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0199604034424"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417.59998321533203" w:top="1440" w:left="30" w:right="684.362792968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808851" cy="1023620"/>
            <wp:effectExtent b="0" l="0" r="0" t="0"/>
            <wp:docPr id="27"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6808851" cy="10236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95263671875" w:line="240" w:lineRule="auto"/>
        <w:ind w:left="0" w:right="0" w:firstLine="0"/>
        <w:jc w:val="lef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INDIA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8080"/>
          <w:sz w:val="21.1200008392334"/>
          <w:szCs w:val="21.1200008392334"/>
          <w:u w:val="none"/>
          <w:shd w:fill="auto" w:val="clear"/>
          <w:vertAlign w:val="baseline"/>
        </w:rPr>
        <w:sectPr>
          <w:type w:val="continuous"/>
          <w:pgSz w:h="15840" w:w="12240" w:orient="portrait"/>
          <w:pgMar w:bottom="417.59998321533203" w:top="1440" w:left="2475.6639099121094" w:right="1594.674072265625" w:header="0" w:footer="720"/>
          <w:cols w:equalWidth="0" w:num="2">
            <w:col w:space="0" w:w="4100"/>
            <w:col w:space="0" w:w="4100"/>
          </w:cols>
        </w:sectPr>
      </w:pPr>
      <w:r w:rsidDel="00000000" w:rsidR="00000000" w:rsidRPr="00000000">
        <w:rPr>
          <w:rFonts w:ascii="Arial" w:cs="Arial" w:eastAsia="Arial" w:hAnsi="Arial"/>
          <w:b w:val="1"/>
          <w:i w:val="0"/>
          <w:smallCaps w:val="0"/>
          <w:strike w:val="0"/>
          <w:color w:val="808080"/>
          <w:sz w:val="21.1200008392334"/>
          <w:szCs w:val="21.1200008392334"/>
          <w:u w:val="none"/>
          <w:shd w:fill="auto" w:val="clear"/>
          <w:vertAlign w:val="baseline"/>
          <w:rtl w:val="0"/>
        </w:rPr>
        <w:t xml:space="preserve">IMF Country Report No. 18/254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8.72802734375" w:line="240" w:lineRule="auto"/>
        <w:ind w:left="0" w:right="0" w:firstLine="0"/>
        <w:jc w:val="left"/>
        <w:rPr>
          <w:rFonts w:ascii="Arial" w:cs="Arial" w:eastAsia="Arial" w:hAnsi="Arial"/>
          <w:b w:val="0"/>
          <w:i w:val="0"/>
          <w:smallCaps w:val="0"/>
          <w:strike w:val="0"/>
          <w:color w:val="000000"/>
          <w:sz w:val="21.1200008392334"/>
          <w:szCs w:val="21.1200008392334"/>
          <w:highlight w:val="white"/>
          <w:u w:val="none"/>
          <w:vertAlign w:val="baseline"/>
        </w:rPr>
      </w:pPr>
      <w:r w:rsidDel="00000000" w:rsidR="00000000" w:rsidRPr="00000000">
        <w:rPr>
          <w:rFonts w:ascii="Arial" w:cs="Arial" w:eastAsia="Arial" w:hAnsi="Arial"/>
          <w:b w:val="0"/>
          <w:i w:val="0"/>
          <w:smallCaps w:val="0"/>
          <w:strike w:val="0"/>
          <w:color w:val="000000"/>
          <w:sz w:val="21.1200008392334"/>
          <w:szCs w:val="21.1200008392334"/>
          <w:highlight w:val="white"/>
          <w:u w:val="none"/>
          <w:vertAlign w:val="baseline"/>
          <w:rtl w:val="0"/>
        </w:rPr>
        <w:t xml:space="preserve">August 2018</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13.44823360443115" w:lineRule="auto"/>
        <w:ind w:left="0"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2018 ARTICLE IV CONSULTATION—PRESS RELEASE;  STAFF REPORT; AND STATEMENT BY THE EXECUTIVE  DIRECTOR FOR INDIA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5.606689453125" w:line="283.977327346801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Under Article IV of the IMF’s Articles of Agreement, the IMF holds bilateral discussions  with members, usually every year. In the context of the 2018 Article IV consultation with  India, the following documents have been released and are included in this package: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5.428466796875" w:line="283.9776134490967"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Press Release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summarizing the views of the Executive Board as expressed during its July 18, 2018 consideration of the staff report that concluded the Article IV consultation with India.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5.6292724609375" w:line="283.9773273468017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Staff Report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prepared by a staff team of the IMF for the Executive Board’s consideration on July 18, 2018, following discussions that ended May 22, 2018, with the officials of India on economic developments and policies. Based on information available at the time of these discussions, the staff report was completed on July 2, 2018.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5.62988281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Informational Annex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prepared by the IMF staff.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1.9293212890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Statement by the Executive Director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 India.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1.12976074218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documents listed below have been or will be separately released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1.9293212890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Selected Issues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7294921875" w:line="264.66708183288574"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IMF’s transparency policy allows for the deletion of market-sensitive information and  premature disclosure of the authorities’ policy intentions in published staff reports and  other documents.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8.622436523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Copies of this report are available to the public from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729797363281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International Monetary Fund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Publication Services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4.32952880859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 Box 92780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Washington, D.C. 20090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529602050781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Telephone: (202) 623-7430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Fax: (202) 623-7201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92962646484375" w:line="240" w:lineRule="auto"/>
        <w:ind w:left="0"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publications@imf.org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http://www.imf.org</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32983398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Price: $18.00 per printed copy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24.7293090820312"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International Monetary Fund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691.201171875"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sectPr>
          <w:type w:val="continuous"/>
          <w:pgSz w:h="15840" w:w="12240" w:orient="portrait"/>
          <w:pgMar w:bottom="417.59998321533203" w:top="1440" w:left="645.5232238769531" w:right="1254.969482421875" w:header="0" w:footer="720"/>
          <w:cols w:equalWidth="0" w:num="2">
            <w:col w:space="0" w:w="5180"/>
            <w:col w:space="0" w:w="5180"/>
          </w:cols>
        </w:sect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Washington, D.C.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31.5135192871094" w:line="240" w:lineRule="auto"/>
        <w:ind w:left="2420.684814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2018 International Monetary Fund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6.837158203125" w:firstLine="0"/>
        <w:jc w:val="right"/>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Pr>
        <w:drawing>
          <wp:inline distB="19050" distT="19050" distL="19050" distR="19050">
            <wp:extent cx="5714238" cy="675005"/>
            <wp:effectExtent b="0" l="0" r="0" t="0"/>
            <wp:docPr id="29"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14238" cy="6750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6.878662109375" w:line="252.8986930847168" w:lineRule="auto"/>
        <w:ind w:left="0" w:right="1629.44030761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Release No. 18/330 FOR IMMEDIATE RELEASE August 7, 2018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05.91837882995605" w:lineRule="auto"/>
        <w:ind w:left="1649.039306640625" w:right="224.9597167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Monetary Fund 700 19</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Street, NW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201904296875" w:line="240" w:lineRule="auto"/>
        <w:ind w:left="0" w:right="7.2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417.59998321533203" w:top="1440" w:left="1443.3598327636719" w:right="1523.9208984375" w:header="0" w:footer="720"/>
          <w:cols w:equalWidth="0" w:num="2">
            <w:col w:space="0" w:w="4640"/>
            <w:col w:space="0" w:w="46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D. C. 20431 USA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75.919189453125" w:line="240" w:lineRule="auto"/>
        <w:ind w:left="0" w:right="1689.517822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IMF Executive Board Concludes 2018 Article IV Consultation with India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7.119140625" w:line="254.39752578735352" w:lineRule="auto"/>
        <w:ind w:left="1414.0798950195312" w:right="835.157470703125" w:firstLine="4.5599365234375"/>
        <w:jc w:val="left"/>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July 18, 2018, the Executive Board of the International Monetary Fund (IMF) concluded the  Article IV consultation with India.</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91.123046875" w:line="252.8543758392334" w:lineRule="auto"/>
        <w:ind w:left="1411.6798400878906" w:right="701.07666015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Stability-oriented macroeconomic policies and progress on structural reforms continue to bear  fruit. Following disruptions related to the November 2016 currency exchange initiative and the  July 2017 goods and service tax (GST) rollout, growth slowed to 6.7 percent in FY2017/18, but a  recovery is underway led by an investment pickup. Headline inflation averaged 3.6 percent in  FY2017/18, a 17-year low, reflecting low food prices on a return to normal monsoon rainfall,  agriculture sector reforms, subdued domestic demand, and currency appreciation. With demand  recovering and rising oil prices, medium-term headline inflation has risen to 4.9 percent in May  2018, above the mid-point of the Reserve Bank of India (RBI)’s headline inflation target band of  4 percent ± 2 percent. External vulnerabilities remain contained but have risen. The current  account deficit (CAD) widened to 1.9 percent of GDP in FY2017/18, on rising imports and oil  prices. Gross international reserves rose to US$424.5 billion (about 8 months of prospective  imports of goods and services) at the end of March 2018, but declined to US$407.8 billion in the  third week of June 2018. Persistently-high household inflation expectations and large general  government fiscal deficits and debt remain key macroeconomic challenges. Systemic macro financial risks persist, as the weak credit cycle could impair growth and the sovereign-bank  nexus has created vulnerabilities.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4.2657470703125" w:line="252.82739639282227" w:lineRule="auto"/>
        <w:ind w:left="1411.6798400878906" w:right="769.7583007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near-term macroeconomic outlook is broadly favorable. Growth is forecast to rise to 7.3  percent in FY2018/19 and 7.5 percent in FY2019/20, on strengthening investment and robust  private consumption. Headline inflation is projected to rise to 5.2 percent in FY2018/19, as  demand conditions tighten, along with the recent depreciation of the rupee and higher oil prices,  housing rent allowances, and agricultural minimum support prices. The current account deficit is  projected to widen further to 2.6 percent of GDP on rising oil prices and strong demand for  imports, offset by a slight increase in remittances. As inflation pressures have risen, monetary  policy was tightened in early June 2018. Fiscal consolidation is expected to resume in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8.692626953125" w:line="266.53038024902344" w:lineRule="auto"/>
        <w:ind w:left="1412.6399230957031" w:right="851.474609375" w:firstLine="11.15997314453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Under Article IV of the IMF's Articles of Agreement, the IMF holds bilateral discussions with members, usually every year. A  staff team visits the country, collects economic and financial information, and discusses with officials the country's economic  developments and policies. On return to headquarters, the staff prepares a report, which forms the basis for discussion by the  Executive Board.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8986930847168" w:lineRule="auto"/>
        <w:ind w:left="1413.599853515625" w:right="893.597412109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FY2018/19, with the FY2018/19 Union Budget deficit target of 3.3 percent of GDP (equivalent  to 3.6 percent of GDP in IMF terms). Financial sector reforms have been undertaken to address  the twin balance sheet problems, as well as to revive bank credit and enhance the efficiency of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422607421875" w:line="253.23185920715332" w:lineRule="auto"/>
        <w:ind w:left="1412.6399230957031" w:right="892.2766113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 provision by accelerating the cleanup of bank and corporate balance sheets. Over the  medium-term, the outlook will continue to improve with growth expected to rise to 7¾ percent,  and macro-financial and structural policies are priorities to help boost inclusive growth and  harness the demographic dividend.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3.887939453125" w:line="253.02374839782715" w:lineRule="auto"/>
        <w:ind w:left="1413.3598327636719" w:right="729.477539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risks are tilted to the downside. On the external side, risks include a further increase in  international oil prices, tighter global financial conditions, a retreat from cross-border integration  including spillover risks from a global trade conflict, and rising regional geopolitical tensions.  Domestic risks pertain to tax revenue shortfalls related to continued GST implementation issues  and delays in addressing the twin balance sheet problems and other structural reforms.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4.095458984375" w:line="240" w:lineRule="auto"/>
        <w:ind w:left="1414.3199157714844" w:right="0" w:firstLine="0"/>
        <w:jc w:val="left"/>
        <w:rPr>
          <w:rFonts w:ascii="Times New Roman" w:cs="Times New Roman" w:eastAsia="Times New Roman" w:hAnsi="Times New Roman"/>
          <w:b w:val="1"/>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Board Assessment</w:t>
      </w:r>
      <w:r w:rsidDel="00000000" w:rsidR="00000000" w:rsidRPr="00000000">
        <w:rPr>
          <w:rFonts w:ascii="Times New Roman" w:cs="Times New Roman" w:eastAsia="Times New Roman" w:hAnsi="Times New Roman"/>
          <w:b w:val="1"/>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6.32080078125" w:line="253.0986785888672" w:lineRule="auto"/>
        <w:ind w:left="1411.6798400878906" w:right="945.437011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Directors welcomed the strong economic growth and commended the authorities for  the important and wide-ranging reforms. While noting the broadly positive outlook, Directors  observed that risks are tilted to the downside from external factors, such as higher global oil  prices and tighter global financial conditions, as well as domestic financial vulnerabilities.  Against this background, they underscored the need for continued prudent macroeconomic  policies and renewed emphasis on macro-financial and structural reforms.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2.0208740234375" w:line="252.89883613586426" w:lineRule="auto"/>
        <w:ind w:left="1411.199951171875" w:right="734.5166015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noted that continued fiscal consolidation is needed to reduce public debt. They stressed  the need to take advantage of the projected acceleration of growth to achieve a public debt level  of 60 percent of GDP by FY2022/23, as recommended by India’s Fiscal Responsibility and  Budget Management Review Committee. Directors also emphasized the need to reach this year’s  budget target and to take corrective actions if required. In this context, they encouraged the  authorities to enhance goods and service tax compliance, while noting the scope for continuing  to simplify the framework.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4.22088623046875" w:line="253.02374839782715" w:lineRule="auto"/>
        <w:ind w:left="1413.599853515625" w:right="796.676025390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supported the recent tightening of monetary policy. With upside inflation risks, further  gradual tightening was likely needed to anchor expectations and maintain monetary policy  credibility. Directors welcomed the authorities’ commitment to a flexible exchange rate, noting  that foreign exchange intervention should remain two-sided and limited to addressing disorderly  market conditions.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4.0960693359375" w:line="253.8987636566162" w:lineRule="auto"/>
        <w:ind w:left="1411.6798400878906" w:right="914.67773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stressed the need to focus on macro-financial and structural policies, and welcomed a  range of complementary initiatives taken to address high non-performing loans in public sector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04.4209289550781" w:line="243.85797500610352" w:lineRule="auto"/>
        <w:ind w:left="1411.0198974609375" w:right="780.855712890625" w:firstLine="5.820007324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 the conclusion of the discussion, the Managing Director, as Chairman of the Board, summarizes the views of Executive  Directors, and this summary is transmitted to the country's authorities. An explanation of any qualifiers used in summings up can  be found here: </w:t>
      </w:r>
      <w:r w:rsidDel="00000000" w:rsidR="00000000" w:rsidRPr="00000000">
        <w:rPr>
          <w:rFonts w:ascii="Times New Roman" w:cs="Times New Roman" w:eastAsia="Times New Roman" w:hAnsi="Times New Roman"/>
          <w:b w:val="0"/>
          <w:i w:val="0"/>
          <w:smallCaps w:val="0"/>
          <w:strike w:val="0"/>
          <w:color w:val="0563c1"/>
          <w:sz w:val="18"/>
          <w:szCs w:val="18"/>
          <w:u w:val="single"/>
          <w:shd w:fill="auto" w:val="clear"/>
          <w:vertAlign w:val="baseline"/>
          <w:rtl w:val="0"/>
        </w:rPr>
        <w:t xml:space="preserve">http://www.imf.org/external/np/sec/misc/qualifiers.htm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5658416748047" w:lineRule="auto"/>
        <w:ind w:left="1413.599853515625" w:right="972.11547851562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banks and the large corporate sector leverage. They underscored the importance of accelerating the implementation of these initiatives, backed by a comprehensive plan to improve the  governance, internal controls, and operations of public sector banks, including by considering  more rapid withdrawal of public ownership.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4.55322265625" w:line="253.23220252990723" w:lineRule="auto"/>
        <w:ind w:left="1414.3199157714844" w:right="747.197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welcomed that the capital flow management framework was moving in the direction of  greater liberalization, notably in the area of foreign direct investment. They stressed that India  would benefit from further liberalization of trade and foreign investment, and welcomed the  authorities’ commitment to a multilateral rules-based trade system.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3.887939453125" w:line="252.73226737976074" w:lineRule="auto"/>
        <w:ind w:left="1412.6399230957031" w:right="1163.876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emphasized the importance of modernizing labor laws and regulations and other  measures to help increase formal employment, particularly the employment of women. They  considered that these measures would lead to increased productivity growth and help India  harness the demographic dividend from the large number of younger workers.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4.3878173828125" w:line="253.23205947875977" w:lineRule="auto"/>
        <w:ind w:left="1414.3199157714844" w:right="777.71606445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welcomed the important progress that has been made in strengthening the supply side  of the economy through large infrastructure investments. Land reforms remain essential to  facilitate and expedite infrastructure development, to raise productivity in the agricultural sector,  and to foster rapid inclusive growth.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9.9725341796875" w:firstLine="0"/>
        <w:jc w:val="right"/>
        <w:rPr>
          <w:rFonts w:ascii="Arial" w:cs="Arial" w:eastAsia="Arial" w:hAnsi="Arial"/>
          <w:b w:val="1"/>
          <w:i w:val="0"/>
          <w:smallCaps w:val="0"/>
          <w:strike w:val="0"/>
          <w:color w:val="4b82ad"/>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b82ad"/>
          <w:sz w:val="16.079999923706055"/>
          <w:szCs w:val="16.079999923706055"/>
          <w:highlight w:val="white"/>
          <w:u w:val="none"/>
          <w:vertAlign w:val="baseline"/>
          <w:rtl w:val="0"/>
        </w:rPr>
        <w:t xml:space="preserve">India: Selected Social and Economic Indicators, 2014/15–2019/20 1/</w:t>
      </w:r>
      <w:r w:rsidDel="00000000" w:rsidR="00000000" w:rsidRPr="00000000">
        <w:rPr>
          <w:rFonts w:ascii="Arial" w:cs="Arial" w:eastAsia="Arial" w:hAnsi="Arial"/>
          <w:b w:val="1"/>
          <w:i w:val="0"/>
          <w:smallCaps w:val="0"/>
          <w:strike w:val="0"/>
          <w:color w:val="4b82ad"/>
          <w:sz w:val="16.079999923706055"/>
          <w:szCs w:val="16.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5.548095703125" w:line="240" w:lineRule="auto"/>
        <w:ind w:left="0" w:right="4654.96337890625" w:firstLine="0"/>
        <w:jc w:val="righ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000000"/>
          <w:sz w:val="15.119999885559082"/>
          <w:szCs w:val="15.119999885559082"/>
          <w:highlight w:val="white"/>
          <w:u w:val="none"/>
          <w:vertAlign w:val="baseline"/>
          <w:rtl w:val="0"/>
        </w:rPr>
        <w:t xml:space="preserve">I. Social Indicators</w:t>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750244140625" w:line="240" w:lineRule="auto"/>
        <w:ind w:left="0" w:right="2415.078125" w:firstLine="0"/>
        <w:jc w:val="right"/>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000000"/>
          <w:sz w:val="15.119999885559082"/>
          <w:szCs w:val="15.119999885559082"/>
          <w:highlight w:val="white"/>
          <w:u w:val="none"/>
          <w:vertAlign w:val="baseline"/>
          <w:rtl w:val="0"/>
        </w:rPr>
        <w:t xml:space="preserve">GDP (2017/18) Poverty (percent of population)</w:t>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7490234375" w:line="263.3865165710449" w:lineRule="auto"/>
        <w:ind w:left="984.9552154541016" w:right="1002.39990234375" w:firstLine="0"/>
        <w:jc w:val="center"/>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Nominal GDP (in billions of U.S. dollars): 2,602 Headcount ratio at $1.90 a day (2011): 21.2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GDP per capita (U.S. dollars) (IMF staff est.): 1,942 Undernourished (2015): 14.5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19999885559082"/>
          <w:szCs w:val="15.119999885559082"/>
          <w:highlight w:val="white"/>
          <w:u w:val="none"/>
          <w:vertAlign w:val="baseline"/>
          <w:rtl w:val="0"/>
        </w:rPr>
        <w:t xml:space="preserve">Population characteristics (2016/17) Income distribution (2011, WDI)</w:t>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016357421875" w:line="268.6754894256592" w:lineRule="auto"/>
        <w:ind w:left="981.0240173339844" w:right="1002.39990234375" w:firstLine="0"/>
        <w:jc w:val="center"/>
        <w:rPr>
          <w:rFonts w:ascii="Arial" w:cs="Arial" w:eastAsia="Arial" w:hAnsi="Arial"/>
          <w:b w:val="1"/>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Total (in billions): 1.32 Richest 10 percent of households: 29.8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Urban population (percent of total): 33.1 Poorest 20 percent of households: 8.3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Life expectancy at birth (years, 2015/16): 68.3 Gini index (2011): 35.2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119999885559082"/>
          <w:szCs w:val="15.119999885559082"/>
          <w:highlight w:val="white"/>
          <w:u w:val="none"/>
          <w:vertAlign w:val="baseline"/>
          <w:rtl w:val="0"/>
        </w:rPr>
        <w:t xml:space="preserve">II. Economic Indicators</w:t>
      </w:r>
      <w:r w:rsidDel="00000000" w:rsidR="00000000" w:rsidRPr="00000000">
        <w:rPr>
          <w:rFonts w:ascii="Arial" w:cs="Arial" w:eastAsia="Arial" w:hAnsi="Arial"/>
          <w:b w:val="1"/>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28466796875" w:line="240" w:lineRule="auto"/>
        <w:ind w:left="0" w:right="50.345458984375" w:firstLine="0"/>
        <w:jc w:val="righ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2014/15 2015/16 2016/17 2017/18 2018/19 2019/20</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749755859375" w:line="240" w:lineRule="auto"/>
        <w:ind w:left="0" w:right="566.96533203125" w:firstLine="0"/>
        <w:jc w:val="righ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Est. Projections</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349853515625" w:line="240" w:lineRule="auto"/>
        <w:ind w:left="984.9552154541016"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Growth (in percent)</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750244140625" w:line="263.3865165710449" w:lineRule="auto"/>
        <w:ind w:left="991.910400390625" w:right="50.277099609375" w:firstLine="151.68006896972656"/>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Real GDP (at market prices) 7.4 8.2 7.1 6.7 7.3 7.5</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Industrial production 4.0 3.3 4.6 4.4 …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Prices (percent change, period average)</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016357421875" w:line="263.38571548461914" w:lineRule="auto"/>
        <w:ind w:left="986.9208526611328" w:right="50.277099609375" w:firstLine="149.7144317626953"/>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Consumer prices - Combined 5.8 4.9 4.5 3.6 5.2 4.8</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Saving and investment (percent of GDP)</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41748046875" w:line="263.7835693359375" w:lineRule="auto"/>
        <w:ind w:left="991.910400390625" w:right="50.2294921875" w:firstLine="144.72488403320312"/>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Gross saving 2/ 33.0 30.7 29.7 28.8 29.6 30.0</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Gross investment 2/ 34.2 31.8 30.3 30.6 32.2 32.2</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Fiscal position (percent of GDP) 3/</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764892578125" w:line="264.02143478393555" w:lineRule="auto"/>
        <w:ind w:left="991.910400390625" w:right="50.2294921875" w:firstLine="144.72488403320312"/>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Central government overall balance -4.5 -4.1 -3.7 -4.0 -3.6 -3.5</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General government overall balance -7.2 -7.0 -6.7 -7.0 -6.6 -6.5</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General government debt 4/ 67.8 69.6 68.9 70.4 68.7 67.2</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Cyclically adjusted balance (% of potential GDP) -7.1 -7.1 -6.7 -6.9 -6.6 -6.5</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Cyclically adjusted primary balance (% of potential GDP) -2.4 -2.4 -1.8 -1.9 -1.6 -1.6</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Money and credit (y/y percent change, end-period)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615966796875" w:line="263.3869171142578" w:lineRule="auto"/>
        <w:ind w:left="991.910400390625" w:right="50.2294921875" w:firstLine="151.68006896972656"/>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Broad money 10.9 10.1 10.1 9.5 11.4 11.8</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Bank credit to the private sector 9.3 10.6 8.0 9.8 13.6 13.3</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Financial indicators (percent, end-period)</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0157470703125" w:line="264.444522857666" w:lineRule="auto"/>
        <w:ind w:left="991.910400390625" w:right="52.008056640625" w:firstLine="144.72488403320312"/>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91-day treasury bill yield (end-period) 8.3 7.3 5.8 6.1 …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10-year government bond yield (end-period) 7.8 7.5 6.7 7.4 …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Stock market (y/y percent change, end-period) 24.9 -9.4 16.9 11.3 …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External trade (on balance of payments basis)</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3492431640625" w:line="263.49257469177246" w:lineRule="auto"/>
        <w:ind w:left="991.910400390625" w:right="50.198974609375" w:firstLine="151.68006896972656"/>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Merchandise exports (in billions of U.S. dollars) 316.5 266.4 280.1 309.0 349.7 385.0</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(Annual percent change) -0.6 -15.9 5.2 10.3 13.2 10.1</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Merchandise imports (in billions of U.S. dollars) 461.5 396.4 392.6 469.0 546.6 592.2</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(Annual percent change) -1.0 -14.1 -1.0 19.5 16.5 8.3</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Terms of trade (G&amp;S, annual percent change) 3.0 6.0 1.4 -2.8 -2.9 1.8</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Balance of payments (in billions of U.S. dollars)</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94921875" w:line="264.02149200439453" w:lineRule="auto"/>
        <w:ind w:left="991.910400390625" w:right="50.2294921875" w:firstLine="144.72488403320312"/>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Current account balance -26.8 -22.1 -15.2 -48.7 -70.6 -68.3</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(In percent of GDP) -1.3 -1.1 -0.7 -1.9 -2.6 -2.2</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Foreign direct investment, net ("-" signifies inflow) -31.3 -36.0 -35.6 -30.3 -38.7 -47.1</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Portfolio investment, net (equity and debt, "-" = inflow) -42.2 4.1 -7.6 -22.1 -0.9 -7.3</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Overall balance ("-" signifies balance of payments surplus) -61.4 -17.9 -21.6 -43.6 4.2 -14.4</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External indicators</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615966796875" w:line="263.8274574279785" w:lineRule="auto"/>
        <w:ind w:left="991.910400390625" w:right="50.198974609375" w:firstLine="144.72488403320312"/>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Gross reserves (in billions of U.S. dollars, end-period) 341.6 360.2 370.0 424.5 420.4 434.7</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(In months of next year's imports (goods and services)) 8.5 8.9 7.6 7.5 6.8 6.5</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External debt (in billions of U.S. dollars, end-period) 474.7 485.0 471.8 514.4 559.3 609.5</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External debt (percent of GDP, end-period) 23.3 23.1 20.8 19.8 20.2 20.0</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19999885559082"/>
          <w:szCs w:val="15.119999885559082"/>
          <w:highlight w:val="white"/>
          <w:u w:val="none"/>
          <w:vertAlign w:val="baseline"/>
          <w:rtl w:val="0"/>
        </w:rPr>
        <w:t xml:space="preserve">Of which: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Short-term debt 5/ 9.1 9.1 9.1 8.4 9.0 9.2</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Ratio of gross reserves to short-term debt (end-period) 1.8 1.9 1.8 1.9 1.7 1.5</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Debt service ratio 6/ 7.6 8.8 7.8 7.9 8.3 8.5</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Real effective exchange rate (annual avg. percent change) 7.0 5.8 1.6 3.1 …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Exchange rate (rupee/U.S. dollar, end-period) 62.6 68.3 64.8 65.0 …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Memorandum item (in percent of GDP)</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1385498046875" w:line="269.7333526611328" w:lineRule="auto"/>
        <w:ind w:left="984.6528625488281" w:right="50.277099609375" w:firstLine="158.93760681152344"/>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Fiscal balance under authorities' definition -4.1 -3.9 -3.5 -3.5 -3.3 -3.2</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Sources: Data provided by the Indian authorities; Haver Analytics; CEIC Data Company Ltd; Bloomberg L.P.; World Bank, </w:t>
      </w:r>
      <w:r w:rsidDel="00000000" w:rsidR="00000000" w:rsidRPr="00000000">
        <w:rPr>
          <w:rFonts w:ascii="Arial" w:cs="Arial" w:eastAsia="Arial" w:hAnsi="Arial"/>
          <w:b w:val="0"/>
          <w:i w:val="1"/>
          <w:smallCaps w:val="0"/>
          <w:strike w:val="0"/>
          <w:color w:val="000000"/>
          <w:sz w:val="15.119999885559082"/>
          <w:szCs w:val="15.119999885559082"/>
          <w:highlight w:val="white"/>
          <w:u w:val="none"/>
          <w:vertAlign w:val="baseline"/>
          <w:rtl w:val="0"/>
        </w:rPr>
        <w:t xml:space="preserve">World Development Indicators</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and IMF staff estimates and projections.</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01763916015625" w:line="240" w:lineRule="auto"/>
        <w:ind w:left="994.7832489013672"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1/ Data are for April–March fiscal years.</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74993896484375" w:line="263.3869171142578" w:lineRule="auto"/>
        <w:ind w:left="987.0720672607422" w:right="1886.282958984375" w:hanging="1.0584259033203125"/>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2/ Differs from official data, calculated with gross investment and current account. Gross investment includes errors and omissions.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3/ Divestment and license auction proceeds treated as below-the-line financing.</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415771484375" w:line="240" w:lineRule="auto"/>
        <w:ind w:left="979.0584564208984"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4/ Includes combined domestic liabilities of the center and the states, and external debt at year-end exchange rates.</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0697021484375" w:line="240" w:lineRule="auto"/>
        <w:ind w:left="990.0960540771484" w:right="0" w:firstLine="0"/>
        <w:jc w:val="left"/>
        <w:rPr>
          <w:rFonts w:ascii="Arial" w:cs="Arial" w:eastAsia="Arial" w:hAnsi="Arial"/>
          <w:b w:val="0"/>
          <w:i w:val="0"/>
          <w:smallCaps w:val="0"/>
          <w:strike w:val="0"/>
          <w:color w:val="000000"/>
          <w:sz w:val="15.119999885559082"/>
          <w:szCs w:val="15.119999885559082"/>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5/ Short-term debt on residual maturity basis, including estimated short-term NRI deposits on residual maturity basis. </w:t>
      </w:r>
      <w:r w:rsidDel="00000000" w:rsidR="00000000" w:rsidRPr="00000000">
        <w:rPr>
          <w:rFonts w:ascii="Arial" w:cs="Arial" w:eastAsia="Arial" w:hAnsi="Arial"/>
          <w:b w:val="0"/>
          <w:i w:val="0"/>
          <w:smallCaps w:val="0"/>
          <w:strike w:val="0"/>
          <w:color w:val="000000"/>
          <w:sz w:val="15.119999885559082"/>
          <w:szCs w:val="15.11999988555908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4.749603271484375" w:line="240" w:lineRule="auto"/>
        <w:ind w:left="986.1648559570312" w:right="0" w:firstLine="0"/>
        <w:jc w:val="left"/>
        <w:rPr>
          <w:rFonts w:ascii="Arial" w:cs="Arial" w:eastAsia="Arial" w:hAnsi="Arial"/>
          <w:b w:val="0"/>
          <w:i w:val="0"/>
          <w:smallCaps w:val="0"/>
          <w:strike w:val="0"/>
          <w:color w:val="000000"/>
          <w:sz w:val="15.119999885559082"/>
          <w:szCs w:val="15.119999885559082"/>
          <w:highlight w:val="white"/>
          <w:u w:val="none"/>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tl w:val="0"/>
        </w:rPr>
        <w:t xml:space="preserve">6/ In percent of current account receipts, excluding grants.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26.5759801864624" w:lineRule="auto"/>
        <w:ind w:left="30" w:right="686.03637695312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15.119999885559082"/>
          <w:szCs w:val="15.119999885559082"/>
          <w:highlight w:val="white"/>
          <w:u w:val="none"/>
          <w:vertAlign w:val="baseline"/>
        </w:rPr>
        <w:drawing>
          <wp:inline distB="19050" distT="19050" distL="19050" distR="19050">
            <wp:extent cx="6864097" cy="1028700"/>
            <wp:effectExtent b="0" l="0" r="0" t="0"/>
            <wp:docPr id="28"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6864097" cy="1028700"/>
                    </a:xfrm>
                    <a:prstGeom prst="rect"/>
                    <a:ln/>
                  </pic:spPr>
                </pic:pic>
              </a:graphicData>
            </a:graphic>
          </wp:inline>
        </w:drawing>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4.071044921875" w:line="240" w:lineRule="auto"/>
        <w:ind w:left="0" w:right="996.23779296875" w:firstLine="0"/>
        <w:jc w:val="right"/>
        <w:rPr>
          <w:rFonts w:ascii="Arial" w:cs="Arial" w:eastAsia="Arial" w:hAnsi="Arial"/>
          <w:b w:val="1"/>
          <w:i w:val="0"/>
          <w:smallCaps w:val="0"/>
          <w:strike w:val="0"/>
          <w:color w:val="949494"/>
          <w:sz w:val="29.040000915527344"/>
          <w:szCs w:val="29.040000915527344"/>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STAFF REPORT FOR THE 2018 ARTICLE IV CONSULTATION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6.70288085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July 2, 2018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ISSUES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79.88037109375" w:line="285.6854152679443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Context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 has been among the fastest-growing economies in the world over the past few  years, lifting millions out of poverty. The authorities have initiated important structural reforms  to spur India’s catch up with more advanced economies and to improve living standards for all.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045166015625" w:line="285.6854152679443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main reforms include the inflation-targeting monetary policy framework, the Insolvency and  Bankruptcy Code (IBC), the goods and services tax (GST), and steps to liberalize FDI flows and  improve the business climate.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34.9554443359375" w:line="285.6857013702392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Outlook and Risks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Following transitory disruptions, growth is projected to recover in  FY2018/19 and strengthen in FY2019/20 as stability-oriented macroeconomic policies and  progress on structural reforms continue to bear fruit. High foreign reserve buffers and strong FDI  inflows have helped contain external vulnerabilities. Risks to the outlook are tilted to the  downside. Key external risks—higher global oil prices and tighter global financial conditions— have grown in recent months, placing a premium on prudent policies. Domestic risks include tax  revenue shortfalls and delays in addressing the twin bank-corporate balance sheet problems.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34.954833984375" w:line="285.685615539550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Key Policy Recommendations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key focus of this consultation is macro-financial and structural  policies to boost inclusive growth, including to harness the demographic dividend. As the  economy recovers and given limited policy space and growing risks, India would now be served  best by supply-side measures.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5.784912109375" w:line="285.6854152679443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Continued fiscal consolidation is needed to lower elevated public debt levels, supported by simplifying and streamlining the GST structure.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0457763671875" w:line="285.68598747253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the output gap closing and inflation rising, monetary policy will need further gradual tightening.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5.0445556640625" w:line="285.68598747253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external position remains broadly consistent with fundamentals. In the event of external pressures, India should continue to rely on exchange rate flexibility, and foreign exchange intervention should be two-way and limited to disorderly market conditions.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5.045166015625" w:line="285.6857585906982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Important steps have been taken to improve the recognition of non-performing assets (NPAs) and recapitalize public sector banks (PSBs), but more needs to be done. The IBC has the potential to improve significantly NPA resolution and corporate debtors’ repayment discipline. A recent large fraud at a PSB highlights financial sector weaknesses and underscores the need for the government to take further steps to improve the PSBs’ governance and operations, including by considering more aggressive disinvestment.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045166015625" w:line="285.685987472534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417.59998321533203" w:top="1440" w:left="948.9060211181641" w:right="684.36279296875" w:header="0" w:footer="720"/>
          <w:cols w:equalWidth="0" w:num="2">
            <w:col w:space="0" w:w="5320"/>
            <w:col w:space="0" w:w="5320"/>
          </w:cols>
        </w:sect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important progress has been made, key structural challenges remain. Needed policies include labor market, land, and product market reforms, which will raise investment, job growth, and productivity.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6.56005859375"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72.740478515625"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Approved By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9.70703125" w:line="266.17358207702637" w:lineRule="auto"/>
        <w:ind w:left="0" w:right="0" w:firstLine="0"/>
        <w:jc w:val="left"/>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Kenneth H. Kang  (APD) and Seán Nolan  (SPR)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760.838623046875" w:line="240" w:lineRule="auto"/>
        <w:ind w:left="0"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65.8935451507568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417.59998321533203" w:top="1440" w:left="1911.0755920410156" w:right="1510.8007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Discussions took place in New Delhi and Mumbai during May 8–22,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2018. The team comprised Mr. Salgado (head), Mr. Almekinders, Mr.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Blagrave, Mr. Mohommad, Ms. Moussa, Ms. Sodsriwiboon, Mr.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Wimanda (all APD), Ms. Maslova (SPR), Ms. Ogawa (MCM), Mr. Bauer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(Senior Resident Representative), and Mr. Mohapatra (Resident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Representative Office). Messrs. Gokarn and Joshi (OED) also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participated in the discussions. The mission met with Reserve Bank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of India Governor Patel, Deputy Governor Acharya, Ministry of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Finance Economic Affairs Secretary Garg, Chief Economic Advisor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Subramanian, and other senior officials as well as representatives of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the business and financial community, multilateral institutions, and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nongovernment organizations. Ms. Inoue and Mr. Singh (both APD)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assisted in the preparation of this report.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33.0731201171875" w:line="514.0799903869629" w:lineRule="auto"/>
        <w:ind w:left="1777.5599670410156" w:right="698.338623046875" w:hanging="5.24993896484375"/>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Abbreviations and Acronyms _______________________________________________________________________4  </w:t>
      </w: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OVERVIEW ________________________________________________________________________________________ 6 RECENT DEVELOPMENTS, OUTLOOK, AND RISKS _____________________________________________ 7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5.10986328125" w:line="285.60001373291016" w:lineRule="auto"/>
        <w:ind w:left="1772.3100280761719" w:right="697.93701171875" w:firstLine="14.4898986816406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KEY POLICY ISSUES _____________________________________________________________________________ 11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A. Fiscal Policy—Enhancing Sustainability ________________________________________________________ 11 B. Monetary and Exchange Rate Policy—Consolidating Credibility ______________________________ 15 C. Financial and Corporate Sector—Addressing the Twin Balance Sheet Problem _______________ 17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5.0360107421875" w:line="514.0741539001465" w:lineRule="auto"/>
        <w:ind w:left="1779.4508361816406" w:right="698.568115234375" w:firstLine="9.86968994140625"/>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D. Structural Reforms—Boosting Investment and Inclusive Growth ______________________________ 19  </w:t>
      </w: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STAFF APPRAISAL ______________________________________________________________________________ 23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5.1214599609375" w:line="240" w:lineRule="auto"/>
        <w:ind w:left="1786.799926757812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59635162353516" w:lineRule="auto"/>
        <w:ind w:left="1771.4700317382812" w:right="698.75732421875" w:firstLine="21.839904785156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Demonetization and its Aftermath _____________________________________________________________ 26 2. Impacts of the GST Implementation on Short-Term Economic Activity ________________________ 27 3. PSB Recapitalization Plan ______________________________________________________________________ 28 4. Potential Output _______________________________________________________________________________ 29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15.045166015625" w:line="240" w:lineRule="auto"/>
        <w:ind w:left="1786.779174804687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85.6057643890381" w:lineRule="auto"/>
        <w:ind w:left="1771.4492797851562" w:right="697.7490234375" w:firstLine="21.839904785156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Growth and Activity __________________________________________________________________________ 30  2. External Vulnerabilities _______________________________________________________________________ 31  3. Financial Markets _____________________________________________________________________________ 32  4. Monetary Developments _____________________________________________________________________ 33  5. Fiscal Developments _________________________________________________________________________ 34  6. Fiscal Vulnerability Indicators ________________________________________________________________ 35  7. Corporate and Banking Sectors ______________________________________________________________ 36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25.7705688476562" w:line="240" w:lineRule="auto"/>
        <w:ind w:left="1777.380065917968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8.970947265625" w:firstLine="0"/>
        <w:jc w:val="right"/>
        <w:rPr>
          <w:rFonts w:ascii="Arial" w:cs="Arial" w:eastAsia="Arial" w:hAnsi="Arial"/>
          <w:b w:val="0"/>
          <w:i w:val="0"/>
          <w:smallCaps w:val="0"/>
          <w:strike w:val="0"/>
          <w:color w:val="0583b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INDIA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83.34716796875" w:line="240" w:lineRule="auto"/>
        <w:ind w:left="0" w:right="698.59130859375" w:firstLine="0"/>
        <w:jc w:val="righ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8. Structural Reform Areas ______________________________________________________________________ 37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54.942626953125" w:line="240" w:lineRule="auto"/>
        <w:ind w:left="1773.150024414062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6785583496" w:lineRule="auto"/>
        <w:ind w:left="1771.4488220214844" w:right="698.380126953125" w:firstLine="21.8611145019531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Selected Social and Economic Indicators, 2014/15–2019/20 _________________________________ 38  2. Balance of Payments, 2014/15–2019/20 _____________________________________________________ 39  3. Reserve Money and Monetary Survey, 2013/14–2017/18 ____________________________________ 40  4. Central Government Operations, 2014/15–2019/20 _________________________________________ 41  5. General Government Operations, 2014/15–2019/20 _________________________________________ 42  6. Macroeconomic Framework, 2014/15–2023/24 ______________________________________________ 43  7. Indicators of External Vulnerability, 2013/14–2017/18 _______________________________________ 44  8. Financial Soundness Indicators, 2013/14–2017/18 ___________________________________________ 45  9. High Frequency Economic Activity Indicators ________________________________________________ 46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15.037841796875" w:line="240" w:lineRule="auto"/>
        <w:ind w:left="1771.0923767089844"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APPENDICES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60582160949707" w:lineRule="auto"/>
        <w:ind w:left="1771.9340515136719" w:right="698.377685546875" w:firstLine="17.4284362792968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I. Key Policy Actions 2017–18 __________________________________________________________________ 47  II. Risk Assessment Matrix ______________________________________________________________________ 51  III. Main Recommendations of the 2017 FSAP __________________________________________________ 52  IV. Public and External Debt Sustainability Analysis _____________________________________________ 53  V. Recent and Planned IMF Capacity Development _____________________________________________ 62  VI. External Sector Assessment __________________________________________________________________ 63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7424.9102783203125" w:line="240" w:lineRule="auto"/>
        <w:ind w:left="0" w:right="848.6914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86.74072265625" w:line="240" w:lineRule="auto"/>
        <w:ind w:left="0" w:right="3457.68310546875" w:firstLine="0"/>
        <w:jc w:val="right"/>
        <w:rPr>
          <w:rFonts w:ascii="Arial" w:cs="Arial" w:eastAsia="Arial" w:hAnsi="Arial"/>
          <w:b w:val="1"/>
          <w:i w:val="0"/>
          <w:smallCaps w:val="0"/>
          <w:strike w:val="0"/>
          <w:color w:val="0583b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583b0"/>
          <w:sz w:val="27.959999084472656"/>
          <w:szCs w:val="27.959999084472656"/>
          <w:u w:val="none"/>
          <w:shd w:fill="auto" w:val="clear"/>
          <w:vertAlign w:val="baseline"/>
          <w:rtl w:val="0"/>
        </w:rPr>
        <w:t xml:space="preserve">Abbreviations and Acronyms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95.306396484375" w:line="240" w:lineRule="auto"/>
        <w:ind w:left="1441.11007690429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AQR Asset Quality Review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 Current Account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1333007812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CAD Current Account Deficit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CIT Corporate Income Tax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CPI Consumer Price Index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1333007812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DBT Direct Benefit Transfers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EBA External Balance Assessment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 External Sustainability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4.1333007812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FDI Foreign Direct Investment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FPI Foreign Portfolio Investment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6.76114082336426" w:lineRule="auto"/>
        <w:ind w:left="1458.1201171875" w:right="3611.9049072265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FRBM Fiscal Responsibility and Budget Management  FX Foreign Exchange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41284179687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FY Fiscal Year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5.33081054687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FSAP Financial Stability Assessment Program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1333007812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FSGM Flexible System of Global Models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GDP Gross Domestic Product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330200195312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GOI Government of India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4.132690429687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GrAM Gramin Agricultural Markets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G-Secs Government Securities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48.460083007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GST Goods and Services Tax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1333007812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HRA Housing Rent Allowances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IBC Insolvency and Bankruptcy Code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3094482421875" w:line="246.73748016357422" w:lineRule="auto"/>
        <w:ind w:left="1458.1228637695312" w:right="3287.0965576171875" w:hanging="0.0027465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IRDA Insurance Regulatory and Development Authority  INR Indian Rupee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4311523437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IMF International Monetary Fund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LIC Life Insurance Corporation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4.132690429687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MCI Monetary Conditions Index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7.90117263793945" w:lineRule="auto"/>
        <w:ind w:left="1458.1228637695312" w:right="3915.1855468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MSME Micro, Small, and Medium-sized Enterprise  MSP Minimum Support Prices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21923828125" w:line="240" w:lineRule="auto"/>
        <w:ind w:left="1448.67279052734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e-NAM Electronic National Agriculture Market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NCLT National Company Law Tribunal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NDTL Net Demand and Time Liabilities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132690429687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NPA Non-performing Asset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47.90088653564453" w:lineRule="auto"/>
        <w:ind w:left="1458.1228637695312" w:right="2398.818359375" w:hanging="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OECD Organisation for Economic Co-operation and Development  PCA Prompt Corrective Action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2195434570312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PDS Public Distribution System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3298950195312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PFM Public Financial Management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330200195312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PIT Personal Income Tax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1333007812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PMG Project Monitoring Group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3298950195312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PMI Purchasing Manager’s Index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5.330200195312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PSB Public Sector Banks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1333007812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PSL Priority Sector Lending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5.32989501953125" w:line="240" w:lineRule="auto"/>
        <w:ind w:left="1458.1228637695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RBI Reserve Bank of India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329742431640625" w:line="246.7617130279541" w:lineRule="auto"/>
        <w:ind w:left="1451.1927795410156" w:right="2197.9541015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SARTTAC South Asia Regional Training and Technical Assistance Center  SDL State Development Loan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413299560546875" w:line="240" w:lineRule="auto"/>
        <w:ind w:left="1451.19277954101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SLR Statutory Liquidity Requirement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736.5065002441406" w:line="240" w:lineRule="auto"/>
        <w:ind w:left="1442.220001220703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48.740234375" w:line="247.32999801635742" w:lineRule="auto"/>
        <w:ind w:left="1456.2300109863281" w:right="4942.8662109375" w:hanging="13.229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TFP Total Factor Productivity  UDAY Ujwal Discom Assurance Yojana  US$ U.S. Dollar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8.916015625" w:line="247.3311710357666" w:lineRule="auto"/>
        <w:ind w:left="1440.2700805664062" w:right="5465.82763671875" w:firstLine="1.25991821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WEO World Economic Outlook  WTO World Trade Organization  y/y Year-on-year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890.1123046875" w:line="240" w:lineRule="auto"/>
        <w:ind w:left="0" w:right="876.4111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285217285156"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06.710205078125" w:line="240" w:lineRule="auto"/>
        <w:ind w:left="1451.7353820800781" w:right="0" w:firstLine="0"/>
        <w:jc w:val="left"/>
        <w:rPr>
          <w:rFonts w:ascii="Arial" w:cs="Arial" w:eastAsia="Arial" w:hAnsi="Arial"/>
          <w:b w:val="1"/>
          <w:i w:val="0"/>
          <w:smallCaps w:val="0"/>
          <w:strike w:val="0"/>
          <w:color w:val="000000"/>
          <w:sz w:val="35.965782165527344"/>
          <w:szCs w:val="35.965782165527344"/>
          <w:u w:val="none"/>
          <w:shd w:fill="auto" w:val="clear"/>
          <w:vertAlign w:val="baseline"/>
        </w:rPr>
      </w:pPr>
      <w:r w:rsidDel="00000000" w:rsidR="00000000" w:rsidRPr="00000000">
        <w:rPr>
          <w:rFonts w:ascii="Arial" w:cs="Arial" w:eastAsia="Arial" w:hAnsi="Arial"/>
          <w:b w:val="1"/>
          <w:i w:val="0"/>
          <w:smallCaps w:val="0"/>
          <w:strike w:val="0"/>
          <w:color w:val="000000"/>
          <w:sz w:val="35.965782165527344"/>
          <w:szCs w:val="35.965782165527344"/>
          <w:u w:val="none"/>
          <w:shd w:fill="auto" w:val="clear"/>
          <w:vertAlign w:val="baseline"/>
          <w:rtl w:val="0"/>
        </w:rPr>
        <w:t xml:space="preserve">OVERVIEW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93.3349609375" w:line="285.87315559387207" w:lineRule="auto"/>
        <w:ind w:left="1443.1840515136719" w:right="800.457763671875" w:firstLine="17.414550781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1. A key focus of this consultation is macro-financial and structural policies to boost  inclusive growth, including to harness the demographic dividend</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79322814941406"/>
          <w:szCs w:val="21.5793228149414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While India has been one of  the fastest-growing large economies in recent decades, investment growth has been comparatively  modest and formal job growth insufficient. This creates challenges for creating jobs for a young and  growing population and sustaining inclusive growth.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13.524169921875" w:line="240" w:lineRule="auto"/>
        <w:ind w:left="1940.9030151367188" w:right="0" w:firstLine="0"/>
        <w:jc w:val="left"/>
        <w:rPr>
          <w:rFonts w:ascii="Arial" w:cs="Arial" w:eastAsia="Arial" w:hAnsi="Arial"/>
          <w:b w:val="1"/>
          <w:i w:val="0"/>
          <w:smallCaps w:val="0"/>
          <w:strike w:val="0"/>
          <w:color w:val="0583b0"/>
          <w:sz w:val="14.1318998336792"/>
          <w:szCs w:val="14.1318998336792"/>
          <w:u w:val="none"/>
          <w:shd w:fill="auto" w:val="clear"/>
          <w:vertAlign w:val="baseline"/>
        </w:rPr>
      </w:pPr>
      <w:r w:rsidDel="00000000" w:rsidR="00000000" w:rsidRPr="00000000">
        <w:rPr>
          <w:rFonts w:ascii="Arial" w:cs="Arial" w:eastAsia="Arial" w:hAnsi="Arial"/>
          <w:b w:val="1"/>
          <w:i w:val="0"/>
          <w:smallCaps w:val="0"/>
          <w:strike w:val="0"/>
          <w:color w:val="0583b0"/>
          <w:sz w:val="14.1318998336792"/>
          <w:szCs w:val="14.1318998336792"/>
          <w:u w:val="none"/>
          <w:shd w:fill="auto" w:val="clear"/>
          <w:vertAlign w:val="baseline"/>
          <w:rtl w:val="0"/>
        </w:rPr>
        <w:t xml:space="preserve">Real Growth: India and G20 Peers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48095703125" w:line="240" w:lineRule="auto"/>
        <w:ind w:left="1939.2074584960938" w:right="0" w:firstLine="0"/>
        <w:jc w:val="left"/>
        <w:rPr>
          <w:rFonts w:ascii="Arial" w:cs="Arial" w:eastAsia="Arial" w:hAnsi="Arial"/>
          <w:b w:val="0"/>
          <w:i w:val="0"/>
          <w:smallCaps w:val="0"/>
          <w:strike w:val="0"/>
          <w:color w:val="0583b0"/>
          <w:sz w:val="14.1318998336792"/>
          <w:szCs w:val="14.1318998336792"/>
          <w:u w:val="none"/>
          <w:shd w:fill="auto" w:val="clear"/>
          <w:vertAlign w:val="baseline"/>
        </w:rPr>
      </w:pPr>
      <w:r w:rsidDel="00000000" w:rsidR="00000000" w:rsidRPr="00000000">
        <w:rPr>
          <w:rFonts w:ascii="Arial" w:cs="Arial" w:eastAsia="Arial" w:hAnsi="Arial"/>
          <w:b w:val="0"/>
          <w:i w:val="0"/>
          <w:smallCaps w:val="0"/>
          <w:strike w:val="0"/>
          <w:color w:val="0583b0"/>
          <w:sz w:val="14.1318998336792"/>
          <w:szCs w:val="14.1318998336792"/>
          <w:u w:val="none"/>
          <w:shd w:fill="auto" w:val="clear"/>
          <w:vertAlign w:val="baseline"/>
          <w:rtl w:val="0"/>
        </w:rPr>
        <w:t xml:space="preserve">(Index, Seasonally Adjusted, 2010-Q1=100)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190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1.97265625" w:line="240" w:lineRule="auto"/>
        <w:ind w:left="2424.1827392578125"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G-20 Peers Range India G-20 Peers Median 1/ </w:t>
      </w:r>
      <w:r w:rsidDel="00000000" w:rsidR="00000000" w:rsidRPr="00000000">
        <w:drawing>
          <wp:anchor allowOverlap="1" behindDoc="0" distB="19050" distT="19050" distL="19050" distR="19050" hidden="0" layoutInCell="1" locked="0" relativeHeight="0" simplePos="0">
            <wp:simplePos x="0" y="0"/>
            <wp:positionH relativeFrom="column">
              <wp:posOffset>2444380</wp:posOffset>
            </wp:positionH>
            <wp:positionV relativeFrom="paragraph">
              <wp:posOffset>-322868</wp:posOffset>
            </wp:positionV>
            <wp:extent cx="2825496" cy="1813560"/>
            <wp:effectExtent b="0" l="0" r="0" t="0"/>
            <wp:wrapSquare wrapText="left" distB="19050" distT="19050" distL="19050" distR="19050"/>
            <wp:docPr id="22"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825496" cy="1813560"/>
                    </a:xfrm>
                    <a:prstGeom prst="rect"/>
                    <a:ln/>
                  </pic:spPr>
                </pic:pic>
              </a:graphicData>
            </a:graphic>
          </wp:anchor>
        </w:drawing>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180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7.56103515625"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170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8.7646484375"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160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8.763427734375"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150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7.56103515625"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140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8.763427734375"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130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763427734375"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120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7.5604248046875"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110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8.7628173828125" w:line="240" w:lineRule="auto"/>
        <w:ind w:left="1644.02740478515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100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8.763427734375" w:line="240" w:lineRule="auto"/>
        <w:ind w:left="1695.7827758789062"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90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4.3389892578125" w:line="240" w:lineRule="auto"/>
        <w:ind w:left="1809.3453979492188"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2010 2011 2012 2013 2014 2015 2016 2017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97.984619140625" w:line="240" w:lineRule="auto"/>
        <w:ind w:left="1705.5908203125"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Sources: Haver Analytics and IMF Staff Calculations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5560302734375" w:line="240" w:lineRule="auto"/>
        <w:ind w:left="1709.1654968261719" w:right="0" w:firstLine="0"/>
        <w:jc w:val="left"/>
        <w:rPr>
          <w:rFonts w:ascii="Arial" w:cs="Arial" w:eastAsia="Arial" w:hAnsi="Arial"/>
          <w:b w:val="0"/>
          <w:i w:val="0"/>
          <w:smallCaps w:val="0"/>
          <w:strike w:val="0"/>
          <w:color w:val="000000"/>
          <w:sz w:val="10.834500312805176"/>
          <w:szCs w:val="10.834500312805176"/>
          <w:u w:val="none"/>
          <w:shd w:fill="auto" w:val="clear"/>
          <w:vertAlign w:val="baseline"/>
        </w:rPr>
      </w:pPr>
      <w:r w:rsidDel="00000000" w:rsidR="00000000" w:rsidRPr="00000000">
        <w:rPr>
          <w:rFonts w:ascii="Arial" w:cs="Arial" w:eastAsia="Arial" w:hAnsi="Arial"/>
          <w:b w:val="0"/>
          <w:i w:val="0"/>
          <w:smallCaps w:val="0"/>
          <w:strike w:val="0"/>
          <w:color w:val="000000"/>
          <w:sz w:val="10.834500312805176"/>
          <w:szCs w:val="10.834500312805176"/>
          <w:u w:val="none"/>
          <w:shd w:fill="auto" w:val="clear"/>
          <w:vertAlign w:val="baseline"/>
          <w:rtl w:val="0"/>
        </w:rPr>
        <w:t xml:space="preserve">India's G-20 peers are Brazil, Russia, China, South Africa, Indonesia and Turkey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88.13720703125" w:line="285.87653160095215" w:lineRule="auto"/>
        <w:ind w:left="1443.2261657714844" w:right="810.980224609375" w:firstLine="4.1712951660156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2. Important reforms have been implemented in recent years</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This includes the inflation targeting monetary policy framework, the Insolvency and Bankruptcy code (IBC), the goods and  services tax (GST), and steps to liberalize foreign direct investment (FDI) flows and the ease of doing  business (Appendix I). A further deepening and broadening of structural reforms is needed to raise  investment, job growth, and productivity over the medium term, to spur India’s catch up with  advanced economies and create jobs needed for India’s young and growing labor force. The  priorities should be to enhance several important recently implemented reforms—e.g., further steps  on financial sector reforms and simplifying and streamlining the GST—combined with a vigorous  push for labor, land, and product market reforms.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55.0518798828125" w:line="285.8766746520996" w:lineRule="auto"/>
        <w:ind w:left="1448.6763000488281" w:right="753.487548828125" w:firstLine="2.1168518066406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3. General elections will be held by May 2019</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Against this background, government policies  have shifted mainly to accelerating implementation of ongoing reforms rather than initiating new  ones. And budget pressures could increase in the coming months.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55.05218505859375" w:line="285.8766746520996" w:lineRule="auto"/>
        <w:ind w:left="1441.361083984375" w:right="745.54443359375" w:firstLine="1.44638061523437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4. Macroeconomic policies have been broadly consistent with past Fund advice</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The  stance of monetary policy over much of FY2017/18 was appropriate and consistent with the Fund’s  call to aim monetary policy at durably lowering sticky inflation expectations, given the temporary  weakness in growth and headline inflation at the lower end of the target range. Partly because of  one-off factors, including the introduction of the GST, the government did not achieve its FY2017/18  fiscal consolidation target as advocated in previous Fund advice. Important steps are being taken to  address the bank and corporate balance sheet problems and revive credit. Recent reforms to rigid  labor laws, most notably through the extension of fixed-term contracts to sectors beyond textiles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94.25506591796875" w:line="240" w:lineRule="auto"/>
        <w:ind w:left="1438.823242187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1"/>
          <w:color w:val="000000"/>
          <w:sz w:val="20.980091094970703"/>
          <w:szCs w:val="20.980091094970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173004150390625" w:line="241.0707664489746" w:lineRule="auto"/>
        <w:ind w:left="1429.8165893554688" w:right="948.516845703125" w:firstLine="23.34152221679687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21.579322814941406"/>
          <w:szCs w:val="21.57932281494140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“Asia: At Risk of Growing Old before Becoming Rich? (Chapter 2 of the May 2017 IMF </w:t>
      </w:r>
      <w:r w:rsidDel="00000000" w:rsidR="00000000" w:rsidRPr="00000000">
        <w:rPr>
          <w:rFonts w:ascii="Arial" w:cs="Arial" w:eastAsia="Arial" w:hAnsi="Arial"/>
          <w:b w:val="0"/>
          <w:i w:val="1"/>
          <w:smallCaps w:val="0"/>
          <w:strike w:val="0"/>
          <w:color w:val="000000"/>
          <w:sz w:val="17.982891082763672"/>
          <w:szCs w:val="17.982891082763672"/>
          <w:u w:val="none"/>
          <w:shd w:fill="auto" w:val="clear"/>
          <w:vertAlign w:val="baseline"/>
          <w:rtl w:val="0"/>
        </w:rPr>
        <w:t xml:space="preserve">Regional Economic Outlook:  Asia and Pacific</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 discusses the implications of demographic trends for the Asia and Pacific region, including India.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09.2311096191406" w:line="240" w:lineRule="auto"/>
        <w:ind w:left="1447.6033020019531"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53.5000610351562" w:right="804.12353515625" w:hanging="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leather, go in the direction of past Fund advice, but further reforms to labor laws, trade policies,  infrastructure, and product markets are needed.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81.41845703125" w:line="240" w:lineRule="auto"/>
        <w:ind w:left="1467.60009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RECENT DEVELOPMENTS, OUTLOOK, AND RISKS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3.079833984375" w:line="285.60582160949707" w:lineRule="auto"/>
        <w:ind w:left="1446.1712646484375" w:right="844.2333984375" w:firstLine="7.11883544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Stability-oriented macroeconomic policies and progress on structural reforms  continue to bear fruit, despite transitory disruptions to economic activity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Key macroeconomic  developments in FY2017/18 include (Figures 1–8, Tables 1–8):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49.7407531738281" w:right="987.74658203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GDP growth slowed to a 4-year low of 6.7 percent, but a recovery is under way. Following a  recovery from disruptions related to the November 2016 demonetization (Box 1) and the July  2017 GST rollout (Box 2), growth reached 7.7 percent in the quarter through March 2018 (y/y).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7357788086" w:lineRule="auto"/>
        <w:ind w:left="1808.0014038085938" w:right="796.6650390625" w:hanging="358.30215454101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Headline inflation averaged 3.6 percent, a 17-year low, reflecting low food prices on a return to  normal monsoon rainfall and agriculture sector reforms (e.g., pulses buffer stock, national  agriculture market, crop insurance, and irrigation), subdued domestic demand, and currency  appreciation. However, with growth recovering and the output gap narrowing to -0.3 percent of  potential GDP (staff estimate), inflation is now on the rise with core (6.2 percent in May, y/y) and  headline (4.9 percent) inflation now above the mid-point of the target band for headline  inflation of the Reserve Bank of India (RBI), and inflation expectations over the forecast horizon  still elevated.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643890381" w:lineRule="auto"/>
        <w:ind w:left="1801.2405395507812" w:right="780.140380859375" w:hanging="351.56143188476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External vulnerabilities remain contained but have risen. The current account deficit (CAD)  widened to 1.9 percent of GDP, on rising imports and oil prices. But capital inflows have  remained strong and helped finance the bulk of the CAD. In response to these inflows, the RBI  intervened to limit the appreciation of the Indian rupee (INR) to about 3.1 and 1.4 percent on  average during 2017/18 in real and nominal effective terms (according to the IMF’s Information  Notice System). Gross international reserves rose by US$54.6 billion during 2017/18 to US$424.5  billion (about 8 months of prospective imports of goods and services) in March 2018. The U.S.  dollar value of India’s non-oil merchandise exports expanded by 12 percent in calendar year  2017, a 6-year high, helping to raise India’s global export market share somewhat. Nonetheless,  India’s export market share remains low, indicating a need to boost competitiveness through  structural measures.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6.0667419433594" w:right="923.800048828125" w:firstLine="2.9196166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Systemic macro-financial risks bear monitoring, nonetheless, as the weak credit cycle  could impair growth and the sovereign-bank nexus has created vulnerabilities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807.9405212402344" w:right="814.578857421875" w:hanging="358.3023071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Bank credit growth recovered to 12.5 percent (y/y) in May. Incremental credit was mostly  allocated to households and the services sector, with credit to industry remaining stagnant. The  corporate sector has been deleveraging slowly and, while debt repayment capacity and  profitability appear to have bottomed out, they remain weak in aggregate. The recent fraud at a  large public sector bank (PSB) highlights governance weaknesses which have depressed bank  share prices.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845.2922058105469" w:line="240" w:lineRule="auto"/>
        <w:ind w:left="0" w:right="871.91040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285217285156"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0.167236328125" w:line="285.8660316467285" w:lineRule="auto"/>
        <w:ind w:left="1808.0136108398438" w:right="735.35888671875" w:hanging="358.314208984375"/>
        <w:jc w:val="left"/>
        <w:rPr>
          <w:rFonts w:ascii="Arial" w:cs="Arial" w:eastAsia="Arial" w:hAnsi="Arial"/>
          <w:b w:val="0"/>
          <w:i w:val="0"/>
          <w:smallCaps w:val="0"/>
          <w:strike w:val="0"/>
          <w:color w:val="000000"/>
          <w:sz w:val="14.026594161987305"/>
          <w:szCs w:val="14.02659416198730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0.980091094970703"/>
          <w:szCs w:val="20.980091094970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The RBI’s Asset Quality Review (AQR), initiated in 2015, improved recognition of non-performing  assets (NPAs), especially in PSBs, which account for about 70 percent of the banking system’s  assets. So far, 11 PSBs have been put under the prompt corrective action (PCA) framework that  became effective in April 2017. Meanwhile, system-wide capital adequacy has continued to  improve and remains above the minimum requirements. Nevertheless, PSBs continue to report  low profitability, high NPAs, and increased provisioning, related to the reclassification of their  loan portfolios, which remains a constraint on credit expansion and investment. As a result, the  NPA ratio for the total banking sector increased to 11.6 percent in March 2018 compared to  9.6 percent a year ago, in large part reflecting the migration of restructured loans to NPAs and  in line with the RBI’s new framework for the restructuring of stressed assets (see ¶31). A plan to  recapitalize PSBs, announced in October 2017, will add at least 0.8 percent of GDP to public debt  (financed through recapitalization bonds; Box 3). Depressed valuations may make it difficult to  meet the government’s expectation that PSBs raise an additional 0.3 percent of GDP from the  market over two years.</w:t>
      </w:r>
      <w:r w:rsidDel="00000000" w:rsidR="00000000" w:rsidRPr="00000000">
        <w:rPr>
          <w:rFonts w:ascii="Arial" w:cs="Arial" w:eastAsia="Arial" w:hAnsi="Arial"/>
          <w:b w:val="0"/>
          <w:i w:val="0"/>
          <w:smallCaps w:val="0"/>
          <w:strike w:val="0"/>
          <w:color w:val="000000"/>
          <w:sz w:val="23.377656936645508"/>
          <w:szCs w:val="23.3776569366455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7.7587890625" w:line="240" w:lineRule="auto"/>
        <w:ind w:left="0" w:right="1555.128173828125" w:firstLine="0"/>
        <w:jc w:val="right"/>
        <w:rPr>
          <w:rFonts w:ascii="Arial" w:cs="Arial" w:eastAsia="Arial" w:hAnsi="Arial"/>
          <w:b w:val="1"/>
          <w:i w:val="0"/>
          <w:smallCaps w:val="0"/>
          <w:strike w:val="0"/>
          <w:color w:val="0583b0"/>
          <w:sz w:val="14.101499557495117"/>
          <w:szCs w:val="14.101499557495117"/>
          <w:u w:val="none"/>
          <w:shd w:fill="auto" w:val="clear"/>
          <w:vertAlign w:val="baseline"/>
        </w:rPr>
      </w:pPr>
      <w:r w:rsidDel="00000000" w:rsidR="00000000" w:rsidRPr="00000000">
        <w:rPr>
          <w:rFonts w:ascii="Arial" w:cs="Arial" w:eastAsia="Arial" w:hAnsi="Arial"/>
          <w:b w:val="1"/>
          <w:i w:val="0"/>
          <w:smallCaps w:val="0"/>
          <w:strike w:val="0"/>
          <w:color w:val="0583b0"/>
          <w:sz w:val="14.101499557495117"/>
          <w:szCs w:val="14.101499557495117"/>
          <w:u w:val="none"/>
          <w:shd w:fill="auto" w:val="clear"/>
          <w:vertAlign w:val="baseline"/>
          <w:rtl w:val="0"/>
        </w:rPr>
        <w:t xml:space="preserve">Banks' Credit, Capital, and Non-Performing Assets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4.2315673828125" w:line="240" w:lineRule="auto"/>
        <w:ind w:left="0" w:right="4136.3525390625" w:firstLine="0"/>
        <w:jc w:val="right"/>
        <w:rPr>
          <w:rFonts w:ascii="Arial" w:cs="Arial" w:eastAsia="Arial" w:hAnsi="Arial"/>
          <w:b w:val="0"/>
          <w:i w:val="0"/>
          <w:smallCaps w:val="0"/>
          <w:strike w:val="0"/>
          <w:color w:val="0583b0"/>
          <w:sz w:val="14.101499557495117"/>
          <w:szCs w:val="14.101499557495117"/>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583b0"/>
          <w:sz w:val="14.101499557495117"/>
          <w:szCs w:val="14.101499557495117"/>
          <w:u w:val="none"/>
          <w:shd w:fill="auto" w:val="clear"/>
          <w:vertAlign w:val="baseline"/>
          <w:rtl w:val="0"/>
        </w:rPr>
        <w:t xml:space="preserve">(In percent)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1.206054687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30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-269706</wp:posOffset>
            </wp:positionV>
            <wp:extent cx="2834640" cy="2063496"/>
            <wp:effectExtent b="0" l="0" r="0" t="0"/>
            <wp:wrapSquare wrapText="right" distB="19050" distT="19050" distL="19050" distR="19050"/>
            <wp:docPr id="2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834640" cy="2063496"/>
                    </a:xfrm>
                    <a:prstGeom prst="rect"/>
                    <a:ln/>
                  </pic:spPr>
                </pic:pic>
              </a:graphicData>
            </a:graphic>
          </wp:anchor>
        </w:drawing>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8.754882812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25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8.755493164062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20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8.755493164062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15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8.754882812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10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8.755493164062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5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8.754882812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0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69.951782226562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-5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68.7548828125"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-10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Credit growth (yoy change) CAR NPA ratio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033569335937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30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8.755493164062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25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8.754882812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20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8.755493164062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15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8.755493164062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10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8.754882812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5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8.755493164062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9.95117187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-5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8.7554931640625" w:line="240" w:lineRule="auto"/>
        <w:ind w:left="0" w:right="0" w:firstLine="0"/>
        <w:jc w:val="left"/>
        <w:rPr>
          <w:rFonts w:ascii="Arial" w:cs="Arial" w:eastAsia="Arial" w:hAnsi="Arial"/>
          <w:b w:val="0"/>
          <w:i w:val="0"/>
          <w:smallCaps w:val="0"/>
          <w:strike w:val="0"/>
          <w:color w:val="6f6f6f"/>
          <w:sz w:val="11.280899047851562"/>
          <w:szCs w:val="11.280899047851562"/>
          <w:u w:val="none"/>
          <w:shd w:fill="auto" w:val="clear"/>
          <w:vertAlign w:val="baseline"/>
        </w:rPr>
        <w:sectPr>
          <w:type w:val="continuous"/>
          <w:pgSz w:h="15840" w:w="12240" w:orient="portrait"/>
          <w:pgMar w:bottom="417.59998321533203" w:top="1440" w:left="6463.90869140625" w:right="1777.43408203125" w:header="0" w:footer="720"/>
          <w:cols w:equalWidth="0" w:num="3">
            <w:col w:space="0" w:w="1340"/>
            <w:col w:space="0" w:w="1340"/>
            <w:col w:space="0" w:w="1340"/>
          </w:cols>
        </w:sectPr>
      </w:pPr>
      <w:r w:rsidDel="00000000" w:rsidR="00000000" w:rsidRPr="00000000">
        <w:rPr>
          <w:rFonts w:ascii="Arial" w:cs="Arial" w:eastAsia="Arial" w:hAnsi="Arial"/>
          <w:b w:val="0"/>
          <w:i w:val="0"/>
          <w:smallCaps w:val="0"/>
          <w:strike w:val="0"/>
          <w:color w:val="6f6f6f"/>
          <w:sz w:val="11.280899047851562"/>
          <w:szCs w:val="11.280899047851562"/>
          <w:u w:val="none"/>
          <w:shd w:fill="auto" w:val="clear"/>
          <w:vertAlign w:val="baseline"/>
          <w:rtl w:val="0"/>
        </w:rPr>
        <w:t xml:space="preserve">-10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7.8961181640625" w:line="240" w:lineRule="auto"/>
        <w:ind w:left="9.93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8.01452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54.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31.80969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31.358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9.93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0" w:right="55.2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83.05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55.2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0" w:right="53.9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0" w:right="55.2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06591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149.614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196.19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173.4100341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172.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151.53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622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0" w:right="200.40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22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200.40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0" w:right="199.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0" w:right="200.40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511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4.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50.98937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28.20922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27.758178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6.33117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2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0" w:right="58.80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86.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58.80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0" w:right="57.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0" w:right="58.80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127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147.2100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193.785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171.005249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170.5541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149.12719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0" w:right="20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231.857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20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0" w:right="202.76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0" w:right="20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2.00866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48.58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25.803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25.352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3.04931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6.80908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7.23876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56.42333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04.4049072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417.59998321533203" w:top="1440" w:left="1800" w:right="180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99.5904541015625" w:line="240" w:lineRule="auto"/>
        <w:ind w:left="0" w:right="1600.1727294921875" w:firstLine="0"/>
        <w:jc w:val="right"/>
        <w:rPr>
          <w:rFonts w:ascii="Arial" w:cs="Arial" w:eastAsia="Arial" w:hAnsi="Arial"/>
          <w:b w:val="0"/>
          <w:i w:val="0"/>
          <w:smallCaps w:val="0"/>
          <w:strike w:val="0"/>
          <w:color w:val="000000"/>
          <w:sz w:val="11.280899047851562"/>
          <w:szCs w:val="11.280899047851562"/>
          <w:u w:val="none"/>
          <w:shd w:fill="auto" w:val="clear"/>
          <w:vertAlign w:val="baseline"/>
        </w:rPr>
      </w:pPr>
      <w:r w:rsidDel="00000000" w:rsidR="00000000" w:rsidRPr="00000000">
        <w:rPr>
          <w:rFonts w:ascii="Arial" w:cs="Arial" w:eastAsia="Arial" w:hAnsi="Arial"/>
          <w:b w:val="0"/>
          <w:i w:val="0"/>
          <w:smallCaps w:val="0"/>
          <w:strike w:val="0"/>
          <w:color w:val="000000"/>
          <w:sz w:val="11.280899047851562"/>
          <w:szCs w:val="11.280899047851562"/>
          <w:u w:val="none"/>
          <w:shd w:fill="auto" w:val="clear"/>
          <w:vertAlign w:val="baseline"/>
          <w:rtl w:val="0"/>
        </w:rPr>
        <w:t xml:space="preserve">Public sector banks Private banks Foreign banks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38.946533203125" w:line="240" w:lineRule="auto"/>
        <w:ind w:left="0" w:right="1652.2271728515625" w:firstLine="0"/>
        <w:jc w:val="right"/>
        <w:rPr>
          <w:rFonts w:ascii="Calibri" w:cs="Calibri" w:eastAsia="Calibri" w:hAnsi="Calibri"/>
          <w:b w:val="0"/>
          <w:i w:val="0"/>
          <w:smallCaps w:val="0"/>
          <w:strike w:val="0"/>
          <w:color w:val="000000"/>
          <w:sz w:val="14.101499557495117"/>
          <w:szCs w:val="14.101499557495117"/>
          <w:u w:val="none"/>
          <w:shd w:fill="auto" w:val="clear"/>
          <w:vertAlign w:val="baseline"/>
        </w:rPr>
      </w:pPr>
      <w:r w:rsidDel="00000000" w:rsidR="00000000" w:rsidRPr="00000000">
        <w:rPr>
          <w:rFonts w:ascii="Calibri" w:cs="Calibri" w:eastAsia="Calibri" w:hAnsi="Calibri"/>
          <w:b w:val="0"/>
          <w:i w:val="0"/>
          <w:smallCaps w:val="0"/>
          <w:strike w:val="0"/>
          <w:color w:val="000000"/>
          <w:sz w:val="14.101499557495117"/>
          <w:szCs w:val="14.101499557495117"/>
          <w:u w:val="none"/>
          <w:shd w:fill="auto" w:val="clear"/>
          <w:vertAlign w:val="baseline"/>
          <w:rtl w:val="0"/>
        </w:rPr>
        <w:t xml:space="preserve">Source: Reserve Bank of India, and IMF Staff estimates.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91.448974609375" w:line="285.8766746520996" w:lineRule="auto"/>
        <w:ind w:left="1800.2458190917969" w:right="730.909423828125" w:hanging="350.55969238281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0.980091094970703"/>
          <w:szCs w:val="20.980091094970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Financial markets were generally robust through early 2018—especially equities. Market  sentiment, however, has deteriorated in recent months, in line with increased global volatility.  Moreover, 10-year bond yields rose by 130 basis points in the nine months through early-March,  despite Moody’s upgrade of India’s government bond rating in November for the first time  since 2004. This reflects concerns of higher global yields, that the center and state fiscal targets  would be missed, and that some PSBs need to reduce holdings of government securities due to  mark-to-market losses—further highlighting the bank-sovereign debt nexus. In recent months,  yields have been particularly volatile given countervailing forces—announcements regarding the  debt issuance calendar for the new fiscal year showing backloaded issuance and easing foreign  investment limits for borrowings have been more than offset by global factors, including rising  U.S. interest rates and higher oil prices.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55.05218505859375" w:line="285.8766746520996" w:lineRule="auto"/>
        <w:ind w:left="1443.1889343261719" w:right="1310.941162109375" w:firstLine="5.449523925781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7. India has been affected by the emerging market turmoil since mid-April</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Portfolio  outflows from India were relatively large, triggered by the runup in international oil prices and  tighter global financial conditions, as well as domestic concerns over fiscal slippages and the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45.85235595703125" w:line="240" w:lineRule="auto"/>
        <w:ind w:left="1438.787231445312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1.417083740234375" w:line="245.4609203338623" w:lineRule="auto"/>
        <w:ind w:left="1447.960205078125" w:right="1158.663330078125" w:hanging="2.81234741210937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988494873046875"/>
          <w:szCs w:val="11.988494873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PSBs raised INR 120 billion of the planned INR 580 billion in late FY2017/18 through the equity market and the  sales of non-core assets.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609.2311096191406" w:line="240" w:lineRule="auto"/>
        <w:ind w:left="1445.8067321777344"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7071685791" w:lineRule="auto"/>
        <w:ind w:left="1440.2276611328125" w:right="773.548583984375" w:firstLine="15.582427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banking system’s exposure to the sovereign. In the ten weeks since April 13, net portfolio outflows  amounted to US$9.3 billion or about 0.3 percent of GDP, and pressures from significant capital  outflows were absorbed through the rupee depreciating by about four percent vis-à-vis the U.S.  dollar. Nevertheless, this episode of capital reversal has been less intense than the 2013 Taper  Tantrum, thanks to India’s stability-oriented policies and progress with structural reforms in recent  years. From mid-April to mid-June 2018, foreign exchange reserves fell by about US$16 billion (from  US$426 billion), and the RBI accelerated the scaling back of its net forward foreign exchange  position, which has been ongoing since September 2017. Following the sizeable purchases of  foreign exchange in the spot and forward markets in 2017 to contain rupee appreciation, the recent  declines in the central bank’s reserves and net forward position underscore the two-way nature of  India’s exchange rate management.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57443618774414" w:lineRule="auto"/>
        <w:ind w:left="1442.9359436035156" w:right="773.526611328125" w:firstLine="3.9907836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The macroeconomic outlook for FY2018/19 is broadly favorable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even when considering  the recent upward revision to global oil prices and tightening of global financial conditions (Text  Table 1)</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54.98046875" w:line="285.60582160949707" w:lineRule="auto"/>
        <w:ind w:left="1808.0136108398438" w:right="1093.680419921875" w:hanging="358.3027648925781"/>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Real GDP growth is projected at 7.3 percent, on strengthening investment and robust private  consumption. Compared to the Spring WEO projections, growth will be somewhat lower  reflecting adverse terms of trade leading to real income losses to households and firms, and  additional effects from an incremental further tightening of monetary policy.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0" w:right="979.2724609375" w:firstLine="0"/>
        <w:jc w:val="righ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Headline inflation is projected to rise to 5.2 percent, above the mid-point of the RBI’s medium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605678558349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term inflation target band (4  percent CPI inflation ± 2 percent),  as demand conditions tighten,  along with higher oil prices,  housing rent allowances (HRAs),  and agricultural minimum support  prices (MSPs), and the recent  depreciation of the rupee. The  effect of these factors was visible  in recent inflation prints.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40.294189453125" w:line="240" w:lineRule="auto"/>
        <w:ind w:left="0" w:right="0" w:firstLine="0"/>
        <w:jc w:val="left"/>
        <w:rPr>
          <w:rFonts w:ascii="Arial" w:cs="Arial" w:eastAsia="Arial" w:hAnsi="Arial"/>
          <w:b w:val="1"/>
          <w:i w:val="0"/>
          <w:smallCaps w:val="0"/>
          <w:strike w:val="0"/>
          <w:color w:val="1572c8"/>
          <w:sz w:val="12.60420036315918"/>
          <w:szCs w:val="12.60420036315918"/>
          <w:u w:val="none"/>
          <w:shd w:fill="auto" w:val="clear"/>
          <w:vertAlign w:val="baseline"/>
        </w:rPr>
      </w:pPr>
      <w:r w:rsidDel="00000000" w:rsidR="00000000" w:rsidRPr="00000000">
        <w:rPr>
          <w:rFonts w:ascii="Arial" w:cs="Arial" w:eastAsia="Arial" w:hAnsi="Arial"/>
          <w:b w:val="1"/>
          <w:i w:val="0"/>
          <w:smallCaps w:val="0"/>
          <w:strike w:val="0"/>
          <w:color w:val="1572c8"/>
          <w:sz w:val="12.60420036315918"/>
          <w:szCs w:val="12.60420036315918"/>
          <w:u w:val="none"/>
          <w:shd w:fill="auto" w:val="clear"/>
          <w:vertAlign w:val="baseline"/>
          <w:rtl w:val="0"/>
        </w:rPr>
        <w:t xml:space="preserve">Text Table 1. India: Impacts of an Increase in Oil Prices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6.9610595703125" w:line="240"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2017/18 2018/19 2019/20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6.50634765625" w:line="293.1105422973633"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Oil price (US$/barrel) Baseline 52.8 71.8 67.5 April 2018 WEO 52.8 62.3 58.2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8.614501953125" w:line="240"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Change from April 2018 WEO 9.5 9.3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7.703857421875" w:line="291.2120819091797"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Growth (percent) Baseline 6.7 7.3 7.5 April 2018 WEO 6.7 7.4 7.8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8087158203125" w:line="240"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Change from April 2018 WEO -0.1 -0.3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6.50634765625" w:line="293.1105422973633"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Inflation (percent) Baseline 3.6 5.2 4.8 April 2018 WEO 3.6 5.0 5.0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8.614501953125" w:line="240"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Change from April 2018 WEO 0.3 -0.1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7.703857421875" w:line="291.21113777160645"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Current account (percent of GDP) Baseline -1.9 -2.6 -2.2 April 2018 WEO -2.0 -2.3 -2.1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0.8099365234375" w:line="240"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Change from April 2018 WEO -0.2 -0.1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5.712890625" w:line="240" w:lineRule="auto"/>
        <w:ind w:left="0" w:right="0" w:firstLine="0"/>
        <w:jc w:val="left"/>
        <w:rPr>
          <w:rFonts w:ascii="Arial" w:cs="Arial" w:eastAsia="Arial" w:hAnsi="Arial"/>
          <w:b w:val="0"/>
          <w:i w:val="0"/>
          <w:smallCaps w:val="0"/>
          <w:strike w:val="0"/>
          <w:color w:val="000000"/>
          <w:sz w:val="12.60420036315918"/>
          <w:szCs w:val="12.60420036315918"/>
          <w:u w:val="none"/>
          <w:shd w:fill="auto" w:val="clear"/>
          <w:vertAlign w:val="baseline"/>
        </w:rPr>
        <w:sectPr>
          <w:type w:val="continuous"/>
          <w:pgSz w:h="15840" w:w="12240" w:orient="portrait"/>
          <w:pgMar w:bottom="417.59998321533203" w:top="1440" w:left="1833.1626892089844" w:right="1625.46142578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2.60420036315918"/>
          <w:szCs w:val="12.60420036315918"/>
          <w:u w:val="none"/>
          <w:shd w:fill="auto" w:val="clear"/>
          <w:vertAlign w:val="baseline"/>
          <w:rtl w:val="0"/>
        </w:rPr>
        <w:t xml:space="preserve">Source: IMF Staff Projection.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35.45196533203125" w:line="285.60582160949707" w:lineRule="auto"/>
        <w:ind w:left="1809.4419860839844" w:right="855.1611328125" w:hanging="359.772338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CAD is projected to widen to 2.6 percent of GDP on rising oil prices and strong demand for  imports, offset by a slight increase in remittances. The balance of payments would switch to a  small deficit.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6213378906" w:lineRule="auto"/>
        <w:ind w:left="1446.708984375" w:right="781.89208984375" w:hanging="1.91162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Over the medium-term, the economic outlook is projected to continue to improve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Real GDP growth is expected to rise to 7¾ percent reflecting continued robustness in private  consumption and a recovery in investment, supplemented by progress in bank balance-sheet repair,  improved credit growth, and on-going structural reforms, most notably the productivity-enhancing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14.6337890625" w:line="240" w:lineRule="auto"/>
        <w:ind w:left="1438.75061035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1.237030029296875" w:line="245.24182319641113" w:lineRule="auto"/>
        <w:ind w:left="1449.4377136230469" w:right="999.249267578125" w:hanging="3.4376525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International oil prices are now projected to average US$72 per barrel in FY2018/19, up from US$62/barrel in the  Spring 2018 IMF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Economic Outlook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(WEO).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09.2025756835938" w:line="240" w:lineRule="auto"/>
        <w:ind w:left="0" w:right="872.451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8.4605407714844" w:right="750.84716796875" w:firstLine="0.2095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effects of GST. Beyond potential fiscal gains, the national GST lowered internal trade barriers and will  help create a common domestic market. This potential growth rate is estimated to be 0.5  percentage points lower than in the last Article IV consultation, due to a somewhat slower-than previously-envisaged impact of structural reform, along with a downward revision to the historical  GDP times series (Box 4).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7071685791" w:lineRule="auto"/>
        <w:ind w:left="1443.0007934570312" w:right="735.95703125" w:firstLine="17.63977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Beyond the risk of a further increase in international oil prices, other risks are also  tilted to the downside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(Appendix II)</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Domestic risks pertain to tax revenue shortfalls related to  continued GST implementation issues. Delays in addressing the twin balance sheet problems may  lead to a further deterioration of the balance sheets of banks and corporates. Slow progress in  implementing key structural reforms could weigh on investor sentiment, investment, and growth. On  the external side, further tightening of global financial conditions could intensify the recent reversal of capital flows and add to external borrowing costs. A retreat from cross-border integration  including spillover risks from a global trade conflict could affect exports. Nonetheless, given India’s  relatively low trade openness, spillover risks of a global trade conflict are likely contained, to the  extent that it does not affect capital flows. India’s outward spillovers are likely limited to its  neighboring economies, namely Nepal and Bhutan, given trade ties and their currency pegs to the  Indian rupee.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28.5311889648438"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6057357788086" w:lineRule="auto"/>
        <w:ind w:left="1441.3407897949219" w:right="733.12255859375" w:firstLine="19.32052612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The authorities broadly agreed with the staff’s assessment of the outlook and risks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expected that the economic recovery would continue to strengthen and be broad-based, as  agricultural output improves on the back of a predicted normal monsoon, industrial output expands  in line with growing domestic and external demand, and services sector growth remains robust. The  authorities observed a strong pickup in credit from banks and other financing sources to the  commercial sector compared to last year. With improving capacity utilization and credit uptake,  investment activity is expected to remain robust even as there has been some tightening of  financing conditions in recent months. They also highlighted a significant rise in infrastructure  investment, particularly in road construction, with the government’s focus on demand and job  creation through spending on rural and labor-intensive infrastructure likely to support rural demand.  They underscored that risks to near-term growth persist, mainly arising from volatile oil prices and  tightening global financial conditions. On inflation, the authorities indicated that their projections  were lower than staff’s. They also emphasized the need to look through the statistical impact of the  HRA (0.35 percentage point on headline inflation) and cautioned that only the second-round impact  would be relevant from a policy perspective. Moreover, they saw substantial uncertainty regarding  the inflationary impact of higher MSPs, pending the operationalization of the mechanism to set and  pay the higher prices.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144.8382568359375" w:line="240" w:lineRule="auto"/>
        <w:ind w:left="1457.51998901367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06.34033203125" w:line="240" w:lineRule="auto"/>
        <w:ind w:left="1467.60009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POLICY ISSUES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93.079833984375" w:line="285.60582160949707" w:lineRule="auto"/>
        <w:ind w:left="1441.32080078125" w:right="905.784912109375" w:firstLine="19.319305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Policy mix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limited policy space, growing risks (which places a premium on prudent  policies), and the economy recovering, India would be served best by stepping up supply-side  measures to revive credit growth (including to businesses) and promote inclusive growth. Fiscal  consolidation should continue to lower elevated public debt levels and allow for easing of financial  repression. The RBI will need to gradually tighten policy further, in response to inflation pressures,  which will help to build monetary policy credibility. The staff’s advice on financial sector reforms is  anchored by the recommendations made in the recent FSAP (Appendix III).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55.01708984375" w:line="285.60582160949707" w:lineRule="auto"/>
        <w:ind w:left="1446.1515808105469" w:right="736.62841796875" w:firstLine="14.4897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Macro-financial and structural policies are medium-term priorities to boost inclusive  growth and harness the demographic dividend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Immediate priorities are to revive bank credit and  enhance the efficiency of credit provision by accelerating the cleanup of bank and corporate balance  sheets and a decisive strengthening of PSB governance. Gains can also be made by simplifying and  streamlining the GST structure and broadening the tax base. More broadly, over the longer term,  greater labor market flexibility, land reforms, and product market liberalization are needed.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84.9658203125" w:line="240" w:lineRule="auto"/>
        <w:ind w:left="1440.1020812988281"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A. Fiscal Policy—Enhancing Sustainability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06.9134521484375" w:line="285.60582160949707" w:lineRule="auto"/>
        <w:ind w:left="1443.02001953125" w:right="961.62353515625" w:firstLine="17.620086669921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Fiscal consolidation paused in FY2017/18 as the planned reduction in the central  government deficit target did not materialize, partly reflecting one-off factors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 Table 2).  The central government deficit remained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50689697266" w:lineRule="auto"/>
        <w:ind w:left="4.83001708984375" w:right="599.127197265625"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FY2016/17 outturn of 3.5 percent of  GDP (authorities’ presentation; provisional  accounts) and above the budget target of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0" w:right="523.5687255859375" w:firstLine="8.1900024414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3.2 percent of GDP. The deficit is estimated  to have deteriorated by 0.3 percent of GDP  relative to FY2016/17 in the IMF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4.976806640625" w:line="285.59091567993164" w:lineRule="auto"/>
        <w:ind w:left="5.4461669921875" w:right="542.862548828125" w:firstLine="7.153930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presentation.</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Relative to the FY2016/17  outturn as a share of GDP, non-tax  revenue declined sharply, offset partly by a  small increase in tax revenue and a  reduction in expenditures, mainly lower  capital spending. Lower-than-budgeted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99.00842666625977" w:lineRule="auto"/>
        <w:ind w:left="0" w:right="275.13671875" w:firstLine="0"/>
        <w:jc w:val="center"/>
        <w:rPr>
          <w:rFonts w:ascii="Arial" w:cs="Arial" w:eastAsia="Arial" w:hAnsi="Arial"/>
          <w:b w:val="0"/>
          <w:i w:val="0"/>
          <w:smallCaps w:val="0"/>
          <w:strike w:val="0"/>
          <w:color w:val="0583b0"/>
          <w:sz w:val="14.602299690246582"/>
          <w:szCs w:val="14.602299690246582"/>
          <w:u w:val="none"/>
          <w:shd w:fill="auto" w:val="clear"/>
          <w:vertAlign w:val="baseline"/>
        </w:rPr>
      </w:pPr>
      <w:r w:rsidDel="00000000" w:rsidR="00000000" w:rsidRPr="00000000">
        <w:rPr>
          <w:rFonts w:ascii="Arial" w:cs="Arial" w:eastAsia="Arial" w:hAnsi="Arial"/>
          <w:b w:val="1"/>
          <w:i w:val="0"/>
          <w:smallCaps w:val="0"/>
          <w:strike w:val="0"/>
          <w:color w:val="0583b0"/>
          <w:sz w:val="14.602299690246582"/>
          <w:szCs w:val="14.602299690246582"/>
          <w:u w:val="none"/>
          <w:shd w:fill="auto" w:val="clear"/>
          <w:vertAlign w:val="baseline"/>
          <w:rtl w:val="0"/>
        </w:rPr>
        <w:t xml:space="preserve">Text Table 2. India: Summary Fiscal Operations, FY16/17-18/19 </w:t>
      </w:r>
      <w:r w:rsidDel="00000000" w:rsidR="00000000" w:rsidRPr="00000000">
        <w:rPr>
          <w:rFonts w:ascii="Arial" w:cs="Arial" w:eastAsia="Arial" w:hAnsi="Arial"/>
          <w:b w:val="0"/>
          <w:i w:val="0"/>
          <w:smallCaps w:val="0"/>
          <w:strike w:val="0"/>
          <w:color w:val="0583b0"/>
          <w:sz w:val="14.602299690246582"/>
          <w:szCs w:val="14.602299690246582"/>
          <w:u w:val="none"/>
          <w:shd w:fill="auto" w:val="clear"/>
          <w:vertAlign w:val="baseline"/>
          <w:rtl w:val="0"/>
        </w:rPr>
        <w:t xml:space="preserve">(In percent of GDP)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4.12353515625" w:line="240" w:lineRule="auto"/>
        <w:ind w:left="0" w:right="25.60791015625" w:firstLine="0"/>
        <w:jc w:val="right"/>
        <w:rPr>
          <w:rFonts w:ascii="Arial" w:cs="Arial" w:eastAsia="Arial" w:hAnsi="Arial"/>
          <w:b w:val="0"/>
          <w:i w:val="0"/>
          <w:smallCaps w:val="0"/>
          <w:strike w:val="0"/>
          <w:color w:val="000000"/>
          <w:sz w:val="13.558999061584473"/>
          <w:szCs w:val="13.558999061584473"/>
          <w:u w:val="none"/>
          <w:shd w:fill="auto" w:val="clear"/>
          <w:vertAlign w:val="baseline"/>
        </w:rPr>
      </w:pPr>
      <w:r w:rsidDel="00000000" w:rsidR="00000000" w:rsidRPr="00000000">
        <w:rPr>
          <w:rFonts w:ascii="Arial" w:cs="Arial" w:eastAsia="Arial" w:hAnsi="Arial"/>
          <w:b w:val="0"/>
          <w:i w:val="0"/>
          <w:smallCaps w:val="0"/>
          <w:strike w:val="0"/>
          <w:color w:val="000000"/>
          <w:sz w:val="13.558999061584473"/>
          <w:szCs w:val="13.558999061584473"/>
          <w:u w:val="none"/>
          <w:shd w:fill="auto" w:val="clear"/>
          <w:vertAlign w:val="baseline"/>
          <w:rtl w:val="0"/>
        </w:rPr>
        <w:t xml:space="preserve">FY 2016/17 FY 2018/19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4.0631103515625" w:firstLine="0"/>
        <w:jc w:val="right"/>
        <w:rPr>
          <w:rFonts w:ascii="Arial" w:cs="Arial" w:eastAsia="Arial" w:hAnsi="Arial"/>
          <w:b w:val="0"/>
          <w:i w:val="0"/>
          <w:smallCaps w:val="0"/>
          <w:strike w:val="0"/>
          <w:color w:val="000000"/>
          <w:sz w:val="13.558999061584473"/>
          <w:szCs w:val="13.558999061584473"/>
          <w:u w:val="none"/>
          <w:shd w:fill="auto" w:val="clear"/>
          <w:vertAlign w:val="baseline"/>
        </w:rPr>
      </w:pPr>
      <w:r w:rsidDel="00000000" w:rsidR="00000000" w:rsidRPr="00000000">
        <w:rPr>
          <w:rFonts w:ascii="Arial" w:cs="Arial" w:eastAsia="Arial" w:hAnsi="Arial"/>
          <w:b w:val="0"/>
          <w:i w:val="0"/>
          <w:smallCaps w:val="0"/>
          <w:strike w:val="0"/>
          <w:color w:val="000000"/>
          <w:sz w:val="13.558999061584473"/>
          <w:szCs w:val="13.558999061584473"/>
          <w:u w:val="none"/>
          <w:shd w:fill="auto" w:val="clear"/>
          <w:vertAlign w:val="baseline"/>
          <w:rtl w:val="0"/>
        </w:rPr>
        <w:t xml:space="preserve">FY2017/18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9.7613525390625" w:line="240" w:lineRule="auto"/>
        <w:ind w:left="0" w:right="143.07861328125" w:firstLine="0"/>
        <w:jc w:val="right"/>
        <w:rPr>
          <w:rFonts w:ascii="Arial" w:cs="Arial" w:eastAsia="Arial" w:hAnsi="Arial"/>
          <w:b w:val="0"/>
          <w:i w:val="0"/>
          <w:smallCaps w:val="0"/>
          <w:strike w:val="0"/>
          <w:color w:val="000000"/>
          <w:sz w:val="13.558999061584473"/>
          <w:szCs w:val="13.558999061584473"/>
          <w:u w:val="none"/>
          <w:shd w:fill="auto" w:val="clear"/>
          <w:vertAlign w:val="baseline"/>
        </w:rPr>
      </w:pPr>
      <w:r w:rsidDel="00000000" w:rsidR="00000000" w:rsidRPr="00000000">
        <w:rPr>
          <w:rFonts w:ascii="Arial" w:cs="Arial" w:eastAsia="Arial" w:hAnsi="Arial"/>
          <w:b w:val="0"/>
          <w:i w:val="0"/>
          <w:smallCaps w:val="0"/>
          <w:strike w:val="0"/>
          <w:color w:val="000000"/>
          <w:sz w:val="13.558999061584473"/>
          <w:szCs w:val="13.558999061584473"/>
          <w:u w:val="none"/>
          <w:shd w:fill="auto" w:val="clear"/>
          <w:vertAlign w:val="baseline"/>
          <w:rtl w:val="0"/>
        </w:rPr>
        <w:t xml:space="preserve"> Budget Actual Budget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70.96435546875" w:line="291.9322872161865" w:lineRule="auto"/>
        <w:ind w:left="0" w:right="257.822265625" w:firstLine="0"/>
        <w:jc w:val="both"/>
        <w:rPr>
          <w:rFonts w:ascii="Arial" w:cs="Arial" w:eastAsia="Arial" w:hAnsi="Arial"/>
          <w:b w:val="0"/>
          <w:i w:val="0"/>
          <w:smallCaps w:val="0"/>
          <w:strike w:val="0"/>
          <w:color w:val="000000"/>
          <w:sz w:val="13.558999061584473"/>
          <w:szCs w:val="13.558999061584473"/>
          <w:u w:val="none"/>
          <w:shd w:fill="auto" w:val="clear"/>
          <w:vertAlign w:val="baseline"/>
        </w:rPr>
      </w:pPr>
      <w:r w:rsidDel="00000000" w:rsidR="00000000" w:rsidRPr="00000000">
        <w:rPr>
          <w:rFonts w:ascii="Arial" w:cs="Arial" w:eastAsia="Arial" w:hAnsi="Arial"/>
          <w:b w:val="1"/>
          <w:i w:val="0"/>
          <w:smallCaps w:val="0"/>
          <w:strike w:val="0"/>
          <w:color w:val="000000"/>
          <w:sz w:val="13.558999061584473"/>
          <w:szCs w:val="13.558999061584473"/>
          <w:u w:val="none"/>
          <w:shd w:fill="auto" w:val="clear"/>
          <w:vertAlign w:val="baseline"/>
          <w:rtl w:val="0"/>
        </w:rPr>
        <w:t xml:space="preserve">Total revenues 9.3 9.3 8.8 9.4 </w:t>
      </w:r>
      <w:r w:rsidDel="00000000" w:rsidR="00000000" w:rsidRPr="00000000">
        <w:rPr>
          <w:rFonts w:ascii="Arial" w:cs="Arial" w:eastAsia="Arial" w:hAnsi="Arial"/>
          <w:b w:val="0"/>
          <w:i w:val="0"/>
          <w:smallCaps w:val="0"/>
          <w:strike w:val="0"/>
          <w:color w:val="000000"/>
          <w:sz w:val="13.558999061584473"/>
          <w:szCs w:val="13.558999061584473"/>
          <w:u w:val="none"/>
          <w:shd w:fill="auto" w:val="clear"/>
          <w:vertAlign w:val="baseline"/>
          <w:rtl w:val="0"/>
        </w:rPr>
        <w:t xml:space="preserve">Net tax revenues 7.3 7.4 7.4 7.9 Non-tax revenues 2.0 1.9 1.4 1.5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1.624755859375" w:line="292.8218650817871" w:lineRule="auto"/>
        <w:ind w:left="0" w:right="227.806396484375" w:firstLine="0"/>
        <w:jc w:val="both"/>
        <w:rPr>
          <w:rFonts w:ascii="Arial" w:cs="Arial" w:eastAsia="Arial" w:hAnsi="Arial"/>
          <w:b w:val="0"/>
          <w:i w:val="0"/>
          <w:smallCaps w:val="0"/>
          <w:strike w:val="0"/>
          <w:color w:val="000000"/>
          <w:sz w:val="13.558999061584473"/>
          <w:szCs w:val="13.558999061584473"/>
          <w:u w:val="none"/>
          <w:shd w:fill="auto" w:val="clear"/>
          <w:vertAlign w:val="baseline"/>
        </w:rPr>
      </w:pPr>
      <w:r w:rsidDel="00000000" w:rsidR="00000000" w:rsidRPr="00000000">
        <w:rPr>
          <w:rFonts w:ascii="Arial" w:cs="Arial" w:eastAsia="Arial" w:hAnsi="Arial"/>
          <w:b w:val="1"/>
          <w:i w:val="0"/>
          <w:smallCaps w:val="0"/>
          <w:strike w:val="0"/>
          <w:color w:val="000000"/>
          <w:sz w:val="13.558999061584473"/>
          <w:szCs w:val="13.558999061584473"/>
          <w:u w:val="none"/>
          <w:shd w:fill="auto" w:val="clear"/>
          <w:vertAlign w:val="baseline"/>
          <w:rtl w:val="0"/>
        </w:rPr>
        <w:t xml:space="preserve">Total expenditure 13.0 12.9 12.8 13.0 </w:t>
      </w:r>
      <w:r w:rsidDel="00000000" w:rsidR="00000000" w:rsidRPr="00000000">
        <w:rPr>
          <w:rFonts w:ascii="Arial" w:cs="Arial" w:eastAsia="Arial" w:hAnsi="Arial"/>
          <w:b w:val="0"/>
          <w:i w:val="0"/>
          <w:smallCaps w:val="0"/>
          <w:strike w:val="0"/>
          <w:color w:val="000000"/>
          <w:sz w:val="13.558999061584473"/>
          <w:szCs w:val="13.558999061584473"/>
          <w:u w:val="none"/>
          <w:shd w:fill="auto" w:val="clear"/>
          <w:vertAlign w:val="baseline"/>
          <w:rtl w:val="0"/>
        </w:rPr>
        <w:t xml:space="preserve">Revenue expenditure 11.1 11.0 11.2 11.4 Capital expenditure 1.9 1.8 1.6 1.6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1.121826171875" w:line="322.9001712799072" w:lineRule="auto"/>
        <w:ind w:left="0" w:right="238.575439453125" w:firstLine="0"/>
        <w:jc w:val="both"/>
        <w:rPr>
          <w:rFonts w:ascii="Arial" w:cs="Arial" w:eastAsia="Arial" w:hAnsi="Arial"/>
          <w:b w:val="1"/>
          <w:i w:val="0"/>
          <w:smallCaps w:val="0"/>
          <w:strike w:val="0"/>
          <w:color w:val="000000"/>
          <w:sz w:val="13.558999061584473"/>
          <w:szCs w:val="13.558999061584473"/>
          <w:u w:val="none"/>
          <w:shd w:fill="auto" w:val="clear"/>
          <w:vertAlign w:val="baseline"/>
        </w:rPr>
      </w:pPr>
      <w:r w:rsidDel="00000000" w:rsidR="00000000" w:rsidRPr="00000000">
        <w:rPr>
          <w:rFonts w:ascii="Arial" w:cs="Arial" w:eastAsia="Arial" w:hAnsi="Arial"/>
          <w:b w:val="1"/>
          <w:i w:val="0"/>
          <w:smallCaps w:val="0"/>
          <w:strike w:val="0"/>
          <w:color w:val="000000"/>
          <w:sz w:val="13.558999061584473"/>
          <w:szCs w:val="13.558999061584473"/>
          <w:u w:val="none"/>
          <w:shd w:fill="auto" w:val="clear"/>
          <w:vertAlign w:val="baseline"/>
          <w:rtl w:val="0"/>
        </w:rPr>
        <w:t xml:space="preserve">Central government balance -3.7 -3.5 -4.0 -3.6 General government balance -6.7 -6.5 -7.0 -6.6 Memo items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12.5782299041748" w:lineRule="auto"/>
        <w:ind w:left="0" w:right="86.099853515625" w:firstLine="0"/>
        <w:jc w:val="left"/>
        <w:rPr>
          <w:rFonts w:ascii="Arial" w:cs="Arial" w:eastAsia="Arial" w:hAnsi="Arial"/>
          <w:b w:val="0"/>
          <w:i w:val="0"/>
          <w:smallCaps w:val="0"/>
          <w:strike w:val="0"/>
          <w:color w:val="000000"/>
          <w:sz w:val="13.558999061584473"/>
          <w:szCs w:val="13.558999061584473"/>
          <w:u w:val="none"/>
          <w:shd w:fill="auto" w:val="clear"/>
          <w:vertAlign w:val="baseline"/>
        </w:rPr>
        <w:sectPr>
          <w:type w:val="continuous"/>
          <w:pgSz w:h="15840" w:w="12240" w:orient="portrait"/>
          <w:pgMar w:bottom="417.59998321533203" w:top="1440" w:left="1473.22998046875" w:right="1672.37792968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13.558999061584473"/>
          <w:szCs w:val="13.558999061584473"/>
          <w:u w:val="none"/>
          <w:shd w:fill="auto" w:val="clear"/>
          <w:vertAlign w:val="baseline"/>
          <w:rtl w:val="0"/>
        </w:rPr>
        <w:t xml:space="preserve">Fiscal deficit (authorities' definition) 1/ 3.5 3.2 3.5 3.3 Public debt 68.9 … 70.4 68.7 Source: Budget documents, RBI debt statistics, and IMF staff estimates.1/ Includes asset sales in receipts, and excludes certain non-tax revenue items.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0.03173828125" w:line="285.60582160949707" w:lineRule="auto"/>
        <w:ind w:left="1448.697509765625" w:right="960.399169921875" w:hanging="5.481414794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telecom spectrum sales, dividends from public sector enterprises, and profit transfers from the RBI  due to demonetization and intervention-related costs reduced non-tax revenue receipts, whereas  base broadening efforts through heightened enforcement helped boost tax revenue.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054.2160034179688" w:line="240" w:lineRule="auto"/>
        <w:ind w:left="1438.82751464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1.290435791015625" w:line="245.24182319641113" w:lineRule="auto"/>
        <w:ind w:left="1453.3979797363281" w:right="773.1689453125" w:hanging="13.757934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difference between the authorities’ and IMF presentations primarily reflects higher-than-budgeted privatization  proceeds, which are recorded below the line in the IMF presentation.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609.2025756835938" w:line="240" w:lineRule="auto"/>
        <w:ind w:left="0" w:right="896.1938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52.4493408203125" w:right="1427.508544921875" w:firstLine="8.190765380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15. The central government’s FY 2018/19 budget again envisages a reduction in the  headline fiscal deficit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803.1913757324219" w:right="1058.076171875" w:hanging="353.472137451171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presentation shows a reduction of about 0.2 percent of GDP, while the IMF  projects a reduction of 0.4 percent of GDP (0.3 percent of potential GDP in cyclically-adjusted  terms).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5021972656" w:lineRule="auto"/>
        <w:ind w:left="1449.6983337402344" w:right="765.0634765625" w:firstLine="0"/>
        <w:jc w:val="center"/>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Net revenues are budgeted to increase as a share of GDP, roughly half from an increase in direct  tax collections. Continued base-broadening and enforcement measures would boost personal  income taxes (PIT), offset by a slight fall in corporate income taxes (CIT) following a modest tax  rate cut for micro, small, and medium-sized enterprises (MSMEs). Indirect tax revenue is  budgeted to rise mainly on improved GST compliance. Non-tax revenue is projected to increase  slightly, while other tax revenues are set for a small decline, with an increase in the states’ share  from gross revenues. The budget introduced a long-term capital gains tax on equities at a 10  percent rate, raised custom duties on several items, and lowered excise rates on petrol and  diesel. Pressures may mount on cutting back excises on fuel as retail prices have risen recently.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35778808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Expenditures are budgeted to increase as a  share of GDP, primarily reflecting higher  subsidy payments, offset by lower interest  expenses. A key government initiative  launched in the context of the budget  remains unfunded, namely to offer farmers a  MSP of 1.5 times production cost. The budget  also announced the launch of a flagship  national healthcare scheme to cover 500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89.552001953125" w:line="265.8873653411865" w:lineRule="auto"/>
        <w:ind w:left="0" w:right="0" w:firstLine="0"/>
        <w:jc w:val="left"/>
        <w:rPr>
          <w:rFonts w:ascii="Arial" w:cs="Arial" w:eastAsia="Arial" w:hAnsi="Arial"/>
          <w:b w:val="0"/>
          <w:i w:val="0"/>
          <w:smallCaps w:val="0"/>
          <w:strike w:val="0"/>
          <w:color w:val="0583b0"/>
          <w:sz w:val="16.904996871948242"/>
          <w:szCs w:val="16.904996871948242"/>
          <w:u w:val="none"/>
          <w:shd w:fill="auto" w:val="clear"/>
          <w:vertAlign w:val="baseline"/>
        </w:rPr>
      </w:pPr>
      <w:r w:rsidDel="00000000" w:rsidR="00000000" w:rsidRPr="00000000">
        <w:rPr>
          <w:rFonts w:ascii="Arial" w:cs="Arial" w:eastAsia="Arial" w:hAnsi="Arial"/>
          <w:b w:val="1"/>
          <w:i w:val="0"/>
          <w:smallCaps w:val="0"/>
          <w:strike w:val="0"/>
          <w:color w:val="0583b0"/>
          <w:sz w:val="19.319997787475586"/>
          <w:szCs w:val="19.319997787475586"/>
          <w:u w:val="none"/>
          <w:shd w:fill="auto" w:val="clear"/>
          <w:vertAlign w:val="baseline"/>
          <w:rtl w:val="0"/>
        </w:rPr>
        <w:t xml:space="preserve">Fiscal Impulse and Output Gap </w:t>
      </w:r>
      <w:r w:rsidDel="00000000" w:rsidR="00000000" w:rsidRPr="00000000">
        <w:rPr>
          <w:rFonts w:ascii="Arial" w:cs="Arial" w:eastAsia="Arial" w:hAnsi="Arial"/>
          <w:b w:val="0"/>
          <w:i w:val="0"/>
          <w:smallCaps w:val="0"/>
          <w:strike w:val="0"/>
          <w:color w:val="0583b0"/>
          <w:sz w:val="16.904996871948242"/>
          <w:szCs w:val="16.904996871948242"/>
          <w:u w:val="none"/>
          <w:shd w:fill="auto" w:val="clear"/>
          <w:vertAlign w:val="baseline"/>
          <w:rtl w:val="0"/>
        </w:rPr>
        <w:t xml:space="preserve">(In percent of potential GDP)</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9.96459960937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0.6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80.706176757812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0.4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81.900024414062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0.2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80.706176757812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0.0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80.706176757812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-0.2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80.706176757812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-0.4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80.70678710937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-0.6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80.706176757812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sectPr>
          <w:type w:val="continuous"/>
          <w:pgSz w:h="15840" w:w="12240" w:orient="portrait"/>
          <w:pgMar w:bottom="417.59998321533203" w:top="1440" w:left="1479.6995544433594" w:right="2871.72119140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-0.8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million potential beneficiaries (about 100  million households), details of which are yet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92.401123046875" w:line="338.79727363586426"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-1.0 -1.2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Output Gap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7.90771484375" w:line="240" w:lineRule="auto"/>
        <w:ind w:left="0" w:right="0" w:firstLine="0"/>
        <w:jc w:val="left"/>
        <w:rPr>
          <w:rFonts w:ascii="Arial" w:cs="Arial" w:eastAsia="Arial" w:hAnsi="Arial"/>
          <w:b w:val="0"/>
          <w:i w:val="0"/>
          <w:smallCaps w:val="0"/>
          <w:strike w:val="0"/>
          <w:color w:val="000000"/>
          <w:sz w:val="15.29499626159668"/>
          <w:szCs w:val="15.29499626159668"/>
          <w:u w:val="none"/>
          <w:shd w:fill="auto" w:val="clear"/>
          <w:vertAlign w:val="baseline"/>
        </w:rPr>
        <w:sectPr>
          <w:type w:val="continuous"/>
          <w:pgSz w:h="15840" w:w="12240" w:orient="portrait"/>
          <w:pgMar w:bottom="417.59998321533203" w:top="1440" w:left="1845.7716369628906" w:right="1706.4221191406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5.29499626159668"/>
          <w:szCs w:val="15.29499626159668"/>
          <w:u w:val="none"/>
          <w:shd w:fill="auto" w:val="clear"/>
          <w:vertAlign w:val="baseline"/>
          <w:rtl w:val="0"/>
        </w:rPr>
        <w:t xml:space="preserve">Fiscal Impulse (change in cyclically adj. bal.)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24.1717529296875" w:line="240" w:lineRule="auto"/>
        <w:ind w:left="1803.17153930664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be finalized, and the establishment of a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8.457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8.46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9.65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9.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9.66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9.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9.67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0.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0.8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0.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0.87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0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78.2489013671875" w:line="240" w:lineRule="auto"/>
        <w:ind w:left="0" w:right="4539.2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9.24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0.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0.4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0.4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6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1.6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1.6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63.6517333984375" w:line="240" w:lineRule="auto"/>
        <w:ind w:left="0" w:right="4521.6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66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2.8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2.86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2.872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4.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4.0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5.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80.3948974609375" w:line="240" w:lineRule="auto"/>
        <w:ind w:left="0" w:right="4539.2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7.5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8.7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762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0.4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8.922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9.9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9.96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1.6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1.6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1.1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2.0989990234375" w:line="240" w:lineRule="auto"/>
        <w:ind w:left="1808.6315917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dedicated Affordable Housing Fund (0.2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39.2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9.24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0.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0.4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0.4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6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1.6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1.6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81.5887451171875" w:line="240" w:lineRule="auto"/>
        <w:ind w:left="0" w:right="453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7.5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8.7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8.7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762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8.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9.9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9.96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97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9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1.1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80.3948974609375" w:line="240" w:lineRule="auto"/>
        <w:ind w:left="0" w:right="4539.2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9.24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0.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0.44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0.4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1.6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1.6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1.6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99.7259521484375" w:line="240" w:lineRule="auto"/>
        <w:ind w:left="1815.77163696289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percent of GDP, financed mostly off-budget).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60582160949707" w:lineRule="auto"/>
        <w:ind w:left="1442.9591369628906" w:right="849.79736328125" w:firstLine="17.63946533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 The government accepted the medium-term fiscal targets recommended by the Fiscal  Responsibility and Budget Management (FRBM) Review Committee but with a delayed  timetable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recommendation to set-up a fiscal council was not approved.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60582160949707" w:lineRule="auto"/>
        <w:ind w:left="1813.0204772949219" w:right="814.13818359375" w:hanging="363.342132568359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fiscal deficit, adopted as the operational target, will be reduced to 3.0 percent of GDP  (authorities’ definition) by FY2020/21, two years later than the first year of meeting the target as  recommended by the FRBM Review Committee.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815.7502746582031" w:right="984.786376953125" w:hanging="366.071929931640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Central government debt will be brought down to 40 percent of GDP by FY2024/25, two years  later than recommended.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184.8857116699219" w:line="240" w:lineRule="auto"/>
        <w:ind w:left="1457.51998901367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3.02001953125" w:right="971.19873046875" w:firstLine="17.62008666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17. Staff supports the FY2018/19 budget targets, and the authorities should stand ready  to take corrective measures if there are any slippages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49.739990234375" w:right="847.741699218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 has limited fiscal space as debt is close to thresholds that increase the likelihood of debt  distress among emerging market economies (Appendix IV). High interest burden and risks from  rising yields necessitate continued focus on debt reduction, to enable establishing policy  credibility, building buffers, and further reducing the statutory liquidity requirement (SLR).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59272766113" w:lineRule="auto"/>
        <w:ind w:left="1813.5238647460938" w:right="741.458740234375" w:hanging="363.762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states' share in aggregate fiscal deficits and debt is large, and spending pressures pose risks,  including from farm loan repayment waivers, the UDAY scheme under which states take over  part of electricity distribution companies' debts and losses in return for reforms, and the  recommendations of the Seventh Pay Commission. While states' fiscal deficits have generally  been within 3 percent of GDP, stipulated under states' self-imposed fiscal rules, they have risen  recently even as the center has consolidated.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55.0201416015625" w:line="285.60582160949707" w:lineRule="auto"/>
        <w:ind w:left="1815.8560180664062" w:right="803.470458984375" w:hanging="366.072235107421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Against the backdrop of a narrowing output gap, the FY2018/19 budget targets imply a  reduction of the cyclically-adjusted deficit as noted earlier (IMF presentation). However, revenue  risks, mainly from GST, and expenditure risks may limit the adjustment.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808.6529541015625" w:right="749.2919921875" w:hanging="358.910980224609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Vigilance is needed in view of the higher-than-usual uncertainty surrounding GST revenue  projections, stemming mainly from the absence of historical data on which to base projections.  In the context of GST adoption, the center has guaranteed states’ annual revenue growth of 14  percent for a period of 5 years. Therefore, GST revenue slippages could exacerbate the central  government deficit through additional transfers to states and necessitate further fiscal measures.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808.6318969726562" w:right="811.556396484375" w:hanging="358.93188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Enhancing GST compliance, including by streamlining filing and refund mechanisms and  simplifying the rate structure, along with strengthening tax administration, are key to relieve the  burden on MSMEs and help deliver on the GST’s promise of enhanced formalization of  economic activity. Fewer rates and a broader base would limit opportunities for reclassification  (to exploit rates differences between inputs and outputs) and simplify administration. In this  context, consideration could be given to include petroleum products in the GST.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813.4614562988281" w:right="794.8193359375" w:hanging="363.76190185546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the expenditure side, the government primarily needs to limit the fiscal cost of the proposed  increase in MSPs and avoid increasing fuel subsidies (or alternatively reducing fuel excise taxes).  In addition, rising interest rates could put pressure on the government’s interest burden.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5891704559326" w:lineRule="auto"/>
        <w:ind w:left="1443.1900024414062" w:right="800.238037109375" w:firstLine="17.40890502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 Staff recommends a more ambitious medium-term fiscal consolidation path than  currently envisaged by the authorities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center has consolidated over the last few years from  high deficit levels. The expected acceleration of growth provides room for a more rapid reduction in  the deficit and would allow the authorities to adopt a consolidation path consistent with the FRBM  Review Committee’s recommendation to reduce general government debt to 60 percent of GDP by  FY2022/23, underpinned by further reforms to subsidies and continued measures to raise tax  buoyancy (Text Table 3; the footnotes therein provide details on the measures underpinning the  alternative scenario). This entails a cumulative improvement in the cyclically-adjusted primary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645.0276184082031" w:line="240" w:lineRule="auto"/>
        <w:ind w:left="0" w:right="878.73413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0.2493286132812" w:right="837.57568359375" w:firstLine="15.5607604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balance of about 1.3 percent of potential GDP over 4 years, well below consolidations achieved by  other countries (the top quartile of achieved adjustments is 3 percent over 3 years). A faster pace of  consolidation would help cap the rise in long-term bond yields, reduce external and banking  vulnerabilities, and improve market confidence.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43.1678771972656" w:right="740.68359375" w:firstLine="17.451477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19. Staff assessed the growth impact of a more ambitious fiscal-consolidation scenario  using the IMF’s Flexible System of Global Models (FSGM)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This was done for the two  components of the consolidation—a reduction in government expenditure (subsidies) and an  increase in tax revenues. The limited growth impact reflects the gradual nature of the consolidation,  the use of relatively less distortionary fiscal instruments, and monetary policy being assumed to ease  relative to the baseline to moderate the impact on domestic demand—such a scenario represents a  relatively growth-friendly consolidation.  </w:t>
      </w:r>
    </w:p>
    <w:tbl>
      <w:tblPr>
        <w:tblStyle w:val="Table1"/>
        <w:tblW w:w="8983.9501953125" w:type="dxa"/>
        <w:jc w:val="left"/>
        <w:tblInd w:w="1647.55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3.9501953125"/>
        <w:tblGridChange w:id="0">
          <w:tblGrid>
            <w:gridCol w:w="8983.9501953125"/>
          </w:tblGrid>
        </w:tblGridChange>
      </w:tblGrid>
      <w:tr>
        <w:trPr>
          <w:trHeight w:val="26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75b9"/>
                <w:sz w:val="17.53239631652832"/>
                <w:szCs w:val="17.53239631652832"/>
                <w:u w:val="none"/>
                <w:shd w:fill="auto" w:val="clear"/>
                <w:vertAlign w:val="baseline"/>
              </w:rPr>
            </w:pPr>
            <w:r w:rsidDel="00000000" w:rsidR="00000000" w:rsidRPr="00000000">
              <w:rPr>
                <w:rFonts w:ascii="Arial" w:cs="Arial" w:eastAsia="Arial" w:hAnsi="Arial"/>
                <w:b w:val="1"/>
                <w:i w:val="0"/>
                <w:smallCaps w:val="0"/>
                <w:strike w:val="0"/>
                <w:color w:val="0075b9"/>
                <w:sz w:val="17.53239631652832"/>
                <w:szCs w:val="17.53239631652832"/>
                <w:u w:val="none"/>
                <w:shd w:fill="auto" w:val="clear"/>
                <w:vertAlign w:val="baseline"/>
                <w:rtl w:val="0"/>
              </w:rPr>
              <w:t xml:space="preserve">Text Table 3. India: Medium Term Macro-Fiscal Outlook</w:t>
            </w:r>
          </w:p>
        </w:tc>
      </w:tr>
      <w:tr>
        <w:trPr>
          <w:trHeight w:val="263.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75b9"/>
                <w:sz w:val="17.53239631652832"/>
                <w:szCs w:val="17.53239631652832"/>
                <w:u w:val="none"/>
                <w:shd w:fill="auto" w:val="clear"/>
                <w:vertAlign w:val="baseline"/>
              </w:rPr>
            </w:pPr>
            <w:r w:rsidDel="00000000" w:rsidR="00000000" w:rsidRPr="00000000">
              <w:rPr>
                <w:rFonts w:ascii="Arial" w:cs="Arial" w:eastAsia="Arial" w:hAnsi="Arial"/>
                <w:b w:val="0"/>
                <w:i w:val="0"/>
                <w:smallCaps w:val="0"/>
                <w:strike w:val="0"/>
                <w:color w:val="0075b9"/>
                <w:sz w:val="17.53239631652832"/>
                <w:szCs w:val="17.53239631652832"/>
                <w:u w:val="none"/>
                <w:shd w:fill="auto" w:val="clear"/>
                <w:vertAlign w:val="baseline"/>
                <w:rtl w:val="0"/>
              </w:rPr>
              <w:t xml:space="preserve">(In percent of GDP)</w:t>
            </w:r>
          </w:p>
        </w:tc>
      </w:tr>
      <w:tr>
        <w:trPr>
          <w:trHeight w:val="286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5.04150390625" w:right="0" w:firstLine="0"/>
              <w:jc w:val="left"/>
              <w:rPr>
                <w:rFonts w:ascii="Arial" w:cs="Arial" w:eastAsia="Arial" w:hAnsi="Arial"/>
                <w:b w:val="0"/>
                <w:i w:val="0"/>
                <w:smallCaps w:val="0"/>
                <w:strike w:val="0"/>
                <w:color w:val="000000"/>
                <w:sz w:val="16.279895782470703"/>
                <w:szCs w:val="16.279895782470703"/>
                <w:u w:val="none"/>
                <w:shd w:fill="auto" w:val="clear"/>
                <w:vertAlign w:val="baseline"/>
              </w:rPr>
            </w:pP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Actuals Budget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985107421875" w:firstLine="0"/>
              <w:jc w:val="right"/>
              <w:rPr>
                <w:rFonts w:ascii="Arial" w:cs="Arial" w:eastAsia="Arial" w:hAnsi="Arial"/>
                <w:b w:val="0"/>
                <w:i w:val="0"/>
                <w:smallCaps w:val="0"/>
                <w:strike w:val="0"/>
                <w:color w:val="000000"/>
                <w:sz w:val="16.279895782470703"/>
                <w:szCs w:val="16.279895782470703"/>
                <w:u w:val="none"/>
                <w:shd w:fill="auto" w:val="clear"/>
                <w:vertAlign w:val="baseline"/>
              </w:rPr>
            </w:pP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Baseline 1/ Consolidation scenario 3/</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86.0150146484375" w:line="240" w:lineRule="auto"/>
              <w:ind w:left="0" w:right="36.434326171875" w:firstLine="0"/>
              <w:jc w:val="right"/>
              <w:rPr>
                <w:rFonts w:ascii="Arial" w:cs="Arial" w:eastAsia="Arial" w:hAnsi="Arial"/>
                <w:b w:val="0"/>
                <w:i w:val="0"/>
                <w:smallCaps w:val="0"/>
                <w:strike w:val="0"/>
                <w:color w:val="000000"/>
                <w:sz w:val="16.279895782470703"/>
                <w:szCs w:val="16.279895782470703"/>
                <w:u w:val="none"/>
                <w:shd w:fill="auto" w:val="clear"/>
                <w:vertAlign w:val="baseline"/>
              </w:rPr>
            </w:pP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FY17 FY18 FY19 FY20 FY21 FY22 FY23 FY20 FY21 FY22 FY23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84.810791015625" w:line="309.4629192352295" w:lineRule="auto"/>
              <w:ind w:left="43.510894775390625" w:right="23.69384765625" w:firstLine="0"/>
              <w:jc w:val="right"/>
              <w:rPr>
                <w:rFonts w:ascii="Arial" w:cs="Arial" w:eastAsia="Arial" w:hAnsi="Arial"/>
                <w:b w:val="0"/>
                <w:i w:val="0"/>
                <w:smallCaps w:val="0"/>
                <w:strike w:val="0"/>
                <w:color w:val="000000"/>
                <w:sz w:val="16.279895782470703"/>
                <w:szCs w:val="16.279895782470703"/>
                <w:u w:val="none"/>
                <w:shd w:fill="auto" w:val="clear"/>
                <w:vertAlign w:val="baseline"/>
              </w:rPr>
            </w:pPr>
            <w:r w:rsidDel="00000000" w:rsidR="00000000" w:rsidRPr="00000000">
              <w:rPr>
                <w:rFonts w:ascii="Arial" w:cs="Arial" w:eastAsia="Arial" w:hAnsi="Arial"/>
                <w:b w:val="1"/>
                <w:i w:val="0"/>
                <w:smallCaps w:val="0"/>
                <w:strike w:val="0"/>
                <w:color w:val="000000"/>
                <w:sz w:val="16.279895782470703"/>
                <w:szCs w:val="16.279895782470703"/>
                <w:u w:val="none"/>
                <w:shd w:fill="auto" w:val="clear"/>
                <w:vertAlign w:val="baseline"/>
                <w:rtl w:val="0"/>
              </w:rPr>
              <w:t xml:space="preserve">Revenue 20.9 20.5 21.3 21.3 21.3 21.3 21.4 21.4 21.6 21.8 22.0  </w:t>
            </w: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o/w tax revenue 17.7 17.9 18.6 18.6 18.6 18.7 18.7 18.8 19.0 19.2 19.4 </w:t>
            </w:r>
            <w:r w:rsidDel="00000000" w:rsidR="00000000" w:rsidRPr="00000000">
              <w:rPr>
                <w:rFonts w:ascii="Arial" w:cs="Arial" w:eastAsia="Arial" w:hAnsi="Arial"/>
                <w:b w:val="1"/>
                <w:i w:val="0"/>
                <w:smallCaps w:val="0"/>
                <w:strike w:val="0"/>
                <w:color w:val="000000"/>
                <w:sz w:val="16.279895782470703"/>
                <w:szCs w:val="16.279895782470703"/>
                <w:u w:val="none"/>
                <w:shd w:fill="auto" w:val="clear"/>
                <w:vertAlign w:val="baseline"/>
                <w:rtl w:val="0"/>
              </w:rPr>
              <w:t xml:space="preserve">Expenditure 27.5 27.5 27.9 27.8 27.7 27.5 27.4 27.5 27.3 26.9 26.8 </w:t>
            </w: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o/w central subsidies 1.3 1.1 1.4 1.4 1.4 1.4 1.4 1.1 1.0 0.9 0.9 </w:t>
            </w:r>
            <w:r w:rsidDel="00000000" w:rsidR="00000000" w:rsidRPr="00000000">
              <w:rPr>
                <w:rFonts w:ascii="Arial" w:cs="Arial" w:eastAsia="Arial" w:hAnsi="Arial"/>
                <w:b w:val="1"/>
                <w:i w:val="0"/>
                <w:smallCaps w:val="0"/>
                <w:strike w:val="0"/>
                <w:color w:val="000000"/>
                <w:sz w:val="16.279895782470703"/>
                <w:szCs w:val="16.279895782470703"/>
                <w:u w:val="none"/>
                <w:shd w:fill="auto" w:val="clear"/>
                <w:vertAlign w:val="baseline"/>
                <w:rtl w:val="0"/>
              </w:rPr>
              <w:t xml:space="preserve">General govt overall balance -6.7 -7.0 -6.6 -6.5 -6.4 -6.2 -6.0 -6.1 -5.6 -5.1 -4.7 </w:t>
            </w: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Cyclically Adj. Primary Balance 2/ -1.8 -1.9 -1.6 -1.6 -1.6 -1.5 -1.5 -1.1 -0.9 -0.6 -0.3 </w:t>
            </w:r>
            <w:r w:rsidDel="00000000" w:rsidR="00000000" w:rsidRPr="00000000">
              <w:rPr>
                <w:rFonts w:ascii="Arial" w:cs="Arial" w:eastAsia="Arial" w:hAnsi="Arial"/>
                <w:b w:val="1"/>
                <w:i w:val="0"/>
                <w:smallCaps w:val="0"/>
                <w:strike w:val="0"/>
                <w:color w:val="000000"/>
                <w:sz w:val="16.279895782470703"/>
                <w:szCs w:val="16.279895782470703"/>
                <w:u w:val="none"/>
                <w:shd w:fill="auto" w:val="clear"/>
                <w:vertAlign w:val="baseline"/>
                <w:rtl w:val="0"/>
              </w:rPr>
              <w:t xml:space="preserve">General govt debt ratio 68.9 70.4 68.7 67.2 65.7 64.4 63.1 66.7 64.5 62.3 60.0 </w:t>
            </w: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GDP growth 7.1 6.7 7.3 7.5 7.7 7.7 7.7 7.4 7.7 7.6 7.7 Inflation 4.5 3.6 5.2 4.8 4.5 4.2 4.1 4.8 4.4 4.1 4.0 </w:t>
            </w:r>
          </w:p>
        </w:tc>
      </w:tr>
      <w:tr>
        <w:trPr>
          <w:trHeight w:val="2177.3995971679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5469970703125" w:right="0" w:firstLine="0"/>
              <w:jc w:val="left"/>
              <w:rPr>
                <w:rFonts w:ascii="Arial" w:cs="Arial" w:eastAsia="Arial" w:hAnsi="Arial"/>
                <w:b w:val="0"/>
                <w:i w:val="0"/>
                <w:smallCaps w:val="0"/>
                <w:strike w:val="0"/>
                <w:color w:val="000000"/>
                <w:sz w:val="16.279895782470703"/>
                <w:szCs w:val="16.279895782470703"/>
                <w:u w:val="none"/>
                <w:shd w:fill="auto" w:val="clear"/>
                <w:vertAlign w:val="baseline"/>
              </w:rPr>
            </w:pP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1/ Buoyancy assumptions: Central CIT = 1.1, PIT = 1.05, GST = 1.00.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7.6324462890625" w:line="240" w:lineRule="auto"/>
              <w:ind w:left="46.2799072265625" w:right="0" w:firstLine="0"/>
              <w:jc w:val="left"/>
              <w:rPr>
                <w:rFonts w:ascii="Arial" w:cs="Arial" w:eastAsia="Arial" w:hAnsi="Arial"/>
                <w:b w:val="0"/>
                <w:i w:val="0"/>
                <w:smallCaps w:val="0"/>
                <w:strike w:val="0"/>
                <w:color w:val="000000"/>
                <w:sz w:val="16.279895782470703"/>
                <w:szCs w:val="16.279895782470703"/>
                <w:u w:val="none"/>
                <w:shd w:fill="auto" w:val="clear"/>
                <w:vertAlign w:val="baseline"/>
              </w:rPr>
            </w:pP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2/ In percent of potential GDP.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7.615966796875" w:line="292.0263862609863" w:lineRule="auto"/>
              <w:ind w:left="38.787078857421875" w:right="29.833984375" w:firstLine="8.63311767578125"/>
              <w:jc w:val="left"/>
              <w:rPr>
                <w:rFonts w:ascii="Arial" w:cs="Arial" w:eastAsia="Arial" w:hAnsi="Arial"/>
                <w:b w:val="0"/>
                <w:i w:val="0"/>
                <w:smallCaps w:val="0"/>
                <w:strike w:val="0"/>
                <w:color w:val="000000"/>
                <w:sz w:val="16.279895782470703"/>
                <w:szCs w:val="16.279895782470703"/>
                <w:u w:val="none"/>
                <w:shd w:fill="auto" w:val="clear"/>
                <w:vertAlign w:val="baseline"/>
              </w:rPr>
            </w:pPr>
            <w:r w:rsidDel="00000000" w:rsidR="00000000" w:rsidRPr="00000000">
              <w:rPr>
                <w:rFonts w:ascii="Arial" w:cs="Arial" w:eastAsia="Arial" w:hAnsi="Arial"/>
                <w:b w:val="0"/>
                <w:i w:val="0"/>
                <w:smallCaps w:val="0"/>
                <w:strike w:val="0"/>
                <w:color w:val="000000"/>
                <w:sz w:val="16.279895782470703"/>
                <w:szCs w:val="16.279895782470703"/>
                <w:u w:val="none"/>
                <w:shd w:fill="auto" w:val="clear"/>
                <w:vertAlign w:val="baseline"/>
                <w:rtl w:val="0"/>
              </w:rPr>
              <w:t xml:space="preserve">3/This scenario illustrates achieving the FRBM committee's recommendation that general government debt be reduced to  60 percent of GDP by FY2022/23. This is achieved with a combination of greater tax buoyancy and subsidy cuts. (A) Tax  buoyancy assumptions are: CIT = 1.1, PIT = 1.1, GST = 1.15 (relative to broadly neutral buoyancy in the baseline),  assuming continued base-broadening measures. GST is assumed to achieve buoyancy sufficient to raise GST to GDP ratio  by around 0.5 percentage points over 5 years (in line with the median increase in central government Value Added Tax  over 5 years in cross-country panel of 69 countries). (B) Subsidies are reduced gradually by 0.5 percent of GDP over 4  years, with a 0.3 percent of GDP cut in fertilizer subsidies, elimination of fuel subsidies, and a modest cut to food  </w:t>
            </w:r>
          </w:p>
        </w:tc>
      </w:tr>
    </w:tbl>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85.5819606781006" w:lineRule="auto"/>
        <w:ind w:left="1447.3471069335938" w:right="750.992431640625" w:hanging="0.6295776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 Staff encourages the authorities to upgrade the fiscal-reporting framework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states  responsible for an increasing share of spending, maintaining fiscal discipline and strengthening  macro-fiscal capacity at the state level is essential. This includes harmonizing state budgetary  processes and decreasing the more-than-one-year lag in reporting fiscal data. The recently  appointed 15</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Finance Commission will address several state issues, for which IMF staff is providing  background on international experiences and best practices related to subnational governments,  including through SARTTAC (Appendix V). Additionally, to capture risks stemming from off-budget  spending (which appear to have risen), coverage of expenditures should be broadened. These  improvements would allow enhanced coverage of the general government’s fiscal position.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961.8180847167969" w:line="240" w:lineRule="auto"/>
        <w:ind w:left="1457.51998901367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40" w:lineRule="auto"/>
        <w:ind w:left="1428.5099792480469"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7643890381" w:lineRule="auto"/>
        <w:ind w:left="1441.3412475585938" w:right="737.44873046875" w:firstLine="6.068725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 The authorities agreed on the need to take corrective measures in the event of  slippages to the FY2018/19 budget targets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the economy improving, they believed that any  fresh slippages are likely to be moderate. They were confident that the GST would be buoyant over  the near term, adding up to ½ percent of GDP in revenues in each of the next two years. The GST  was also expected to help boost direct taxes, through improved compliance and record-keeping.  The recently introduced e-way bill, an electronically-generated document which is required to be  generated for inter-state goods transactions above INR 50,000 (approximately US$750) in value  would significantly help improve GST compliance. Further reforms to the GST would first focus on  base broadening before considering further rationalization of the rate structure, although the  pruning of the list of items subject to the top 28 percent tax rate had already effectively led to some  rationalization. Regarding base broadening, the authorities noted that taxing certain fuels such as  aviation fuel and natural gas under the GST would be relatively easy, but including other products  such as petrol, diesel, and immovable property would be more challenging as they were key revenue  sources for states. In the Indian context, pruning exemptions would also be difficult. On the  expenditure side, the recent public financial management (PFM) reforms including advancing the  budget calendar, reducing subsidy leakages through Direct Benefit Transfers (DBTs), and reducing  project cost overruns had helped improve expenditure control. The PFM System developed by the  Ministry of Finance is being implemented. It needs to be strengthened to improve the quality of  expenditure and fiscal data reporting.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071685791" w:lineRule="auto"/>
        <w:ind w:left="1441.3404846191406" w:right="815.56884765625" w:firstLine="6.0902404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22. The authorities noted that the recommendations of the FRBM committee including a  formal debt anchor had been accepted by the government and amendments to the FRBM Act  had been passed through the Finance Act of 2018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While underscoring the importance of  medium-term fiscal consolidation, they felt that a gradual pace was called for because of the need  to support growth and development. A gradual pace was also deemed to be more feasible and  would avoid disappointments relative to a more ambitious path.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1.2992858886719" w:right="1109.21142578125" w:firstLine="6.131134033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23. Regarding the recording of bank recapitalization costs in the fiscal accounts, the  authorities noted that they had followed international best practice in pricing the  government’s bond-financed equity stakes in the PSBs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Market prices, as per the applicable  formula mandated by the Securities and Exchange Board of India regulations, were paid. Being  consistent with a preferred shareholder acquiring a large allotment of equity, the recapitalization  was recorded below the line as a financing transaction.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84.874267578125" w:line="240" w:lineRule="auto"/>
        <w:ind w:left="1459.6321105957031"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B. Monetary and Exchange Rate Policy—Consolidating Credibility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05.712890625" w:line="285.6057071685791" w:lineRule="auto"/>
        <w:ind w:left="1443.0000305175781" w:right="865.98876953125" w:firstLine="4.4099426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 Monetary policy tightening in early June was appropriate and further gradual  tightening will be needed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policy rate had been on hold since August 2017 (6 percent). Staff’s  assessment is that after the June rate hike (to 6.25 percent), monetary policy conditions are broadly  neutral based on staff estimates of the natural rate of interest (about 1.45 percent) and one-year  ahead inflation expectations (4.8 percent). Headline and core inflation are rising and forecasted to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725.4011535644531" w:line="240" w:lineRule="auto"/>
        <w:ind w:left="0" w:right="877.6538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285217285156"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80.167236328125" w:line="240" w:lineRule="auto"/>
        <w:ind w:left="1455.7777404785156"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be above the mid-point of the headline  </w:t>
      </w:r>
      <w:r w:rsidDel="00000000" w:rsidR="00000000" w:rsidRPr="00000000">
        <w:drawing>
          <wp:anchor allowOverlap="1" behindDoc="0" distB="19050" distT="19050" distL="19050" distR="19050" hidden="0" layoutInCell="1" locked="0" relativeHeight="0" simplePos="0">
            <wp:simplePos x="0" y="0"/>
            <wp:positionH relativeFrom="column">
              <wp:posOffset>2528965</wp:posOffset>
            </wp:positionH>
            <wp:positionV relativeFrom="paragraph">
              <wp:posOffset>39498</wp:posOffset>
            </wp:positionV>
            <wp:extent cx="3105912" cy="2258568"/>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3105912" cy="2258568"/>
                    </a:xfrm>
                    <a:prstGeom prst="rect"/>
                    <a:ln/>
                  </pic:spPr>
                </pic:pic>
              </a:graphicData>
            </a:graphic>
          </wp:anchor>
        </w:drawing>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53.4721374511719"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inflation target band in the near and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55.7777404785156"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medium term, raising the probability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43.2017517089844"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that adverse shocks could push headline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53.4721374511719"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inflation above the RBI’s target range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55.167236328125" w:line="240" w:lineRule="auto"/>
        <w:ind w:left="1448.022460937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and calling for a tighter stance.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5.169677734375" w:line="240" w:lineRule="auto"/>
        <w:ind w:left="1458.0834960937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Persistently elevated inflation could also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5.167236328125" w:line="240" w:lineRule="auto"/>
        <w:ind w:left="1455.7777404785156"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lead expectations to become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48.6512756347656"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entrenched—household expectations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41.315307617187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were revised higher in the RBI’s latest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49.4897460937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survey. Inflation risks are tilted to the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53.4721374511719"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upside—including from higher oil prices,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455.7777404785156"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potential changes to MSPs, exchange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85.8766746520996" w:lineRule="auto"/>
        <w:ind w:left="1448.0224609375" w:right="833.873291015625" w:firstLine="7.7552795410156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rate depreciation, possible fiscal slippages, second-round effects from state-level increases in HRAs,  and recently-announced increased import duties. Tighter monetary policy will, however, make it  more challenging to revive the credit cycle.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55.0518798828125" w:line="285.8766174316406" w:lineRule="auto"/>
        <w:ind w:left="1444.2073059082031" w:right="942.950439453125" w:firstLine="3.16574096679687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25. To enable the RBI to achieve the medium-term inflation target on a sustained basis  continued action to improve the monetary transmission mechanism is needed</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Having  established a robust institutional framework for monetary policy, key next steps include enhancing  competition in the banking system, encouraging banks to streamline credit pricing, addressing  fragmentation of interbank markets, and continuing to enhance communication. Accordingly, PSB  governance reform and reducing the government’s footprint in the banking system would play an  important role in leveling the playing field, thereby promoting competition and market efficiency.  Important gains can be expected from addressing banks’ NPAs, operationalizing corporate debt  restructuring processes, and agriculture sector reforms to help stabilize food prices and contain  households’ inflation expectations.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55.0518798828125" w:line="285.8766174316406" w:lineRule="auto"/>
        <w:ind w:left="1446.0946655273438" w:right="787.67578125" w:firstLine="1.256713867187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26. India’s external position is assessed to be broadly consistent with fundamentals and  desirable policy settings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(Appendix VI). External debt at around 20 percent of GDP is moderate  compared to other emerging market economies. External financing looks sustainable, but could be  affected by domestic and external volatility. In the past year, a number of changes affecting FDI and  portfolio flows were implemented, largely moving in the general direction of capital account  liberalization. Further liberalization of portfolio inflows should be considered, while considering risks  of capital flows volatility. Gross reserves, at more than 160 percent and about 210 percent of the  standard and capital flow measures-adjusted IMF metrics at end FY2017/18, respectively, appear  adequate for precautionary purposes.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55.05218505859375" w:line="240" w:lineRule="auto"/>
        <w:ind w:left="1447.3753356933594"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27. India should continue to rely on exchange rate flexibility</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95.15625" w:line="285.87687492370605" w:lineRule="auto"/>
        <w:ind w:left="1808.0169677734375" w:right="878.05419921875" w:hanging="358.314819335937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0.980091094970703"/>
          <w:szCs w:val="20.980091094970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Experience in other fast-growing emerging market economies suggests that the real effective  appreciation of the rupee is mostly inevitable over the longer term. Overly restricting currency  appreciation would lead to opportunity and sterilization costs from foreign exchange  interventions and slow the development of the foreign exchange market, including for hedging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464.8432922363281" w:line="240" w:lineRule="auto"/>
        <w:ind w:left="1457.4844360351562"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808.6700439453125" w:right="1216.48193359375" w:firstLine="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instruments. Accordingly, interventions should be two-way and limited to disorderly market  conditions.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804.2601013183594" w:right="840.792236328125" w:hanging="354.54315185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event of severe external pressures or further increases in oil prices, continued exchange  rate flexibility complemented by tighter fiscal and monetary policies would help ease the shock.  Based on the Debt Sustainability Analysis and FSAP stress tests, negative balance sheet effects  from a rupee depreciation would likely be contained.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428.5069274902344"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6785583496" w:lineRule="auto"/>
        <w:ind w:left="1443.2066345214844" w:right="750.408935546875" w:firstLine="4.20028686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28. The authorities indicated that forward-looking monetary policy will continue to be  calibrated to achieve the medium-term inflation target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Considering inflation data available  through April 2018, at the time of the consultation mission, their forecast of headline inflation in  FY2018/19 was 4.6 percent, below that of staff, partly because the authorities had not yet factored in  the upside risks from higher MSPs, state HRAs, and possible fiscal slippages. The authorities noted  that monetary policy would look through the direct effect of the HRA, were confident that food  inflation in the medium term would remain subdued, and emphasized that headline inflation is the  official target. Although there was broad agreement with staff’s assessment of the output gap, the  authorities emphasized significant uncertainty around these estimates. The authorities agreed with  staff on the importance of continued supply-side reforms to contain food inflation and the need for  stability-oriented macroeconomic policies to help anchor inflation expectations.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643890381" w:lineRule="auto"/>
        <w:ind w:left="1443.2298278808594" w:right="898.394775390625" w:firstLine="4.1783142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29. The authorities concurred that the external position is broadly consistent with  fundamentals and desirable policy settings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agreed with the assessment of a CA norm  of -2.5 percent of GDP and felt strongly that a CAD above 3 percent of GDP may pose financing  difficulties. A more negative CA norm would also give the wrong signal for macroeconomic  management. The authorities confirmed that exchange rate flexibility would continue, but argued  for proactive rather than reactive intervention to prevent disorderly market conditions and noted  that intervention should be assessed across a full capital inflow-outflow cycle. They planned to  continue using foreign exchange interventions to smooth rupee movements and augment external  buffers during episodes of sustained inflows to be used during outflows, which tended to occur in  spurts.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84.9102783203125" w:line="306.79698944091797" w:lineRule="auto"/>
        <w:ind w:left="1459.6316528320312" w:right="1280.760498046875" w:hanging="11.45721435546875"/>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C. Financial and Corporate Sector—Addressing the Twin Balance Sheet  Problem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34.4287109375" w:line="285.6057357788086" w:lineRule="auto"/>
        <w:ind w:left="1443.1892395019531" w:right="866.62109375" w:firstLine="7.5808715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30. A range of complementary initiatives has been taken to address India’s twin balance  sheet problem and resurrect PSB’s financial intermediation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addition to the AQR, recognition  of NPAs, implementation of the new PCA framework, and PSB recapitalization, the RBI directed  banks to refer two batches of large corporate accounts in July and December 2017, representing  about 40 percent of PSBs’ outstanding NPAs by value, to the time-bound resolution process under  the IBC. Importantly, there is a sense that the implementation of the IBC could shift the power  balance between debtors and creditors and improve corporate repayment discipline. Five of the 12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684.5889282226562" w:line="240" w:lineRule="auto"/>
        <w:ind w:left="0" w:right="873.15307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8.0400085449219" w:right="773.798828125" w:hanging="4.57763671875E-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accounts from the first batch are now resolved or nearing the final stages of resolution. Ongoing  efforts to build institutional capacity for the effective functioning of the IBC are welcome and could  be complemented with designing an out-of-court regime that offers a flexible, speedy, and low-cost  alternative to the in-court process under the IBC.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6213378906" w:lineRule="auto"/>
        <w:ind w:left="1443.2115173339844" w:right="735.3466796875" w:firstLine="7.5590515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31. In recent months, the RBI introduced a new, simplified framework for the resolution of  stressed assets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new framework involves a more proactive approach in identification,  monitoring, and supervision of problem assets and their reference to the IBC process. Accordingly,  banks have begun to reclassify a large share of restructured loans (e.g., PSBs reduced these loans  from 2.7 percent in September 2017 to 1.1 percent of total loans in March 2018) as NPAs, pushing  up the NPA ratio further. The higher provisioning coverage (40 percent required for NPAs compared  to 5 percent for restructured loans) will cause weaker PSBs to continue to report losses in the  coming quarters.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55.020751953125" w:line="285.5906295776367" w:lineRule="auto"/>
        <w:ind w:left="1444.2825317382812" w:right="762.264404296875" w:firstLine="6.48880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32. Staff welcomes the various initiatives but urges the authorities to further strengthen  governance and accelerate implementation as part of a broader package of financial reforms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addition to speeding up NPA resolution and completing PSB recapitalization, this includes  improving bank governance, reducing the role of the public sector in the financial system, and  enhancing bank lending capacity and practices, thereby reducing the fiscal contingency risks arising  from PSBs in the future.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Banking Reforms Roadmap, announced by the government in January  2018, indicates that the recapitalization will be contingent on measures to strengthen governance  and operations. However, the plans remain vague, and staff recommends that the authorities pursue  more far-reaching governance reforms, for instance removing the RBI representatives from banks’  boards and defining better the terms of reference for board members, including the Ministry of  Finance representative, to strengthen the quality and independence of banks’ boards. More  aggressive PSB disinvestment and privatization would address some of the structural issues in  governance, such as incentives and efficiency of PSBs.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55.0299072265625" w:line="285.6057643890381" w:lineRule="auto"/>
        <w:ind w:left="1440.2558898925781" w:right="910.797119140625" w:firstLine="10.49926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 Promoting private-sector based alternatives to PSBs is needed over the medium term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recent successful IPO of a private bank that had started out as a microfinance institution, the  vibrancy of India’s non-bank financial corporations, and the rapidly-developing fintech space  illustrate the viability of market-based solutions to India’s access-to-finance and financial-inclusion  challenges. The government should also continue to gradually reduce the SLR to help deepen  markets and encourage lending and reexamine priority sector lending (PSL) targets, which apply  equally to private banks. These targets distort resource allocation, result in contingent and actual  fiscal liabilities that have repeatedly been associated with PSBs, and lead to financial repression.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55.01922607421875" w:line="285.60582160949707" w:lineRule="auto"/>
        <w:ind w:left="1443.1965637207031" w:right="824.19189453125" w:firstLine="7.560729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34. Staff encourages the authorities to follow up on the FSAP recommendations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including  to amend the legal framework to provide the RBI full regulatory and supervisory powers over PSBs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15.4339599609375" w:line="240" w:lineRule="auto"/>
        <w:ind w:left="1438.7866210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042236328125" w:line="242.82340049743652" w:lineRule="auto"/>
        <w:ind w:left="1442.5736999511719" w:right="807.772216796875" w:firstLine="6.5943908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panel was set up to study asset management companies to resolve the NPAs. The FSAP advised focusing on  further promoting private asset reconstruction companies, and recommended against establishing public ones given  the heterogeneity of cases, difficulties in setting transfer prices, challenges related to governance and expertise, and  the fact that the largest cases are already being addressed under the IBC.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609.8722839355469" w:line="240" w:lineRule="auto"/>
        <w:ind w:left="1457.51998901367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3.2099914550781" w:right="908.577880859375" w:hanging="1.0505676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make banking regulation and supervision ownership-neutral. The recent large fraud at Punjab  National Bank—the second largest PSB—underscores the importance of steps needed to improve  PSB governance and internal controls. At the same time, the strong growth of credit to households  from private banks and non-bank finance companies calls for vigilance on the part of RBI  supervisors, to make sure that these institutions uphold underwriting standards.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428.5107421875"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82160949707" w:lineRule="auto"/>
        <w:ind w:left="1444.2408752441406" w:right="801.055908203125" w:firstLine="6.5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35. The authorities agreed on the importance of focusing on the implementation of the  reforms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While acknowledging some initial teething problems in its operationalization, the  authorities expected the implementation of the IBC to contribute to the speeding up NPA  resolution. Accordingly, the banking sector’s NPA ratio was expected to peak within a year. Banks’  provisioning is improving, and early indications from some of the large cases subject to the IBC  process suggest that the provisioning requirements may be sufficient. For instance, lower-than provisioned haircuts in the steel industry—the largest contributor to overall NPAs—are expected to  release capital and support further credit growth. The authorities recognized the importance of the  PSB governance reform and reiterated that it is an integral part of the recapitalization plan with a  reporting framework in place to monitor progress. The RBI was reviewing supervisory processes and  frameworks to strengthen fraud prevention and assessment of operational risk.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357788086" w:lineRule="auto"/>
        <w:ind w:left="1443.1915283203125" w:right="827.955322265625" w:firstLine="7.55935668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36. The authorities stressed the key role played by PSBs in the economy and argued for a  gradual pace of reducing the government’s presence in the financial sector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Although the PSL  requirements apply equally to private sector banks, PSBs are critical in providing financial access  more directly to underserved populations. The authorities are encouraging PSBs to diversify and  differentiate their business models, while improving risk management. The RBI has been  progressively reducing the SLR and it was noted that: (i) the ratio was currently not binding, with  banks maintaining SLRs well in excess of the requirement; and (ii) banks were allowed to use part of  their qualifying assets to satisfy the liquidity coverage ratio.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84.9169921875" w:line="240" w:lineRule="auto"/>
        <w:ind w:left="1459.6321105957031"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D. Structural Reforms—Boosting Investment and Inclusive Growth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05.7122802734375" w:line="285.6056785583496" w:lineRule="auto"/>
        <w:ind w:left="1448.6692810058594" w:right="927.8564453125" w:firstLine="2.1008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37. To support inclusive growth, key structural challenges need to be resolved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Since the  1980s, wide-ranging structural reforms to deregulate, open, and make the economy more  competitive have contributed to vastly improved living standards, with the share of the population  in poverty decreasing significantly. However, income per capita remains relatively low, and income  disparities are widening. Moreover, unlike some other emerging market economies, India‘s  manufacturing sector remains relatively small, reflecting major rigidities in labor, land, and product  markets.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3.0416870117188" w:right="864.100341796875" w:firstLine="7.74887084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 Comprehensive reforms will help raise productivity and reduce vulnerabilities, setting  the stage for higher and more sustainable growth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 market reforms could complement the  GST in terms of promoting the formal economy and creating fiscal space for needed social and  infrastructure spending. Improving the business climate combined with trade liberalization would  also complement the GST in creating a more integrated, domestic market for goods and services,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85.3706359863281" w:line="240" w:lineRule="auto"/>
        <w:ind w:left="0" w:right="873.6938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8.0400085449219" w:right="872.89794921875" w:firstLine="7.770080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linking India’s states also to the rest of the world. This, in turn, would reduce external vulnerabilities  and generate more stable sources of financing, supporting the fiscal position.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40.2484130859375" w:right="743.4130859375" w:firstLine="10.5216979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39. The government continues to pursue growth-friendly policies, but the recent focus has  shifted to implementation of reforms that have been already initiated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Steps taken in recent  years continue to bear fruit. For example, on FDI liberalization, caps on foreign investments in  different sectors have been largely relaxed. The Foreign Investment Promotion Board, which was  responsible for clearing FDI proposals in cases where government approval was required, has  recently been abolished. Most foreign investments are now allowed to enter sectors of the Indian  economy under the automatic route. As a result, FDI inflows to India have been strong.  Nevertheless, progress in other areas has been more limited, particularly on further deregulating  labor markets and agricultural reforms.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455.5780029296875"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Trade Policy Issues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59449195861816" w:lineRule="auto"/>
        <w:ind w:left="1448.0192565917969" w:right="827.87353515625" w:hanging="5.2511596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40. Further trade liberalization and reforms to facilitate trade and investment will  ultimately benefit India, and expand its role in the world trade system.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Trade barriers remain  significant.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Trade documentation and procedures are cumbersome, and lengthy processing times  are burdensome. India’s average most favored nation applied tariff rate (at 13.4 percent as of 2016)  is higher than in some peer countries, though with relatively large differentiation between  agricultural and non-agricultural products. In addition, tariffs are being changed frequently,  including in the FY2018/19 budget. Trade in services is also restricted. Restrictions on foreign entry,  barriers to competition, and lack of regulatory transparency are reportedly the main obstacles.  Reducing non-tariff barriers, stabilizing and then subsequently decreasing tariffs, and implementing  supply-side reforms to improve the business climate would help increase India’s integration in  global markets. The recent liberalization of FDI policies is a positive step in this direction.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55.02685546875" w:line="285.60582160949707" w:lineRule="auto"/>
        <w:ind w:left="1440.6906127929688" w:right="1184.1796875" w:firstLine="2.10083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41. Several trade-related issues concerning India are currently being considered at the  WTO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813.4828186035156" w:right="1097.449951171875" w:hanging="363.762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United States has challenged India’s export subsidy schemes at the WTO, as creating an  uneven playing field. India has recently crossed the income threshold, above which a country  becomes subject to the prohibition on export subsidies.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809.4511413574219" w:right="919.74853515625" w:hanging="359.75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United States questioned India’s methodology related to calculations of the market price  support for wheat and rice at the WTO Committee on Agriculture, raising concerns on possible  underreporting of the support’s size.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808.6116027832031" w:right="781.043701171875" w:hanging="358.9535522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Following the announcement of the imposition of large steel and aluminum tariffs by the United  States on several countries’ imports, including for India, the Indian authorities sought  consultations on their consistency with the WTO norms. While a direct impact on India’s exports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55.4222106933594" w:line="240" w:lineRule="auto"/>
        <w:ind w:left="1438.73855590820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0660400390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Trade barriers are documented in IMF WP 18/32 “A Multidimensional Approach to Trade Policy Indicators.”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609.9334716796875" w:line="240" w:lineRule="auto"/>
        <w:ind w:left="1446.180114746093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813.5000610351562" w:right="885.250244140625" w:hanging="9.2399597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the tariffs is likely to be relatively small, the authorities are concerned about their possible  impact on the global trade system.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443.8369750976562"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Labor Market Reforms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82160949707" w:lineRule="auto"/>
        <w:ind w:left="1442.7870178222656" w:right="886.44775390625" w:hanging="1.4916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42. An important priority is modernizing labor regulations and other measures to help  increase formal employment and employment of women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Analytical work on structural reform  priorities and sequencing, featured in the 2017 Article IV consultation, found that labor market  reforms are the top priority since they maximize gains while minimizing short-run costs, given  India’s large informal sector. With growth recovering and greater progress in product market  reforms, now is the time to shift attention to labor market reforms. Notwithstanding the recent  extension of fixed-term labor contracts to all sectors, labor laws remain numerous, outdated, and  restrictive, including at the sub-national level. Staff’s analytical work highlights the linkage between  labor market rigidities and misallocation of resources in manufacturing. By providing disincentives  for firms to hire more and expand, these rigidities stifle productivity growth and formal sector job  creation.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59343338012695" w:lineRule="auto"/>
        <w:ind w:left="1441.3819885253906" w:right="804.10400390625" w:firstLine="1.40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43. Further labor reforms will help reap the full benefits of the demographic dividend and  economies of scale from the national GST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Reforms to the Industrial Disputes Act of 1947 and  restrictive clauses under the Factories Act of 1948, including reforms to job protection for  permanent workers, are key to enhance labor market flexibility and allow firms to expand and reach  economies of scale. Labor laws, which currently number around 250 including both the center and  states, need to be streamlined and reduced, building on current efforts to rationalize the various  laws into four Labor Codes. Labor market rigidities push down female labor force participation,  which is among the lowest in peer countries.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54.9395751953125" w:line="240" w:lineRule="auto"/>
        <w:ind w:left="1443.8372802734375"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Infrastructure and Product Market Reforms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6057643890381" w:lineRule="auto"/>
        <w:ind w:left="1448.0589294433594" w:right="753.892822265625" w:hanging="5.271606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44. More emphasis could be put on addressing delays in infrastructure investment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recent years, the supply side of the economy has been strengthened through large investments in  airports, roads, telecom, and power generation. Nevertheless, there is a general recognition that  sustainably higher growth will require more action on addressing infrastructure bottlenecks. India’s  Project Monitoring Group (PMG) has been empowered to speed up investment approvals, but many  projects are still pending PMG approval. The most common delays include environmental clearances  and land acquisition issues.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55.01922607421875" w:line="285.6057643890381" w:lineRule="auto"/>
        <w:ind w:left="1448.0796813964844" w:right="777.518310546875" w:hanging="5.2706909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45. Land reforms remain essential to facilitate and expedite infrastructure development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Staff welcomes recent initiatives and schemes to overcome project delays (e.g., Engineering,  Procurement, and Construction schemes and the setting up of Special Purpose Vehicles to acquire  land and obtain relevant permits and licenses) and transfer risks to the entity that is most capable of  handling it (e.g., procedural and administrative risks related to land acquisition to the government  and construction and commercial risks to the private sector). Nevertheless, efforts should be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95.41900634765625" w:line="240" w:lineRule="auto"/>
        <w:ind w:left="1438.8397216796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08740234375" w:line="240" w:lineRule="auto"/>
        <w:ind w:left="1445.02090454101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the Selected Issues Paper prepared for the 2017 Article IV Consultation.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609.9334716796875" w:line="240" w:lineRule="auto"/>
        <w:ind w:left="0" w:right="896.1938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55.8100891113281" w:right="1606.70166015625" w:hanging="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enhanced on land reforms to streamline and expedite land acquisition and simplification of  procedures.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47.9975891113281" w:right="1083.86474609375" w:hanging="5.2075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46. Continued actions to strengthen further the business climate are important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Despite  recent simplification efforts, business regulations remain very complex, litigation lengthy, and  corruption and bureaucracy reportedly major obstacles for doing business. Further steps could  include contract enforcement and judicial reform. In addition, measures to reduce administrative  and regulatory burdens, improve governance, shorten regulatory approval timelines, and widen  implementation of single-window clearance can support foreign and domestic investments.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7643890381" w:lineRule="auto"/>
        <w:ind w:left="1442.7693176269531" w:right="789.801025390625" w:hanging="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47. Sustained inclusive growth requires agricultural sector reforms, as productivity in the  sector remains low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staff’s analytical work highlights the importance of reducing supply-side  constraints, building more integrated markets, boosting productivity, and addressing market  distortions. As MSPs could skew farmers’ production decisions, add to inflation, and enlarge the  fiscal burden, their use (backed by assured procurement) should only be temporary and limited to  correcting market failures. Farmers should be supported through other reforms. Despite gradual  implementation, recent agricultural policy initiatives such as the assured irrigation system, the  introduction of common electronic trading platform for the National Agriculture Market (e-NAM)  and the development of Gramin Agricultural Markets (GrAM) are welcome and promise to reduce  production risk, increase competitiveness, and improve transparency in state agricultural markets.  Building on recent progress, more needs to be done to revamp government procurement processes  and the public distribution system (PDS) for food, including to restructure the role of the Food  Corporation of India via outsourcing of cereal procurement and stocking operations as well as  checking leakages in the PDS. Various agricultural subsidies are being streamlined especially  through DBTs, and should be further reduced going forward.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28.4892272949219"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58058738708496" w:lineRule="auto"/>
        <w:ind w:left="1442.7693176269531" w:right="754.605712890625" w:hanging="0.377349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48. The authorities generally recognized the need for further comprehensive structural  reforms to make the Indian economy more competitive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underscored the strong pick-up in  infrastructure investment activities through the National Investment and Infrastructure Fund in  recent years, which should also help attract more FDI flows into India’s infrastructure sector. While  acknowledging that steps need to be taken to further improve the business climate, the authorities  pointed at India’s substantial advances in recent years in cross-country rankings regarding the ease  of doing business, thanks to the government’s sustained efforts on regulatory reforms. They pointed  to ongoing reform efforts at the state level to improve the ease of doing business, thus generating  reform momentum through competition among states and setting best practices. On labor reform,  the authorities argued that the recent extension of fixed-term labor contracts to all sectors should  bring sufficient flexibility. They were also hopeful that recently-announced plans to increase the  coverage of healthcare and new welfare provisions which cover the informal sector and enhanced  paid maternity leave should improve female labor force participation. The authorities noted that the  agricultural sector reforms are underway, including to streamline agricultural subsidies through the  application of DBT and to build nationally-integrated agricultural markets through e-NAM and  GrAM.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465.0190734863281" w:line="240" w:lineRule="auto"/>
        <w:ind w:left="1446.180114746093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6785583496" w:lineRule="auto"/>
        <w:ind w:left="1442.7900695800781" w:right="728.670654296875" w:hanging="0.23239135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49. The authorities expressed strong support for the multilateral rules-based trade system  but had some reservations on staff’s call for trade reforms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authorities noted their strong  support for the WTO dispute resolution mechanism and were concerned about a possible reversal of  global trade integration. On trade tariffs, rates have been gradually decreasing on average, and  recent increases for some goods were consistent with India’s WTO commitments and were effected  in response to developments in the domestic economy. In this context, the authorities noted that  India’s tariff rates were not substantially higher than in peer countries with similar income levels.  They also objected to the OECD’s services trade restrictiveness indicator on methodology and  results. Regarding export subsidy schemes, the authorities believe that an eight-year transition  period should be applied for unwinding those schemes.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81.370849609375" w:line="240" w:lineRule="auto"/>
        <w:ind w:left="145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STAFF APPRAISAL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93.079833984375" w:line="285.6057071685791" w:lineRule="auto"/>
        <w:ind w:left="1446.1500549316406" w:right="821.6992187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50. Following transitory disruptions, India is again one of the world’s fastest-growing  economies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Cash shortages in the aftermath of demonetization and transitional costs related to the  introduction of the national GST exacerbated a growth slowdown in FY2017/18 that had started  earlier. But activity picked up in recent quarters with robust contributions from private consumption  and gross fixed capital formation. As a result, inflation is now on the rise after moderating to a  multi-year low earlier on subdued demand, low food prices, and currency appreciation.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3.2528686523438" w:right="863.76220703125" w:firstLine="10.079345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51. Growth is projected to recover in FY2018/19 and strengthen in FY2019/20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stability oriented macroeconomic policies and progress on structural reforms continue to bear fruit. India  stands to benefit from further implementation of key structural reforms to spur the country’s catch  up with advanced economies, including the inflation-targeting monetary policy framework, the IBC,  the GST, and steps to liberalize FDI flows and improve the ease of doing business.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8.7124633789062" w:right="1113.95751953125" w:firstLine="4.62051391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52. Risks to the outlook are tilted to the downside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Rising international oil prices will hold  back activity. Beyond further oil price increases, other risks derive from tighter global financial  conditions, a retreat from cross-border integration including spillover risks from a global trade  conflict, and rising regional geopolitical tensions. Domestic risks pertain to tax revenue shortfalls  related to continued GST implementation issues and delays in addressing the twin balance sheet  problems and other structural reforms.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1.5716552734375" w:right="742.425537109375" w:firstLine="11.7605590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53. The policy mix should be geared to supply-side measures to promote inclusive growth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the economy recovering, the output gap closing, and inflation rising, policy space is limited,  suggesting a premium on prudent macroeconomic policies.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3.4609985351562" w:right="749.62890625" w:firstLine="9.8703002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54. Continued fiscal consolidation is needed to lower elevated public debt levels and allow  for easing of financial repression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 has limited fiscal space as debt is close to thresholds that  increase the likelihood of debt distress among emerging market economies. Accordingly, the  immediate focus should be on achieving the ambitious revenue targets which underlie the  FY2018/19 budget targets, while standing ready to take corrective measures if risks to revenues,  mainly from the GST, and expenditures materialize. Enhancing GST compliance, including by  streamlining filing and refund mechanisms and simplifying the rate structure, are key to relieve the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85.3160095214844" w:line="240" w:lineRule="auto"/>
        <w:ind w:left="0" w:right="878.73413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23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8.0400085449219" w:right="1429.019775390625" w:firstLine="7.770080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burden on smaller businesses and help deliver on the GST’s promise of formalizing economic  activity.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59678077697754" w:lineRule="auto"/>
        <w:ind w:left="1444.6792602539062" w:right="730.27587890625" w:firstLine="8.61083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55. The authorities should adopt a more ambitious medium-term fiscal consolidation path  and look to upgrade the fiscal reporting framework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expected acceleration of growth  provides room for faster deficit reduction, allowing the authorities to adopt a consolidation path  consistent with the FRBM Review Committee’s 60 percent of GDP general government debt target  by FY2022/23. In the context of efforts to strengthen macro-fiscal capacity at the state level as well  as the work of the recently appointed 15</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Finance Commission, state budgetary processes should  be harmonized and fiscal-data reporting made timelier. In addition, coverage of expenditures should  be broadened to allow for enhanced reporting on the general government’s fiscal position and  capture risks stemming from off-budget spending.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55.025634765625" w:line="285.6057357788086" w:lineRule="auto"/>
        <w:ind w:left="1443.0094909667969" w:right="749.093017578125" w:firstLine="10.29067993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56. The recent tightening of monetary policy was appropriate and further gradual  tightening will be needed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the output gap closing, inflation rising and forecasted to be above  the mid-point of the target band in the near and medium term, and inflation risks on the upside,  further tightening would anchor expectations and build monetary policy credibility. To enable the  RBI to achieve the medium-term inflation target on a sustained basis, continued action is needed to  improve the monetary transmission mechanism. In this regard, PSB governance reform and reducing  the government’s footprint in the banking system can be expected to help promote competition  and market efficiency.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6213378906" w:lineRule="auto"/>
        <w:ind w:left="1448.7002563476562" w:right="823.8330078125" w:firstLine="4.5993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57. A key focus of the authorities should be on macro-financial and structural policies to  boost investment, jobs, and productivity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thus inclusive growth over the medium term to  harness India’s demographic dividend. Despite wide-ranging reforms in recent decades, income per  capita remains relatively low, and income disparities are widening including among the states.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6057357788086" w:lineRule="auto"/>
        <w:ind w:left="1443.2402038574219" w:right="800.523681640625" w:firstLine="10.08010864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58. More progress is needed in tackling the twin balance sheet problem and resurrecting  PSBs’ effective financial intermediation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simplified framework for the resolution of stressed  assets announced by the RBI in February rounds off earlier steps to recognize NPAs, promote a  time-bound resolution process under the IBC, and recapitalize the PSBs. Implementation of these  pillars needs to be accelerated and backed by a comprehensive plan to improve PSB governance,  internal controls, and operations to reduce fiscal contingency risk, including by considering more  aggressive disinvestment and privatization. The authorities are also encouraged to follow up on the  FSAP recommendations, including to amend the legal framework to provide the RBI full regulatory  and supervisory powers over PSBs and make banking regulation and supervision ownership-neutral.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40.2993774414062" w:right="778.62060546875" w:firstLine="13.020935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59. India would benefit from further liberalization of trade and reforms to facilitate trade  and investment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capital flow management framework is moving in the general direction of  capital account liberalization. Most FDI is now allowed to enter sectors of the Indian economy under  the automatic route, but there is scope to reduce administrative and regulatory burdens and  improve governance. Further liberalization in portfolio flows could be considered, while remaining  vigilant to risks of capital flow reversals. As a strong advocate of the multilateral rules-based trade  system, India is encouraged to play a bigger role in the world trade system.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24.8857116699219" w:line="240" w:lineRule="auto"/>
        <w:ind w:left="1446.180114746093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6.1500549316406" w:right="1036.593017578125" w:firstLine="2.940063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60. India’s external position is assessed to be broadly consistent with fundamentals and  desirable policy settings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international reserves adequate for precautionary purposes.  Exchange rate flexibility should continue, with foreign exchange intervention being two-way and  limited to disorderly market conditions.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444.2601013183594" w:right="773.5888671875" w:firstLine="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61. Modernizing labor regulations and other measures to help increase formal  employment and employment of women is a priority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view also of India’s low female labor  force participation, further modernizing labor laws would encourage productivity growth and formal  sector job creation, as well as reduce labor market rigidities that push down labor force  participation, and allow India to reap the full benefits from the new national GST.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5021972656" w:lineRule="auto"/>
        <w:ind w:left="1448.6492919921875" w:right="731.817626953125" w:firstLine="0.4203796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62. Achieving sustainably higher inclusive growth will require addressing infrastructure  bottlenecks and agricultural sector reforms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recent years, important progress has been made in  strengthening the supply side of the economy through large infrastructure investments.  Notwithstanding new initiatives and schemes to overcome project delays, land reforms remain  essential to facilitate and expedite infrastructure development. Similarly, the initiatives to build more  integrated markets and address market distortions will raise productivity in the agricultural sector by  reducing production risk, increase competitiveness, and improve transparency in state agricultural  markets.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452.4076843261719" w:right="883.692626953125" w:hanging="3.3592224121093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63. It is recommended that the next Article IV consultation take place on the standard 12- month cycle.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38.757629394531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6504.86328125" w:line="240" w:lineRule="auto"/>
        <w:ind w:left="0" w:right="877.6538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285217285156"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562.967529296875" w:line="240" w:lineRule="auto"/>
        <w:ind w:left="0" w:right="3351.58569335937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Box 1. Demonetization and its Aftermath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41.534423828125" w:line="311.27769470214844" w:lineRule="auto"/>
        <w:ind w:left="1539.1117858886719" w:right="921.201171875" w:hanging="13.294677734375"/>
        <w:jc w:val="left"/>
        <w:rPr>
          <w:rFonts w:ascii="Arial" w:cs="Arial" w:eastAsia="Arial" w:hAnsi="Arial"/>
          <w:b w:val="0"/>
          <w:i w:val="1"/>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1"/>
          <w:smallCaps w:val="0"/>
          <w:strike w:val="0"/>
          <w:color w:val="000000"/>
          <w:sz w:val="17.982891082763672"/>
          <w:szCs w:val="17.982891082763672"/>
          <w:u w:val="none"/>
          <w:shd w:fill="auto" w:val="clear"/>
          <w:vertAlign w:val="baseline"/>
          <w:rtl w:val="0"/>
        </w:rPr>
        <w:t xml:space="preserve">A surprise announcement in November 2016 to withdraw 87 percent of currency in circulation introduced an acute  monetary shock, exacerbating the growth slowdown that had started earlier. To date, remonetization is largely  complete and growth is recovering. Despite increased digitization, more needs to be done to make sustained gains in  reducing the informal economy. Tax compliance has improved somewhat, also aided by GST implementation.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97.12646484375" w:line="306.18364334106445" w:lineRule="auto"/>
        <w:ind w:left="1538.5722351074219" w:right="844.144287109375" w:firstLine="10.599822998046875"/>
        <w:jc w:val="left"/>
        <w:rPr>
          <w:rFonts w:ascii="Arial" w:cs="Arial" w:eastAsia="Arial" w:hAnsi="Arial"/>
          <w:b w:val="0"/>
          <w:i w:val="0"/>
          <w:smallCaps w:val="0"/>
          <w:strike w:val="0"/>
          <w:color w:val="000000"/>
          <w:sz w:val="18.941890716552734"/>
          <w:szCs w:val="18.941890716552734"/>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17.982891082763672"/>
          <w:szCs w:val="17.982891082763672"/>
          <w:u w:val="none"/>
          <w:shd w:fill="auto" w:val="clear"/>
          <w:vertAlign w:val="baseline"/>
          <w:rtl w:val="0"/>
        </w:rPr>
        <w:t xml:space="preserve">Remonetization is largely completed</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 The RBI collected 99 percent of the cancelled notes. Currency in circulation  has risen above pre-demonetization level and appears to be growing slightly faster than the pre-demonetization  trend</w:t>
      </w:r>
      <w:r w:rsidDel="00000000" w:rsidR="00000000" w:rsidRPr="00000000">
        <w:rPr>
          <w:rFonts w:ascii="Arial" w:cs="Arial" w:eastAsia="Arial" w:hAnsi="Arial"/>
          <w:b w:val="0"/>
          <w:i w:val="0"/>
          <w:smallCaps w:val="0"/>
          <w:strike w:val="0"/>
          <w:color w:val="000000"/>
          <w:sz w:val="18.941890716552734"/>
          <w:szCs w:val="18.941890716552734"/>
          <w:u w:val="none"/>
          <w:shd w:fill="auto" w:val="clear"/>
          <w:vertAlign w:val="baseline"/>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67.412109375" w:line="549.1788482666016" w:lineRule="auto"/>
        <w:ind w:left="0" w:right="0" w:firstLine="0"/>
        <w:jc w:val="left"/>
        <w:rPr>
          <w:rFonts w:ascii="Arial" w:cs="Arial" w:eastAsia="Arial" w:hAnsi="Arial"/>
          <w:b w:val="0"/>
          <w:i w:val="0"/>
          <w:smallCaps w:val="0"/>
          <w:strike w:val="0"/>
          <w:color w:val="000000"/>
          <w:sz w:val="11.2179594039917"/>
          <w:szCs w:val="11.2179594039917"/>
          <w:u w:val="none"/>
          <w:shd w:fill="auto" w:val="clear"/>
          <w:vertAlign w:val="baseline"/>
        </w:rPr>
      </w:pPr>
      <w:r w:rsidDel="00000000" w:rsidR="00000000" w:rsidRPr="00000000">
        <w:rPr>
          <w:rFonts w:ascii="Arial" w:cs="Arial" w:eastAsia="Arial" w:hAnsi="Arial"/>
          <w:b w:val="0"/>
          <w:i w:val="0"/>
          <w:smallCaps w:val="0"/>
          <w:strike w:val="0"/>
          <w:color w:val="000000"/>
          <w:sz w:val="11.2179594039917"/>
          <w:szCs w:val="11.2179594039917"/>
          <w:u w:val="none"/>
          <w:shd w:fill="auto" w:val="clear"/>
          <w:vertAlign w:val="baseline"/>
          <w:rtl w:val="0"/>
        </w:rPr>
        <w:t xml:space="preserve">22,000 20,000 18,000 16,000 14,000 12,000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4.95734977722168"/>
          <w:szCs w:val="14.95734977722168"/>
          <w:u w:val="none"/>
          <w:shd w:fill="auto" w:val="clear"/>
          <w:vertAlign w:val="baseline"/>
        </w:rPr>
      </w:pPr>
      <w:r w:rsidDel="00000000" w:rsidR="00000000" w:rsidRPr="00000000">
        <w:rPr>
          <w:rFonts w:ascii="Arial" w:cs="Arial" w:eastAsia="Arial" w:hAnsi="Arial"/>
          <w:b w:val="1"/>
          <w:i w:val="0"/>
          <w:smallCaps w:val="0"/>
          <w:strike w:val="0"/>
          <w:color w:val="0583b0"/>
          <w:sz w:val="14.95734977722168"/>
          <w:szCs w:val="14.95734977722168"/>
          <w:u w:val="none"/>
          <w:shd w:fill="auto" w:val="clear"/>
          <w:vertAlign w:val="baseline"/>
          <w:rtl w:val="0"/>
        </w:rPr>
        <w:t xml:space="preserve">Currency in Circulation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2.440185546875" w:line="240" w:lineRule="auto"/>
        <w:ind w:left="0" w:right="0" w:firstLine="0"/>
        <w:jc w:val="left"/>
        <w:rPr>
          <w:rFonts w:ascii="Arial" w:cs="Arial" w:eastAsia="Arial" w:hAnsi="Arial"/>
          <w:b w:val="0"/>
          <w:i w:val="0"/>
          <w:smallCaps w:val="0"/>
          <w:strike w:val="0"/>
          <w:color w:val="0583b0"/>
          <w:sz w:val="11.2179594039917"/>
          <w:szCs w:val="11.2179594039917"/>
          <w:u w:val="none"/>
          <w:shd w:fill="auto" w:val="clear"/>
          <w:vertAlign w:val="baseline"/>
        </w:rPr>
      </w:pPr>
      <w:r w:rsidDel="00000000" w:rsidR="00000000" w:rsidRPr="00000000">
        <w:rPr>
          <w:rFonts w:ascii="Arial" w:cs="Arial" w:eastAsia="Arial" w:hAnsi="Arial"/>
          <w:b w:val="0"/>
          <w:i w:val="0"/>
          <w:smallCaps w:val="0"/>
          <w:strike w:val="0"/>
          <w:color w:val="0583b0"/>
          <w:sz w:val="11.2179594039917"/>
          <w:szCs w:val="11.2179594039917"/>
          <w:u w:val="none"/>
          <w:shd w:fill="auto" w:val="clear"/>
          <w:vertAlign w:val="baseline"/>
          <w:rtl w:val="0"/>
        </w:rPr>
        <w:t xml:space="preserve">(Rs, billion)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56.094970703125" w:line="240" w:lineRule="auto"/>
        <w:ind w:left="0" w:right="0" w:firstLine="0"/>
        <w:jc w:val="left"/>
        <w:rPr>
          <w:rFonts w:ascii="Arial" w:cs="Arial" w:eastAsia="Arial" w:hAnsi="Arial"/>
          <w:b w:val="0"/>
          <w:i w:val="0"/>
          <w:smallCaps w:val="0"/>
          <w:strike w:val="0"/>
          <w:color w:val="000000"/>
          <w:sz w:val="11.312243461608887"/>
          <w:szCs w:val="11.312243461608887"/>
          <w:u w:val="none"/>
          <w:shd w:fill="auto" w:val="clear"/>
          <w:vertAlign w:val="baseline"/>
        </w:rPr>
      </w:pPr>
      <w:r w:rsidDel="00000000" w:rsidR="00000000" w:rsidRPr="00000000">
        <w:rPr>
          <w:rFonts w:ascii="Arial" w:cs="Arial" w:eastAsia="Arial" w:hAnsi="Arial"/>
          <w:b w:val="0"/>
          <w:i w:val="0"/>
          <w:smallCaps w:val="0"/>
          <w:strike w:val="0"/>
          <w:color w:val="000000"/>
          <w:sz w:val="11.312243461608887"/>
          <w:szCs w:val="11.312243461608887"/>
          <w:u w:val="none"/>
          <w:shd w:fill="auto" w:val="clear"/>
          <w:vertAlign w:val="baseline"/>
          <w:rtl w:val="0"/>
        </w:rPr>
        <w:t xml:space="preserve">10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08.787841796875" w:line="240" w:lineRule="auto"/>
        <w:ind w:left="0" w:right="0" w:firstLine="0"/>
        <w:jc w:val="left"/>
        <w:rPr>
          <w:rFonts w:ascii="Arial" w:cs="Arial" w:eastAsia="Arial" w:hAnsi="Arial"/>
          <w:b w:val="0"/>
          <w:i w:val="0"/>
          <w:smallCaps w:val="0"/>
          <w:strike w:val="0"/>
          <w:color w:val="000000"/>
          <w:sz w:val="11.312243461608887"/>
          <w:szCs w:val="11.312243461608887"/>
          <w:u w:val="none"/>
          <w:shd w:fill="auto" w:val="clear"/>
          <w:vertAlign w:val="baseline"/>
        </w:rPr>
      </w:pPr>
      <w:r w:rsidDel="00000000" w:rsidR="00000000" w:rsidRPr="00000000">
        <w:rPr>
          <w:rFonts w:ascii="Arial" w:cs="Arial" w:eastAsia="Arial" w:hAnsi="Arial"/>
          <w:b w:val="0"/>
          <w:i w:val="0"/>
          <w:smallCaps w:val="0"/>
          <w:strike w:val="0"/>
          <w:color w:val="000000"/>
          <w:sz w:val="11.312243461608887"/>
          <w:szCs w:val="11.312243461608887"/>
          <w:u w:val="none"/>
          <w:shd w:fill="auto" w:val="clear"/>
          <w:vertAlign w:val="baseline"/>
          <w:rtl w:val="0"/>
        </w:rPr>
        <w:t xml:space="preserve">9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880813598632812"/>
          <w:szCs w:val="8.880813598632812"/>
          <w:u w:val="none"/>
          <w:shd w:fill="auto" w:val="clear"/>
          <w:vertAlign w:val="baseline"/>
        </w:rPr>
      </w:pPr>
      <w:r w:rsidDel="00000000" w:rsidR="00000000" w:rsidRPr="00000000">
        <w:rPr>
          <w:rFonts w:ascii="Calibri" w:cs="Calibri" w:eastAsia="Calibri" w:hAnsi="Calibri"/>
          <w:b w:val="0"/>
          <w:i w:val="0"/>
          <w:smallCaps w:val="0"/>
          <w:strike w:val="0"/>
          <w:color w:val="000000"/>
          <w:sz w:val="8.880813598632812"/>
          <w:szCs w:val="8.880813598632812"/>
          <w:u w:val="none"/>
          <w:shd w:fill="auto" w:val="clear"/>
          <w:vertAlign w:val="baseline"/>
          <w:rtl w:val="0"/>
        </w:rPr>
        <w:t xml:space="preserve">Pre‐demonetization trend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937.7001953125" w:line="240" w:lineRule="auto"/>
        <w:ind w:left="0" w:right="0" w:firstLine="0"/>
        <w:jc w:val="left"/>
        <w:rPr>
          <w:rFonts w:ascii="Arial" w:cs="Arial" w:eastAsia="Arial" w:hAnsi="Arial"/>
          <w:b w:val="0"/>
          <w:i w:val="0"/>
          <w:smallCaps w:val="0"/>
          <w:strike w:val="0"/>
          <w:color w:val="000000"/>
          <w:sz w:val="11.312243461608887"/>
          <w:szCs w:val="11.312243461608887"/>
          <w:u w:val="none"/>
          <w:shd w:fill="auto" w:val="clear"/>
          <w:vertAlign w:val="baseline"/>
        </w:rPr>
      </w:pPr>
      <w:r w:rsidDel="00000000" w:rsidR="00000000" w:rsidRPr="00000000">
        <w:rPr>
          <w:rFonts w:ascii="Arial" w:cs="Arial" w:eastAsia="Arial" w:hAnsi="Arial"/>
          <w:b w:val="0"/>
          <w:i w:val="0"/>
          <w:smallCaps w:val="0"/>
          <w:strike w:val="0"/>
          <w:color w:val="000000"/>
          <w:sz w:val="11.312243461608887"/>
          <w:szCs w:val="11.312243461608887"/>
          <w:u w:val="none"/>
          <w:shd w:fill="auto" w:val="clear"/>
          <w:vertAlign w:val="baseline"/>
          <w:rtl w:val="0"/>
        </w:rPr>
        <w:t xml:space="preserve">8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08.7890625" w:line="240" w:lineRule="auto"/>
        <w:ind w:left="0" w:right="0" w:firstLine="0"/>
        <w:jc w:val="left"/>
        <w:rPr>
          <w:rFonts w:ascii="Arial" w:cs="Arial" w:eastAsia="Arial" w:hAnsi="Arial"/>
          <w:b w:val="0"/>
          <w:i w:val="0"/>
          <w:smallCaps w:val="0"/>
          <w:strike w:val="0"/>
          <w:color w:val="000000"/>
          <w:sz w:val="11.312243461608887"/>
          <w:szCs w:val="11.312243461608887"/>
          <w:u w:val="none"/>
          <w:shd w:fill="auto" w:val="clear"/>
          <w:vertAlign w:val="baseline"/>
        </w:rPr>
      </w:pPr>
      <w:r w:rsidDel="00000000" w:rsidR="00000000" w:rsidRPr="00000000">
        <w:rPr>
          <w:rFonts w:ascii="Arial" w:cs="Arial" w:eastAsia="Arial" w:hAnsi="Arial"/>
          <w:b w:val="0"/>
          <w:i w:val="0"/>
          <w:smallCaps w:val="0"/>
          <w:strike w:val="0"/>
          <w:color w:val="000000"/>
          <w:sz w:val="11.312243461608887"/>
          <w:szCs w:val="11.312243461608887"/>
          <w:u w:val="none"/>
          <w:shd w:fill="auto" w:val="clear"/>
          <w:vertAlign w:val="baseline"/>
          <w:rtl w:val="0"/>
        </w:rPr>
        <w:t xml:space="preserve">7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08.7884521484375" w:line="240" w:lineRule="auto"/>
        <w:ind w:left="0" w:right="0" w:firstLine="0"/>
        <w:jc w:val="left"/>
        <w:rPr>
          <w:rFonts w:ascii="Arial" w:cs="Arial" w:eastAsia="Arial" w:hAnsi="Arial"/>
          <w:b w:val="0"/>
          <w:i w:val="0"/>
          <w:smallCaps w:val="0"/>
          <w:strike w:val="0"/>
          <w:color w:val="000000"/>
          <w:sz w:val="11.312243461608887"/>
          <w:szCs w:val="11.312243461608887"/>
          <w:u w:val="none"/>
          <w:shd w:fill="auto" w:val="clear"/>
          <w:vertAlign w:val="baseline"/>
        </w:rPr>
      </w:pPr>
      <w:r w:rsidDel="00000000" w:rsidR="00000000" w:rsidRPr="00000000">
        <w:rPr>
          <w:rFonts w:ascii="Arial" w:cs="Arial" w:eastAsia="Arial" w:hAnsi="Arial"/>
          <w:b w:val="0"/>
          <w:i w:val="0"/>
          <w:smallCaps w:val="0"/>
          <w:strike w:val="0"/>
          <w:color w:val="000000"/>
          <w:sz w:val="11.312243461608887"/>
          <w:szCs w:val="11.312243461608887"/>
          <w:u w:val="none"/>
          <w:shd w:fill="auto" w:val="clear"/>
          <w:vertAlign w:val="baseline"/>
          <w:rtl w:val="0"/>
        </w:rPr>
        <w:t xml:space="preserve">6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99.903564453125" w:line="240" w:lineRule="auto"/>
        <w:ind w:left="0" w:right="0" w:firstLine="0"/>
        <w:jc w:val="left"/>
        <w:rPr>
          <w:rFonts w:ascii="Arial" w:cs="Arial" w:eastAsia="Arial" w:hAnsi="Arial"/>
          <w:b w:val="0"/>
          <w:i w:val="0"/>
          <w:smallCaps w:val="0"/>
          <w:strike w:val="0"/>
          <w:color w:val="000000"/>
          <w:sz w:val="8.880813598632812"/>
          <w:szCs w:val="8.880813598632812"/>
          <w:u w:val="none"/>
          <w:shd w:fill="auto" w:val="clear"/>
          <w:vertAlign w:val="baseline"/>
        </w:rPr>
      </w:pPr>
      <w:r w:rsidDel="00000000" w:rsidR="00000000" w:rsidRPr="00000000">
        <w:rPr>
          <w:rFonts w:ascii="Arial" w:cs="Arial" w:eastAsia="Arial" w:hAnsi="Arial"/>
          <w:b w:val="0"/>
          <w:i w:val="0"/>
          <w:smallCaps w:val="0"/>
          <w:strike w:val="0"/>
          <w:color w:val="000000"/>
          <w:sz w:val="8.880813598632812"/>
          <w:szCs w:val="8.880813598632812"/>
          <w:u w:val="none"/>
          <w:shd w:fill="auto" w:val="clear"/>
          <w:vertAlign w:val="baseline"/>
          <w:rtl w:val="0"/>
        </w:rPr>
        <w:t xml:space="preserve">Currency in circulation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60.108642578125" w:line="240" w:lineRule="auto"/>
        <w:ind w:left="0" w:right="0" w:firstLine="0"/>
        <w:jc w:val="left"/>
        <w:rPr>
          <w:rFonts w:ascii="Arial" w:cs="Arial" w:eastAsia="Arial" w:hAnsi="Arial"/>
          <w:b w:val="0"/>
          <w:i w:val="0"/>
          <w:smallCaps w:val="0"/>
          <w:strike w:val="0"/>
          <w:color w:val="000000"/>
          <w:sz w:val="11.312243461608887"/>
          <w:szCs w:val="11.312243461608887"/>
          <w:u w:val="none"/>
          <w:shd w:fill="auto" w:val="clear"/>
          <w:vertAlign w:val="baseline"/>
        </w:rPr>
      </w:pPr>
      <w:r w:rsidDel="00000000" w:rsidR="00000000" w:rsidRPr="00000000">
        <w:rPr>
          <w:rFonts w:ascii="Arial" w:cs="Arial" w:eastAsia="Arial" w:hAnsi="Arial"/>
          <w:b w:val="0"/>
          <w:i w:val="0"/>
          <w:smallCaps w:val="0"/>
          <w:strike w:val="0"/>
          <w:color w:val="000000"/>
          <w:sz w:val="11.312243461608887"/>
          <w:szCs w:val="11.312243461608887"/>
          <w:u w:val="none"/>
          <w:shd w:fill="auto" w:val="clear"/>
          <w:vertAlign w:val="baseline"/>
          <w:rtl w:val="0"/>
        </w:rPr>
        <w:t xml:space="preserve">5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083124160766602"/>
          <w:szCs w:val="15.083124160766602"/>
          <w:u w:val="none"/>
          <w:shd w:fill="auto" w:val="clear"/>
          <w:vertAlign w:val="baseline"/>
        </w:rPr>
      </w:pPr>
      <w:r w:rsidDel="00000000" w:rsidR="00000000" w:rsidRPr="00000000">
        <w:rPr>
          <w:rFonts w:ascii="Arial" w:cs="Arial" w:eastAsia="Arial" w:hAnsi="Arial"/>
          <w:b w:val="1"/>
          <w:i w:val="0"/>
          <w:smallCaps w:val="0"/>
          <w:strike w:val="0"/>
          <w:color w:val="0583b0"/>
          <w:sz w:val="15.083124160766602"/>
          <w:szCs w:val="15.083124160766602"/>
          <w:u w:val="none"/>
          <w:shd w:fill="auto" w:val="clear"/>
          <w:vertAlign w:val="baseline"/>
          <w:rtl w:val="0"/>
        </w:rPr>
        <w:t xml:space="preserve">GDP Growth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6.488037109375" w:line="240" w:lineRule="auto"/>
        <w:ind w:left="0" w:right="0" w:firstLine="0"/>
        <w:jc w:val="left"/>
        <w:rPr>
          <w:rFonts w:ascii="Arial" w:cs="Arial" w:eastAsia="Arial" w:hAnsi="Arial"/>
          <w:b w:val="0"/>
          <w:i w:val="0"/>
          <w:smallCaps w:val="0"/>
          <w:strike w:val="0"/>
          <w:color w:val="0583b0"/>
          <w:sz w:val="11.312243461608887"/>
          <w:szCs w:val="11.312243461608887"/>
          <w:u w:val="none"/>
          <w:shd w:fill="auto" w:val="clear"/>
          <w:vertAlign w:val="baseline"/>
        </w:rPr>
      </w:pPr>
      <w:r w:rsidDel="00000000" w:rsidR="00000000" w:rsidRPr="00000000">
        <w:rPr>
          <w:rFonts w:ascii="Arial" w:cs="Arial" w:eastAsia="Arial" w:hAnsi="Arial"/>
          <w:b w:val="0"/>
          <w:i w:val="0"/>
          <w:smallCaps w:val="0"/>
          <w:strike w:val="0"/>
          <w:color w:val="0583b0"/>
          <w:sz w:val="11.312243461608887"/>
          <w:szCs w:val="11.312243461608887"/>
          <w:u w:val="none"/>
          <w:shd w:fill="auto" w:val="clear"/>
          <w:vertAlign w:val="baseline"/>
          <w:rtl w:val="0"/>
        </w:rPr>
        <w:t xml:space="preserve">(Percent, solid line indicates actual data and dashed line indicates forecasts)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502.877197265625" w:line="240" w:lineRule="auto"/>
        <w:ind w:left="0" w:right="0" w:firstLine="0"/>
        <w:jc w:val="left"/>
        <w:rPr>
          <w:rFonts w:ascii="Calibri" w:cs="Calibri" w:eastAsia="Calibri" w:hAnsi="Calibri"/>
          <w:b w:val="0"/>
          <w:i w:val="0"/>
          <w:smallCaps w:val="0"/>
          <w:strike w:val="0"/>
          <w:color w:val="000000"/>
          <w:sz w:val="8.95541763305664"/>
          <w:szCs w:val="8.95541763305664"/>
          <w:u w:val="none"/>
          <w:shd w:fill="auto" w:val="clear"/>
          <w:vertAlign w:val="baseline"/>
        </w:rPr>
      </w:pPr>
      <w:r w:rsidDel="00000000" w:rsidR="00000000" w:rsidRPr="00000000">
        <w:rPr>
          <w:rFonts w:ascii="Calibri" w:cs="Calibri" w:eastAsia="Calibri" w:hAnsi="Calibri"/>
          <w:b w:val="0"/>
          <w:i w:val="0"/>
          <w:smallCaps w:val="0"/>
          <w:strike w:val="0"/>
          <w:color w:val="000000"/>
          <w:sz w:val="8.95541763305664"/>
          <w:szCs w:val="8.95541763305664"/>
          <w:u w:val="none"/>
          <w:shd w:fill="auto" w:val="clear"/>
          <w:vertAlign w:val="baseline"/>
          <w:rtl w:val="0"/>
        </w:rPr>
        <w:t xml:space="preserve">Demonetization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4912109375" w:line="240" w:lineRule="auto"/>
        <w:ind w:left="0" w:right="0" w:firstLine="0"/>
        <w:jc w:val="left"/>
        <w:rPr>
          <w:rFonts w:ascii="Calibri" w:cs="Calibri" w:eastAsia="Calibri" w:hAnsi="Calibri"/>
          <w:b w:val="0"/>
          <w:i w:val="0"/>
          <w:smallCaps w:val="0"/>
          <w:strike w:val="0"/>
          <w:color w:val="000000"/>
          <w:sz w:val="8.95541763305664"/>
          <w:szCs w:val="8.95541763305664"/>
          <w:u w:val="none"/>
          <w:shd w:fill="auto" w:val="clear"/>
          <w:vertAlign w:val="baseline"/>
        </w:rPr>
      </w:pPr>
      <w:r w:rsidDel="00000000" w:rsidR="00000000" w:rsidRPr="00000000">
        <w:rPr>
          <w:rFonts w:ascii="Calibri" w:cs="Calibri" w:eastAsia="Calibri" w:hAnsi="Calibri"/>
          <w:b w:val="0"/>
          <w:i w:val="0"/>
          <w:smallCaps w:val="0"/>
          <w:strike w:val="0"/>
          <w:color w:val="000000"/>
          <w:sz w:val="8.95541763305664"/>
          <w:szCs w:val="8.95541763305664"/>
          <w:u w:val="none"/>
          <w:shd w:fill="auto" w:val="clear"/>
          <w:vertAlign w:val="baseline"/>
          <w:rtl w:val="0"/>
        </w:rPr>
        <w:t xml:space="preserve">November 8, 2016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9.088134765625" w:line="240" w:lineRule="auto"/>
        <w:ind w:left="0" w:right="0" w:firstLine="0"/>
        <w:jc w:val="left"/>
        <w:rPr>
          <w:rFonts w:ascii="Calibri" w:cs="Calibri" w:eastAsia="Calibri" w:hAnsi="Calibri"/>
          <w:b w:val="0"/>
          <w:i w:val="0"/>
          <w:smallCaps w:val="0"/>
          <w:strike w:val="0"/>
          <w:color w:val="000000"/>
          <w:sz w:val="8.95541763305664"/>
          <w:szCs w:val="8.95541763305664"/>
          <w:u w:val="none"/>
          <w:shd w:fill="auto" w:val="clear"/>
          <w:vertAlign w:val="baseline"/>
        </w:rPr>
      </w:pPr>
      <w:r w:rsidDel="00000000" w:rsidR="00000000" w:rsidRPr="00000000">
        <w:rPr>
          <w:rFonts w:ascii="Calibri" w:cs="Calibri" w:eastAsia="Calibri" w:hAnsi="Calibri"/>
          <w:b w:val="0"/>
          <w:i w:val="0"/>
          <w:smallCaps w:val="0"/>
          <w:strike w:val="0"/>
          <w:color w:val="000000"/>
          <w:sz w:val="8.95541763305664"/>
          <w:szCs w:val="8.95541763305664"/>
          <w:u w:val="none"/>
          <w:shd w:fill="auto" w:val="clear"/>
          <w:vertAlign w:val="baseline"/>
          <w:rtl w:val="0"/>
        </w:rPr>
        <w:t xml:space="preserve">GST roll‐out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291259765625" w:line="240" w:lineRule="auto"/>
        <w:ind w:left="0" w:right="0" w:firstLine="0"/>
        <w:jc w:val="left"/>
        <w:rPr>
          <w:rFonts w:ascii="Calibri" w:cs="Calibri" w:eastAsia="Calibri" w:hAnsi="Calibri"/>
          <w:b w:val="0"/>
          <w:i w:val="0"/>
          <w:smallCaps w:val="0"/>
          <w:strike w:val="0"/>
          <w:color w:val="000000"/>
          <w:sz w:val="8.95541763305664"/>
          <w:szCs w:val="8.95541763305664"/>
          <w:u w:val="none"/>
          <w:shd w:fill="auto" w:val="clear"/>
          <w:vertAlign w:val="baseline"/>
        </w:rPr>
      </w:pPr>
      <w:r w:rsidDel="00000000" w:rsidR="00000000" w:rsidRPr="00000000">
        <w:rPr>
          <w:rFonts w:ascii="Calibri" w:cs="Calibri" w:eastAsia="Calibri" w:hAnsi="Calibri"/>
          <w:b w:val="0"/>
          <w:i w:val="0"/>
          <w:smallCaps w:val="0"/>
          <w:strike w:val="0"/>
          <w:color w:val="000000"/>
          <w:sz w:val="8.95541763305664"/>
          <w:szCs w:val="8.95541763305664"/>
          <w:u w:val="none"/>
          <w:shd w:fill="auto" w:val="clear"/>
          <w:vertAlign w:val="baseline"/>
          <w:rtl w:val="0"/>
        </w:rPr>
        <w:t xml:space="preserve">July 1, 2017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692.0257568359375" w:line="240" w:lineRule="auto"/>
        <w:ind w:left="0" w:right="0" w:firstLine="0"/>
        <w:jc w:val="left"/>
        <w:rPr>
          <w:rFonts w:ascii="Arial" w:cs="Arial" w:eastAsia="Arial" w:hAnsi="Arial"/>
          <w:b w:val="0"/>
          <w:i w:val="0"/>
          <w:smallCaps w:val="0"/>
          <w:strike w:val="0"/>
          <w:color w:val="000000"/>
          <w:sz w:val="7.541561603546143"/>
          <w:szCs w:val="7.541561603546143"/>
          <w:u w:val="none"/>
          <w:shd w:fill="auto" w:val="clear"/>
          <w:vertAlign w:val="baseline"/>
        </w:rPr>
      </w:pPr>
      <w:r w:rsidDel="00000000" w:rsidR="00000000" w:rsidRPr="00000000">
        <w:rPr>
          <w:rFonts w:ascii="Arial" w:cs="Arial" w:eastAsia="Arial" w:hAnsi="Arial"/>
          <w:b w:val="0"/>
          <w:i w:val="0"/>
          <w:smallCaps w:val="0"/>
          <w:strike w:val="0"/>
          <w:color w:val="000000"/>
          <w:sz w:val="7.541561603546143"/>
          <w:szCs w:val="7.541561603546143"/>
          <w:u w:val="none"/>
          <w:shd w:fill="auto" w:val="clear"/>
          <w:vertAlign w:val="baseline"/>
          <w:rtl w:val="0"/>
        </w:rPr>
        <w:t xml:space="preserve">Fall WEO 2016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4.3902587890625" w:line="240" w:lineRule="auto"/>
        <w:ind w:left="0" w:right="0" w:firstLine="0"/>
        <w:jc w:val="left"/>
        <w:rPr>
          <w:rFonts w:ascii="Arial" w:cs="Arial" w:eastAsia="Arial" w:hAnsi="Arial"/>
          <w:b w:val="0"/>
          <w:i w:val="0"/>
          <w:smallCaps w:val="0"/>
          <w:strike w:val="0"/>
          <w:color w:val="000000"/>
          <w:sz w:val="7.541561603546143"/>
          <w:szCs w:val="7.541561603546143"/>
          <w:u w:val="none"/>
          <w:shd w:fill="auto" w:val="clear"/>
          <w:vertAlign w:val="baseline"/>
        </w:rPr>
      </w:pPr>
      <w:r w:rsidDel="00000000" w:rsidR="00000000" w:rsidRPr="00000000">
        <w:rPr>
          <w:rFonts w:ascii="Arial" w:cs="Arial" w:eastAsia="Arial" w:hAnsi="Arial"/>
          <w:b w:val="0"/>
          <w:i w:val="0"/>
          <w:smallCaps w:val="0"/>
          <w:strike w:val="0"/>
          <w:color w:val="000000"/>
          <w:sz w:val="7.541561603546143"/>
          <w:szCs w:val="7.541561603546143"/>
          <w:u w:val="none"/>
          <w:shd w:fill="auto" w:val="clear"/>
          <w:vertAlign w:val="baseline"/>
          <w:rtl w:val="0"/>
        </w:rPr>
        <w:t xml:space="preserve">Article IV Staff report (Feb 2017) 1/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3.189697265625" w:line="240" w:lineRule="auto"/>
        <w:ind w:left="0" w:right="0" w:firstLine="0"/>
        <w:jc w:val="left"/>
        <w:rPr>
          <w:rFonts w:ascii="Arial" w:cs="Arial" w:eastAsia="Arial" w:hAnsi="Arial"/>
          <w:b w:val="0"/>
          <w:i w:val="0"/>
          <w:smallCaps w:val="0"/>
          <w:strike w:val="0"/>
          <w:color w:val="000000"/>
          <w:sz w:val="7.541561603546143"/>
          <w:szCs w:val="7.541561603546143"/>
          <w:u w:val="none"/>
          <w:shd w:fill="auto" w:val="clear"/>
          <w:vertAlign w:val="baseline"/>
        </w:rPr>
        <w:sectPr>
          <w:type w:val="continuous"/>
          <w:pgSz w:h="15840" w:w="12240" w:orient="portrait"/>
          <w:pgMar w:bottom="417.59998321533203" w:top="1440" w:left="1617.3585510253906" w:right="1936.38061523437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7.541561603546143"/>
          <w:szCs w:val="7.541561603546143"/>
          <w:u w:val="none"/>
          <w:shd w:fill="auto" w:val="clear"/>
          <w:vertAlign w:val="baseline"/>
          <w:rtl w:val="0"/>
        </w:rPr>
        <w:t xml:space="preserve">Current Projections 2/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74.0264892578125" w:line="240" w:lineRule="auto"/>
        <w:ind w:left="0" w:right="0" w:firstLine="0"/>
        <w:jc w:val="left"/>
        <w:rPr>
          <w:rFonts w:ascii="Arial" w:cs="Arial" w:eastAsia="Arial" w:hAnsi="Arial"/>
          <w:b w:val="0"/>
          <w:i w:val="0"/>
          <w:smallCaps w:val="0"/>
          <w:strike w:val="0"/>
          <w:color w:val="000000"/>
          <w:sz w:val="11.2179594039917"/>
          <w:szCs w:val="11.2179594039917"/>
          <w:u w:val="none"/>
          <w:shd w:fill="auto" w:val="clear"/>
          <w:vertAlign w:val="baseline"/>
        </w:rPr>
      </w:pPr>
      <w:r w:rsidDel="00000000" w:rsidR="00000000" w:rsidRPr="00000000">
        <w:rPr>
          <w:rFonts w:ascii="Arial" w:cs="Arial" w:eastAsia="Arial" w:hAnsi="Arial"/>
          <w:b w:val="0"/>
          <w:i w:val="0"/>
          <w:smallCaps w:val="0"/>
          <w:strike w:val="0"/>
          <w:color w:val="000000"/>
          <w:sz w:val="11.2179594039917"/>
          <w:szCs w:val="11.2179594039917"/>
          <w:u w:val="none"/>
          <w:shd w:fill="auto" w:val="clear"/>
          <w:vertAlign w:val="baseline"/>
          <w:rtl w:val="0"/>
        </w:rPr>
        <w:t xml:space="preserve">10,000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3.6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2.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42.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79.20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4.6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4.7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4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46.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59.81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3.6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2.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2.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79.20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4.6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4.7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4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46.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59.81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33.6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2.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42.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79.20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4.6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4.7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6.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59.81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3.6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2.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2.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79.20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4.6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4.7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4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46.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46.80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9.81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43.4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3.6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2.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42.01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79.20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01.4202880859375" w:line="824.6869468688965" w:lineRule="auto"/>
        <w:ind w:left="0" w:right="0" w:firstLine="0"/>
        <w:jc w:val="left"/>
        <w:rPr>
          <w:rFonts w:ascii="Arial" w:cs="Arial" w:eastAsia="Arial" w:hAnsi="Arial"/>
          <w:b w:val="0"/>
          <w:i w:val="0"/>
          <w:smallCaps w:val="0"/>
          <w:strike w:val="0"/>
          <w:color w:val="000000"/>
          <w:sz w:val="18.941890716552734"/>
          <w:szCs w:val="18.941890716552734"/>
          <w:u w:val="none"/>
          <w:shd w:fill="auto" w:val="clear"/>
          <w:vertAlign w:val="baseline"/>
        </w:rPr>
      </w:pPr>
      <w:r w:rsidDel="00000000" w:rsidR="00000000" w:rsidRPr="00000000">
        <w:rPr>
          <w:rFonts w:ascii="Arial" w:cs="Arial" w:eastAsia="Arial" w:hAnsi="Arial"/>
          <w:b w:val="0"/>
          <w:i w:val="0"/>
          <w:smallCaps w:val="0"/>
          <w:strike w:val="0"/>
          <w:color w:val="000000"/>
          <w:sz w:val="11.2179594039917"/>
          <w:szCs w:val="11.2179594039917"/>
          <w:u w:val="none"/>
          <w:shd w:fill="auto" w:val="clear"/>
          <w:vertAlign w:val="baseline"/>
          <w:rtl w:val="0"/>
        </w:rPr>
        <w:t xml:space="preserve">8,000 </w:t>
      </w:r>
      <w:r w:rsidDel="00000000" w:rsidR="00000000" w:rsidRPr="00000000">
        <w:rPr>
          <w:rFonts w:ascii="Arial" w:cs="Arial" w:eastAsia="Arial" w:hAnsi="Arial"/>
          <w:b w:val="0"/>
          <w:i w:val="0"/>
          <w:smallCaps w:val="0"/>
          <w:strike w:val="0"/>
          <w:color w:val="000000"/>
          <w:sz w:val="18.941890716552734"/>
          <w:szCs w:val="18.941890716552734"/>
          <w:u w:val="none"/>
          <w:shd w:fill="auto" w:val="clear"/>
          <w:vertAlign w:val="baseline"/>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615.915412902832" w:lineRule="auto"/>
        <w:ind w:left="0" w:right="0" w:firstLine="0"/>
        <w:jc w:val="left"/>
        <w:rPr>
          <w:rFonts w:ascii="Arial" w:cs="Arial" w:eastAsia="Arial" w:hAnsi="Arial"/>
          <w:b w:val="0"/>
          <w:i w:val="0"/>
          <w:smallCaps w:val="0"/>
          <w:strike w:val="0"/>
          <w:color w:val="000000"/>
          <w:sz w:val="8.880813598632812"/>
          <w:szCs w:val="8.880813598632812"/>
          <w:u w:val="none"/>
          <w:shd w:fill="auto" w:val="clear"/>
          <w:vertAlign w:val="baseline"/>
        </w:rPr>
      </w:pPr>
      <w:r w:rsidDel="00000000" w:rsidR="00000000" w:rsidRPr="00000000">
        <w:rPr>
          <w:rFonts w:ascii="Arial" w:cs="Arial" w:eastAsia="Arial" w:hAnsi="Arial"/>
          <w:b w:val="0"/>
          <w:i w:val="0"/>
          <w:smallCaps w:val="0"/>
          <w:strike w:val="0"/>
          <w:color w:val="000000"/>
          <w:sz w:val="8.880813598632812"/>
          <w:szCs w:val="8.880813598632812"/>
          <w:u w:val="none"/>
          <w:shd w:fill="auto" w:val="clear"/>
          <w:vertAlign w:val="baseline"/>
          <w:rtl w:val="0"/>
        </w:rPr>
        <w:t xml:space="preserve">Jul-16 Sep-16 Nov-16 Jan-17 Mar-17 May-17 Jul-17 Sep-17 Nov-17 Jan-18 Mar-18 Source: Reserve Bank of India and staff estimates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95541763305664"/>
          <w:szCs w:val="8.95541763305664"/>
          <w:u w:val="none"/>
          <w:shd w:fill="auto" w:val="clear"/>
          <w:vertAlign w:val="baseline"/>
        </w:rPr>
      </w:pPr>
      <w:r w:rsidDel="00000000" w:rsidR="00000000" w:rsidRPr="00000000">
        <w:rPr>
          <w:rFonts w:ascii="Arial" w:cs="Arial" w:eastAsia="Arial" w:hAnsi="Arial"/>
          <w:b w:val="0"/>
          <w:i w:val="0"/>
          <w:smallCaps w:val="0"/>
          <w:strike w:val="0"/>
          <w:color w:val="000000"/>
          <w:sz w:val="8.95541763305664"/>
          <w:szCs w:val="8.95541763305664"/>
          <w:u w:val="none"/>
          <w:shd w:fill="auto" w:val="clear"/>
          <w:vertAlign w:val="baseline"/>
          <w:rtl w:val="0"/>
        </w:rPr>
        <w:t xml:space="preserve">Source: CSO, IMF Staff Projection.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3.0865478515625" w:line="259.8431396484375" w:lineRule="auto"/>
        <w:ind w:left="0" w:right="0" w:firstLine="0"/>
        <w:jc w:val="left"/>
        <w:rPr>
          <w:rFonts w:ascii="Arial" w:cs="Arial" w:eastAsia="Arial" w:hAnsi="Arial"/>
          <w:b w:val="0"/>
          <w:i w:val="0"/>
          <w:smallCaps w:val="0"/>
          <w:strike w:val="0"/>
          <w:color w:val="000000"/>
          <w:sz w:val="8.95541763305664"/>
          <w:szCs w:val="8.95541763305664"/>
          <w:u w:val="none"/>
          <w:shd w:fill="auto" w:val="clear"/>
          <w:vertAlign w:val="baseline"/>
        </w:rPr>
      </w:pPr>
      <w:r w:rsidDel="00000000" w:rsidR="00000000" w:rsidRPr="00000000">
        <w:rPr>
          <w:rFonts w:ascii="Arial" w:cs="Arial" w:eastAsia="Arial" w:hAnsi="Arial"/>
          <w:b w:val="0"/>
          <w:i w:val="0"/>
          <w:smallCaps w:val="0"/>
          <w:strike w:val="0"/>
          <w:color w:val="000000"/>
          <w:sz w:val="8.95541763305664"/>
          <w:szCs w:val="8.95541763305664"/>
          <w:u w:val="none"/>
          <w:shd w:fill="auto" w:val="clear"/>
          <w:vertAlign w:val="baseline"/>
          <w:rtl w:val="0"/>
        </w:rPr>
        <w:t xml:space="preserve">1/ The growth forecast considered the negative growth impact of demonetization and was based on the  old GDP series.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5.6817626953125" w:line="249.13358688354492" w:lineRule="auto"/>
        <w:ind w:left="0" w:right="0" w:firstLine="0"/>
        <w:jc w:val="left"/>
        <w:rPr>
          <w:rFonts w:ascii="Arial" w:cs="Arial" w:eastAsia="Arial" w:hAnsi="Arial"/>
          <w:b w:val="0"/>
          <w:i w:val="0"/>
          <w:smallCaps w:val="0"/>
          <w:strike w:val="0"/>
          <w:color w:val="000000"/>
          <w:sz w:val="8.95541763305664"/>
          <w:szCs w:val="8.95541763305664"/>
          <w:u w:val="none"/>
          <w:shd w:fill="auto" w:val="clear"/>
          <w:vertAlign w:val="baseline"/>
        </w:rPr>
        <w:sectPr>
          <w:type w:val="continuous"/>
          <w:pgSz w:h="15840" w:w="12240" w:orient="portrait"/>
          <w:pgMar w:bottom="417.59998321533203" w:top="1440" w:left="1672.7999877929688" w:right="1680.12939453125" w:header="0" w:footer="720"/>
          <w:cols w:equalWidth="0" w:num="3">
            <w:col w:space="0" w:w="2980"/>
            <w:col w:space="0" w:w="2980"/>
            <w:col w:space="0" w:w="2980"/>
          </w:cols>
        </w:sectPr>
      </w:pPr>
      <w:r w:rsidDel="00000000" w:rsidR="00000000" w:rsidRPr="00000000">
        <w:rPr>
          <w:rFonts w:ascii="Arial" w:cs="Arial" w:eastAsia="Arial" w:hAnsi="Arial"/>
          <w:b w:val="0"/>
          <w:i w:val="0"/>
          <w:smallCaps w:val="0"/>
          <w:strike w:val="0"/>
          <w:color w:val="000000"/>
          <w:sz w:val="8.95541763305664"/>
          <w:szCs w:val="8.95541763305664"/>
          <w:u w:val="none"/>
          <w:shd w:fill="auto" w:val="clear"/>
          <w:vertAlign w:val="baseline"/>
          <w:rtl w:val="0"/>
        </w:rPr>
        <w:t xml:space="preserve">2/ The current growth forecast is based on the new GDP series and factored in the negative growth impacts  from demonetization and GST implementation.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04.23095703125" w:line="279.19498443603516" w:lineRule="auto"/>
        <w:ind w:left="1537.50244140625" w:right="894.212646484375" w:hanging="8.19686889648437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auto" w:val="clear"/>
          <w:vertAlign w:val="baseline"/>
          <w:rtl w:val="0"/>
        </w:rPr>
        <w:t xml:space="preserve">The abrupt money supply shock due to cash shortages exacerbated the growth slowdown</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583b0"/>
          <w:sz w:val="20.980091094970703"/>
          <w:szCs w:val="20.980091094970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Uncertainty and disruptive cash shortages put a damper on consumer and business sentiment. As a result, high frequency indicators for consumption (e.g., sales of two-wheelers) and production (e.g., industrial production,  manufacturing and services PMI, and production of cement) saw strong declines. These indicators suggest that  the effect of demonetization largely ended by May 2017.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9.1180419921875" w:line="285.68389892578125" w:lineRule="auto"/>
        <w:ind w:left="1545.6993103027344" w:right="886.6845703125" w:firstLine="0"/>
        <w:jc w:val="center"/>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0.980091094970703"/>
          <w:szCs w:val="20.980091094970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The impact on growth appears to have been more severe and longer-lasting than anticipated at the time of the  2017 Article IV consultation with a disproportionate impact on the informal sector. Considering the national  accounts revisions starting in the first quarter of 2017/18, growth slowed steadily by about 180 basis points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3.353271484375" w:line="292.8309631347656" w:lineRule="auto"/>
        <w:ind w:left="1786.8246459960938" w:right="964.530029296875" w:hanging="3.789825439453125"/>
        <w:jc w:val="both"/>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from the announcement of demonetization to May 2017, compared to about 100 basis points projected in the  previous Article IV staff report. The uncertainty created by the implementation of the GST likely prolonged the  growth slowdown.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60.15380859375" w:line="333.5236072540283" w:lineRule="auto"/>
        <w:ind w:left="1543.2443237304688" w:right="876.64306640625" w:firstLine="5.9109497070312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auto" w:val="clear"/>
          <w:vertAlign w:val="baseline"/>
          <w:rtl w:val="0"/>
        </w:rPr>
        <w:t xml:space="preserve">Demonetization’s digitalization and formalization objectives remain a work in progress</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 One objective of the  demonetization exercise was to drive consumers and businesses away from cash-based transactions in the  informal economy. Digital and formal channels of  </w:t>
      </w:r>
      <w:r w:rsidDel="00000000" w:rsidR="00000000" w:rsidRPr="00000000">
        <w:drawing>
          <wp:anchor allowOverlap="1" behindDoc="0" distB="19050" distT="19050" distL="19050" distR="19050" hidden="0" layoutInCell="1" locked="0" relativeHeight="0" simplePos="0">
            <wp:simplePos x="0" y="0"/>
            <wp:positionH relativeFrom="column">
              <wp:posOffset>3153128</wp:posOffset>
            </wp:positionH>
            <wp:positionV relativeFrom="paragraph">
              <wp:posOffset>399172</wp:posOffset>
            </wp:positionV>
            <wp:extent cx="2538984" cy="1844040"/>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2538984" cy="1844040"/>
                    </a:xfrm>
                    <a:prstGeom prst="rect"/>
                    <a:ln/>
                  </pic:spPr>
                </pic:pic>
              </a:graphicData>
            </a:graphic>
          </wp:anchor>
        </w:drawing>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0.06988525390625" w:line="240" w:lineRule="auto"/>
        <w:ind w:left="1538.5733032226562"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transactions did rise and should help raise tax compliance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90.14556884765625" w:line="240" w:lineRule="auto"/>
        <w:ind w:left="1542.7053833007812"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and formalize the economy: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70.5316162109375" w:line="240" w:lineRule="auto"/>
        <w:ind w:left="1545.6993103027344"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0.980091094970703"/>
          <w:szCs w:val="20.9800910949707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82891082763672"/>
          <w:szCs w:val="17.982891082763672"/>
          <w:u w:val="none"/>
          <w:shd w:fill="auto" w:val="clear"/>
          <w:vertAlign w:val="baseline"/>
          <w:rtl w:val="0"/>
        </w:rPr>
        <w:t xml:space="preserve">Digitization.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Electronic payments rose considerably in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49.140625" w:line="240" w:lineRule="auto"/>
        <w:ind w:left="1782.1728515625"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the immediate aftermath of demonetization and then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2.93975830078125" w:line="240" w:lineRule="auto"/>
        <w:ind w:left="1783.0711364746094"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fell somewhat but appear to be on an increasing trend.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0.96160888671875" w:line="240" w:lineRule="auto"/>
        <w:ind w:left="1545.6993103027344"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0.980091094970703"/>
          <w:szCs w:val="20.9800910949707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82891082763672"/>
          <w:szCs w:val="17.982891082763672"/>
          <w:u w:val="none"/>
          <w:shd w:fill="auto" w:val="clear"/>
          <w:vertAlign w:val="baseline"/>
          <w:rtl w:val="0"/>
        </w:rPr>
        <w:t xml:space="preserve">Tax compliance.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Efforts are being made to identify and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47.9345703125" w:line="240" w:lineRule="auto"/>
        <w:ind w:left="1792.9522705078125"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legitimize the source of deposits made in the months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54.14581298828125" w:line="240" w:lineRule="auto"/>
        <w:ind w:left="1786.304931640625"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after demonetization, complemented by a campaign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52.939605712890625" w:line="240" w:lineRule="auto"/>
        <w:ind w:left="1786.304931640625"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against tax evasion. As a result, the Indian Ministry of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54.145660400390625" w:line="240" w:lineRule="auto"/>
        <w:ind w:left="1794.9284362792969"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Finance estimates that the growth of new taxpayers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52.939453125" w:line="240" w:lineRule="auto"/>
        <w:ind w:left="1792.9522705078125"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reached 45.3 percent in FY2016/17, compared to 25.1 percent in the previous fiscal year.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633.7277221679688" w:line="240" w:lineRule="auto"/>
        <w:ind w:left="1446.1660766601562"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568.740234375" w:line="240" w:lineRule="auto"/>
        <w:ind w:left="0" w:right="2235.4760742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2. The Short-term Economic Impact of GST Implementation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54.53125" w:line="240" w:lineRule="auto"/>
        <w:ind w:left="0" w:right="1372.227783203125" w:firstLine="0"/>
        <w:jc w:val="right"/>
        <w:rPr>
          <w:rFonts w:ascii="Arial" w:cs="Arial" w:eastAsia="Arial" w:hAnsi="Arial"/>
          <w:b w:val="1"/>
          <w:i w:val="0"/>
          <w:smallCaps w:val="0"/>
          <w:strike w:val="0"/>
          <w:color w:val="000000"/>
          <w:sz w:val="18.959999084472656"/>
          <w:szCs w:val="18.959999084472656"/>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Transitional costs related to the national GST introduction led to a sharp slowdown of economic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78.7414550781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activity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The Parliament passed the GST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00.0048828125" w:line="280.89969635009766"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Constitutional Amendment Bill in August 2016,  </w:t>
      </w: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60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11.30484104156494"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enabling replacement of a plethora of cascading  </w:t>
      </w: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58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59.392728805542"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center, state, inter-state, and local taxes with a  </w:t>
      </w: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56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5.84716796875" w:line="328.9888858795166"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single, nationwide, value-added tax on goods and  </w:t>
      </w: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54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8.439941406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services. The GST came into effect on July 1, 2017.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501.2109375" w:line="240"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52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00.98876953125" w:line="240"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50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21.4424180984497"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Late decisions on the GST rate structure and  </w:t>
      </w: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48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91.0398483276367"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exemptions created uncertainty and confusion  </w:t>
      </w: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46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0.858154296875" w:line="361.8961429595947"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among businesses and caused consumers to delay  </w:t>
      </w: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44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2.822399139404297"/>
          <w:szCs w:val="12.822399139404297"/>
          <w:u w:val="none"/>
          <w:shd w:fill="auto" w:val="clear"/>
          <w:vertAlign w:val="baseline"/>
        </w:rPr>
      </w:pPr>
      <w:r w:rsidDel="00000000" w:rsidR="00000000" w:rsidRPr="00000000">
        <w:rPr>
          <w:rFonts w:ascii="Arial" w:cs="Arial" w:eastAsia="Arial" w:hAnsi="Arial"/>
          <w:b w:val="1"/>
          <w:i w:val="0"/>
          <w:smallCaps w:val="0"/>
          <w:strike w:val="0"/>
          <w:color w:val="0583b0"/>
          <w:sz w:val="12.822399139404297"/>
          <w:szCs w:val="12.822399139404297"/>
          <w:u w:val="none"/>
          <w:shd w:fill="auto" w:val="clear"/>
          <w:vertAlign w:val="baseline"/>
          <w:rtl w:val="0"/>
        </w:rPr>
        <w:t xml:space="preserve">High frequency indicators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7.00927734375" w:line="240" w:lineRule="auto"/>
        <w:ind w:left="0" w:right="0" w:firstLine="0"/>
        <w:jc w:val="left"/>
        <w:rPr>
          <w:rFonts w:ascii="Arial" w:cs="Arial" w:eastAsia="Arial" w:hAnsi="Arial"/>
          <w:b w:val="0"/>
          <w:i w:val="0"/>
          <w:smallCaps w:val="0"/>
          <w:strike w:val="0"/>
          <w:color w:val="0583b0"/>
          <w:sz w:val="11.397699356079102"/>
          <w:szCs w:val="11.397699356079102"/>
          <w:u w:val="none"/>
          <w:shd w:fill="auto" w:val="clear"/>
          <w:vertAlign w:val="baseline"/>
        </w:rPr>
      </w:pPr>
      <w:r w:rsidDel="00000000" w:rsidR="00000000" w:rsidRPr="00000000">
        <w:rPr>
          <w:rFonts w:ascii="Arial" w:cs="Arial" w:eastAsia="Arial" w:hAnsi="Arial"/>
          <w:b w:val="0"/>
          <w:i w:val="0"/>
          <w:smallCaps w:val="0"/>
          <w:strike w:val="0"/>
          <w:color w:val="0583b0"/>
          <w:sz w:val="11.397699356079102"/>
          <w:szCs w:val="11.397699356079102"/>
          <w:u w:val="none"/>
          <w:shd w:fill="auto" w:val="clear"/>
          <w:vertAlign w:val="baseline"/>
          <w:rtl w:val="0"/>
        </w:rPr>
        <w:t xml:space="preserve">(50+=Expansion; Not Seasonally Adjusted)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84.98779296875" w:line="456.30449295043945" w:lineRule="auto"/>
        <w:ind w:left="0" w:right="0" w:firstLine="0"/>
        <w:jc w:val="left"/>
        <w:rPr>
          <w:rFonts w:ascii="Arial" w:cs="Arial" w:eastAsia="Arial" w:hAnsi="Arial"/>
          <w:b w:val="0"/>
          <w:i w:val="0"/>
          <w:smallCaps w:val="0"/>
          <w:strike w:val="0"/>
          <w:color w:val="000000"/>
          <w:sz w:val="9.023199081420898"/>
          <w:szCs w:val="9.023199081420898"/>
          <w:u w:val="none"/>
          <w:shd w:fill="auto" w:val="clear"/>
          <w:vertAlign w:val="baseline"/>
        </w:rPr>
      </w:pP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PMI: Services (3mma) PMI: Manufacturing (3mma) </w:t>
      </w:r>
      <w:r w:rsidDel="00000000" w:rsidR="00000000" w:rsidRPr="00000000">
        <w:rPr>
          <w:rFonts w:ascii="Arial" w:cs="Arial" w:eastAsia="Arial" w:hAnsi="Arial"/>
          <w:b w:val="0"/>
          <w:i w:val="0"/>
          <w:smallCaps w:val="0"/>
          <w:strike w:val="0"/>
          <w:color w:val="000000"/>
          <w:sz w:val="15.038665135701498"/>
          <w:szCs w:val="15.038665135701498"/>
          <w:u w:val="none"/>
          <w:shd w:fill="auto" w:val="clear"/>
          <w:vertAlign w:val="superscript"/>
          <w:rtl w:val="0"/>
        </w:rPr>
        <w:t xml:space="preserve">Demonetization </w:t>
      </w:r>
      <w:r w:rsidDel="00000000" w:rsidR="00000000" w:rsidRPr="00000000">
        <w:rPr>
          <w:rFonts w:ascii="Arial" w:cs="Arial" w:eastAsia="Arial" w:hAnsi="Arial"/>
          <w:b w:val="0"/>
          <w:i w:val="0"/>
          <w:smallCaps w:val="0"/>
          <w:strike w:val="0"/>
          <w:color w:val="000000"/>
          <w:sz w:val="9.023199081420898"/>
          <w:szCs w:val="9.023199081420898"/>
          <w:u w:val="none"/>
          <w:shd w:fill="auto" w:val="clear"/>
          <w:vertAlign w:val="baseline"/>
          <w:rtl w:val="0"/>
        </w:rPr>
        <w:t xml:space="preserve">GST</w:t>
      </w:r>
      <w:r w:rsidDel="00000000" w:rsidR="00000000" w:rsidRPr="00000000">
        <w:drawing>
          <wp:anchor allowOverlap="1" behindDoc="0" distB="19050" distT="19050" distL="19050" distR="19050" hidden="0" layoutInCell="1" locked="0" relativeHeight="0" simplePos="0">
            <wp:simplePos x="0" y="0"/>
            <wp:positionH relativeFrom="column">
              <wp:posOffset>-1433260</wp:posOffset>
            </wp:positionH>
            <wp:positionV relativeFrom="paragraph">
              <wp:posOffset>-6109</wp:posOffset>
            </wp:positionV>
            <wp:extent cx="2442972" cy="1199388"/>
            <wp:effectExtent b="0" l="0" r="0" t="0"/>
            <wp:wrapSquare wrapText="bothSides" distB="19050" distT="19050" distL="19050" distR="19050"/>
            <wp:docPr id="1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442972" cy="1199388"/>
                    </a:xfrm>
                    <a:prstGeom prst="rect"/>
                    <a:ln/>
                  </pic:spPr>
                </pic:pic>
              </a:graphicData>
            </a:graphic>
          </wp:anchor>
        </w:drawing>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5.439453125" w:line="240" w:lineRule="auto"/>
        <w:ind w:left="0" w:right="0" w:firstLine="0"/>
        <w:jc w:val="left"/>
        <w:rPr>
          <w:rFonts w:ascii="Arial" w:cs="Arial" w:eastAsia="Arial" w:hAnsi="Arial"/>
          <w:b w:val="0"/>
          <w:i w:val="0"/>
          <w:smallCaps w:val="0"/>
          <w:strike w:val="0"/>
          <w:color w:val="000000"/>
          <w:sz w:val="9.023199081420898"/>
          <w:szCs w:val="9.023199081420898"/>
          <w:u w:val="none"/>
          <w:shd w:fill="auto" w:val="clear"/>
          <w:vertAlign w:val="baseline"/>
        </w:rPr>
        <w:sectPr>
          <w:type w:val="continuous"/>
          <w:pgSz w:h="15840" w:w="12240" w:orient="portrait"/>
          <w:pgMar w:bottom="417.59998321533203" w:top="1440" w:left="1570.1087951660156" w:right="2230.80017089843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9.023199081420898"/>
          <w:szCs w:val="9.023199081420898"/>
          <w:u w:val="none"/>
          <w:shd w:fill="auto" w:val="clear"/>
          <w:vertAlign w:val="baseline"/>
        </w:rPr>
        <w:drawing>
          <wp:inline distB="19050" distT="19050" distL="19050" distR="19050">
            <wp:extent cx="187452" cy="711708"/>
            <wp:effectExtent b="0" l="0" r="0" t="0"/>
            <wp:docPr id="16"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187452" cy="711708"/>
                    </a:xfrm>
                    <a:prstGeom prst="rect"/>
                    <a:ln/>
                  </pic:spPr>
                </pic:pic>
              </a:graphicData>
            </a:graphic>
          </wp:inline>
        </w:drawing>
      </w:r>
      <w:r w:rsidDel="00000000" w:rsidR="00000000" w:rsidRPr="00000000">
        <w:rPr>
          <w:rFonts w:ascii="Arial" w:cs="Arial" w:eastAsia="Arial" w:hAnsi="Arial"/>
          <w:b w:val="0"/>
          <w:i w:val="0"/>
          <w:smallCaps w:val="0"/>
          <w:strike w:val="0"/>
          <w:color w:val="000000"/>
          <w:sz w:val="9.023199081420898"/>
          <w:szCs w:val="9.023199081420898"/>
          <w:u w:val="none"/>
          <w:shd w:fill="auto" w:val="clear"/>
          <w:vertAlign w:val="baseline"/>
        </w:rPr>
        <w:drawing>
          <wp:inline distB="19050" distT="19050" distL="19050" distR="19050">
            <wp:extent cx="175260" cy="711708"/>
            <wp:effectExtent b="0" l="0" r="0" t="0"/>
            <wp:docPr id="19"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175260" cy="711708"/>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33.582763671875" w:line="240" w:lineRule="auto"/>
        <w:ind w:left="0" w:right="5042.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3.2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3.26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4.4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5.66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6.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6.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8.0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2.0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4.4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4.4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5.6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0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41.112060546875" w:line="240" w:lineRule="auto"/>
        <w:ind w:left="1544.46960449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spending. Transitional effects of GST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1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4.04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5.247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6.44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7.65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23046875" w:line="240" w:lineRule="auto"/>
        <w:ind w:left="0" w:right="4782.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4.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5.24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6.4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7.6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42.005615234375" w:line="240" w:lineRule="auto"/>
        <w:ind w:left="0" w:right="481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2.2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3.41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4.6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5.8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774169921875" w:line="240" w:lineRule="auto"/>
        <w:ind w:left="0" w:right="5081.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42.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2.208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3.41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4.61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5.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7.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51.610107421875" w:line="240" w:lineRule="auto"/>
        <w:ind w:left="0" w:right="5026.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7.35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8.56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9.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0.97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0.975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21826171875" w:line="240" w:lineRule="auto"/>
        <w:ind w:left="0" w:right="4782.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4.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5.24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6.4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7.6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240" w:lineRule="auto"/>
        <w:ind w:left="0" w:right="5051.58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12.78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2.7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6.398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7.6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9.6044921875" w:line="240" w:lineRule="auto"/>
        <w:ind w:left="0" w:right="4781.58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2.78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3.98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3.9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7.60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85.196533203125" w:line="240" w:lineRule="auto"/>
        <w:ind w:left="0" w:right="4782.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4.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5.24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6.4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7.6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9.6044921875" w:line="240" w:lineRule="auto"/>
        <w:ind w:left="0" w:right="50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1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4.04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5.247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6.44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7.65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8.8598632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1.6455078125" w:line="316.3336372375488"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implementation contributed to a slowdown in  growth to 6 percent (y/y) in the first half of FY2017/18.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1.19873046875" w:line="240" w:lineRule="auto"/>
        <w:ind w:left="0" w:right="0" w:firstLine="0"/>
        <w:jc w:val="left"/>
        <w:rPr>
          <w:rFonts w:ascii="Arial" w:cs="Arial" w:eastAsia="Arial" w:hAnsi="Arial"/>
          <w:b w:val="0"/>
          <w:i w:val="0"/>
          <w:smallCaps w:val="0"/>
          <w:strike w:val="0"/>
          <w:color w:val="000000"/>
          <w:sz w:val="11.397699356079102"/>
          <w:szCs w:val="11.397699356079102"/>
          <w:u w:val="none"/>
          <w:shd w:fill="auto" w:val="clear"/>
          <w:vertAlign w:val="baseline"/>
        </w:rPr>
        <w:sectPr>
          <w:type w:val="continuous"/>
          <w:pgSz w:h="15840" w:w="12240" w:orient="portrait"/>
          <w:pgMar w:bottom="417.59998321533203" w:top="1440" w:left="1573.7110900878906" w:right="3203.090209960937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11.397699356079102"/>
          <w:szCs w:val="11.397699356079102"/>
          <w:u w:val="none"/>
          <w:shd w:fill="auto" w:val="clear"/>
          <w:vertAlign w:val="baseline"/>
          <w:rtl w:val="0"/>
        </w:rPr>
        <w:t xml:space="preserve">Sources: Haver Analytics and IMF staff calculations.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555.7952880859375" w:line="316.3329219818115" w:lineRule="auto"/>
        <w:ind w:left="1536.50634765625" w:right="922.061767578125" w:hanging="3.2412719726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While the GST sets a uniform tax rate across states, other elements of the GST structure are less  streamlined than recommended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Uniform tax rates across states is a major achievement. Nevertheless, the  GST in India includes four non-zero tax rate tiers (and additional rates and cesses for specific goods) and a  broad array of exemptions such as on alcohol and petroleum, which goes against Fund advice of having as  few tax rate tiers as possible and minimal exemptions.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38.43505859375" w:line="316.33277893066406" w:lineRule="auto"/>
        <w:ind w:left="1535.7659912109375" w:right="843.2275390625" w:hanging="3.0335998535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As the new regime normalizes, high frequency indicators point to a recovery from the third quarter of  FY2017/18</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With GST implementation issues being addressed and businesses and consumers adjusting to  the new system, short-term supply- and demand-side indicators rebounded strongly, and growth recovered  to 7.2 percent (y/y) in the third quarter of FY2017/18. Medium-term growth is expected to improve owing to  efficiency gains from the GST that improve intra-Indian trade in goods and services.  </w:t>
      </w:r>
    </w:p>
    <w:tbl>
      <w:tblPr>
        <w:tblStyle w:val="Table2"/>
        <w:tblW w:w="9088.799896240234" w:type="dxa"/>
        <w:jc w:val="left"/>
        <w:tblInd w:w="1634.79995727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8.799896240234"/>
        <w:tblGridChange w:id="0">
          <w:tblGrid>
            <w:gridCol w:w="9088.799896240234"/>
          </w:tblGrid>
        </w:tblGridChange>
      </w:tblGrid>
      <w:tr>
        <w:trPr>
          <w:trHeight w:val="4870.79986572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70c4"/>
                <w:sz w:val="18"/>
                <w:szCs w:val="18"/>
                <w:u w:val="none"/>
                <w:shd w:fill="auto" w:val="clear"/>
                <w:vertAlign w:val="baseline"/>
              </w:rPr>
            </w:pPr>
            <w:r w:rsidDel="00000000" w:rsidR="00000000" w:rsidRPr="00000000">
              <w:rPr>
                <w:rFonts w:ascii="Arial" w:cs="Arial" w:eastAsia="Arial" w:hAnsi="Arial"/>
                <w:b w:val="1"/>
                <w:i w:val="0"/>
                <w:smallCaps w:val="0"/>
                <w:strike w:val="0"/>
                <w:color w:val="0070c4"/>
                <w:sz w:val="18"/>
                <w:szCs w:val="18"/>
                <w:u w:val="none"/>
                <w:shd w:fill="auto" w:val="clear"/>
                <w:vertAlign w:val="baseline"/>
                <w:rtl w:val="0"/>
              </w:rPr>
              <w:t xml:space="preserve">GST Implementation Issues and Support Measures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41.9403076171875" w:line="266.5199947357178" w:lineRule="auto"/>
              <w:ind w:left="5134.54833984375" w:right="92.821044921875" w:hanging="4645.18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Issues Descriptions Support Measures Taken  Deadlines for the submission of tax returns were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420104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Supply-chain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7.7339172363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Uncertainty related to the rate structure of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9.8980712890625" w:line="240" w:lineRule="auto"/>
              <w:ind w:left="0" w:right="296.239013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extended. All businesses with a turnover of Rs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600708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disruptions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6.57394409179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led to de-stocking in the run-up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9.8980712890625" w:line="240" w:lineRule="auto"/>
              <w:ind w:left="0" w:right="871.174926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million or less a year, can opt into a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2541198730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the GST rollout. Implementation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9.8980712890625" w:line="240" w:lineRule="auto"/>
              <w:ind w:left="0" w:right="124.68017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composition scheme where a flat rate is paid on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2541198730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glitches such as regarding IT systems and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9.8980712890625" w:line="240" w:lineRule="auto"/>
              <w:ind w:left="0" w:right="308.0456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turnover, no input credit is claimed, and taxes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5.394134521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invoice matching caused delays and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9.89837646484375" w:line="240" w:lineRule="auto"/>
              <w:ind w:left="0" w:right="100.48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filed and paid on a quarterly basis instead of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5.394134521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increased businesses’ compliance costs.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9.89776611328125" w:line="240" w:lineRule="auto"/>
              <w:ind w:left="0" w:right="2641.151733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monthly basis.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9.9755859375" w:line="240" w:lineRule="auto"/>
              <w:ind w:left="0" w:right="368.7231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e-wallet, which would include an advance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60198974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Liquidity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9.3540954589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Exporting firms faced delays in receiving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9.89776611328125" w:line="240" w:lineRule="auto"/>
              <w:ind w:left="0" w:right="111.3403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refund for input tax credits, has been set up and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8013305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shortages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6.57394409179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their input tax credit from states, causing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9.8980712890625" w:line="240" w:lineRule="auto"/>
              <w:ind w:left="0" w:right="232.98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was rolled out from April 1, 2018. The issuance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7.3741149902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liquidity and working capital shortages.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9.89776611328125" w:line="240" w:lineRule="auto"/>
              <w:ind w:left="0" w:right="1024.7521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GST refunds to exporters was also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074066162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One reason for the delay was the division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9.89776611328125" w:line="240" w:lineRule="auto"/>
              <w:ind w:left="0" w:right="363.684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streamlined to a single authority. The validity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2541198730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responsibility between the state and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9.89776611328125" w:line="240" w:lineRule="auto"/>
              <w:ind w:left="0" w:right="529.535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period of duty credit scrips increased to 24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6.57394409179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center in issuing the returns. The use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9.89776611328125" w:line="240" w:lineRule="auto"/>
              <w:ind w:left="0" w:right="309.7912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months from 18 months and the GST on their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2541198730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duty credit scrips was limited under the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9.8980712890625" w:line="240" w:lineRule="auto"/>
              <w:ind w:left="0" w:right="724.31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 and purchase declined to 0 percent.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0740661621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GST.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9.96368408203125" w:line="240" w:lineRule="auto"/>
              <w:ind w:left="1526.39389038085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multiple rate structure of the GST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0.14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be addressed.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Tax efficiency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9.91607666015625" w:line="240" w:lineRule="auto"/>
              <w:ind w:left="1537.3741149902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remains complicated.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9.933929443359375" w:line="240" w:lineRule="auto"/>
              <w:ind w:left="121.2600708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compliance  </w:t>
            </w:r>
          </w:p>
        </w:tc>
      </w:tr>
    </w:tbl>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3.15307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27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868.734130859375" w:line="240" w:lineRule="auto"/>
        <w:ind w:left="0" w:right="3790.489501953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3. PSB Recapitalization Plan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19.737548828125" w:line="293.5626697540283" w:lineRule="auto"/>
        <w:ind w:left="1543.6439514160156" w:right="1494.55078125" w:firstLine="0"/>
        <w:jc w:val="center"/>
        <w:rPr>
          <w:rFonts w:ascii="Arial" w:cs="Arial" w:eastAsia="Arial" w:hAnsi="Arial"/>
          <w:b w:val="0"/>
          <w:i w:val="0"/>
          <w:smallCaps w:val="0"/>
          <w:strike w:val="0"/>
          <w:color w:val="000000"/>
          <w:sz w:val="18.959999084472656"/>
          <w:szCs w:val="18.959999084472656"/>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The Government of India (GOI) is undertaking a significant recapitalization of PSBs to enhance  regulatory capital and provide “growth capital” to boost lending to the economy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The two-year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3.619384765625" w:line="293.179235458374" w:lineRule="auto"/>
        <w:ind w:left="0" w:right="0" w:firstLine="11.3760375976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recapitalization plan of INR 2.1 trillion (1.3 percent of  GDP) was initially announced in October 2017. A  subsequent announcement in January 2018 detailed  the allocation of 0.5 percent of GDP to 20 PSBs during  FY17/18, 59 percent of which was slated for 11 weak  PSBs currently under the RBI’s PCA framework. The  bulk of the recapitalization in the first year was  financed by recapitalization bonds. The total capital  injection envisaged is broadly in line with the capital  needs estimated by the 2017 FSAP, which ranged from  0.75 to 1.5 percent of GDP.  </w:t>
      </w:r>
    </w:p>
    <w:tbl>
      <w:tblPr>
        <w:tblStyle w:val="Table3"/>
        <w:tblW w:w="4123.800048828125" w:type="dxa"/>
        <w:jc w:val="left"/>
        <w:tblInd w:w="450.2185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3.800048828125"/>
        <w:tblGridChange w:id="0">
          <w:tblGrid>
            <w:gridCol w:w="4123.800048828125"/>
          </w:tblGrid>
        </w:tblGridChange>
      </w:tblGrid>
      <w:tr>
        <w:trPr>
          <w:trHeight w:val="569.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595703125" w:right="0" w:firstLine="0"/>
              <w:jc w:val="left"/>
              <w:rPr>
                <w:rFonts w:ascii="Arial" w:cs="Arial" w:eastAsia="Arial" w:hAnsi="Arial"/>
                <w:b w:val="1"/>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1"/>
                <w:i w:val="0"/>
                <w:smallCaps w:val="0"/>
                <w:strike w:val="0"/>
                <w:color w:val="0583b0"/>
                <w:sz w:val="17.992198944091797"/>
                <w:szCs w:val="17.992198944091797"/>
                <w:u w:val="none"/>
                <w:shd w:fill="auto" w:val="clear"/>
                <w:vertAlign w:val="baseline"/>
                <w:rtl w:val="0"/>
              </w:rPr>
              <w:t xml:space="preserve">India: Bank Recapitalization Plan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74.4287109375" w:line="240" w:lineRule="auto"/>
              <w:ind w:left="58.436279296875" w:right="0" w:firstLine="0"/>
              <w:jc w:val="lef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(percent of GDP)</w:t>
            </w:r>
          </w:p>
        </w:tc>
      </w:tr>
      <w:tr>
        <w:trPr>
          <w:trHeight w:val="25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3076171875" w:firstLine="0"/>
              <w:jc w:val="right"/>
              <w:rPr>
                <w:rFonts w:ascii="Arial" w:cs="Arial" w:eastAsia="Arial" w:hAnsi="Arial"/>
                <w:b w:val="0"/>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00000"/>
                <w:sz w:val="17.992198944091797"/>
                <w:szCs w:val="17.992198944091797"/>
                <w:u w:val="none"/>
                <w:shd w:fill="auto" w:val="clear"/>
                <w:vertAlign w:val="baseline"/>
                <w:rtl w:val="0"/>
              </w:rPr>
              <w:t xml:space="preserve">FY17/18 Total</w:t>
            </w:r>
          </w:p>
        </w:tc>
      </w:tr>
      <w:tr>
        <w:trPr>
          <w:trHeight w:val="1528.7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83.3362007141113" w:lineRule="auto"/>
              <w:ind w:left="54.4775390625" w:right="28.988037109375" w:firstLine="8.277587890625"/>
              <w:jc w:val="both"/>
              <w:rPr>
                <w:rFonts w:ascii="Arial" w:cs="Arial" w:eastAsia="Arial" w:hAnsi="Arial"/>
                <w:b w:val="0"/>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00000"/>
                <w:sz w:val="17.992198944091797"/>
                <w:szCs w:val="17.992198944091797"/>
                <w:u w:val="none"/>
                <w:shd w:fill="auto" w:val="clear"/>
                <w:vertAlign w:val="baseline"/>
                <w:rtl w:val="0"/>
              </w:rPr>
              <w:t xml:space="preserve">Recapitalization bonds 0.5 0.8 Budget transfer 0.0 0.1 Capital-raising from the market 0.1 0.3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67.547607421875" w:line="240" w:lineRule="auto"/>
              <w:ind w:left="0" w:right="0" w:firstLine="0"/>
              <w:jc w:val="center"/>
              <w:rPr>
                <w:rFonts w:ascii="Arial" w:cs="Arial" w:eastAsia="Arial" w:hAnsi="Arial"/>
                <w:b w:val="0"/>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00000"/>
                <w:sz w:val="17.992198944091797"/>
                <w:szCs w:val="17.992198944091797"/>
                <w:u w:val="none"/>
                <w:shd w:fill="auto" w:val="clear"/>
                <w:vertAlign w:val="baseline"/>
                <w:rtl w:val="0"/>
              </w:rPr>
              <w:t xml:space="preserve">Total 0.6 1.3</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8170166015625" w:right="0" w:firstLine="0"/>
              <w:jc w:val="left"/>
              <w:rPr>
                <w:rFonts w:ascii="Arial" w:cs="Arial" w:eastAsia="Arial" w:hAnsi="Arial"/>
                <w:b w:val="0"/>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00000"/>
                <w:sz w:val="17.992198944091797"/>
                <w:szCs w:val="17.992198944091797"/>
                <w:u w:val="none"/>
                <w:shd w:fill="auto" w:val="clear"/>
                <w:vertAlign w:val="baseline"/>
                <w:rtl w:val="0"/>
              </w:rPr>
              <w:t xml:space="preserve">Source: Government of India.</w:t>
            </w:r>
          </w:p>
        </w:tc>
      </w:tr>
    </w:tbl>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17.59998321533203" w:top="1440" w:left="1574.7816467285156" w:right="1711.199951171875" w:header="0" w:footer="720"/>
          <w:cols w:equalWidth="0" w:num="2">
            <w:col w:space="0" w:w="4480"/>
            <w:col w:space="0" w:w="4480"/>
          </w:cols>
        </w:sect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93.01366806030273" w:lineRule="auto"/>
        <w:ind w:left="1543.6439514160156" w:right="940.252685546875" w:hanging="1.13845825195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The Banking Reforms Roadmap, announced alongside the recapitalization, lacked details on  measures to improve PSB governance and operations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The roadmap lists six “reform themes”, including  strengthening PSBs; increasing credit supply; and deepening financial inclusion and digitalization. Measures  to strengthen PSBs include more rigorous underwriting and loan loss recovery practices and rationalization  of non-core assets and overseas operations. Bank boards are tasked with approving the plans for  implementing the reform agenda and monitoring their progress. The government indicated that the  recapitalization will be contingent on reform progress, without specifying the milestones to be met for each  tranche.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92.4591064453125" w:line="292.7784061431885" w:lineRule="auto"/>
        <w:ind w:left="1543.6447143554688" w:right="956.328125" w:hanging="8.0752563476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The plan’s impact on banks’ credit provision is unclear and implementation delays have been costly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sizable recapitalization is a positive development, but further analysis is needed to assess  how much capital could be directed to increasing lending. Much will depend on the capital  needs from the ongoing NPA resolution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1.3861083984375" w:line="274.0898895263672" w:lineRule="auto"/>
        <w:ind w:left="353.4928894042969" w:right="0" w:firstLine="0"/>
        <w:jc w:val="righ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proceedings and their implications for  the sufficiency of provisioning. Other  </w:t>
      </w: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160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609.7662353515625" w:line="291.13861083984375" w:lineRule="auto"/>
        <w:ind w:left="0" w:right="4374.459228515625"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uncertainties pertain to other stresses  </w:t>
      </w: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150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320.85144996643066" w:lineRule="auto"/>
        <w:ind w:left="0" w:right="4374.459228515625"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asset quality including from a recent  </w:t>
      </w: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140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542999267578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fraud case; and pressures on banks’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262.7456665039062" w:line="240" w:lineRule="auto"/>
        <w:ind w:left="0" w:right="0"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130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98.828735351562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profitability from mark-to-market losses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531.5408325195312" w:line="240" w:lineRule="auto"/>
        <w:ind w:left="0" w:right="0"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120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21.79168701171875" w:line="240" w:lineRule="auto"/>
        <w:ind w:left="0" w:right="0"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110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9529418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holdings of government bonds.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071.5447998046875" w:line="240" w:lineRule="auto"/>
        <w:ind w:left="0" w:right="0"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100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20.5853271484375" w:line="240" w:lineRule="auto"/>
        <w:ind w:left="0" w:right="0"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90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8.0508041381836" w:lineRule="auto"/>
        <w:ind w:left="0" w:right="4379.2608642578125"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market initially reacted positively to  </w:t>
      </w: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80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2484130859375" w:right="0" w:firstLine="0"/>
        <w:jc w:val="left"/>
        <w:rPr>
          <w:rFonts w:ascii="Arial" w:cs="Arial" w:eastAsia="Arial" w:hAnsi="Arial"/>
          <w:b w:val="1"/>
          <w:i w:val="0"/>
          <w:smallCaps w:val="0"/>
          <w:strike w:val="0"/>
          <w:color w:val="0583b0"/>
          <w:sz w:val="11.641700744628906"/>
          <w:szCs w:val="11.641700744628906"/>
          <w:u w:val="none"/>
          <w:shd w:fill="auto" w:val="clear"/>
          <w:vertAlign w:val="baseline"/>
        </w:rPr>
      </w:pPr>
      <w:r w:rsidDel="00000000" w:rsidR="00000000" w:rsidRPr="00000000">
        <w:rPr>
          <w:rFonts w:ascii="Arial" w:cs="Arial" w:eastAsia="Arial" w:hAnsi="Arial"/>
          <w:b w:val="1"/>
          <w:i w:val="0"/>
          <w:smallCaps w:val="0"/>
          <w:strike w:val="0"/>
          <w:color w:val="0583b0"/>
          <w:sz w:val="16.93360137939453"/>
          <w:szCs w:val="16.93360137939453"/>
          <w:u w:val="none"/>
          <w:shd w:fill="auto" w:val="clear"/>
          <w:vertAlign w:val="baseline"/>
          <w:rtl w:val="0"/>
        </w:rPr>
        <w:t xml:space="preserve">Nifty Bank Index</w:t>
      </w:r>
      <w:r w:rsidDel="00000000" w:rsidR="00000000" w:rsidRPr="00000000">
        <w:rPr>
          <w:rFonts w:ascii="Arial" w:cs="Arial" w:eastAsia="Arial" w:hAnsi="Arial"/>
          <w:b w:val="1"/>
          <w:i w:val="0"/>
          <w:smallCaps w:val="0"/>
          <w:strike w:val="0"/>
          <w:color w:val="0583b0"/>
          <w:sz w:val="19.40283457438151"/>
          <w:szCs w:val="19.40283457438151"/>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1.641700744628906"/>
          <w:szCs w:val="11.641700744628906"/>
          <w:u w:val="none"/>
          <w:shd w:fill="auto" w:val="clear"/>
          <w:vertAlign w:val="baseline"/>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5.185546875" w:line="240" w:lineRule="auto"/>
        <w:ind w:left="328.2159423828125" w:right="0" w:firstLine="0"/>
        <w:jc w:val="left"/>
        <w:rPr>
          <w:rFonts w:ascii="Arial" w:cs="Arial" w:eastAsia="Arial" w:hAnsi="Arial"/>
          <w:b w:val="0"/>
          <w:i w:val="0"/>
          <w:smallCaps w:val="0"/>
          <w:strike w:val="0"/>
          <w:color w:val="0583b0"/>
          <w:sz w:val="16.93360137939453"/>
          <w:szCs w:val="16.93360137939453"/>
          <w:u w:val="none"/>
          <w:shd w:fill="auto" w:val="clear"/>
          <w:vertAlign w:val="baseline"/>
        </w:rPr>
      </w:pPr>
      <w:r w:rsidDel="00000000" w:rsidR="00000000" w:rsidRPr="00000000">
        <w:rPr>
          <w:rFonts w:ascii="Arial" w:cs="Arial" w:eastAsia="Arial" w:hAnsi="Arial"/>
          <w:b w:val="0"/>
          <w:i w:val="0"/>
          <w:smallCaps w:val="0"/>
          <w:strike w:val="0"/>
          <w:color w:val="0583b0"/>
          <w:sz w:val="16.93360137939453"/>
          <w:szCs w:val="16.93360137939453"/>
          <w:u w:val="none"/>
          <w:shd w:fill="auto" w:val="clear"/>
          <w:vertAlign w:val="baseline"/>
          <w:rtl w:val="0"/>
        </w:rPr>
        <w:t xml:space="preserve">(end-Sep 2017 = 100)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2.7239990234375" w:line="240" w:lineRule="auto"/>
        <w:ind w:left="0" w:right="19.3176269531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160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4271240234375" w:firstLine="0"/>
        <w:jc w:val="righ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Nifty PSU Bank Index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176269531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150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72998046875" w:firstLine="0"/>
        <w:jc w:val="righ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Nifty Private Bank Index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66.59149169921875" w:line="240" w:lineRule="auto"/>
        <w:ind w:left="0" w:right="19.3176269531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140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3.0255126953125" w:firstLine="0"/>
        <w:jc w:val="righ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Announcement of detail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0.9967041015625" w:line="240" w:lineRule="auto"/>
        <w:ind w:left="0" w:right="1848.3544921875" w:firstLine="0"/>
        <w:jc w:val="righ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for FY17/18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176269531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130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20.5853271484375" w:line="240" w:lineRule="auto"/>
        <w:ind w:left="0" w:right="19.3176269531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120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21.7919921875" w:line="240" w:lineRule="auto"/>
        <w:ind w:left="0" w:right="19.3176269531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110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21.79168701171875" w:line="240" w:lineRule="auto"/>
        <w:ind w:left="0" w:right="19.3176269531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100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20.5853271484375" w:line="240" w:lineRule="auto"/>
        <w:ind w:left="0" w:right="82.9357910156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90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497802734375" w:right="0"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Announcement of PSB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0.9967041015625" w:line="240" w:lineRule="auto"/>
        <w:ind w:left="575.38818359375" w:right="0" w:firstLine="0"/>
        <w:jc w:val="left"/>
        <w:rPr>
          <w:rFonts w:ascii="Arial" w:cs="Arial" w:eastAsia="Arial" w:hAnsi="Arial"/>
          <w:b w:val="0"/>
          <w:i w:val="0"/>
          <w:smallCaps w:val="0"/>
          <w:strike w:val="0"/>
          <w:color w:val="000000"/>
          <w:sz w:val="12.700100898742676"/>
          <w:szCs w:val="12.70010089874267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recapitalization plan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35791015625" w:firstLine="0"/>
        <w:jc w:val="right"/>
        <w:rPr>
          <w:rFonts w:ascii="Calibri" w:cs="Calibri" w:eastAsia="Calibri" w:hAnsi="Calibri"/>
          <w:b w:val="0"/>
          <w:i w:val="0"/>
          <w:smallCaps w:val="0"/>
          <w:strike w:val="0"/>
          <w:color w:val="000000"/>
          <w:sz w:val="12.700100898742676"/>
          <w:szCs w:val="12.700100898742676"/>
          <w:u w:val="none"/>
          <w:shd w:fill="auto" w:val="clear"/>
          <w:vertAlign w:val="baseline"/>
        </w:rPr>
      </w:pPr>
      <w:r w:rsidDel="00000000" w:rsidR="00000000" w:rsidRPr="00000000">
        <w:rPr>
          <w:rFonts w:ascii="Calibri" w:cs="Calibri" w:eastAsia="Calibri" w:hAnsi="Calibri"/>
          <w:b w:val="0"/>
          <w:i w:val="0"/>
          <w:smallCaps w:val="0"/>
          <w:strike w:val="0"/>
          <w:color w:val="000000"/>
          <w:sz w:val="12.700100898742676"/>
          <w:szCs w:val="12.700100898742676"/>
          <w:u w:val="none"/>
          <w:shd w:fill="auto" w:val="clear"/>
          <w:vertAlign w:val="baseline"/>
          <w:rtl w:val="0"/>
        </w:rPr>
        <w:t xml:space="preserve">80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85.6056785583496" w:lineRule="auto"/>
        <w:ind w:left="4.83001708984375" w:right="508.5443115234375" w:hanging="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October 2017 recapitalization  announcement, but PSBs’ share prices  have fallen to pre-announcement levels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46.55975341796875" w:line="294.3186950683594" w:lineRule="auto"/>
        <w:ind w:left="0" w:right="413.0462646484375" w:firstLine="0"/>
        <w:jc w:val="left"/>
        <w:rPr>
          <w:rFonts w:ascii="Arial" w:cs="Arial" w:eastAsia="Arial" w:hAnsi="Arial"/>
          <w:b w:val="0"/>
          <w:i w:val="0"/>
          <w:smallCaps w:val="0"/>
          <w:strike w:val="0"/>
          <w:color w:val="000000"/>
          <w:sz w:val="11.641700744628906"/>
          <w:szCs w:val="11.641700744628906"/>
          <w:u w:val="none"/>
          <w:shd w:fill="auto" w:val="clear"/>
          <w:vertAlign w:val="baseline"/>
        </w:rPr>
      </w:pPr>
      <w:r w:rsidDel="00000000" w:rsidR="00000000" w:rsidRPr="00000000">
        <w:rPr>
          <w:rFonts w:ascii="Arial" w:cs="Arial" w:eastAsia="Arial" w:hAnsi="Arial"/>
          <w:b w:val="0"/>
          <w:i w:val="0"/>
          <w:smallCaps w:val="0"/>
          <w:strike w:val="0"/>
          <w:color w:val="000000"/>
          <w:sz w:val="12.700100898742676"/>
          <w:szCs w:val="12.700100898742676"/>
          <w:u w:val="none"/>
          <w:shd w:fill="auto" w:val="clear"/>
          <w:vertAlign w:val="baseline"/>
          <w:rtl w:val="0"/>
        </w:rPr>
        <w:t xml:space="preserve">Oct-17 Dec-17 Feb-18 Apr-18 Jun-18 </w:t>
      </w:r>
      <w:r w:rsidDel="00000000" w:rsidR="00000000" w:rsidRPr="00000000">
        <w:rPr>
          <w:rFonts w:ascii="Arial" w:cs="Arial" w:eastAsia="Arial" w:hAnsi="Arial"/>
          <w:b w:val="0"/>
          <w:i w:val="0"/>
          <w:smallCaps w:val="0"/>
          <w:strike w:val="0"/>
          <w:color w:val="000000"/>
          <w:sz w:val="11.641700744628906"/>
          <w:szCs w:val="11.641700744628906"/>
          <w:u w:val="none"/>
          <w:shd w:fill="auto" w:val="clear"/>
          <w:vertAlign w:val="baseline"/>
          <w:rtl w:val="0"/>
        </w:rPr>
        <w:t xml:space="preserve">Source: National Stock Exchange of India.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53.46380233764648" w:lineRule="auto"/>
        <w:ind w:left="0" w:right="36.47705078125" w:firstLine="0"/>
        <w:jc w:val="left"/>
        <w:rPr>
          <w:rFonts w:ascii="Arial" w:cs="Arial" w:eastAsia="Arial" w:hAnsi="Arial"/>
          <w:b w:val="0"/>
          <w:i w:val="0"/>
          <w:smallCaps w:val="0"/>
          <w:strike w:val="0"/>
          <w:color w:val="000000"/>
          <w:sz w:val="11.641700744628906"/>
          <w:szCs w:val="11.641700744628906"/>
          <w:u w:val="none"/>
          <w:shd w:fill="auto" w:val="clear"/>
          <w:vertAlign w:val="baseline"/>
        </w:rPr>
        <w:sectPr>
          <w:type w:val="continuous"/>
          <w:pgSz w:h="15840" w:w="12240" w:orient="portrait"/>
          <w:pgMar w:bottom="417.59998321533203" w:top="1440" w:left="1581.69921875" w:right="1797.618408203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1.641700744628906"/>
          <w:szCs w:val="11.641700744628906"/>
          <w:u w:val="none"/>
          <w:shd w:fill="auto" w:val="clear"/>
          <w:vertAlign w:val="baseline"/>
          <w:rtl w:val="0"/>
        </w:rPr>
        <w:t xml:space="preserve">1/ Nifty PSU Bank index consists of 12 PSBs. and Nifty Private Bank index consists of  10 private banks.</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27.70843505859375" w:line="523.1499481201172" w:lineRule="auto"/>
        <w:ind w:left="1438.800048828125" w:right="1021.8896484375" w:firstLine="464.48104858398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the majority of PSB shares trading at a discount to book value and some well below 0.5.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465.97381591796875" w:line="240" w:lineRule="auto"/>
        <w:ind w:left="1446.180114746093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826904296875" w:firstLine="0"/>
        <w:jc w:val="righ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INDIA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568.95263671875" w:line="240" w:lineRule="auto"/>
        <w:ind w:left="0" w:right="4213.014526367187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Box 4. Potential Output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34.36279296875" w:line="240" w:lineRule="auto"/>
        <w:ind w:left="1557.5682067871094" w:right="0" w:firstLine="0"/>
        <w:jc w:val="left"/>
        <w:rPr>
          <w:rFonts w:ascii="Arial" w:cs="Arial" w:eastAsia="Arial" w:hAnsi="Arial"/>
          <w:b w:val="1"/>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Potential growth for India is increasing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548.1361389160156" w:right="0" w:firstLine="0"/>
        <w:jc w:val="left"/>
        <w:rPr>
          <w:rFonts w:ascii="Arial" w:cs="Arial" w:eastAsia="Arial" w:hAnsi="Arial"/>
          <w:b w:val="1"/>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gradually, and is estimated at 7.3 percent  </w:t>
      </w:r>
      <w:r w:rsidDel="00000000" w:rsidR="00000000" w:rsidRPr="00000000">
        <w:drawing>
          <wp:anchor allowOverlap="1" behindDoc="0" distB="19050" distT="19050" distL="19050" distR="19050" hidden="0" layoutInCell="1" locked="0" relativeHeight="0" simplePos="0">
            <wp:simplePos x="0" y="0"/>
            <wp:positionH relativeFrom="column">
              <wp:posOffset>2833029</wp:posOffset>
            </wp:positionH>
            <wp:positionV relativeFrom="paragraph">
              <wp:posOffset>5967</wp:posOffset>
            </wp:positionV>
            <wp:extent cx="2962657" cy="2151888"/>
            <wp:effectExtent b="0" l="0" r="0" t="0"/>
            <wp:wrapSquare wrapText="left" distB="19050" distT="19050" distL="19050" distR="19050"/>
            <wp:docPr id="15"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962657" cy="2151888"/>
                    </a:xfrm>
                    <a:prstGeom prst="rect"/>
                    <a:ln/>
                  </pic:spPr>
                </pic:pic>
              </a:graphicData>
            </a:graphic>
          </wp:anchor>
        </w:drawing>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552.118530273437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in FY 2017/18</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Estimates are derived from a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550.6721496582031"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combination of statistical and multivariate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546.2705993652344"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filters. A production-function decomposition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55.167236328125" w:line="240" w:lineRule="auto"/>
        <w:ind w:left="1550.6721496582031"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of the potential-growth estimates indicates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55.169677734375" w:line="240" w:lineRule="auto"/>
        <w:ind w:left="1545.222778320312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that much of the recent acceleration is due to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55.167236328125" w:line="240" w:lineRule="auto"/>
        <w:ind w:left="1555.4931640625"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improvements in total factor productivity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555.0740051269531"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(TFP) growth, which have more than offset a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550.6723022460938"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dwindling contribution from the physical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550.6723022460938"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capital-stock, attributable to the prolonged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5.16845703125" w:line="240" w:lineRule="auto"/>
        <w:ind w:left="1557.7987670898438"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period of subdued investment growth.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95.15625" w:line="285.75161933898926" w:lineRule="auto"/>
        <w:ind w:left="1550.6727600097656" w:right="1916.607666015625" w:firstLine="6.916656494140625"/>
        <w:jc w:val="left"/>
        <w:rPr>
          <w:rFonts w:ascii="Arial" w:cs="Arial" w:eastAsia="Arial" w:hAnsi="Arial"/>
          <w:b w:val="0"/>
          <w:i w:val="0"/>
          <w:smallCaps w:val="0"/>
          <w:strike w:val="0"/>
          <w:color w:val="000000"/>
          <w:sz w:val="20.980091094970703"/>
          <w:szCs w:val="20.980091094970703"/>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Positive impacts of ongoing reforms will likely boost potential growth to around  7¾ percent over the medium-term</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377656936645508"/>
          <w:szCs w:val="23.3776569366455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The most notable contribution comes from the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5.1068115234375" w:line="285.8606243133545" w:lineRule="auto"/>
        <w:ind w:left="0" w:right="64.171142578125" w:firstLine="12.16293334960937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introduction of the GST. Despite its  complicated structure, efficiency gains are  anticipated to increase internal trade and  boost growth in coming years.</w:t>
      </w:r>
      <w:r w:rsidDel="00000000" w:rsidR="00000000" w:rsidRPr="00000000">
        <w:rPr>
          <w:rFonts w:ascii="Arial" w:cs="Arial" w:eastAsia="Arial" w:hAnsi="Arial"/>
          <w:b w:val="0"/>
          <w:i w:val="0"/>
          <w:smallCaps w:val="0"/>
          <w:strike w:val="0"/>
          <w:color w:val="000000"/>
          <w:sz w:val="23.377656936645508"/>
          <w:szCs w:val="23.3776569366455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There  remains considerable scope for potential  output to increase even further—above 8  percent—though important additional  reforms in the areas of land and labor, which  could generate a rebound in investment,  would be needed, along with simplifying and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55.1507568359375" w:line="240" w:lineRule="auto"/>
        <w:ind w:left="393.5308837890625" w:right="0" w:firstLine="0"/>
        <w:jc w:val="left"/>
        <w:rPr>
          <w:rFonts w:ascii="Arial" w:cs="Arial" w:eastAsia="Arial" w:hAnsi="Arial"/>
          <w:b w:val="1"/>
          <w:i w:val="0"/>
          <w:smallCaps w:val="0"/>
          <w:strike w:val="0"/>
          <w:color w:val="0583b0"/>
          <w:sz w:val="15.664400100708008"/>
          <w:szCs w:val="15.664400100708008"/>
          <w:u w:val="none"/>
          <w:shd w:fill="auto" w:val="clear"/>
          <w:vertAlign w:val="baseline"/>
        </w:rPr>
      </w:pPr>
      <w:r w:rsidDel="00000000" w:rsidR="00000000" w:rsidRPr="00000000">
        <w:rPr>
          <w:rFonts w:ascii="Arial" w:cs="Arial" w:eastAsia="Arial" w:hAnsi="Arial"/>
          <w:b w:val="1"/>
          <w:i w:val="0"/>
          <w:smallCaps w:val="0"/>
          <w:strike w:val="0"/>
          <w:color w:val="0583b0"/>
          <w:sz w:val="15.664400100708008"/>
          <w:szCs w:val="15.664400100708008"/>
          <w:u w:val="none"/>
          <w:shd w:fill="auto" w:val="clear"/>
          <w:vertAlign w:val="baseline"/>
          <w:rtl w:val="0"/>
        </w:rPr>
        <w:t xml:space="preserve">Output Gap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8.3575439453125" w:line="240" w:lineRule="auto"/>
        <w:ind w:left="395.8795166015625" w:right="0" w:firstLine="0"/>
        <w:jc w:val="left"/>
        <w:rPr>
          <w:rFonts w:ascii="Arial" w:cs="Arial" w:eastAsia="Arial" w:hAnsi="Arial"/>
          <w:b w:val="0"/>
          <w:i w:val="0"/>
          <w:smallCaps w:val="0"/>
          <w:strike w:val="0"/>
          <w:color w:val="0583b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583b0"/>
          <w:sz w:val="11.748300552368164"/>
          <w:szCs w:val="11.748300552368164"/>
          <w:u w:val="none"/>
          <w:shd w:fill="auto" w:val="clear"/>
          <w:vertAlign w:val="baseline"/>
          <w:rtl w:val="0"/>
        </w:rPr>
        <w:t xml:space="preserve">(Percent of potential output)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66.932373046875" w:line="240" w:lineRule="auto"/>
        <w:ind w:left="460.10986328125"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2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28.75761032104492" w:lineRule="auto"/>
        <w:ind w:left="378.1182861328125" w:right="16.373291015625" w:firstLine="652.9803466796875"/>
        <w:jc w:val="left"/>
        <w:rPr>
          <w:rFonts w:ascii="Arial" w:cs="Arial" w:eastAsia="Arial" w:hAnsi="Arial"/>
          <w:b w:val="0"/>
          <w:i w:val="0"/>
          <w:smallCaps w:val="0"/>
          <w:strike w:val="0"/>
          <w:color w:val="00000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Hodrick-Prescott Christiano-Fitzgerald Baxter-King 1.5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25.1971435546875" w:line="240" w:lineRule="auto"/>
        <w:ind w:left="464.6649169921875"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1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19.693603515625" w:line="240" w:lineRule="auto"/>
        <w:ind w:left="370.0140380859375"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0.5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19.6929931640625" w:line="240" w:lineRule="auto"/>
        <w:ind w:left="458.8177490234375"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0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19.6929931640625" w:line="240" w:lineRule="auto"/>
        <w:ind w:left="326.5106201171875"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-0.5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19.693603515625" w:line="240" w:lineRule="auto"/>
        <w:ind w:left="415.3143310546875"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-1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19.693603515625" w:line="240" w:lineRule="auto"/>
        <w:ind w:left="326.5106201171875"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-1.5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20.8917236328125" w:line="240" w:lineRule="auto"/>
        <w:ind w:left="415.3143310546875"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sectPr>
          <w:type w:val="continuous"/>
          <w:pgSz w:h="15840" w:w="12240" w:orient="portrait"/>
          <w:pgMar w:bottom="417.59998321533203" w:top="1440" w:left="1573.3065795898438" w:right="2123.0664062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-2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7.9736328125" w:line="240" w:lineRule="auto"/>
        <w:ind w:left="0" w:right="494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8.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31.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0.84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7.24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4.8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1.2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7.64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4.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0.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6.8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3.23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9.63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03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2.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6.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5.6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55.4638671875" w:line="240" w:lineRule="auto"/>
        <w:ind w:left="0" w:right="4949.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5.95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2.3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8.7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35.15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1.54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7.9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0.74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8.34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4.74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1.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7.53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3.9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9.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3.52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9.9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6.32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2.72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9.12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52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3.8238525390625" w:line="240" w:lineRule="auto"/>
        <w:ind w:left="0" w:right="4956.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3.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9.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42.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8.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5.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1.6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02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4.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61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4.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0.4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6.8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3.2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8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0.0048828125" w:line="240" w:lineRule="auto"/>
        <w:ind w:left="0" w:right="4976.1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22.57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68.97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15.374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61.77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8.1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4.57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0.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4.9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1.3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7.76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4.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0.560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6.95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3.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9.7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6.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0.1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6.550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2.94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9.34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5.7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2.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9.20166015625" w:line="240" w:lineRule="auto"/>
        <w:ind w:left="0" w:right="4956.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3.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9.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42.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8.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5.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1.6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02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4.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61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4.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0.4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6.8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3.2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8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44.3963623046875" w:line="240" w:lineRule="auto"/>
        <w:ind w:left="0" w:right="4956.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3.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9.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4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7.97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4.36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02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3.9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0.3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9.95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0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31.6168212890625" w:line="240" w:lineRule="auto"/>
        <w:ind w:left="1551.4810180664062"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streamlining the GST. To date, progress on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6.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3.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9.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42.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8.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5.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1.6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02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4.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61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4.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0.4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6.8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3.2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8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39.5941162109375" w:line="240" w:lineRule="auto"/>
        <w:ind w:left="0" w:right="4955.975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2.374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8.77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5.172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4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7.97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4.36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7.16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4.7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1.162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7.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3.96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0.3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9.95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6.34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2.74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9.14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5.54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44.5843505859375" w:line="240" w:lineRule="auto"/>
        <w:ind w:left="0" w:right="4956.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3.2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9.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42.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8.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5.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1.6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02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4.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619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4.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0.4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6.8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3.2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8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8051757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04.246826171875" w:line="285.8766746520996" w:lineRule="auto"/>
        <w:ind w:left="0"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such reforms has been limited and weak  credit growth is holding back investment growth.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48300552368164"/>
          <w:szCs w:val="11.748300552368164"/>
          <w:u w:val="none"/>
          <w:shd w:fill="auto" w:val="clear"/>
          <w:vertAlign w:val="baseline"/>
        </w:rPr>
        <w:sectPr>
          <w:type w:val="continuous"/>
          <w:pgSz w:h="15840" w:w="12240" w:orient="portrait"/>
          <w:pgMar w:bottom="417.59998321533203" w:top="1440" w:left="1580.6425476074219" w:right="3493.0035400390625" w:header="0" w:footer="720"/>
          <w:cols w:equalWidth="0" w:num="2">
            <w:col w:space="0" w:w="3600"/>
            <w:col w:space="0" w:w="3600"/>
          </w:cols>
        </w:sectPr>
      </w:pPr>
      <w:r w:rsidDel="00000000" w:rsidR="00000000" w:rsidRPr="00000000">
        <w:rPr>
          <w:rFonts w:ascii="Arial" w:cs="Arial" w:eastAsia="Arial" w:hAnsi="Arial"/>
          <w:b w:val="0"/>
          <w:i w:val="0"/>
          <w:smallCaps w:val="0"/>
          <w:strike w:val="0"/>
          <w:color w:val="000000"/>
          <w:sz w:val="11.748300552368164"/>
          <w:szCs w:val="11.748300552368164"/>
          <w:u w:val="none"/>
          <w:shd w:fill="auto" w:val="clear"/>
          <w:vertAlign w:val="baseline"/>
          <w:rtl w:val="0"/>
        </w:rPr>
        <w:t xml:space="preserve">Sources: IMF staff estimates based on CSO data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806.2298583984375" w:line="285.87658882141113" w:lineRule="auto"/>
        <w:ind w:left="1550.6428527832031" w:right="1068.544921875" w:hanging="6.7074584960937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The output gap is small and closing</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 The estimated output gap for FY 2017/18 is about -0.3  percent. Following last year’s demonetization economic slack was assessed to have increased  somewhat, though recent indicators, including elevated core inflation and expectations, suggest  only limited slack remains.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332.4713134765625" w:line="240" w:lineRule="auto"/>
        <w:ind w:left="1560.7742309570312" w:right="0" w:firstLine="0"/>
        <w:jc w:val="left"/>
        <w:rPr>
          <w:rFonts w:ascii="Arial" w:cs="Arial" w:eastAsia="Arial" w:hAnsi="Arial"/>
          <w:b w:val="0"/>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00000"/>
          <w:sz w:val="17.992198944091797"/>
          <w:szCs w:val="17.992198944091797"/>
          <w:u w:val="none"/>
          <w:shd w:fill="auto" w:val="clear"/>
          <w:vertAlign w:val="baseline"/>
          <w:rtl w:val="0"/>
        </w:rPr>
        <w:t xml:space="preserve">1/ To be revisited, once the authority publishes the back-cast GDP series in November 2018.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30.82595825195312" w:line="288.6726379394531" w:lineRule="auto"/>
        <w:ind w:left="1543.1387329101562" w:right="1270.604248046875" w:firstLine="7.216644287109375"/>
        <w:jc w:val="left"/>
        <w:rPr>
          <w:rFonts w:ascii="Arial" w:cs="Arial" w:eastAsia="Arial" w:hAnsi="Arial"/>
          <w:b w:val="0"/>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00000"/>
          <w:sz w:val="17.992198944091797"/>
          <w:szCs w:val="17.992198944091797"/>
          <w:u w:val="none"/>
          <w:shd w:fill="auto" w:val="clear"/>
          <w:vertAlign w:val="baseline"/>
          <w:rtl w:val="0"/>
        </w:rPr>
        <w:t xml:space="preserve">2/ Drawing on the experiences of countries implementing GST and the estimates from Van Leemput, E. and E.  Wiencek, “The Effect of the GST on Indian Growth,” Board of Governors of the Federal Reserve System,  International Finance Discussion Paper Note, March 2017.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737.5538635253906" w:line="240" w:lineRule="auto"/>
        <w:ind w:left="0" w:right="873.726806640625" w:firstLine="0"/>
        <w:jc w:val="right"/>
        <w:rPr>
          <w:rFonts w:ascii="Arial" w:cs="Arial" w:eastAsia="Arial" w:hAnsi="Arial"/>
          <w:b w:val="1"/>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7.992198944091797"/>
          <w:szCs w:val="17.992198944091797"/>
          <w:u w:val="none"/>
          <w:shd w:fill="auto" w:val="clear"/>
          <w:vertAlign w:val="baseline"/>
          <w:rtl w:val="0"/>
        </w:rPr>
        <w:t xml:space="preserve">29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55224609375" w:right="0" w:firstLine="0"/>
        <w:jc w:val="lef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INDIA  </w:t>
      </w:r>
    </w:p>
    <w:tbl>
      <w:tblPr>
        <w:tblStyle w:val="Table4"/>
        <w:tblW w:w="9314.399871826172" w:type="dxa"/>
        <w:jc w:val="left"/>
        <w:tblInd w:w="15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049.60021972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2.05688476562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Figure 1. India: Growth and Activity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38.326416015625" w:line="240" w:lineRule="auto"/>
              <w:ind w:left="0" w:right="0" w:firstLine="0"/>
              <w:jc w:val="center"/>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A broad-based recovery is underway.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86.93359375" w:line="209.07633304595947" w:lineRule="auto"/>
              <w:ind w:left="106.7999267578125" w:right="97.199707031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Growth has turned the corner... …as the economy recovered from temporary disruptions.  </w:t>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Pr>
              <w:drawing>
                <wp:inline distB="19050" distT="19050" distL="19050" distR="19050">
                  <wp:extent cx="2743200" cy="1990344"/>
                  <wp:effectExtent b="0" l="0" r="0" t="0"/>
                  <wp:docPr id="17"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743200" cy="1990344"/>
                          </a:xfrm>
                          <a:prstGeom prst="rect"/>
                          <a:ln/>
                        </pic:spPr>
                      </pic:pic>
                    </a:graphicData>
                  </a:graphic>
                </wp:inline>
              </w:drawing>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Pr>
              <w:drawing>
                <wp:inline distB="19050" distT="19050" distL="19050" distR="19050">
                  <wp:extent cx="2743200" cy="1990344"/>
                  <wp:effectExtent b="0" l="0" r="0" t="0"/>
                  <wp:docPr id="2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2743200" cy="1990344"/>
                          </a:xfrm>
                          <a:prstGeom prst="rect"/>
                          <a:ln/>
                        </pic:spPr>
                      </pic:pic>
                    </a:graphicData>
                  </a:graphic>
                </wp:inline>
              </w:drawing>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Consumption remains a key driver of growth. Export performance is improving gradually.  </w:t>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Pr>
              <w:drawing>
                <wp:inline distB="19050" distT="19050" distL="19050" distR="19050">
                  <wp:extent cx="2724912" cy="1975104"/>
                  <wp:effectExtent b="0" l="0" r="0" t="0"/>
                  <wp:docPr id="2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724912" cy="1975104"/>
                          </a:xfrm>
                          <a:prstGeom prst="rect"/>
                          <a:ln/>
                        </pic:spPr>
                      </pic:pic>
                    </a:graphicData>
                  </a:graphic>
                </wp:inline>
              </w:drawing>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Pr>
              <w:drawing>
                <wp:inline distB="19050" distT="19050" distL="19050" distR="19050">
                  <wp:extent cx="2724912" cy="1975104"/>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724912" cy="1975104"/>
                          </a:xfrm>
                          <a:prstGeom prst="rect"/>
                          <a:ln/>
                        </pic:spPr>
                      </pic:pic>
                    </a:graphicData>
                  </a:graphic>
                </wp:inline>
              </w:drawing>
            </w:r>
            <w:r w:rsidDel="00000000" w:rsidR="00000000" w:rsidRPr="00000000">
              <w:rPr>
                <w:rFonts w:ascii="Arial" w:cs="Arial" w:eastAsia="Arial" w:hAnsi="Arial"/>
                <w:b w:val="0"/>
                <w:i w:val="1"/>
                <w:smallCaps w:val="0"/>
                <w:strike w:val="0"/>
                <w:color w:val="000000"/>
                <w:sz w:val="28.372990290323894"/>
                <w:szCs w:val="28.372990290323894"/>
                <w:u w:val="none"/>
                <w:shd w:fill="auto" w:val="clear"/>
                <w:vertAlign w:val="subscript"/>
                <w:rtl w:val="0"/>
              </w:rPr>
              <w:t xml:space="preserve">Investment has also seen an important reversal. </w:t>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Efforts are being made to accelerate investment, but a  large amount of investment projects still awaits approval.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0.6097412109375" w:line="240" w:lineRule="auto"/>
              <w:ind w:left="0" w:right="186.932373046875" w:firstLine="0"/>
              <w:jc w:val="right"/>
              <w:rPr>
                <w:rFonts w:ascii="Arial" w:cs="Arial" w:eastAsia="Arial" w:hAnsi="Arial"/>
                <w:b w:val="1"/>
                <w:i w:val="0"/>
                <w:smallCaps w:val="0"/>
                <w:strike w:val="0"/>
                <w:color w:val="0583b0"/>
                <w:sz w:val="12.77829647064209"/>
                <w:szCs w:val="12.77829647064209"/>
                <w:u w:val="none"/>
                <w:shd w:fill="auto" w:val="clear"/>
                <w:vertAlign w:val="baseline"/>
              </w:rPr>
            </w:pPr>
            <w:r w:rsidDel="00000000" w:rsidR="00000000" w:rsidRPr="00000000">
              <w:rPr>
                <w:rFonts w:ascii="Arial" w:cs="Arial" w:eastAsia="Arial" w:hAnsi="Arial"/>
                <w:b w:val="1"/>
                <w:i w:val="0"/>
                <w:smallCaps w:val="0"/>
                <w:strike w:val="0"/>
                <w:color w:val="0583b0"/>
                <w:sz w:val="12.77829647064209"/>
                <w:szCs w:val="12.77829647064209"/>
                <w:u w:val="none"/>
                <w:shd w:fill="auto" w:val="clear"/>
                <w:vertAlign w:val="baseline"/>
                <w:rtl w:val="0"/>
              </w:rPr>
              <w:t xml:space="preserve">Investment Projects referred to the Project Monitoring Group (PMG)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6.0699462890625" w:line="240" w:lineRule="auto"/>
              <w:ind w:left="0" w:right="2446.1553955078125" w:firstLine="0"/>
              <w:jc w:val="right"/>
              <w:rPr>
                <w:rFonts w:ascii="Arial" w:cs="Arial" w:eastAsia="Arial" w:hAnsi="Arial"/>
                <w:b w:val="0"/>
                <w:i w:val="0"/>
                <w:smallCaps w:val="0"/>
                <w:strike w:val="0"/>
                <w:color w:val="0583b0"/>
                <w:sz w:val="9.938997268676758"/>
                <w:szCs w:val="9.938997268676758"/>
                <w:u w:val="none"/>
                <w:shd w:fill="auto" w:val="clear"/>
                <w:vertAlign w:val="baseline"/>
              </w:rPr>
            </w:pPr>
            <w:r w:rsidDel="00000000" w:rsidR="00000000" w:rsidRPr="00000000">
              <w:rPr>
                <w:rFonts w:ascii="Arial" w:cs="Arial" w:eastAsia="Arial" w:hAnsi="Arial"/>
                <w:b w:val="0"/>
                <w:i w:val="0"/>
                <w:smallCaps w:val="0"/>
                <w:strike w:val="0"/>
                <w:color w:val="0583b0"/>
                <w:sz w:val="9.938997268676758"/>
                <w:szCs w:val="9.938997268676758"/>
                <w:u w:val="none"/>
                <w:shd w:fill="auto" w:val="clear"/>
                <w:vertAlign w:val="baseline"/>
                <w:rtl w:val="0"/>
              </w:rPr>
              <w:t xml:space="preserve">(Value of projects in trillion of Rupees 1/)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4.9749755859375" w:line="240" w:lineRule="auto"/>
              <w:ind w:left="0" w:right="4239.38781738281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50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9785156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60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7.459716796875" w:firstLine="0"/>
              <w:jc w:val="right"/>
              <w:rPr>
                <w:rFonts w:ascii="Arial" w:cs="Arial" w:eastAsia="Arial" w:hAnsi="Arial"/>
                <w:b w:val="0"/>
                <w:i w:val="0"/>
                <w:smallCaps w:val="0"/>
                <w:strike w:val="0"/>
                <w:color w:val="000000"/>
                <w:sz w:val="9.938997268676758"/>
                <w:szCs w:val="9.938997268676758"/>
                <w:u w:val="none"/>
                <w:shd w:fill="auto" w:val="clear"/>
                <w:vertAlign w:val="baseline"/>
              </w:rPr>
            </w:pPr>
            <w:r w:rsidDel="00000000" w:rsidR="00000000" w:rsidRPr="00000000">
              <w:rPr>
                <w:rFonts w:ascii="Arial" w:cs="Arial" w:eastAsia="Arial" w:hAnsi="Arial"/>
                <w:b w:val="0"/>
                <w:i w:val="0"/>
                <w:smallCaps w:val="0"/>
                <w:strike w:val="0"/>
                <w:color w:val="000000"/>
                <w:sz w:val="9.938997268676758"/>
                <w:szCs w:val="9.938997268676758"/>
                <w:u w:val="none"/>
                <w:shd w:fill="auto" w:val="clear"/>
                <w:vertAlign w:val="baseline"/>
                <w:rtl w:val="0"/>
              </w:rPr>
              <w:t xml:space="preserve">Projects approved by PMG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1.2115478515625" w:line="240" w:lineRule="auto"/>
              <w:ind w:left="0" w:right="2924.2230224609375" w:firstLine="0"/>
              <w:jc w:val="right"/>
              <w:rPr>
                <w:rFonts w:ascii="Arial" w:cs="Arial" w:eastAsia="Arial" w:hAnsi="Arial"/>
                <w:b w:val="0"/>
                <w:i w:val="0"/>
                <w:smallCaps w:val="0"/>
                <w:strike w:val="0"/>
                <w:color w:val="000000"/>
                <w:sz w:val="9.938997268676758"/>
                <w:szCs w:val="9.938997268676758"/>
                <w:u w:val="none"/>
                <w:shd w:fill="auto" w:val="clear"/>
                <w:vertAlign w:val="baseline"/>
              </w:rPr>
            </w:pPr>
            <w:r w:rsidDel="00000000" w:rsidR="00000000" w:rsidRPr="00000000">
              <w:rPr>
                <w:rFonts w:ascii="Arial" w:cs="Arial" w:eastAsia="Arial" w:hAnsi="Arial"/>
                <w:b w:val="0"/>
                <w:i w:val="0"/>
                <w:smallCaps w:val="0"/>
                <w:strike w:val="0"/>
                <w:color w:val="000000"/>
                <w:sz w:val="9.938997268676758"/>
                <w:szCs w:val="9.938997268676758"/>
                <w:u w:val="none"/>
                <w:shd w:fill="auto" w:val="clear"/>
                <w:vertAlign w:val="baseline"/>
                <w:rtl w:val="0"/>
              </w:rPr>
              <w:t xml:space="preserve">Projects pending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9785156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50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1.1767578125" w:firstLine="0"/>
              <w:jc w:val="right"/>
              <w:rPr>
                <w:rFonts w:ascii="Arial" w:cs="Arial" w:eastAsia="Arial" w:hAnsi="Arial"/>
                <w:b w:val="0"/>
                <w:i w:val="0"/>
                <w:smallCaps w:val="0"/>
                <w:strike w:val="0"/>
                <w:color w:val="000000"/>
                <w:sz w:val="9.938997268676758"/>
                <w:szCs w:val="9.938997268676758"/>
                <w:u w:val="none"/>
                <w:shd w:fill="auto" w:val="clear"/>
                <w:vertAlign w:val="baseline"/>
              </w:rPr>
            </w:pPr>
            <w:r w:rsidDel="00000000" w:rsidR="00000000" w:rsidRPr="00000000">
              <w:rPr>
                <w:rFonts w:ascii="Arial" w:cs="Arial" w:eastAsia="Arial" w:hAnsi="Arial"/>
                <w:b w:val="0"/>
                <w:i w:val="0"/>
                <w:smallCaps w:val="0"/>
                <w:strike w:val="0"/>
                <w:color w:val="000000"/>
                <w:sz w:val="9.938997268676758"/>
                <w:szCs w:val="9.938997268676758"/>
                <w:u w:val="none"/>
                <w:shd w:fill="auto" w:val="clear"/>
                <w:vertAlign w:val="baseline"/>
                <w:rtl w:val="0"/>
              </w:rPr>
              <w:t xml:space="preserve">Approval rate (Percent, RHS)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9.38781738281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40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8.06396484375" w:firstLine="0"/>
              <w:jc w:val="right"/>
              <w:rPr>
                <w:rFonts w:ascii="Arial" w:cs="Arial" w:eastAsia="Arial" w:hAnsi="Arial"/>
                <w:b w:val="0"/>
                <w:i w:val="0"/>
                <w:smallCaps w:val="0"/>
                <w:strike w:val="0"/>
                <w:color w:val="000000"/>
                <w:sz w:val="9.938997268676758"/>
                <w:szCs w:val="9.938997268676758"/>
                <w:u w:val="none"/>
                <w:shd w:fill="auto" w:val="clear"/>
                <w:vertAlign w:val="baseline"/>
              </w:rPr>
            </w:pPr>
            <w:r w:rsidDel="00000000" w:rsidR="00000000" w:rsidRPr="00000000">
              <w:rPr>
                <w:rFonts w:ascii="Arial" w:cs="Arial" w:eastAsia="Arial" w:hAnsi="Arial"/>
                <w:b w:val="0"/>
                <w:i w:val="0"/>
                <w:smallCaps w:val="0"/>
                <w:strike w:val="0"/>
                <w:color w:val="000000"/>
                <w:sz w:val="9.938997268676758"/>
                <w:szCs w:val="9.938997268676758"/>
                <w:u w:val="none"/>
                <w:shd w:fill="auto" w:val="clear"/>
                <w:vertAlign w:val="baseline"/>
                <w:rtl w:val="0"/>
              </w:rPr>
              <w:t xml:space="preserve">Projects pending (Percent of GDP, RHS)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45.0054931640625" w:line="240" w:lineRule="auto"/>
              <w:ind w:left="0" w:right="167.79785156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40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9.38781738281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30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57.0611572265625" w:line="240" w:lineRule="auto"/>
              <w:ind w:left="0" w:right="167.79785156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30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57.03826904296875" w:line="240" w:lineRule="auto"/>
              <w:ind w:left="0" w:right="4239.38781738281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20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9785156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20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20.63995361328125" w:line="240" w:lineRule="auto"/>
              <w:ind w:left="0" w:right="4239.38781738281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10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79785156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10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84.24224853515625" w:line="240" w:lineRule="auto"/>
              <w:ind w:left="0" w:right="4239.38781738281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0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990478515625" w:firstLine="0"/>
              <w:jc w:val="right"/>
              <w:rPr>
                <w:rFonts w:ascii="Arial" w:cs="Arial" w:eastAsia="Arial" w:hAnsi="Arial"/>
                <w:b w:val="0"/>
                <w:i w:val="0"/>
                <w:smallCaps w:val="0"/>
                <w:strike w:val="0"/>
                <w:color w:val="000000"/>
                <w:sz w:val="11.35849666595459"/>
                <w:szCs w:val="11.35849666595459"/>
                <w:u w:val="none"/>
                <w:shd w:fill="auto" w:val="clear"/>
                <w:vertAlign w:val="baseline"/>
              </w:rPr>
            </w:pPr>
            <w:r w:rsidDel="00000000" w:rsidR="00000000" w:rsidRPr="00000000">
              <w:rPr>
                <w:rFonts w:ascii="Arial" w:cs="Arial" w:eastAsia="Arial" w:hAnsi="Arial"/>
                <w:b w:val="0"/>
                <w:i w:val="0"/>
                <w:smallCaps w:val="0"/>
                <w:strike w:val="0"/>
                <w:color w:val="000000"/>
                <w:sz w:val="11.35849666595459"/>
                <w:szCs w:val="11.35849666595459"/>
                <w:u w:val="none"/>
                <w:shd w:fill="auto" w:val="clear"/>
                <w:vertAlign w:val="baseline"/>
                <w:rtl w:val="0"/>
              </w:rPr>
              <w:t xml:space="preserve">0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64.13818359375" w:line="240" w:lineRule="auto"/>
              <w:ind w:left="0" w:right="55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2.0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4.817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6.4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1.6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53.0548095703125" w:line="240" w:lineRule="auto"/>
              <w:ind w:left="0" w:right="345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146240234375" w:line="240" w:lineRule="auto"/>
              <w:ind w:left="0" w:right="56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2371826171875" w:line="240" w:lineRule="auto"/>
              <w:ind w:left="0" w:right="386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05645751953125" w:line="240" w:lineRule="auto"/>
              <w:ind w:left="0" w:right="2212.79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4.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2625.597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7.1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1688232421875" w:line="240" w:lineRule="auto"/>
              <w:ind w:left="0" w:right="3038.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9.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43.20709228515625" w:line="240" w:lineRule="auto"/>
              <w:ind w:left="0" w:right="3066.47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8.06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1.14654541015625" w:line="240" w:lineRule="auto"/>
              <w:ind w:left="0" w:right="589.6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04547119140625" w:line="240" w:lineRule="auto"/>
              <w:ind w:left="0" w:right="3480.4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19140625" w:line="240" w:lineRule="auto"/>
              <w:ind w:left="0" w:right="3893.2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24847412109375" w:line="240" w:lineRule="auto"/>
              <w:ind w:left="0" w:right="2653.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0.8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5.26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2.4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34.718017578125" w:line="240" w:lineRule="auto"/>
              <w:ind w:left="0" w:right="345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2371826171875" w:line="240" w:lineRule="auto"/>
              <w:ind w:left="0" w:right="56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5.650634765625" w:line="240" w:lineRule="auto"/>
              <w:ind w:left="0" w:right="221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3.1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9.5562744140625" w:line="240" w:lineRule="auto"/>
              <w:ind w:left="0" w:right="386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21429443359375" w:line="240" w:lineRule="auto"/>
              <w:ind w:left="0" w:right="3038.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9.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63189697265625" w:line="240" w:lineRule="auto"/>
              <w:ind w:left="0" w:right="259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1.15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6.37603759765625" w:line="240" w:lineRule="auto"/>
              <w:ind w:left="0" w:right="560.33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3.14239501953125" w:line="240" w:lineRule="auto"/>
              <w:ind w:left="0" w:right="3426.36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4853515625" w:line="240" w:lineRule="auto"/>
              <w:ind w:left="0" w:right="221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3.1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9.57916259765625" w:line="240" w:lineRule="auto"/>
              <w:ind w:left="0" w:right="3863.94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4.82330322265625" w:line="240" w:lineRule="auto"/>
              <w:ind w:left="0" w:right="262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5.93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16912841796875" w:line="240" w:lineRule="auto"/>
              <w:ind w:left="0" w:right="3037.15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8.7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36.01165771484375" w:line="240" w:lineRule="auto"/>
              <w:ind w:left="0" w:right="3863.94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7.1954345703125" w:line="240" w:lineRule="auto"/>
              <w:ind w:left="0" w:right="3037.15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8.7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9.60174560546875" w:line="240" w:lineRule="auto"/>
              <w:ind w:left="0" w:right="345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7.1954345703125" w:line="240" w:lineRule="auto"/>
              <w:ind w:left="0" w:right="262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5.93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4.80072021484375" w:line="240" w:lineRule="auto"/>
              <w:ind w:left="0" w:right="2212.79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4.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8.39874267578125" w:line="240" w:lineRule="auto"/>
              <w:ind w:left="0" w:right="56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42578125" w:line="240" w:lineRule="auto"/>
              <w:ind w:left="0" w:right="2286.265869140625" w:firstLine="0"/>
              <w:jc w:val="right"/>
              <w:rPr>
                <w:rFonts w:ascii="Arial" w:cs="Arial" w:eastAsia="Arial" w:hAnsi="Arial"/>
                <w:b w:val="0"/>
                <w:i w:val="0"/>
                <w:smallCaps w:val="0"/>
                <w:strike w:val="0"/>
                <w:color w:val="000000"/>
                <w:sz w:val="9.938997268676758"/>
                <w:szCs w:val="9.938997268676758"/>
                <w:u w:val="none"/>
                <w:shd w:fill="auto" w:val="clear"/>
                <w:vertAlign w:val="baseline"/>
              </w:rPr>
            </w:pPr>
            <w:r w:rsidDel="00000000" w:rsidR="00000000" w:rsidRPr="00000000">
              <w:rPr>
                <w:rFonts w:ascii="Arial" w:cs="Arial" w:eastAsia="Arial" w:hAnsi="Arial"/>
                <w:b w:val="0"/>
                <w:i w:val="0"/>
                <w:smallCaps w:val="0"/>
                <w:strike w:val="0"/>
                <w:color w:val="000000"/>
                <w:sz w:val="9.938997268676758"/>
                <w:szCs w:val="9.938997268676758"/>
                <w:u w:val="none"/>
                <w:shd w:fill="auto" w:val="clear"/>
                <w:vertAlign w:val="baseline"/>
                <w:rtl w:val="0"/>
              </w:rPr>
              <w:t xml:space="preserve">Sources: PMG and IMF Staff Calculations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7.2161865234375" w:line="240" w:lineRule="auto"/>
              <w:ind w:left="0" w:right="2136.6534423828125" w:firstLine="0"/>
              <w:jc w:val="right"/>
              <w:rPr>
                <w:rFonts w:ascii="Arial" w:cs="Arial" w:eastAsia="Arial" w:hAnsi="Arial"/>
                <w:b w:val="0"/>
                <w:i w:val="0"/>
                <w:smallCaps w:val="0"/>
                <w:strike w:val="0"/>
                <w:color w:val="000000"/>
                <w:sz w:val="9.938997268676758"/>
                <w:szCs w:val="9.938997268676758"/>
                <w:u w:val="none"/>
                <w:shd w:fill="auto" w:val="clear"/>
                <w:vertAlign w:val="baseline"/>
              </w:rPr>
            </w:pPr>
            <w:r w:rsidDel="00000000" w:rsidR="00000000" w:rsidRPr="00000000">
              <w:rPr>
                <w:rFonts w:ascii="Arial" w:cs="Arial" w:eastAsia="Arial" w:hAnsi="Arial"/>
                <w:b w:val="0"/>
                <w:i w:val="0"/>
                <w:smallCaps w:val="0"/>
                <w:strike w:val="0"/>
                <w:color w:val="000000"/>
                <w:sz w:val="9.938997268676758"/>
                <w:szCs w:val="9.938997268676758"/>
                <w:u w:val="none"/>
                <w:shd w:fill="auto" w:val="clear"/>
                <w:vertAlign w:val="baseline"/>
                <w:rtl w:val="0"/>
              </w:rPr>
              <w:t xml:space="preserve">1/ Stock data at the end of reference period</w:t>
            </w:r>
          </w:p>
        </w:tc>
      </w:tr>
    </w:tbl>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0571594238281" w:right="0" w:firstLine="0"/>
        <w:jc w:val="lef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1"/>
          <w:i w:val="0"/>
          <w:smallCaps w:val="0"/>
          <w:strike w:val="0"/>
          <w:color w:val="000000"/>
          <w:sz w:val="17.992198944091797"/>
          <w:szCs w:val="17.992198944091797"/>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INTERNATIONAL MONETARY FUND</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826904296875" w:firstLine="0"/>
        <w:jc w:val="righ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INDIA  </w:t>
      </w:r>
    </w:p>
    <w:tbl>
      <w:tblPr>
        <w:tblStyle w:val="Table5"/>
        <w:tblW w:w="9314.399871826172" w:type="dxa"/>
        <w:jc w:val="left"/>
        <w:tblInd w:w="15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6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9.4653320312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Figure 2. India: External Vulnerabilities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8.326416015625" w:line="240" w:lineRule="auto"/>
              <w:ind w:left="0" w:right="0" w:firstLine="0"/>
              <w:jc w:val="center"/>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India’s external position remains strong.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07.33154296875" w:line="240" w:lineRule="auto"/>
              <w:ind w:left="128.95721435546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The current account deficit is gradually widening but from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2.639160156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 …on the back of a deterioration of the trade balance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8.134765625" w:line="240" w:lineRule="auto"/>
              <w:ind w:left="119.26284790039062"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a low base...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9.235839843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driven by oil and other goods imports.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1.1669921875" w:line="200.621337890625" w:lineRule="auto"/>
              <w:ind w:left="118.9227294921875" w:right="106.79931640625" w:hanging="12.122802734375"/>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Pr>
              <w:drawing>
                <wp:inline distB="19050" distT="19050" distL="19050" distR="19050">
                  <wp:extent cx="2737104" cy="1984248"/>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737104" cy="1984248"/>
                          </a:xfrm>
                          <a:prstGeom prst="rect"/>
                          <a:ln/>
                        </pic:spPr>
                      </pic:pic>
                    </a:graphicData>
                  </a:graphic>
                </wp:inline>
              </w:drawing>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Pr>
              <w:drawing>
                <wp:inline distB="19050" distT="19050" distL="19050" distR="19050">
                  <wp:extent cx="2737104" cy="1984248"/>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737104" cy="1984248"/>
                          </a:xfrm>
                          <a:prstGeom prst="rect"/>
                          <a:ln/>
                        </pic:spPr>
                      </pic:pic>
                    </a:graphicData>
                  </a:graphic>
                </wp:inline>
              </w:drawing>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Financial flows, led by FDI, have been sufficient to finance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9316406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However, like in other emerging market economies, capital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28.134765625" w:line="240" w:lineRule="auto"/>
              <w:ind w:left="120.96359252929688"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the current account deficits.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9.3151855468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started flowing out of India in recent months.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9.96826171875" w:line="204.88258838653564" w:lineRule="auto"/>
              <w:ind w:left="118.9227294921875" w:right="82.80029296875" w:hanging="12.122802734375"/>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Pr>
              <w:drawing>
                <wp:inline distB="19050" distT="19050" distL="19050" distR="19050">
                  <wp:extent cx="2755392" cy="1999488"/>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755392" cy="1999488"/>
                          </a:xfrm>
                          <a:prstGeom prst="rect"/>
                          <a:ln/>
                        </pic:spPr>
                      </pic:pic>
                    </a:graphicData>
                  </a:graphic>
                </wp:inline>
              </w:drawing>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Pr>
              <w:drawing>
                <wp:inline distB="19050" distT="19050" distL="19050" distR="19050">
                  <wp:extent cx="2752343" cy="1999488"/>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752343" cy="1999488"/>
                          </a:xfrm>
                          <a:prstGeom prst="rect"/>
                          <a:ln/>
                        </pic:spPr>
                      </pic:pic>
                    </a:graphicData>
                  </a:graphic>
                </wp:inline>
              </w:drawing>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Foreign exchange (FX) exposures of corporates are limited. International reserves remain adequate.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77.1966552734375" w:line="240" w:lineRule="auto"/>
              <w:ind w:left="525.6915283203125" w:right="0" w:firstLine="0"/>
              <w:jc w:val="left"/>
              <w:rPr>
                <w:rFonts w:ascii="Arial" w:cs="Arial" w:eastAsia="Arial" w:hAnsi="Arial"/>
                <w:b w:val="1"/>
                <w:i w:val="0"/>
                <w:smallCaps w:val="0"/>
                <w:strike w:val="0"/>
                <w:color w:val="0583b0"/>
                <w:sz w:val="15.129392623901367"/>
                <w:szCs w:val="15.129392623901367"/>
                <w:u w:val="none"/>
                <w:shd w:fill="auto" w:val="clear"/>
                <w:vertAlign w:val="baseline"/>
              </w:rPr>
            </w:pPr>
            <w:r w:rsidDel="00000000" w:rsidR="00000000" w:rsidRPr="00000000">
              <w:rPr>
                <w:rFonts w:ascii="Arial" w:cs="Arial" w:eastAsia="Arial" w:hAnsi="Arial"/>
                <w:b w:val="1"/>
                <w:i w:val="0"/>
                <w:smallCaps w:val="0"/>
                <w:strike w:val="0"/>
                <w:color w:val="0583b0"/>
                <w:sz w:val="15.129392623901367"/>
                <w:szCs w:val="15.129392623901367"/>
                <w:u w:val="none"/>
                <w:shd w:fill="auto" w:val="clear"/>
                <w:vertAlign w:val="baseline"/>
                <w:rtl w:val="0"/>
              </w:rPr>
              <w:t xml:space="preserve">Non-Financial Corporate Debt, 2017 Q3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7.264404296875" w:line="240" w:lineRule="auto"/>
              <w:ind w:left="521.3082885742188" w:right="0" w:firstLine="0"/>
              <w:jc w:val="left"/>
              <w:rPr>
                <w:rFonts w:ascii="Arial" w:cs="Arial" w:eastAsia="Arial" w:hAnsi="Arial"/>
                <w:b w:val="0"/>
                <w:i w:val="0"/>
                <w:smallCaps w:val="0"/>
                <w:strike w:val="0"/>
                <w:color w:val="0583b0"/>
                <w:sz w:val="11.346994400024414"/>
                <w:szCs w:val="11.346994400024414"/>
                <w:u w:val="none"/>
                <w:shd w:fill="auto" w:val="clear"/>
                <w:vertAlign w:val="baseline"/>
              </w:rPr>
            </w:pPr>
            <w:r w:rsidDel="00000000" w:rsidR="00000000" w:rsidRPr="00000000">
              <w:rPr>
                <w:rFonts w:ascii="Arial" w:cs="Arial" w:eastAsia="Arial" w:hAnsi="Arial"/>
                <w:b w:val="0"/>
                <w:i w:val="0"/>
                <w:smallCaps w:val="0"/>
                <w:strike w:val="0"/>
                <w:color w:val="0583b0"/>
                <w:sz w:val="11.346994400024414"/>
                <w:szCs w:val="11.346994400024414"/>
                <w:u w:val="none"/>
                <w:shd w:fill="auto" w:val="clear"/>
                <w:vertAlign w:val="baseline"/>
                <w:rtl w:val="0"/>
              </w:rPr>
              <w:t xml:space="preserve">(In percent of GDP)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62.7020263671875" w:line="240" w:lineRule="auto"/>
              <w:ind w:left="222.6193237304687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Hong Kong SAR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4.6905517578125" w:line="240" w:lineRule="auto"/>
              <w:ind w:left="608.711547851562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China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5.8831787109375" w:line="240" w:lineRule="auto"/>
              <w:ind w:left="441.81274414062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Singapore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4.6905517578125" w:line="240" w:lineRule="auto"/>
              <w:ind w:left="635.1097106933594"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Chile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4.6820068359375" w:line="240" w:lineRule="auto"/>
              <w:ind w:left="609.0176391601562"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Korea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4.6905517578125" w:line="240" w:lineRule="auto"/>
              <w:ind w:left="629.421997070312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Israel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4.029083251953" w:right="0" w:firstLine="0"/>
              <w:jc w:val="left"/>
              <w:rPr>
                <w:rFonts w:ascii="Arial" w:cs="Arial" w:eastAsia="Arial" w:hAnsi="Arial"/>
                <w:b w:val="0"/>
                <w:i w:val="0"/>
                <w:smallCaps w:val="0"/>
                <w:strike w:val="0"/>
                <w:color w:val="000000"/>
                <w:sz w:val="11.346994400024414"/>
                <w:szCs w:val="11.346994400024414"/>
                <w:u w:val="none"/>
                <w:shd w:fill="auto" w:val="clear"/>
                <w:vertAlign w:val="baseline"/>
              </w:rPr>
            </w:pPr>
            <w:r w:rsidDel="00000000" w:rsidR="00000000" w:rsidRPr="00000000">
              <w:rPr>
                <w:rFonts w:ascii="Arial" w:cs="Arial" w:eastAsia="Arial" w:hAnsi="Arial"/>
                <w:b w:val="0"/>
                <w:i w:val="0"/>
                <w:smallCaps w:val="0"/>
                <w:strike w:val="0"/>
                <w:color w:val="000000"/>
                <w:sz w:val="11.346994400024414"/>
                <w:szCs w:val="11.346994400024414"/>
                <w:u w:val="none"/>
                <w:shd w:fill="auto" w:val="clear"/>
                <w:vertAlign w:val="baseline"/>
                <w:rtl w:val="0"/>
              </w:rPr>
              <w:t xml:space="preserve">LC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624023437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Hungary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4.6905517578125" w:line="240" w:lineRule="auto"/>
              <w:ind w:left="569.3057250976562"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Turkey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3.008575439453" w:right="0" w:firstLine="0"/>
              <w:jc w:val="left"/>
              <w:rPr>
                <w:rFonts w:ascii="Arial" w:cs="Arial" w:eastAsia="Arial" w:hAnsi="Arial"/>
                <w:b w:val="0"/>
                <w:i w:val="0"/>
                <w:smallCaps w:val="0"/>
                <w:strike w:val="0"/>
                <w:color w:val="000000"/>
                <w:sz w:val="11.346994400024414"/>
                <w:szCs w:val="11.346994400024414"/>
                <w:u w:val="none"/>
                <w:shd w:fill="auto" w:val="clear"/>
                <w:vertAlign w:val="baseline"/>
              </w:rPr>
            </w:pPr>
            <w:r w:rsidDel="00000000" w:rsidR="00000000" w:rsidRPr="00000000">
              <w:rPr>
                <w:rFonts w:ascii="Arial" w:cs="Arial" w:eastAsia="Arial" w:hAnsi="Arial"/>
                <w:b w:val="0"/>
                <w:i w:val="0"/>
                <w:smallCaps w:val="0"/>
                <w:strike w:val="0"/>
                <w:color w:val="000000"/>
                <w:sz w:val="11.346994400024414"/>
                <w:szCs w:val="11.346994400024414"/>
                <w:u w:val="none"/>
                <w:shd w:fill="auto" w:val="clear"/>
                <w:vertAlign w:val="baseline"/>
                <w:rtl w:val="0"/>
              </w:rPr>
              <w:t xml:space="preserve">USD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0278320312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Malaysia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4.6905517578125" w:line="240" w:lineRule="auto"/>
              <w:ind w:left="599.1130065917969"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Czech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4.029083251953" w:right="0" w:firstLine="0"/>
              <w:jc w:val="left"/>
              <w:rPr>
                <w:rFonts w:ascii="Arial" w:cs="Arial" w:eastAsia="Arial" w:hAnsi="Arial"/>
                <w:b w:val="0"/>
                <w:i w:val="0"/>
                <w:smallCaps w:val="0"/>
                <w:strike w:val="0"/>
                <w:color w:val="000000"/>
                <w:sz w:val="11.346994400024414"/>
                <w:szCs w:val="11.346994400024414"/>
                <w:u w:val="none"/>
                <w:shd w:fill="auto" w:val="clear"/>
                <w:vertAlign w:val="baseline"/>
              </w:rPr>
            </w:pPr>
            <w:r w:rsidDel="00000000" w:rsidR="00000000" w:rsidRPr="00000000">
              <w:rPr>
                <w:rFonts w:ascii="Arial" w:cs="Arial" w:eastAsia="Arial" w:hAnsi="Arial"/>
                <w:b w:val="0"/>
                <w:i w:val="0"/>
                <w:smallCaps w:val="0"/>
                <w:strike w:val="0"/>
                <w:color w:val="000000"/>
                <w:sz w:val="11.346994400024414"/>
                <w:szCs w:val="11.346994400024414"/>
                <w:u w:val="none"/>
                <w:shd w:fill="auto" w:val="clear"/>
                <w:vertAlign w:val="baseline"/>
                <w:rtl w:val="0"/>
              </w:rPr>
              <w:t xml:space="preserve">EURO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1.0278320312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Russia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5.8831787109375" w:line="240" w:lineRule="auto"/>
              <w:ind w:left="350.6224060058594"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Saudi Arabia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8145446777344" w:right="0" w:firstLine="0"/>
              <w:jc w:val="left"/>
              <w:rPr>
                <w:rFonts w:ascii="Arial" w:cs="Arial" w:eastAsia="Arial" w:hAnsi="Arial"/>
                <w:b w:val="0"/>
                <w:i w:val="0"/>
                <w:smallCaps w:val="0"/>
                <w:strike w:val="0"/>
                <w:color w:val="000000"/>
                <w:sz w:val="11.346994400024414"/>
                <w:szCs w:val="11.346994400024414"/>
                <w:u w:val="none"/>
                <w:shd w:fill="auto" w:val="clear"/>
                <w:vertAlign w:val="baseline"/>
              </w:rPr>
            </w:pPr>
            <w:r w:rsidDel="00000000" w:rsidR="00000000" w:rsidRPr="00000000">
              <w:rPr>
                <w:rFonts w:ascii="Arial" w:cs="Arial" w:eastAsia="Arial" w:hAnsi="Arial"/>
                <w:b w:val="0"/>
                <w:i w:val="0"/>
                <w:smallCaps w:val="0"/>
                <w:strike w:val="0"/>
                <w:color w:val="000000"/>
                <w:sz w:val="11.346994400024414"/>
                <w:szCs w:val="11.346994400024414"/>
                <w:u w:val="none"/>
                <w:shd w:fill="auto" w:val="clear"/>
                <w:vertAlign w:val="baseline"/>
                <w:rtl w:val="0"/>
              </w:rPr>
              <w:t xml:space="preserve">Other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9086608886719"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Thailand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4.69024658203125" w:line="240" w:lineRule="auto"/>
              <w:ind w:left="565.8285522460938"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Poland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4.6905517578125" w:line="240" w:lineRule="auto"/>
              <w:ind w:left="641.4265441894531"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India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4.69024658203125" w:line="240" w:lineRule="auto"/>
              <w:ind w:left="624.6269226074219"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Brazil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5.8831787109375" w:line="240" w:lineRule="auto"/>
              <w:ind w:left="365.024414062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South Africa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4.6905517578125" w:line="240" w:lineRule="auto"/>
              <w:ind w:left="556.2300109863281"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Mexico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4.69024658203125" w:line="240" w:lineRule="auto"/>
              <w:ind w:left="462.6251220703125"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Indonesia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4.6905517578125" w:line="240" w:lineRule="auto"/>
              <w:ind w:left="450.9352111816406" w:right="0" w:firstLine="0"/>
              <w:jc w:val="left"/>
              <w:rPr>
                <w:rFonts w:ascii="Arial" w:cs="Arial" w:eastAsia="Arial" w:hAnsi="Arial"/>
                <w:b w:val="0"/>
                <w:i w:val="0"/>
                <w:smallCaps w:val="0"/>
                <w:strike w:val="0"/>
                <w:color w:val="000000"/>
                <w:sz w:val="8.5101957321167"/>
                <w:szCs w:val="8.5101957321167"/>
                <w:u w:val="none"/>
                <w:shd w:fill="auto" w:val="clear"/>
                <w:vertAlign w:val="baseline"/>
              </w:rPr>
            </w:pPr>
            <w:r w:rsidDel="00000000" w:rsidR="00000000" w:rsidRPr="00000000">
              <w:rPr>
                <w:rFonts w:ascii="Arial" w:cs="Arial" w:eastAsia="Arial" w:hAnsi="Arial"/>
                <w:b w:val="0"/>
                <w:i w:val="0"/>
                <w:smallCaps w:val="0"/>
                <w:strike w:val="0"/>
                <w:color w:val="000000"/>
                <w:sz w:val="8.5101957321167"/>
                <w:szCs w:val="8.5101957321167"/>
                <w:u w:val="none"/>
                <w:shd w:fill="auto" w:val="clear"/>
                <w:vertAlign w:val="baseline"/>
                <w:rtl w:val="0"/>
              </w:rPr>
              <w:t xml:space="preserve">Argentina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108.7176513671875" w:line="240" w:lineRule="auto"/>
              <w:ind w:left="879.5610046386719" w:right="0" w:firstLine="0"/>
              <w:jc w:val="left"/>
              <w:rPr>
                <w:rFonts w:ascii="Arial" w:cs="Arial" w:eastAsia="Arial" w:hAnsi="Arial"/>
                <w:b w:val="0"/>
                <w:i w:val="0"/>
                <w:smallCaps w:val="0"/>
                <w:strike w:val="0"/>
                <w:color w:val="000000"/>
                <w:sz w:val="11.346994400024414"/>
                <w:szCs w:val="11.346994400024414"/>
                <w:u w:val="none"/>
                <w:shd w:fill="auto" w:val="clear"/>
                <w:vertAlign w:val="baseline"/>
              </w:rPr>
            </w:pPr>
            <w:r w:rsidDel="00000000" w:rsidR="00000000" w:rsidRPr="00000000">
              <w:rPr>
                <w:rFonts w:ascii="Arial" w:cs="Arial" w:eastAsia="Arial" w:hAnsi="Arial"/>
                <w:b w:val="0"/>
                <w:i w:val="0"/>
                <w:smallCaps w:val="0"/>
                <w:strike w:val="0"/>
                <w:color w:val="000000"/>
                <w:sz w:val="11.346994400024414"/>
                <w:szCs w:val="11.346994400024414"/>
                <w:u w:val="none"/>
                <w:shd w:fill="auto" w:val="clear"/>
                <w:vertAlign w:val="baseline"/>
                <w:rtl w:val="0"/>
              </w:rPr>
              <w:t xml:space="preserve">0 50 100 150 200 250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7.97515869140625" w:line="240" w:lineRule="auto"/>
              <w:ind w:left="276.693115234375" w:right="0" w:firstLine="0"/>
              <w:jc w:val="left"/>
              <w:rPr>
                <w:rFonts w:ascii="Arial" w:cs="Arial" w:eastAsia="Arial" w:hAnsi="Arial"/>
                <w:b w:val="0"/>
                <w:i w:val="0"/>
                <w:smallCaps w:val="0"/>
                <w:strike w:val="0"/>
                <w:color w:val="000000"/>
                <w:sz w:val="11.346994400024414"/>
                <w:szCs w:val="11.346994400024414"/>
                <w:u w:val="none"/>
                <w:shd w:fill="auto" w:val="clear"/>
                <w:vertAlign w:val="baseline"/>
              </w:rPr>
            </w:pPr>
            <w:r w:rsidDel="00000000" w:rsidR="00000000" w:rsidRPr="00000000">
              <w:rPr>
                <w:rFonts w:ascii="Arial" w:cs="Arial" w:eastAsia="Arial" w:hAnsi="Arial"/>
                <w:b w:val="0"/>
                <w:i w:val="0"/>
                <w:smallCaps w:val="0"/>
                <w:strike w:val="0"/>
                <w:color w:val="000000"/>
                <w:sz w:val="11.346994400024414"/>
                <w:szCs w:val="11.346994400024414"/>
                <w:u w:val="none"/>
                <w:shd w:fill="auto" w:val="clear"/>
                <w:vertAlign w:val="baseline"/>
                <w:rtl w:val="0"/>
              </w:rPr>
              <w:t xml:space="preserve">Sources: BIS, IIF EM Global Debt Monitor.</w:t>
            </w:r>
          </w:p>
        </w:tc>
      </w:tr>
    </w:tbl>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220703125" w:firstLine="0"/>
        <w:jc w:val="right"/>
        <w:rPr>
          <w:rFonts w:ascii="Arial" w:cs="Arial" w:eastAsia="Arial" w:hAnsi="Arial"/>
          <w:b w:val="1"/>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7.992198944091797"/>
          <w:szCs w:val="17.992198944091797"/>
          <w:u w:val="none"/>
          <w:shd w:fill="auto" w:val="clear"/>
          <w:vertAlign w:val="baseline"/>
          <w:rtl w:val="0"/>
        </w:rPr>
        <w:t xml:space="preserve">31</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55224609375" w:right="0" w:firstLine="0"/>
        <w:jc w:val="lef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INDIA  </w:t>
      </w:r>
    </w:p>
    <w:tbl>
      <w:tblPr>
        <w:tblStyle w:val="Table6"/>
        <w:tblW w:w="9404.400482177734" w:type="dxa"/>
        <w:jc w:val="left"/>
        <w:tblInd w:w="148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4.400482177734"/>
        <w:tblGridChange w:id="0">
          <w:tblGrid>
            <w:gridCol w:w="9404.400482177734"/>
          </w:tblGrid>
        </w:tblGridChange>
      </w:tblGrid>
      <w:tr>
        <w:trPr>
          <w:trHeight w:val="11830.79986572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1.712036132812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Figure 3. India: Financial Markets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38.326416015625" w:line="240" w:lineRule="auto"/>
              <w:ind w:left="0" w:right="0" w:firstLine="0"/>
              <w:jc w:val="center"/>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Indian financial market conditions were generally favorable, but volatility has recently increased.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253.73046875" w:line="240" w:lineRule="auto"/>
              <w:ind w:left="128.95721435546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The Indian rupee appreciated somewhat during 2017 but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0878906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 …as portfolio flows to India have become more volatile, in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28.134765625" w:line="240" w:lineRule="auto"/>
              <w:ind w:left="116.88186645507812"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has recently faced depreciation pressures...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955566406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line with trends in other emerging market economies.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98.323974609375" w:line="240" w:lineRule="auto"/>
              <w:ind w:left="0" w:right="2958.51806640625" w:firstLine="0"/>
              <w:jc w:val="right"/>
              <w:rPr>
                <w:rFonts w:ascii="Arial" w:cs="Arial" w:eastAsia="Arial" w:hAnsi="Arial"/>
                <w:b w:val="1"/>
                <w:i w:val="0"/>
                <w:smallCaps w:val="0"/>
                <w:strike w:val="0"/>
                <w:color w:val="0583b0"/>
                <w:sz w:val="15.284295082092285"/>
                <w:szCs w:val="15.284295082092285"/>
                <w:u w:val="none"/>
                <w:shd w:fill="auto" w:val="clear"/>
                <w:vertAlign w:val="baseline"/>
              </w:rPr>
            </w:pPr>
            <w:r w:rsidDel="00000000" w:rsidR="00000000" w:rsidRPr="00000000">
              <w:rPr>
                <w:rFonts w:ascii="Arial" w:cs="Arial" w:eastAsia="Arial" w:hAnsi="Arial"/>
                <w:b w:val="1"/>
                <w:i w:val="0"/>
                <w:smallCaps w:val="0"/>
                <w:strike w:val="0"/>
                <w:color w:val="0583b0"/>
                <w:sz w:val="15.284295082092285"/>
                <w:szCs w:val="15.284295082092285"/>
                <w:u w:val="none"/>
                <w:shd w:fill="auto" w:val="clear"/>
                <w:vertAlign w:val="baseline"/>
                <w:rtl w:val="0"/>
              </w:rPr>
              <w:t xml:space="preserve">Portfolio Flows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7.04345703125" w:line="240" w:lineRule="auto"/>
              <w:ind w:left="0" w:right="1014.21875" w:firstLine="0"/>
              <w:jc w:val="right"/>
              <w:rPr>
                <w:rFonts w:ascii="Arial" w:cs="Arial" w:eastAsia="Arial" w:hAnsi="Arial"/>
                <w:b w:val="0"/>
                <w:i w:val="0"/>
                <w:smallCaps w:val="0"/>
                <w:strike w:val="0"/>
                <w:color w:val="0583b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583b0"/>
                <w:sz w:val="11.463296890258789"/>
                <w:szCs w:val="11.463296890258789"/>
                <w:u w:val="none"/>
                <w:shd w:fill="auto" w:val="clear"/>
                <w:vertAlign w:val="baseline"/>
                <w:rtl w:val="0"/>
              </w:rPr>
              <w:t xml:space="preserve">(USD Billion, Cumulative since the May 2013 Taper Tantrum)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42.620849609375"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80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88574218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80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4.68811035156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Equity Debt Total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70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88574218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70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59.425048828125"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60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88574218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60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59.42626953125"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50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88574218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50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58.22265625"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40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88574218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40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59.42626953125"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30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88574218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30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59.425048828125"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20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88574218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20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58.22265625"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10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0788574218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10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59.425048828125" w:line="240" w:lineRule="auto"/>
              <w:ind w:left="0" w:right="4162.05383300781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0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2714843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0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59.42626953125" w:line="240" w:lineRule="auto"/>
              <w:ind w:left="0" w:right="4159.64416503906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-10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0563964843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-10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58.22265625" w:line="240" w:lineRule="auto"/>
              <w:ind w:left="0" w:right="4159.64416503906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-20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05639648437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-20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65.23193359375" w:line="240" w:lineRule="auto"/>
              <w:ind w:left="0" w:right="3807.62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3.6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6.4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2.4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6.02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3.2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9.2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3.230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1.6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5.26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8.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6.0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57.769775390625" w:line="240" w:lineRule="auto"/>
              <w:ind w:left="0" w:right="3818.4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34.4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5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765.2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081.2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123046875" w:line="240" w:lineRule="auto"/>
              <w:ind w:left="0" w:right="399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0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62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936.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254.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57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74.01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46.804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62.8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278.8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9.6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92.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8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08.4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43.16162109375" w:line="240" w:lineRule="auto"/>
              <w:ind w:left="0" w:right="3675.1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9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30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620.7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3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3.482666015625" w:line="240" w:lineRule="auto"/>
              <w:ind w:left="0" w:right="4019.5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35.5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651.5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46.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62.758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1282.3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247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59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02.346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18.36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34.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4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76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52.70263671875" w:line="240" w:lineRule="auto"/>
              <w:ind w:left="0" w:right="3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80.3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596.387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909.99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227.20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543.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0" w:right="3646.804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62.8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278.8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92.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08.4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1.707763671875" w:line="240" w:lineRule="auto"/>
              <w:ind w:left="0" w:right="3791.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07.57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23.59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738.392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054.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1.40869140625" w:line="240" w:lineRule="auto"/>
              <w:ind w:left="0" w:right="3472.74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8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0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41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73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43.115234375" w:line="240" w:lineRule="auto"/>
              <w:ind w:left="0" w:right="3989.93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0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62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935.5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252.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56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9.58740234375" w:line="240" w:lineRule="auto"/>
              <w:ind w:left="0" w:right="3645.542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61.5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277.57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9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0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4.754638671875" w:line="240" w:lineRule="auto"/>
              <w:ind w:left="0" w:right="3472.74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88.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0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41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73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8.1103515625" w:line="240" w:lineRule="auto"/>
              <w:ind w:left="0" w:right="3817.14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33.159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49.1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763.9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079.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49.368896484375" w:line="240" w:lineRule="auto"/>
              <w:ind w:left="0" w:right="3474.01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9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0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419.6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736.8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22.7490234375" w:line="240" w:lineRule="auto"/>
              <w:ind w:left="0" w:right="3818.4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34.4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5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765.2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081.2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1.1572265625" w:line="240" w:lineRule="auto"/>
              <w:ind w:left="0" w:right="3646.804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62.8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278.8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92.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08.4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8.350830078125" w:line="240" w:lineRule="auto"/>
              <w:ind w:left="0" w:right="399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0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62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936.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254.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57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43.721923828125" w:line="240" w:lineRule="auto"/>
              <w:ind w:left="0" w:right="522.418212890625" w:firstLine="0"/>
              <w:jc w:val="right"/>
              <w:rPr>
                <w:rFonts w:ascii="Arial" w:cs="Arial" w:eastAsia="Arial" w:hAnsi="Arial"/>
                <w:b w:val="0"/>
                <w:i w:val="0"/>
                <w:smallCaps w:val="0"/>
                <w:strike w:val="0"/>
                <w:color w:val="000000"/>
                <w:sz w:val="11.463296890258789"/>
                <w:szCs w:val="11.463296890258789"/>
                <w:u w:val="none"/>
                <w:shd w:fill="auto" w:val="clear"/>
                <w:vertAlign w:val="baseline"/>
              </w:rPr>
            </w:pPr>
            <w:r w:rsidDel="00000000" w:rsidR="00000000" w:rsidRPr="00000000">
              <w:rPr>
                <w:rFonts w:ascii="Arial" w:cs="Arial" w:eastAsia="Arial" w:hAnsi="Arial"/>
                <w:b w:val="0"/>
                <w:i w:val="0"/>
                <w:smallCaps w:val="0"/>
                <w:strike w:val="0"/>
                <w:color w:val="000000"/>
                <w:sz w:val="11.463296890258789"/>
                <w:szCs w:val="11.463296890258789"/>
                <w:u w:val="none"/>
                <w:shd w:fill="auto" w:val="clear"/>
                <w:vertAlign w:val="baseline"/>
                <w:rtl w:val="0"/>
              </w:rPr>
              <w:t xml:space="preserve">Sources: Bloomberg Financial Markets L.P., and IMF staff calculations.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117.7886962890625" w:line="240" w:lineRule="auto"/>
              <w:ind w:left="0" w:right="293.659667968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Long-term government bond yields have risen since mid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5721435546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The stock market rallied in 2017, and has maintained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26.907958984375" w:line="240" w:lineRule="auto"/>
              <w:ind w:left="0" w:right="2780.51269531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2017 to a 3-year high.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6359252929688"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upward momentum in recent months.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05.3033447265625" w:line="240" w:lineRule="auto"/>
              <w:ind w:left="0" w:right="2361.87255859375" w:firstLine="0"/>
              <w:jc w:val="right"/>
              <w:rPr>
                <w:rFonts w:ascii="Arial" w:cs="Arial" w:eastAsia="Arial" w:hAnsi="Arial"/>
                <w:b w:val="1"/>
                <w:i w:val="0"/>
                <w:smallCaps w:val="0"/>
                <w:strike w:val="0"/>
                <w:color w:val="0583b0"/>
                <w:sz w:val="15.307496070861816"/>
                <w:szCs w:val="15.307496070861816"/>
                <w:u w:val="none"/>
                <w:shd w:fill="auto" w:val="clear"/>
                <w:vertAlign w:val="baseline"/>
              </w:rPr>
            </w:pPr>
            <w:r w:rsidDel="00000000" w:rsidR="00000000" w:rsidRPr="00000000">
              <w:rPr>
                <w:rFonts w:ascii="Arial" w:cs="Arial" w:eastAsia="Arial" w:hAnsi="Arial"/>
                <w:b w:val="1"/>
                <w:i w:val="0"/>
                <w:smallCaps w:val="0"/>
                <w:strike w:val="0"/>
                <w:color w:val="0583b0"/>
                <w:sz w:val="15.307496070861816"/>
                <w:szCs w:val="15.307496070861816"/>
                <w:u w:val="none"/>
                <w:shd w:fill="auto" w:val="clear"/>
                <w:vertAlign w:val="baseline"/>
                <w:rtl w:val="0"/>
              </w:rPr>
              <w:t xml:space="preserve">Government Bond Yields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16.8304443359375" w:line="240" w:lineRule="auto"/>
              <w:ind w:left="0" w:right="3559.73876953125" w:firstLine="0"/>
              <w:jc w:val="right"/>
              <w:rPr>
                <w:rFonts w:ascii="Arial" w:cs="Arial" w:eastAsia="Arial" w:hAnsi="Arial"/>
                <w:b w:val="0"/>
                <w:i w:val="0"/>
                <w:smallCaps w:val="0"/>
                <w:strike w:val="0"/>
                <w:color w:val="0583b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583b0"/>
                <w:sz w:val="11.480596542358398"/>
                <w:szCs w:val="11.480596542358398"/>
                <w:u w:val="none"/>
                <w:shd w:fill="auto" w:val="clear"/>
                <w:vertAlign w:val="baseline"/>
                <w:rtl w:val="0"/>
              </w:rPr>
              <w:t xml:space="preserve">(In percent)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6.4410400390625" w:line="240" w:lineRule="auto"/>
              <w:ind w:left="0" w:right="123.4497070312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12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7.146606445312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12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2.7886962890625" w:line="240" w:lineRule="auto"/>
              <w:ind w:left="0" w:right="504.70092773437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3-month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2202148437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11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1752929687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11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8.31054687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3-year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040039062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10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5.65551757812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10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5.913085937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10-year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34.034423828125" w:line="240" w:lineRule="auto"/>
              <w:ind w:left="0" w:right="180.48950195312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9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6.572875976562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9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78.406982421875" w:line="240" w:lineRule="auto"/>
              <w:ind w:left="0" w:right="179.34204101562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8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5.65551757812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8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79.60205078125" w:line="240" w:lineRule="auto"/>
              <w:ind w:left="0" w:right="180.03051757812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7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6.228637695312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7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78.4075927734375" w:line="240" w:lineRule="auto"/>
              <w:ind w:left="0" w:right="179.22729492187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6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5.54077148437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6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78.4075927734375" w:line="240" w:lineRule="auto"/>
              <w:ind w:left="0" w:right="181.40747070312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5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8.523559570312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5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78.4075927734375" w:line="240" w:lineRule="auto"/>
              <w:ind w:left="0" w:right="177.96508789062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4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4.85229492187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4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78.4075927734375" w:line="240" w:lineRule="auto"/>
              <w:ind w:left="0" w:right="181.636962890625" w:firstLine="0"/>
              <w:jc w:val="right"/>
              <w:rPr>
                <w:rFonts w:ascii="Calibri" w:cs="Calibri" w:eastAsia="Calibri" w:hAnsi="Calibri"/>
                <w:b w:val="0"/>
                <w:i w:val="0"/>
                <w:smallCaps w:val="0"/>
                <w:strike w:val="0"/>
                <w:color w:val="000000"/>
                <w:sz w:val="11.480596542358398"/>
                <w:szCs w:val="11.480596542358398"/>
                <w:u w:val="none"/>
                <w:shd w:fill="auto" w:val="clear"/>
                <w:vertAlign w:val="baseline"/>
              </w:rPr>
            </w:pPr>
            <w:r w:rsidDel="00000000" w:rsidR="00000000" w:rsidRPr="00000000">
              <w:rPr>
                <w:rFonts w:ascii="Calibri" w:cs="Calibri" w:eastAsia="Calibri" w:hAnsi="Calibri"/>
                <w:b w:val="0"/>
                <w:i w:val="0"/>
                <w:smallCaps w:val="0"/>
                <w:strike w:val="0"/>
                <w:color w:val="000000"/>
                <w:sz w:val="11.480596542358398"/>
                <w:szCs w:val="11.480596542358398"/>
                <w:u w:val="none"/>
                <w:shd w:fill="auto" w:val="clear"/>
                <w:vertAlign w:val="baseline"/>
                <w:rtl w:val="0"/>
              </w:rPr>
              <w:t xml:space="preserve">3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9.4409179687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3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67.5665283203125" w:line="240" w:lineRule="auto"/>
              <w:ind w:left="0" w:right="4104.02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8.818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2.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7.22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0.8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5.626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9.2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4.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6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59.0570068359375" w:line="240" w:lineRule="auto"/>
              <w:ind w:left="0" w:right="411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9.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1.6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6.4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0.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43.2098388671875" w:line="240" w:lineRule="auto"/>
              <w:ind w:left="0" w:right="4143.13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7.9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6.3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9.9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4.743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8.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7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67.2222900390625" w:line="240" w:lineRule="auto"/>
              <w:ind w:left="0" w:right="411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9.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1.6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6.4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0.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62.408447265625" w:line="240" w:lineRule="auto"/>
              <w:ind w:left="0" w:right="4113.53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8.336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1.94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6.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0.34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1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5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43.2098388671875" w:line="240" w:lineRule="auto"/>
              <w:ind w:left="0" w:right="4113.53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8.336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1.94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6.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0.34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1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5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83.1884765625" w:line="240" w:lineRule="auto"/>
              <w:ind w:left="0" w:right="2065.4510498046875" w:firstLine="0"/>
              <w:jc w:val="right"/>
              <w:rPr>
                <w:rFonts w:ascii="Arial" w:cs="Arial" w:eastAsia="Arial" w:hAnsi="Arial"/>
                <w:b w:val="0"/>
                <w:i w:val="0"/>
                <w:smallCaps w:val="0"/>
                <w:strike w:val="0"/>
                <w:color w:val="000000"/>
                <w:sz w:val="11.480596542358398"/>
                <w:szCs w:val="11.480596542358398"/>
                <w:u w:val="none"/>
                <w:shd w:fill="auto" w:val="clear"/>
                <w:vertAlign w:val="baseline"/>
              </w:rPr>
            </w:pPr>
            <w:r w:rsidDel="00000000" w:rsidR="00000000" w:rsidRPr="00000000">
              <w:rPr>
                <w:rFonts w:ascii="Arial" w:cs="Arial" w:eastAsia="Arial" w:hAnsi="Arial"/>
                <w:b w:val="0"/>
                <w:i w:val="0"/>
                <w:smallCaps w:val="0"/>
                <w:strike w:val="0"/>
                <w:color w:val="000000"/>
                <w:sz w:val="11.480596542358398"/>
                <w:szCs w:val="11.480596542358398"/>
                <w:u w:val="none"/>
                <w:shd w:fill="auto" w:val="clear"/>
                <w:vertAlign w:val="baseline"/>
                <w:rtl w:val="0"/>
              </w:rPr>
              <w:t xml:space="preserve">Source: Bloomberg Financial Markets LP.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70.994873046875" w:line="240" w:lineRule="auto"/>
              <w:ind w:left="118.9227294921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Recent months saw a modest widening of spreads on the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7128906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Over the past 12 months, India’s REER was 12 percent more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28.134765625" w:line="240" w:lineRule="auto"/>
              <w:ind w:left="108.208007812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proxy CDS for the Indian sovereign, in line with peers.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9.3566894531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appreciated than the average for 2010-15.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49.3365478515625" w:line="240" w:lineRule="auto"/>
              <w:ind w:left="0" w:right="1048.084716796875" w:firstLine="0"/>
              <w:jc w:val="right"/>
              <w:rPr>
                <w:rFonts w:ascii="Arial" w:cs="Arial" w:eastAsia="Arial" w:hAnsi="Arial"/>
                <w:b w:val="1"/>
                <w:i w:val="0"/>
                <w:smallCaps w:val="0"/>
                <w:strike w:val="0"/>
                <w:color w:val="0583b0"/>
                <w:sz w:val="15.26319694519043"/>
                <w:szCs w:val="15.26319694519043"/>
                <w:u w:val="none"/>
                <w:shd w:fill="auto" w:val="clear"/>
                <w:vertAlign w:val="baseline"/>
              </w:rPr>
            </w:pPr>
            <w:r w:rsidDel="00000000" w:rsidR="00000000" w:rsidRPr="00000000">
              <w:rPr>
                <w:rFonts w:ascii="Arial" w:cs="Arial" w:eastAsia="Arial" w:hAnsi="Arial"/>
                <w:b w:val="1"/>
                <w:i w:val="0"/>
                <w:smallCaps w:val="0"/>
                <w:strike w:val="0"/>
                <w:color w:val="0583b0"/>
                <w:sz w:val="15.26319694519043"/>
                <w:szCs w:val="15.26319694519043"/>
                <w:u w:val="none"/>
                <w:shd w:fill="auto" w:val="clear"/>
                <w:vertAlign w:val="baseline"/>
                <w:rtl w:val="0"/>
              </w:rPr>
              <w:t xml:space="preserve">Nominal and Real Effective Exchange Rates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4914855957031" w:right="0" w:firstLine="0"/>
              <w:jc w:val="left"/>
              <w:rPr>
                <w:rFonts w:ascii="Arial" w:cs="Arial" w:eastAsia="Arial" w:hAnsi="Arial"/>
                <w:b w:val="1"/>
                <w:i w:val="0"/>
                <w:smallCaps w:val="0"/>
                <w:strike w:val="0"/>
                <w:color w:val="0583b0"/>
                <w:sz w:val="15.26319694519043"/>
                <w:szCs w:val="15.26319694519043"/>
                <w:u w:val="none"/>
                <w:shd w:fill="auto" w:val="clear"/>
                <w:vertAlign w:val="baseline"/>
              </w:rPr>
            </w:pPr>
            <w:r w:rsidDel="00000000" w:rsidR="00000000" w:rsidRPr="00000000">
              <w:rPr>
                <w:rFonts w:ascii="Arial" w:cs="Arial" w:eastAsia="Arial" w:hAnsi="Arial"/>
                <w:b w:val="1"/>
                <w:i w:val="0"/>
                <w:smallCaps w:val="0"/>
                <w:strike w:val="0"/>
                <w:color w:val="0583b0"/>
                <w:sz w:val="15.26319694519043"/>
                <w:szCs w:val="15.26319694519043"/>
                <w:u w:val="none"/>
                <w:shd w:fill="auto" w:val="clear"/>
                <w:vertAlign w:val="baseline"/>
                <w:rtl w:val="0"/>
              </w:rPr>
              <w:t xml:space="preserve">Credit Default Swap: SBI versus Sovereigns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4.5257568359375" w:firstLine="0"/>
              <w:jc w:val="right"/>
              <w:rPr>
                <w:rFonts w:ascii="Arial" w:cs="Arial" w:eastAsia="Arial" w:hAnsi="Arial"/>
                <w:b w:val="0"/>
                <w:i w:val="0"/>
                <w:smallCaps w:val="0"/>
                <w:strike w:val="0"/>
                <w:color w:val="0583b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583b0"/>
                <w:sz w:val="11.447396278381348"/>
                <w:szCs w:val="11.447396278381348"/>
                <w:u w:val="none"/>
                <w:shd w:fill="auto" w:val="clear"/>
                <w:vertAlign w:val="baseline"/>
                <w:rtl w:val="0"/>
              </w:rPr>
              <w:t xml:space="preserve">(Index, 2010=100)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779541015625" w:right="0" w:firstLine="0"/>
              <w:jc w:val="left"/>
              <w:rPr>
                <w:rFonts w:ascii="Arial" w:cs="Arial" w:eastAsia="Arial" w:hAnsi="Arial"/>
                <w:b w:val="0"/>
                <w:i w:val="0"/>
                <w:smallCaps w:val="0"/>
                <w:strike w:val="0"/>
                <w:color w:val="0583b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583b0"/>
                <w:sz w:val="11.447396278381348"/>
                <w:szCs w:val="11.447396278381348"/>
                <w:u w:val="none"/>
                <w:shd w:fill="auto" w:val="clear"/>
                <w:vertAlign w:val="baseline"/>
                <w:rtl w:val="0"/>
              </w:rPr>
              <w:t xml:space="preserve">(Basis points)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6.657104492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120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03588867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120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4.3498229980469"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SBI 1/ Indonesia Korea China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9.517211914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115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895996093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115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855346679688"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400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4266.657104492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110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03588867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110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619384765625"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350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9.517211914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105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895996093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105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619384765625"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300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6.657104492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100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03588867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100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5.2618408203125" w:line="240" w:lineRule="auto"/>
              <w:ind w:left="222.0611572265625"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250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71899414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95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2922363281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95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46.3580322265625" w:line="240" w:lineRule="auto"/>
              <w:ind w:left="0" w:right="4267.8588867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90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4321289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90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611572265625"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200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35.51910400390625" w:line="240" w:lineRule="auto"/>
              <w:ind w:left="0" w:right="4270.71899414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85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2922363281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85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69659423828125"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150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7.8588867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80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4321289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80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69659423828125"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100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420654296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NEER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71899414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75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2922363281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75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6.82373046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REER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54608154296875"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50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7.8588867187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70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4321289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70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8.6431884765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US$/INR bilateral rate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4049072265625" w:right="0" w:firstLine="0"/>
              <w:jc w:val="lef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0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7189941406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65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2922363281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65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65.22369384765625" w:line="240" w:lineRule="auto"/>
              <w:ind w:left="0" w:right="4071.6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2.41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2.8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4.79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5.1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5.5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7.18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8858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1.23092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9.69223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6.494598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4.7846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1.58737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1037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6.3938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70883178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57.83477783203125" w:line="240" w:lineRule="auto"/>
              <w:ind w:left="0" w:right="4081.1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1.5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3.19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3.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18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5.5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7.96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8.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1.217041015625" w:line="240" w:lineRule="auto"/>
              <w:ind w:left="484.42825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1.23092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9.234771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6.0371398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2.83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9.64248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7.6463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4.4486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251068115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42.0147705078125" w:line="240" w:lineRule="auto"/>
              <w:ind w:left="531.6770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8.4797668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4836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3.285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0886535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6.89132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4.89517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1.69784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8.500213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4.78515625" w:line="240" w:lineRule="auto"/>
              <w:ind w:left="0" w:right="4110.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1.44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8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4.2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4.62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6.2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52.816162109375" w:line="240" w:lineRule="auto"/>
              <w:ind w:left="0" w:right="405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6.02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6.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6.81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41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8.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2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9.5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1.19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1.587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9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9.57855224609375" w:line="240" w:lineRule="auto"/>
              <w:ind w:left="508.109893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91256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2.9164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9.718780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6.521453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3.3241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1.32797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8.13034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4.9327087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46.84600830078125" w:line="240" w:lineRule="auto"/>
              <w:ind w:left="0" w:right="4081.1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1.5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1.931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2.3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4.318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4.7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1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6.704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15.56915283203125" w:line="240" w:lineRule="auto"/>
              <w:ind w:left="509.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6.399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4.4035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1.20590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8.008575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4.81124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815093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9.6177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6.42013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43.2403564453125" w:line="240" w:lineRule="auto"/>
              <w:ind w:left="486.37313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3.17581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1.1796569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7.98202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4.7846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1.58737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9.59121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6.3938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1962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3.03497314453125" w:line="240" w:lineRule="auto"/>
              <w:ind w:left="339.5062255859375" w:right="0" w:firstLine="0"/>
              <w:jc w:val="left"/>
              <w:rPr>
                <w:rFonts w:ascii="Arial" w:cs="Arial" w:eastAsia="Arial" w:hAnsi="Arial"/>
                <w:b w:val="0"/>
                <w:i w:val="0"/>
                <w:smallCaps w:val="0"/>
                <w:strike w:val="0"/>
                <w:color w:val="000000"/>
                <w:sz w:val="10.016498565673828"/>
                <w:szCs w:val="10.016498565673828"/>
                <w:u w:val="none"/>
                <w:shd w:fill="auto" w:val="clear"/>
                <w:vertAlign w:val="baseline"/>
              </w:rPr>
            </w:pPr>
            <w:r w:rsidDel="00000000" w:rsidR="00000000" w:rsidRPr="00000000">
              <w:rPr>
                <w:rFonts w:ascii="Arial" w:cs="Arial" w:eastAsia="Arial" w:hAnsi="Arial"/>
                <w:b w:val="0"/>
                <w:i w:val="0"/>
                <w:smallCaps w:val="0"/>
                <w:strike w:val="0"/>
                <w:color w:val="000000"/>
                <w:sz w:val="10.016498565673828"/>
                <w:szCs w:val="10.016498565673828"/>
                <w:u w:val="none"/>
                <w:shd w:fill="auto" w:val="clear"/>
                <w:vertAlign w:val="baseline"/>
                <w:rtl w:val="0"/>
              </w:rPr>
              <w:t xml:space="preserve">Source: Bloomberg Financial Markets LP.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2.4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2.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3.19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3.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18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5.5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7.96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8.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82.1673583984375" w:line="240" w:lineRule="auto"/>
              <w:ind w:left="0" w:right="895.557861328125" w:firstLine="0"/>
              <w:jc w:val="right"/>
              <w:rPr>
                <w:rFonts w:ascii="Arial" w:cs="Arial" w:eastAsia="Arial" w:hAnsi="Arial"/>
                <w:b w:val="0"/>
                <w:i w:val="0"/>
                <w:smallCaps w:val="0"/>
                <w:strike w:val="0"/>
                <w:color w:val="000000"/>
                <w:sz w:val="11.447396278381348"/>
                <w:szCs w:val="11.447396278381348"/>
                <w:u w:val="none"/>
                <w:shd w:fill="auto" w:val="clear"/>
                <w:vertAlign w:val="baseline"/>
              </w:rPr>
            </w:pP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463296890258789"/>
                <w:szCs w:val="11.463296890258789"/>
                <w:u w:val="none"/>
                <w:shd w:fill="auto" w:val="clear"/>
                <w:vertAlign w:val="baseline"/>
                <w:rtl w:val="0"/>
              </w:rPr>
              <w:t xml:space="preserve">Information Notice System</w:t>
            </w:r>
            <w:r w:rsidDel="00000000" w:rsidR="00000000" w:rsidRPr="00000000">
              <w:rPr>
                <w:rFonts w:ascii="Arial" w:cs="Arial" w:eastAsia="Arial" w:hAnsi="Arial"/>
                <w:b w:val="0"/>
                <w:i w:val="0"/>
                <w:smallCaps w:val="0"/>
                <w:strike w:val="0"/>
                <w:color w:val="000000"/>
                <w:sz w:val="11.447396278381348"/>
                <w:szCs w:val="11.447396278381348"/>
                <w:u w:val="none"/>
                <w:shd w:fill="auto" w:val="clear"/>
                <w:vertAlign w:val="baseline"/>
                <w:rtl w:val="0"/>
              </w:rPr>
              <w:t xml:space="preserve">; and IMF staff estimates.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7117614746094" w:right="0" w:firstLine="0"/>
              <w:jc w:val="left"/>
              <w:rPr>
                <w:rFonts w:ascii="Arial" w:cs="Arial" w:eastAsia="Arial" w:hAnsi="Arial"/>
                <w:b w:val="0"/>
                <w:i w:val="0"/>
                <w:smallCaps w:val="0"/>
                <w:strike w:val="0"/>
                <w:color w:val="000000"/>
                <w:sz w:val="10.016498565673828"/>
                <w:szCs w:val="10.016498565673828"/>
                <w:u w:val="none"/>
                <w:shd w:fill="auto" w:val="clear"/>
                <w:vertAlign w:val="baseline"/>
              </w:rPr>
            </w:pPr>
            <w:r w:rsidDel="00000000" w:rsidR="00000000" w:rsidRPr="00000000">
              <w:rPr>
                <w:rFonts w:ascii="Arial" w:cs="Arial" w:eastAsia="Arial" w:hAnsi="Arial"/>
                <w:b w:val="0"/>
                <w:i w:val="0"/>
                <w:smallCaps w:val="0"/>
                <w:strike w:val="0"/>
                <w:color w:val="000000"/>
                <w:sz w:val="10.016498565673828"/>
                <w:szCs w:val="10.016498565673828"/>
                <w:u w:val="none"/>
                <w:shd w:fill="auto" w:val="clear"/>
                <w:vertAlign w:val="baseline"/>
                <w:rtl w:val="0"/>
              </w:rPr>
              <w:t xml:space="preserve">1/ SBI is used as proxy for Government of India. </w:t>
            </w:r>
          </w:p>
        </w:tc>
      </w:tr>
    </w:tbl>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0571594238281" w:right="0" w:firstLine="0"/>
        <w:jc w:val="lef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1"/>
          <w:i w:val="0"/>
          <w:smallCaps w:val="0"/>
          <w:strike w:val="0"/>
          <w:color w:val="000000"/>
          <w:sz w:val="17.992198944091797"/>
          <w:szCs w:val="17.992198944091797"/>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INTERNATIONAL MONETARY FUND</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826904296875" w:firstLine="0"/>
        <w:jc w:val="righ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INDIA  </w:t>
      </w:r>
    </w:p>
    <w:tbl>
      <w:tblPr>
        <w:tblStyle w:val="Table7"/>
        <w:tblW w:w="9914.399871826172" w:type="dxa"/>
        <w:jc w:val="left"/>
        <w:tblInd w:w="12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4.399871826172"/>
        <w:tblGridChange w:id="0">
          <w:tblGrid>
            <w:gridCol w:w="9914.399871826172"/>
          </w:tblGrid>
        </w:tblGridChange>
      </w:tblGrid>
      <w:tr>
        <w:trPr>
          <w:trHeight w:val="12189.5997619628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1.080932617187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Figure 4. India: Monetary Developments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38.326416015625" w:line="240" w:lineRule="auto"/>
              <w:ind w:left="0" w:right="0" w:firstLine="0"/>
              <w:jc w:val="center"/>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Inflation has remained within the RBI’s target band but household expectations remain elevated.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253.73046875" w:line="240" w:lineRule="auto"/>
              <w:ind w:left="118.9227294921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Despite volatility, inflation has mostly remained within the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5781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 The RBI’s monetary policy has gained credibility in financial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28.134765625" w:line="240" w:lineRule="auto"/>
              <w:ind w:left="120.96366882324219"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target band. Core inflation has been in the band’s upper half.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1730957031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markets but household inflation expectations remain high.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126.141357421875" w:line="240" w:lineRule="auto"/>
              <w:ind w:left="0" w:right="1798.5595703125" w:firstLine="0"/>
              <w:jc w:val="right"/>
              <w:rPr>
                <w:rFonts w:ascii="Arial" w:cs="Arial" w:eastAsia="Arial" w:hAnsi="Arial"/>
                <w:b w:val="1"/>
                <w:i w:val="0"/>
                <w:smallCaps w:val="0"/>
                <w:strike w:val="0"/>
                <w:color w:val="0583b0"/>
                <w:sz w:val="14.662891387939453"/>
                <w:szCs w:val="14.662891387939453"/>
                <w:u w:val="none"/>
                <w:shd w:fill="auto" w:val="clear"/>
                <w:vertAlign w:val="baseline"/>
              </w:rPr>
            </w:pPr>
            <w:r w:rsidDel="00000000" w:rsidR="00000000" w:rsidRPr="00000000">
              <w:rPr>
                <w:rFonts w:ascii="Arial" w:cs="Arial" w:eastAsia="Arial" w:hAnsi="Arial"/>
                <w:b w:val="1"/>
                <w:i w:val="0"/>
                <w:smallCaps w:val="0"/>
                <w:strike w:val="0"/>
                <w:color w:val="0583b0"/>
                <w:sz w:val="14.662891387939453"/>
                <w:szCs w:val="14.662891387939453"/>
                <w:u w:val="none"/>
                <w:shd w:fill="auto" w:val="clear"/>
                <w:vertAlign w:val="baseline"/>
                <w:rtl w:val="0"/>
              </w:rPr>
              <w:t xml:space="preserve">Inflation Expectations, 1-Year Ahead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22.159423828125" w:line="240" w:lineRule="auto"/>
              <w:ind w:left="0" w:right="3715.3546142578125" w:firstLine="0"/>
              <w:jc w:val="right"/>
              <w:rPr>
                <w:rFonts w:ascii="Arial" w:cs="Arial" w:eastAsia="Arial" w:hAnsi="Arial"/>
                <w:b w:val="0"/>
                <w:i w:val="0"/>
                <w:smallCaps w:val="0"/>
                <w:strike w:val="0"/>
                <w:color w:val="0583b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583b0"/>
                <w:sz w:val="12.134992599487305"/>
                <w:szCs w:val="12.134992599487305"/>
                <w:u w:val="none"/>
                <w:shd w:fill="auto" w:val="clear"/>
                <w:vertAlign w:val="baseline"/>
                <w:rtl w:val="0"/>
              </w:rPr>
              <w:t xml:space="preserve">(In percent)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10.821533203125" w:line="240" w:lineRule="auto"/>
              <w:ind w:left="0" w:right="285.59082031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14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8.818359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14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152.353515625" w:line="240" w:lineRule="auto"/>
              <w:ind w:left="0" w:right="288.015136718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12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1.242675781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12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153.55712890625" w:line="240" w:lineRule="auto"/>
              <w:ind w:left="0" w:right="286.43920898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10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9.6667480468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10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152.354736328125" w:line="240" w:lineRule="auto"/>
              <w:ind w:left="0" w:right="352.431640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8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0.8551025390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8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153.55712890625" w:line="240" w:lineRule="auto"/>
              <w:ind w:left="0" w:right="352.310791015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6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0.7336425781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6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1.943359375" w:firstLine="0"/>
              <w:jc w:val="right"/>
              <w:rPr>
                <w:rFonts w:ascii="Arial" w:cs="Arial" w:eastAsia="Arial" w:hAnsi="Arial"/>
                <w:b w:val="0"/>
                <w:i w:val="0"/>
                <w:smallCaps w:val="0"/>
                <w:strike w:val="0"/>
                <w:color w:val="000000"/>
                <w:sz w:val="9.606595039367676"/>
                <w:szCs w:val="9.606595039367676"/>
                <w:u w:val="none"/>
                <w:shd w:fill="auto" w:val="clear"/>
                <w:vertAlign w:val="baseline"/>
              </w:rPr>
            </w:pPr>
            <w:r w:rsidDel="00000000" w:rsidR="00000000" w:rsidRPr="00000000">
              <w:rPr>
                <w:rFonts w:ascii="Arial" w:cs="Arial" w:eastAsia="Arial" w:hAnsi="Arial"/>
                <w:b w:val="0"/>
                <w:i w:val="0"/>
                <w:smallCaps w:val="0"/>
                <w:strike w:val="0"/>
                <w:color w:val="000000"/>
                <w:sz w:val="9.606595039367676"/>
                <w:szCs w:val="9.606595039367676"/>
                <w:u w:val="none"/>
                <w:shd w:fill="auto" w:val="clear"/>
                <w:vertAlign w:val="baseline"/>
                <w:rtl w:val="0"/>
              </w:rPr>
              <w:t xml:space="preserve">Target band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13.89404296875" w:line="240" w:lineRule="auto"/>
              <w:ind w:left="0" w:right="1760.5322265625" w:firstLine="0"/>
              <w:jc w:val="right"/>
              <w:rPr>
                <w:rFonts w:ascii="Arial" w:cs="Arial" w:eastAsia="Arial" w:hAnsi="Arial"/>
                <w:b w:val="0"/>
                <w:i w:val="0"/>
                <w:smallCaps w:val="0"/>
                <w:strike w:val="0"/>
                <w:color w:val="000000"/>
                <w:sz w:val="9.606595039367676"/>
                <w:szCs w:val="9.606595039367676"/>
                <w:u w:val="none"/>
                <w:shd w:fill="auto" w:val="clear"/>
                <w:vertAlign w:val="baseline"/>
              </w:rPr>
            </w:pPr>
            <w:r w:rsidDel="00000000" w:rsidR="00000000" w:rsidRPr="00000000">
              <w:rPr>
                <w:rFonts w:ascii="Arial" w:cs="Arial" w:eastAsia="Arial" w:hAnsi="Arial"/>
                <w:b w:val="0"/>
                <w:i w:val="0"/>
                <w:smallCaps w:val="0"/>
                <w:strike w:val="0"/>
                <w:color w:val="000000"/>
                <w:sz w:val="9.606595039367676"/>
                <w:szCs w:val="9.606595039367676"/>
                <w:u w:val="none"/>
                <w:shd w:fill="auto" w:val="clear"/>
                <w:vertAlign w:val="baseline"/>
                <w:rtl w:val="0"/>
              </w:rPr>
              <w:t xml:space="preserve">(formally from Feb. 2015)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5832519531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4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0.00671386718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4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81.551513671875" w:line="240" w:lineRule="auto"/>
              <w:ind w:left="0" w:right="2211.9537353515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Household Expectations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007568359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2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2.431030273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2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1.6265869140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Consensus Expectations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22.784423828125" w:line="240" w:lineRule="auto"/>
              <w:ind w:left="0" w:right="352.431640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0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0.8551025390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0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70.040283203125" w:line="240" w:lineRule="auto"/>
              <w:ind w:left="0" w:right="4233.6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7.2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2.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8.419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0.8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62.647705078125" w:line="240" w:lineRule="auto"/>
              <w:ind w:left="0" w:right="42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8.66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50.4150390625" w:line="240" w:lineRule="auto"/>
              <w:ind w:left="0" w:right="4274.34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6.74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2.3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7.941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3.5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9.141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34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5.9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40.841064453125" w:line="240" w:lineRule="auto"/>
              <w:ind w:left="0" w:right="424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61.2261962890625" w:line="240" w:lineRule="auto"/>
              <w:ind w:left="0" w:right="42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8.66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5.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1.0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66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2.26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3.46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9.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4.666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0.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110.4010009765625" w:line="240" w:lineRule="auto"/>
              <w:ind w:left="0" w:right="424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74.2425537109375" w:line="240" w:lineRule="auto"/>
              <w:ind w:left="0" w:right="1500.319824218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Sources: Haver Analytics; and Consensus Economics.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59.0869140625" w:line="240" w:lineRule="auto"/>
              <w:ind w:left="0" w:right="384.8474121093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And the share of items in the CPI basket that displays high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227294921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Prices of food items, which comprise 43 percent of the CPI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26.907958984375" w:line="240" w:lineRule="auto"/>
              <w:ind w:left="0" w:right="1116.8371582031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year-on-year price increases is on the rise again.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235717773438"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basket, remain quite volatile, especially vegetables and pulses.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51.5509033203125" w:line="240" w:lineRule="auto"/>
              <w:ind w:left="387.4003601074219" w:right="0" w:firstLine="0"/>
              <w:jc w:val="left"/>
              <w:rPr>
                <w:rFonts w:ascii="Arial" w:cs="Arial" w:eastAsia="Arial" w:hAnsi="Arial"/>
                <w:b w:val="1"/>
                <w:i w:val="0"/>
                <w:smallCaps w:val="0"/>
                <w:strike w:val="0"/>
                <w:color w:val="0583b0"/>
                <w:sz w:val="16.122695922851562"/>
                <w:szCs w:val="16.122695922851562"/>
                <w:u w:val="none"/>
                <w:shd w:fill="auto" w:val="clear"/>
                <w:vertAlign w:val="baseline"/>
              </w:rPr>
            </w:pPr>
            <w:r w:rsidDel="00000000" w:rsidR="00000000" w:rsidRPr="00000000">
              <w:rPr>
                <w:rFonts w:ascii="Arial" w:cs="Arial" w:eastAsia="Arial" w:hAnsi="Arial"/>
                <w:b w:val="1"/>
                <w:i w:val="0"/>
                <w:smallCaps w:val="0"/>
                <w:strike w:val="0"/>
                <w:color w:val="0583b0"/>
                <w:sz w:val="16.122695922851562"/>
                <w:szCs w:val="16.122695922851562"/>
                <w:u w:val="none"/>
                <w:shd w:fill="auto" w:val="clear"/>
                <w:vertAlign w:val="baseline"/>
                <w:rtl w:val="0"/>
              </w:rPr>
              <w:t xml:space="preserve">CPI Food Inflation Contributions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8.948974609375" w:firstLine="0"/>
              <w:jc w:val="right"/>
              <w:rPr>
                <w:rFonts w:ascii="Arial" w:cs="Arial" w:eastAsia="Arial" w:hAnsi="Arial"/>
                <w:b w:val="1"/>
                <w:i w:val="0"/>
                <w:smallCaps w:val="0"/>
                <w:strike w:val="0"/>
                <w:color w:val="0583b0"/>
                <w:sz w:val="16.17989158630371"/>
                <w:szCs w:val="16.17989158630371"/>
                <w:u w:val="none"/>
                <w:shd w:fill="auto" w:val="clear"/>
                <w:vertAlign w:val="baseline"/>
              </w:rPr>
            </w:pPr>
            <w:r w:rsidDel="00000000" w:rsidR="00000000" w:rsidRPr="00000000">
              <w:rPr>
                <w:rFonts w:ascii="Arial" w:cs="Arial" w:eastAsia="Arial" w:hAnsi="Arial"/>
                <w:b w:val="1"/>
                <w:i w:val="0"/>
                <w:smallCaps w:val="0"/>
                <w:strike w:val="0"/>
                <w:color w:val="0583b0"/>
                <w:sz w:val="16.17989158630371"/>
                <w:szCs w:val="16.17989158630371"/>
                <w:u w:val="none"/>
                <w:shd w:fill="auto" w:val="clear"/>
                <w:vertAlign w:val="baseline"/>
                <w:rtl w:val="0"/>
              </w:rPr>
              <w:t xml:space="preserve">Inflation Diffusion Index (DI) 1/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8170471191406" w:right="0" w:firstLine="0"/>
              <w:jc w:val="left"/>
              <w:rPr>
                <w:rFonts w:ascii="Arial" w:cs="Arial" w:eastAsia="Arial" w:hAnsi="Arial"/>
                <w:b w:val="0"/>
                <w:i w:val="0"/>
                <w:smallCaps w:val="0"/>
                <w:strike w:val="0"/>
                <w:color w:val="0583b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583b0"/>
                <w:sz w:val="12.091796875"/>
                <w:szCs w:val="12.091796875"/>
                <w:u w:val="none"/>
                <w:shd w:fill="auto" w:val="clear"/>
                <w:vertAlign w:val="baseline"/>
                <w:rtl w:val="0"/>
              </w:rPr>
              <w:t xml:space="preserve">(In percent, Year-on-Year)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2.132568359375" w:firstLine="0"/>
              <w:jc w:val="right"/>
              <w:rPr>
                <w:rFonts w:ascii="Arial" w:cs="Arial" w:eastAsia="Arial" w:hAnsi="Arial"/>
                <w:b w:val="0"/>
                <w:i w:val="0"/>
                <w:smallCaps w:val="0"/>
                <w:strike w:val="0"/>
                <w:color w:val="0583b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583b0"/>
                <w:sz w:val="12.134992599487305"/>
                <w:szCs w:val="12.134992599487305"/>
                <w:u w:val="none"/>
                <w:shd w:fill="auto" w:val="clear"/>
                <w:vertAlign w:val="baseline"/>
                <w:rtl w:val="0"/>
              </w:rPr>
              <w:t xml:space="preserve">(CPI in percent (LHS), Year-on-Year)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34.8065185546875" w:line="240" w:lineRule="auto"/>
              <w:ind w:left="0" w:right="286.43920898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70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6.2652587890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7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7.41317749023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16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436431884765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16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136474609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DI - Food Items- RHS DI - Non Food Items- RHS CPI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9.9586486816406"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Cereals Milk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7.41317749023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14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436431884765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14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3920898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60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5.5377197265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6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5.4878234863281"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Vegetables Pulses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7.41317749023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12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436431884765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12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3920898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50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8.68957519531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5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9.9586486816406"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Others CPI: Food &amp; Beverages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7.41317749023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10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436431884765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10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19.2242431640625" w:line="240" w:lineRule="auto"/>
              <w:ind w:left="0" w:right="286.43920898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40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4.810791015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4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9.31686401367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8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1458740234375"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8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66.4605712890625" w:line="240" w:lineRule="auto"/>
              <w:ind w:left="4560.52536010742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6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35421752929688"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6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3920898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30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9.6594238281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3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38.807373046875" w:line="240" w:lineRule="auto"/>
              <w:ind w:left="4554.846038818359"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4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67474365234375"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4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3920898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20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7.2351074218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2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0.404510498047"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2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23336791992188"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2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27.62451171875" w:line="240" w:lineRule="auto"/>
              <w:ind w:left="0" w:right="286.43920898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10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3.11462402343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9.07516479492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0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9041748046875"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0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65.262451171875" w:line="240" w:lineRule="auto"/>
              <w:ind w:left="4562.45895385742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-2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29052734375"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-2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316406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0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5.65917968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0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31.6046142578125" w:line="240" w:lineRule="auto"/>
              <w:ind w:left="4562.45895385742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-4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29052734375"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-4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6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8.01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2.4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62.6483154296875" w:line="240" w:lineRule="auto"/>
              <w:ind w:left="0" w:right="427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8.7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50.4144287109375" w:line="240" w:lineRule="auto"/>
              <w:ind w:left="0" w:right="4304.34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8.73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36.392822265625" w:line="240" w:lineRule="auto"/>
              <w:ind w:left="399.8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40133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6.593780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7.0195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0.5867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1.012420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6.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0.426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4.8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61.2261962890625" w:line="240" w:lineRule="auto"/>
              <w:ind w:left="0" w:right="427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7.4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1.84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6.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4.74853515625" w:line="240" w:lineRule="auto"/>
              <w:ind w:left="399.35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1.34704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4.539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6.5361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8.532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0.5290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50.40771484375" w:line="240" w:lineRule="auto"/>
              <w:ind w:left="449.2567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2532043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4.445648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6.442108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8.4385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0.43502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55.211181640625" w:line="240" w:lineRule="auto"/>
              <w:ind w:left="425.935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9315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1.1238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3.120269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5.116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7.11349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1.2359619140625" w:line="240" w:lineRule="auto"/>
              <w:ind w:left="0" w:right="427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8.7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16.6302490234375" w:line="240" w:lineRule="auto"/>
              <w:ind w:left="0" w:right="1928.69018554687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Sources: Haver Analytics, IMF Staff Calculations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364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360626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9.55307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1.54953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3.5459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5.542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110.4107666015625" w:line="240" w:lineRule="auto"/>
              <w:ind w:left="401.40487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40133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6.593780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8.59024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0.5867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2.58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8.223876953125" w:line="240" w:lineRule="auto"/>
              <w:ind w:left="0" w:right="581.18408203125" w:firstLine="0"/>
              <w:jc w:val="right"/>
              <w:rPr>
                <w:rFonts w:ascii="Arial" w:cs="Arial" w:eastAsia="Arial" w:hAnsi="Arial"/>
                <w:b w:val="0"/>
                <w:i w:val="0"/>
                <w:smallCaps w:val="0"/>
                <w:strike w:val="0"/>
                <w:color w:val="000000"/>
                <w:sz w:val="12.134992599487305"/>
                <w:szCs w:val="12.134992599487305"/>
                <w:u w:val="none"/>
                <w:shd w:fill="auto" w:val="clear"/>
                <w:vertAlign w:val="baseline"/>
              </w:rPr>
            </w:pPr>
            <w:r w:rsidDel="00000000" w:rsidR="00000000" w:rsidRPr="00000000">
              <w:rPr>
                <w:rFonts w:ascii="Arial" w:cs="Arial" w:eastAsia="Arial" w:hAnsi="Arial"/>
                <w:b w:val="0"/>
                <w:i w:val="0"/>
                <w:smallCaps w:val="0"/>
                <w:strike w:val="0"/>
                <w:color w:val="000000"/>
                <w:sz w:val="12.134992599487305"/>
                <w:szCs w:val="12.134992599487305"/>
                <w:u w:val="none"/>
                <w:shd w:fill="auto" w:val="clear"/>
                <w:vertAlign w:val="baseline"/>
                <w:rtl w:val="0"/>
              </w:rPr>
              <w:t xml:space="preserve">1/ Share of items in the CPI basket for which inflation exceeds 5 percent.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7.947082519531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Sources: CEIC, and IMF staff calculations.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35.15869140625" w:line="240" w:lineRule="auto"/>
              <w:ind w:left="0" w:right="613.13964843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The recent weakening of the rupee has contributed to a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5721435546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The strengthening of monetary policy and low oil and food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26.907958984375" w:line="240" w:lineRule="auto"/>
              <w:ind w:left="0" w:right="1641.335449218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loosening of overall monetary conditions.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20793151855469"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prices led to important disinflation gains in 2015-2017.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96.5789794921875" w:line="240" w:lineRule="auto"/>
              <w:ind w:left="441.3301086425781" w:right="0" w:firstLine="0"/>
              <w:jc w:val="left"/>
              <w:rPr>
                <w:rFonts w:ascii="Arial" w:cs="Arial" w:eastAsia="Arial" w:hAnsi="Arial"/>
                <w:b w:val="1"/>
                <w:i w:val="0"/>
                <w:smallCaps w:val="0"/>
                <w:strike w:val="0"/>
                <w:color w:val="0583b0"/>
                <w:sz w:val="16.17989158630371"/>
                <w:szCs w:val="16.17989158630371"/>
                <w:u w:val="none"/>
                <w:shd w:fill="auto" w:val="clear"/>
                <w:vertAlign w:val="baseline"/>
              </w:rPr>
            </w:pPr>
            <w:r w:rsidDel="00000000" w:rsidR="00000000" w:rsidRPr="00000000">
              <w:rPr>
                <w:rFonts w:ascii="Arial" w:cs="Arial" w:eastAsia="Arial" w:hAnsi="Arial"/>
                <w:b w:val="1"/>
                <w:i w:val="0"/>
                <w:smallCaps w:val="0"/>
                <w:strike w:val="0"/>
                <w:color w:val="0583b0"/>
                <w:sz w:val="16.17989158630371"/>
                <w:szCs w:val="16.17989158630371"/>
                <w:u w:val="none"/>
                <w:shd w:fill="auto" w:val="clear"/>
                <w:vertAlign w:val="baseline"/>
                <w:rtl w:val="0"/>
              </w:rPr>
              <w:t xml:space="preserve">Inflation in India and its G20 Peers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8.9837646484375" w:firstLine="0"/>
              <w:jc w:val="right"/>
              <w:rPr>
                <w:rFonts w:ascii="Arial" w:cs="Arial" w:eastAsia="Arial" w:hAnsi="Arial"/>
                <w:b w:val="1"/>
                <w:i w:val="0"/>
                <w:smallCaps w:val="0"/>
                <w:strike w:val="0"/>
                <w:color w:val="0583b0"/>
                <w:sz w:val="16.188798904418945"/>
                <w:szCs w:val="16.188798904418945"/>
                <w:u w:val="none"/>
                <w:shd w:fill="auto" w:val="clear"/>
                <w:vertAlign w:val="baseline"/>
              </w:rPr>
            </w:pPr>
            <w:r w:rsidDel="00000000" w:rsidR="00000000" w:rsidRPr="00000000">
              <w:rPr>
                <w:rFonts w:ascii="Arial" w:cs="Arial" w:eastAsia="Arial" w:hAnsi="Arial"/>
                <w:b w:val="1"/>
                <w:i w:val="0"/>
                <w:smallCaps w:val="0"/>
                <w:strike w:val="0"/>
                <w:color w:val="0583b0"/>
                <w:sz w:val="16.188798904418945"/>
                <w:szCs w:val="16.188798904418945"/>
                <w:u w:val="none"/>
                <w:shd w:fill="auto" w:val="clear"/>
                <w:vertAlign w:val="baseline"/>
                <w:rtl w:val="0"/>
              </w:rPr>
              <w:t xml:space="preserve">Monetary Conditions Index (MCI)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9.2474365234375" w:line="240" w:lineRule="auto"/>
              <w:ind w:left="436.6169738769531" w:right="0" w:firstLine="0"/>
              <w:jc w:val="left"/>
              <w:rPr>
                <w:rFonts w:ascii="Arial" w:cs="Arial" w:eastAsia="Arial" w:hAnsi="Arial"/>
                <w:b w:val="0"/>
                <w:i w:val="0"/>
                <w:smallCaps w:val="0"/>
                <w:strike w:val="0"/>
                <w:color w:val="0583b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583b0"/>
                <w:sz w:val="12.091796875"/>
                <w:szCs w:val="12.091796875"/>
                <w:u w:val="none"/>
                <w:shd w:fill="auto" w:val="clear"/>
                <w:vertAlign w:val="baseline"/>
                <w:rtl w:val="0"/>
              </w:rPr>
              <w:t xml:space="preserve">(In percent, Year-on-Year)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2.3309326171875" w:firstLine="0"/>
              <w:jc w:val="right"/>
              <w:rPr>
                <w:rFonts w:ascii="Arial" w:cs="Arial" w:eastAsia="Arial" w:hAnsi="Arial"/>
                <w:b w:val="0"/>
                <w:i w:val="0"/>
                <w:smallCaps w:val="0"/>
                <w:strike w:val="0"/>
                <w:color w:val="0583b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583b0"/>
                <w:sz w:val="12.141698837280273"/>
                <w:szCs w:val="12.141698837280273"/>
                <w:u w:val="none"/>
                <w:shd w:fill="auto" w:val="clear"/>
                <w:vertAlign w:val="baseline"/>
                <w:rtl w:val="0"/>
              </w:rPr>
              <w:t xml:space="preserve">(In percent, monthly)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16.007080078125" w:line="240" w:lineRule="auto"/>
              <w:ind w:left="171.834869384765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14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7.41317749023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14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7265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20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1.55578613281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20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0.8044433593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Real Interest Rate REER MCI=RIR+REER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34.74884033203125" w:line="240" w:lineRule="auto"/>
              <w:ind w:left="0" w:right="335.007324218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15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4.58923339843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15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7.41317749023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12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834869384765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12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22.7874755859375" w:line="240" w:lineRule="auto"/>
              <w:ind w:left="0" w:right="2323.9440917968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Tightening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7265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10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1.55578613281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10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7.41317749023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10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834869384765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10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4.00390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conditions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27.54302978515625" w:line="240" w:lineRule="auto"/>
              <w:ind w:left="0" w:right="400.9997558593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5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4.57702636718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5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9.31686401367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8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54400634765625"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8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61.212158203125" w:line="240" w:lineRule="auto"/>
              <w:ind w:left="0" w:right="397.965087890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0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1.542968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0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752349853515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6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0.52536010742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6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42.008056640625" w:line="240" w:lineRule="auto"/>
              <w:ind w:left="0" w:right="350.58837890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-5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2.16247558593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-5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0728759765625"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4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4.846038818359"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4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24.00115966796875" w:line="240" w:lineRule="auto"/>
              <w:ind w:left="0" w:right="281.5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-10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89.140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-10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6.76025390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Loosening conditions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2.717132568359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India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60.404510498047"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2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6315002441406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2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2.7171325683594"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Peer group median 1/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95947265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-15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2.174682617187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-15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0230712890625"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0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9.075164794922" w:right="0" w:firstLine="0"/>
              <w:jc w:val="left"/>
              <w:rPr>
                <w:rFonts w:ascii="Arial" w:cs="Arial" w:eastAsia="Arial" w:hAnsi="Arial"/>
                <w:b w:val="0"/>
                <w:i w:val="0"/>
                <w:smallCaps w:val="0"/>
                <w:strike w:val="0"/>
                <w:color w:val="000000"/>
                <w:sz w:val="12.091796875"/>
                <w:szCs w:val="12.091796875"/>
                <w:u w:val="none"/>
                <w:shd w:fill="auto" w:val="clear"/>
                <w:vertAlign w:val="baseline"/>
              </w:rPr>
            </w:pPr>
            <w:r w:rsidDel="00000000" w:rsidR="00000000" w:rsidRPr="00000000">
              <w:rPr>
                <w:rFonts w:ascii="Arial" w:cs="Arial" w:eastAsia="Arial" w:hAnsi="Arial"/>
                <w:b w:val="0"/>
                <w:i w:val="0"/>
                <w:smallCaps w:val="0"/>
                <w:strike w:val="0"/>
                <w:color w:val="000000"/>
                <w:sz w:val="12.091796875"/>
                <w:szCs w:val="12.091796875"/>
                <w:u w:val="none"/>
                <w:shd w:fill="auto" w:val="clear"/>
                <w:vertAlign w:val="baseline"/>
                <w:rtl w:val="0"/>
              </w:rPr>
              <w:t xml:space="preserve">0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-20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89.140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-20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63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1.036987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4398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7.3594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6.245574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4.64889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4.622344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3.02505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9.85763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9.83078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6.66366577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62.6519775390625" w:line="240" w:lineRule="auto"/>
              <w:ind w:left="392.63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1.036987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956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7.3594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76217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4.1654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2.5682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0.9709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9.3742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7.77694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6.18026733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42.41058349609375" w:line="240" w:lineRule="auto"/>
              <w:ind w:left="0" w:right="418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0.8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1.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1.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05688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4597473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8626098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7.26547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5.668182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07150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2.474212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0.876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9.2802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7.68295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6.08627319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55.211181640625" w:line="240" w:lineRule="auto"/>
              <w:ind w:left="418.7351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7.138061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540924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3.9436340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2.346343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0.7496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9.152374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7.555084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5.95840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4.3614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2.76473999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22.77923583984375" w:line="240" w:lineRule="auto"/>
              <w:ind w:left="0" w:right="4195.0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0.26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7.19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1.1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6.7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1.9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7.17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37.2479248046875" w:line="240" w:lineRule="auto"/>
              <w:ind w:left="417.16430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5.5671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3.97003173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372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0.77560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17892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7.58163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5.984344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4.3876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2.790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1.19369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13.16619873046875" w:line="240" w:lineRule="auto"/>
              <w:ind w:left="0" w:right="4226.3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56.4154052734375" w:line="240" w:lineRule="auto"/>
              <w:ind w:left="0" w:right="4168.0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3.201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8.39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3.596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8.794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2.79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98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3.18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8.38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3.5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42.0269775390625" w:line="240" w:lineRule="auto"/>
              <w:ind w:left="394.2050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607879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1.01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9.413604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7.816314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6.219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4.622344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3.02505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1.4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9.83078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8.234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12.99713134765625" w:line="240" w:lineRule="auto"/>
              <w:ind w:left="399.3359375" w:right="0" w:firstLine="0"/>
              <w:jc w:val="left"/>
              <w:rPr>
                <w:rFonts w:ascii="Arial" w:cs="Arial" w:eastAsia="Arial" w:hAnsi="Arial"/>
                <w:b w:val="0"/>
                <w:i w:val="0"/>
                <w:smallCaps w:val="0"/>
                <w:strike w:val="0"/>
                <w:color w:val="000000"/>
                <w:sz w:val="10.580297470092773"/>
                <w:szCs w:val="10.580297470092773"/>
                <w:u w:val="none"/>
                <w:shd w:fill="auto" w:val="clear"/>
                <w:vertAlign w:val="baseline"/>
              </w:rPr>
            </w:pPr>
            <w:r w:rsidDel="00000000" w:rsidR="00000000" w:rsidRPr="00000000">
              <w:rPr>
                <w:rFonts w:ascii="Arial" w:cs="Arial" w:eastAsia="Arial" w:hAnsi="Arial"/>
                <w:b w:val="0"/>
                <w:i w:val="0"/>
                <w:smallCaps w:val="0"/>
                <w:strike w:val="0"/>
                <w:color w:val="000000"/>
                <w:sz w:val="10.580297470092773"/>
                <w:szCs w:val="10.580297470092773"/>
                <w:u w:val="none"/>
                <w:shd w:fill="auto" w:val="clear"/>
                <w:vertAlign w:val="baseline"/>
                <w:rtl w:val="0"/>
              </w:rPr>
              <w:t xml:space="preserve">1/ G20 peer group includes Brazil, Russia, China, South Africa, Indonesia, and Turkey.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5.0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0.26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5.460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0.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85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9.8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5.05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0.24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5.4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0.6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5.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111.60369873046875" w:line="240" w:lineRule="auto"/>
              <w:ind w:left="0" w:right="419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1.59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6.7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7.19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1.1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6.7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1.9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7.17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24.9957275390625" w:line="240" w:lineRule="auto"/>
              <w:ind w:left="393.8380432128906" w:right="0" w:firstLine="0"/>
              <w:jc w:val="left"/>
              <w:rPr>
                <w:rFonts w:ascii="Arial" w:cs="Arial" w:eastAsia="Arial" w:hAnsi="Arial"/>
                <w:b w:val="0"/>
                <w:i w:val="0"/>
                <w:smallCaps w:val="0"/>
                <w:strike w:val="0"/>
                <w:color w:val="000000"/>
                <w:sz w:val="10.580297470092773"/>
                <w:szCs w:val="10.580297470092773"/>
                <w:u w:val="none"/>
                <w:shd w:fill="auto" w:val="clear"/>
                <w:vertAlign w:val="baseline"/>
              </w:rPr>
            </w:pPr>
            <w:r w:rsidDel="00000000" w:rsidR="00000000" w:rsidRPr="00000000">
              <w:rPr>
                <w:rFonts w:ascii="Arial" w:cs="Arial" w:eastAsia="Arial" w:hAnsi="Arial"/>
                <w:b w:val="0"/>
                <w:i w:val="0"/>
                <w:smallCaps w:val="0"/>
                <w:strike w:val="0"/>
                <w:color w:val="000000"/>
                <w:sz w:val="10.580297470092773"/>
                <w:szCs w:val="10.580297470092773"/>
                <w:u w:val="none"/>
                <w:shd w:fill="auto" w:val="clear"/>
                <w:vertAlign w:val="baseline"/>
                <w:rtl w:val="0"/>
              </w:rPr>
              <w:t xml:space="preserve">Sources: Haver Analytics and IMF Staff Calculations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7.041015625" w:firstLine="0"/>
              <w:jc w:val="right"/>
              <w:rPr>
                <w:rFonts w:ascii="Arial" w:cs="Arial" w:eastAsia="Arial" w:hAnsi="Arial"/>
                <w:b w:val="0"/>
                <w:i w:val="0"/>
                <w:smallCaps w:val="0"/>
                <w:strike w:val="0"/>
                <w:color w:val="000000"/>
                <w:sz w:val="12.141698837280273"/>
                <w:szCs w:val="12.141698837280273"/>
                <w:u w:val="none"/>
                <w:shd w:fill="auto" w:val="clear"/>
                <w:vertAlign w:val="baseline"/>
              </w:rPr>
            </w:pPr>
            <w:r w:rsidDel="00000000" w:rsidR="00000000" w:rsidRPr="00000000">
              <w:rPr>
                <w:rFonts w:ascii="Arial" w:cs="Arial" w:eastAsia="Arial" w:hAnsi="Arial"/>
                <w:b w:val="0"/>
                <w:i w:val="0"/>
                <w:smallCaps w:val="0"/>
                <w:strike w:val="0"/>
                <w:color w:val="000000"/>
                <w:sz w:val="12.141698837280273"/>
                <w:szCs w:val="12.141698837280273"/>
                <w:u w:val="none"/>
                <w:shd w:fill="auto" w:val="clear"/>
                <w:vertAlign w:val="baseline"/>
                <w:rtl w:val="0"/>
              </w:rPr>
              <w:t xml:space="preserve">Sources: Haver Analytics, IMF Staff Calculations </w:t>
            </w:r>
          </w:p>
        </w:tc>
      </w:tr>
    </w:tbl>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8.765869140625" w:firstLine="0"/>
        <w:jc w:val="right"/>
        <w:rPr>
          <w:rFonts w:ascii="Arial" w:cs="Arial" w:eastAsia="Arial" w:hAnsi="Arial"/>
          <w:b w:val="1"/>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7.992198944091797"/>
          <w:szCs w:val="17.992198944091797"/>
          <w:u w:val="none"/>
          <w:shd w:fill="auto" w:val="clear"/>
          <w:vertAlign w:val="baseline"/>
          <w:rtl w:val="0"/>
        </w:rPr>
        <w:t xml:space="preserve">33</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8"/>
        <w:tblW w:w="9314.399871826172" w:type="dxa"/>
        <w:jc w:val="left"/>
        <w:tblInd w:w="15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691.60064697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4.59716796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5. India: Fiscal Developments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38.131103515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government balance deteriorated in 2017/18, but the authorities plan to resume fiscal consolidation in 2018/19.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253.541259765625" w:line="240" w:lineRule="auto"/>
              <w:ind w:left="128.9880371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general government deficit widened somewhat in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6.5014648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The FY2018/19 budget implies a small negative fiscal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3.48159790039062"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2017/18 due to one-off factors.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9.432983398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impulse.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49.486083984375" w:line="240" w:lineRule="auto"/>
              <w:ind w:left="509.43817138671875" w:right="0" w:firstLine="0"/>
              <w:jc w:val="left"/>
              <w:rPr>
                <w:rFonts w:ascii="Arial" w:cs="Arial" w:eastAsia="Arial" w:hAnsi="Arial"/>
                <w:b w:val="1"/>
                <w:i w:val="0"/>
                <w:smallCaps w:val="0"/>
                <w:strike w:val="0"/>
                <w:color w:val="0583b0"/>
                <w:sz w:val="15.125388145446777"/>
                <w:szCs w:val="15.125388145446777"/>
                <w:u w:val="none"/>
                <w:shd w:fill="auto" w:val="clear"/>
                <w:vertAlign w:val="baseline"/>
              </w:rPr>
            </w:pPr>
            <w:r w:rsidDel="00000000" w:rsidR="00000000" w:rsidRPr="00000000">
              <w:rPr>
                <w:rFonts w:ascii="Arial" w:cs="Arial" w:eastAsia="Arial" w:hAnsi="Arial"/>
                <w:b w:val="1"/>
                <w:i w:val="0"/>
                <w:smallCaps w:val="0"/>
                <w:strike w:val="0"/>
                <w:color w:val="0583b0"/>
                <w:sz w:val="15.125388145446777"/>
                <w:szCs w:val="15.125388145446777"/>
                <w:u w:val="none"/>
                <w:shd w:fill="auto" w:val="clear"/>
                <w:vertAlign w:val="baseline"/>
                <w:rtl w:val="0"/>
              </w:rPr>
              <w:t xml:space="preserve">Government Balance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6.239013671875" w:firstLine="0"/>
              <w:jc w:val="right"/>
              <w:rPr>
                <w:rFonts w:ascii="Arial" w:cs="Arial" w:eastAsia="Arial" w:hAnsi="Arial"/>
                <w:b w:val="0"/>
                <w:i w:val="0"/>
                <w:smallCaps w:val="0"/>
                <w:strike w:val="0"/>
                <w:color w:val="0583b0"/>
                <w:sz w:val="15.170097351074219"/>
                <w:szCs w:val="15.170097351074219"/>
                <w:u w:val="none"/>
                <w:shd w:fill="auto" w:val="clear"/>
                <w:vertAlign w:val="baseline"/>
              </w:rPr>
            </w:pPr>
            <w:r w:rsidDel="00000000" w:rsidR="00000000" w:rsidRPr="00000000">
              <w:rPr>
                <w:rFonts w:ascii="Arial" w:cs="Arial" w:eastAsia="Arial" w:hAnsi="Arial"/>
                <w:b w:val="1"/>
                <w:i w:val="0"/>
                <w:smallCaps w:val="0"/>
                <w:strike w:val="0"/>
                <w:color w:val="0583b0"/>
                <w:sz w:val="15.170097351074219"/>
                <w:szCs w:val="15.170097351074219"/>
                <w:u w:val="none"/>
                <w:shd w:fill="auto" w:val="clear"/>
                <w:vertAlign w:val="baseline"/>
                <w:rtl w:val="0"/>
              </w:rPr>
              <w:t xml:space="preserve">General Government Fiscal Impulse </w:t>
            </w:r>
            <w:r w:rsidDel="00000000" w:rsidR="00000000" w:rsidRPr="00000000">
              <w:rPr>
                <w:rFonts w:ascii="Arial" w:cs="Arial" w:eastAsia="Arial" w:hAnsi="Arial"/>
                <w:b w:val="0"/>
                <w:i w:val="0"/>
                <w:smallCaps w:val="0"/>
                <w:strike w:val="0"/>
                <w:color w:val="0583b0"/>
                <w:sz w:val="15.170097351074219"/>
                <w:szCs w:val="15.170097351074219"/>
                <w:u w:val="none"/>
                <w:shd w:fill="auto" w:val="clear"/>
                <w:vertAlign w:val="baseline"/>
                <w:rtl w:val="0"/>
              </w:rPr>
              <w:t xml:space="preserve">1/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1.7041015625" w:right="0" w:firstLine="0"/>
              <w:jc w:val="left"/>
              <w:rPr>
                <w:rFonts w:ascii="Arial" w:cs="Arial" w:eastAsia="Arial" w:hAnsi="Arial"/>
                <w:b w:val="0"/>
                <w:i w:val="0"/>
                <w:smallCaps w:val="0"/>
                <w:strike w:val="0"/>
                <w:color w:val="0583b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583b0"/>
                <w:sz w:val="11.343891143798828"/>
                <w:szCs w:val="11.343891143798828"/>
                <w:u w:val="none"/>
                <w:shd w:fill="auto" w:val="clear"/>
                <w:vertAlign w:val="baseline"/>
                <w:rtl w:val="0"/>
              </w:rPr>
              <w:t xml:space="preserve">(In percent of GDP) 1/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9.783935546875" w:firstLine="0"/>
              <w:jc w:val="right"/>
              <w:rPr>
                <w:rFonts w:ascii="Arial" w:cs="Arial" w:eastAsia="Arial" w:hAnsi="Arial"/>
                <w:b w:val="0"/>
                <w:i w:val="0"/>
                <w:smallCaps w:val="0"/>
                <w:strike w:val="0"/>
                <w:color w:val="0583b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583b0"/>
                <w:sz w:val="11.377798080444336"/>
                <w:szCs w:val="11.377798080444336"/>
                <w:u w:val="none"/>
                <w:shd w:fill="auto" w:val="clear"/>
                <w:vertAlign w:val="baseline"/>
                <w:rtl w:val="0"/>
              </w:rPr>
              <w:t xml:space="preserve">(In percent of GDP)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3.3789062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4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8.358001708984"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0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191040039062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0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82.025146484375" w:line="240" w:lineRule="auto"/>
              <w:ind w:left="0" w:right="4277.9272460937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3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1.530609130859"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-2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7615356445312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-2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12.43408203125" w:line="240" w:lineRule="auto"/>
              <w:ind w:left="0" w:right="4275.65307617187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2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13.990478515625" w:line="240" w:lineRule="auto"/>
              <w:ind w:left="4241.530609130859"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-4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7615356445312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-4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0.5493164062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1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83.58154296875" w:line="240" w:lineRule="auto"/>
              <w:ind w:left="4241.530609130859"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-6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7615356445312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-6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4.174804687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0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4289.33227539062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-1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1.530609130859"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-8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7615356445312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-8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23.262939453125" w:line="240" w:lineRule="auto"/>
              <w:ind w:left="0" w:right="4274.436645507812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-2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3.16162109375" w:line="240" w:lineRule="auto"/>
              <w:ind w:left="4241.530609130859"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-10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591430664062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-10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6.011199951172"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Central Government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6.710815429687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-3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7.4842834472656"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State Governments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1.91162109375" w:line="240" w:lineRule="auto"/>
              <w:ind w:left="0" w:right="3962.4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7.2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3.21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3.5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9.59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38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9.9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1.530609130859"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-12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591430664062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-12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83251953125" w:line="240" w:lineRule="auto"/>
              <w:ind w:left="0" w:right="266.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23.975830078125" w:line="240" w:lineRule="auto"/>
              <w:ind w:left="0" w:right="240.9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13.603515625" w:line="240" w:lineRule="auto"/>
              <w:ind w:left="0" w:right="53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24.8193359375" w:line="240" w:lineRule="auto"/>
              <w:ind w:left="0" w:right="3971.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6.7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5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3.53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9.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4.3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0.3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5.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1.1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9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6.7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21.949462890625" w:line="240" w:lineRule="auto"/>
              <w:ind w:left="0" w:right="530.3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6.05712890625" w:line="240" w:lineRule="auto"/>
              <w:ind w:left="0" w:right="266.3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14.036865234375" w:line="240" w:lineRule="auto"/>
              <w:ind w:left="0" w:right="3960.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4.91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0.9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5.71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1.710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6.50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7.2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2.09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8.0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8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7.6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67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29.20166015625" w:line="240" w:lineRule="auto"/>
              <w:ind w:left="0" w:right="26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8.321533203125" w:line="240" w:lineRule="auto"/>
              <w:ind w:left="0" w:right="53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15.574951171875" w:line="240" w:lineRule="auto"/>
              <w:ind w:left="3987.4522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1.8577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6.7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7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3.65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8.33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0.3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5.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9.9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9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9.50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5.50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7.55859375" w:line="240" w:lineRule="auto"/>
              <w:ind w:left="0" w:right="51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469.63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6811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1.275329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1414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3574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8568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92440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844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4388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032989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3.17428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02047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6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0.68222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6.276397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9.1966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6.263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10.350341796875" w:line="240" w:lineRule="auto"/>
              <w:ind w:left="3860.96847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1.180419921875" w:line="240" w:lineRule="auto"/>
              <w:ind w:left="4056.56295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1.62841796875" w:line="240" w:lineRule="auto"/>
              <w:ind w:left="0" w:right="53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20.025634765625" w:line="240" w:lineRule="auto"/>
              <w:ind w:left="0" w:right="3971.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6.7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5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3.53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8.33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4.3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0.3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5.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1.1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9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6.7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445556640625" w:line="240" w:lineRule="auto"/>
              <w:ind w:left="0" w:right="24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673828125" w:line="240" w:lineRule="auto"/>
              <w:ind w:left="3983.826751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13.2666015625" w:line="240" w:lineRule="auto"/>
              <w:ind w:left="3797.74887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18.470458984375" w:line="240" w:lineRule="auto"/>
              <w:ind w:left="0" w:right="26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6.7333984375" w:line="240" w:lineRule="auto"/>
              <w:ind w:left="470.08697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6811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1.275329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668640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6266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8568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45132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844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4388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7.57980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3.17428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56729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16146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7559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4.35012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8.7434387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33761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1.451416015625" w:line="240" w:lineRule="auto"/>
              <w:ind w:left="0" w:right="53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20.1513671875" w:line="240" w:lineRule="auto"/>
              <w:ind w:left="0" w:right="3971.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6.7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5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3.53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8.33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9.12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3.919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9.9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712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9.50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5.50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1.15966796875" w:line="240" w:lineRule="auto"/>
              <w:ind w:left="3813.38363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5.97412109375" w:line="240" w:lineRule="auto"/>
              <w:ind w:left="4008.97811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14.503173828125" w:line="240" w:lineRule="auto"/>
              <w:ind w:left="471.55975341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7.153930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2.74810791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7.141418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3574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3299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92440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8.317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3.91189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9.50607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10055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9.493560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5.0877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0.68222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6.276397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0.6697082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6.263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12.41455078125" w:line="240" w:lineRule="auto"/>
              <w:ind w:left="0" w:right="266.3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8.184814453125" w:line="240" w:lineRule="auto"/>
              <w:ind w:left="0" w:right="53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6.93359375" w:line="240" w:lineRule="auto"/>
              <w:ind w:left="4009.4316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8.40576171875" w:line="240" w:lineRule="auto"/>
              <w:ind w:left="3791.8577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4.81201171875" w:line="240" w:lineRule="auto"/>
              <w:ind w:left="0" w:right="397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7.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3.99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7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4.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9.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4.3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0.3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5.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1.1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9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6.7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20.435791015625" w:line="240" w:lineRule="auto"/>
              <w:ind w:left="470.08697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227966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1.275329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668640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3574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3299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45132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8.317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4388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032989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3.627471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56729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6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9.20913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6.276397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0.6697082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790802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1.456298828125" w:line="240" w:lineRule="auto"/>
              <w:ind w:left="0" w:right="51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6.927490234375" w:line="240" w:lineRule="auto"/>
              <w:ind w:left="3791.8577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3.92333984375" w:line="240" w:lineRule="auto"/>
              <w:ind w:left="0" w:right="26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15.23681640625" w:line="240" w:lineRule="auto"/>
              <w:ind w:left="3987.4522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13.165283203125" w:line="240" w:lineRule="auto"/>
              <w:ind w:left="3872.1842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14.83642578125" w:line="240" w:lineRule="auto"/>
              <w:ind w:left="0" w:right="254.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5.6298828125" w:line="240" w:lineRule="auto"/>
              <w:ind w:left="3987.4522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470.08697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6811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1.275329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668640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6266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8568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45132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844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4388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032989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3.17428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56729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16146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7559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4.35012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8.7434387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33761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2.65625" w:line="240" w:lineRule="auto"/>
              <w:ind w:left="0" w:right="53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30.941162109375" w:line="240" w:lineRule="auto"/>
              <w:ind w:left="4067.77877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8.348388671875" w:line="240" w:lineRule="auto"/>
              <w:ind w:left="3790.3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13.489990234375" w:line="240" w:lineRule="auto"/>
              <w:ind w:left="0" w:right="266.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6.954345703125" w:line="240" w:lineRule="auto"/>
              <w:ind w:left="470.08697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6811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1.275329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668640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6266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8568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45132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844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4388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032989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3.627471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02047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6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9.20913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4.8033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9.1966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790802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1.3330078125" w:line="240" w:lineRule="auto"/>
              <w:ind w:left="0" w:right="53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31.060791015625" w:line="240" w:lineRule="auto"/>
              <w:ind w:left="3985.9794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8.359375" w:line="240" w:lineRule="auto"/>
              <w:ind w:left="3789.9314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13.37158203125" w:line="240" w:lineRule="auto"/>
              <w:ind w:left="0" w:right="26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3.68408203125" w:line="240" w:lineRule="auto"/>
              <w:ind w:left="0" w:right="2602.041625976562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Source: IMF staff calculations. </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08697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6811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1.275329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5.668640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6266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8568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45132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8446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4388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0329895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3.627471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02047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6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9.20913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4.8033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9.1966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4.790802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2.5341796875" w:line="240" w:lineRule="auto"/>
              <w:ind w:left="0" w:right="530.3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19.06982421875" w:line="240" w:lineRule="auto"/>
              <w:ind w:left="3791.8577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10.80078125" w:line="240" w:lineRule="auto"/>
              <w:ind w:left="3985.5259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22.921142578125" w:line="240" w:lineRule="auto"/>
              <w:ind w:left="0" w:right="266.3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8.275146484375" w:line="240" w:lineRule="auto"/>
              <w:ind w:left="0" w:right="53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12.044677734375" w:line="240" w:lineRule="auto"/>
              <w:ind w:left="3987.4522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8.348388671875" w:line="240" w:lineRule="auto"/>
              <w:ind w:left="3791.8577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25.753173828125" w:line="240" w:lineRule="auto"/>
              <w:ind w:left="293.38256835937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1/ Includes subsidy-related bond issuances. </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20.428466796875" w:line="240" w:lineRule="auto"/>
              <w:ind w:left="3985.9794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8.360595703125" w:line="240" w:lineRule="auto"/>
              <w:ind w:left="3789.9314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2.628173828125" w:line="240" w:lineRule="auto"/>
              <w:ind w:left="0" w:right="262.788085937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1/ Defined as difference between current and previous year budget deficits,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5.5259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8.360595703125" w:line="240" w:lineRule="auto"/>
              <w:ind w:left="3790.3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52.838134765625" w:line="240" w:lineRule="auto"/>
              <w:ind w:left="3985.9794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1.73095703125" w:line="240" w:lineRule="auto"/>
              <w:ind w:left="287.49114990234375" w:right="0" w:firstLine="0"/>
              <w:jc w:val="left"/>
              <w:rPr>
                <w:rFonts w:ascii="Arial" w:cs="Arial" w:eastAsia="Arial" w:hAnsi="Arial"/>
                <w:b w:val="0"/>
                <w:i w:val="0"/>
                <w:smallCaps w:val="0"/>
                <w:strike w:val="0"/>
                <w:color w:val="000000"/>
                <w:sz w:val="11.343891143798828"/>
                <w:szCs w:val="11.343891143798828"/>
                <w:u w:val="none"/>
                <w:shd w:fill="auto" w:val="clear"/>
                <w:vertAlign w:val="baseline"/>
              </w:rPr>
            </w:pPr>
            <w:r w:rsidDel="00000000" w:rsidR="00000000" w:rsidRPr="00000000">
              <w:rPr>
                <w:rFonts w:ascii="Arial" w:cs="Arial" w:eastAsia="Arial" w:hAnsi="Arial"/>
                <w:b w:val="0"/>
                <w:i w:val="0"/>
                <w:smallCaps w:val="0"/>
                <w:strike w:val="0"/>
                <w:color w:val="000000"/>
                <w:sz w:val="11.343891143798828"/>
                <w:szCs w:val="11.343891143798828"/>
                <w:u w:val="none"/>
                <w:shd w:fill="auto" w:val="clear"/>
                <w:vertAlign w:val="baseline"/>
                <w:rtl w:val="0"/>
              </w:rPr>
              <w:t xml:space="preserve">Source: IMF staff data.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0.3849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31.42333984375" w:line="240" w:lineRule="auto"/>
              <w:ind w:left="0" w:right="2079.9530029296875" w:firstLine="0"/>
              <w:jc w:val="right"/>
              <w:rPr>
                <w:rFonts w:ascii="Arial" w:cs="Arial" w:eastAsia="Arial" w:hAnsi="Arial"/>
                <w:b w:val="0"/>
                <w:i w:val="0"/>
                <w:smallCaps w:val="0"/>
                <w:strike w:val="0"/>
                <w:color w:val="000000"/>
                <w:sz w:val="11.377798080444336"/>
                <w:szCs w:val="11.377798080444336"/>
                <w:u w:val="none"/>
                <w:shd w:fill="auto" w:val="clear"/>
                <w:vertAlign w:val="baseline"/>
              </w:rPr>
            </w:pPr>
            <w:r w:rsidDel="00000000" w:rsidR="00000000" w:rsidRPr="00000000">
              <w:rPr>
                <w:rFonts w:ascii="Arial" w:cs="Arial" w:eastAsia="Arial" w:hAnsi="Arial"/>
                <w:b w:val="0"/>
                <w:i w:val="0"/>
                <w:smallCaps w:val="0"/>
                <w:strike w:val="0"/>
                <w:color w:val="000000"/>
                <w:sz w:val="11.377798080444336"/>
                <w:szCs w:val="11.377798080444336"/>
                <w:u w:val="none"/>
                <w:shd w:fill="auto" w:val="clear"/>
                <w:vertAlign w:val="baseline"/>
                <w:rtl w:val="0"/>
              </w:rPr>
              <w:t xml:space="preserve">using business cycle-adjusted revenues.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5.9794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164.3927001953125" w:line="240" w:lineRule="auto"/>
              <w:ind w:left="124.216766357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Current spending has been inching up and remains above  </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54.78476524353027" w:lineRule="auto"/>
              <w:ind w:left="120.97915649414062" w:right="287.789306640625" w:firstLine="0"/>
              <w:jc w:val="center"/>
              <w:rPr>
                <w:rFonts w:ascii="Arial" w:cs="Arial" w:eastAsia="Arial" w:hAnsi="Arial"/>
                <w:b w:val="1"/>
                <w:i w:val="0"/>
                <w:smallCaps w:val="0"/>
                <w:strike w:val="0"/>
                <w:color w:val="0583b0"/>
                <w:sz w:val="15.148599624633789"/>
                <w:szCs w:val="15.148599624633789"/>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the pre-crisis average.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Capital spending remains above the post-crisis average.  </w:t>
            </w:r>
            <w:r w:rsidDel="00000000" w:rsidR="00000000" w:rsidRPr="00000000">
              <w:rPr>
                <w:rFonts w:ascii="Arial" w:cs="Arial" w:eastAsia="Arial" w:hAnsi="Arial"/>
                <w:b w:val="1"/>
                <w:i w:val="0"/>
                <w:smallCaps w:val="0"/>
                <w:strike w:val="0"/>
                <w:color w:val="0583b0"/>
                <w:sz w:val="15.148599624633789"/>
                <w:szCs w:val="15.148599624633789"/>
                <w:u w:val="none"/>
                <w:shd w:fill="auto" w:val="clear"/>
                <w:vertAlign w:val="baseline"/>
                <w:rtl w:val="0"/>
              </w:rPr>
              <w:t xml:space="preserve">Capital Spending </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4413146972656" w:right="0" w:firstLine="0"/>
              <w:jc w:val="left"/>
              <w:rPr>
                <w:rFonts w:ascii="Arial" w:cs="Arial" w:eastAsia="Arial" w:hAnsi="Arial"/>
                <w:b w:val="1"/>
                <w:i w:val="0"/>
                <w:smallCaps w:val="0"/>
                <w:strike w:val="0"/>
                <w:color w:val="0583b0"/>
                <w:sz w:val="15.115100860595703"/>
                <w:szCs w:val="15.115100860595703"/>
                <w:u w:val="none"/>
                <w:shd w:fill="auto" w:val="clear"/>
                <w:vertAlign w:val="baseline"/>
              </w:rPr>
            </w:pPr>
            <w:r w:rsidDel="00000000" w:rsidR="00000000" w:rsidRPr="00000000">
              <w:rPr>
                <w:rFonts w:ascii="Arial" w:cs="Arial" w:eastAsia="Arial" w:hAnsi="Arial"/>
                <w:b w:val="1"/>
                <w:i w:val="0"/>
                <w:smallCaps w:val="0"/>
                <w:strike w:val="0"/>
                <w:color w:val="0583b0"/>
                <w:sz w:val="15.115100860595703"/>
                <w:szCs w:val="15.115100860595703"/>
                <w:u w:val="none"/>
                <w:shd w:fill="auto" w:val="clear"/>
                <w:vertAlign w:val="baseline"/>
                <w:rtl w:val="0"/>
              </w:rPr>
              <w:t xml:space="preserve">General Government Non-interest Current Spending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17.144775390625" w:line="240" w:lineRule="auto"/>
              <w:ind w:left="0" w:right="3201.197509765625" w:firstLine="0"/>
              <w:jc w:val="right"/>
              <w:rPr>
                <w:rFonts w:ascii="Arial" w:cs="Arial" w:eastAsia="Arial" w:hAnsi="Arial"/>
                <w:b w:val="0"/>
                <w:i w:val="0"/>
                <w:smallCaps w:val="0"/>
                <w:strike w:val="0"/>
                <w:color w:val="0583b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583b0"/>
                <w:sz w:val="11.361299514770508"/>
                <w:szCs w:val="11.361299514770508"/>
                <w:u w:val="none"/>
                <w:shd w:fill="auto" w:val="clear"/>
                <w:vertAlign w:val="baseline"/>
                <w:rtl w:val="0"/>
              </w:rPr>
              <w:t xml:space="preserve">(In percent of GDP)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5.70831298828125" w:right="0" w:firstLine="0"/>
              <w:jc w:val="left"/>
              <w:rPr>
                <w:rFonts w:ascii="Arial" w:cs="Arial" w:eastAsia="Arial" w:hAnsi="Arial"/>
                <w:b w:val="0"/>
                <w:i w:val="0"/>
                <w:smallCaps w:val="0"/>
                <w:strike w:val="0"/>
                <w:color w:val="0583b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583b0"/>
                <w:sz w:val="11.335999488830566"/>
                <w:szCs w:val="11.335999488830566"/>
                <w:u w:val="none"/>
                <w:shd w:fill="auto" w:val="clear"/>
                <w:vertAlign w:val="baseline"/>
                <w:rtl w:val="0"/>
              </w:rPr>
              <w:t xml:space="preserve">(In percent of GDP) </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7.8051757812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8 </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6060791015625"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25 </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7.934570312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State Governments Central Government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828857421875"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Non-interest current spending Avg 2000/01 to 2007/08 </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8.373413085937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7 </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2.352905273437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Avg 2000/01 to 2007/08 Avg 2008/09 to 2016/17 </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6468811035156"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Avg 2008/09 to 2016/17 </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6060791015625"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20 </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7.69165039062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6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99.0069580078125" w:line="240" w:lineRule="auto"/>
              <w:ind w:left="0" w:right="4280.646362304687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5 </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1807861328125"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15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7.84912109375" w:line="240" w:lineRule="auto"/>
              <w:ind w:left="0" w:right="4277.009887695312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4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70.47607421875" w:line="240" w:lineRule="auto"/>
              <w:ind w:left="262.1807861328125"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10 </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1.555786132812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3 </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97.81494140625" w:line="240" w:lineRule="auto"/>
              <w:ind w:left="0" w:right="4279.282836914062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2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8686218261719"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5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15.0421142578125" w:line="240" w:lineRule="auto"/>
              <w:ind w:left="0" w:right="4294.16992187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1 </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63.2720947265625" w:line="240" w:lineRule="auto"/>
              <w:ind w:left="315.5610656738281"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0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7.8051757812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0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6085205078125" w:line="240" w:lineRule="auto"/>
              <w:ind w:left="3854.272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7.4693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5.477294921875" w:line="240" w:lineRule="auto"/>
              <w:ind w:left="549.98855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83963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237365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1084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5060729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099761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0.0239562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4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8.8191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2.76321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6145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8106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6.6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1.0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4.00405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9.875030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64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3.42086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6.61727905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17.1673583984375" w:line="240" w:lineRule="auto"/>
              <w:ind w:left="0" w:right="399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2.0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2.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4.81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617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0.4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6.419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7.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3.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9.216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4.0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0.6449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3.84201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11.953125" w:line="240" w:lineRule="auto"/>
              <w:ind w:left="0" w:right="326.4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0" w:right="530.4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23.897705078125" w:line="240" w:lineRule="auto"/>
              <w:ind w:left="0" w:right="30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1.275634765625" w:line="240" w:lineRule="auto"/>
              <w:ind w:left="550.44204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83963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237365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63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032684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62637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0.0239562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4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8.3656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2.76321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1611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3572082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75479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9.152374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3.55056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7.9481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12.0361328125" w:line="240" w:lineRule="auto"/>
              <w:ind w:left="0" w:right="530.4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17.16552734375" w:line="240" w:lineRule="auto"/>
              <w:ind w:left="3875.811004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9.00741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4005.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4.3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5.14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7.199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3.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9.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6.0528564453125" w:line="240" w:lineRule="auto"/>
              <w:ind w:left="551.915740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6.31332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0.711059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1084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5060729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3.90365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099761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1.497344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5.894927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2925109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4.690093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9.08798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2.2840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6.6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1.0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5.4774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9.875030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16.890869140625" w:line="240" w:lineRule="auto"/>
              <w:ind w:left="0" w:right="53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4.6002197265625" w:line="240" w:lineRule="auto"/>
              <w:ind w:left="0" w:right="326.3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6.5093994140625" w:line="240" w:lineRule="auto"/>
              <w:ind w:left="3876.264495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9.460906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9.1876220703125" w:line="240" w:lineRule="auto"/>
              <w:ind w:left="0" w:right="3993.73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9.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5.72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0.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2.526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7.33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3.3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8.1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4.13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0.12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4.9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92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1.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7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3.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24.0045166015625" w:line="240" w:lineRule="auto"/>
              <w:ind w:left="550.44204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3861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237365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63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5060729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3.90365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62637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1.497344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4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8.8191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3.216705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1611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8106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5.208282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1.0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5.4774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8.4016418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3.538818359375" w:line="240" w:lineRule="auto"/>
              <w:ind w:left="0" w:right="327.5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8.575439453125" w:line="240" w:lineRule="auto"/>
              <w:ind w:left="0" w:right="53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15.88623046875" w:line="240" w:lineRule="auto"/>
              <w:ind w:left="3854.272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7.4693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9.193115234375" w:line="240" w:lineRule="auto"/>
              <w:ind w:left="0" w:right="4005.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4.3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6.39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0.0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949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1.94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74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9.5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8.55224609375" w:line="240" w:lineRule="auto"/>
              <w:ind w:left="0" w:right="513.64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15.4473876953125" w:line="240" w:lineRule="auto"/>
              <w:ind w:left="550.44204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83963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237365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63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032684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62637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0.0239562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4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8.8191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2.76321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1611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3572082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4.75479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9.152374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3.55056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7.9481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4302978515625" w:line="240" w:lineRule="auto"/>
              <w:ind w:left="3854.272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7.4693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3.1134033203125" w:line="240" w:lineRule="auto"/>
              <w:ind w:left="0" w:right="327.5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13.4136962890625" w:line="240" w:lineRule="auto"/>
              <w:ind w:left="0" w:right="53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15.8831787109375" w:line="240" w:lineRule="auto"/>
              <w:ind w:left="3934.64340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7.83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4.334716796875" w:line="240" w:lineRule="auto"/>
              <w:ind w:left="0" w:right="30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4005.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4.3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5.14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949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3.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9.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23.9947509765625" w:line="240" w:lineRule="auto"/>
              <w:ind w:left="550.44204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83963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237365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63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032684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62637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0.0239562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4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8.8191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3.216705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6145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8106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5.208282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9.60586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4.00405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8.4016418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8.3880615234375" w:line="240" w:lineRule="auto"/>
              <w:ind w:left="0" w:right="327.5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8.5296630859375" w:line="240" w:lineRule="auto"/>
              <w:ind w:left="0" w:right="530.4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17.1246337890625" w:line="240" w:lineRule="auto"/>
              <w:ind w:left="3852.7989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5.99533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3.1610107421875" w:line="240" w:lineRule="auto"/>
              <w:ind w:left="0" w:right="4005.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2.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4.3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5.14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949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1.94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6.7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74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3.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9.5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25.1910400390625" w:line="240" w:lineRule="auto"/>
              <w:ind w:left="550.44204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83963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23736572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63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032684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43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62637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0.0239562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4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8.8191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3.216705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6145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8106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5.208282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9.60586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4.00405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8.4016418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8.3837890625" w:line="240" w:lineRule="auto"/>
              <w:ind w:left="0" w:right="326.3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8.5296630859375" w:line="240" w:lineRule="auto"/>
              <w:ind w:left="0" w:right="53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15.814208984375" w:line="240" w:lineRule="auto"/>
              <w:ind w:left="3852.34542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5.54183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4.4720458984375" w:line="240" w:lineRule="auto"/>
              <w:ind w:left="0" w:right="400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8.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5.59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6.39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7.199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3.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9.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21.75048828125" w:line="240" w:lineRule="auto"/>
              <w:ind w:left="0" w:right="518.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10.6317138671875" w:line="240" w:lineRule="auto"/>
              <w:ind w:left="0" w:right="327.5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5.1800537109375" w:line="240" w:lineRule="auto"/>
              <w:ind w:left="3854.272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7.46932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36.856689453125" w:line="240" w:lineRule="auto"/>
              <w:ind w:left="0" w:right="314.5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9.7222900390625" w:line="240" w:lineRule="auto"/>
              <w:ind w:left="0" w:right="53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14.500732421875" w:line="240" w:lineRule="auto"/>
              <w:ind w:left="3854.2729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5.99533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38.167724609375" w:line="240" w:lineRule="auto"/>
              <w:ind w:left="0" w:right="326.4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8.48388671875" w:line="240" w:lineRule="auto"/>
              <w:ind w:left="0" w:right="53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2.930908203125" w:line="240" w:lineRule="auto"/>
              <w:ind w:left="513.08837890625" w:right="0" w:firstLine="0"/>
              <w:jc w:val="left"/>
              <w:rPr>
                <w:rFonts w:ascii="Arial" w:cs="Arial" w:eastAsia="Arial" w:hAnsi="Arial"/>
                <w:b w:val="0"/>
                <w:i w:val="0"/>
                <w:smallCaps w:val="0"/>
                <w:strike w:val="0"/>
                <w:color w:val="000000"/>
                <w:sz w:val="11.335999488830566"/>
                <w:szCs w:val="11.335999488830566"/>
                <w:u w:val="none"/>
                <w:shd w:fill="auto" w:val="clear"/>
                <w:vertAlign w:val="baseline"/>
              </w:rPr>
            </w:pPr>
            <w:r w:rsidDel="00000000" w:rsidR="00000000" w:rsidRPr="00000000">
              <w:rPr>
                <w:rFonts w:ascii="Arial" w:cs="Arial" w:eastAsia="Arial" w:hAnsi="Arial"/>
                <w:b w:val="0"/>
                <w:i w:val="0"/>
                <w:smallCaps w:val="0"/>
                <w:strike w:val="0"/>
                <w:color w:val="000000"/>
                <w:sz w:val="11.335999488830566"/>
                <w:szCs w:val="11.335999488830566"/>
                <w:u w:val="none"/>
                <w:shd w:fill="auto" w:val="clear"/>
                <w:vertAlign w:val="baseline"/>
                <w:rtl w:val="0"/>
              </w:rPr>
              <w:t xml:space="preserve">Source: IMF staff data. </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2.34542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5.54183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13.343505859375" w:line="240" w:lineRule="auto"/>
              <w:ind w:left="0" w:right="3042.391357421875" w:firstLine="0"/>
              <w:jc w:val="righ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Source: IMF staff data. </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5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8.4393310546875" w:line="240" w:lineRule="auto"/>
              <w:ind w:left="0" w:right="53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15.6689453125" w:line="240" w:lineRule="auto"/>
              <w:ind w:left="3852.7989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5.99533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37.08984375" w:line="240" w:lineRule="auto"/>
              <w:ind w:left="0" w:right="326.3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8.3935546875" w:line="240" w:lineRule="auto"/>
              <w:ind w:left="0" w:right="53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15.5963134765625" w:line="240" w:lineRule="auto"/>
              <w:ind w:left="3852.7989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5.99533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38.40087890625" w:line="240" w:lineRule="auto"/>
              <w:ind w:left="0" w:right="327.5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55.1995849609375" w:line="240.58977127075195" w:lineRule="auto"/>
              <w:ind w:left="118.934326171875" w:right="415.025634765625"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Efforts are being made to raise direct and indirect taxes.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Food and fertilizer subsidies remain considerable. Fuel  subsidies have been contained.  </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29.569091796875" w:line="240" w:lineRule="auto"/>
              <w:ind w:left="0" w:right="2488.2342529296875" w:firstLine="0"/>
              <w:jc w:val="right"/>
              <w:rPr>
                <w:rFonts w:ascii="Arial" w:cs="Arial" w:eastAsia="Arial" w:hAnsi="Arial"/>
                <w:b w:val="1"/>
                <w:i w:val="0"/>
                <w:smallCaps w:val="0"/>
                <w:strike w:val="0"/>
                <w:color w:val="0583b0"/>
                <w:sz w:val="15.16519832611084"/>
                <w:szCs w:val="15.16519832611084"/>
                <w:u w:val="none"/>
                <w:shd w:fill="auto" w:val="clear"/>
                <w:vertAlign w:val="baseline"/>
              </w:rPr>
            </w:pPr>
            <w:r w:rsidDel="00000000" w:rsidR="00000000" w:rsidRPr="00000000">
              <w:rPr>
                <w:rFonts w:ascii="Arial" w:cs="Arial" w:eastAsia="Arial" w:hAnsi="Arial"/>
                <w:b w:val="1"/>
                <w:i w:val="0"/>
                <w:smallCaps w:val="0"/>
                <w:strike w:val="0"/>
                <w:color w:val="0583b0"/>
                <w:sz w:val="15.16519832611084"/>
                <w:szCs w:val="15.16519832611084"/>
                <w:u w:val="none"/>
                <w:shd w:fill="auto" w:val="clear"/>
                <w:vertAlign w:val="baseline"/>
                <w:rtl w:val="0"/>
              </w:rPr>
              <w:t xml:space="preserve">Government Subsidies </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4411926269531" w:right="0" w:firstLine="0"/>
              <w:jc w:val="left"/>
              <w:rPr>
                <w:rFonts w:ascii="Arial" w:cs="Arial" w:eastAsia="Arial" w:hAnsi="Arial"/>
                <w:b w:val="1"/>
                <w:i w:val="0"/>
                <w:smallCaps w:val="0"/>
                <w:strike w:val="0"/>
                <w:color w:val="0583b0"/>
                <w:sz w:val="15.115100860595703"/>
                <w:szCs w:val="15.115100860595703"/>
                <w:u w:val="none"/>
                <w:shd w:fill="auto" w:val="clear"/>
                <w:vertAlign w:val="baseline"/>
              </w:rPr>
            </w:pPr>
            <w:r w:rsidDel="00000000" w:rsidR="00000000" w:rsidRPr="00000000">
              <w:rPr>
                <w:rFonts w:ascii="Arial" w:cs="Arial" w:eastAsia="Arial" w:hAnsi="Arial"/>
                <w:b w:val="1"/>
                <w:i w:val="0"/>
                <w:smallCaps w:val="0"/>
                <w:strike w:val="0"/>
                <w:color w:val="0583b0"/>
                <w:sz w:val="15.115100860595703"/>
                <w:szCs w:val="15.115100860595703"/>
                <w:u w:val="none"/>
                <w:shd w:fill="auto" w:val="clear"/>
                <w:vertAlign w:val="baseline"/>
                <w:rtl w:val="0"/>
              </w:rPr>
              <w:t xml:space="preserve">Central Government Revenue </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5.56884765625" w:firstLine="0"/>
              <w:jc w:val="right"/>
              <w:rPr>
                <w:rFonts w:ascii="Arial" w:cs="Arial" w:eastAsia="Arial" w:hAnsi="Arial"/>
                <w:b w:val="0"/>
                <w:i w:val="0"/>
                <w:smallCaps w:val="0"/>
                <w:strike w:val="0"/>
                <w:color w:val="0583b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583b0"/>
                <w:sz w:val="11.373697280883789"/>
                <w:szCs w:val="11.373697280883789"/>
                <w:u w:val="none"/>
                <w:shd w:fill="auto" w:val="clear"/>
                <w:vertAlign w:val="baseline"/>
                <w:rtl w:val="0"/>
              </w:rPr>
              <w:t xml:space="preserve">(In percent of GDP)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72772216796875" w:right="0" w:firstLine="0"/>
              <w:jc w:val="left"/>
              <w:rPr>
                <w:rFonts w:ascii="Arial" w:cs="Arial" w:eastAsia="Arial" w:hAnsi="Arial"/>
                <w:b w:val="0"/>
                <w:i w:val="0"/>
                <w:smallCaps w:val="0"/>
                <w:strike w:val="0"/>
                <w:color w:val="0583b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583b0"/>
                <w:sz w:val="11.361299514770508"/>
                <w:szCs w:val="11.361299514770508"/>
                <w:u w:val="none"/>
                <w:shd w:fill="auto" w:val="clear"/>
                <w:vertAlign w:val="baseline"/>
                <w:rtl w:val="0"/>
              </w:rPr>
              <w:t xml:space="preserve">(In percent of GDP) </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9771728515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3.0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66894531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3.0 </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01712036132812"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14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8.2525634765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Food </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4.4554138183594"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Direct Indirect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9.1674804687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Fertilizer </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01712036132812"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12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8189697265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2.5 </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40869140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2.5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9.230346679687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Petroleum </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01712036132812"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10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5.243530273437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Total </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66894531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2.0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9771728515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2.0 </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10.1947021484375" w:line="240" w:lineRule="auto"/>
              <w:ind w:left="266.600341796875"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8 </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29.28436279296875" w:line="240" w:lineRule="auto"/>
              <w:ind w:left="0" w:right="4263.8189697265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1.5 </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40869140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1.5 </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73681640625"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6 </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93.01025390625" w:line="240" w:lineRule="auto"/>
              <w:ind w:left="262.3954772949219"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4 </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9771728515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1.0 </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66894531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1.0 </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76.185302734375" w:line="240" w:lineRule="auto"/>
              <w:ind w:left="267.6231384277344"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2 </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40869140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0.5 </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8189697265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0.5 </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3731384277344"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0 </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36.52313232421875" w:line="240" w:lineRule="auto"/>
              <w:ind w:left="3924.95529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5.35507202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66894531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0.0 </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977172851562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0.0 </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18075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6.239776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6.639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9.72122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3258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248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299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2523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856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4.2567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40634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4653625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7.86514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94711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34689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1.474151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3.35067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4.2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4.6781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22.77313232421875" w:line="240" w:lineRule="auto"/>
              <w:ind w:left="3921.31881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1.71859741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38.470458984375" w:line="240" w:lineRule="auto"/>
              <w:ind w:left="504.63531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6.239776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6.639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2438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8484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248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852569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2523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856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3.802032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40634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0106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7.410430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0150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414825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1.01943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1.418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27.5323486328125" w:line="240" w:lineRule="auto"/>
              <w:ind w:left="3946.5476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6.9474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15.70831298828125" w:line="240" w:lineRule="auto"/>
              <w:ind w:left="506.1126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7.717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8.116912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9.721221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3258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1.72561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3299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3.7297058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5.3343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5.734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338409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8.942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9.34249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94711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34689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2.9515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3.35067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21.93115234375" w:line="240" w:lineRule="auto"/>
              <w:ind w:left="0" w:right="608.4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42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7.002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7.4021911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23.258056640625" w:line="240" w:lineRule="auto"/>
              <w:ind w:left="0" w:right="398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3.61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5.6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9.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1.6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3.6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5.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7.61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9.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610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5.60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7.6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9.60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63531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5.785217285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6.639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2438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3258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1.72561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852569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3.7297058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856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4.2567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8610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0106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7.86514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46975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34689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2.9515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1.8730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9.55841064453125" w:line="240" w:lineRule="auto"/>
              <w:ind w:left="0" w:right="62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24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17.97393798828125" w:line="240" w:lineRule="auto"/>
              <w:ind w:left="3924.95529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5.35507202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6.00341796875" w:line="240" w:lineRule="auto"/>
              <w:ind w:left="0" w:right="59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7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27.628173828125" w:line="240" w:lineRule="auto"/>
              <w:ind w:left="3924.95529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5.35507202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504.63531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6.239776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6.639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2438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8484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248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852569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2523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856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4.2567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40634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0106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7.410430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0150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414825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1.01943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1.418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10.789794921875" w:line="240" w:lineRule="auto"/>
              <w:ind w:left="0" w:right="3991.14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3.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5.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7.14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9.14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1.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3.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143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7.1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0.3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2.3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4.39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2.38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4.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21.58111572265625" w:line="240" w:lineRule="auto"/>
              <w:ind w:left="4005.5290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5.92880249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5.96954345703125" w:line="240" w:lineRule="auto"/>
              <w:ind w:left="0" w:right="625.13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14.48638916015625" w:line="240" w:lineRule="auto"/>
              <w:ind w:left="0" w:right="3979.32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1.3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3.325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5.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9.32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1.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3.3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5.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9.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1.317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3.3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5.31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7.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9.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8.3709716796875" w:line="240" w:lineRule="auto"/>
              <w:ind w:left="504.63531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6.239776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6.639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2438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8484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248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852569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2523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856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4.2567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8610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4653625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7.86514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46975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869537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1.474151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1.8730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20.3857421875" w:line="240" w:lineRule="auto"/>
              <w:ind w:left="0" w:right="62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11.98516845703125" w:line="240" w:lineRule="auto"/>
              <w:ind w:left="3923.4782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8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20.4473876953125" w:line="240" w:lineRule="auto"/>
              <w:ind w:left="0" w:right="3991.14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4.3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6.398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7.14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0.3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1.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3.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7.25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9.141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1.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4.39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7.13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3.1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8.37982177734375" w:line="240" w:lineRule="auto"/>
              <w:ind w:left="504.63531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6.239776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6.639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8.2438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9.8484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24826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1.852569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2.2523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856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4.2567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8610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4653625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7.86514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46975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869537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1.474151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1.8730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20.37689208984375" w:line="240" w:lineRule="auto"/>
              <w:ind w:left="0" w:right="62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11.9940185546875" w:line="240" w:lineRule="auto"/>
              <w:ind w:left="3923.02352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42330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21.63330078125" w:line="240" w:lineRule="auto"/>
              <w:ind w:left="0" w:right="608.4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42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3991.14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3.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5.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7.14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9.14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1.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3.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143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7.1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9.141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2.3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4.39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2.38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4.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21.5960693359375" w:line="240" w:lineRule="auto"/>
              <w:ind w:left="3924.95529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5.35507202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10.80230712890625" w:line="240" w:lineRule="auto"/>
              <w:ind w:left="0" w:right="62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28.7908935546875" w:line="240" w:lineRule="auto"/>
              <w:ind w:left="0" w:right="3991.14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3.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5.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7.14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9.14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1.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3.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5.143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7.1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9.141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1.1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5.1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7.13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9.13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3.1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21.6046142578125" w:line="240" w:lineRule="auto"/>
              <w:ind w:left="3924.95529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8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12.0001220703125" w:line="240" w:lineRule="auto"/>
              <w:ind w:left="0" w:right="62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28.79058837890625" w:line="240" w:lineRule="auto"/>
              <w:ind w:left="0" w:right="399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4.3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6.398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0.3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2.39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8.392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0.3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2.3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4.39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6.3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2.38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4.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20.40740966796875" w:line="240" w:lineRule="auto"/>
              <w:ind w:left="3923.02352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42330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11.990966796875" w:line="240" w:lineRule="auto"/>
              <w:ind w:left="0" w:right="62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42.03704833984375" w:line="240" w:lineRule="auto"/>
              <w:ind w:left="0" w:right="613.3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3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7.17010498046875" w:line="240" w:lineRule="auto"/>
              <w:ind w:left="3923.4782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8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55.2252197265625" w:line="240" w:lineRule="auto"/>
              <w:ind w:left="0" w:right="62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24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7.16522216796875" w:line="240" w:lineRule="auto"/>
              <w:ind w:left="3923.4782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3.87741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14.7802734375" w:line="240" w:lineRule="auto"/>
              <w:ind w:left="503.5011291503906" w:right="0" w:firstLine="0"/>
              <w:jc w:val="left"/>
              <w:rPr>
                <w:rFonts w:ascii="Arial" w:cs="Arial" w:eastAsia="Arial" w:hAnsi="Arial"/>
                <w:b w:val="0"/>
                <w:i w:val="0"/>
                <w:smallCaps w:val="0"/>
                <w:strike w:val="0"/>
                <w:color w:val="000000"/>
                <w:sz w:val="11.361299514770508"/>
                <w:szCs w:val="11.361299514770508"/>
                <w:u w:val="none"/>
                <w:shd w:fill="auto" w:val="clear"/>
                <w:vertAlign w:val="baseline"/>
              </w:rPr>
            </w:pPr>
            <w:r w:rsidDel="00000000" w:rsidR="00000000" w:rsidRPr="00000000">
              <w:rPr>
                <w:rFonts w:ascii="Arial" w:cs="Arial" w:eastAsia="Arial" w:hAnsi="Arial"/>
                <w:b w:val="0"/>
                <w:i w:val="0"/>
                <w:smallCaps w:val="0"/>
                <w:strike w:val="0"/>
                <w:color w:val="000000"/>
                <w:sz w:val="11.361299514770508"/>
                <w:szCs w:val="11.361299514770508"/>
                <w:u w:val="none"/>
                <w:shd w:fill="auto" w:val="clear"/>
                <w:vertAlign w:val="baseline"/>
                <w:rtl w:val="0"/>
              </w:rPr>
              <w:t xml:space="preserve">Source: IMF staff data. </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1.201171875" w:firstLine="0"/>
              <w:jc w:val="right"/>
              <w:rPr>
                <w:rFonts w:ascii="Arial" w:cs="Arial" w:eastAsia="Arial" w:hAnsi="Arial"/>
                <w:b w:val="0"/>
                <w:i w:val="0"/>
                <w:smallCaps w:val="0"/>
                <w:strike w:val="0"/>
                <w:color w:val="000000"/>
                <w:sz w:val="11.373697280883789"/>
                <w:szCs w:val="11.373697280883789"/>
                <w:u w:val="none"/>
                <w:shd w:fill="auto" w:val="clear"/>
                <w:vertAlign w:val="baseline"/>
              </w:rPr>
            </w:pPr>
            <w:r w:rsidDel="00000000" w:rsidR="00000000" w:rsidRPr="00000000">
              <w:rPr>
                <w:rFonts w:ascii="Arial" w:cs="Arial" w:eastAsia="Arial" w:hAnsi="Arial"/>
                <w:b w:val="0"/>
                <w:i w:val="0"/>
                <w:smallCaps w:val="0"/>
                <w:strike w:val="0"/>
                <w:color w:val="000000"/>
                <w:sz w:val="11.373697280883789"/>
                <w:szCs w:val="11.373697280883789"/>
                <w:u w:val="none"/>
                <w:shd w:fill="auto" w:val="clear"/>
                <w:vertAlign w:val="baseline"/>
                <w:rtl w:val="0"/>
              </w:rPr>
              <w:t xml:space="preserve">Source: IMF staff data.</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62.39532470703125" w:line="240" w:lineRule="auto"/>
              <w:ind w:left="0" w:right="625.13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61.18927001953125" w:line="240" w:lineRule="auto"/>
              <w:ind w:left="0" w:right="626.3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tc>
      </w:tr>
    </w:tbl>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06005859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9"/>
        <w:tblW w:w="9314.399871826172" w:type="dxa"/>
        <w:jc w:val="left"/>
        <w:tblInd w:w="15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64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1.22314453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6. India: Fiscal Vulnerability Indicators  </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38.131103515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public debt is large compared to emerging market peers but the debt profile is favorable.  </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307.541503906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public debt is relatively large in comparison with  </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0.1837635040283" w:lineRule="auto"/>
              <w:ind w:left="468.6442565917969" w:right="233.856201171875" w:hanging="349.3690490722656"/>
              <w:jc w:val="left"/>
              <w:rPr>
                <w:rFonts w:ascii="Arial" w:cs="Arial" w:eastAsia="Arial" w:hAnsi="Arial"/>
                <w:b w:val="1"/>
                <w:i w:val="0"/>
                <w:smallCaps w:val="0"/>
                <w:strike w:val="0"/>
                <w:color w:val="0583b0"/>
                <w:sz w:val="15.127899169921875"/>
                <w:szCs w:val="15.127899169921875"/>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other major emerging market economies.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same holds for the general government fiscal deficit.  </w:t>
            </w:r>
            <w:r w:rsidDel="00000000" w:rsidR="00000000" w:rsidRPr="00000000">
              <w:rPr>
                <w:rFonts w:ascii="Arial" w:cs="Arial" w:eastAsia="Arial" w:hAnsi="Arial"/>
                <w:b w:val="1"/>
                <w:i w:val="0"/>
                <w:smallCaps w:val="0"/>
                <w:strike w:val="0"/>
                <w:color w:val="0583b0"/>
                <w:sz w:val="15.127899169921875"/>
                <w:szCs w:val="15.127899169921875"/>
                <w:u w:val="none"/>
                <w:shd w:fill="auto" w:val="clear"/>
                <w:vertAlign w:val="baseline"/>
                <w:rtl w:val="0"/>
              </w:rPr>
              <w:t xml:space="preserve">General government gross public debt, 2017 </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2.137451171875" w:firstLine="0"/>
              <w:jc w:val="right"/>
              <w:rPr>
                <w:rFonts w:ascii="Arial" w:cs="Arial" w:eastAsia="Arial" w:hAnsi="Arial"/>
                <w:b w:val="1"/>
                <w:i w:val="0"/>
                <w:smallCaps w:val="0"/>
                <w:strike w:val="0"/>
                <w:color w:val="0583b0"/>
                <w:sz w:val="15.173194885253906"/>
                <w:szCs w:val="15.173194885253906"/>
                <w:u w:val="none"/>
                <w:shd w:fill="auto" w:val="clear"/>
                <w:vertAlign w:val="baseline"/>
              </w:rPr>
            </w:pPr>
            <w:r w:rsidDel="00000000" w:rsidR="00000000" w:rsidRPr="00000000">
              <w:rPr>
                <w:rFonts w:ascii="Arial" w:cs="Arial" w:eastAsia="Arial" w:hAnsi="Arial"/>
                <w:b w:val="1"/>
                <w:i w:val="0"/>
                <w:smallCaps w:val="0"/>
                <w:strike w:val="0"/>
                <w:color w:val="0583b0"/>
                <w:sz w:val="15.173194885253906"/>
                <w:szCs w:val="15.173194885253906"/>
                <w:u w:val="none"/>
                <w:shd w:fill="auto" w:val="clear"/>
                <w:vertAlign w:val="baseline"/>
                <w:rtl w:val="0"/>
              </w:rPr>
              <w:t xml:space="preserve">General government fiscal balance, 2017 </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12.401123046875" w:line="240" w:lineRule="auto"/>
              <w:ind w:left="470.91278076171875" w:right="0" w:firstLine="0"/>
              <w:jc w:val="left"/>
              <w:rPr>
                <w:rFonts w:ascii="Arial" w:cs="Arial" w:eastAsia="Arial" w:hAnsi="Arial"/>
                <w:b w:val="0"/>
                <w:i w:val="0"/>
                <w:smallCaps w:val="0"/>
                <w:strike w:val="0"/>
                <w:color w:val="0583b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583b0"/>
                <w:sz w:val="11.34589958190918"/>
                <w:szCs w:val="11.34589958190918"/>
                <w:u w:val="none"/>
                <w:shd w:fill="auto" w:val="clear"/>
                <w:vertAlign w:val="baseline"/>
                <w:rtl w:val="0"/>
              </w:rPr>
              <w:t xml:space="preserve">(In percent of GDP) </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2.4835205078125" w:firstLine="0"/>
              <w:jc w:val="right"/>
              <w:rPr>
                <w:rFonts w:ascii="Arial" w:cs="Arial" w:eastAsia="Arial" w:hAnsi="Arial"/>
                <w:b w:val="0"/>
                <w:i w:val="0"/>
                <w:smallCaps w:val="0"/>
                <w:strike w:val="0"/>
                <w:color w:val="0583b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583b0"/>
                <w:sz w:val="11.379897117614746"/>
                <w:szCs w:val="11.379897117614746"/>
                <w:u w:val="none"/>
                <w:shd w:fill="auto" w:val="clear"/>
                <w:vertAlign w:val="baseline"/>
                <w:rtl w:val="0"/>
              </w:rPr>
              <w:t xml:space="preserve">(In percent of GDP) </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39.154052734375" w:line="240" w:lineRule="auto"/>
              <w:ind w:left="251.21368408203125"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90 </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8.175659179687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0 </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36.400146484375" w:line="240" w:lineRule="auto"/>
              <w:ind w:left="0" w:right="4133.333129882812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-1 </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69384765625"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80 </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19.625244140625" w:line="240" w:lineRule="auto"/>
              <w:ind w:left="0" w:right="4118.437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-2 </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44058227539062"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70 </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1.632080078125" w:line="240" w:lineRule="auto"/>
              <w:ind w:left="0" w:right="4120.71166992187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-3 </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12112426757812"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60 </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6.16333007812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-4 </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701904296875"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50 </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9.801635742187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-5 </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7901611328125"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40 </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6.845092773437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-6 </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80166625976562"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30 </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7.527465820312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-7 </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00775146484375"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20 </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6.95922851562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-8 </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11.54541015625" w:line="240" w:lineRule="auto"/>
              <w:ind w:left="258.5862731933594"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10 </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7.8686523437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-9 </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29.53857421875" w:line="240" w:lineRule="auto"/>
              <w:ind w:left="311.9636535644531" w:right="0" w:firstLine="0"/>
              <w:jc w:val="left"/>
              <w:rPr>
                <w:rFonts w:ascii="Arial" w:cs="Arial" w:eastAsia="Arial" w:hAnsi="Arial"/>
                <w:b w:val="0"/>
                <w:i w:val="0"/>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0 </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5.764770507812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-10 </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24.58251953125" w:line="240" w:lineRule="auto"/>
              <w:ind w:left="3912.02987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5.1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8.22402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9.693908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8.22616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8.228607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221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1.38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8.21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9.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8.2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7.40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4.6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3.05038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8.162841796875" w:line="240" w:lineRule="auto"/>
              <w:ind w:left="0" w:right="378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21.85546875" w:line="240" w:lineRule="auto"/>
              <w:ind w:left="3283.0485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2.4169921875" w:line="240" w:lineRule="auto"/>
              <w:ind w:left="1393.041229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3.572998046875" w:line="240" w:lineRule="auto"/>
              <w:ind w:left="0" w:right="2078.38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2.40478515625" w:line="240" w:lineRule="auto"/>
              <w:ind w:left="0" w:right="343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1.309814453125" w:line="240" w:lineRule="auto"/>
              <w:ind w:left="0" w:right="1396.786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1737.5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11.9482421875" w:line="240" w:lineRule="auto"/>
              <w:ind w:left="3939.705047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09033203125" w:line="240" w:lineRule="auto"/>
              <w:ind w:left="2048.22402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1.099853515625" w:line="240" w:lineRule="auto"/>
              <w:ind w:left="2678.22616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6.97509765625" w:line="240" w:lineRule="auto"/>
              <w:ind w:left="0" w:right="378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17578125" w:line="240" w:lineRule="auto"/>
              <w:ind w:left="788.21945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15380859375" w:line="240" w:lineRule="auto"/>
              <w:ind w:left="0" w:right="37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1.09375" w:line="240" w:lineRule="auto"/>
              <w:ind w:left="0" w:right="3097.14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7.14111328125" w:line="240" w:lineRule="auto"/>
              <w:ind w:left="0" w:right="2416.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2.528076171875" w:line="240" w:lineRule="auto"/>
              <w:ind w:left="0" w:right="715.12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3.621826171875" w:line="240" w:lineRule="auto"/>
              <w:ind w:left="0" w:right="2758.79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3.507080078125" w:line="240" w:lineRule="auto"/>
              <w:ind w:left="1418.221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3.58642578125" w:line="240" w:lineRule="auto"/>
              <w:ind w:left="2653.04611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2.403564453125" w:line="240" w:lineRule="auto"/>
              <w:ind w:left="0" w:right="105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1.322021484375" w:line="240" w:lineRule="auto"/>
              <w:ind w:left="0" w:right="1395.5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1.126708984375" w:line="240" w:lineRule="auto"/>
              <w:ind w:left="0" w:right="1736.3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1.162109375" w:line="240" w:lineRule="auto"/>
              <w:ind w:left="0" w:right="2077.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2.38037109375" w:line="240" w:lineRule="auto"/>
              <w:ind w:left="0" w:right="309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6.075439453125" w:line="240" w:lineRule="auto"/>
              <w:ind w:left="3282.02743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71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4.81689453125" w:line="240" w:lineRule="auto"/>
              <w:ind w:left="0" w:right="2758.79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343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3.585205078125" w:line="240" w:lineRule="auto"/>
              <w:ind w:left="3938.230438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3.505859375" w:line="240" w:lineRule="auto"/>
              <w:ind w:left="762.0184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4.649658203125" w:line="240" w:lineRule="auto"/>
              <w:ind w:left="0" w:right="3778.74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1.513671875" w:line="240" w:lineRule="auto"/>
              <w:ind w:left="2048.22402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1.11083984375" w:line="240" w:lineRule="auto"/>
              <w:ind w:left="2678.679656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1.11083984375" w:line="240" w:lineRule="auto"/>
              <w:ind w:left="0" w:right="24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6.18408203125" w:line="240" w:lineRule="auto"/>
              <w:ind w:left="0" w:right="376.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1.10595703125" w:line="240" w:lineRule="auto"/>
              <w:ind w:left="0" w:right="309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6.058349609375" w:line="240" w:lineRule="auto"/>
              <w:ind w:left="0" w:right="1395.5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2.32666015625" w:line="240" w:lineRule="auto"/>
              <w:ind w:left="1418.221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3.60595703125" w:line="240" w:lineRule="auto"/>
              <w:ind w:left="0" w:right="2051.7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1.1962890625" w:line="240" w:lineRule="auto"/>
              <w:ind w:left="0" w:right="1055.92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1.28173828125" w:line="240" w:lineRule="auto"/>
              <w:ind w:left="2023.043670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2.35107421875" w:line="240" w:lineRule="auto"/>
              <w:ind w:left="0" w:right="1736.3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2.43896484375" w:line="240" w:lineRule="auto"/>
              <w:ind w:left="3938.68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3.62060546875" w:line="240" w:lineRule="auto"/>
              <w:ind w:left="0" w:right="376.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1.14990234375" w:line="240" w:lineRule="auto"/>
              <w:ind w:left="0" w:right="71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3.382568359375" w:line="240" w:lineRule="auto"/>
              <w:ind w:left="0" w:right="378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15380859375" w:line="240" w:lineRule="auto"/>
              <w:ind w:left="788.67309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2.440185546875" w:line="240" w:lineRule="auto"/>
              <w:ind w:left="2650.77743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4.835205078125" w:line="240" w:lineRule="auto"/>
              <w:ind w:left="3308.228607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1.112060546875" w:line="240" w:lineRule="auto"/>
              <w:ind w:left="0" w:right="24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2.44873046875" w:line="240" w:lineRule="auto"/>
              <w:ind w:left="0" w:right="309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2758.79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3.6328125" w:line="240" w:lineRule="auto"/>
              <w:ind w:left="0" w:right="105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1.151123046875" w:line="240" w:lineRule="auto"/>
              <w:ind w:left="0" w:right="343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19.188232421875" w:line="240" w:lineRule="auto"/>
              <w:ind w:left="3286.678009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2077.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1.378173828125" w:line="240" w:lineRule="auto"/>
              <w:ind w:left="0" w:right="105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1.03759765625" w:line="240" w:lineRule="auto"/>
              <w:ind w:left="0" w:right="343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1395.5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2.325439453125" w:line="240" w:lineRule="auto"/>
              <w:ind w:left="1418.221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6.044921875" w:line="240" w:lineRule="auto"/>
              <w:ind w:left="0" w:right="715.128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0390625" w:line="240" w:lineRule="auto"/>
              <w:ind w:left="2048.22402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2.352294921875" w:line="240" w:lineRule="auto"/>
              <w:ind w:left="0" w:right="1737.5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2.403564453125" w:line="240" w:lineRule="auto"/>
              <w:ind w:left="3916.68014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3.5400390625" w:line="240" w:lineRule="auto"/>
              <w:ind w:left="789.693908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115966796875" w:line="240" w:lineRule="auto"/>
              <w:ind w:left="0" w:right="350.7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4.74853515625" w:line="240" w:lineRule="auto"/>
              <w:ind w:left="0" w:right="378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3.531494140625" w:line="240" w:lineRule="auto"/>
              <w:ind w:left="0" w:right="2416.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032958984375" w:line="240" w:lineRule="auto"/>
              <w:ind w:left="0" w:right="2078.38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3.60107421875" w:line="240" w:lineRule="auto"/>
              <w:ind w:left="2656.67556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8.4033203125" w:line="240" w:lineRule="auto"/>
              <w:ind w:left="0" w:right="309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2757.5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18.17626953125" w:line="240" w:lineRule="auto"/>
              <w:ind w:left="0" w:right="1055.92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5.80078125" w:line="240" w:lineRule="auto"/>
              <w:ind w:left="2737.0930480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6.03271484375" w:line="240" w:lineRule="auto"/>
              <w:ind w:left="0" w:right="1396.786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1.151123046875" w:line="240" w:lineRule="auto"/>
              <w:ind w:left="1418.221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2.413330078125" w:line="240" w:lineRule="auto"/>
              <w:ind w:left="0" w:right="309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6.024169921875" w:line="240" w:lineRule="auto"/>
              <w:ind w:left="0" w:right="1736.3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766.668853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1.248779296875" w:line="240" w:lineRule="auto"/>
              <w:ind w:left="2048.22402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3.54248046875" w:line="240" w:lineRule="auto"/>
              <w:ind w:left="0" w:right="2077.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4.80712890625" w:line="240" w:lineRule="auto"/>
              <w:ind w:left="0" w:right="24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0" w:right="350.7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15.562744140625" w:line="240" w:lineRule="auto"/>
              <w:ind w:left="2023.043670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8.421630859375" w:line="240" w:lineRule="auto"/>
              <w:ind w:left="0" w:right="376.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1.162109375" w:line="240" w:lineRule="auto"/>
              <w:ind w:left="0" w:right="71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4.9755859375" w:line="240" w:lineRule="auto"/>
              <w:ind w:left="0" w:right="105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5.80078125" w:line="240" w:lineRule="auto"/>
              <w:ind w:left="2652.0249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7.21923828125" w:line="240" w:lineRule="auto"/>
              <w:ind w:left="2022.023162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1.182861328125" w:line="240" w:lineRule="auto"/>
              <w:ind w:left="0" w:right="309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2.391357421875" w:line="240" w:lineRule="auto"/>
              <w:ind w:left="1392.020721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6.04736328125" w:line="240" w:lineRule="auto"/>
              <w:ind w:left="0" w:right="376.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3.587646484375" w:line="240" w:lineRule="auto"/>
              <w:ind w:left="0" w:right="1736.3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15.572509765625" w:line="240" w:lineRule="auto"/>
              <w:ind w:left="2023.043670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6.014404296875" w:line="240" w:lineRule="auto"/>
              <w:ind w:left="2662.5736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3.60595703125" w:line="240" w:lineRule="auto"/>
              <w:ind w:left="0" w:right="376.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6.0009765625" w:line="240" w:lineRule="auto"/>
              <w:ind w:left="0" w:right="3097.262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3.5986328125" w:line="240" w:lineRule="auto"/>
              <w:ind w:left="0" w:right="105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8.3935546875" w:line="240" w:lineRule="auto"/>
              <w:ind w:left="0" w:right="2078.38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13.187255859375" w:line="240" w:lineRule="auto"/>
              <w:ind w:left="1418.2215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9.63623046875" w:line="240" w:lineRule="auto"/>
              <w:ind w:left="0" w:right="1737.5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15.5712890625" w:line="240" w:lineRule="auto"/>
              <w:ind w:left="2022.023162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1.21337890625" w:line="240" w:lineRule="auto"/>
              <w:ind w:left="2679.700469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2.384033203125" w:line="240" w:lineRule="auto"/>
              <w:ind w:left="1396.6709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6.02294921875" w:line="240" w:lineRule="auto"/>
              <w:ind w:left="0" w:right="376.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1.20849609375" w:line="240" w:lineRule="auto"/>
              <w:ind w:left="0" w:right="3097.14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2.379150390625" w:line="240" w:lineRule="auto"/>
              <w:ind w:left="0" w:right="1737.5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47.98828125" w:line="240" w:lineRule="auto"/>
              <w:ind w:left="2026.67343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7.33154296875" w:line="240" w:lineRule="auto"/>
              <w:ind w:left="2678.22616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2.28515625" w:line="240" w:lineRule="auto"/>
              <w:ind w:left="0" w:right="376.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7.220458984375" w:line="240" w:lineRule="auto"/>
              <w:ind w:left="0" w:right="3097.14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51.56494140625" w:line="240" w:lineRule="auto"/>
              <w:ind w:left="2655.2009582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9.6044921875" w:line="240" w:lineRule="auto"/>
              <w:ind w:left="0" w:right="3097.14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58.1494140625" w:line="240" w:lineRule="auto"/>
              <w:ind w:left="517.89306640625" w:right="0" w:firstLine="0"/>
              <w:jc w:val="left"/>
              <w:rPr>
                <w:rFonts w:ascii="Arial" w:cs="Arial" w:eastAsia="Arial" w:hAnsi="Arial"/>
                <w:b w:val="0"/>
                <w:i w:val="1"/>
                <w:smallCaps w:val="0"/>
                <w:strike w:val="0"/>
                <w:color w:val="000000"/>
                <w:sz w:val="11.34589958190918"/>
                <w:szCs w:val="11.34589958190918"/>
                <w:u w:val="none"/>
                <w:shd w:fill="auto" w:val="clear"/>
                <w:vertAlign w:val="baseline"/>
              </w:rPr>
            </w:pPr>
            <w:r w:rsidDel="00000000" w:rsidR="00000000" w:rsidRPr="00000000">
              <w:rPr>
                <w:rFonts w:ascii="Arial" w:cs="Arial" w:eastAsia="Arial" w:hAnsi="Arial"/>
                <w:b w:val="0"/>
                <w:i w:val="0"/>
                <w:smallCaps w:val="0"/>
                <w:strike w:val="0"/>
                <w:color w:val="000000"/>
                <w:sz w:val="11.34589958190918"/>
                <w:szCs w:val="11.34589958190918"/>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34589958190918"/>
                <w:szCs w:val="11.34589958190918"/>
                <w:u w:val="none"/>
                <w:shd w:fill="auto" w:val="clear"/>
                <w:vertAlign w:val="baseline"/>
                <w:rtl w:val="0"/>
              </w:rPr>
              <w:t xml:space="preserve">World Economic Outlook. </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0.9356689453125" w:firstLine="0"/>
              <w:jc w:val="right"/>
              <w:rPr>
                <w:rFonts w:ascii="Arial" w:cs="Arial" w:eastAsia="Arial" w:hAnsi="Arial"/>
                <w:b w:val="0"/>
                <w:i w:val="0"/>
                <w:smallCaps w:val="0"/>
                <w:strike w:val="0"/>
                <w:color w:val="000000"/>
                <w:sz w:val="11.379897117614746"/>
                <w:szCs w:val="11.379897117614746"/>
                <w:u w:val="none"/>
                <w:shd w:fill="auto" w:val="clear"/>
                <w:vertAlign w:val="baseline"/>
              </w:rPr>
            </w:pP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379897117614746"/>
                <w:szCs w:val="11.379897117614746"/>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379897117614746"/>
                <w:szCs w:val="11.379897117614746"/>
                <w:u w:val="none"/>
                <w:shd w:fill="auto" w:val="clear"/>
                <w:vertAlign w:val="baseline"/>
                <w:rtl w:val="0"/>
              </w:rPr>
              <w:t xml:space="preserve">. </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56.577148437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But debt roll-over risks are mitigated by the long average  </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60.778865814209" w:lineRule="auto"/>
              <w:ind w:left="457.9551696777344" w:right="1283.604736328125" w:hanging="341.0655212402344"/>
              <w:jc w:val="left"/>
              <w:rPr>
                <w:rFonts w:ascii="Arial" w:cs="Arial" w:eastAsia="Arial" w:hAnsi="Arial"/>
                <w:b w:val="0"/>
                <w:i w:val="0"/>
                <w:smallCaps w:val="0"/>
                <w:strike w:val="0"/>
                <w:color w:val="0583b0"/>
                <w:sz w:val="15.102198600769043"/>
                <w:szCs w:val="15.102198600769043"/>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maturity of Indian debt…</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…and India’s debt dynamics are favorable.  </w:t>
            </w:r>
            <w:r w:rsidDel="00000000" w:rsidR="00000000" w:rsidRPr="00000000">
              <w:rPr>
                <w:rFonts w:ascii="Arial" w:cs="Arial" w:eastAsia="Arial" w:hAnsi="Arial"/>
                <w:b w:val="1"/>
                <w:i w:val="0"/>
                <w:smallCaps w:val="0"/>
                <w:strike w:val="0"/>
                <w:color w:val="0583b0"/>
                <w:sz w:val="15.102198600769043"/>
                <w:szCs w:val="15.102198600769043"/>
                <w:u w:val="none"/>
                <w:shd w:fill="auto" w:val="clear"/>
                <w:vertAlign w:val="baseline"/>
                <w:rtl w:val="0"/>
              </w:rPr>
              <w:t xml:space="preserve">Average government debt maturity </w:t>
            </w:r>
            <w:r w:rsidDel="00000000" w:rsidR="00000000" w:rsidRPr="00000000">
              <w:rPr>
                <w:rFonts w:ascii="Arial" w:cs="Arial" w:eastAsia="Arial" w:hAnsi="Arial"/>
                <w:b w:val="0"/>
                <w:i w:val="0"/>
                <w:smallCaps w:val="0"/>
                <w:strike w:val="0"/>
                <w:color w:val="0583b0"/>
                <w:sz w:val="15.102198600769043"/>
                <w:szCs w:val="15.102198600769043"/>
                <w:u w:val="none"/>
                <w:shd w:fill="auto" w:val="clear"/>
                <w:vertAlign w:val="baseline"/>
                <w:rtl w:val="0"/>
              </w:rPr>
              <w:t xml:space="preserve">1/ </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2.181396484375" w:firstLine="0"/>
              <w:jc w:val="right"/>
              <w:rPr>
                <w:rFonts w:ascii="Arial" w:cs="Arial" w:eastAsia="Arial" w:hAnsi="Arial"/>
                <w:b w:val="0"/>
                <w:i w:val="0"/>
                <w:smallCaps w:val="0"/>
                <w:strike w:val="0"/>
                <w:color w:val="0583b0"/>
                <w:sz w:val="15.170598983764648"/>
                <w:szCs w:val="15.170598983764648"/>
                <w:u w:val="none"/>
                <w:shd w:fill="auto" w:val="clear"/>
                <w:vertAlign w:val="baseline"/>
              </w:rPr>
            </w:pPr>
            <w:r w:rsidDel="00000000" w:rsidR="00000000" w:rsidRPr="00000000">
              <w:rPr>
                <w:rFonts w:ascii="Arial" w:cs="Arial" w:eastAsia="Arial" w:hAnsi="Arial"/>
                <w:b w:val="1"/>
                <w:i w:val="0"/>
                <w:smallCaps w:val="0"/>
                <w:strike w:val="0"/>
                <w:color w:val="0583b0"/>
                <w:sz w:val="15.170598983764648"/>
                <w:szCs w:val="15.170598983764648"/>
                <w:u w:val="none"/>
                <w:shd w:fill="auto" w:val="clear"/>
                <w:vertAlign w:val="baseline"/>
                <w:rtl w:val="0"/>
              </w:rPr>
              <w:t xml:space="preserve">Projected interest-growth differential, 2017-22 </w:t>
            </w:r>
            <w:r w:rsidDel="00000000" w:rsidR="00000000" w:rsidRPr="00000000">
              <w:rPr>
                <w:rFonts w:ascii="Arial" w:cs="Arial" w:eastAsia="Arial" w:hAnsi="Arial"/>
                <w:b w:val="0"/>
                <w:i w:val="0"/>
                <w:smallCaps w:val="0"/>
                <w:strike w:val="0"/>
                <w:color w:val="0583b0"/>
                <w:sz w:val="15.170598983764648"/>
                <w:szCs w:val="15.170598983764648"/>
                <w:u w:val="none"/>
                <w:shd w:fill="auto" w:val="clear"/>
                <w:vertAlign w:val="baseline"/>
                <w:rtl w:val="0"/>
              </w:rPr>
              <w:t xml:space="preserve">1/ </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7.8021240234375" w:line="240" w:lineRule="auto"/>
              <w:ind w:left="464.9040222167969" w:right="0" w:firstLine="0"/>
              <w:jc w:val="left"/>
              <w:rPr>
                <w:rFonts w:ascii="Arial" w:cs="Arial" w:eastAsia="Arial" w:hAnsi="Arial"/>
                <w:b w:val="0"/>
                <w:i w:val="0"/>
                <w:smallCaps w:val="0"/>
                <w:strike w:val="0"/>
                <w:color w:val="0583b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583b0"/>
                <w:sz w:val="11.326299667358398"/>
                <w:szCs w:val="11.326299667358398"/>
                <w:u w:val="none"/>
                <w:shd w:fill="auto" w:val="clear"/>
                <w:vertAlign w:val="baseline"/>
                <w:rtl w:val="0"/>
              </w:rPr>
              <w:t xml:space="preserve">(Years) </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5.7403564453125" w:firstLine="0"/>
              <w:jc w:val="right"/>
              <w:rPr>
                <w:rFonts w:ascii="Arial" w:cs="Arial" w:eastAsia="Arial" w:hAnsi="Arial"/>
                <w:b w:val="0"/>
                <w:i w:val="0"/>
                <w:smallCaps w:val="0"/>
                <w:strike w:val="0"/>
                <w:color w:val="0583b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583b0"/>
                <w:sz w:val="11.377999305725098"/>
                <w:szCs w:val="11.377999305725098"/>
                <w:u w:val="none"/>
                <w:shd w:fill="auto" w:val="clear"/>
                <w:vertAlign w:val="baseline"/>
                <w:rtl w:val="0"/>
              </w:rPr>
              <w:t xml:space="preserve">(In percent) </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46.539306640625" w:line="240" w:lineRule="auto"/>
              <w:ind w:left="4231.775360107422"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14 </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20062255859375"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16 </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4.002075195312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2.00 </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34.0185546875" w:line="240" w:lineRule="auto"/>
              <w:ind w:left="0" w:right="4154.002075195312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1.00 </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20062255859375"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14 </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1.775360107422"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12 </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4.002075195312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0.00 </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20062255859375"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12 </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1.775360107422"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10 </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70288085937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-1.00 </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20062255859375"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10 </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70288085937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-2.00 </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4.184417724609"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8 </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122253417969"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8 </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70288085937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-3.00 </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5.317840576172"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6 </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9451904296875"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6 </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70288085937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-4.00 </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9.992523193359"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4 </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1.70288085937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-5.00 </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62017822265625"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4 </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25.704345703125" w:line="240" w:lineRule="auto"/>
              <w:ind w:left="0" w:right="4151.70288085937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-6.00 </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5.204315185547"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2 </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8318176269531"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2 </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0.4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3.6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6.3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4.56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7.82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4.21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13.8653564453125" w:line="240" w:lineRule="auto"/>
              <w:ind w:left="0" w:right="1829.4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58563232421875"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0 </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57977294922"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0 </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9.5550537109375" w:line="240" w:lineRule="auto"/>
              <w:ind w:left="0" w:right="1688.39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6.402587890625" w:line="240" w:lineRule="auto"/>
              <w:ind w:left="0" w:right="2305.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3.3221435546875" w:line="240" w:lineRule="auto"/>
              <w:ind w:left="0" w:right="1203.5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374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1.43310546875" w:line="240" w:lineRule="auto"/>
              <w:ind w:left="0" w:right="3106.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7.1893310546875" w:line="240" w:lineRule="auto"/>
              <w:ind w:left="0" w:right="569.9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1.2286376953125" w:line="240" w:lineRule="auto"/>
              <w:ind w:left="0" w:right="1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14.888916015625" w:line="240" w:lineRule="auto"/>
              <w:ind w:left="0" w:right="103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3.14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1.217041015625" w:line="240" w:lineRule="auto"/>
              <w:ind w:left="0" w:right="418.8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1.160888671875" w:line="240" w:lineRule="auto"/>
              <w:ind w:left="0" w:right="31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16.846923828125" w:line="240" w:lineRule="auto"/>
              <w:ind w:left="0" w:right="1687.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6.9842529296875" w:line="240" w:lineRule="auto"/>
              <w:ind w:left="0" w:right="3590.3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2.3779296875" w:line="240" w:lineRule="auto"/>
              <w:ind w:left="0" w:right="374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1.8072509765625" w:line="240" w:lineRule="auto"/>
              <w:ind w:left="0" w:right="293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1.19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4.561767578125" w:line="240" w:lineRule="auto"/>
              <w:ind w:left="0" w:right="120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2.67333984375" w:line="240" w:lineRule="auto"/>
              <w:ind w:left="0" w:right="31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8.3721923828125" w:line="240" w:lineRule="auto"/>
              <w:ind w:left="0" w:right="2321.94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0" w:right="1838.34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7.166748046875" w:line="240" w:lineRule="auto"/>
              <w:ind w:left="0" w:right="2473.14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2.2174072265625" w:line="240" w:lineRule="auto"/>
              <w:ind w:left="0" w:right="417.5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3.504638671875" w:line="240" w:lineRule="auto"/>
              <w:ind w:left="0" w:right="120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4.90234375" w:line="240" w:lineRule="auto"/>
              <w:ind w:left="0" w:right="374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8.394775390625" w:line="240" w:lineRule="auto"/>
              <w:ind w:left="0" w:right="1687.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3759765625" w:line="240" w:lineRule="auto"/>
              <w:ind w:left="0" w:right="571.19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2.218017578125" w:line="240" w:lineRule="auto"/>
              <w:ind w:left="0" w:right="31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1.2860107421875" w:line="240" w:lineRule="auto"/>
              <w:ind w:left="0" w:right="10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12.8765869140625" w:line="240" w:lineRule="auto"/>
              <w:ind w:left="0" w:right="359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14.6405029296875" w:line="240" w:lineRule="auto"/>
              <w:ind w:left="0" w:right="2321.94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1.6119384765625" w:line="240" w:lineRule="auto"/>
              <w:ind w:left="675.714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5.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2.457275390625" w:line="240" w:lineRule="auto"/>
              <w:ind w:left="0" w:right="1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1.55029296875" w:line="240" w:lineRule="auto"/>
              <w:ind w:left="3241.16653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1.607666015625" w:line="240" w:lineRule="auto"/>
              <w:ind w:left="831.56463623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8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1.4447021484375" w:line="240" w:lineRule="auto"/>
              <w:ind w:left="0" w:right="3573.6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1.6253662109375" w:line="240" w:lineRule="auto"/>
              <w:ind w:left="1906.6871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8.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5.0958251953125" w:line="240" w:lineRule="auto"/>
              <w:ind w:left="0" w:right="374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2.3095703125" w:line="240" w:lineRule="auto"/>
              <w:ind w:left="0" w:right="1052.34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4254150390625" w:line="240" w:lineRule="auto"/>
              <w:ind w:left="1305.765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9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1.370849609375" w:line="240" w:lineRule="auto"/>
              <w:ind w:left="3715.08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0.2827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8.399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1.4447021484375" w:line="240" w:lineRule="auto"/>
              <w:ind w:left="0" w:right="183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4.77783203125" w:line="240" w:lineRule="auto"/>
              <w:ind w:left="0" w:right="31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7.6116943359375" w:line="240" w:lineRule="auto"/>
              <w:ind w:left="1433.9598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6.734313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1.37451171875" w:line="240" w:lineRule="auto"/>
              <w:ind w:left="0" w:right="40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4.8004150390625" w:line="240" w:lineRule="auto"/>
              <w:ind w:left="0" w:right="2321.94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5.9722900390625" w:line="240" w:lineRule="auto"/>
              <w:ind w:left="0" w:right="2955.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4290771484375" w:line="240" w:lineRule="auto"/>
              <w:ind w:left="3112.68905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0.4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7.1783447265625" w:line="240" w:lineRule="auto"/>
              <w:ind w:left="0" w:right="31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6.0211181640625" w:line="240" w:lineRule="auto"/>
              <w:ind w:left="2485.13107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1.1798095703125" w:line="240" w:lineRule="auto"/>
              <w:ind w:left="0" w:right="2473.14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2.1612548828125" w:line="240" w:lineRule="auto"/>
              <w:ind w:left="0" w:right="1052.34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6.204833984375" w:line="240" w:lineRule="auto"/>
              <w:ind w:left="3239.6934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571.19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8990478515625" w:line="240" w:lineRule="auto"/>
              <w:ind w:left="0" w:right="1178.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4.26025390625" w:line="240" w:lineRule="auto"/>
              <w:ind w:left="2638.7608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0.09185791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3.4423828125" w:line="240" w:lineRule="auto"/>
              <w:ind w:left="703.358917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203857421875" w:line="240" w:lineRule="auto"/>
              <w:ind w:left="1906.6871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1.1328125" w:line="240" w:lineRule="auto"/>
              <w:ind w:left="3715.08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7.1331787109375" w:line="240" w:lineRule="auto"/>
              <w:ind w:left="1304.2924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1.3018798828125" w:line="240" w:lineRule="auto"/>
              <w:ind w:left="3087.537384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4.4927978515625" w:line="240" w:lineRule="auto"/>
              <w:ind w:left="0" w:right="120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3.6962890625" w:line="240" w:lineRule="auto"/>
              <w:ind w:left="0" w:right="2955.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2.593994140625" w:line="240" w:lineRule="auto"/>
              <w:ind w:left="0" w:right="232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3.9898681640625" w:line="240" w:lineRule="auto"/>
              <w:ind w:left="2036.3658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0.2827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2.412109375" w:line="240" w:lineRule="auto"/>
              <w:ind w:left="1432.48672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1.1553955078125" w:line="240" w:lineRule="auto"/>
              <w:ind w:left="3689.93209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4.859619140625" w:line="240" w:lineRule="auto"/>
              <w:ind w:left="0" w:right="31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8.2476806640625" w:line="240" w:lineRule="auto"/>
              <w:ind w:left="0" w:right="120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2.529296875" w:line="240" w:lineRule="auto"/>
              <w:ind w:left="3262.692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985107421875" w:line="240" w:lineRule="auto"/>
              <w:ind w:left="0" w:right="2473.14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3.560791015625" w:line="240" w:lineRule="auto"/>
              <w:ind w:left="0" w:right="10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2.67822265625" w:line="240" w:lineRule="auto"/>
              <w:ind w:left="853.090972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1.2005615234375" w:line="240" w:lineRule="auto"/>
              <w:ind w:left="0" w:right="2305.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2.2418212890625" w:line="240" w:lineRule="auto"/>
              <w:ind w:left="701.8861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1.7291259765625" w:line="240" w:lineRule="auto"/>
              <w:ind w:left="3843.5618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8.120880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6.15966796875" w:line="240" w:lineRule="auto"/>
              <w:ind w:left="1906.6871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1.143798828125" w:line="240" w:lineRule="auto"/>
              <w:ind w:left="3715.5369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4.827880859375" w:line="240" w:lineRule="auto"/>
              <w:ind w:left="0" w:right="120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3.59619140625" w:line="240" w:lineRule="auto"/>
              <w:ind w:left="3086.51748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1.1553955078125" w:line="240" w:lineRule="auto"/>
              <w:ind w:left="2637.2877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1.2548828125" w:line="240" w:lineRule="auto"/>
              <w:ind w:left="0" w:right="3106.863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4.757080078125" w:line="240" w:lineRule="auto"/>
              <w:ind w:left="2510.2827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0433349609375" w:line="240" w:lineRule="auto"/>
              <w:ind w:left="0" w:right="103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9326171875" w:line="240" w:lineRule="auto"/>
              <w:ind w:left="0" w:right="2956.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1.458740234375" w:line="240" w:lineRule="auto"/>
              <w:ind w:left="1455.485992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4.81201171875" w:line="240" w:lineRule="auto"/>
              <w:ind w:left="1881.53549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3.4649658203125" w:line="240" w:lineRule="auto"/>
              <w:ind w:left="702.339324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8.4356689453125" w:line="240" w:lineRule="auto"/>
              <w:ind w:left="1304.7456359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1.2799072265625" w:line="240" w:lineRule="auto"/>
              <w:ind w:left="3262.692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2.354736328125" w:line="240" w:lineRule="auto"/>
              <w:ind w:left="2034.89273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3687.66586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6.9964599609375" w:line="240" w:lineRule="auto"/>
              <w:ind w:left="0" w:right="247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5.028076171875" w:line="240" w:lineRule="auto"/>
              <w:ind w:left="0" w:right="293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1.1663818359375" w:line="240" w:lineRule="auto"/>
              <w:ind w:left="831.56463623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14.4140625" w:line="240" w:lineRule="auto"/>
              <w:ind w:left="2660.28701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4.8388671875" w:line="240" w:lineRule="auto"/>
              <w:ind w:left="0" w:right="120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842.08908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06591796875" w:line="240" w:lineRule="auto"/>
              <w:ind w:left="0" w:right="3106.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240" w:lineRule="auto"/>
              <w:ind w:left="0" w:right="247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013427734375" w:line="240" w:lineRule="auto"/>
              <w:ind w:left="3112.68905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7.1673583984375" w:line="240" w:lineRule="auto"/>
              <w:ind w:left="2510.2827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2.3895263671875" w:line="240" w:lineRule="auto"/>
              <w:ind w:left="1433.9598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1.2225341796875" w:line="240" w:lineRule="auto"/>
              <w:ind w:left="831.56463623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3.408203125" w:line="240" w:lineRule="auto"/>
              <w:ind w:left="1906.6871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3.7933349609375" w:line="240" w:lineRule="auto"/>
              <w:ind w:left="680.359802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240" w:lineRule="auto"/>
              <w:ind w:left="2057.8919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2.3553466796875" w:line="240" w:lineRule="auto"/>
              <w:ind w:left="1305.765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4.835205078125" w:line="240" w:lineRule="auto"/>
              <w:ind w:left="3241.16653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1.234130859375" w:line="240" w:lineRule="auto"/>
              <w:ind w:left="3091.16287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5.97900390625" w:line="240" w:lineRule="auto"/>
              <w:ind w:left="3693.55758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8.424072265625" w:line="240" w:lineRule="auto"/>
              <w:ind w:left="1433.9598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4.801025390625" w:line="240" w:lineRule="auto"/>
              <w:ind w:left="2660.28701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5.9783935546875" w:line="240" w:lineRule="auto"/>
              <w:ind w:left="3865.0877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3.6273193359375" w:line="240" w:lineRule="auto"/>
              <w:ind w:left="0" w:right="120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2.38525390625" w:line="240" w:lineRule="auto"/>
              <w:ind w:left="3241.16653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4.8382568359375" w:line="240" w:lineRule="auto"/>
              <w:ind w:left="0" w:right="3106.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2.352294921875" w:line="240" w:lineRule="auto"/>
              <w:ind w:left="3773.884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2510.2827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3.612060546875" w:line="240" w:lineRule="auto"/>
              <w:ind w:left="2057.8919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7.2015380859375" w:line="240" w:lineRule="auto"/>
              <w:ind w:left="1282.76626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1.019287109375" w:line="240" w:lineRule="auto"/>
              <w:ind w:left="1906.6871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22.781982421875" w:line="240" w:lineRule="auto"/>
              <w:ind w:left="1881.53549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2.6043701171875" w:line="240" w:lineRule="auto"/>
              <w:ind w:left="3865.0877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3.56689453125" w:line="240" w:lineRule="auto"/>
              <w:ind w:left="2638.7608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12.027587890625" w:line="240" w:lineRule="auto"/>
              <w:ind w:left="0" w:right="3106.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240" w:lineRule="auto"/>
              <w:ind w:left="3688.91220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8.18603515625" w:line="240" w:lineRule="auto"/>
              <w:ind w:left="1880.51559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3.8153076171875" w:line="240" w:lineRule="auto"/>
              <w:ind w:left="2484.1111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2.366943359375" w:line="240" w:lineRule="auto"/>
              <w:ind w:left="2036.3658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4.835205078125" w:line="240" w:lineRule="auto"/>
              <w:ind w:left="2638.7608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16.5655517578125" w:line="240" w:lineRule="auto"/>
              <w:ind w:left="1881.53549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7.4505615234375" w:line="240" w:lineRule="auto"/>
              <w:ind w:left="3699.44869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4.755859375" w:line="240" w:lineRule="auto"/>
              <w:ind w:left="3843.5618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02197265625" w:line="240" w:lineRule="auto"/>
              <w:ind w:left="2036.3658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30.01708984375" w:line="240" w:lineRule="auto"/>
              <w:ind w:left="2510.28274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3.590087890625" w:line="240" w:lineRule="auto"/>
              <w:ind w:left="3843.5618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2.6031494140625" w:line="240" w:lineRule="auto"/>
              <w:ind w:left="0" w:right="390.3881835937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77999305725098"/>
                <w:szCs w:val="11.377999305725098"/>
                <w:u w:val="none"/>
                <w:shd w:fill="auto" w:val="clear"/>
                <w:vertAlign w:val="baseline"/>
                <w:rtl w:val="0"/>
              </w:rPr>
              <w:t xml:space="preserve">World Economic Outlook </w:t>
            </w: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and Bloomberg Financial Markets LP. </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51559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2.6495361328125" w:line="240" w:lineRule="auto"/>
              <w:ind w:left="3716.556854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1.165771484375" w:line="240" w:lineRule="auto"/>
              <w:ind w:left="2488.75656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58.8006591796875" w:line="240" w:lineRule="auto"/>
              <w:ind w:left="1885.160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6.03515625" w:line="240" w:lineRule="auto"/>
              <w:ind w:left="3715.08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61.1669921875" w:line="240" w:lineRule="auto"/>
              <w:ind w:left="3692.0848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3.8116455078125" w:line="240" w:lineRule="auto"/>
              <w:ind w:left="0" w:right="283.2055664062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1/ Calculated as the weighted average coupon rate on government debt less  </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284423828125"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Source: Bloomberg Financial Markets LP.  </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4.412841796875" w:firstLine="0"/>
              <w:jc w:val="right"/>
              <w:rPr>
                <w:rFonts w:ascii="Arial" w:cs="Arial" w:eastAsia="Arial" w:hAnsi="Arial"/>
                <w:b w:val="0"/>
                <w:i w:val="0"/>
                <w:smallCaps w:val="0"/>
                <w:strike w:val="0"/>
                <w:color w:val="000000"/>
                <w:sz w:val="11.377999305725098"/>
                <w:szCs w:val="11.377999305725098"/>
                <w:u w:val="none"/>
                <w:shd w:fill="auto" w:val="clear"/>
                <w:vertAlign w:val="baseline"/>
              </w:rPr>
            </w:pPr>
            <w:r w:rsidDel="00000000" w:rsidR="00000000" w:rsidRPr="00000000">
              <w:rPr>
                <w:rFonts w:ascii="Arial" w:cs="Arial" w:eastAsia="Arial" w:hAnsi="Arial"/>
                <w:b w:val="0"/>
                <w:i w:val="0"/>
                <w:smallCaps w:val="0"/>
                <w:strike w:val="0"/>
                <w:color w:val="000000"/>
                <w:sz w:val="11.377999305725098"/>
                <w:szCs w:val="11.377999305725098"/>
                <w:u w:val="none"/>
                <w:shd w:fill="auto" w:val="clear"/>
                <w:vertAlign w:val="baseline"/>
                <w:rtl w:val="0"/>
              </w:rPr>
              <w:t xml:space="preserve">the average nominal GDP growth forecast over six years. </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6.1758422851562" w:right="0" w:firstLine="0"/>
              <w:jc w:val="left"/>
              <w:rPr>
                <w:rFonts w:ascii="Arial" w:cs="Arial" w:eastAsia="Arial" w:hAnsi="Arial"/>
                <w:b w:val="0"/>
                <w:i w:val="0"/>
                <w:smallCaps w:val="0"/>
                <w:strike w:val="0"/>
                <w:color w:val="000000"/>
                <w:sz w:val="11.326299667358398"/>
                <w:szCs w:val="11.326299667358398"/>
                <w:u w:val="none"/>
                <w:shd w:fill="auto" w:val="clear"/>
                <w:vertAlign w:val="baseline"/>
              </w:rPr>
            </w:pPr>
            <w:r w:rsidDel="00000000" w:rsidR="00000000" w:rsidRPr="00000000">
              <w:rPr>
                <w:rFonts w:ascii="Arial" w:cs="Arial" w:eastAsia="Arial" w:hAnsi="Arial"/>
                <w:b w:val="0"/>
                <w:i w:val="0"/>
                <w:smallCaps w:val="0"/>
                <w:strike w:val="0"/>
                <w:color w:val="000000"/>
                <w:sz w:val="11.326299667358398"/>
                <w:szCs w:val="11.326299667358398"/>
                <w:u w:val="none"/>
                <w:shd w:fill="auto" w:val="clear"/>
                <w:vertAlign w:val="baseline"/>
                <w:rtl w:val="0"/>
              </w:rPr>
              <w:t xml:space="preserve">1/ As of March 20, 2018. </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96.2890625" w:line="371.1305522918701" w:lineRule="auto"/>
              <w:ind w:left="5231.4642333984375" w:right="656.5423583984375" w:hanging="5107.247314453125"/>
              <w:jc w:val="left"/>
              <w:rPr>
                <w:rFonts w:ascii="Arial" w:cs="Arial" w:eastAsia="Arial" w:hAnsi="Arial"/>
                <w:b w:val="1"/>
                <w:i w:val="0"/>
                <w:smallCaps w:val="0"/>
                <w:strike w:val="0"/>
                <w:color w:val="0583b0"/>
                <w:sz w:val="15.167096138000488"/>
                <w:szCs w:val="15.167096138000488"/>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Currency risks affecting Indian public debt are minimal… …and exposure to non-resident investors is limited.  </w:t>
            </w:r>
            <w:r w:rsidDel="00000000" w:rsidR="00000000" w:rsidRPr="00000000">
              <w:rPr>
                <w:rFonts w:ascii="Arial" w:cs="Arial" w:eastAsia="Arial" w:hAnsi="Arial"/>
                <w:b w:val="1"/>
                <w:i w:val="0"/>
                <w:smallCaps w:val="0"/>
                <w:strike w:val="0"/>
                <w:color w:val="0583b0"/>
                <w:sz w:val="15.167096138000488"/>
                <w:szCs w:val="15.167096138000488"/>
                <w:u w:val="none"/>
                <w:shd w:fill="auto" w:val="clear"/>
                <w:vertAlign w:val="baseline"/>
                <w:rtl w:val="0"/>
              </w:rPr>
              <w:t xml:space="preserve">Government Debt held by Non-Residents </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5.0474548339844" w:right="0" w:firstLine="0"/>
              <w:jc w:val="left"/>
              <w:rPr>
                <w:rFonts w:ascii="Arial" w:cs="Arial" w:eastAsia="Arial" w:hAnsi="Arial"/>
                <w:b w:val="0"/>
                <w:i w:val="0"/>
                <w:smallCaps w:val="0"/>
                <w:strike w:val="0"/>
                <w:color w:val="0583b0"/>
                <w:sz w:val="15.123598098754883"/>
                <w:szCs w:val="15.123598098754883"/>
                <w:u w:val="none"/>
                <w:shd w:fill="auto" w:val="clear"/>
                <w:vertAlign w:val="baseline"/>
              </w:rPr>
            </w:pPr>
            <w:r w:rsidDel="00000000" w:rsidR="00000000" w:rsidRPr="00000000">
              <w:rPr>
                <w:rFonts w:ascii="Arial" w:cs="Arial" w:eastAsia="Arial" w:hAnsi="Arial"/>
                <w:b w:val="1"/>
                <w:i w:val="0"/>
                <w:smallCaps w:val="0"/>
                <w:strike w:val="0"/>
                <w:color w:val="0583b0"/>
                <w:sz w:val="15.123598098754883"/>
                <w:szCs w:val="15.123598098754883"/>
                <w:u w:val="none"/>
                <w:shd w:fill="auto" w:val="clear"/>
                <w:vertAlign w:val="baseline"/>
                <w:rtl w:val="0"/>
              </w:rPr>
              <w:t xml:space="preserve">Government Debt in Foreign Currency </w:t>
            </w:r>
            <w:r w:rsidDel="00000000" w:rsidR="00000000" w:rsidRPr="00000000">
              <w:rPr>
                <w:rFonts w:ascii="Arial" w:cs="Arial" w:eastAsia="Arial" w:hAnsi="Arial"/>
                <w:b w:val="0"/>
                <w:i w:val="0"/>
                <w:smallCaps w:val="0"/>
                <w:strike w:val="0"/>
                <w:color w:val="0583b0"/>
                <w:sz w:val="15.123598098754883"/>
                <w:szCs w:val="15.123598098754883"/>
                <w:u w:val="none"/>
                <w:shd w:fill="auto" w:val="clear"/>
                <w:vertAlign w:val="baseline"/>
                <w:rtl w:val="0"/>
              </w:rPr>
              <w:t xml:space="preserve">1/ </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1.3922119140625" w:line="240" w:lineRule="auto"/>
              <w:ind w:left="0" w:right="2544.6923828125" w:firstLine="0"/>
              <w:jc w:val="right"/>
              <w:rPr>
                <w:rFonts w:ascii="Arial" w:cs="Arial" w:eastAsia="Arial" w:hAnsi="Arial"/>
                <w:b w:val="0"/>
                <w:i w:val="0"/>
                <w:smallCaps w:val="0"/>
                <w:strike w:val="0"/>
                <w:color w:val="0583b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583b0"/>
                <w:sz w:val="11.37519645690918"/>
                <w:szCs w:val="11.37519645690918"/>
                <w:u w:val="none"/>
                <w:shd w:fill="auto" w:val="clear"/>
                <w:vertAlign w:val="baseline"/>
                <w:rtl w:val="0"/>
              </w:rPr>
              <w:t xml:space="preserve">(As of 2016, in percent of total)</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31719970703125" w:right="0" w:firstLine="0"/>
              <w:jc w:val="left"/>
              <w:rPr>
                <w:rFonts w:ascii="Arial" w:cs="Arial" w:eastAsia="Arial" w:hAnsi="Arial"/>
                <w:b w:val="0"/>
                <w:i w:val="0"/>
                <w:smallCaps w:val="0"/>
                <w:strike w:val="0"/>
                <w:color w:val="0583b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583b0"/>
                <w:sz w:val="11.342497825622559"/>
                <w:szCs w:val="11.342497825622559"/>
                <w:u w:val="none"/>
                <w:shd w:fill="auto" w:val="clear"/>
                <w:vertAlign w:val="baseline"/>
                <w:rtl w:val="0"/>
              </w:rPr>
              <w:t xml:space="preserve">(In percent of total) </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91625976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60 </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1.3281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60 </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01803588867188"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40 </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5.994720458984"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40 </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86.0028076171875" w:line="240" w:lineRule="auto"/>
              <w:ind w:left="254.03289794921875"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35 </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2.009124755859"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35 </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91625976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50 </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1.3281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50 </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17.4969482421875" w:line="240" w:lineRule="auto"/>
              <w:ind w:left="254.03289794921875"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30 </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2.009124755859"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30 </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47.33154296875" w:line="240" w:lineRule="auto"/>
              <w:ind w:left="0" w:right="162.91625976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40 </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1.3281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40 </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238525390625"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25 </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1.215057373047"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25 </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86.002197265625" w:line="240" w:lineRule="auto"/>
              <w:ind w:left="253.238525390625"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20 </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1.215057373047"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20 </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91625976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30 </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1.3281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30 </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11.50665283203125" w:line="240" w:lineRule="auto"/>
              <w:ind w:left="259.82086181640625"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15 </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7.797088623047"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15 </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52.1173095703125" w:line="240" w:lineRule="auto"/>
              <w:ind w:left="0" w:right="162.91625976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20 </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1.3281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20 </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82086181640625"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10 </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7.797088623047"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10 </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86.00189208984375" w:line="240" w:lineRule="auto"/>
              <w:ind w:left="317.5065612792969"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5 </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4.279022216797"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5 </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91625976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10 </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1.3281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10 </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6.71783447265625" w:line="240" w:lineRule="auto"/>
              <w:ind w:left="313.1941223144531"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0 </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9.966278076172"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0 </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34.365234375" w:line="240" w:lineRule="auto"/>
              <w:ind w:left="677.6608276367188"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India </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2546691894531"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Brazil </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7.9005432128906"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South </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5.2406311035156"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Philippines </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644561767578"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Indonesia </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9.465789794922"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Turkey </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308837890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0 </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1.328735351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0 </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3.7393188476562"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(Baa2) </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0.9291076660156"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(Ba2) </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0505676269531"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Africa </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8.921356201172"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(Baa2) </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8.522491455078"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(Baa3) </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5.712127685547"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(Ba2) </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3.666992187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Indonesia </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4.6264648437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Turkey </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0.832519531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India </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5.294799804687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Brazil </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0.5238342285156"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(Baa3) </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0.421752929687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(Baa3) </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2.836303710937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(Ba2) </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0.006713867187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(Baa2) </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2.4438476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(Ba2) </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16.26678466796875" w:line="240" w:lineRule="auto"/>
              <w:ind w:left="519.1181945800781"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Source: Bloomberg Financial Markets LP. </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6.802978515625" w:firstLine="0"/>
              <w:jc w:val="righ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Source: Bloomberg Financial Markets LP, and IMF staff estimates.  </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5.01953125" w:right="0" w:firstLine="0"/>
              <w:jc w:val="left"/>
              <w:rPr>
                <w:rFonts w:ascii="Arial" w:cs="Arial" w:eastAsia="Arial" w:hAnsi="Arial"/>
                <w:b w:val="0"/>
                <w:i w:val="0"/>
                <w:smallCaps w:val="0"/>
                <w:strike w:val="0"/>
                <w:color w:val="000000"/>
                <w:sz w:val="11.342497825622559"/>
                <w:szCs w:val="11.342497825622559"/>
                <w:u w:val="none"/>
                <w:shd w:fill="auto" w:val="clear"/>
                <w:vertAlign w:val="baseline"/>
              </w:rPr>
            </w:pPr>
            <w:r w:rsidDel="00000000" w:rsidR="00000000" w:rsidRPr="00000000">
              <w:rPr>
                <w:rFonts w:ascii="Arial" w:cs="Arial" w:eastAsia="Arial" w:hAnsi="Arial"/>
                <w:b w:val="0"/>
                <w:i w:val="0"/>
                <w:smallCaps w:val="0"/>
                <w:strike w:val="0"/>
                <w:color w:val="000000"/>
                <w:sz w:val="11.342497825622559"/>
                <w:szCs w:val="11.342497825622559"/>
                <w:u w:val="none"/>
                <w:shd w:fill="auto" w:val="clear"/>
                <w:vertAlign w:val="baseline"/>
                <w:rtl w:val="0"/>
              </w:rPr>
              <w:t xml:space="preserve">1/ As of March, 2018 </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29.12384033203125" w:line="240" w:lineRule="auto"/>
              <w:ind w:left="0" w:right="2219.7912597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tc>
      </w:tr>
    </w:tbl>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7.6538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55224609375" w:right="0" w:firstLine="0"/>
        <w:jc w:val="lef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INDIA  </w:t>
      </w:r>
    </w:p>
    <w:tbl>
      <w:tblPr>
        <w:tblStyle w:val="Table10"/>
        <w:tblW w:w="9203.999786376953" w:type="dxa"/>
        <w:jc w:val="left"/>
        <w:tblInd w:w="158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3.999786376953"/>
        <w:tblGridChange w:id="0">
          <w:tblGrid>
            <w:gridCol w:w="9203.999786376953"/>
          </w:tblGrid>
        </w:tblGridChange>
      </w:tblGrid>
      <w:tr>
        <w:trPr>
          <w:trHeight w:val="11566.79992675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4.48242187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Figure 7. India: Corporate and Banking Sectors  </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38.326416015625" w:line="240" w:lineRule="auto"/>
              <w:ind w:left="0" w:right="0" w:firstLine="0"/>
              <w:jc w:val="center"/>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The twin balance sheet problem in the corporate and banking sectors continues to play out.  </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107.33154296875" w:line="266.3473606109619" w:lineRule="auto"/>
              <w:ind w:left="128.95736694335938" w:right="90.9619140625" w:firstLine="0"/>
              <w:jc w:val="center"/>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The corporate sector has been deleveraging slowly. Decelerating growth of corporate sector debt suggests that  the deleveraging continued in 2017.  </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29.862060546875" w:line="240" w:lineRule="auto"/>
              <w:ind w:left="476.904296875" w:right="0" w:firstLine="0"/>
              <w:jc w:val="left"/>
              <w:rPr>
                <w:rFonts w:ascii="Arial" w:cs="Arial" w:eastAsia="Arial" w:hAnsi="Arial"/>
                <w:b w:val="1"/>
                <w:i w:val="0"/>
                <w:smallCaps w:val="0"/>
                <w:strike w:val="0"/>
                <w:color w:val="0583b0"/>
                <w:sz w:val="14.741498947143555"/>
                <w:szCs w:val="14.741498947143555"/>
                <w:u w:val="none"/>
                <w:shd w:fill="auto" w:val="clear"/>
                <w:vertAlign w:val="baseline"/>
              </w:rPr>
            </w:pPr>
            <w:r w:rsidDel="00000000" w:rsidR="00000000" w:rsidRPr="00000000">
              <w:rPr>
                <w:rFonts w:ascii="Arial" w:cs="Arial" w:eastAsia="Arial" w:hAnsi="Arial"/>
                <w:b w:val="1"/>
                <w:i w:val="0"/>
                <w:smallCaps w:val="0"/>
                <w:strike w:val="0"/>
                <w:color w:val="0583b0"/>
                <w:sz w:val="14.741498947143555"/>
                <w:szCs w:val="14.741498947143555"/>
                <w:u w:val="none"/>
                <w:shd w:fill="auto" w:val="clear"/>
                <w:vertAlign w:val="baseline"/>
                <w:rtl w:val="0"/>
              </w:rPr>
              <w:t xml:space="preserve">Corporate Leverage Ratios, by Sector </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17.2216796875" w:line="240" w:lineRule="auto"/>
              <w:ind w:left="479.1145324707031" w:right="0" w:firstLine="0"/>
              <w:jc w:val="left"/>
              <w:rPr>
                <w:rFonts w:ascii="Arial" w:cs="Arial" w:eastAsia="Arial" w:hAnsi="Arial"/>
                <w:b w:val="0"/>
                <w:i w:val="0"/>
                <w:smallCaps w:val="0"/>
                <w:strike w:val="0"/>
                <w:color w:val="0583b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583b0"/>
                <w:sz w:val="11.056199073791504"/>
                <w:szCs w:val="11.056199073791504"/>
                <w:u w:val="none"/>
                <w:shd w:fill="auto" w:val="clear"/>
                <w:vertAlign w:val="baseline"/>
                <w:rtl w:val="0"/>
              </w:rPr>
              <w:t xml:space="preserve">(Debt to Equity Ratio - Median, 25th and 75th percentiles) </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30.577392578125" w:line="240" w:lineRule="auto"/>
              <w:ind w:left="159.46090698242188"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250 </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1.771240234375" w:line="240" w:lineRule="auto"/>
              <w:ind w:left="3794.2567443847656"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2015 </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46.173095703125" w:line="240" w:lineRule="auto"/>
              <w:ind w:left="159.46090698242188"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200 </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4.2567443847656"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2016 </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53.375244140625" w:line="240" w:lineRule="auto"/>
              <w:ind w:left="3794.2567443847656"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2017 </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870361328125"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150 </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176.971435546875" w:line="240" w:lineRule="auto"/>
              <w:ind w:left="165.870361328125"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100 </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176.97021484375" w:line="240" w:lineRule="auto"/>
              <w:ind w:left="221.24588012695312"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50 </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178.177490234375" w:line="240" w:lineRule="auto"/>
              <w:ind w:left="277.04132080078125"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0 </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824.9755859375" w:line="240" w:lineRule="auto"/>
              <w:ind w:left="454.1175842285156" w:right="0" w:firstLine="0"/>
              <w:jc w:val="left"/>
              <w:rPr>
                <w:rFonts w:ascii="Arial" w:cs="Arial" w:eastAsia="Arial" w:hAnsi="Arial"/>
                <w:b w:val="0"/>
                <w:i w:val="0"/>
                <w:smallCaps w:val="0"/>
                <w:strike w:val="0"/>
                <w:color w:val="000000"/>
                <w:sz w:val="11.056199073791504"/>
                <w:szCs w:val="11.056199073791504"/>
                <w:u w:val="none"/>
                <w:shd w:fill="auto" w:val="clear"/>
                <w:vertAlign w:val="baseline"/>
              </w:rPr>
            </w:pPr>
            <w:r w:rsidDel="00000000" w:rsidR="00000000" w:rsidRPr="00000000">
              <w:rPr>
                <w:rFonts w:ascii="Arial" w:cs="Arial" w:eastAsia="Arial" w:hAnsi="Arial"/>
                <w:b w:val="0"/>
                <w:i w:val="0"/>
                <w:smallCaps w:val="0"/>
                <w:strike w:val="0"/>
                <w:color w:val="000000"/>
                <w:sz w:val="11.056199073791504"/>
                <w:szCs w:val="11.056199073791504"/>
                <w:u w:val="none"/>
                <w:shd w:fill="auto" w:val="clear"/>
                <w:vertAlign w:val="baseline"/>
                <w:rtl w:val="0"/>
              </w:rPr>
              <w:t xml:space="preserve">Sources: IMF, Corporate Vulnerability Utility; and IMF staff calculations. </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164.0966796875" w:line="240" w:lineRule="auto"/>
              <w:ind w:left="118.92288208007812"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Debt repayment capacity and profitability appear to  </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9.709472656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Banks’ asset quality deteriorated further, especially at  </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28.134765625" w:line="240" w:lineRule="auto"/>
              <w:ind w:left="116.88201904296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have bottomed out.  </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4060058593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PSBs, as more restructured loans are migrated to NPAs.  </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49.1461181640625" w:line="240" w:lineRule="auto"/>
              <w:ind w:left="0" w:right="729.21142578125" w:firstLine="0"/>
              <w:jc w:val="right"/>
              <w:rPr>
                <w:rFonts w:ascii="Arial" w:cs="Arial" w:eastAsia="Arial" w:hAnsi="Arial"/>
                <w:b w:val="1"/>
                <w:i w:val="0"/>
                <w:smallCaps w:val="0"/>
                <w:strike w:val="0"/>
                <w:color w:val="0583b0"/>
                <w:sz w:val="15.162199020385742"/>
                <w:szCs w:val="15.162199020385742"/>
                <w:u w:val="none"/>
                <w:shd w:fill="auto" w:val="clear"/>
                <w:vertAlign w:val="baseline"/>
              </w:rPr>
            </w:pPr>
            <w:r w:rsidDel="00000000" w:rsidR="00000000" w:rsidRPr="00000000">
              <w:rPr>
                <w:rFonts w:ascii="Arial" w:cs="Arial" w:eastAsia="Arial" w:hAnsi="Arial"/>
                <w:b w:val="1"/>
                <w:i w:val="0"/>
                <w:smallCaps w:val="0"/>
                <w:strike w:val="0"/>
                <w:color w:val="0583b0"/>
                <w:sz w:val="15.162199020385742"/>
                <w:szCs w:val="15.162199020385742"/>
                <w:u w:val="none"/>
                <w:shd w:fill="auto" w:val="clear"/>
                <w:vertAlign w:val="baseline"/>
                <w:rtl w:val="0"/>
              </w:rPr>
              <w:t xml:space="preserve">Banks' Nonperforming and Restructured Assets </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33856201171875" w:right="0" w:firstLine="0"/>
              <w:jc w:val="left"/>
              <w:rPr>
                <w:rFonts w:ascii="Arial" w:cs="Arial" w:eastAsia="Arial" w:hAnsi="Arial"/>
                <w:b w:val="1"/>
                <w:i w:val="0"/>
                <w:smallCaps w:val="0"/>
                <w:strike w:val="0"/>
                <w:color w:val="0583b0"/>
                <w:sz w:val="14.278099060058594"/>
                <w:szCs w:val="14.278099060058594"/>
                <w:u w:val="none"/>
                <w:shd w:fill="auto" w:val="clear"/>
                <w:vertAlign w:val="baseline"/>
              </w:rPr>
            </w:pPr>
            <w:r w:rsidDel="00000000" w:rsidR="00000000" w:rsidRPr="00000000">
              <w:rPr>
                <w:rFonts w:ascii="Arial" w:cs="Arial" w:eastAsia="Arial" w:hAnsi="Arial"/>
                <w:b w:val="1"/>
                <w:i w:val="0"/>
                <w:smallCaps w:val="0"/>
                <w:strike w:val="0"/>
                <w:color w:val="0583b0"/>
                <w:sz w:val="14.278099060058594"/>
                <w:szCs w:val="14.278099060058594"/>
                <w:u w:val="none"/>
                <w:shd w:fill="auto" w:val="clear"/>
                <w:vertAlign w:val="baseline"/>
                <w:rtl w:val="0"/>
              </w:rPr>
              <w:t xml:space="preserve">Corporate Debt Repayment Capacity and Profitability </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21.6168212890625" w:line="240" w:lineRule="auto"/>
              <w:ind w:left="404.7145080566406" w:right="0" w:firstLine="0"/>
              <w:jc w:val="left"/>
              <w:rPr>
                <w:rFonts w:ascii="Arial" w:cs="Arial" w:eastAsia="Arial" w:hAnsi="Arial"/>
                <w:b w:val="0"/>
                <w:i w:val="0"/>
                <w:smallCaps w:val="0"/>
                <w:strike w:val="0"/>
                <w:color w:val="0583b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583b0"/>
                <w:sz w:val="11.053899765014648"/>
                <w:szCs w:val="11.053899765014648"/>
                <w:u w:val="none"/>
                <w:shd w:fill="auto" w:val="clear"/>
                <w:vertAlign w:val="baseline"/>
                <w:rtl w:val="0"/>
              </w:rPr>
              <w:t xml:space="preserve">(In percent) </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8367919921875" w:firstLine="0"/>
              <w:jc w:val="right"/>
              <w:rPr>
                <w:rFonts w:ascii="Arial" w:cs="Arial" w:eastAsia="Arial" w:hAnsi="Arial"/>
                <w:b w:val="0"/>
                <w:i w:val="0"/>
                <w:smallCaps w:val="0"/>
                <w:strike w:val="0"/>
                <w:color w:val="0583b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583b0"/>
                <w:sz w:val="11.371599197387695"/>
                <w:szCs w:val="11.371599197387695"/>
                <w:u w:val="none"/>
                <w:shd w:fill="auto" w:val="clear"/>
                <w:vertAlign w:val="baseline"/>
                <w:rtl w:val="0"/>
              </w:rPr>
              <w:t xml:space="preserve">(In percent of outstanding advances) </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76303100585938"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6 </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0.6568908691406"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20 </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9.31640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Gross NPA ratio Restructured loan ratio </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4.166717529297"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Interest coverage ratio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0.60058593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18 </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066192626953"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18 </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0.4864501953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16 </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63626098632812"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5 </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066192626953"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16 </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4.166717529297"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Return on equity (RHS) </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8046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14 </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066192626953"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14 </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2.0782470703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12 </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56924438476562"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4 </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0.60058593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10 </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066192626953"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12 </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8.23486328125" w:line="240" w:lineRule="auto"/>
              <w:ind w:left="0" w:right="4180.5889892578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8 </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42617797851562"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3 </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066192626953"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10 </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0.4754638671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6 </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9.6620178222656"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8 </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9.7930908203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4 </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65255737304688"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2 </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2.066650390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2 </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0.767364501953"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6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17.8253173828125" w:line="240" w:lineRule="auto"/>
              <w:ind w:left="0" w:right="4180.5889892578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0 </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5.573272705078"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4 </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57565307617188"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1 </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6.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8.0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8.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9.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9.623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0.0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1.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2.02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2.4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2.8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3.62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5.63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6.0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6.431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6.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34.921875" w:line="240" w:lineRule="auto"/>
              <w:ind w:left="4030.6568908691406"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2 </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8.80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9.6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40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80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3.60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4.4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41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7.21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7.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42.0440673828125" w:line="240" w:lineRule="auto"/>
              <w:ind w:left="0" w:right="3903.72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4.12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5.7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6.13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6.531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6.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7.330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7.7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9.735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0.1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53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0.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1.3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3.3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3.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4.1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62.3956298828125" w:line="240" w:lineRule="auto"/>
              <w:ind w:left="0" w:right="391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7.95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9.6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8.753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40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9.55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1.157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80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1.95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3.60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2.756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5.9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6.36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61.18896484375" w:line="240" w:lineRule="auto"/>
              <w:ind w:left="0" w:right="391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8.80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9.6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40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80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3.60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4.4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41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7.21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7.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13.03466796875" w:line="240" w:lineRule="auto"/>
              <w:ind w:left="243.4368896484375"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0 </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9.4410705566406"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0 </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5.949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7.95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8.3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8.753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9.55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1.157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1.95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2.35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2.756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4.7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5.560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5.9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6.36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62.39501953125" w:line="240" w:lineRule="auto"/>
              <w:ind w:left="0" w:right="391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8.80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9.60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40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80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3.60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4.4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6.41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7.21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7.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80.814208984375" w:line="240" w:lineRule="auto"/>
              <w:ind w:left="475.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655456542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492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8.88687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71786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1127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070770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7.90176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59832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25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6492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6018371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8.4385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2.83309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8.6640930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3.058929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0166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1.8476867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9.5098876953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Public sector </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8.3306884765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Private sector </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506591796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Foreign banks All banks </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0.0975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492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8.88687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281402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676239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070770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46530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59832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25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20700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3.6018371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7.996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2.390899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6.785430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18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5.574493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9.9690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59.9957275390625" w:line="240" w:lineRule="auto"/>
              <w:ind w:left="475.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0.0975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492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8.88687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281402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676239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070770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46530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59832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25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6492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4.04403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8.4385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2.83309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7.227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62246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0166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0.41091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26.683349609375" w:line="240" w:lineRule="auto"/>
              <w:ind w:left="0" w:right="3442.5250244140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banks </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728759765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banks </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0.0975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4.492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8.88687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281402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676239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070770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46530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0.859832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25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9.6492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4.04403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8.4385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2.83309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7.227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62246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6.0166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0.41091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73.0853271484375" w:line="240" w:lineRule="auto"/>
              <w:ind w:left="308.91510009765625" w:right="0" w:firstLine="0"/>
              <w:jc w:val="left"/>
              <w:rPr>
                <w:rFonts w:ascii="Arial" w:cs="Arial" w:eastAsia="Arial" w:hAnsi="Arial"/>
                <w:b w:val="0"/>
                <w:i w:val="0"/>
                <w:smallCaps w:val="0"/>
                <w:strike w:val="0"/>
                <w:color w:val="000000"/>
                <w:sz w:val="11.053899765014648"/>
                <w:szCs w:val="11.053899765014648"/>
                <w:u w:val="none"/>
                <w:shd w:fill="auto" w:val="clear"/>
                <w:vertAlign w:val="baseline"/>
              </w:rPr>
            </w:pPr>
            <w:r w:rsidDel="00000000" w:rsidR="00000000" w:rsidRPr="00000000">
              <w:rPr>
                <w:rFonts w:ascii="Arial" w:cs="Arial" w:eastAsia="Arial" w:hAnsi="Arial"/>
                <w:b w:val="0"/>
                <w:i w:val="0"/>
                <w:smallCaps w:val="0"/>
                <w:strike w:val="0"/>
                <w:color w:val="000000"/>
                <w:sz w:val="11.053899765014648"/>
                <w:szCs w:val="11.053899765014648"/>
                <w:u w:val="none"/>
                <w:shd w:fill="auto" w:val="clear"/>
                <w:vertAlign w:val="baseline"/>
                <w:rtl w:val="0"/>
              </w:rPr>
              <w:t xml:space="preserve">Source: IMF, Corporate Vulnerability Utility.  </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9.6392822265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Sources: Reserve Bank of India; and IMF staff estimates </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45.9808349609375" w:line="240" w:lineRule="auto"/>
              <w:ind w:left="115.86151123046875" w:right="0" w:firstLine="0"/>
              <w:jc w:val="lef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Sector-wide capital adequacy improved marginally and  </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2878417968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ffffff"/>
                <w:sz w:val="17.023794174194336"/>
                <w:szCs w:val="17.0237941741943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…despite pressures from low profitability at PSBs and  </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28.134765625" w:line="240" w:lineRule="auto"/>
              <w:ind w:left="117.052001953125" w:right="0" w:firstLine="0"/>
              <w:jc w:val="left"/>
              <w:rPr>
                <w:rFonts w:ascii="Arial" w:cs="Arial" w:eastAsia="Arial" w:hAnsi="Arial"/>
                <w:b w:val="0"/>
                <w:i w:val="1"/>
                <w:smallCaps w:val="0"/>
                <w:strike w:val="0"/>
                <w:color w:val="ffffff"/>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remains above the minimum requirement…</w:t>
            </w:r>
            <w:r w:rsidDel="00000000" w:rsidR="00000000" w:rsidRPr="00000000">
              <w:rPr>
                <w:rFonts w:ascii="Arial" w:cs="Arial" w:eastAsia="Arial" w:hAnsi="Arial"/>
                <w:b w:val="0"/>
                <w:i w:val="1"/>
                <w:smallCaps w:val="0"/>
                <w:strike w:val="0"/>
                <w:color w:val="ffffff"/>
                <w:sz w:val="17.023794174194336"/>
                <w:szCs w:val="17.023794174194336"/>
                <w:u w:val="none"/>
                <w:shd w:fill="auto" w:val="clear"/>
                <w:vertAlign w:val="baseline"/>
                <w:rtl w:val="0"/>
              </w:rPr>
              <w:t xml:space="preserve">. </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6.6625976562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increased provisioning needs  </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44.345703125" w:line="240" w:lineRule="auto"/>
              <w:ind w:left="0" w:right="2770.220947265625" w:firstLine="0"/>
              <w:jc w:val="right"/>
              <w:rPr>
                <w:rFonts w:ascii="Arial" w:cs="Arial" w:eastAsia="Arial" w:hAnsi="Arial"/>
                <w:b w:val="1"/>
                <w:i w:val="0"/>
                <w:smallCaps w:val="0"/>
                <w:strike w:val="0"/>
                <w:color w:val="0583b0"/>
                <w:sz w:val="15.162199020385742"/>
                <w:szCs w:val="15.162199020385742"/>
                <w:u w:val="none"/>
                <w:shd w:fill="auto" w:val="clear"/>
                <w:vertAlign w:val="baseline"/>
              </w:rPr>
            </w:pPr>
            <w:r w:rsidDel="00000000" w:rsidR="00000000" w:rsidRPr="00000000">
              <w:rPr>
                <w:rFonts w:ascii="Arial" w:cs="Arial" w:eastAsia="Arial" w:hAnsi="Arial"/>
                <w:b w:val="1"/>
                <w:i w:val="0"/>
                <w:smallCaps w:val="0"/>
                <w:strike w:val="0"/>
                <w:color w:val="0583b0"/>
                <w:sz w:val="15.162199020385742"/>
                <w:szCs w:val="15.162199020385742"/>
                <w:u w:val="none"/>
                <w:shd w:fill="auto" w:val="clear"/>
                <w:vertAlign w:val="baseline"/>
                <w:rtl w:val="0"/>
              </w:rPr>
              <w:t xml:space="preserve">Return on Assets </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2.0985412597656" w:right="0" w:firstLine="0"/>
              <w:jc w:val="left"/>
              <w:rPr>
                <w:rFonts w:ascii="Arial" w:cs="Arial" w:eastAsia="Arial" w:hAnsi="Arial"/>
                <w:b w:val="1"/>
                <w:i w:val="0"/>
                <w:smallCaps w:val="0"/>
                <w:strike w:val="0"/>
                <w:color w:val="0583b0"/>
                <w:sz w:val="14.733292579650879"/>
                <w:szCs w:val="14.733292579650879"/>
                <w:u w:val="none"/>
                <w:shd w:fill="auto" w:val="clear"/>
                <w:vertAlign w:val="baseline"/>
              </w:rPr>
            </w:pPr>
            <w:r w:rsidDel="00000000" w:rsidR="00000000" w:rsidRPr="00000000">
              <w:rPr>
                <w:rFonts w:ascii="Arial" w:cs="Arial" w:eastAsia="Arial" w:hAnsi="Arial"/>
                <w:b w:val="1"/>
                <w:i w:val="0"/>
                <w:smallCaps w:val="0"/>
                <w:strike w:val="0"/>
                <w:color w:val="0583b0"/>
                <w:sz w:val="14.733292579650879"/>
                <w:szCs w:val="14.733292579650879"/>
                <w:u w:val="none"/>
                <w:shd w:fill="auto" w:val="clear"/>
                <w:vertAlign w:val="baseline"/>
                <w:rtl w:val="0"/>
              </w:rPr>
              <w:t xml:space="preserve">Capital Adequacy Ratio </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21142578125" w:firstLine="0"/>
              <w:jc w:val="right"/>
              <w:rPr>
                <w:rFonts w:ascii="Arial" w:cs="Arial" w:eastAsia="Arial" w:hAnsi="Arial"/>
                <w:b w:val="0"/>
                <w:i w:val="0"/>
                <w:smallCaps w:val="0"/>
                <w:strike w:val="0"/>
                <w:color w:val="0583b0"/>
                <w:sz w:val="15.162199020385742"/>
                <w:szCs w:val="15.162199020385742"/>
                <w:u w:val="none"/>
                <w:shd w:fill="auto" w:val="clear"/>
                <w:vertAlign w:val="baseline"/>
              </w:rPr>
            </w:pPr>
            <w:r w:rsidDel="00000000" w:rsidR="00000000" w:rsidRPr="00000000">
              <w:rPr>
                <w:rFonts w:ascii="Arial" w:cs="Arial" w:eastAsia="Arial" w:hAnsi="Arial"/>
                <w:b w:val="0"/>
                <w:i w:val="0"/>
                <w:smallCaps w:val="0"/>
                <w:strike w:val="0"/>
                <w:color w:val="0583b0"/>
                <w:sz w:val="15.162199020385742"/>
                <w:szCs w:val="15.162199020385742"/>
                <w:u w:val="none"/>
                <w:shd w:fill="auto" w:val="clear"/>
                <w:vertAlign w:val="baseline"/>
                <w:rtl w:val="0"/>
              </w:rPr>
              <w:t xml:space="preserve">(in percent) </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6.8081665039062" w:right="0" w:firstLine="0"/>
              <w:jc w:val="left"/>
              <w:rPr>
                <w:rFonts w:ascii="Arial" w:cs="Arial" w:eastAsia="Arial" w:hAnsi="Arial"/>
                <w:b w:val="0"/>
                <w:i w:val="0"/>
                <w:smallCaps w:val="0"/>
                <w:strike w:val="0"/>
                <w:color w:val="0583b0"/>
                <w:sz w:val="14.733292579650879"/>
                <w:szCs w:val="14.733292579650879"/>
                <w:u w:val="none"/>
                <w:shd w:fill="auto" w:val="clear"/>
                <w:vertAlign w:val="baseline"/>
              </w:rPr>
            </w:pPr>
            <w:r w:rsidDel="00000000" w:rsidR="00000000" w:rsidRPr="00000000">
              <w:rPr>
                <w:rFonts w:ascii="Arial" w:cs="Arial" w:eastAsia="Arial" w:hAnsi="Arial"/>
                <w:b w:val="0"/>
                <w:i w:val="0"/>
                <w:smallCaps w:val="0"/>
                <w:strike w:val="0"/>
                <w:color w:val="0583b0"/>
                <w:sz w:val="14.733292579650879"/>
                <w:szCs w:val="14.733292579650879"/>
                <w:u w:val="none"/>
                <w:shd w:fill="auto" w:val="clear"/>
                <w:vertAlign w:val="baseline"/>
                <w:rtl w:val="0"/>
              </w:rPr>
              <w:t xml:space="preserve">(in percent) </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5819091796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2.0 </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5067749023438"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20 </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17.44873046875" w:line="240" w:lineRule="auto"/>
              <w:ind w:left="252.2528076171875"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18 </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4237060546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1.5 </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2528076171875"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16 </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17.44873046875" w:line="240" w:lineRule="auto"/>
              <w:ind w:left="252.2528076171875"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14 </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5819091796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1.0 </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2528076171875"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12 </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17.4493408203125" w:line="240" w:lineRule="auto"/>
              <w:ind w:left="252.2528076171875"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10 </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4237060546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0.5 </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6567687988281"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8 </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2.218017578125" w:line="240" w:lineRule="auto"/>
              <w:ind w:left="0" w:right="4174.5819091796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0.0 </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7605895996094"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6 </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17.44903564453125" w:line="240" w:lineRule="auto"/>
              <w:ind w:left="299.57275390625"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4 </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5.00244140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-0.5 </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6501159667969"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2 </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17.44903564453125" w:line="240" w:lineRule="auto"/>
              <w:ind w:left="303.43597412109375"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0 </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2.16064453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-1.0 </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1.230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4.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8.1886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3.21853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3788757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0.4087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5.20706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7.367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2.39700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4.557037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0.7902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4.385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1.5751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4.93850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9.9684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3.56338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5.72341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1.95693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4.116973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42.6812744140625" w:line="240" w:lineRule="auto"/>
              <w:ind w:left="0" w:right="3902.4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8.82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6.8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8.4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4.8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6.4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8.0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4.4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0.8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6.021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2.4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8.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4.02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0.42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9.3537902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2.94891357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7.747039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1.34201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4.93728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5322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3305358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6.92550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0.52047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4.1154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8.9137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50869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10366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9.6986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4.49691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09188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1.6868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5.2821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8071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3.6756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40.83953857421875" w:line="240" w:lineRule="auto"/>
              <w:ind w:left="531.230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4.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9.623565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3.21853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8138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0.4087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5.20706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8020324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2.39700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5.991973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0.7902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4.385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7.98019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1.5751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6.373443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9.9684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3.56338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7.158355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1.95693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5.551910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27.5787353515625" w:line="240" w:lineRule="auto"/>
              <w:ind w:left="0" w:right="3913.1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9.60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9.2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5.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7.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8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801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0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1.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6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32.41943359375" w:line="240" w:lineRule="auto"/>
              <w:ind w:left="529.795379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4.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9.623565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1.78359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8138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973846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5.20706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8020324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0.962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5.991973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9.355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4.385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7.98019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0.140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6.373443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533477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3.56338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7.158355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52200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5.5519104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9.62493896484375" w:line="240" w:lineRule="auto"/>
              <w:ind w:left="0" w:right="390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6.52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1.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8.1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4.52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6.1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2.53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7.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4.1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0.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5.728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2.13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8.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3.728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1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6.5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1.72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8.13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5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50.3729248046875" w:line="240" w:lineRule="auto"/>
              <w:ind w:left="529.3537902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2.94891357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7.747039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1.34201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4.93728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5322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3305358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6.92550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0.52047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4.1154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8.9137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50869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10366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9.6986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4.49691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09188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1.6868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5.28213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8071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3.6756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12.0220947265625" w:line="240" w:lineRule="auto"/>
              <w:ind w:left="0" w:right="3911.948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9.60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3.54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9.94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9.2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4.35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9.5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7.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2.3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8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3.9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801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1.95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9.95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6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47.97607421875" w:line="240" w:lineRule="auto"/>
              <w:ind w:left="529.795379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3.3905029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8.1886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1.78359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3788757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973846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7721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7.367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0.962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4.557037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9.355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95028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0.140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4.93850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533477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2.1284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5.72341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52200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4.116973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13.21319580078125" w:line="240" w:lineRule="auto"/>
              <w:ind w:left="0" w:right="3913.1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9.60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9.2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5.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7.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8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801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0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1.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6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46.78497314453125" w:line="240" w:lineRule="auto"/>
              <w:ind w:left="529.795379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3.3905029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8.1886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1.78359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3788757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973846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3.7721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7.367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0.962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4.557037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9.355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95028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0.140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4.93850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533477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2.1284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5.72341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52200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4.116973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14.40460205078125" w:line="240" w:lineRule="auto"/>
              <w:ind w:left="0" w:right="3911.948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3.54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9.94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6.3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9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4.35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9.5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5.9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2.35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5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3.9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1.95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3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55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9.95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62.39501953125" w:line="240" w:lineRule="auto"/>
              <w:ind w:left="0" w:right="3913.1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9.60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9.2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5.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7.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8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6.801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4.80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1.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6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16.7022705078125" w:line="240" w:lineRule="auto"/>
              <w:ind w:left="631.7550659179688"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Public sector </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7494201660156"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Private sector </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7.748565673828"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Foreign banks All banks </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6.7095947265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Public sector </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2.2442626953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Private sector </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8.12072753906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Foreign banks All banks </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7.3359680175781"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banks </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6.5364074707031"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banks </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9.73571777343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banks </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9.3243408203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banks </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2.5125122070312" w:right="0" w:firstLine="0"/>
              <w:jc w:val="left"/>
              <w:rPr>
                <w:rFonts w:ascii="Arial" w:cs="Arial" w:eastAsia="Arial" w:hAnsi="Arial"/>
                <w:b w:val="0"/>
                <w:i w:val="0"/>
                <w:smallCaps w:val="0"/>
                <w:strike w:val="0"/>
                <w:color w:val="000000"/>
                <w:sz w:val="11.04979419708252"/>
                <w:szCs w:val="11.04979419708252"/>
                <w:u w:val="none"/>
                <w:shd w:fill="auto" w:val="clear"/>
                <w:vertAlign w:val="baseline"/>
              </w:rPr>
            </w:pPr>
            <w:r w:rsidDel="00000000" w:rsidR="00000000" w:rsidRPr="00000000">
              <w:rPr>
                <w:rFonts w:ascii="Arial" w:cs="Arial" w:eastAsia="Arial" w:hAnsi="Arial"/>
                <w:b w:val="0"/>
                <w:i w:val="0"/>
                <w:smallCaps w:val="0"/>
                <w:strike w:val="0"/>
                <w:color w:val="000000"/>
                <w:sz w:val="11.04979419708252"/>
                <w:szCs w:val="11.04979419708252"/>
                <w:u w:val="none"/>
                <w:shd w:fill="auto" w:val="clear"/>
                <w:vertAlign w:val="baseline"/>
                <w:rtl w:val="0"/>
              </w:rPr>
              <w:t xml:space="preserve">Sources: The Reserve Bank of India </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5.294189453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Sources: The Reserve Bank of India</w:t>
            </w:r>
          </w:p>
        </w:tc>
      </w:tr>
    </w:tbl>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0571594238281" w:right="0" w:firstLine="0"/>
        <w:jc w:val="lef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1"/>
          <w:i w:val="0"/>
          <w:smallCaps w:val="0"/>
          <w:strike w:val="0"/>
          <w:color w:val="000000"/>
          <w:sz w:val="17.992198944091797"/>
          <w:szCs w:val="17.992198944091797"/>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INTERNATIONAL MONETARY FUND</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1"/>
        <w:tblW w:w="9314.399871826172" w:type="dxa"/>
        <w:jc w:val="left"/>
        <w:tblInd w:w="152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714.39971923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3.3599853515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8. India: Structural Reform Areas  </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38.131103515625" w:line="266.0892963409424" w:lineRule="auto"/>
              <w:ind w:left="118.934326171875" w:right="921.868896484375" w:firstLine="876.4537048339844"/>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Thanks to recent reform measures, India’s competitiveness has improved, but more needs to be done.  Reform progress made in recent years contributed to  </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349121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Nevertheless, doing business remains challenging. Tax,  </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26.734619140625" w:line="240" w:lineRule="auto"/>
              <w:ind w:left="120.808715820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improved competitiveness.  </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74121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labor and product market regulations are burdensome  </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75.52978515625" w:line="240" w:lineRule="auto"/>
              <w:ind w:left="0" w:right="1169.913330078125" w:firstLine="0"/>
              <w:jc w:val="right"/>
              <w:rPr>
                <w:rFonts w:ascii="Arial" w:cs="Arial" w:eastAsia="Arial" w:hAnsi="Arial"/>
                <w:b w:val="1"/>
                <w:i w:val="0"/>
                <w:smallCaps w:val="0"/>
                <w:strike w:val="0"/>
                <w:color w:val="0583b0"/>
                <w:sz w:val="15.162199020385742"/>
                <w:szCs w:val="15.162199020385742"/>
                <w:u w:val="none"/>
                <w:shd w:fill="auto" w:val="clear"/>
                <w:vertAlign w:val="baseline"/>
              </w:rPr>
            </w:pPr>
            <w:r w:rsidDel="00000000" w:rsidR="00000000" w:rsidRPr="00000000">
              <w:rPr>
                <w:rFonts w:ascii="Arial" w:cs="Arial" w:eastAsia="Arial" w:hAnsi="Arial"/>
                <w:b w:val="1"/>
                <w:i w:val="0"/>
                <w:smallCaps w:val="0"/>
                <w:strike w:val="0"/>
                <w:color w:val="0583b0"/>
                <w:sz w:val="15.162199020385742"/>
                <w:szCs w:val="15.162199020385742"/>
                <w:u w:val="none"/>
                <w:shd w:fill="auto" w:val="clear"/>
                <w:vertAlign w:val="baseline"/>
                <w:rtl w:val="0"/>
              </w:rPr>
              <w:t xml:space="preserve">Most Problematic Factors for Doing Business </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5.3263854980469" w:right="0" w:firstLine="0"/>
              <w:jc w:val="left"/>
              <w:rPr>
                <w:rFonts w:ascii="Arial" w:cs="Arial" w:eastAsia="Arial" w:hAnsi="Arial"/>
                <w:b w:val="1"/>
                <w:i w:val="0"/>
                <w:smallCaps w:val="0"/>
                <w:strike w:val="0"/>
                <w:color w:val="0583b0"/>
                <w:sz w:val="15.909199714660645"/>
                <w:szCs w:val="15.909199714660645"/>
                <w:u w:val="none"/>
                <w:shd w:fill="auto" w:val="clear"/>
                <w:vertAlign w:val="baseline"/>
              </w:rPr>
            </w:pPr>
            <w:r w:rsidDel="00000000" w:rsidR="00000000" w:rsidRPr="00000000">
              <w:rPr>
                <w:rFonts w:ascii="Arial" w:cs="Arial" w:eastAsia="Arial" w:hAnsi="Arial"/>
                <w:b w:val="1"/>
                <w:i w:val="0"/>
                <w:smallCaps w:val="0"/>
                <w:strike w:val="0"/>
                <w:color w:val="0583b0"/>
                <w:sz w:val="15.909199714660645"/>
                <w:szCs w:val="15.909199714660645"/>
                <w:u w:val="none"/>
                <w:shd w:fill="auto" w:val="clear"/>
                <w:vertAlign w:val="baseline"/>
                <w:rtl w:val="0"/>
              </w:rPr>
              <w:t xml:space="preserve">Global Competitiveness Ranking: BRICS </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2.0404052734375" w:firstLine="0"/>
              <w:jc w:val="right"/>
              <w:rPr>
                <w:rFonts w:ascii="Arial" w:cs="Arial" w:eastAsia="Arial" w:hAnsi="Arial"/>
                <w:b w:val="0"/>
                <w:i w:val="0"/>
                <w:smallCaps w:val="0"/>
                <w:strike w:val="0"/>
                <w:color w:val="0583b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583b0"/>
                <w:sz w:val="11.371599197387695"/>
                <w:szCs w:val="11.371599197387695"/>
                <w:u w:val="none"/>
                <w:shd w:fill="auto" w:val="clear"/>
                <w:vertAlign w:val="baseline"/>
                <w:rtl w:val="0"/>
              </w:rPr>
              <w:t xml:space="preserve">(weighted ranking scores) </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10.86669921875" w:line="240" w:lineRule="auto"/>
              <w:ind w:left="654.1940307617188"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90 </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3.38073730468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Corruption </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23.001708984375" w:line="240" w:lineRule="auto"/>
              <w:ind w:left="0" w:right="2584.66491699218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Access to financing </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7334289550781"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2008-09 2017-18 </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06533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3.9248657226562"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80 </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50.65673828125" w:line="240" w:lineRule="auto"/>
              <w:ind w:left="0" w:right="2582.68493652343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Tax rates </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49.2236328125" w:line="240" w:lineRule="auto"/>
              <w:ind w:left="344.6357727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22.891845703125" w:line="240" w:lineRule="auto"/>
              <w:ind w:left="654.4631958007812"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70 </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6.201171875" w:line="240" w:lineRule="auto"/>
              <w:ind w:left="0" w:right="2579.829101562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Poor work ethic in national labor force </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37.174072265625" w:line="240" w:lineRule="auto"/>
              <w:ind w:left="333.32962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47.025146484375" w:line="240" w:lineRule="auto"/>
              <w:ind w:left="0" w:right="2580.72387695312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Inadequate supply of infrastructure </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5.2708435058594"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60 </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18377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73.21533203125"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216064453125" w:line="240" w:lineRule="auto"/>
              <w:ind w:left="536.55609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25.177001953125" w:line="240" w:lineRule="auto"/>
              <w:ind w:left="504.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11.781005859375" w:line="240" w:lineRule="auto"/>
              <w:ind w:left="333.32962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2.6220703125" w:line="240" w:lineRule="auto"/>
              <w:ind w:left="0" w:right="2580.336914062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Government instability/coups </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06533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12.225341796875" w:line="240" w:lineRule="auto"/>
              <w:ind w:left="516.23214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37.174072265625" w:line="240" w:lineRule="auto"/>
              <w:ind w:left="504.92599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11.8505859375" w:line="240" w:lineRule="auto"/>
              <w:ind w:left="658.7702941894531"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50 </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12.2119140625" w:line="240" w:lineRule="auto"/>
              <w:ind w:left="516.23214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0" w:right="2580.87402343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Inadequately educated workforce </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12.197265625"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11.781005859375" w:line="240" w:lineRule="auto"/>
              <w:ind w:left="333.329620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73.189697265625" w:line="240" w:lineRule="auto"/>
              <w:ind w:left="332.118377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2294921875" w:line="240" w:lineRule="auto"/>
              <w:ind w:left="0" w:right="2585.8789062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Inflation </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7.00439453125" w:line="240" w:lineRule="auto"/>
              <w:ind w:left="648.9448547363281"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40 </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36.177978515625"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28.841552734375" w:line="240" w:lineRule="auto"/>
              <w:ind w:left="0" w:right="2578.923339843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Inefficient government bureaucracy </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29.25048828125" w:line="240" w:lineRule="auto"/>
              <w:ind w:left="363.7483215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13.035888671875" w:line="240" w:lineRule="auto"/>
              <w:ind w:left="656.0783386230469"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30 </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11.929931640625" w:line="240" w:lineRule="auto"/>
              <w:ind w:left="363.7483215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8.499755859375" w:line="240" w:lineRule="auto"/>
              <w:ind w:left="0" w:right="2582.59460449218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Foreign currency regulations </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4.661712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61.12548828125"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12.07763671875"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49.25048828125" w:line="240" w:lineRule="auto"/>
              <w:ind w:left="535.344696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8.16162109375" w:line="240" w:lineRule="auto"/>
              <w:ind w:left="655.1362609863281"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20 </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9.072875976562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Restrictive labor regulations </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9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36.09619140625"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49.1162109375" w:line="240" w:lineRule="auto"/>
              <w:ind w:left="363.20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18.04931640625" w:line="240" w:lineRule="auto"/>
              <w:ind w:left="0" w:right="2583.35144042968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Poor public health </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4.8063659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15.391845703125" w:line="240" w:lineRule="auto"/>
              <w:ind w:left="662.9428100585938"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10 </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7.730102539062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Crime and theft </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5.9619140625" w:line="240" w:lineRule="auto"/>
              <w:ind w:left="724.453125"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0 </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0.3063964843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Tax regulations </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21.795654296875" w:line="240" w:lineRule="auto"/>
              <w:ind w:left="0" w:right="2579.928588867187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Insufficient capacity to innovate </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23.001708984375" w:line="240" w:lineRule="auto"/>
              <w:ind w:left="0" w:right="2579.16259765625" w:firstLine="0"/>
              <w:jc w:val="right"/>
              <w:rPr>
                <w:rFonts w:ascii="Arial" w:cs="Arial" w:eastAsia="Arial" w:hAnsi="Arial"/>
                <w:b w:val="0"/>
                <w:i w:val="0"/>
                <w:smallCaps w:val="0"/>
                <w:strike w:val="0"/>
                <w:color w:val="000000"/>
                <w:sz w:val="9.9573974609375"/>
                <w:szCs w:val="9.9573974609375"/>
                <w:u w:val="none"/>
                <w:shd w:fill="auto" w:val="clear"/>
                <w:vertAlign w:val="baseline"/>
              </w:rPr>
            </w:pPr>
            <w:r w:rsidDel="00000000" w:rsidR="00000000" w:rsidRPr="00000000">
              <w:rPr>
                <w:rFonts w:ascii="Arial" w:cs="Arial" w:eastAsia="Arial" w:hAnsi="Arial"/>
                <w:b w:val="0"/>
                <w:i w:val="0"/>
                <w:smallCaps w:val="0"/>
                <w:strike w:val="0"/>
                <w:color w:val="000000"/>
                <w:sz w:val="9.9573974609375"/>
                <w:szCs w:val="9.9573974609375"/>
                <w:u w:val="none"/>
                <w:shd w:fill="auto" w:val="clear"/>
                <w:vertAlign w:val="baseline"/>
                <w:rtl w:val="0"/>
              </w:rPr>
              <w:t xml:space="preserve">Policy instability </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112.0556640625" w:line="240" w:lineRule="auto"/>
              <w:ind w:left="0" w:right="296.2377929687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0 2 4 6 8 10 </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78.482666015625" w:line="240" w:lineRule="auto"/>
              <w:ind w:left="0" w:right="1076.749267578125" w:firstLine="0"/>
              <w:jc w:val="right"/>
              <w:rPr>
                <w:rFonts w:ascii="Arial" w:cs="Arial" w:eastAsia="Arial" w:hAnsi="Arial"/>
                <w:b w:val="0"/>
                <w:i w:val="0"/>
                <w:smallCaps w:val="0"/>
                <w:strike w:val="0"/>
                <w:color w:val="000000"/>
                <w:sz w:val="11.371599197387695"/>
                <w:szCs w:val="11.371599197387695"/>
                <w:u w:val="none"/>
                <w:shd w:fill="auto" w:val="clear"/>
                <w:vertAlign w:val="baseline"/>
              </w:rPr>
            </w:pPr>
            <w:r w:rsidDel="00000000" w:rsidR="00000000" w:rsidRPr="00000000">
              <w:rPr>
                <w:rFonts w:ascii="Arial" w:cs="Arial" w:eastAsia="Arial" w:hAnsi="Arial"/>
                <w:b w:val="0"/>
                <w:i w:val="0"/>
                <w:smallCaps w:val="0"/>
                <w:strike w:val="0"/>
                <w:color w:val="000000"/>
                <w:sz w:val="11.371599197387695"/>
                <w:szCs w:val="11.371599197387695"/>
                <w:u w:val="none"/>
                <w:shd w:fill="auto" w:val="clear"/>
                <w:vertAlign w:val="baseline"/>
                <w:rtl w:val="0"/>
              </w:rPr>
              <w:t xml:space="preserve">Source: World Economic Forum, Executive Opinion Survey 2017. </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41162109375" w:right="0" w:firstLine="0"/>
              <w:jc w:val="left"/>
              <w:rPr>
                <w:rFonts w:ascii="Arial" w:cs="Arial" w:eastAsia="Arial" w:hAnsi="Arial"/>
                <w:b w:val="0"/>
                <w:i w:val="0"/>
                <w:smallCaps w:val="0"/>
                <w:strike w:val="0"/>
                <w:color w:val="000000"/>
                <w:sz w:val="13.461699485778809"/>
                <w:szCs w:val="13.461699485778809"/>
                <w:u w:val="none"/>
                <w:shd w:fill="auto" w:val="clear"/>
                <w:vertAlign w:val="baseline"/>
              </w:rPr>
            </w:pPr>
            <w:r w:rsidDel="00000000" w:rsidR="00000000" w:rsidRPr="00000000">
              <w:rPr>
                <w:rFonts w:ascii="Arial" w:cs="Arial" w:eastAsia="Arial" w:hAnsi="Arial"/>
                <w:b w:val="0"/>
                <w:i w:val="0"/>
                <w:smallCaps w:val="0"/>
                <w:strike w:val="0"/>
                <w:color w:val="000000"/>
                <w:sz w:val="13.461699485778809"/>
                <w:szCs w:val="13.461699485778809"/>
                <w:u w:val="none"/>
                <w:shd w:fill="auto" w:val="clear"/>
                <w:vertAlign w:val="baseline"/>
                <w:rtl w:val="0"/>
              </w:rPr>
              <w:t xml:space="preserve">Source: Global Competitiveness Index, World Economic Forum  </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151.510009765625" w:line="240" w:lineRule="auto"/>
              <w:ind w:left="0" w:right="988.61694335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Labor market regulations continue to be strict.  </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Regulatory quality could be further improved to support  </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26.7431640625" w:line="240" w:lineRule="auto"/>
              <w:ind w:left="110.07354736328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growth.  </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49.48486328125" w:line="240" w:lineRule="auto"/>
              <w:ind w:left="304.8951721191406" w:right="0" w:firstLine="0"/>
              <w:jc w:val="left"/>
              <w:rPr>
                <w:rFonts w:ascii="Arial" w:cs="Arial" w:eastAsia="Arial" w:hAnsi="Arial"/>
                <w:b w:val="1"/>
                <w:i w:val="0"/>
                <w:smallCaps w:val="0"/>
                <w:strike w:val="0"/>
                <w:color w:val="0583b0"/>
                <w:sz w:val="15.125798225402832"/>
                <w:szCs w:val="15.125798225402832"/>
                <w:u w:val="none"/>
                <w:shd w:fill="auto" w:val="clear"/>
                <w:vertAlign w:val="baseline"/>
              </w:rPr>
            </w:pPr>
            <w:r w:rsidDel="00000000" w:rsidR="00000000" w:rsidRPr="00000000">
              <w:rPr>
                <w:rFonts w:ascii="Arial" w:cs="Arial" w:eastAsia="Arial" w:hAnsi="Arial"/>
                <w:b w:val="1"/>
                <w:i w:val="0"/>
                <w:smallCaps w:val="0"/>
                <w:strike w:val="0"/>
                <w:color w:val="0583b0"/>
                <w:sz w:val="15.125798225402832"/>
                <w:szCs w:val="15.125798225402832"/>
                <w:u w:val="none"/>
                <w:shd w:fill="auto" w:val="clear"/>
                <w:vertAlign w:val="baseline"/>
                <w:rtl w:val="0"/>
              </w:rPr>
              <w:t xml:space="preserve">Regulatory Quality </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5.04638671875" w:firstLine="0"/>
              <w:jc w:val="right"/>
              <w:rPr>
                <w:rFonts w:ascii="Arial" w:cs="Arial" w:eastAsia="Arial" w:hAnsi="Arial"/>
                <w:b w:val="1"/>
                <w:i w:val="0"/>
                <w:smallCaps w:val="0"/>
                <w:strike w:val="0"/>
                <w:color w:val="0583b0"/>
                <w:sz w:val="15.146499633789062"/>
                <w:szCs w:val="15.146499633789062"/>
                <w:u w:val="none"/>
                <w:shd w:fill="auto" w:val="clear"/>
                <w:vertAlign w:val="baseline"/>
              </w:rPr>
            </w:pPr>
            <w:r w:rsidDel="00000000" w:rsidR="00000000" w:rsidRPr="00000000">
              <w:rPr>
                <w:rFonts w:ascii="Arial" w:cs="Arial" w:eastAsia="Arial" w:hAnsi="Arial"/>
                <w:b w:val="1"/>
                <w:i w:val="0"/>
                <w:smallCaps w:val="0"/>
                <w:strike w:val="0"/>
                <w:color w:val="0583b0"/>
                <w:sz w:val="15.146499633789062"/>
                <w:szCs w:val="15.146499633789062"/>
                <w:u w:val="none"/>
                <w:shd w:fill="auto" w:val="clear"/>
                <w:vertAlign w:val="baseline"/>
                <w:rtl w:val="0"/>
              </w:rPr>
              <w:t xml:space="preserve">Strictness of Employment Protection </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51055908203125" w:right="0" w:firstLine="0"/>
              <w:jc w:val="left"/>
              <w:rPr>
                <w:rFonts w:ascii="Arial" w:cs="Arial" w:eastAsia="Arial" w:hAnsi="Arial"/>
                <w:b w:val="0"/>
                <w:i w:val="0"/>
                <w:smallCaps w:val="0"/>
                <w:strike w:val="0"/>
                <w:color w:val="0583b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583b0"/>
                <w:sz w:val="11.344199180603027"/>
                <w:szCs w:val="11.344199180603027"/>
                <w:u w:val="none"/>
                <w:shd w:fill="auto" w:val="clear"/>
                <w:vertAlign w:val="baseline"/>
                <w:rtl w:val="0"/>
              </w:rPr>
              <w:t xml:space="preserve">(Percentile rank) </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6.8634033203125" w:firstLine="0"/>
              <w:jc w:val="right"/>
              <w:rPr>
                <w:rFonts w:ascii="Arial" w:cs="Arial" w:eastAsia="Arial" w:hAnsi="Arial"/>
                <w:b w:val="0"/>
                <w:i w:val="0"/>
                <w:smallCaps w:val="0"/>
                <w:strike w:val="0"/>
                <w:color w:val="0583b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583b0"/>
                <w:sz w:val="11.359899520874023"/>
                <w:szCs w:val="11.359899520874023"/>
                <w:u w:val="none"/>
                <w:shd w:fill="auto" w:val="clear"/>
                <w:vertAlign w:val="baseline"/>
                <w:rtl w:val="0"/>
              </w:rPr>
              <w:t xml:space="preserve">(OECD Employment Protection Legislation indicators, as of 2012 1/) </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19.84130859375" w:line="240" w:lineRule="auto"/>
              <w:ind w:left="0" w:right="4188.2470703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4.5 </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0460205078125"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70 </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10.267333984375" w:line="240" w:lineRule="auto"/>
              <w:ind w:left="0" w:right="4185.407104492187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4.0 </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72640991210938"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60 </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8.2470703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3.5 </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3.829345703125" w:firstLine="0"/>
              <w:jc w:val="right"/>
              <w:rPr>
                <w:rFonts w:ascii="Calibri" w:cs="Calibri" w:eastAsia="Calibri" w:hAnsi="Calibri"/>
                <w:b w:val="0"/>
                <w:i w:val="0"/>
                <w:smallCaps w:val="0"/>
                <w:strike w:val="0"/>
                <w:color w:val="000000"/>
                <w:sz w:val="9.939800262451172"/>
                <w:szCs w:val="9.939800262451172"/>
                <w:u w:val="none"/>
                <w:shd w:fill="auto" w:val="clear"/>
                <w:vertAlign w:val="baseline"/>
              </w:rPr>
            </w:pPr>
            <w:r w:rsidDel="00000000" w:rsidR="00000000" w:rsidRPr="00000000">
              <w:rPr>
                <w:rFonts w:ascii="Calibri" w:cs="Calibri" w:eastAsia="Calibri" w:hAnsi="Calibri"/>
                <w:b w:val="0"/>
                <w:i w:val="0"/>
                <w:smallCaps w:val="0"/>
                <w:strike w:val="0"/>
                <w:color w:val="000000"/>
                <w:sz w:val="9.939800262451172"/>
                <w:szCs w:val="9.939800262451172"/>
                <w:u w:val="none"/>
                <w:shd w:fill="auto" w:val="clear"/>
                <w:vertAlign w:val="baseline"/>
                <w:rtl w:val="0"/>
              </w:rPr>
              <w:t xml:space="preserve">More Flexible </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11.5570068359375" w:line="240" w:lineRule="auto"/>
              <w:ind w:left="252.674560546875"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50 </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5.407104492187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3.0 </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43.4649658203125"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57.60986328125"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14.0875244140625" w:line="240" w:lineRule="auto"/>
              <w:ind w:left="0" w:right="4188.2470703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2.5 </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29.818115234375" w:line="240" w:lineRule="auto"/>
              <w:ind w:left="244.39712524414062"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40 </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34.1925048828125" w:line="240" w:lineRule="auto"/>
              <w:ind w:left="4242.4040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39.8651123046875" w:line="240" w:lineRule="auto"/>
              <w:ind w:left="0" w:right="4185.407104492187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2.0 </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47.996826171875" w:line="240" w:lineRule="auto"/>
              <w:ind w:left="4243.29696655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56.4080810546875"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20.8404541015625" w:line="240" w:lineRule="auto"/>
              <w:ind w:left="250.40679931640625"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30 </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8.2470703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1.5 </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33.6065673828125" w:line="240" w:lineRule="auto"/>
              <w:ind w:left="4293.500213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32.4346923828125" w:line="240" w:lineRule="auto"/>
              <w:ind w:left="4242.4040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52.8033447265625"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32.41455078125" w:line="240" w:lineRule="auto"/>
              <w:ind w:left="4228.31527709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12.20947265625" w:line="240" w:lineRule="auto"/>
              <w:ind w:left="0" w:right="4185.407104492187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1.0 </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8.31527709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18.6676025390625" w:line="240" w:lineRule="auto"/>
              <w:ind w:left="249.613037109375"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20 </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56.5374755859375" w:line="240" w:lineRule="auto"/>
              <w:ind w:left="4223.15658569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38.80126953125" w:line="240" w:lineRule="auto"/>
              <w:ind w:left="0" w:right="4188.2470703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0.5 </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1897277832031"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10 </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5.407104492187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0.0 </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6.634521484375" w:line="240" w:lineRule="auto"/>
              <w:ind w:left="0" w:right="793.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1.5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4.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9.5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1.77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8.16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5.0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5.84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5.35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9.83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87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6.23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0.24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7.0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4.88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1.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4.3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5.1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5.92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3.56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9.85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0.6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7.0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0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9.0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4.57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2.65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5.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0.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5623779296875"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0 </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12.442626953125" w:line="240" w:lineRule="auto"/>
              <w:ind w:left="0" w:right="1342.4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3.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1.177978515625" w:line="240" w:lineRule="auto"/>
              <w:ind w:left="0" w:right="3326.4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0537109375" w:line="240" w:lineRule="auto"/>
              <w:ind w:left="0" w:right="107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1.10595703125" w:line="240" w:lineRule="auto"/>
              <w:ind w:left="0" w:right="3232.807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0445556640625" w:line="240" w:lineRule="auto"/>
              <w:ind w:left="0" w:right="3794.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0" w:right="2858.4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0360107421875" w:line="240" w:lineRule="auto"/>
              <w:ind w:left="0" w:right="3607.207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1.1505126953125" w:line="240" w:lineRule="auto"/>
              <w:ind w:left="0" w:right="398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3887.0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1.1517333984375" w:line="240" w:lineRule="auto"/>
              <w:ind w:left="0" w:right="126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3955078125" w:line="240" w:lineRule="auto"/>
              <w:ind w:left="0" w:right="1545.8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8001708984375" w:line="240" w:lineRule="auto"/>
              <w:ind w:left="0" w:right="98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0" w:right="2670.0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4.765625" w:line="240" w:lineRule="auto"/>
              <w:ind w:left="0" w:right="1453.2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0360107421875" w:line="240" w:lineRule="auto"/>
              <w:ind w:left="0" w:right="2108.4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2.4188232421875" w:line="240" w:lineRule="auto"/>
              <w:ind w:left="0" w:right="2014.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5.9710693359375" w:line="240" w:lineRule="auto"/>
              <w:ind w:left="0" w:right="79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3513.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1.2322998046875" w:line="240" w:lineRule="auto"/>
              <w:ind w:left="0" w:right="107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1.1419677734375" w:line="240" w:lineRule="auto"/>
              <w:ind w:left="0" w:right="22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2763.82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1.1688232421875" w:line="240" w:lineRule="auto"/>
              <w:ind w:left="0" w:right="248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98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0274658203125" w:line="240" w:lineRule="auto"/>
              <w:ind w:left="0" w:right="163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2.2747802734375" w:line="240" w:lineRule="auto"/>
              <w:ind w:left="0" w:right="304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0543212890625" w:line="240" w:lineRule="auto"/>
              <w:ind w:left="0" w:right="2388.22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1.2579345703125" w:line="240" w:lineRule="auto"/>
              <w:ind w:left="0" w:right="313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0274658203125" w:line="240" w:lineRule="auto"/>
              <w:ind w:left="0" w:right="1920.22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1.15966796875" w:line="240" w:lineRule="auto"/>
              <w:ind w:left="0" w:right="3419.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0" w:right="2575.424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0" w:right="3700.81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2.35595703125" w:line="240" w:lineRule="auto"/>
              <w:ind w:left="0" w:right="516.2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1.2408447265625" w:line="240" w:lineRule="auto"/>
              <w:ind w:left="0" w:right="295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2670.0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0" w:right="329.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0" w:right="89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953369140625" w:line="240" w:lineRule="auto"/>
              <w:ind w:left="0" w:right="610.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26123046875" w:line="240" w:lineRule="auto"/>
              <w:ind w:left="0" w:right="704.43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398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0" w:right="235.4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0360107421875" w:line="240" w:lineRule="auto"/>
              <w:ind w:left="0" w:right="360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1.1505126953125" w:line="240" w:lineRule="auto"/>
              <w:ind w:left="0" w:right="220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2.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2.3565673828125" w:line="240" w:lineRule="auto"/>
              <w:ind w:left="0" w:right="3232.807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164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3.6419677734375" w:line="240" w:lineRule="auto"/>
              <w:ind w:left="0" w:right="3325.41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2.3919677734375" w:line="240" w:lineRule="auto"/>
              <w:ind w:left="0" w:right="422.6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2.3828125" w:line="240" w:lineRule="auto"/>
              <w:ind w:left="0" w:right="1921.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0" w:right="126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4046630859375" w:line="240" w:lineRule="auto"/>
              <w:ind w:left="0" w:right="1545.8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809326171875" w:line="240" w:lineRule="auto"/>
              <w:ind w:left="0" w:right="2107.42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107421875" w:line="240" w:lineRule="auto"/>
              <w:ind w:left="0" w:right="3793.419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9442138671875" w:line="240" w:lineRule="auto"/>
              <w:ind w:left="0" w:right="3700.81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1885986328125" w:line="240" w:lineRule="auto"/>
              <w:ind w:left="0" w:right="3866.95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2858.4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3.5247802734375" w:line="240" w:lineRule="auto"/>
              <w:ind w:left="0" w:right="1452.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257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1.231689453125" w:line="240" w:lineRule="auto"/>
              <w:ind w:left="0" w:right="2013.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0" w:right="2669.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0" w:right="1358.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1.1602783203125" w:line="240" w:lineRule="auto"/>
              <w:ind w:left="0" w:right="797.04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2.310791015625" w:line="240" w:lineRule="auto"/>
              <w:ind w:left="0" w:right="2389.21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0628662109375" w:line="240" w:lineRule="auto"/>
              <w:ind w:left="0" w:right="2294.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1.22314453125" w:line="240" w:lineRule="auto"/>
              <w:ind w:left="0" w:right="3512.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0" w:right="1733.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4.2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1077.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2.2393798828125" w:line="240" w:lineRule="auto"/>
              <w:ind w:left="0" w:right="304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1.3128662109375" w:line="240" w:lineRule="auto"/>
              <w:ind w:left="0" w:right="276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0" w:right="34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3138.2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0274658203125" w:line="240" w:lineRule="auto"/>
              <w:ind w:left="0" w:right="332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1.1419677734375" w:line="240" w:lineRule="auto"/>
              <w:ind w:left="0" w:right="3231.9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329.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018310546875" w:line="240" w:lineRule="auto"/>
              <w:ind w:left="0" w:right="360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2.8326416015625" w:line="240" w:lineRule="auto"/>
              <w:ind w:left="0" w:right="1546.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2.91259765625" w:line="240" w:lineRule="auto"/>
              <w:ind w:left="0" w:right="609.85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26123046875" w:line="240" w:lineRule="auto"/>
              <w:ind w:left="0" w:right="70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1171.4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1826.6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1.124267578125" w:line="240" w:lineRule="auto"/>
              <w:ind w:left="0" w:right="496.6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2201.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0" w:right="1359.6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2.35595703125" w:line="240" w:lineRule="auto"/>
              <w:ind w:left="0" w:right="295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890.64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398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40" w:lineRule="auto"/>
              <w:ind w:left="0" w:right="1921.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40" w:lineRule="auto"/>
              <w:ind w:left="0" w:right="248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3.65966796875" w:line="240" w:lineRule="auto"/>
              <w:ind w:left="0" w:right="79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5.9710693359375" w:line="240" w:lineRule="auto"/>
              <w:ind w:left="0" w:right="2669.02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3326.4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1.05224609375" w:line="240" w:lineRule="auto"/>
              <w:ind w:left="0" w:right="3700.81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1885986328125" w:line="240" w:lineRule="auto"/>
              <w:ind w:left="0" w:right="285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1.0882568359375" w:line="240" w:lineRule="auto"/>
              <w:ind w:left="0" w:right="2389.21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0628662109375" w:line="240" w:lineRule="auto"/>
              <w:ind w:left="0" w:right="235.4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1.1956787109375" w:line="240" w:lineRule="auto"/>
              <w:ind w:left="0" w:right="1265.03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1.177978515625" w:line="240" w:lineRule="auto"/>
              <w:ind w:left="0" w:right="89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018310546875" w:line="240" w:lineRule="auto"/>
              <w:ind w:left="0" w:right="164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208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1.3128662109375" w:line="240" w:lineRule="auto"/>
              <w:ind w:left="0" w:right="3794.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8001708984375" w:line="240" w:lineRule="auto"/>
              <w:ind w:left="0" w:right="610.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26123046875" w:line="240" w:lineRule="auto"/>
              <w:ind w:left="0" w:right="704.43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220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2.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182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3887.0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2.3291015625" w:line="240" w:lineRule="auto"/>
              <w:ind w:left="0" w:right="143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018310546875" w:line="240" w:lineRule="auto"/>
              <w:ind w:left="0" w:right="2575.424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7.193603515625" w:line="240" w:lineRule="auto"/>
              <w:ind w:left="0" w:right="2763.82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1.0516357421875" w:line="240" w:lineRule="auto"/>
              <w:ind w:left="0" w:right="1733.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269775390625" w:line="240" w:lineRule="auto"/>
              <w:ind w:left="0" w:right="1545.8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1.0791015625" w:line="240" w:lineRule="auto"/>
              <w:ind w:left="0" w:right="248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1.177978515625" w:line="240" w:lineRule="auto"/>
              <w:ind w:left="0" w:right="3231.81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4.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2.427978515625" w:line="240" w:lineRule="auto"/>
              <w:ind w:left="0" w:right="3512.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1077.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1.151123046875" w:line="240" w:lineRule="auto"/>
              <w:ind w:left="0" w:right="3419.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3.6151123046875" w:line="240" w:lineRule="auto"/>
              <w:ind w:left="0" w:right="516.2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1.2042236328125" w:line="240" w:lineRule="auto"/>
              <w:ind w:left="0" w:right="3794.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360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984.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1.1688232421875" w:line="240" w:lineRule="auto"/>
              <w:ind w:left="0" w:right="33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1.2139892578125" w:line="240" w:lineRule="auto"/>
              <w:ind w:left="0" w:right="3044.625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2.3919677734375" w:line="240" w:lineRule="auto"/>
              <w:ind w:left="0" w:right="295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2014.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0714111328125" w:line="240" w:lineRule="auto"/>
              <w:ind w:left="0" w:right="388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2.320556640625" w:line="240" w:lineRule="auto"/>
              <w:ind w:left="0" w:right="1920.22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018310546875" w:line="240" w:lineRule="auto"/>
              <w:ind w:left="0" w:right="1265.1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1338.57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1.1773681640625" w:line="240" w:lineRule="auto"/>
              <w:ind w:left="0" w:right="89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1.1962890625" w:line="240" w:lineRule="auto"/>
              <w:ind w:left="0" w:right="398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2.364501953125" w:line="240" w:lineRule="auto"/>
              <w:ind w:left="0" w:right="34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03662109375" w:line="240" w:lineRule="auto"/>
              <w:ind w:left="0" w:right="1546.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1.76025390625" w:line="240" w:lineRule="auto"/>
              <w:ind w:left="586.43798828125"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Russia India China Brazil Indonesia Turkey South </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8.4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2.2296142578125" w:line="240" w:lineRule="auto"/>
              <w:ind w:left="0" w:right="1734.025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1263427734375" w:line="240" w:lineRule="auto"/>
              <w:ind w:left="0" w:right="79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2.139892578125" w:line="240" w:lineRule="auto"/>
              <w:ind w:left="0" w:right="609.85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1983642578125" w:line="240" w:lineRule="auto"/>
              <w:ind w:left="0" w:right="2388.22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1.2579345703125" w:line="240" w:lineRule="auto"/>
              <w:ind w:left="0" w:right="1171.4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0274658203125" w:line="240" w:lineRule="auto"/>
              <w:ind w:left="0" w:right="276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1.1328125" w:line="240" w:lineRule="auto"/>
              <w:ind w:left="0" w:right="313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2669.02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40" w:lineRule="auto"/>
              <w:ind w:left="0" w:right="2107.42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1.1956787109375" w:line="240" w:lineRule="auto"/>
              <w:ind w:left="0" w:right="70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0537109375" w:line="240" w:lineRule="auto"/>
              <w:ind w:left="0" w:right="182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2.347412109375" w:line="240" w:lineRule="auto"/>
              <w:ind w:left="0" w:right="1453.2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3699.8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1.1956787109375" w:line="240" w:lineRule="auto"/>
              <w:ind w:left="0" w:right="2201.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018310546875" w:line="240" w:lineRule="auto"/>
              <w:ind w:left="0" w:right="1359.6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40" w:lineRule="auto"/>
              <w:ind w:left="0" w:right="516.2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40" w:lineRule="auto"/>
              <w:ind w:left="0" w:right="164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2576.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0" w:right="3232.807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3.587646484375" w:line="240" w:lineRule="auto"/>
              <w:ind w:left="0" w:right="984.2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2.508544921875" w:line="240" w:lineRule="auto"/>
              <w:ind w:left="0" w:right="388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2.2125244140625" w:line="240" w:lineRule="auto"/>
              <w:ind w:left="0" w:right="248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1.2677001953125" w:line="240" w:lineRule="auto"/>
              <w:ind w:left="0" w:right="2294.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329.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2.374267578125" w:line="240" w:lineRule="auto"/>
              <w:ind w:left="0" w:right="1265.03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3493.00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0" w:right="34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1058.2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2.3828125" w:line="240" w:lineRule="auto"/>
              <w:ind w:left="0" w:right="182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1.1688232421875" w:line="240" w:lineRule="auto"/>
              <w:ind w:left="0" w:right="313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2.4102783203125" w:line="240" w:lineRule="auto"/>
              <w:ind w:left="0" w:right="3607.207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890.64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1.1956787109375" w:line="240" w:lineRule="auto"/>
              <w:ind w:left="0" w:right="2014.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704.43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2.3736572265625" w:line="240" w:lineRule="auto"/>
              <w:ind w:left="0" w:right="164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1.2139892578125" w:line="240" w:lineRule="auto"/>
              <w:ind w:left="0" w:right="398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5.8087158203125" w:line="240" w:lineRule="auto"/>
              <w:ind w:left="0" w:right="1171.4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1.3848876953125" w:line="240" w:lineRule="auto"/>
              <w:ind w:left="0" w:right="276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1.2225341796875" w:line="240" w:lineRule="auto"/>
              <w:ind w:left="0" w:right="2952.0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1.2860107421875" w:line="240" w:lineRule="auto"/>
              <w:ind w:left="0" w:right="285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8453369140625" w:line="240" w:lineRule="auto"/>
              <w:ind w:left="0" w:right="609.85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242919921875" w:line="240" w:lineRule="auto"/>
              <w:ind w:left="0" w:right="2389.21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6.024169921875" w:line="240" w:lineRule="auto"/>
              <w:ind w:left="0" w:right="1358.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2.3834228515625" w:line="240" w:lineRule="auto"/>
              <w:ind w:left="0" w:right="704.43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0" w:right="220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1.2139892578125" w:line="240" w:lineRule="auto"/>
              <w:ind w:left="0" w:right="1733.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1.1962890625" w:line="240" w:lineRule="auto"/>
              <w:ind w:left="0" w:right="2670.0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2.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6.087646484375" w:line="240" w:lineRule="auto"/>
              <w:ind w:left="0" w:right="2858.4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1172.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1.1962890625" w:line="240" w:lineRule="auto"/>
              <w:ind w:left="0" w:right="1921.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3419.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4.2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1.1956787109375" w:line="240" w:lineRule="auto"/>
              <w:ind w:left="0" w:right="182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1080322265625" w:line="240" w:lineRule="auto"/>
              <w:ind w:left="0" w:right="3887.0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2.3114013671875" w:line="240" w:lineRule="auto"/>
              <w:ind w:left="0" w:right="3512.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1077.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1.1505126953125" w:line="240" w:lineRule="auto"/>
              <w:ind w:left="0" w:right="89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3.60595703125" w:line="240" w:lineRule="auto"/>
              <w:ind w:left="0" w:right="3138.2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1.1956787109375" w:line="240" w:lineRule="auto"/>
              <w:ind w:left="0" w:right="329.0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1.2139892578125" w:line="240" w:lineRule="auto"/>
              <w:ind w:left="0" w:right="2013.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3.5882568359375" w:line="240" w:lineRule="auto"/>
              <w:ind w:left="0" w:right="1640.4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3.5968017578125" w:line="240" w:lineRule="auto"/>
              <w:ind w:left="0" w:right="248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2.5262451171875" w:line="240" w:lineRule="auto"/>
              <w:ind w:left="0" w:right="398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3.480224609375" w:line="240" w:lineRule="auto"/>
              <w:ind w:left="0" w:right="295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5.4937744140625" w:line="240" w:lineRule="auto"/>
              <w:ind w:left="0" w:right="610.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6207275390625" w:line="240" w:lineRule="auto"/>
              <w:ind w:left="0" w:right="22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3.48876953125" w:line="240" w:lineRule="auto"/>
              <w:ind w:left="0" w:right="89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2.3919677734375" w:line="240" w:lineRule="auto"/>
              <w:ind w:left="0" w:right="1359.6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7.2027587890625" w:line="240" w:lineRule="auto"/>
              <w:ind w:left="0" w:right="285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3.6151123046875" w:line="240" w:lineRule="auto"/>
              <w:ind w:left="0" w:right="1639.520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2.3822021484375" w:line="240" w:lineRule="auto"/>
              <w:ind w:left="0" w:right="388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0" w:right="1453.2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0.008544921875" w:line="240" w:lineRule="auto"/>
              <w:ind w:left="0" w:right="34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1.8975830078125" w:line="240" w:lineRule="auto"/>
              <w:ind w:left="0" w:right="610.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1.6998291015625" w:line="240" w:lineRule="auto"/>
              <w:ind w:left="0" w:right="3513.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0" w:right="89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0" w:right="985.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0274658203125" w:line="240" w:lineRule="auto"/>
              <w:ind w:left="0" w:right="107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13.172607421875" w:line="240" w:lineRule="auto"/>
              <w:ind w:left="0" w:right="3138.2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2.3919677734375" w:line="240" w:lineRule="auto"/>
              <w:ind w:left="0" w:right="2014.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1348876953125" w:line="240" w:lineRule="auto"/>
              <w:ind w:left="0" w:right="398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2.8399658203125" w:line="240" w:lineRule="auto"/>
              <w:ind w:left="3598.8475036621094"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Africa </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4.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2.2930908203125" w:line="240" w:lineRule="auto"/>
              <w:ind w:left="0" w:right="3513.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0" w:right="107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1.38427734375" w:line="240" w:lineRule="auto"/>
              <w:ind w:left="0" w:right="3419.10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14.207763671875" w:line="240" w:lineRule="auto"/>
              <w:ind w:left="0" w:right="163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1.177978515625" w:line="240" w:lineRule="auto"/>
              <w:ind w:left="0" w:right="398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18.7298583984375" w:line="240" w:lineRule="auto"/>
              <w:ind w:left="0" w:right="610.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4.091796875" w:line="240" w:lineRule="auto"/>
              <w:ind w:left="0" w:right="89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1.295166015625" w:line="240" w:lineRule="auto"/>
              <w:ind w:left="0" w:right="22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2.310791015625" w:line="240" w:lineRule="auto"/>
              <w:ind w:left="0" w:right="107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4.990234375" w:line="240" w:lineRule="auto"/>
              <w:ind w:left="0" w:right="3419.01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3.3990478515625" w:line="240" w:lineRule="auto"/>
              <w:ind w:left="0" w:right="3513.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15.6103515625" w:line="240" w:lineRule="auto"/>
              <w:ind w:left="0" w:right="163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15.421142578125" w:line="240" w:lineRule="auto"/>
              <w:ind w:left="0" w:right="609.85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3.7493896484375" w:line="240" w:lineRule="auto"/>
              <w:ind w:left="0" w:right="890.64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1.3226318359375" w:line="240" w:lineRule="auto"/>
              <w:ind w:left="0" w:right="2294.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2.3016357421875" w:line="240" w:lineRule="auto"/>
              <w:ind w:left="0" w:right="3512.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1077.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23.9544677734375" w:line="240" w:lineRule="auto"/>
              <w:ind w:left="0" w:right="34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1.1962890625" w:line="240" w:lineRule="auto"/>
              <w:ind w:left="0" w:right="163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14.38720703125" w:line="240" w:lineRule="auto"/>
              <w:ind w:left="0" w:right="22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3.65966796875" w:line="240" w:lineRule="auto"/>
              <w:ind w:left="0" w:right="107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3.5791015625" w:line="240" w:lineRule="auto"/>
              <w:ind w:left="0" w:right="3512.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5377197265625" w:line="240" w:lineRule="auto"/>
              <w:ind w:left="143.4881591796875" w:right="0" w:firstLine="0"/>
              <w:jc w:val="left"/>
              <w:rPr>
                <w:rFonts w:ascii="Arial" w:cs="Arial" w:eastAsia="Arial" w:hAnsi="Arial"/>
                <w:b w:val="0"/>
                <w:i w:val="0"/>
                <w:smallCaps w:val="0"/>
                <w:strike w:val="0"/>
                <w:color w:val="000000"/>
                <w:sz w:val="11.344199180603027"/>
                <w:szCs w:val="11.344199180603027"/>
                <w:u w:val="none"/>
                <w:shd w:fill="auto" w:val="clear"/>
                <w:vertAlign w:val="baseline"/>
              </w:rPr>
            </w:pPr>
            <w:r w:rsidDel="00000000" w:rsidR="00000000" w:rsidRPr="00000000">
              <w:rPr>
                <w:rFonts w:ascii="Arial" w:cs="Arial" w:eastAsia="Arial" w:hAnsi="Arial"/>
                <w:b w:val="0"/>
                <w:i w:val="0"/>
                <w:smallCaps w:val="0"/>
                <w:strike w:val="0"/>
                <w:color w:val="000000"/>
                <w:sz w:val="11.344199180603027"/>
                <w:szCs w:val="11.344199180603027"/>
                <w:u w:val="none"/>
                <w:shd w:fill="auto" w:val="clear"/>
                <w:vertAlign w:val="baseline"/>
                <w:rtl w:val="0"/>
              </w:rPr>
              <w:t xml:space="preserve">Source: Worldwide Governance Indicator (2016) </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7.4072265625" w:firstLine="0"/>
              <w:jc w:val="right"/>
              <w:rPr>
                <w:rFonts w:ascii="Arial" w:cs="Arial" w:eastAsia="Arial" w:hAnsi="Arial"/>
                <w:b w:val="0"/>
                <w:i w:val="0"/>
                <w:smallCaps w:val="0"/>
                <w:strike w:val="0"/>
                <w:color w:val="000000"/>
                <w:sz w:val="8.993200302124023"/>
                <w:szCs w:val="8.993200302124023"/>
                <w:u w:val="none"/>
                <w:shd w:fill="auto" w:val="clear"/>
                <w:vertAlign w:val="baseline"/>
              </w:rPr>
            </w:pPr>
            <w:r w:rsidDel="00000000" w:rsidR="00000000" w:rsidRPr="00000000">
              <w:rPr>
                <w:rFonts w:ascii="Arial" w:cs="Arial" w:eastAsia="Arial" w:hAnsi="Arial"/>
                <w:b w:val="0"/>
                <w:i w:val="0"/>
                <w:smallCaps w:val="0"/>
                <w:strike w:val="0"/>
                <w:color w:val="000000"/>
                <w:sz w:val="8.993200302124023"/>
                <w:szCs w:val="8.993200302124023"/>
                <w:u w:val="none"/>
                <w:shd w:fill="auto" w:val="clear"/>
                <w:vertAlign w:val="baseline"/>
                <w:rtl w:val="0"/>
              </w:rPr>
              <w:t xml:space="preserve">Source: OECD </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0.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25.2142333984375" w:line="240" w:lineRule="auto"/>
              <w:ind w:left="0" w:right="3513.6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9.6929931640625" w:line="240" w:lineRule="auto"/>
              <w:ind w:left="0" w:right="1077.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19.1802978515625" w:line="240" w:lineRule="auto"/>
              <w:ind w:left="0" w:right="107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27.5152587890625" w:line="240" w:lineRule="auto"/>
              <w:ind w:left="0" w:right="3512.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19.197998046875" w:line="240" w:lineRule="auto"/>
              <w:ind w:left="0" w:right="1077.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7.271728515625" w:line="240" w:lineRule="auto"/>
              <w:ind w:left="0" w:right="429.991455078125" w:firstLine="0"/>
              <w:jc w:val="right"/>
              <w:rPr>
                <w:rFonts w:ascii="Arial" w:cs="Arial" w:eastAsia="Arial" w:hAnsi="Arial"/>
                <w:b w:val="0"/>
                <w:i w:val="0"/>
                <w:smallCaps w:val="0"/>
                <w:strike w:val="0"/>
                <w:color w:val="454545"/>
                <w:sz w:val="8.993200302124023"/>
                <w:szCs w:val="8.993200302124023"/>
                <w:u w:val="none"/>
                <w:shd w:fill="auto" w:val="clear"/>
                <w:vertAlign w:val="baseline"/>
              </w:rPr>
            </w:pPr>
            <w:r w:rsidDel="00000000" w:rsidR="00000000" w:rsidRPr="00000000">
              <w:rPr>
                <w:rFonts w:ascii="Arial" w:cs="Arial" w:eastAsia="Arial" w:hAnsi="Arial"/>
                <w:b w:val="0"/>
                <w:i w:val="0"/>
                <w:smallCaps w:val="0"/>
                <w:strike w:val="0"/>
                <w:color w:val="000000"/>
                <w:sz w:val="8.993200302124023"/>
                <w:szCs w:val="8.993200302124023"/>
                <w:u w:val="none"/>
                <w:shd w:fill="auto" w:val="clear"/>
                <w:vertAlign w:val="baseline"/>
                <w:rtl w:val="0"/>
              </w:rPr>
              <w:t xml:space="preserve">1/ </w:t>
            </w:r>
            <w:r w:rsidDel="00000000" w:rsidR="00000000" w:rsidRPr="00000000">
              <w:rPr>
                <w:rFonts w:ascii="Arial" w:cs="Arial" w:eastAsia="Arial" w:hAnsi="Arial"/>
                <w:b w:val="0"/>
                <w:i w:val="0"/>
                <w:smallCaps w:val="0"/>
                <w:strike w:val="0"/>
                <w:color w:val="454545"/>
                <w:sz w:val="8.993200302124023"/>
                <w:szCs w:val="8.993200302124023"/>
                <w:u w:val="none"/>
                <w:shd w:fill="auto" w:val="clear"/>
                <w:vertAlign w:val="baseline"/>
                <w:rtl w:val="0"/>
              </w:rPr>
              <w:t xml:space="preserve">The OECD indicators of employment protection legislation measure the procedures and costs  </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927734375" w:right="0" w:firstLine="0"/>
              <w:jc w:val="left"/>
              <w:rPr>
                <w:rFonts w:ascii="Arial" w:cs="Arial" w:eastAsia="Arial" w:hAnsi="Arial"/>
                <w:b w:val="0"/>
                <w:i w:val="0"/>
                <w:smallCaps w:val="0"/>
                <w:strike w:val="0"/>
                <w:color w:val="000000"/>
                <w:sz w:val="9.926299095153809"/>
                <w:szCs w:val="9.926299095153809"/>
                <w:u w:val="none"/>
                <w:shd w:fill="auto" w:val="clear"/>
                <w:vertAlign w:val="baseline"/>
              </w:rPr>
            </w:pPr>
            <w:r w:rsidDel="00000000" w:rsidR="00000000" w:rsidRPr="00000000">
              <w:rPr>
                <w:rFonts w:ascii="Arial" w:cs="Arial" w:eastAsia="Arial" w:hAnsi="Arial"/>
                <w:b w:val="0"/>
                <w:i w:val="0"/>
                <w:smallCaps w:val="0"/>
                <w:strike w:val="0"/>
                <w:color w:val="000000"/>
                <w:sz w:val="9.926299095153809"/>
                <w:szCs w:val="9.926299095153809"/>
                <w:u w:val="none"/>
                <w:shd w:fill="auto" w:val="clear"/>
                <w:vertAlign w:val="baseline"/>
                <w:rtl w:val="0"/>
              </w:rPr>
              <w:t xml:space="preserve">Note: Regulatory quality eflects perceptions of the ability of the government to formulate  </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8.8616943359375" w:firstLine="0"/>
              <w:jc w:val="right"/>
              <w:rPr>
                <w:rFonts w:ascii="Arial" w:cs="Arial" w:eastAsia="Arial" w:hAnsi="Arial"/>
                <w:b w:val="0"/>
                <w:i w:val="0"/>
                <w:smallCaps w:val="0"/>
                <w:strike w:val="0"/>
                <w:color w:val="454545"/>
                <w:sz w:val="8.993200302124023"/>
                <w:szCs w:val="8.993200302124023"/>
                <w:u w:val="none"/>
                <w:shd w:fill="auto" w:val="clear"/>
                <w:vertAlign w:val="baseline"/>
              </w:rPr>
            </w:pPr>
            <w:r w:rsidDel="00000000" w:rsidR="00000000" w:rsidRPr="00000000">
              <w:rPr>
                <w:rFonts w:ascii="Arial" w:cs="Arial" w:eastAsia="Arial" w:hAnsi="Arial"/>
                <w:b w:val="0"/>
                <w:i w:val="0"/>
                <w:smallCaps w:val="0"/>
                <w:strike w:val="0"/>
                <w:color w:val="454545"/>
                <w:sz w:val="8.993200302124023"/>
                <w:szCs w:val="8.993200302124023"/>
                <w:u w:val="none"/>
                <w:shd w:fill="auto" w:val="clear"/>
                <w:vertAlign w:val="baseline"/>
                <w:rtl w:val="0"/>
              </w:rPr>
              <w:t xml:space="preserve">involved in dismissing individuals or groups of workers and the procedures involved in hiring  </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16546630859375" w:right="0" w:firstLine="0"/>
              <w:jc w:val="left"/>
              <w:rPr>
                <w:rFonts w:ascii="Arial" w:cs="Arial" w:eastAsia="Arial" w:hAnsi="Arial"/>
                <w:b w:val="0"/>
                <w:i w:val="0"/>
                <w:smallCaps w:val="0"/>
                <w:strike w:val="0"/>
                <w:color w:val="000000"/>
                <w:sz w:val="9.926299095153809"/>
                <w:szCs w:val="9.926299095153809"/>
                <w:u w:val="none"/>
                <w:shd w:fill="auto" w:val="clear"/>
                <w:vertAlign w:val="baseline"/>
              </w:rPr>
            </w:pPr>
            <w:r w:rsidDel="00000000" w:rsidR="00000000" w:rsidRPr="00000000">
              <w:rPr>
                <w:rFonts w:ascii="Arial" w:cs="Arial" w:eastAsia="Arial" w:hAnsi="Arial"/>
                <w:b w:val="0"/>
                <w:i w:val="0"/>
                <w:smallCaps w:val="0"/>
                <w:strike w:val="0"/>
                <w:color w:val="000000"/>
                <w:sz w:val="9.926299095153809"/>
                <w:szCs w:val="9.926299095153809"/>
                <w:u w:val="none"/>
                <w:shd w:fill="auto" w:val="clear"/>
                <w:vertAlign w:val="baseline"/>
                <w:rtl w:val="0"/>
              </w:rPr>
              <w:t xml:space="preserve">and implement sound policies and regulations that permit and promote private sector. </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8.5662841796875" w:firstLine="0"/>
              <w:jc w:val="right"/>
              <w:rPr>
                <w:rFonts w:ascii="Arial" w:cs="Arial" w:eastAsia="Arial" w:hAnsi="Arial"/>
                <w:b w:val="0"/>
                <w:i w:val="0"/>
                <w:smallCaps w:val="0"/>
                <w:strike w:val="0"/>
                <w:color w:val="454545"/>
                <w:sz w:val="8.993200302124023"/>
                <w:szCs w:val="8.993200302124023"/>
                <w:u w:val="none"/>
                <w:shd w:fill="auto" w:val="clear"/>
                <w:vertAlign w:val="baseline"/>
              </w:rPr>
            </w:pPr>
            <w:r w:rsidDel="00000000" w:rsidR="00000000" w:rsidRPr="00000000">
              <w:rPr>
                <w:rFonts w:ascii="Arial" w:cs="Arial" w:eastAsia="Arial" w:hAnsi="Arial"/>
                <w:b w:val="0"/>
                <w:i w:val="0"/>
                <w:smallCaps w:val="0"/>
                <w:strike w:val="0"/>
                <w:color w:val="454545"/>
                <w:sz w:val="8.993200302124023"/>
                <w:szCs w:val="8.993200302124023"/>
                <w:u w:val="none"/>
                <w:shd w:fill="auto" w:val="clear"/>
                <w:vertAlign w:val="baseline"/>
                <w:rtl w:val="0"/>
              </w:rPr>
              <w:t xml:space="preserve">workers on fixed-term or temporary work agency contracts. </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122.9742431640625" w:line="240" w:lineRule="auto"/>
              <w:ind w:left="0" w:right="425.0122070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Improving productivity and reducing distortions in the  </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 has fared poorly on gender-parity in labor force  </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1508789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agricultural sector are increasingly pressing, given the  </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1991577148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participation.  </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0.742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importance of the sector to the Indian economy.  </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78.5711669921875" w:line="240" w:lineRule="auto"/>
              <w:ind w:left="174.66964721679688" w:right="0" w:firstLine="0"/>
              <w:jc w:val="left"/>
              <w:rPr>
                <w:rFonts w:ascii="Arial" w:cs="Arial" w:eastAsia="Arial" w:hAnsi="Arial"/>
                <w:b w:val="1"/>
                <w:i w:val="0"/>
                <w:smallCaps w:val="0"/>
                <w:strike w:val="0"/>
                <w:color w:val="0583b0"/>
                <w:sz w:val="14.738192558288574"/>
                <w:szCs w:val="14.738192558288574"/>
                <w:u w:val="none"/>
                <w:shd w:fill="auto" w:val="clear"/>
                <w:vertAlign w:val="baseline"/>
              </w:rPr>
            </w:pPr>
            <w:r w:rsidDel="00000000" w:rsidR="00000000" w:rsidRPr="00000000">
              <w:rPr>
                <w:rFonts w:ascii="Arial" w:cs="Arial" w:eastAsia="Arial" w:hAnsi="Arial"/>
                <w:b w:val="1"/>
                <w:i w:val="0"/>
                <w:smallCaps w:val="0"/>
                <w:strike w:val="0"/>
                <w:color w:val="0583b0"/>
                <w:sz w:val="14.738192558288574"/>
                <w:szCs w:val="14.738192558288574"/>
                <w:u w:val="none"/>
                <w:shd w:fill="auto" w:val="clear"/>
                <w:vertAlign w:val="baseline"/>
                <w:rtl w:val="0"/>
              </w:rPr>
              <w:t xml:space="preserve">Female Labor Force Participation Rate  </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1.4923095703125" w:firstLine="0"/>
              <w:jc w:val="right"/>
              <w:rPr>
                <w:rFonts w:ascii="Arial" w:cs="Arial" w:eastAsia="Arial" w:hAnsi="Arial"/>
                <w:b w:val="1"/>
                <w:i w:val="0"/>
                <w:smallCaps w:val="0"/>
                <w:strike w:val="0"/>
                <w:color w:val="0583b0"/>
                <w:sz w:val="15.146499633789062"/>
                <w:szCs w:val="15.146499633789062"/>
                <w:u w:val="none"/>
                <w:shd w:fill="auto" w:val="clear"/>
                <w:vertAlign w:val="baseline"/>
              </w:rPr>
            </w:pPr>
            <w:r w:rsidDel="00000000" w:rsidR="00000000" w:rsidRPr="00000000">
              <w:rPr>
                <w:rFonts w:ascii="Arial" w:cs="Arial" w:eastAsia="Arial" w:hAnsi="Arial"/>
                <w:b w:val="1"/>
                <w:i w:val="0"/>
                <w:smallCaps w:val="0"/>
                <w:strike w:val="0"/>
                <w:color w:val="0583b0"/>
                <w:sz w:val="15.146499633789062"/>
                <w:szCs w:val="15.146499633789062"/>
                <w:u w:val="none"/>
                <w:shd w:fill="auto" w:val="clear"/>
                <w:vertAlign w:val="baseline"/>
                <w:rtl w:val="0"/>
              </w:rPr>
              <w:t xml:space="preserve">Agricultural Productivity  </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51162719726562" w:right="0" w:firstLine="0"/>
              <w:jc w:val="left"/>
              <w:rPr>
                <w:rFonts w:ascii="Arial" w:cs="Arial" w:eastAsia="Arial" w:hAnsi="Arial"/>
                <w:b w:val="0"/>
                <w:i w:val="0"/>
                <w:smallCaps w:val="0"/>
                <w:strike w:val="0"/>
                <w:color w:val="0583b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583b0"/>
                <w:sz w:val="11.053587913513184"/>
                <w:szCs w:val="11.053587913513184"/>
                <w:u w:val="none"/>
                <w:shd w:fill="auto" w:val="clear"/>
                <w:vertAlign w:val="baseline"/>
                <w:rtl w:val="0"/>
              </w:rPr>
              <w:t xml:space="preserve">(2017, In percent) </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0.364990234375" w:firstLine="0"/>
              <w:jc w:val="right"/>
              <w:rPr>
                <w:rFonts w:ascii="Arial" w:cs="Arial" w:eastAsia="Arial" w:hAnsi="Arial"/>
                <w:b w:val="0"/>
                <w:i w:val="0"/>
                <w:smallCaps w:val="0"/>
                <w:strike w:val="0"/>
                <w:color w:val="0583b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583b0"/>
                <w:sz w:val="11.359899520874023"/>
                <w:szCs w:val="11.359899520874023"/>
                <w:u w:val="none"/>
                <w:shd w:fill="auto" w:val="clear"/>
                <w:vertAlign w:val="baseline"/>
                <w:rtl w:val="0"/>
              </w:rPr>
              <w:t xml:space="preserve">(yield; hg/ha) </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1.0186767578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140,000 </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54440307617188"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90 </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1518554687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Wheat Rice </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32940673828125"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80 </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1.0186767578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120,000 </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75955200195312"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70 </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21.0076904296875" w:line="240" w:lineRule="auto"/>
              <w:ind w:left="243.40469360351562"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60 </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1.0186767578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100,000 </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20040893554688"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50 </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1.0186767578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80,000 </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35098266601562"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40 </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21.00738525390625" w:line="240" w:lineRule="auto"/>
              <w:ind w:left="244.04983520507812"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30 </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1.0186767578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60,000 </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297119140625"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20 </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21.53900146484375" w:line="240" w:lineRule="auto"/>
              <w:ind w:left="0" w:right="3931.0186767578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40,000 </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53369140625"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10 </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21.0076904296875" w:line="240" w:lineRule="auto"/>
              <w:ind w:left="299.7160339355469"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0 </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1.0186767578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20,000 </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04782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8.845367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0.48355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6.48147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9.681549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7.283477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5.690612792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4.48593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7.640533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9.2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3.280792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68838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9.813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27.83935546875" w:line="240" w:lineRule="auto"/>
              <w:ind w:left="590.8863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2.42034912109375" w:line="240" w:lineRule="auto"/>
              <w:ind w:left="3323.41262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1.2042236328125" w:line="240" w:lineRule="auto"/>
              <w:ind w:left="2220.61508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20.0555419921875" w:line="240" w:lineRule="auto"/>
              <w:ind w:left="2520.48355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1695.08163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1.40899658203125" w:line="240" w:lineRule="auto"/>
              <w:ind w:left="1969.681549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3.57940673828125" w:line="240" w:lineRule="auto"/>
              <w:ind w:left="2771.642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1.2042236328125" w:line="240" w:lineRule="auto"/>
              <w:ind w:left="3072.47909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6.0455322265625" w:line="240" w:lineRule="auto"/>
              <w:ind w:left="3899.2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1.26129150390625" w:line="240" w:lineRule="auto"/>
              <w:ind w:left="3623.280792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1.14776611328125" w:line="240" w:lineRule="auto"/>
              <w:ind w:left="1141.68838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1.24969482421875" w:line="240" w:lineRule="auto"/>
              <w:ind w:left="865.690612792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6.87469482421875"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3.86322021484375" w:line="240" w:lineRule="auto"/>
              <w:ind w:left="2244.48593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3.55682373046875" w:line="240" w:lineRule="auto"/>
              <w:ind w:left="1945.8106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12.06756591796875" w:line="240" w:lineRule="auto"/>
              <w:ind w:left="590.8863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1.397705078125" w:line="240" w:lineRule="auto"/>
              <w:ind w:left="841.81991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0.7611083984375" w:line="240" w:lineRule="auto"/>
              <w:ind w:left="3322.44491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6.2384033203125" w:line="240" w:lineRule="auto"/>
              <w:ind w:left="3884.4401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0567626953125" w:line="240" w:lineRule="auto"/>
              <w:ind w:left="3608.441925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0.81787109375" w:line="240" w:lineRule="auto"/>
              <w:ind w:left="2521.881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0.02288818359375" w:line="240" w:lineRule="auto"/>
              <w:ind w:left="1393.815460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1.51153564453125" w:line="240" w:lineRule="auto"/>
              <w:ind w:left="1126.84951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3.36334228515625" w:line="240" w:lineRule="auto"/>
              <w:ind w:left="1693.683929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7.374267578125" w:line="240" w:lineRule="auto"/>
              <w:ind w:left="3072.47909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4.82940673828125" w:line="240" w:lineRule="auto"/>
              <w:ind w:left="1970.1115417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428466796875" w:line="240" w:lineRule="auto"/>
              <w:ind w:left="0" w:right="3931.018676757812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0 </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6.48147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9.30633544921875" w:line="240" w:lineRule="auto"/>
              <w:ind w:left="2496.6127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8.71551513671875" w:line="240" w:lineRule="auto"/>
              <w:ind w:left="1402.84744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5.68145751953125" w:line="240" w:lineRule="auto"/>
              <w:ind w:left="1694.113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2.56805419921875" w:line="240" w:lineRule="auto"/>
              <w:ind w:left="2224.0559387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4.783935546875" w:line="240" w:lineRule="auto"/>
              <w:ind w:left="3899.2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1.2384033203125" w:line="240" w:lineRule="auto"/>
              <w:ind w:left="590.8863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02288818359375" w:line="240" w:lineRule="auto"/>
              <w:ind w:left="3623.280792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2.35198974609375" w:line="240" w:lineRule="auto"/>
              <w:ind w:left="1943.6601257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22735595703125" w:line="240" w:lineRule="auto"/>
              <w:ind w:left="840.85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4.3634033203125" w:line="240" w:lineRule="auto"/>
              <w:ind w:left="3347.283477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8.6474609375" w:line="240" w:lineRule="auto"/>
              <w:ind w:left="1143.0860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7.12432861328125" w:line="240" w:lineRule="auto"/>
              <w:ind w:left="3875.407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3599.409942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1.329345703125" w:line="240" w:lineRule="auto"/>
              <w:ind w:left="2796.48147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2.2271728515625" w:line="240" w:lineRule="auto"/>
              <w:ind w:left="3047.640533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1.22711181640625" w:line="240" w:lineRule="auto"/>
              <w:ind w:left="2300.29190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8.42010498046875" w:line="240" w:lineRule="auto"/>
              <w:ind w:left="3326.8534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6.1474609375"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0.8746337890625" w:line="240" w:lineRule="auto"/>
              <w:ind w:left="2495.6449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14.56756591796875" w:line="240" w:lineRule="auto"/>
              <w:ind w:left="1673.253936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14.37408447265625" w:line="240" w:lineRule="auto"/>
              <w:ind w:left="2495.6449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1.20452880859375" w:line="240" w:lineRule="auto"/>
              <w:ind w:left="1949.25155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02288818359375" w:line="240" w:lineRule="auto"/>
              <w:ind w:left="843.86291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1116.8498229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3.56781005859375" w:line="240" w:lineRule="auto"/>
              <w:ind w:left="3598.44223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1.37481689453125" w:line="240" w:lineRule="auto"/>
              <w:ind w:left="2776.05148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1.02264404296875" w:line="240" w:lineRule="auto"/>
              <w:ind w:left="3072.47909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570.456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0.19317626953125" w:line="240" w:lineRule="auto"/>
              <w:ind w:left="1418.1163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3.35205078125" w:line="240" w:lineRule="auto"/>
              <w:ind w:left="3899.2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0567626953125" w:line="240" w:lineRule="auto"/>
              <w:ind w:left="2219.64736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17.9876708984375" w:line="240" w:lineRule="auto"/>
              <w:ind w:left="2025.4875183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2.59063720703125" w:line="240" w:lineRule="auto"/>
              <w:ind w:left="2852.2874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1.988525390625" w:line="240" w:lineRule="auto"/>
              <w:ind w:left="3047.640533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17.0330810546875" w:line="240" w:lineRule="auto"/>
              <w:ind w:left="2520.48355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1.55731201171875" w:line="240" w:lineRule="auto"/>
              <w:ind w:left="0" w:right="3560.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9.64706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6.1474609375" w:line="240" w:lineRule="auto"/>
              <w:ind w:left="2772.61062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3.45428466796875" w:line="240" w:lineRule="auto"/>
              <w:ind w:left="3623.280792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0.181884765625"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1.00006103515625" w:line="240" w:lineRule="auto"/>
              <w:ind w:left="1121.2583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3.56781005859375" w:line="240" w:lineRule="auto"/>
              <w:ind w:left="3899.2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12.373046875" w:line="240" w:lineRule="auto"/>
              <w:ind w:left="0" w:right="1191.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1.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6.61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4.842987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0.31982421875" w:line="240" w:lineRule="auto"/>
              <w:ind w:left="0" w:right="1583.46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6.91146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1.98822021484375" w:line="240" w:lineRule="auto"/>
              <w:ind w:left="3072.47909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0.6414794921875" w:line="240" w:lineRule="auto"/>
              <w:ind w:left="0" w:right="793.49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14.45404052734375" w:line="240" w:lineRule="auto"/>
              <w:ind w:left="2245.88363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9.57916259765625" w:line="240" w:lineRule="auto"/>
              <w:ind w:left="3602.850799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3.57666015625" w:line="240" w:lineRule="auto"/>
              <w:ind w:left="0" w:right="356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2.39837646484375" w:line="240" w:lineRule="auto"/>
              <w:ind w:left="0" w:right="27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22918701171875" w:line="240" w:lineRule="auto"/>
              <w:ind w:left="1392.84774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2.20428466796875" w:line="240" w:lineRule="auto"/>
              <w:ind w:left="1954.842681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1.1590576171875" w:line="240" w:lineRule="auto"/>
              <w:ind w:left="3874.4401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19.18670654296875" w:line="240" w:lineRule="auto"/>
              <w:ind w:left="0" w:right="198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1.243896484375" w:line="240" w:lineRule="auto"/>
              <w:ind w:left="2500.05355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22216796875" w:line="240" w:lineRule="auto"/>
              <w:ind w:left="0" w:right="3170.3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4.51263427734375" w:line="240" w:lineRule="auto"/>
              <w:ind w:left="0" w:right="2381.9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0.0604248046875" w:line="240" w:lineRule="auto"/>
              <w:ind w:left="2774.653472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5.79498291015625" w:line="240" w:lineRule="auto"/>
              <w:ind w:left="3072.47909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1.351318359375" w:line="240" w:lineRule="auto"/>
              <w:ind w:left="0" w:right="159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1.09130859375" w:line="240" w:lineRule="auto"/>
              <w:ind w:left="0" w:right="412.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113525390625" w:line="240" w:lineRule="auto"/>
              <w:ind w:left="0" w:right="1201.19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13.2537841796875" w:line="240" w:lineRule="auto"/>
              <w:ind w:left="0" w:right="80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0.03021240234375" w:line="240" w:lineRule="auto"/>
              <w:ind w:left="2244.48593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2.5726318359375" w:line="240" w:lineRule="auto"/>
              <w:ind w:left="0" w:right="3171.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8.40423583984375"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2.18963623046875" w:line="240" w:lineRule="auto"/>
              <w:ind w:left="0" w:right="3539.1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0.02593994140625" w:line="240" w:lineRule="auto"/>
              <w:ind w:left="1971.0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1.09954833984375" w:line="240" w:lineRule="auto"/>
              <w:ind w:left="0" w:right="1201.19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1.27288818359375" w:line="240" w:lineRule="auto"/>
              <w:ind w:left="0" w:right="277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09124755859375" w:line="240" w:lineRule="auto"/>
              <w:ind w:left="0" w:right="412.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3.50189208984375" w:line="240" w:lineRule="auto"/>
              <w:ind w:left="3899.2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9.59259033203125" w:line="240" w:lineRule="auto"/>
              <w:ind w:left="0" w:right="1988.34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5.95611572265625" w:line="240" w:lineRule="auto"/>
              <w:ind w:left="0" w:right="2381.9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5.10345458984375" w:line="240" w:lineRule="auto"/>
              <w:ind w:left="0" w:right="3171.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1.971435546875" w:line="240" w:lineRule="auto"/>
              <w:ind w:left="3072.479095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9.7479248046875" w:line="240" w:lineRule="auto"/>
              <w:ind w:left="0" w:right="1568.7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1.1822509765625" w:line="240" w:lineRule="auto"/>
              <w:ind w:left="0" w:right="1200.0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4.85321044921875" w:line="240" w:lineRule="auto"/>
              <w:ind w:left="3873.25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3.60198974609375" w:line="240" w:lineRule="auto"/>
              <w:ind w:left="2222.65792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4.8211669921875" w:line="240" w:lineRule="auto"/>
              <w:ind w:left="0" w:right="198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1.3604736328125" w:line="240" w:lineRule="auto"/>
              <w:ind w:left="1397.25631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8.22174072265625" w:line="240" w:lineRule="auto"/>
              <w:ind w:left="0" w:right="356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1.2957763671875" w:line="240" w:lineRule="auto"/>
              <w:ind w:left="0" w:right="412.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1.34124755859375" w:line="240" w:lineRule="auto"/>
              <w:ind w:left="0" w:right="3171.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99273681640625" w:line="240" w:lineRule="auto"/>
              <w:ind w:left="1969.681549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3.57666015625" w:line="240" w:lineRule="auto"/>
              <w:ind w:left="0" w:right="27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13.3770751953125" w:line="240" w:lineRule="auto"/>
              <w:ind w:left="1473.4922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5.7647705078125" w:line="240" w:lineRule="auto"/>
              <w:ind w:left="0" w:right="2381.9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6.05255126953125" w:line="240" w:lineRule="auto"/>
              <w:ind w:left="3052.049102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1.18804931640625" w:line="240" w:lineRule="auto"/>
              <w:ind w:left="0" w:right="159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27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3.5577392578125" w:line="240" w:lineRule="auto"/>
              <w:ind w:left="0" w:right="1201.19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14.44610595703125" w:line="240" w:lineRule="auto"/>
              <w:ind w:left="3878.84872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4.7979736328125" w:line="240" w:lineRule="auto"/>
              <w:ind w:left="0" w:right="198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8.40576171875" w:line="240" w:lineRule="auto"/>
              <w:ind w:left="1947.853546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7.200927734375" w:line="240" w:lineRule="auto"/>
              <w:ind w:left="0" w:right="41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22705078125" w:line="240" w:lineRule="auto"/>
              <w:ind w:left="0" w:right="3171.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2.17132568359375" w:line="240" w:lineRule="auto"/>
              <w:ind w:left="0" w:right="159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7.1722412109375" w:line="240" w:lineRule="auto"/>
              <w:ind w:left="0" w:right="2381.9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2.4212646484375" w:line="240" w:lineRule="auto"/>
              <w:ind w:left="0" w:right="356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1.3970947265625"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12.9705810546875" w:line="240" w:lineRule="auto"/>
              <w:ind w:left="0" w:right="1199.93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7.479248046875" w:line="240" w:lineRule="auto"/>
              <w:ind w:left="0" w:right="3171.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4.51263427734375" w:line="240" w:lineRule="auto"/>
              <w:ind w:left="0" w:right="2383.19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31.466064453125"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23.75396728515625" w:line="240" w:lineRule="auto"/>
              <w:ind w:left="0" w:right="1174.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1.47735595703125" w:line="240" w:lineRule="auto"/>
              <w:ind w:left="0" w:right="3171.60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3.551025390625" w:line="240" w:lineRule="auto"/>
              <w:ind w:left="1393.815460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5.76995849609375" w:line="240" w:lineRule="auto"/>
              <w:ind w:left="0" w:right="235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31.2359619140625" w:line="240" w:lineRule="auto"/>
              <w:ind w:left="0" w:right="1201.19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1.45477294921875" w:line="240" w:lineRule="auto"/>
              <w:ind w:left="0" w:right="3170.4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9.5025634765625"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24.0069580078125" w:line="240" w:lineRule="auto"/>
              <w:ind w:left="0" w:right="2383.19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22.75177001953125" w:line="240" w:lineRule="auto"/>
              <w:ind w:left="1417.6863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6.15386962890625" w:line="240" w:lineRule="auto"/>
              <w:ind w:left="0" w:right="3170.3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6.922607421875" w:line="240" w:lineRule="auto"/>
              <w:ind w:left="0" w:right="1201.19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20.59661865234375" w:line="240" w:lineRule="auto"/>
              <w:ind w:left="0" w:right="2381.9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32.3345947265625" w:line="240" w:lineRule="auto"/>
              <w:ind w:left="1419.0840148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6.15325927734375" w:line="240" w:lineRule="auto"/>
              <w:ind w:left="0" w:right="3170.3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28.50799560546875" w:line="240" w:lineRule="auto"/>
              <w:ind w:left="0" w:right="2383.19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32.40325927734375" w:line="240" w:lineRule="auto"/>
              <w:ind w:left="1397.25631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00335693359375" w:line="240" w:lineRule="auto"/>
              <w:ind w:left="0" w:right="3170.3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68.78387451171875" w:line="240" w:lineRule="auto"/>
              <w:ind w:left="0" w:right="2436.483154296875" w:firstLine="0"/>
              <w:jc w:val="right"/>
              <w:rPr>
                <w:rFonts w:ascii="Arial" w:cs="Arial" w:eastAsia="Arial" w:hAnsi="Arial"/>
                <w:b w:val="0"/>
                <w:i w:val="0"/>
                <w:smallCaps w:val="0"/>
                <w:strike w:val="0"/>
                <w:color w:val="000000"/>
                <w:sz w:val="11.359899520874023"/>
                <w:szCs w:val="11.359899520874023"/>
                <w:u w:val="none"/>
                <w:shd w:fill="auto" w:val="clear"/>
                <w:vertAlign w:val="baseline"/>
              </w:rPr>
            </w:pPr>
            <w:r w:rsidDel="00000000" w:rsidR="00000000" w:rsidRPr="00000000">
              <w:rPr>
                <w:rFonts w:ascii="Arial" w:cs="Arial" w:eastAsia="Arial" w:hAnsi="Arial"/>
                <w:b w:val="0"/>
                <w:i w:val="0"/>
                <w:smallCaps w:val="0"/>
                <w:strike w:val="0"/>
                <w:color w:val="000000"/>
                <w:sz w:val="11.359899520874023"/>
                <w:szCs w:val="11.359899520874023"/>
                <w:u w:val="none"/>
                <w:shd w:fill="auto" w:val="clear"/>
                <w:vertAlign w:val="baseline"/>
                <w:rtl w:val="0"/>
              </w:rPr>
              <w:t xml:space="preserve">Source: FAO Statistics, 2016.</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7456359863281" w:right="0" w:firstLine="0"/>
              <w:jc w:val="left"/>
              <w:rPr>
                <w:rFonts w:ascii="Arial" w:cs="Arial" w:eastAsia="Arial" w:hAnsi="Arial"/>
                <w:b w:val="0"/>
                <w:i w:val="0"/>
                <w:smallCaps w:val="0"/>
                <w:strike w:val="0"/>
                <w:color w:val="000000"/>
                <w:sz w:val="11.053587913513184"/>
                <w:szCs w:val="11.053587913513184"/>
                <w:u w:val="none"/>
                <w:shd w:fill="auto" w:val="clear"/>
                <w:vertAlign w:val="baseline"/>
              </w:rPr>
            </w:pPr>
            <w:r w:rsidDel="00000000" w:rsidR="00000000" w:rsidRPr="00000000">
              <w:rPr>
                <w:rFonts w:ascii="Arial" w:cs="Arial" w:eastAsia="Arial" w:hAnsi="Arial"/>
                <w:b w:val="0"/>
                <w:i w:val="0"/>
                <w:smallCaps w:val="0"/>
                <w:strike w:val="0"/>
                <w:color w:val="000000"/>
                <w:sz w:val="11.053587913513184"/>
                <w:szCs w:val="11.053587913513184"/>
                <w:u w:val="none"/>
                <w:shd w:fill="auto" w:val="clear"/>
                <w:vertAlign w:val="baseline"/>
                <w:rtl w:val="0"/>
              </w:rPr>
              <w:t xml:space="preserve">Sources: World Bank, World Development Indicators </w:t>
            </w:r>
          </w:p>
        </w:tc>
      </w:tr>
    </w:tbl>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800048828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900.9361267089844" w:line="240" w:lineRule="auto"/>
        <w:ind w:left="0" w:right="873.15307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 </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2"/>
        <w:tblW w:w="9131.999969482422" w:type="dxa"/>
        <w:jc w:val="left"/>
        <w:tblInd w:w="161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999969482422"/>
        <w:tblGridChange w:id="0">
          <w:tblGrid>
            <w:gridCol w:w="9131.999969482422"/>
          </w:tblGrid>
        </w:tblGridChange>
      </w:tblGrid>
      <w:tr>
        <w:trPr>
          <w:trHeight w:val="1253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0" w:line="304.4354438781738" w:lineRule="auto"/>
              <w:ind w:left="816.7500305175781" w:right="745.14892578125" w:firstLine="0"/>
              <w:jc w:val="center"/>
              <w:rPr>
                <w:rFonts w:ascii="Arial" w:cs="Arial" w:eastAsia="Arial" w:hAnsi="Arial"/>
                <w:b w:val="1"/>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1. India: Selected Social and Economic Indicators, 2014/15–2019/20 1/  </w:t>
            </w:r>
            <w:r w:rsidDel="00000000" w:rsidR="00000000" w:rsidRPr="00000000">
              <w:rPr>
                <w:rFonts w:ascii="Arial" w:cs="Arial" w:eastAsia="Arial" w:hAnsi="Arial"/>
                <w:b w:val="1"/>
                <w:i w:val="0"/>
                <w:smallCaps w:val="0"/>
                <w:strike w:val="0"/>
                <w:color w:val="000000"/>
                <w:sz w:val="12.66260051727295"/>
                <w:szCs w:val="12.66260051727295"/>
                <w:u w:val="none"/>
                <w:shd w:fill="auto" w:val="clear"/>
                <w:vertAlign w:val="baseline"/>
                <w:rtl w:val="0"/>
              </w:rPr>
              <w:t xml:space="preserve">I. Social Indicators </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24.310302734375" w:line="240" w:lineRule="auto"/>
              <w:ind w:left="897.3582458496094" w:right="0" w:firstLine="0"/>
              <w:jc w:val="left"/>
              <w:rPr>
                <w:rFonts w:ascii="Arial" w:cs="Arial" w:eastAsia="Arial" w:hAnsi="Arial"/>
                <w:b w:val="1"/>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1"/>
                <w:i w:val="0"/>
                <w:smallCaps w:val="0"/>
                <w:strike w:val="0"/>
                <w:color w:val="000000"/>
                <w:sz w:val="12.66260051727295"/>
                <w:szCs w:val="12.66260051727295"/>
                <w:u w:val="none"/>
                <w:shd w:fill="auto" w:val="clear"/>
                <w:vertAlign w:val="baseline"/>
                <w:rtl w:val="0"/>
              </w:rPr>
              <w:t xml:space="preserve">GDP (2017/18) Poverty (percent of population) </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25.028076171875" w:line="240" w:lineRule="auto"/>
              <w:ind w:left="1007.6443481445312"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Nominal GDP (in billions of U.S. dollars): 2,602 Headcount ratio at $1.90 a day (2011): 21.2 </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25.028076171875" w:line="240" w:lineRule="auto"/>
              <w:ind w:left="1001.7881774902344"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GDP per capita (U.S. dollars) (IMF staff est.): 1,942 Undernourished (2015): 14.5 </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25.030517578125" w:line="240" w:lineRule="auto"/>
              <w:ind w:left="902.8973388671875" w:right="0" w:firstLine="0"/>
              <w:jc w:val="left"/>
              <w:rPr>
                <w:rFonts w:ascii="Arial" w:cs="Arial" w:eastAsia="Arial" w:hAnsi="Arial"/>
                <w:b w:val="1"/>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1"/>
                <w:i w:val="0"/>
                <w:smallCaps w:val="0"/>
                <w:strike w:val="0"/>
                <w:color w:val="000000"/>
                <w:sz w:val="12.66260051727295"/>
                <w:szCs w:val="12.66260051727295"/>
                <w:u w:val="none"/>
                <w:shd w:fill="auto" w:val="clear"/>
                <w:vertAlign w:val="baseline"/>
                <w:rtl w:val="0"/>
              </w:rPr>
              <w:t xml:space="preserve">Population characteristics (2016/17) Income distribution (2011, WDI) </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23.8232421875" w:line="240" w:lineRule="auto"/>
              <w:ind w:left="998.4953308105469"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Total (in billions): 1.32 Richest 10 percent of households: 29.8 </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25.023193359375" w:line="240" w:lineRule="auto"/>
              <w:ind w:left="1006.4840698242188"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Urban population (percent of total): 33.1 Poorest 20 percent of households: 8.3 </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25.028076171875" w:line="240" w:lineRule="auto"/>
              <w:ind w:left="1007.6190185546875"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Life expectancy at birth (years, 2015/16): 68.3 Gini index (2011): 35.2 </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59.833984375" w:line="240" w:lineRule="auto"/>
              <w:ind w:left="0" w:right="0" w:firstLine="0"/>
              <w:jc w:val="center"/>
              <w:rPr>
                <w:rFonts w:ascii="Arial" w:cs="Arial" w:eastAsia="Arial" w:hAnsi="Arial"/>
                <w:b w:val="1"/>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1"/>
                <w:i w:val="0"/>
                <w:smallCaps w:val="0"/>
                <w:strike w:val="0"/>
                <w:color w:val="000000"/>
                <w:sz w:val="12.66260051727295"/>
                <w:szCs w:val="12.66260051727295"/>
                <w:u w:val="none"/>
                <w:shd w:fill="auto" w:val="clear"/>
                <w:vertAlign w:val="baseline"/>
                <w:rtl w:val="0"/>
              </w:rPr>
              <w:t xml:space="preserve">II. Economic Indicators</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93.41796875" w:line="240" w:lineRule="auto"/>
              <w:ind w:left="0" w:right="163.7548828125" w:firstLine="0"/>
              <w:jc w:val="righ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2014/15 2015/16 2016/17 2017/18</w:t>
            </w:r>
            <w:r w:rsidDel="00000000" w:rsidR="00000000" w:rsidRPr="00000000">
              <w:rPr>
                <w:rFonts w:ascii="Arial" w:cs="Arial" w:eastAsia="Arial" w:hAnsi="Arial"/>
                <w:b w:val="0"/>
                <w:i w:val="0"/>
                <w:smallCaps w:val="0"/>
                <w:strike w:val="0"/>
                <w:color w:val="000000"/>
                <w:sz w:val="12.66260051727295"/>
                <w:szCs w:val="12.66260051727295"/>
                <w:u w:val="single"/>
                <w:shd w:fill="auto" w:val="clear"/>
                <w:vertAlign w:val="baseline"/>
                <w:rtl w:val="0"/>
              </w:rPr>
              <w:t xml:space="preserve"> 2018/19 2019/20</w:t>
            </w: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 </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2.227783203125" w:line="240" w:lineRule="auto"/>
              <w:ind w:left="0" w:right="696.7926025390625" w:firstLine="0"/>
              <w:jc w:val="righ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Projections </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4.85595703125" w:firstLine="0"/>
              <w:jc w:val="righ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Est. </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93.4228515625" w:line="240" w:lineRule="auto"/>
              <w:ind w:left="173.76327514648438"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Growth (in percent) </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37.022705078125" w:line="317.3478412628174" w:lineRule="auto"/>
              <w:ind w:left="179.58770751953125" w:right="166.7041015625" w:firstLine="103.19580078125"/>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Real GDP (at market prices) 7.4 8.2 7.1 6.7 7.3 7.5 Industrial production 4.0 3.3 4.6 4.4 … … Prices (percent change, period average) </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0" w:line="344.81823921203613" w:lineRule="auto"/>
              <w:ind w:left="175.40924072265625" w:right="163.7255859375" w:firstLine="101.54983520507812"/>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Consumer prices - Combined 5.8 4.9 4.5 3.6 5.2 4.8 Saving and investment (percent of GDP) </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0" w:line="318.29798698425293" w:lineRule="auto"/>
              <w:ind w:left="179.58770751953125" w:right="163.775634765625" w:firstLine="97.37136840820312"/>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Gross saving 2/ 33.0 30.7 29.7 28.8 29.6 30.0 Gross investment 2/ 34.2 31.8 30.3 30.6 32.2 32.2 Fiscal position (percent of GDP) 3/ </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0" w:line="301.6176223754883" w:lineRule="auto"/>
              <w:ind w:left="179.58770751953125" w:right="163.55224609375" w:firstLine="97.37136840820312"/>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Central government overall balance -4.5 -4.1 -3.7 -4.0 -3.6 -3.5 General government overall balance -7.2 -7.0 -6.7 -7.0 -6.6 -6.5 General government debt 4/ 67.8 69.6 68.9 70.4 68.7 67.2 Cyclically adjusted balance (% of potential GDP) -7.1 -7.1 -6.7 -6.9 -6.6 -6.5 Cyclically adjusted primary balance (% of potential GDP) -2.4 -2.4 -1.8 -1.9 -1.6 -1.6 Money and credit (y/y percent change, end-period)  </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4.5111083984375" w:line="272.82397270202637" w:lineRule="auto"/>
              <w:ind w:left="179.58770751953125" w:right="163.69873046875" w:firstLine="103.19580078125"/>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Broad money 10.9 10.1 10.1 9.5 11.4 11.8 Bank credit to the private sector 9.3 10.6 8.0 9.8 13.6 13.3 Financial indicators (percent, end-period) </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18.5125732421875" w:line="308.8177299499512" w:lineRule="auto"/>
              <w:ind w:left="179.58770751953125" w:right="176.810302734375" w:firstLine="97.37136840820312"/>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91-day treasury bill yield (end-period) 8.3 7.3 5.8 6.1 … … 10-year government bond yield (end-period) 7.8 7.5 6.7 7.4 … … Stock market (y/y percent change, end-period) 24.9 -9.4 16.9 11.3 … … External trade (on balance of payments basis) </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712890625" w:line="301.6178226470947" w:lineRule="auto"/>
              <w:ind w:left="179.61273193359375" w:right="163.22265625" w:firstLine="103.1707763671875"/>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Merchandise exports (in billions of U.S. dollars) 316.5 266.4 280.1 309.0 349.7 385.0 (Annual percent change) -0.6 -15.9 5.2 10.3 13.2 10.1 Merchandise imports (in billions of U.S. dollars) 461.5 396.4 392.6 469.0 546.6 592.2 (Annual percent change) -1.0 -14.1 -1.0 19.5 16.5 8.3 Terms of trade (G&amp;S, annual percent change) 3.0 6.0 1.4 -2.8 -2.9 1.8 Balance of payments (in billions of U.S. dollars) </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4.51171875" w:line="301.61770820617676" w:lineRule="auto"/>
              <w:ind w:left="179.63623046875" w:right="162.79541015625" w:firstLine="97.34786987304688"/>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Current account balance -26.8 -22.1 -15.2 -48.7 -70.6 -68.3 (In percent of GDP) -1.3 -1.1 -0.7 -1.9 -2.6 -2.2 Foreign direct investment, net ("-" signifies inflow) -31.3 -36.0 -35.6 -30.3 -38.7 -47.1 Portfolio investment, net (equity and debt, "-" = inflow) -42.2 4.1 -7.6 -22.1 -0.9 -7.3 Overall balance ("-" signifies balance of payments surplus) -61.4 -17.9 -21.6 -43.6 4.2 -14.4 External indicators </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3.3209228515625" w:line="288.68568420410156" w:lineRule="auto"/>
              <w:ind w:left="277.0069885253906" w:right="163.720703125" w:firstLine="0"/>
              <w:jc w:val="righ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Gross reserves (in billions of U.S. dollars, end-period) 341.6 360.2 370.0 424.5 420.4 434.7 (In months of next year's imports (goods and services)) 8.5 8.9 7.6 7.5 6.8 6.5 External debt (in billions of U.S. dollars, end-period) 474.7 485.0 471.8 514.4 559.3 609.5 External debt (percent of GDP, end-period) 23.3 23.1 20.8 19.8 20.2 20.0 </w:t>
            </w:r>
            <w:r w:rsidDel="00000000" w:rsidR="00000000" w:rsidRPr="00000000">
              <w:rPr>
                <w:rFonts w:ascii="Arial" w:cs="Arial" w:eastAsia="Arial" w:hAnsi="Arial"/>
                <w:b w:val="0"/>
                <w:i w:val="1"/>
                <w:smallCaps w:val="0"/>
                <w:strike w:val="0"/>
                <w:color w:val="000000"/>
                <w:sz w:val="12.66260051727295"/>
                <w:szCs w:val="12.6626005172729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Short-term debt 5/ 9.1 9.1 9.1 8.4 9.0 9.2 Ratio of gross reserves to short-term debt (end-period) 1.8 1.9 1.8 1.9 1.7 1.5 Debt service ratio 6/ 7.6 8.8 7.8 7.9 8.3 8.5 Real effective exchange rate (annual avg. percent change) 7.0 5.8 1.6 3.1 … … Exchange rate (rupee/U.S. dollar, end-period) 62.6 68.3 64.8 65.0 … … </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44.9432373046875" w:line="240" w:lineRule="auto"/>
              <w:ind w:left="179.6356201171875"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Memorandum item (in percent of GDP) </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37.02117919921875" w:line="240" w:lineRule="auto"/>
              <w:ind w:left="0" w:right="165.340576171875" w:firstLine="0"/>
              <w:jc w:val="righ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Fiscal balance under authorities' definition -4.1 -3.9 -3.5 -3.5 -3.3 -3.2 </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185.82672119140625" w:line="272.8153610229492" w:lineRule="auto"/>
              <w:ind w:left="173.52157592773438" w:right="146.485595703125" w:firstLine="1.923065185546875"/>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Sources: Data provided by the Indian authorities; Haver Analytics; CEIC Data Company Ltd; Bloomberg L.P.; World Bank, </w:t>
            </w:r>
            <w:r w:rsidDel="00000000" w:rsidR="00000000" w:rsidRPr="00000000">
              <w:rPr>
                <w:rFonts w:ascii="Arial" w:cs="Arial" w:eastAsia="Arial" w:hAnsi="Arial"/>
                <w:b w:val="0"/>
                <w:i w:val="1"/>
                <w:smallCaps w:val="0"/>
                <w:strike w:val="0"/>
                <w:color w:val="000000"/>
                <w:sz w:val="12.66260051727295"/>
                <w:szCs w:val="12.66260051727295"/>
                <w:u w:val="none"/>
                <w:shd w:fill="auto" w:val="clear"/>
                <w:vertAlign w:val="baseline"/>
                <w:rtl w:val="0"/>
              </w:rPr>
              <w:t xml:space="preserve">World Development Indicators</w:t>
            </w: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  and IMF staff estimates and projections. </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7.711181640625" w:line="240" w:lineRule="auto"/>
              <w:ind w:left="182.00515747070312"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1/ Data are for April–March fiscal years. </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23.82659912109375" w:line="272.82371520996094" w:lineRule="auto"/>
              <w:ind w:left="175.55908203125" w:right="1194.228515625" w:hanging="0.897979736328125"/>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2/ Differs from official data, calculated with gross investment and current account. Gross investment includes errors and omissions.  3/ Divestment and license auction proceeds treated as below-the-line financing. </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7.711334228515625" w:line="240" w:lineRule="auto"/>
              <w:ind w:left="168.8482666015625"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4/ Includes combined domestic liabilities of the center and the states, and external debt at year-end exchange rates. </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25.02960205078125" w:line="272.82371520996094" w:lineRule="auto"/>
              <w:ind w:left="174.79934692382812" w:right="2011.15478515625" w:firstLine="3.292083740234375"/>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Fonts w:ascii="Arial" w:cs="Arial" w:eastAsia="Arial" w:hAnsi="Arial"/>
                <w:b w:val="0"/>
                <w:i w:val="0"/>
                <w:smallCaps w:val="0"/>
                <w:strike w:val="0"/>
                <w:color w:val="000000"/>
                <w:sz w:val="12.66260051727295"/>
                <w:szCs w:val="12.66260051727295"/>
                <w:u w:val="none"/>
                <w:shd w:fill="auto" w:val="clear"/>
                <w:vertAlign w:val="baseline"/>
                <w:rtl w:val="0"/>
              </w:rPr>
              <w:t xml:space="preserve">5/ Short-term debt on residual maturity basis, including estimated short-term NRI deposits on residual maturity basis.  6/ In percent of current account receipts, excluding grants.  </w:t>
            </w:r>
          </w:p>
        </w:tc>
      </w:tr>
      <w:tr>
        <w:trPr>
          <w:trHeight w:val="66.0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66260051727295"/>
                <w:szCs w:val="12.66260051727295"/>
                <w:u w:val="none"/>
                <w:shd w:fill="auto" w:val="clear"/>
                <w:vertAlign w:val="baseline"/>
              </w:rPr>
            </w:pPr>
            <w:r w:rsidDel="00000000" w:rsidR="00000000" w:rsidRPr="00000000">
              <w:rPr>
                <w:rtl w:val="0"/>
              </w:rPr>
            </w:r>
          </w:p>
        </w:tc>
      </w:tr>
    </w:tbl>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06005859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3"/>
        <w:tblW w:w="9131.999969482422" w:type="dxa"/>
        <w:jc w:val="left"/>
        <w:tblInd w:w="161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999969482422"/>
        <w:tblGridChange w:id="0">
          <w:tblGrid>
            <w:gridCol w:w="9131.999969482422"/>
          </w:tblGrid>
        </w:tblGridChange>
      </w:tblGrid>
      <w:tr>
        <w:trPr>
          <w:trHeight w:val="9643.19976806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2. India: Balance of Payments, 2014/15–2019/20 1/  </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40" w:lineRule="auto"/>
              <w:ind w:left="0" w:right="3331.11328125" w:firstLine="0"/>
              <w:jc w:val="righ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(In billions of U.S. dollars)  </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215.782470703125" w:line="240" w:lineRule="auto"/>
              <w:ind w:left="0" w:right="209.24072265625" w:firstLine="0"/>
              <w:jc w:val="righ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2014/15 2015/16 2016/17 2017/18 2018/19 2019/20 </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33.203125" w:line="240" w:lineRule="auto"/>
              <w:ind w:left="0" w:right="547.174072265625" w:firstLine="0"/>
              <w:jc w:val="righ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Projections </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0.399169921875" w:firstLine="0"/>
              <w:jc w:val="righ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Est. </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260.001220703125" w:line="285.058536529541" w:lineRule="auto"/>
              <w:ind w:left="215.89874267578125" w:right="209.05029296875" w:firstLine="0"/>
              <w:jc w:val="righ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Current account balance -26.8 -22.1 -14.4 -48.7 -70.6 -68.3 Merchandise trade balance -144.9 -130.1 -112.4 -160.0 -196.9 -207.2 Merchandise exports 316.5 266.4 280.1 309.0 349.7 385.0 Merchandise imports 461.5 396.4 392.6 469.0 546.6 592.2 Oil 138.3 82.9 87.0 108.7 … … Non-oil 323.2 313.5 305.6 360.3 … … Services balance 76.5 69.7 68.3 77.6 85.6 93.8 Credit 158.1 154.3 164.2 195.1 216.0 238.2 </w:t>
            </w:r>
            <w:r w:rsidDel="00000000" w:rsidR="00000000" w:rsidRPr="00000000">
              <w:rPr>
                <w:rFonts w:ascii="Arial" w:cs="Arial" w:eastAsia="Arial" w:hAnsi="Arial"/>
                <w:b w:val="0"/>
                <w:i w:val="1"/>
                <w:smallCaps w:val="0"/>
                <w:strike w:val="0"/>
                <w:color w:val="000000"/>
                <w:sz w:val="15.355291366577148"/>
                <w:szCs w:val="15.355291366577148"/>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 software services 73.1 74.2 73.7 77.3 … … Debit 81.6 84.6 95.9 117.5 130.4 144.5 Primary income balance, net -24.1 -24.4 -26.3 -28.7 -26.8 -27.1 Secondary income balance, net 65.8 62.7 56.1 62.5 67.4 72.2 </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84.77294921875" w:line="285.1304054260254" w:lineRule="auto"/>
              <w:ind w:left="215.89874267578125" w:right="208.017578125" w:firstLine="0"/>
              <w:jc w:val="righ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Capital and Financial account balance -27.6 -23.1 -14.6 -47.8 -70.6 -68.1 Direct investment, net -31.3 -36.0 -35.6 -30.3 -38.7 -47.1 </w:t>
            </w:r>
            <w:r w:rsidDel="00000000" w:rsidR="00000000" w:rsidRPr="00000000">
              <w:rPr>
                <w:rFonts w:ascii="Arial" w:cs="Arial" w:eastAsia="Arial" w:hAnsi="Arial"/>
                <w:b w:val="0"/>
                <w:i w:val="1"/>
                <w:smallCaps w:val="0"/>
                <w:strike w:val="0"/>
                <w:color w:val="000000"/>
                <w:sz w:val="15.355291366577148"/>
                <w:szCs w:val="15.355291366577148"/>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 Net incurrance of liabilties 35.3 44.9 42.2 39.4 49.8 60.8 Portfolio investment, net -42.2 4.1 -7.6 -22.1 -0.9 -7.3 Financial derivatives, net 1.6 -0.6 -9.8 2.9 2.4 2.6 Other investment, net -18.5 -8.9 16.8 -41.8 -29.3 -30.7 Reserve assets, net 61.4 17.9 21.6 43.6 -4.2 14.4 </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99.1314697265625" w:line="240" w:lineRule="auto"/>
              <w:ind w:left="0" w:right="0" w:firstLine="0"/>
              <w:jc w:val="center"/>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Errors and omissions -1.1 -1.1 0.4 0.9 0.0 0.0 </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166.400146484375" w:line="240" w:lineRule="auto"/>
              <w:ind w:left="222.96829223632812" w:right="0" w:firstLine="0"/>
              <w:jc w:val="lef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Increase in gross reserve stock  </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39.20654296875" w:line="285.9095764160156" w:lineRule="auto"/>
              <w:ind w:left="516.0505676269531" w:right="207.93212890625" w:hanging="71.16836547851562"/>
              <w:jc w:val="lef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(including valuation changes) 37.4 18.5 9.8 54.6 -4.2 14.4 of which: Valuation changes 2/ -24.0 0.6 -11.8 11.0 0.0 0.0 </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98.6328125" w:line="240" w:lineRule="auto"/>
              <w:ind w:left="222.96798706054688" w:right="0" w:firstLine="0"/>
              <w:jc w:val="lef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Memorandum items: </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40.4022216796875" w:line="285.13054847717285" w:lineRule="auto"/>
              <w:ind w:left="208.82644653320312" w:right="208.189697265625" w:firstLine="0"/>
              <w:jc w:val="right"/>
              <w:rPr>
                <w:rFonts w:ascii="Arial" w:cs="Arial" w:eastAsia="Arial" w:hAnsi="Arial"/>
                <w:b w:val="0"/>
                <w:i w:val="0"/>
                <w:smallCaps w:val="0"/>
                <w:strike w:val="0"/>
                <w:color w:val="000000"/>
                <w:sz w:val="15.355291366577148"/>
                <w:szCs w:val="15.355291366577148"/>
                <w:u w:val="none"/>
                <w:shd w:fill="auto" w:val="clear"/>
                <w:vertAlign w:val="baseline"/>
              </w:rPr>
            </w:pPr>
            <w:r w:rsidDel="00000000" w:rsidR="00000000" w:rsidRPr="00000000">
              <w:rPr>
                <w:rFonts w:ascii="Arial" w:cs="Arial" w:eastAsia="Arial" w:hAnsi="Arial"/>
                <w:b w:val="0"/>
                <w:i w:val="0"/>
                <w:smallCaps w:val="0"/>
                <w:strike w:val="0"/>
                <w:color w:val="000000"/>
                <w:sz w:val="15.355291366577148"/>
                <w:szCs w:val="15.355291366577148"/>
                <w:u w:val="none"/>
                <w:shd w:fill="auto" w:val="clear"/>
                <w:vertAlign w:val="baseline"/>
                <w:rtl w:val="0"/>
              </w:rPr>
              <w:t xml:space="preserve"> Foreign exchange reserves 341.6 360.2 370.0 424.5 420.4 434.7  In months of next year's imports (goods and services) 8.5 8.8 7.6 7.5 6.8 6.5  Current account balance (percent of GDP) -1.3 -1.1 -0.6 -1.9 -2.6 -2.2  Merchandise trade balance (percent of GDP) -7.1 -6.2 -4.9 -6.1 -7.1 -6.8  Direct investment, net (percent of GDP) -1.5 -1.7 -1.6 -1.2 -1.4 -1.6  Gold Imports (billions U.S. dollars) 34.4 31.8 27.5 33.7 … … GDP in USD 2,039.1 2,102.4 2,273.6 2,602.3 2,767.8 3,041.4 </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185.7733154296875" w:line="240" w:lineRule="auto"/>
              <w:ind w:left="214.4610595703125" w:right="0" w:firstLine="0"/>
              <w:jc w:val="left"/>
              <w:rPr>
                <w:rFonts w:ascii="Arial" w:cs="Arial" w:eastAsia="Arial" w:hAnsi="Arial"/>
                <w:b w:val="0"/>
                <w:i w:val="0"/>
                <w:smallCaps w:val="0"/>
                <w:strike w:val="0"/>
                <w:color w:val="000000"/>
                <w:sz w:val="13.648993492126465"/>
                <w:szCs w:val="13.648993492126465"/>
                <w:u w:val="none"/>
                <w:shd w:fill="auto" w:val="clear"/>
                <w:vertAlign w:val="baseline"/>
              </w:rPr>
            </w:pPr>
            <w:r w:rsidDel="00000000" w:rsidR="00000000" w:rsidRPr="00000000">
              <w:rPr>
                <w:rFonts w:ascii="Arial" w:cs="Arial" w:eastAsia="Arial" w:hAnsi="Arial"/>
                <w:b w:val="0"/>
                <w:i w:val="0"/>
                <w:smallCaps w:val="0"/>
                <w:strike w:val="0"/>
                <w:color w:val="000000"/>
                <w:sz w:val="13.648993492126465"/>
                <w:szCs w:val="13.648993492126465"/>
                <w:u w:val="none"/>
                <w:shd w:fill="auto" w:val="clear"/>
                <w:vertAlign w:val="baseline"/>
                <w:rtl w:val="0"/>
              </w:rPr>
              <w:t xml:space="preserve">Sources: CEIC Data Company Ltd; Haver Analytics; and IMF staff estimates and projections. </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48.309326171875" w:line="240" w:lineRule="auto"/>
              <w:ind w:left="221.56570434570312" w:right="0" w:firstLine="0"/>
              <w:jc w:val="left"/>
              <w:rPr>
                <w:rFonts w:ascii="Arial" w:cs="Arial" w:eastAsia="Arial" w:hAnsi="Arial"/>
                <w:b w:val="0"/>
                <w:i w:val="0"/>
                <w:smallCaps w:val="0"/>
                <w:strike w:val="0"/>
                <w:color w:val="000000"/>
                <w:sz w:val="13.648993492126465"/>
                <w:szCs w:val="13.648993492126465"/>
                <w:u w:val="none"/>
                <w:shd w:fill="auto" w:val="clear"/>
                <w:vertAlign w:val="baseline"/>
              </w:rPr>
            </w:pPr>
            <w:r w:rsidDel="00000000" w:rsidR="00000000" w:rsidRPr="00000000">
              <w:rPr>
                <w:rFonts w:ascii="Arial" w:cs="Arial" w:eastAsia="Arial" w:hAnsi="Arial"/>
                <w:b w:val="0"/>
                <w:i w:val="0"/>
                <w:smallCaps w:val="0"/>
                <w:strike w:val="0"/>
                <w:color w:val="000000"/>
                <w:sz w:val="13.648993492126465"/>
                <w:szCs w:val="13.648993492126465"/>
                <w:u w:val="none"/>
                <w:shd w:fill="auto" w:val="clear"/>
                <w:vertAlign w:val="baseline"/>
                <w:rtl w:val="0"/>
              </w:rPr>
              <w:t xml:space="preserve">1/ Data are for April-March fiscal years. Based on BPM6, including sign conventions. </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48.323974609375" w:line="240" w:lineRule="auto"/>
              <w:ind w:left="213.64120483398438" w:right="0" w:firstLine="0"/>
              <w:jc w:val="left"/>
              <w:rPr>
                <w:rFonts w:ascii="Arial" w:cs="Arial" w:eastAsia="Arial" w:hAnsi="Arial"/>
                <w:b w:val="0"/>
                <w:i w:val="0"/>
                <w:smallCaps w:val="0"/>
                <w:strike w:val="0"/>
                <w:color w:val="000000"/>
                <w:sz w:val="13.648993492126465"/>
                <w:szCs w:val="13.648993492126465"/>
                <w:u w:val="none"/>
                <w:shd w:fill="auto" w:val="clear"/>
                <w:vertAlign w:val="baseline"/>
              </w:rPr>
            </w:pPr>
            <w:r w:rsidDel="00000000" w:rsidR="00000000" w:rsidRPr="00000000">
              <w:rPr>
                <w:rFonts w:ascii="Arial" w:cs="Arial" w:eastAsia="Arial" w:hAnsi="Arial"/>
                <w:b w:val="0"/>
                <w:i w:val="0"/>
                <w:smallCaps w:val="0"/>
                <w:strike w:val="0"/>
                <w:color w:val="000000"/>
                <w:sz w:val="13.648993492126465"/>
                <w:szCs w:val="13.648993492126465"/>
                <w:u w:val="none"/>
                <w:shd w:fill="auto" w:val="clear"/>
                <w:vertAlign w:val="baseline"/>
                <w:rtl w:val="0"/>
              </w:rPr>
              <w:t xml:space="preserve">2/ Calculated as the difference between the stock of reserves and the flow changes to net reserve assets.</w:t>
            </w:r>
          </w:p>
        </w:tc>
      </w:tr>
    </w:tbl>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800048828125" w:right="0" w:firstLine="0"/>
        <w:jc w:val="lef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1887.3483276367188" w:line="240" w:lineRule="auto"/>
        <w:ind w:left="0" w:right="873.6938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4"/>
        <w:tblW w:w="9163.199920654297" w:type="dxa"/>
        <w:jc w:val="left"/>
        <w:tblInd w:w="152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3.199920654297"/>
        <w:tblGridChange w:id="0">
          <w:tblGrid>
            <w:gridCol w:w="9163.199920654297"/>
          </w:tblGrid>
        </w:tblGridChange>
      </w:tblGrid>
      <w:tr>
        <w:trPr>
          <w:trHeight w:val="12819.599914550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3. India: Reserve Money and Monetary Survey, 2013/14–2018/19 1/  </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224.892578125" w:line="240" w:lineRule="auto"/>
              <w:ind w:left="0" w:right="3743.527221679687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2013/14 2014/15 </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6.58813476562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2015/16 2016/17</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47045898437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2017/18 2018/19 </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75.797119140625" w:line="240" w:lineRule="auto"/>
              <w:ind w:left="0" w:right="362.12524414062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May </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230.64208984375" w:line="240" w:lineRule="auto"/>
              <w:ind w:left="380.6593322753906" w:right="0" w:firstLine="0"/>
              <w:jc w:val="left"/>
              <w:rPr>
                <w:rFonts w:ascii="Arial" w:cs="Arial" w:eastAsia="Arial" w:hAnsi="Arial"/>
                <w:b w:val="1"/>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1"/>
                <w:i w:val="0"/>
                <w:smallCaps w:val="0"/>
                <w:strike w:val="0"/>
                <w:color w:val="000000"/>
                <w:sz w:val="16.843597412109375"/>
                <w:szCs w:val="16.843597412109375"/>
                <w:u w:val="none"/>
                <w:shd w:fill="auto" w:val="clear"/>
                <w:vertAlign w:val="baseline"/>
                <w:rtl w:val="0"/>
              </w:rPr>
              <w:t xml:space="preserve">Reserve money </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691772460937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(In billions of rupees, end-period) </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140.596923828125" w:line="338.63285064697266" w:lineRule="auto"/>
              <w:ind w:left="500.283203125" w:right="370.87768554687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Reserve money 17,327 19,285 21,023 19,005 24,187 24,610 Net domestic assets of RBI -698 -1,988 -2,812 -4,967 -3,421 -3,535 Claims on government (net) 6,987 3,645 4,250 6,208 4,760 6,234 Center 6,976 3,610 4,246 6,196 4,743 6,221 States 11 35 4 12 17 13 Claims on commercial sector 88 148 201 73 140 94 Claims on banks 486 1,877 2,845 -3,166 493 -132 Other items (net) -8,259 -7,658 -10,107 -8,083 -8,814 -9,731 Net foreign assets of RBI 18,025 21,273 23,835 23,972 27,608 28,144 </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123.02734375" w:line="240" w:lineRule="auto"/>
              <w:ind w:left="0" w:right="843.02612304687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(Contribution to twelve-month reserve money growth) </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192.218017578125" w:line="338.51343154907227" w:lineRule="auto"/>
              <w:ind w:left="500.283203125" w:right="372.1020507812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Reserve money 14.4 11.3 9.0 -9.6 27.3 25.0 Net domestic assets of RBI -1.8 -7.4 -4.3 -10.3 8.1 6.2 Claims on government (net) 7.1 -19.3 3.1 9.3 -7.6 -3.2 Net foreign assets of RBI 16.1 18.7 13.3 0.7 19.1 18.8 </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123.094482421875" w:line="240" w:lineRule="auto"/>
              <w:ind w:left="380.6764221191406" w:right="0" w:firstLine="0"/>
              <w:jc w:val="left"/>
              <w:rPr>
                <w:rFonts w:ascii="Arial" w:cs="Arial" w:eastAsia="Arial" w:hAnsi="Arial"/>
                <w:b w:val="1"/>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1"/>
                <w:i w:val="0"/>
                <w:smallCaps w:val="0"/>
                <w:strike w:val="0"/>
                <w:color w:val="000000"/>
                <w:sz w:val="16.843597412109375"/>
                <w:szCs w:val="16.843597412109375"/>
                <w:u w:val="none"/>
                <w:shd w:fill="auto" w:val="clear"/>
                <w:vertAlign w:val="baseline"/>
                <w:rtl w:val="0"/>
              </w:rPr>
              <w:t xml:space="preserve">Monetary survey  </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691772460937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(In billions of rupees, end-period) </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192.2186279296875" w:line="338.5133743286133" w:lineRule="auto"/>
              <w:ind w:left="725.3567504882812" w:right="370.777587890625" w:hanging="225.05645751953125"/>
              <w:jc w:val="both"/>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Broad money (M3) 95,174 105,502 116,176 127,919 140,114 140,284 Currency with public 12,458 13,862 15,973 12,641 17,593 18,534 Deposits 82,696 91,494 100,049 115,067 122,282 121,481 Non-bank deposits at RBI 20 146 154 211 239 269 </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19.9041748046875" w:line="338.58192443847656" w:lineRule="auto"/>
              <w:ind w:left="616.7083740234375" w:right="371.02539062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Net domestic assets 75,934 82,995 90,839 102,337 111,168 110,801 Domestic credit 94,902 100,571 110,416 122,681 132,536 133,638 Net credit to government 30,449 30,074 32,385 38,566 40,147 42,127 </w:t>
            </w:r>
            <w:r w:rsidDel="00000000" w:rsidR="00000000" w:rsidRPr="00000000">
              <w:rPr>
                <w:rFonts w:ascii="Arial" w:cs="Arial" w:eastAsia="Arial" w:hAnsi="Arial"/>
                <w:b w:val="0"/>
                <w:i w:val="1"/>
                <w:smallCaps w:val="0"/>
                <w:strike w:val="0"/>
                <w:color w:val="000000"/>
                <w:sz w:val="16.843597412109375"/>
                <w:szCs w:val="16.84359741210937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RBI 6,987 3,645 4,250 6,208 4,760 6,234 Credit to commercial sector 64,453 70,497 78,031 84,115 92,389 91,511 </w:t>
            </w:r>
            <w:r w:rsidDel="00000000" w:rsidR="00000000" w:rsidRPr="00000000">
              <w:rPr>
                <w:rFonts w:ascii="Arial" w:cs="Arial" w:eastAsia="Arial" w:hAnsi="Arial"/>
                <w:b w:val="0"/>
                <w:i w:val="1"/>
                <w:smallCaps w:val="0"/>
                <w:strike w:val="0"/>
                <w:color w:val="000000"/>
                <w:sz w:val="16.843597412109375"/>
                <w:szCs w:val="16.84359741210937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Bank credit (excluding RBI) 64,365 70,349 77,830 84,042 92,249 91,416 Other items (net) -18,967 -17,576 -19,577 -20,344 -21,368 -22,837 Net foreign assets 19,239 22,506 25,337 25,582 28,946 29,483 </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123.04931640625" w:line="240" w:lineRule="auto"/>
              <w:ind w:left="0" w:right="1685.66284179687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(Twelve-month percent change) </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192.23236083984375" w:line="338.5136318206787" w:lineRule="auto"/>
              <w:ind w:left="500.29998779296875" w:right="371.59912109375" w:firstLine="0"/>
              <w:jc w:val="righ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Broad money (M3) 13.4 10.9 10.1 10.1 9.5 10.7 Net domestic assets 12.4 9.3 9.5 12.7 8.6 10.1 Domestic credit 13.3 6.0 9.8 11.1 8.0 9.2 Net credit to government 12.4 -1.2 7.7 19.1 4.1 2.6 Credit to commercial sector 13.7 9.4 10.7 7.8 9.8 12.5 </w:t>
            </w:r>
            <w:r w:rsidDel="00000000" w:rsidR="00000000" w:rsidRPr="00000000">
              <w:rPr>
                <w:rFonts w:ascii="Arial" w:cs="Arial" w:eastAsia="Arial" w:hAnsi="Arial"/>
                <w:b w:val="0"/>
                <w:i w:val="1"/>
                <w:smallCaps w:val="0"/>
                <w:strike w:val="0"/>
                <w:color w:val="000000"/>
                <w:sz w:val="16.843597412109375"/>
                <w:szCs w:val="16.84359741210937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Bank credit (excluding RBI) 13.6 9.3 10.6 8.0 9.8 12.5 Net foreign assets 17.6 17.0 12.6 1.0 13.1 13.2 </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201.08993530273438" w:line="307.6486873626709" w:lineRule="auto"/>
              <w:ind w:left="503.4815979003906" w:right="1334.36767578125" w:hanging="8.753662109375"/>
              <w:jc w:val="lef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Fonts w:ascii="Arial" w:cs="Arial" w:eastAsia="Arial" w:hAnsi="Arial"/>
                <w:b w:val="0"/>
                <w:i w:val="0"/>
                <w:smallCaps w:val="0"/>
                <w:strike w:val="0"/>
                <w:color w:val="000000"/>
                <w:sz w:val="16.843597412109375"/>
                <w:szCs w:val="16.843597412109375"/>
                <w:u w:val="none"/>
                <w:shd w:fill="auto" w:val="clear"/>
                <w:vertAlign w:val="baseline"/>
                <w:rtl w:val="0"/>
              </w:rPr>
              <w:t xml:space="preserve">Sources: CEIC Data Company Ltd.; Reserve Bank of India WSS; IMF IFS, and Fund staff calculations. 1/ Data are for April–March fiscal years, unless indicated otherwise. </w:t>
            </w:r>
          </w:p>
        </w:tc>
      </w:tr>
      <w:tr>
        <w:trPr>
          <w:trHeight w:val="79.19998168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843597412109375"/>
                <w:szCs w:val="16.843597412109375"/>
                <w:u w:val="none"/>
                <w:shd w:fill="auto" w:val="clear"/>
                <w:vertAlign w:val="baseline"/>
              </w:rPr>
            </w:pPr>
            <w:r w:rsidDel="00000000" w:rsidR="00000000" w:rsidRPr="00000000">
              <w:rPr>
                <w:rtl w:val="0"/>
              </w:rPr>
            </w:r>
          </w:p>
        </w:tc>
      </w:tr>
    </w:tbl>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2.220001220703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481.141357421875" w:line="321.16055488586426" w:lineRule="auto"/>
        <w:ind w:left="5563.38134765625" w:right="1905.0250244140625" w:hanging="2827.8311157226562"/>
        <w:jc w:val="left"/>
        <w:rPr>
          <w:rFonts w:ascii="Arial" w:cs="Arial" w:eastAsia="Arial" w:hAnsi="Arial"/>
          <w:b w:val="0"/>
          <w:i w:val="0"/>
          <w:smallCaps w:val="0"/>
          <w:strike w:val="0"/>
          <w:color w:val="000000"/>
          <w:sz w:val="16.184497833251953"/>
          <w:szCs w:val="16.184497833251953"/>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4. India: Central Government Operations, 2014/15–2019/20 1/  </w:t>
      </w:r>
      <w:r w:rsidDel="00000000" w:rsidR="00000000" w:rsidRPr="00000000">
        <w:rPr>
          <w:rFonts w:ascii="Arial" w:cs="Arial" w:eastAsia="Arial" w:hAnsi="Arial"/>
          <w:b w:val="0"/>
          <w:i w:val="0"/>
          <w:smallCaps w:val="0"/>
          <w:strike w:val="0"/>
          <w:color w:val="000000"/>
          <w:sz w:val="16.184497833251953"/>
          <w:szCs w:val="16.184497833251953"/>
          <w:u w:val="none"/>
          <w:shd w:fill="auto" w:val="clear"/>
          <w:vertAlign w:val="baseline"/>
          <w:rtl w:val="0"/>
        </w:rPr>
        <w:t xml:space="preserve">2014/15 2015/16 2016/17 2017/18 2018/19 2019/20 </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184497833251953"/>
          <w:szCs w:val="16.184497833251953"/>
          <w:u w:val="none"/>
          <w:shd w:fill="auto" w:val="clear"/>
          <w:vertAlign w:val="baseline"/>
        </w:rPr>
      </w:pPr>
      <w:r w:rsidDel="00000000" w:rsidR="00000000" w:rsidRPr="00000000">
        <w:rPr>
          <w:rFonts w:ascii="Arial" w:cs="Arial" w:eastAsia="Arial" w:hAnsi="Arial"/>
          <w:b w:val="0"/>
          <w:i w:val="0"/>
          <w:smallCaps w:val="0"/>
          <w:strike w:val="0"/>
          <w:color w:val="000000"/>
          <w:sz w:val="16.184497833251953"/>
          <w:szCs w:val="16.184497833251953"/>
          <w:u w:val="none"/>
          <w:shd w:fill="auto" w:val="clear"/>
          <w:vertAlign w:val="baseline"/>
          <w:rtl w:val="0"/>
        </w:rPr>
        <w:t xml:space="preserve">Est. </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109.935302734375" w:line="240" w:lineRule="auto"/>
        <w:ind w:left="0" w:right="0" w:firstLine="0"/>
        <w:jc w:val="left"/>
        <w:rPr>
          <w:rFonts w:ascii="Arial" w:cs="Arial" w:eastAsia="Arial" w:hAnsi="Arial"/>
          <w:b w:val="0"/>
          <w:i w:val="0"/>
          <w:smallCaps w:val="0"/>
          <w:strike w:val="0"/>
          <w:color w:val="000000"/>
          <w:sz w:val="16.184497833251953"/>
          <w:szCs w:val="16.184497833251953"/>
          <w:u w:val="none"/>
          <w:shd w:fill="auto" w:val="clear"/>
          <w:vertAlign w:val="baseline"/>
        </w:rPr>
      </w:pPr>
      <w:r w:rsidDel="00000000" w:rsidR="00000000" w:rsidRPr="00000000">
        <w:rPr>
          <w:rFonts w:ascii="Arial" w:cs="Arial" w:eastAsia="Arial" w:hAnsi="Arial"/>
          <w:b w:val="0"/>
          <w:i w:val="0"/>
          <w:smallCaps w:val="0"/>
          <w:strike w:val="0"/>
          <w:color w:val="000000"/>
          <w:sz w:val="16.184497833251953"/>
          <w:szCs w:val="16.184497833251953"/>
          <w:u w:val="none"/>
          <w:shd w:fill="auto" w:val="clear"/>
          <w:vertAlign w:val="baseline"/>
          <w:rtl w:val="0"/>
        </w:rPr>
        <w:t xml:space="preserve">(In percent of GDP) </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0.01708984375" w:line="240" w:lineRule="auto"/>
        <w:ind w:left="0" w:right="0" w:firstLine="0"/>
        <w:jc w:val="left"/>
        <w:rPr>
          <w:rFonts w:ascii="Arial" w:cs="Arial" w:eastAsia="Arial" w:hAnsi="Arial"/>
          <w:b w:val="0"/>
          <w:i w:val="0"/>
          <w:smallCaps w:val="0"/>
          <w:strike w:val="0"/>
          <w:color w:val="000000"/>
          <w:sz w:val="16.184497833251953"/>
          <w:szCs w:val="16.184497833251953"/>
          <w:u w:val="none"/>
          <w:shd w:fill="auto" w:val="clear"/>
          <w:vertAlign w:val="baseline"/>
        </w:rPr>
        <w:sectPr>
          <w:type w:val="continuous"/>
          <w:pgSz w:h="15840" w:w="12240" w:orient="portrait"/>
          <w:pgMar w:bottom="417.59998321533203" w:top="1440" w:left="6941.009521484375" w:right="2807.30224609375" w:header="0" w:footer="720"/>
          <w:cols w:equalWidth="0" w:num="2">
            <w:col w:space="0" w:w="1260"/>
            <w:col w:space="0" w:w="1260"/>
          </w:cols>
        </w:sectPr>
      </w:pPr>
      <w:r w:rsidDel="00000000" w:rsidR="00000000" w:rsidRPr="00000000">
        <w:rPr>
          <w:rFonts w:ascii="Arial" w:cs="Arial" w:eastAsia="Arial" w:hAnsi="Arial"/>
          <w:b w:val="0"/>
          <w:i w:val="0"/>
          <w:smallCaps w:val="0"/>
          <w:strike w:val="0"/>
          <w:color w:val="000000"/>
          <w:sz w:val="16.184497833251953"/>
          <w:szCs w:val="16.184497833251953"/>
          <w:u w:val="none"/>
          <w:shd w:fill="auto" w:val="clear"/>
          <w:vertAlign w:val="baseline"/>
          <w:rtl w:val="0"/>
        </w:rPr>
        <w:t xml:space="preserve">Projections</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433.167724609375" w:line="279.66894149780273" w:lineRule="auto"/>
        <w:ind w:left="2603.98681640625" w:right="1834.43115234375" w:hanging="100.83114624023438"/>
        <w:jc w:val="both"/>
        <w:rPr>
          <w:rFonts w:ascii="Arial" w:cs="Arial" w:eastAsia="Arial" w:hAnsi="Arial"/>
          <w:b w:val="0"/>
          <w:i w:val="0"/>
          <w:smallCaps w:val="0"/>
          <w:strike w:val="0"/>
          <w:color w:val="000000"/>
          <w:sz w:val="14.939498901367188"/>
          <w:szCs w:val="14.939498901367188"/>
          <w:u w:val="none"/>
          <w:shd w:fill="auto" w:val="clear"/>
          <w:vertAlign w:val="baseline"/>
        </w:rPr>
      </w:pPr>
      <w:r w:rsidDel="00000000" w:rsidR="00000000" w:rsidRPr="00000000">
        <w:rPr>
          <w:rFonts w:ascii="Arial" w:cs="Arial" w:eastAsia="Arial" w:hAnsi="Arial"/>
          <w:b w:val="1"/>
          <w:i w:val="0"/>
          <w:smallCaps w:val="0"/>
          <w:strike w:val="0"/>
          <w:color w:val="000000"/>
          <w:sz w:val="24.89916483561198"/>
          <w:szCs w:val="24.89916483561198"/>
          <w:u w:val="none"/>
          <w:shd w:fill="auto" w:val="clear"/>
          <w:vertAlign w:val="superscript"/>
          <w:rtl w:val="0"/>
        </w:rPr>
        <w:t xml:space="preserve">Revenue </w:t>
      </w:r>
      <w:r w:rsidDel="00000000" w:rsidR="00000000" w:rsidRPr="00000000">
        <w:rPr>
          <w:rFonts w:ascii="Arial" w:cs="Arial" w:eastAsia="Arial" w:hAnsi="Arial"/>
          <w:b w:val="1"/>
          <w:i w:val="0"/>
          <w:smallCaps w:val="0"/>
          <w:strike w:val="0"/>
          <w:color w:val="000000"/>
          <w:sz w:val="14.939498901367188"/>
          <w:szCs w:val="14.939498901367188"/>
          <w:u w:val="none"/>
          <w:shd w:fill="auto" w:val="clear"/>
          <w:vertAlign w:val="baseline"/>
          <w:rtl w:val="0"/>
        </w:rPr>
        <w:t xml:space="preserve">9.1 9.0 9.3 8.8 9.4 9.4 </w:t>
      </w:r>
      <w:r w:rsidDel="00000000" w:rsidR="00000000" w:rsidRPr="00000000">
        <w:rPr>
          <w:rFonts w:ascii="Arial" w:cs="Arial" w:eastAsia="Arial" w:hAnsi="Arial"/>
          <w:b w:val="0"/>
          <w:i w:val="0"/>
          <w:smallCaps w:val="0"/>
          <w:strike w:val="0"/>
          <w:color w:val="000000"/>
          <w:sz w:val="14.939498901367188"/>
          <w:szCs w:val="14.939498901367188"/>
          <w:u w:val="none"/>
          <w:shd w:fill="auto" w:val="clear"/>
          <w:vertAlign w:val="baseline"/>
          <w:rtl w:val="0"/>
        </w:rPr>
        <w:t xml:space="preserve">Taxes 7.3 6.9 7.3 7.4 7.9 7.9  Income tax 5.6 5.4 5.6 5.8 6.1 6.1  GST … … … 2.6 4.0 4.0  Excise tax 1.5 2.1 2.5 1.5 1.4 1.4 </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10.072021484375" w:line="283.2308864593506" w:lineRule="auto"/>
        <w:ind w:left="2603.98681640625" w:right="1835.3118896484375" w:firstLine="111.60614013671875"/>
        <w:jc w:val="both"/>
        <w:rPr>
          <w:rFonts w:ascii="Arial" w:cs="Arial" w:eastAsia="Arial" w:hAnsi="Arial"/>
          <w:b w:val="0"/>
          <w:i w:val="0"/>
          <w:smallCaps w:val="0"/>
          <w:strike w:val="0"/>
          <w:color w:val="000000"/>
          <w:sz w:val="14.939498901367188"/>
          <w:szCs w:val="14.939498901367188"/>
          <w:u w:val="none"/>
          <w:shd w:fill="auto" w:val="clear"/>
          <w:vertAlign w:val="baseline"/>
        </w:rPr>
      </w:pPr>
      <w:r w:rsidDel="00000000" w:rsidR="00000000" w:rsidRPr="00000000">
        <w:rPr>
          <w:rFonts w:ascii="Arial" w:cs="Arial" w:eastAsia="Arial" w:hAnsi="Arial"/>
          <w:b w:val="0"/>
          <w:i w:val="0"/>
          <w:smallCaps w:val="0"/>
          <w:strike w:val="0"/>
          <w:color w:val="000000"/>
          <w:sz w:val="14.939498901367188"/>
          <w:szCs w:val="14.939498901367188"/>
          <w:u w:val="none"/>
          <w:shd w:fill="auto" w:val="clear"/>
          <w:vertAlign w:val="baseline"/>
          <w:rtl w:val="0"/>
        </w:rPr>
        <w:t xml:space="preserve"> Service tax 1.3 1.5 1.7 0.5 0.0 0.0  Customs duties 1.5 1.5 1.5 0.8 0.6 0.6  Other taxes 0.0 0.0 0.0 0.2 0.0 0.0  Less: States' share 2.7 3.7 4.0 4.0 4.2 4.2 Grants 0.0 0.0 0.0 0.0 0.0 0.0 Other revenue 2/ 1.8 2.1 2.0 1.4 1.5 1.5  Property income 0.9 1.0 0.9 0.6 0.7 0.7  Sale of goods and services 0.3 0.2 0.2 0.3 0.2 0.2  Miscellaneous and unidentified revenue 0.7 0.8 0.9 0.5 0.6 0.6 </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9.9481201171875" w:line="283.12193870544434" w:lineRule="auto"/>
        <w:ind w:left="2498.0743408203125" w:right="1834.1851806640625" w:firstLine="5.066375732421875"/>
        <w:jc w:val="left"/>
        <w:rPr>
          <w:rFonts w:ascii="Arial" w:cs="Arial" w:eastAsia="Arial" w:hAnsi="Arial"/>
          <w:b w:val="1"/>
          <w:i w:val="0"/>
          <w:smallCaps w:val="0"/>
          <w:strike w:val="0"/>
          <w:color w:val="000000"/>
          <w:sz w:val="14.939498901367188"/>
          <w:szCs w:val="14.939498901367188"/>
          <w:u w:val="none"/>
          <w:shd w:fill="auto" w:val="clear"/>
          <w:vertAlign w:val="baseline"/>
        </w:rPr>
      </w:pPr>
      <w:r w:rsidDel="00000000" w:rsidR="00000000" w:rsidRPr="00000000">
        <w:rPr>
          <w:rFonts w:ascii="Arial" w:cs="Arial" w:eastAsia="Arial" w:hAnsi="Arial"/>
          <w:b w:val="1"/>
          <w:i w:val="0"/>
          <w:smallCaps w:val="0"/>
          <w:strike w:val="0"/>
          <w:color w:val="000000"/>
          <w:sz w:val="14.939498901367188"/>
          <w:szCs w:val="14.939498901367188"/>
          <w:u w:val="none"/>
          <w:shd w:fill="auto" w:val="clear"/>
          <w:vertAlign w:val="baseline"/>
          <w:rtl w:val="0"/>
        </w:rPr>
        <w:t xml:space="preserve">Expenditure 13.6 13.1 13.0 12.8 13.0 13.0 Expense 3</w:t>
      </w:r>
      <w:r w:rsidDel="00000000" w:rsidR="00000000" w:rsidRPr="00000000">
        <w:rPr>
          <w:rFonts w:ascii="Arial" w:cs="Arial" w:eastAsia="Arial" w:hAnsi="Arial"/>
          <w:b w:val="0"/>
          <w:i w:val="0"/>
          <w:smallCaps w:val="0"/>
          <w:strike w:val="0"/>
          <w:color w:val="000000"/>
          <w:sz w:val="14.939498901367188"/>
          <w:szCs w:val="14.9394989013671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939498901367188"/>
          <w:szCs w:val="14.939498901367188"/>
          <w:u w:val="none"/>
          <w:shd w:fill="auto" w:val="clear"/>
          <w:vertAlign w:val="baseline"/>
          <w:rtl w:val="0"/>
        </w:rPr>
        <w:t xml:space="preserve">12.0 11.2 11.1 11.2 11.4 11.4 </w:t>
      </w:r>
      <w:r w:rsidDel="00000000" w:rsidR="00000000" w:rsidRPr="00000000">
        <w:rPr>
          <w:rFonts w:ascii="Arial" w:cs="Arial" w:eastAsia="Arial" w:hAnsi="Arial"/>
          <w:b w:val="0"/>
          <w:i w:val="0"/>
          <w:smallCaps w:val="0"/>
          <w:strike w:val="0"/>
          <w:color w:val="000000"/>
          <w:sz w:val="14.939498901367188"/>
          <w:szCs w:val="14.939498901367188"/>
          <w:u w:val="none"/>
          <w:shd w:fill="auto" w:val="clear"/>
          <w:vertAlign w:val="baseline"/>
          <w:rtl w:val="0"/>
        </w:rPr>
        <w:t xml:space="preserve">Compensation of employees 4/ 1.1 0.8 1.2 1.1 1.1 1.1 Interest 3.2 3.2 3.2 3.2 3.1 3.1 Subsidies 5/ 2.0 1.8 1.3 1.1 1.4 1.4  Food 0.9 1.0 0.7 0.6 0.9 0.9  Fertilizer 0.6 0.5 0.4 0.4 0.4 0.4  Petroleum 0.5 0.2 0.2 0.1 0.1 0.1 Grants and other expense 6/ 5.7 5.4 5.5 5.8 5.8 5.8 Grants 2.7 2.3 2.4 2.6 2.5 2.5 Other expense 6/ 3.0 3.1 3.1 3.3 3.4 3.4 </w:t>
      </w:r>
      <w:r w:rsidDel="00000000" w:rsidR="00000000" w:rsidRPr="00000000">
        <w:rPr>
          <w:rFonts w:ascii="Arial" w:cs="Arial" w:eastAsia="Arial" w:hAnsi="Arial"/>
          <w:b w:val="1"/>
          <w:i w:val="0"/>
          <w:smallCaps w:val="0"/>
          <w:strike w:val="0"/>
          <w:color w:val="000000"/>
          <w:sz w:val="14.939498901367188"/>
          <w:szCs w:val="14.939498901367188"/>
          <w:u w:val="none"/>
          <w:shd w:fill="auto" w:val="clear"/>
          <w:vertAlign w:val="baseline"/>
          <w:rtl w:val="0"/>
        </w:rPr>
        <w:t xml:space="preserve">Net acquisition of nonfinancial assets 1.6 1.8 1.9 1.6 1.6 1.6 </w:t>
      </w:r>
      <w:r w:rsidDel="00000000" w:rsidR="00000000" w:rsidRPr="00000000">
        <w:rPr>
          <w:rFonts w:ascii="Arial" w:cs="Arial" w:eastAsia="Arial" w:hAnsi="Arial"/>
          <w:b w:val="0"/>
          <w:i w:val="0"/>
          <w:smallCaps w:val="0"/>
          <w:strike w:val="0"/>
          <w:color w:val="000000"/>
          <w:sz w:val="14.939498901367188"/>
          <w:szCs w:val="14.939498901367188"/>
          <w:u w:val="none"/>
          <w:shd w:fill="auto" w:val="clear"/>
          <w:vertAlign w:val="baseline"/>
          <w:rtl w:val="0"/>
        </w:rPr>
        <w:t xml:space="preserve">Gross Operating Balance -2.9 -2.2 -1.9 -2.4 -2.0 -2.0 </w:t>
      </w:r>
      <w:r w:rsidDel="00000000" w:rsidR="00000000" w:rsidRPr="00000000">
        <w:rPr>
          <w:rFonts w:ascii="Arial" w:cs="Arial" w:eastAsia="Arial" w:hAnsi="Arial"/>
          <w:b w:val="1"/>
          <w:i w:val="0"/>
          <w:smallCaps w:val="0"/>
          <w:strike w:val="0"/>
          <w:color w:val="000000"/>
          <w:sz w:val="14.939498901367188"/>
          <w:szCs w:val="14.939498901367188"/>
          <w:u w:val="none"/>
          <w:shd w:fill="auto" w:val="clear"/>
          <w:vertAlign w:val="baseline"/>
          <w:rtl w:val="0"/>
        </w:rPr>
        <w:t xml:space="preserve">Net lending / borrowing (overall balance) -4.5 -4.1 -3.7 -4.0 -3.6 -3.5 </w:t>
      </w:r>
      <w:r w:rsidDel="00000000" w:rsidR="00000000" w:rsidRPr="00000000">
        <w:rPr>
          <w:rFonts w:ascii="Arial" w:cs="Arial" w:eastAsia="Arial" w:hAnsi="Arial"/>
          <w:b w:val="0"/>
          <w:i w:val="0"/>
          <w:smallCaps w:val="0"/>
          <w:strike w:val="0"/>
          <w:color w:val="000000"/>
          <w:sz w:val="14.939498901367188"/>
          <w:szCs w:val="14.939498901367188"/>
          <w:u w:val="none"/>
          <w:shd w:fill="auto" w:val="clear"/>
          <w:vertAlign w:val="baseline"/>
          <w:rtl w:val="0"/>
        </w:rPr>
        <w:t xml:space="preserve">Net financial transactions -4.5 -4.1 -3.7 -4.0 -3.6 -3.5 Net acquisition of financial assets -0.5 -0.7 -0.7 -1.0 -0.9 -0.5 Domestic -0.5 -0.7 -0.7 -1.0 -0.9 -0.5 Currency and deposits -0.4 -0.5 -0.6 -0.4 -0.5 0.0 Loans 0.1 0.0 0.1 0.0 0.1 -0.1 Share and other equity -0.3 -0.3 -0.3 -0.7 -0.4 -0.4 Net incurrence of liabilities 4.0 3.3 3.0 3.0 2.8 3.0 Domestic 3.9 3.3 2.9 2.9 2.8 3.1 Debt securities 7/ 3.6 3.0 2.2 2.5 2.3 3.1 Other accounts payable 0.3 0.2 0.6 0.4 0.5 0.0 Foreign 0.1 0.1 0.1 0.1 0.0 0.0 Loans 0.1 0.1 0.1 0.1 0.0 0.0 </w:t>
      </w:r>
      <w:r w:rsidDel="00000000" w:rsidR="00000000" w:rsidRPr="00000000">
        <w:rPr>
          <w:rFonts w:ascii="Arial" w:cs="Arial" w:eastAsia="Arial" w:hAnsi="Arial"/>
          <w:b w:val="1"/>
          <w:i w:val="0"/>
          <w:smallCaps w:val="0"/>
          <w:strike w:val="0"/>
          <w:color w:val="000000"/>
          <w:sz w:val="14.939498901367188"/>
          <w:szCs w:val="14.939498901367188"/>
          <w:u w:val="none"/>
          <w:shd w:fill="auto" w:val="clear"/>
          <w:vertAlign w:val="baseline"/>
          <w:rtl w:val="0"/>
        </w:rPr>
        <w:t xml:space="preserve">Memorandum items: </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10.0152587890625" w:line="283.1630229949951" w:lineRule="auto"/>
        <w:ind w:left="2498.1044006347656" w:right="1834.2913818359375" w:firstLine="6.874542236328125"/>
        <w:jc w:val="both"/>
        <w:rPr>
          <w:rFonts w:ascii="Arial" w:cs="Arial" w:eastAsia="Arial" w:hAnsi="Arial"/>
          <w:b w:val="0"/>
          <w:i w:val="0"/>
          <w:smallCaps w:val="0"/>
          <w:strike w:val="0"/>
          <w:color w:val="000000"/>
          <w:sz w:val="14.939498901367188"/>
          <w:szCs w:val="14.939498901367188"/>
          <w:u w:val="none"/>
          <w:shd w:fill="auto" w:val="clear"/>
          <w:vertAlign w:val="baseline"/>
        </w:rPr>
      </w:pPr>
      <w:r w:rsidDel="00000000" w:rsidR="00000000" w:rsidRPr="00000000">
        <w:rPr>
          <w:rFonts w:ascii="Arial" w:cs="Arial" w:eastAsia="Arial" w:hAnsi="Arial"/>
          <w:b w:val="0"/>
          <w:i w:val="0"/>
          <w:smallCaps w:val="0"/>
          <w:strike w:val="0"/>
          <w:color w:val="000000"/>
          <w:sz w:val="14.939498901367188"/>
          <w:szCs w:val="14.939498901367188"/>
          <w:u w:val="none"/>
          <w:shd w:fill="auto" w:val="clear"/>
          <w:vertAlign w:val="baseline"/>
          <w:rtl w:val="0"/>
        </w:rPr>
        <w:t xml:space="preserve">Balance under authorities' definition -4.1 -3.9 -3.5 -3.5 -3.3 -3.2 Primary balance -1.3 -0.9 -0.6 -0.8 -0.5 -0.5 </w:t>
      </w:r>
      <w:r w:rsidDel="00000000" w:rsidR="00000000" w:rsidRPr="00000000">
        <w:rPr>
          <w:rFonts w:ascii="Arial" w:cs="Arial" w:eastAsia="Arial" w:hAnsi="Arial"/>
          <w:b w:val="0"/>
          <w:i w:val="0"/>
          <w:smallCaps w:val="0"/>
          <w:strike w:val="0"/>
          <w:color w:val="000000"/>
          <w:sz w:val="14.939498901367188"/>
          <w:szCs w:val="14.939498901367188"/>
          <w:u w:val="single"/>
          <w:shd w:fill="auto" w:val="clear"/>
          <w:vertAlign w:val="baseline"/>
          <w:rtl w:val="0"/>
        </w:rPr>
        <w:t xml:space="preserve">Central government debt 8/ 51.4 51.6 50.0 50.1 47.5 45.4</w:t>
      </w:r>
      <w:r w:rsidDel="00000000" w:rsidR="00000000" w:rsidRPr="00000000">
        <w:rPr>
          <w:rFonts w:ascii="Arial" w:cs="Arial" w:eastAsia="Arial" w:hAnsi="Arial"/>
          <w:b w:val="0"/>
          <w:i w:val="0"/>
          <w:smallCaps w:val="0"/>
          <w:strike w:val="0"/>
          <w:color w:val="000000"/>
          <w:sz w:val="14.939498901367188"/>
          <w:szCs w:val="14.939498901367188"/>
          <w:u w:val="none"/>
          <w:shd w:fill="auto" w:val="clear"/>
          <w:vertAlign w:val="baseline"/>
          <w:rtl w:val="0"/>
        </w:rPr>
        <w:t xml:space="preserve"> Sources: Data provided by the Indian authorities; and Fund staff estimates and projections. </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11.61346435546875" w:line="240" w:lineRule="auto"/>
        <w:ind w:left="2506.4060974121094" w:right="0" w:firstLine="0"/>
        <w:jc w:val="left"/>
        <w:rPr>
          <w:rFonts w:ascii="Arial" w:cs="Arial" w:eastAsia="Arial" w:hAnsi="Arial"/>
          <w:b w:val="0"/>
          <w:i w:val="0"/>
          <w:smallCaps w:val="0"/>
          <w:strike w:val="0"/>
          <w:color w:val="000000"/>
          <w:sz w:val="13.694499015808105"/>
          <w:szCs w:val="13.694499015808105"/>
          <w:u w:val="none"/>
          <w:shd w:fill="auto" w:val="clear"/>
          <w:vertAlign w:val="baseline"/>
        </w:rPr>
      </w:pPr>
      <w:r w:rsidDel="00000000" w:rsidR="00000000" w:rsidRPr="00000000">
        <w:rPr>
          <w:rFonts w:ascii="Arial" w:cs="Arial" w:eastAsia="Arial" w:hAnsi="Arial"/>
          <w:b w:val="0"/>
          <w:i w:val="0"/>
          <w:smallCaps w:val="0"/>
          <w:strike w:val="0"/>
          <w:color w:val="000000"/>
          <w:sz w:val="13.694499015808105"/>
          <w:szCs w:val="13.694499015808105"/>
          <w:u w:val="none"/>
          <w:shd w:fill="auto" w:val="clear"/>
          <w:vertAlign w:val="baseline"/>
          <w:rtl w:val="0"/>
        </w:rPr>
        <w:t xml:space="preserve">1/ Data for April - March fiscal years </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38.18084716796875" w:line="240" w:lineRule="auto"/>
        <w:ind w:left="2498.4605407714844" w:right="0" w:firstLine="0"/>
        <w:jc w:val="left"/>
        <w:rPr>
          <w:rFonts w:ascii="Arial" w:cs="Arial" w:eastAsia="Arial" w:hAnsi="Arial"/>
          <w:b w:val="0"/>
          <w:i w:val="0"/>
          <w:smallCaps w:val="0"/>
          <w:strike w:val="0"/>
          <w:color w:val="000000"/>
          <w:sz w:val="13.694499015808105"/>
          <w:szCs w:val="13.694499015808105"/>
          <w:u w:val="none"/>
          <w:shd w:fill="auto" w:val="clear"/>
          <w:vertAlign w:val="baseline"/>
        </w:rPr>
      </w:pPr>
      <w:r w:rsidDel="00000000" w:rsidR="00000000" w:rsidRPr="00000000">
        <w:rPr>
          <w:rFonts w:ascii="Arial" w:cs="Arial" w:eastAsia="Arial" w:hAnsi="Arial"/>
          <w:b w:val="0"/>
          <w:i w:val="0"/>
          <w:smallCaps w:val="0"/>
          <w:strike w:val="0"/>
          <w:color w:val="000000"/>
          <w:sz w:val="13.694499015808105"/>
          <w:szCs w:val="13.694499015808105"/>
          <w:u w:val="none"/>
          <w:shd w:fill="auto" w:val="clear"/>
          <w:vertAlign w:val="baseline"/>
          <w:rtl w:val="0"/>
        </w:rPr>
        <w:t xml:space="preserve">2/ Auctions for wireless spectrum are classified as non-tax revenues. </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39.38568115234375" w:line="290.8037853240967" w:lineRule="auto"/>
        <w:ind w:left="2492.158966064453" w:right="2760.1220703125" w:firstLine="7.26043701171875"/>
        <w:jc w:val="left"/>
        <w:rPr>
          <w:rFonts w:ascii="Arial" w:cs="Arial" w:eastAsia="Arial" w:hAnsi="Arial"/>
          <w:b w:val="0"/>
          <w:i w:val="0"/>
          <w:smallCaps w:val="0"/>
          <w:strike w:val="0"/>
          <w:color w:val="000000"/>
          <w:sz w:val="13.694499015808105"/>
          <w:szCs w:val="13.694499015808105"/>
          <w:u w:val="none"/>
          <w:shd w:fill="auto" w:val="clear"/>
          <w:vertAlign w:val="baseline"/>
        </w:rPr>
      </w:pPr>
      <w:r w:rsidDel="00000000" w:rsidR="00000000" w:rsidRPr="00000000">
        <w:rPr>
          <w:rFonts w:ascii="Arial" w:cs="Arial" w:eastAsia="Arial" w:hAnsi="Arial"/>
          <w:b w:val="0"/>
          <w:i w:val="0"/>
          <w:smallCaps w:val="0"/>
          <w:strike w:val="0"/>
          <w:color w:val="000000"/>
          <w:sz w:val="13.694499015808105"/>
          <w:szCs w:val="13.694499015808105"/>
          <w:u w:val="none"/>
          <w:shd w:fill="auto" w:val="clear"/>
          <w:vertAlign w:val="baseline"/>
          <w:rtl w:val="0"/>
        </w:rPr>
        <w:t xml:space="preserve">3/ Includes the surcharge on Union duties transferred to the National Calamity Contingency Fund. 4/ Pensions are included under expense not otherwise classified. </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10.396728515625" w:line="240" w:lineRule="auto"/>
        <w:ind w:left="2502.1592712402344" w:right="0" w:firstLine="0"/>
        <w:jc w:val="left"/>
        <w:rPr>
          <w:rFonts w:ascii="Arial" w:cs="Arial" w:eastAsia="Arial" w:hAnsi="Arial"/>
          <w:b w:val="0"/>
          <w:i w:val="0"/>
          <w:smallCaps w:val="0"/>
          <w:strike w:val="0"/>
          <w:color w:val="000000"/>
          <w:sz w:val="13.694499015808105"/>
          <w:szCs w:val="13.694499015808105"/>
          <w:u w:val="none"/>
          <w:shd w:fill="auto" w:val="clear"/>
          <w:vertAlign w:val="baseline"/>
        </w:rPr>
      </w:pPr>
      <w:r w:rsidDel="00000000" w:rsidR="00000000" w:rsidRPr="00000000">
        <w:rPr>
          <w:rFonts w:ascii="Arial" w:cs="Arial" w:eastAsia="Arial" w:hAnsi="Arial"/>
          <w:b w:val="0"/>
          <w:i w:val="0"/>
          <w:smallCaps w:val="0"/>
          <w:strike w:val="0"/>
          <w:color w:val="000000"/>
          <w:sz w:val="13.694499015808105"/>
          <w:szCs w:val="13.694499015808105"/>
          <w:u w:val="none"/>
          <w:shd w:fill="auto" w:val="clear"/>
          <w:vertAlign w:val="baseline"/>
          <w:rtl w:val="0"/>
        </w:rPr>
        <w:t xml:space="preserve">5/ Includes subsidy-related bond issuance. </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39.38568115234375" w:line="240" w:lineRule="auto"/>
        <w:ind w:left="2498.5975646972656" w:right="0" w:firstLine="0"/>
        <w:jc w:val="left"/>
        <w:rPr>
          <w:rFonts w:ascii="Arial" w:cs="Arial" w:eastAsia="Arial" w:hAnsi="Arial"/>
          <w:b w:val="0"/>
          <w:i w:val="0"/>
          <w:smallCaps w:val="0"/>
          <w:strike w:val="0"/>
          <w:color w:val="000000"/>
          <w:sz w:val="13.694499015808105"/>
          <w:szCs w:val="13.694499015808105"/>
          <w:u w:val="none"/>
          <w:shd w:fill="auto" w:val="clear"/>
          <w:vertAlign w:val="baseline"/>
        </w:rPr>
      </w:pPr>
      <w:r w:rsidDel="00000000" w:rsidR="00000000" w:rsidRPr="00000000">
        <w:rPr>
          <w:rFonts w:ascii="Arial" w:cs="Arial" w:eastAsia="Arial" w:hAnsi="Arial"/>
          <w:b w:val="0"/>
          <w:i w:val="0"/>
          <w:smallCaps w:val="0"/>
          <w:strike w:val="0"/>
          <w:color w:val="000000"/>
          <w:sz w:val="13.694499015808105"/>
          <w:szCs w:val="13.694499015808105"/>
          <w:u w:val="none"/>
          <w:shd w:fill="auto" w:val="clear"/>
          <w:vertAlign w:val="baseline"/>
          <w:rtl w:val="0"/>
        </w:rPr>
        <w:t xml:space="preserve">6/ Other expense includes purchases of goods and services. </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39.3853759765625" w:line="240" w:lineRule="auto"/>
        <w:ind w:left="2497.7755737304688" w:right="0" w:firstLine="0"/>
        <w:jc w:val="left"/>
        <w:rPr>
          <w:rFonts w:ascii="Arial" w:cs="Arial" w:eastAsia="Arial" w:hAnsi="Arial"/>
          <w:b w:val="0"/>
          <w:i w:val="0"/>
          <w:smallCaps w:val="0"/>
          <w:strike w:val="0"/>
          <w:color w:val="000000"/>
          <w:sz w:val="13.694499015808105"/>
          <w:szCs w:val="13.694499015808105"/>
          <w:u w:val="none"/>
          <w:shd w:fill="auto" w:val="clear"/>
          <w:vertAlign w:val="baseline"/>
        </w:rPr>
      </w:pPr>
      <w:r w:rsidDel="00000000" w:rsidR="00000000" w:rsidRPr="00000000">
        <w:rPr>
          <w:rFonts w:ascii="Arial" w:cs="Arial" w:eastAsia="Arial" w:hAnsi="Arial"/>
          <w:b w:val="0"/>
          <w:i w:val="0"/>
          <w:smallCaps w:val="0"/>
          <w:strike w:val="0"/>
          <w:color w:val="000000"/>
          <w:sz w:val="13.694499015808105"/>
          <w:szCs w:val="13.694499015808105"/>
          <w:u w:val="none"/>
          <w:shd w:fill="auto" w:val="clear"/>
          <w:vertAlign w:val="baseline"/>
          <w:rtl w:val="0"/>
        </w:rPr>
        <w:t xml:space="preserve">7/ Debt securities include bonds and short-term bills, as well as loans. </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39.385528564453125" w:line="240" w:lineRule="auto"/>
        <w:ind w:left="2497.2276306152344" w:right="0" w:firstLine="0"/>
        <w:jc w:val="left"/>
        <w:rPr>
          <w:rFonts w:ascii="Arial" w:cs="Arial" w:eastAsia="Arial" w:hAnsi="Arial"/>
          <w:b w:val="0"/>
          <w:i w:val="0"/>
          <w:smallCaps w:val="0"/>
          <w:strike w:val="0"/>
          <w:color w:val="000000"/>
          <w:sz w:val="13.694499015808105"/>
          <w:szCs w:val="13.694499015808105"/>
          <w:u w:val="none"/>
          <w:shd w:fill="auto" w:val="clear"/>
          <w:vertAlign w:val="baseline"/>
        </w:rPr>
      </w:pPr>
      <w:r w:rsidDel="00000000" w:rsidR="00000000" w:rsidRPr="00000000">
        <w:rPr>
          <w:rFonts w:ascii="Arial" w:cs="Arial" w:eastAsia="Arial" w:hAnsi="Arial"/>
          <w:b w:val="0"/>
          <w:i w:val="0"/>
          <w:smallCaps w:val="0"/>
          <w:strike w:val="0"/>
          <w:color w:val="000000"/>
          <w:sz w:val="13.694499015808105"/>
          <w:szCs w:val="13.694499015808105"/>
          <w:u w:val="none"/>
          <w:shd w:fill="auto" w:val="clear"/>
          <w:vertAlign w:val="baseline"/>
          <w:rtl w:val="0"/>
        </w:rPr>
        <w:t xml:space="preserve">8/ External debt measured at historical exchange rates.  </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1101.5328979492188" w:line="240" w:lineRule="auto"/>
        <w:ind w:left="0" w:right="896.19384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 </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5"/>
        <w:tblW w:w="9313.199920654297" w:type="dxa"/>
        <w:jc w:val="left"/>
        <w:tblInd w:w="152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32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5. India: General Government Operations, 2014/15–2019/20 1/ </w:t>
            </w:r>
          </w:p>
        </w:tc>
      </w:tr>
      <w:tr>
        <w:trPr>
          <w:trHeight w:val="10505.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258056640625" w:firstLine="0"/>
              <w:jc w:val="right"/>
              <w:rPr>
                <w:rFonts w:ascii="Arial" w:cs="Arial" w:eastAsia="Arial" w:hAnsi="Arial"/>
                <w:b w:val="0"/>
                <w:i w:val="0"/>
                <w:smallCaps w:val="0"/>
                <w:strike w:val="0"/>
                <w:color w:val="000000"/>
                <w:sz w:val="18.621095657348633"/>
                <w:szCs w:val="18.621095657348633"/>
                <w:u w:val="none"/>
                <w:shd w:fill="auto" w:val="clear"/>
                <w:vertAlign w:val="baseline"/>
              </w:rPr>
            </w:pPr>
            <w:r w:rsidDel="00000000" w:rsidR="00000000" w:rsidRPr="00000000">
              <w:rPr>
                <w:rFonts w:ascii="Arial" w:cs="Arial" w:eastAsia="Arial" w:hAnsi="Arial"/>
                <w:b w:val="0"/>
                <w:i w:val="0"/>
                <w:smallCaps w:val="0"/>
                <w:strike w:val="0"/>
                <w:color w:val="000000"/>
                <w:sz w:val="18.621095657348633"/>
                <w:szCs w:val="18.621095657348633"/>
                <w:u w:val="none"/>
                <w:shd w:fill="auto" w:val="clear"/>
                <w:vertAlign w:val="baseline"/>
                <w:rtl w:val="0"/>
              </w:rPr>
              <w:t xml:space="preserve">2014/15 2015/16 2016/17 2017/18 2018/19 2019/20 </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68.282470703125" w:line="240" w:lineRule="auto"/>
              <w:ind w:left="0" w:right="519.178466796875" w:firstLine="0"/>
              <w:jc w:val="right"/>
              <w:rPr>
                <w:rFonts w:ascii="Arial" w:cs="Arial" w:eastAsia="Arial" w:hAnsi="Arial"/>
                <w:b w:val="0"/>
                <w:i w:val="0"/>
                <w:smallCaps w:val="0"/>
                <w:strike w:val="0"/>
                <w:color w:val="000000"/>
                <w:sz w:val="18.621095657348633"/>
                <w:szCs w:val="18.621095657348633"/>
                <w:u w:val="none"/>
                <w:shd w:fill="auto" w:val="clear"/>
                <w:vertAlign w:val="baseline"/>
              </w:rPr>
            </w:pPr>
            <w:r w:rsidDel="00000000" w:rsidR="00000000" w:rsidRPr="00000000">
              <w:rPr>
                <w:rFonts w:ascii="Arial" w:cs="Arial" w:eastAsia="Arial" w:hAnsi="Arial"/>
                <w:b w:val="0"/>
                <w:i w:val="0"/>
                <w:smallCaps w:val="0"/>
                <w:strike w:val="0"/>
                <w:color w:val="000000"/>
                <w:sz w:val="18.621095657348633"/>
                <w:szCs w:val="18.621095657348633"/>
                <w:u w:val="none"/>
                <w:shd w:fill="auto" w:val="clear"/>
                <w:vertAlign w:val="baseline"/>
                <w:rtl w:val="0"/>
              </w:rPr>
              <w:t xml:space="preserve">Projections</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6.26220703125" w:firstLine="0"/>
              <w:jc w:val="right"/>
              <w:rPr>
                <w:rFonts w:ascii="Arial" w:cs="Arial" w:eastAsia="Arial" w:hAnsi="Arial"/>
                <w:b w:val="0"/>
                <w:i w:val="0"/>
                <w:smallCaps w:val="0"/>
                <w:strike w:val="0"/>
                <w:color w:val="000000"/>
                <w:sz w:val="18.621095657348633"/>
                <w:szCs w:val="18.621095657348633"/>
                <w:u w:val="none"/>
                <w:shd w:fill="auto" w:val="clear"/>
                <w:vertAlign w:val="baseline"/>
              </w:rPr>
            </w:pPr>
            <w:r w:rsidDel="00000000" w:rsidR="00000000" w:rsidRPr="00000000">
              <w:rPr>
                <w:rFonts w:ascii="Arial" w:cs="Arial" w:eastAsia="Arial" w:hAnsi="Arial"/>
                <w:b w:val="0"/>
                <w:i w:val="0"/>
                <w:smallCaps w:val="0"/>
                <w:strike w:val="0"/>
                <w:color w:val="000000"/>
                <w:sz w:val="18.621095657348633"/>
                <w:szCs w:val="18.621095657348633"/>
                <w:u w:val="none"/>
                <w:shd w:fill="auto" w:val="clear"/>
                <w:vertAlign w:val="baseline"/>
                <w:rtl w:val="0"/>
              </w:rPr>
              <w:t xml:space="preserve">Est. </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127.088623046875" w:line="240" w:lineRule="auto"/>
              <w:ind w:left="0" w:right="1906.063232421875" w:firstLine="0"/>
              <w:jc w:val="right"/>
              <w:rPr>
                <w:rFonts w:ascii="Arial" w:cs="Arial" w:eastAsia="Arial" w:hAnsi="Arial"/>
                <w:b w:val="0"/>
                <w:i w:val="0"/>
                <w:smallCaps w:val="0"/>
                <w:strike w:val="0"/>
                <w:color w:val="000000"/>
                <w:sz w:val="18.621095657348633"/>
                <w:szCs w:val="18.621095657348633"/>
                <w:u w:val="none"/>
                <w:shd w:fill="auto" w:val="clear"/>
                <w:vertAlign w:val="baseline"/>
              </w:rPr>
            </w:pPr>
            <w:r w:rsidDel="00000000" w:rsidR="00000000" w:rsidRPr="00000000">
              <w:rPr>
                <w:rFonts w:ascii="Arial" w:cs="Arial" w:eastAsia="Arial" w:hAnsi="Arial"/>
                <w:b w:val="0"/>
                <w:i w:val="0"/>
                <w:smallCaps w:val="0"/>
                <w:strike w:val="0"/>
                <w:color w:val="000000"/>
                <w:sz w:val="18.621095657348633"/>
                <w:szCs w:val="18.621095657348633"/>
                <w:u w:val="none"/>
                <w:shd w:fill="auto" w:val="clear"/>
                <w:vertAlign w:val="baseline"/>
                <w:rtl w:val="0"/>
              </w:rPr>
              <w:t xml:space="preserve">(In percent of GDP) </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127.0166015625" w:line="300.08849143981934" w:lineRule="auto"/>
              <w:ind w:left="295.0395202636719" w:right="145.863037109375" w:hanging="118.09738159179688"/>
              <w:jc w:val="both"/>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1"/>
                <w:i w:val="0"/>
                <w:smallCaps w:val="0"/>
                <w:strike w:val="0"/>
                <w:color w:val="000000"/>
                <w:sz w:val="17.188596725463867"/>
                <w:szCs w:val="17.188596725463867"/>
                <w:u w:val="none"/>
                <w:shd w:fill="auto" w:val="clear"/>
                <w:vertAlign w:val="baseline"/>
                <w:rtl w:val="0"/>
              </w:rPr>
              <w:t xml:space="preserve">Revenue 19.2 20.3 20.9 20.5 21.3 21.3 </w:t>
            </w: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Taxes 16.2 17.1 17.7 17.9 18.6 18.6 Grants 0.0 0.0 0.0 0.0 0.0 0.0 Other revenue 2.9 3.2 3.1 2.6 2.7 2.7 </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14.365234375" w:line="300.08849143981934" w:lineRule="auto"/>
              <w:ind w:left="291.60400390625" w:right="146.046142578125" w:hanging="114.661865234375"/>
              <w:jc w:val="both"/>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1"/>
                <w:i w:val="0"/>
                <w:smallCaps w:val="0"/>
                <w:strike w:val="0"/>
                <w:color w:val="000000"/>
                <w:sz w:val="17.188596725463867"/>
                <w:szCs w:val="17.188596725463867"/>
                <w:u w:val="none"/>
                <w:shd w:fill="auto" w:val="clear"/>
                <w:vertAlign w:val="baseline"/>
                <w:rtl w:val="0"/>
              </w:rPr>
              <w:t xml:space="preserve">Expenditure 26.3 27.3 27.5 27.5 27.9 27.8 </w:t>
            </w: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Expense 22.4 22.7 22.9 23.1 23.5 23.5  </w:t>
            </w:r>
            <w:r w:rsidDel="00000000" w:rsidR="00000000" w:rsidRPr="00000000">
              <w:rPr>
                <w:rFonts w:ascii="Arial" w:cs="Arial" w:eastAsia="Arial" w:hAnsi="Arial"/>
                <w:b w:val="0"/>
                <w:i w:val="1"/>
                <w:smallCaps w:val="0"/>
                <w:strike w:val="0"/>
                <w:color w:val="000000"/>
                <w:sz w:val="17.188596725463867"/>
                <w:szCs w:val="17.188596725463867"/>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interest 4.7 4.7 4.9 5.0 5.0 5.0 Net acquisition of nonfinancial assets 3.9 4.6 4.6 4.3 4.4 4.3 </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14.365234375" w:line="300.08185386657715" w:lineRule="auto"/>
              <w:ind w:left="176.942138671875" w:right="147.9345703125" w:hanging="5.8404541015625"/>
              <w:jc w:val="both"/>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Gross Operating Balance -3.2 -2.4 -2.0 -2.6 -2.3 -2.2 </w:t>
            </w:r>
            <w:r w:rsidDel="00000000" w:rsidR="00000000" w:rsidRPr="00000000">
              <w:rPr>
                <w:rFonts w:ascii="Arial" w:cs="Arial" w:eastAsia="Arial" w:hAnsi="Arial"/>
                <w:b w:val="1"/>
                <w:i w:val="0"/>
                <w:smallCaps w:val="0"/>
                <w:strike w:val="0"/>
                <w:color w:val="000000"/>
                <w:sz w:val="17.188596725463867"/>
                <w:szCs w:val="17.188596725463867"/>
                <w:u w:val="none"/>
                <w:shd w:fill="auto" w:val="clear"/>
                <w:vertAlign w:val="baseline"/>
                <w:rtl w:val="0"/>
              </w:rPr>
              <w:t xml:space="preserve">Net lending (+)/borrowing (–) (fiscal balance) -7.2 -7.0 -6.7 -7.0 -6.6 -6.5 </w:t>
            </w: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Net financial worth, transactions -7.2 -7.0 -6.7 -7.0 -6.6 -6.5 Net acquisition of financial assets -0.5 -0.8 -0.8 -1.1 -0.9 -0.5 </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14.3865966796875" w:line="300.08849143981934" w:lineRule="auto"/>
              <w:ind w:left="429.11224365234375" w:right="144.500732421875" w:hanging="121.7047119140625"/>
              <w:jc w:val="both"/>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Domestic -0.5 -0.8 -0.8 -1.1 -0.9 -0.5 Currency and deposits -0.3 -0.5 -0.6 -0.4 -0.5 0.0 Loans 0.1 0.0 0.1 0.0 0.1 -0.1 Equity and investment fund shares -0.3 -0.3 -0.3 -0.7 -0.4 -0.4 </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14.3817138671875" w:line="300.0883483886719" w:lineRule="auto"/>
              <w:ind w:left="176.97647094726562" w:right="145.498046875" w:firstLine="2.044219970703125"/>
              <w:jc w:val="left"/>
              <w:rPr>
                <w:rFonts w:ascii="Arial" w:cs="Arial" w:eastAsia="Arial" w:hAnsi="Arial"/>
                <w:b w:val="1"/>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Net incurrence of liabilities 6.7 6.2 5.9 5.9 5.8 6.1 Domestic 6.5 6.2 5.8 5.9 5.8 6.1 Debt securities 5.4 4.9 4.0 4.1 3.7 4.5 Other accounts payable 1.2 1.2 1.8 1.8 2.1 1.6 Foreign 0.1 0.1 0.1 0.1 0.0 0.0 Loans 0.1 0.1 0.1 0.1 0.0 0.0 </w:t>
            </w:r>
            <w:r w:rsidDel="00000000" w:rsidR="00000000" w:rsidRPr="00000000">
              <w:rPr>
                <w:rFonts w:ascii="Arial" w:cs="Arial" w:eastAsia="Arial" w:hAnsi="Arial"/>
                <w:b w:val="1"/>
                <w:i w:val="0"/>
                <w:smallCaps w:val="0"/>
                <w:strike w:val="0"/>
                <w:color w:val="000000"/>
                <w:sz w:val="17.188596725463867"/>
                <w:szCs w:val="17.188596725463867"/>
                <w:u w:val="none"/>
                <w:shd w:fill="auto" w:val="clear"/>
                <w:vertAlign w:val="baseline"/>
                <w:rtl w:val="0"/>
              </w:rPr>
              <w:t xml:space="preserve">Memorandum items: </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14.3829345703125" w:line="308.4553813934326" w:lineRule="auto"/>
              <w:ind w:left="171.13571166992188" w:right="145.478515625" w:firstLine="7.902069091796875"/>
              <w:jc w:val="both"/>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Primary balance -2.5 -2.3 -1.8 -1.9 -1.7 -1.6 Nondefence capital expenditure 3.3 4.1 4.0 4.1 3.8 3.8 State and union territory governments' balance 2/ -2.7 -3.0 -3.0 -3.0 -3.0 -3.0 </w:t>
            </w:r>
            <w:r w:rsidDel="00000000" w:rsidR="00000000" w:rsidRPr="00000000">
              <w:rPr>
                <w:rFonts w:ascii="Arial" w:cs="Arial" w:eastAsia="Arial" w:hAnsi="Arial"/>
                <w:b w:val="0"/>
                <w:i w:val="0"/>
                <w:smallCaps w:val="0"/>
                <w:strike w:val="0"/>
                <w:color w:val="000000"/>
                <w:sz w:val="17.188596725463867"/>
                <w:szCs w:val="17.188596725463867"/>
                <w:u w:val="single"/>
                <w:shd w:fill="auto" w:val="clear"/>
                <w:vertAlign w:val="baseline"/>
                <w:rtl w:val="0"/>
              </w:rPr>
              <w:t xml:space="preserve">General government debt 3/ 67.8 69.6 68.9 70.4 68.7 67.2</w:t>
            </w: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 Sources: Data provided by the Indian authorities; state level data from the RBI Study on State Finances; and Fund staff  </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0752563476562" w:right="0" w:firstLine="0"/>
              <w:jc w:val="left"/>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estimates and projections. </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57.4169921875" w:line="266.58082008361816" w:lineRule="auto"/>
              <w:ind w:left="179.0374755859375" w:right="129.764404296875" w:firstLine="3.26385498046875"/>
              <w:jc w:val="left"/>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1/ The consolidated general government comprises the central government (CG) and state governments. Data for April March fiscal years. </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38.37982177734375" w:line="266.58082008361816" w:lineRule="auto"/>
              <w:ind w:left="177.14797973632812" w:right="614.1778564453125" w:hanging="4.809722900390625"/>
              <w:jc w:val="left"/>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2/ The authorities treat states' divestment proceeds, including land sales, above-the-line as miscellaneous capital  receipts. IMF Staff definition treats divestment receipts as a below-the-line financing item. </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23.96759033203125" w:line="266.58082008361816" w:lineRule="auto"/>
              <w:ind w:left="171.30752563476562" w:right="714.429931640625" w:firstLine="2.233123779296875"/>
              <w:jc w:val="left"/>
              <w:rPr>
                <w:rFonts w:ascii="Arial" w:cs="Arial" w:eastAsia="Arial" w:hAnsi="Arial"/>
                <w:b w:val="0"/>
                <w:i w:val="0"/>
                <w:smallCaps w:val="0"/>
                <w:strike w:val="0"/>
                <w:color w:val="000000"/>
                <w:sz w:val="17.188596725463867"/>
                <w:szCs w:val="17.188596725463867"/>
                <w:u w:val="none"/>
                <w:shd w:fill="auto" w:val="clear"/>
                <w:vertAlign w:val="baseline"/>
              </w:rPr>
            </w:pPr>
            <w:r w:rsidDel="00000000" w:rsidR="00000000" w:rsidRPr="00000000">
              <w:rPr>
                <w:rFonts w:ascii="Arial" w:cs="Arial" w:eastAsia="Arial" w:hAnsi="Arial"/>
                <w:b w:val="0"/>
                <w:i w:val="0"/>
                <w:smallCaps w:val="0"/>
                <w:strike w:val="0"/>
                <w:color w:val="000000"/>
                <w:sz w:val="17.188596725463867"/>
                <w:szCs w:val="17.188596725463867"/>
                <w:u w:val="none"/>
                <w:shd w:fill="auto" w:val="clear"/>
                <w:vertAlign w:val="baseline"/>
                <w:rtl w:val="0"/>
              </w:rPr>
              <w:t xml:space="preserve">3/ Includes combined domestic liabilities of CG and states governments, inclusive of MSS bonds, and sovereign  external debt at year-end exchange rates.  </w:t>
            </w:r>
          </w:p>
        </w:tc>
      </w:tr>
    </w:tbl>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80004882812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2319.3301391601562" w:line="240" w:lineRule="auto"/>
        <w:ind w:left="1442.220001220703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6"/>
        <w:tblW w:w="9313.199920654297" w:type="dxa"/>
        <w:jc w:val="left"/>
        <w:tblInd w:w="152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30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6. India: Macroeconomic Framework, 2014/15–2023/24 1/ </w:t>
            </w:r>
          </w:p>
        </w:tc>
      </w:tr>
      <w:tr>
        <w:trPr>
          <w:trHeight w:val="10013.099975585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48095703125" w:firstLine="0"/>
              <w:jc w:val="righ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2014/15 2015/16 2016/17 2017/18 2018/19 2019/20 2020/21 2021/22 2022/23 2023/24 </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78.604736328125" w:line="240" w:lineRule="auto"/>
              <w:ind w:left="0" w:right="1551.7657470703125" w:firstLine="0"/>
              <w:jc w:val="righ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Projections</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1.20849609375" w:firstLine="0"/>
              <w:jc w:val="righ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Est. </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176.97509765625" w:line="240" w:lineRule="auto"/>
              <w:ind w:left="150.78811645507812"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Growth (percent change)  </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48.564453125" w:line="312.9697036743164" w:lineRule="auto"/>
              <w:ind w:left="294.3986511230469" w:right="159.344482421875" w:hanging="68.39996337890625"/>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Real GDP (at market prices) 7.4 8.2 7.1 6.7 7.3 7.5 7.7 7.7 7.7 7.7 Non-agricultural sector (at basic prices) 8.7 9.6 7.2 7.0 7.9 8.1 8.4 8.4 8.3 8.3 </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186.719970703125" w:line="240" w:lineRule="auto"/>
              <w:ind w:left="156.39297485351562"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Prices (percent change, period average) </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47.37060546875" w:line="240" w:lineRule="auto"/>
              <w:ind w:left="0" w:right="0" w:firstLine="0"/>
              <w:jc w:val="center"/>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Consumer prices 5.8 4.9 4.5 3.6 5.2 4.8 4.5 4.2 4.1 4.0 </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223.763427734375" w:line="240" w:lineRule="auto"/>
              <w:ind w:left="152.37228393554688"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Saving and investment (percent of GDP) </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48.564453125" w:line="312.97170639038086" w:lineRule="auto"/>
              <w:ind w:left="220.39443969726562" w:right="158.009033203125"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Gross saving 2/ 33.0 30.7 29.7 28.8 29.6 30.0 30.3 30.6 30.6 30.8 Gross investment 3/ 34.2 31.8 30.3 30.6 32.2 32.2 32.5 32.8 33.0 33.4 </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171.114501953125" w:line="240" w:lineRule="auto"/>
              <w:ind w:left="156.39297485351562"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Money and credit (y/y percent change, end-period)  </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32.97119140625" w:line="287.39301681518555" w:lineRule="auto"/>
              <w:ind w:left="225.99899291992188" w:right="159.8681640625"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Broad money 10.9 10.1 10.1 9.5 11.4 11.8 12.3 11.9 11.9 11.9 Bank credit to the private sector 9.3 10.6 8.0 9.8 13.6 13.3 13.4 13.7 13.2 13.3 </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199.70947265625" w:line="240" w:lineRule="auto"/>
              <w:ind w:left="156.39328002929688"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Fiscal position (percent of GDP) </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47.369384765625" w:line="312.9797172546387" w:lineRule="auto"/>
              <w:ind w:left="220.39505004882812" w:right="159.801025390625" w:firstLine="0"/>
              <w:jc w:val="both"/>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Central government balance 4/ -4.5 -4.1 -3.7 -4.0 -3.6 -3.5 -3.3 -3.1 -3.0 -2.9 General government balance 4/ -7.2 -7.0 -6.7 -7.0 -6.6 -6.5 -6.4 -6.2 -6.0 -5.9 General government debt 5/ 67.8 69.6 68.9 70.4 68.7 67.2 65.7 64.4 63.1 61.9 </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186.71630859375" w:line="240" w:lineRule="auto"/>
              <w:ind w:left="156.40487670898438"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External trade (percent change, balance of payments basis)  </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47.3687744140625" w:line="312.9697036743164" w:lineRule="auto"/>
              <w:ind w:left="226.01119995117188" w:right="158.86474609375"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Merchandise exports (in U.S. dollars terms) -0.6 -15.9 5.2 10.3 13.2 10.1 9.7 9.4 7.9 7.8 Merchandise imports (in U.S. dollars terms) -1.0 -14.1 -1.0 19.5 16.5 8.3 9.0 9.4 9.4 9.5 </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201.1187744140625" w:line="240" w:lineRule="auto"/>
              <w:ind w:left="156.41647338867188"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Balance of payments (in billions of U.S. dollars, BMP6  </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34.166259765625" w:line="240" w:lineRule="auto"/>
              <w:ind w:left="153.49227905273438"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(including sign conventions)) </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47.3687744140625" w:line="312.4951457977295" w:lineRule="auto"/>
              <w:ind w:left="220.41732788085938" w:right="157.98828125" w:firstLine="0"/>
              <w:jc w:val="righ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Current account balance -26.8 -22.1 -15.2 -48.7 -70.6 -68.3 -71.8 -81.0 -98.2 -115.4 (in percent of GDP) -1.3 -1.1 -0.7 -1.9 -2.6 -2.2 -2.1 -2.2 -2.4 -2.6 Foreign direct investment, net ("-" sign is net FDI inflow) -31.3 -36.0 -35.6 -30.3 -38.7 -47.1 -52.0 -59.1 -67.2 -76.2 Portfolio investment, net ("-" sign denotes capital inflow) -40.9 4.5 -7.6 -22.1 -0.9 -7.3 -14.1 -17.4 -28.1 -30.9 Overall balance ("-" sign denotes surplus) -61.4 -17.9 -21.6 -43.6 4.2 -14.4 -30.1 -40.9 -54.3 -64.0 </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186.949462890625" w:line="240" w:lineRule="auto"/>
              <w:ind w:left="156.41647338867188"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External indicators </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48.5760498046875" w:line="312.19797134399414" w:lineRule="auto"/>
              <w:ind w:left="220.41793823242188" w:right="157.88330078125" w:firstLine="0"/>
              <w:jc w:val="righ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Gross reserves (in billions of U.S. dollars, end-period) 341.6 360.2 370.0 424.5 420.4 434.7 464.9 505.7 560.1 624.1 (in months of imports) 6/ 8.5 8.9 7.6 7.5 6.8 6.5 6.3 6.3 6.3 6.4 External debt (in billions of U.S. dollars, end-period) 474.7 485.0 471.8 514.4 559.3 609.5 666.4 730.4 812.4 903.3 External debt (percent of GDP, end-period) 23.3 23.1 20.8 19.8 20.2 20.0 19.9 19.8 20.0 20.1 </w:t>
            </w:r>
            <w:r w:rsidDel="00000000" w:rsidR="00000000" w:rsidRPr="00000000">
              <w:rPr>
                <w:rFonts w:ascii="Arial" w:cs="Arial" w:eastAsia="Arial" w:hAnsi="Arial"/>
                <w:b w:val="0"/>
                <w:i w:val="1"/>
                <w:smallCaps w:val="0"/>
                <w:strike w:val="0"/>
                <w:color w:val="000000"/>
                <w:sz w:val="12.187499046325684"/>
                <w:szCs w:val="12.18749904632568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 short-term debt 7/ 9.1 9.1 9.1 8.4 9.0 9.2 9.4 9.6 9.8 10.0 Ratio of gross reserves to short-term debt (end-period) 7/ 1.8 1.9 1.8 1.9 1.7 1.5 1.5 1.4 1.4 1.4 </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157.1112060546875" w:line="240" w:lineRule="auto"/>
              <w:ind w:left="0" w:right="0" w:firstLine="0"/>
              <w:jc w:val="center"/>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GDP in billions of U.S. dollars 2,039.1 2,102.4 2,273.6 2,602.3 2,767.8 3,041.4 3,354.9 3,695.5 4,070.8 4,484.9  </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178.1683349609375" w:line="240" w:lineRule="auto"/>
              <w:ind w:left="221.96426391601562"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Sources: Data provided by the Indian authorities; CEIC Data Company Ltd; and IMF staff estimates and projections. </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47.3687744140625" w:line="240" w:lineRule="auto"/>
              <w:ind w:left="158.69415283203125"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1/ Data are for April-March fiscal years unless otherwise mentioned.  </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48.5760498046875" w:line="240" w:lineRule="auto"/>
              <w:ind w:left="151.62750244140625"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2/ Differs from official data, calculated with gross investment and current account. </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48.57666015625" w:line="240" w:lineRule="auto"/>
              <w:ind w:left="152.48046875"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3/ Statistical discrepancy adjusted. </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47.36907958984375" w:line="240" w:lineRule="auto"/>
              <w:ind w:left="146.02294921875" w:right="0" w:firstLine="0"/>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4/ Divestment and license auction proceeds are treated as financing; includes subsidy related bond issuance. </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48.57635498046875" w:line="312.99073219299316" w:lineRule="auto"/>
              <w:ind w:left="151.76132202148438" w:right="1311.6845703125" w:firstLine="3.15582275390625"/>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5/ Includes combined domestic liabilities of the center and the states, inclusive of MSS bonds, and sovereign external debt at year-end exchange rates. 6/ Imports of goods and services projected over the following twelve months. </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87.39301681518555" w:lineRule="auto"/>
              <w:ind w:left="150.89645385742188" w:right="636.2261962890625" w:firstLine="0.133819580078125"/>
              <w:jc w:val="left"/>
              <w:rPr>
                <w:rFonts w:ascii="Arial" w:cs="Arial" w:eastAsia="Arial" w:hAnsi="Arial"/>
                <w:b w:val="0"/>
                <w:i w:val="0"/>
                <w:smallCaps w:val="0"/>
                <w:strike w:val="0"/>
                <w:color w:val="000000"/>
                <w:sz w:val="12.187499046325684"/>
                <w:szCs w:val="12.187499046325684"/>
                <w:u w:val="none"/>
                <w:shd w:fill="auto" w:val="clear"/>
                <w:vertAlign w:val="baseline"/>
              </w:rPr>
            </w:pPr>
            <w:r w:rsidDel="00000000" w:rsidR="00000000" w:rsidRPr="00000000">
              <w:rPr>
                <w:rFonts w:ascii="Arial" w:cs="Arial" w:eastAsia="Arial" w:hAnsi="Arial"/>
                <w:b w:val="0"/>
                <w:i w:val="0"/>
                <w:smallCaps w:val="0"/>
                <w:strike w:val="0"/>
                <w:color w:val="000000"/>
                <w:sz w:val="12.187499046325684"/>
                <w:szCs w:val="12.187499046325684"/>
                <w:u w:val="none"/>
                <w:shd w:fill="auto" w:val="clear"/>
                <w:vertAlign w:val="baseline"/>
                <w:rtl w:val="0"/>
              </w:rPr>
              <w:t xml:space="preserve">7/ Including short-term debt on contracted maturity basis, all NRI deposits, and medium and long-term debt on residual maturity basis, different from authorities'  definition. </w:t>
            </w:r>
          </w:p>
        </w:tc>
      </w:tr>
    </w:tbl>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8.734130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481.141357421875" w:line="324.4237518310547" w:lineRule="auto"/>
        <w:ind w:left="7009.5697021484375" w:right="1332.3101806640625" w:hanging="4421.619873046875"/>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7. India: Indicators of External Vulnerability, 2013/14–2017/18 1/  </w:t>
      </w: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2013/14 2014/15 2015/16 2016/17 2017/18 </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341.048583984375" w:line="240" w:lineRule="auto"/>
        <w:ind w:left="1992.6029968261719" w:right="0" w:firstLine="0"/>
        <w:jc w:val="left"/>
        <w:rPr>
          <w:rFonts w:ascii="Arial" w:cs="Arial" w:eastAsia="Arial" w:hAnsi="Arial"/>
          <w:b w:val="1"/>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1"/>
          <w:i w:val="0"/>
          <w:smallCaps w:val="0"/>
          <w:strike w:val="0"/>
          <w:color w:val="000000"/>
          <w:sz w:val="14.281700134277344"/>
          <w:szCs w:val="14.281700134277344"/>
          <w:u w:val="none"/>
          <w:shd w:fill="auto" w:val="clear"/>
          <w:vertAlign w:val="baseline"/>
          <w:rtl w:val="0"/>
        </w:rPr>
        <w:t xml:space="preserve">Financial indicators </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97.32421875" w:line="369.1234874725342" w:lineRule="auto"/>
        <w:ind w:left="2087.3497009277344" w:right="1330.8636474609375" w:firstLine="0"/>
        <w:jc w:val="both"/>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General government debt (percent of GDP) 68.5 67.8 69.6 68.9 70.4 Broad money (percent change, 12-month basis) 13.4 10.9 10.1 10.1 9.5 Private sector credit (percent change, 12-month basis) 13.7 9.3 10.6 8.0 9.8 91 day T-bill yield (percent; end-period) 8.9 8.3 7.3 5.8 6.1 91 day T-bill yield (real, percent; end-period) 2/ -0.7 2.4 2.3 2.6 2.5 </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240.10498046875" w:line="240" w:lineRule="auto"/>
        <w:ind w:left="1992.6029968261719" w:right="0" w:firstLine="0"/>
        <w:jc w:val="left"/>
        <w:rPr>
          <w:rFonts w:ascii="Arial" w:cs="Arial" w:eastAsia="Arial" w:hAnsi="Arial"/>
          <w:b w:val="1"/>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1"/>
          <w:i w:val="0"/>
          <w:smallCaps w:val="0"/>
          <w:strike w:val="0"/>
          <w:color w:val="000000"/>
          <w:sz w:val="14.281700134277344"/>
          <w:szCs w:val="14.281700134277344"/>
          <w:u w:val="none"/>
          <w:shd w:fill="auto" w:val="clear"/>
          <w:vertAlign w:val="baseline"/>
          <w:rtl w:val="0"/>
        </w:rPr>
        <w:t xml:space="preserve">External indicators </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96.12548828125" w:line="369.27040100097656" w:lineRule="auto"/>
        <w:ind w:left="2083.636474609375" w:right="1332.1697998046875" w:firstLine="10.283050537109375"/>
        <w:jc w:val="both"/>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Exports (percent change, 12-month basis in US$) 3/ 3.9 -0.6 -15.9 5.2 10.3 Export volume (percent change, 12-month basis) 3/ 5.0 3.5 -5.3 6.5 9.9 Imports (percent change, 12-month basis in US$) 3/ -7.2 -1.0 -14.1 -1.0 19.5 Import volume (percent change, 12-month basis) 3/ -3.6 5.3 0.4 4.0 12.8 Terms of trade (percent change, 12 month basis) 3/ 2.1 3.0 6.0 1.4 -2.8 Current account balance (percent of GDP) -1.7 -1.3 -1.1 -0.7 -1.9 Capital and financial account balance (percent of GDP, "-" sign for inflow) -1.8 -1.4 -1.1 -0.7 -1.8 </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19.19921875" w:line="369.5320701599121" w:lineRule="auto"/>
        <w:ind w:left="2871.5744018554688" w:right="1332.083740234375" w:hanging="583.2194519042969"/>
        <w:jc w:val="both"/>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1"/>
          <w:smallCaps w:val="0"/>
          <w:strike w:val="0"/>
          <w:color w:val="000000"/>
          <w:sz w:val="14.281700134277344"/>
          <w:szCs w:val="14.28170013427734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 Net portfolio investment (debt and equity, "-" sign for inflow) -0.3 -2.0 0.2 -0.3 -0.8  Other investment (loans, trade credits, etc., "-" sign for inflow 1.2 0.8 0.4 1.3 0.2  Net foreign direct investment ("-" sign denotes inflow) -1.2 -1.5 -1.7 -1.6 -1.2 </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20.2239990234375" w:line="369.1451168060303" w:lineRule="auto"/>
        <w:ind w:left="2083.623046875" w:right="1331.8927001953125" w:firstLine="10.283050537109375"/>
        <w:jc w:val="both"/>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Foreign currency reserves (in billions of U.S. dollars) 304.2 341.6 360.2 370.0 424.5 Official reserves (in months of prospective imports of goods and services) 6.7 8.5 8.9 7.6 7.5 Ratio of foreign currency reserves to broad money (percent) 19.5 20.2 20.8 19.9 19.7 Total short-term external debt to reserves (percent) 4/ 60.5 54.2 53.4 55.6 51.7 Total external debt (percent of GDP) 24.0 23.3 23.1 20.8 19.8 </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19.27490234375" w:line="358.9012813568115" w:lineRule="auto"/>
        <w:ind w:left="1981.1712646484375" w:right="1332.445068359375" w:firstLine="207.56698608398438"/>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1"/>
          <w:smallCaps w:val="0"/>
          <w:strike w:val="0"/>
          <w:color w:val="000000"/>
          <w:sz w:val="14.281700134277344"/>
          <w:szCs w:val="14.28170013427734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public sector debt 3.7 3.5 3.4 3.2 2.9 Total external debt to exports of goods and services (percent) 94.8 100.0 115.3 106.4 102.1 External interest payments to exports of goods and services (percent) 1.7 1.8 2.4 2.9 2.5 External amortization payments to exports of goods and services (percent) 19.2 20.6 25.7 26.8 23.0 Exchange rate (Indian rupees per U.S. dollar, annual average) 60.5 61.1 65.5 67.1 64.5 REER (percent change; based on annual average level) -2.0 7.0 5.8 1.6 3.1   </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26.580810546875" w:line="240" w:lineRule="auto"/>
        <w:ind w:left="1992.5968933105469" w:right="0" w:firstLine="0"/>
        <w:jc w:val="left"/>
        <w:rPr>
          <w:rFonts w:ascii="Arial" w:cs="Arial" w:eastAsia="Arial" w:hAnsi="Arial"/>
          <w:b w:val="1"/>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1"/>
          <w:i w:val="0"/>
          <w:smallCaps w:val="0"/>
          <w:strike w:val="0"/>
          <w:color w:val="000000"/>
          <w:sz w:val="14.281700134277344"/>
          <w:szCs w:val="14.281700134277344"/>
          <w:u w:val="none"/>
          <w:shd w:fill="auto" w:val="clear"/>
          <w:vertAlign w:val="baseline"/>
          <w:rtl w:val="0"/>
        </w:rPr>
        <w:t xml:space="preserve">Financial market indicators </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96.138916015625" w:line="369.5650291442871" w:lineRule="auto"/>
        <w:ind w:left="2093.8853454589844" w:right="1376.80419921875" w:hanging="4.68505859375"/>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Stock market index (end-period) 22,386 27,957 25,342 29,621 32,969  Foreign currency debt rating </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20.238037109375" w:line="369.0044975280762" w:lineRule="auto"/>
        <w:ind w:left="1989.5695495605469" w:right="1332.4871826171875" w:firstLine="0"/>
        <w:jc w:val="righ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Moody's Investor Services Baa3 Baa3 Baa3 Baa3 Baa2 Standard and Poor's BBB- BBB- BBB- BBB- BBB Fitch Ratings BBB- BBB- BBB- BBB- BBB Spread of benchmark bonds (basis points, end of period) 5/ 608.5 581.4 569.6 429.3 466.0 </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327.76397705078125" w:line="292.2769832611084" w:lineRule="auto"/>
        <w:ind w:left="1988.4269714355469" w:right="1352.43896484375" w:hanging="7.283782958984375"/>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 Sources: Data provided by the Indian authorities; Bloomberg L.P.; CEIC Data Company Ltd.; IMF, </w:t>
      </w:r>
      <w:r w:rsidDel="00000000" w:rsidR="00000000" w:rsidRPr="00000000">
        <w:rPr>
          <w:rFonts w:ascii="Arial" w:cs="Arial" w:eastAsia="Arial" w:hAnsi="Arial"/>
          <w:b w:val="0"/>
          <w:i w:val="1"/>
          <w:smallCaps w:val="0"/>
          <w:strike w:val="0"/>
          <w:color w:val="000000"/>
          <w:sz w:val="14.281700134277344"/>
          <w:szCs w:val="14.281700134277344"/>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and  staff estimates and projections. </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21.8292236328125" w:line="240" w:lineRule="auto"/>
        <w:ind w:left="1981.1431884765625" w:right="0" w:firstLine="0"/>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 1/ Data for April-March fiscal years. </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52.9376220703125" w:line="240" w:lineRule="auto"/>
        <w:ind w:left="1981.1431884765625" w:right="0" w:firstLine="0"/>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 2/ Equals nominal yield minus actual CPI inflation. </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42.12646484375" w:line="292.2765827178955" w:lineRule="auto"/>
        <w:ind w:left="1988.4269714355469" w:right="1406.67724609375" w:hanging="7.283782958984375"/>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 3/ Terms of trade including goods and services. Goods volumes are derived from partner country trade price deflators, and  services volumes are derived using U.S. CPI from the WEO database. </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21.82891845703125" w:line="292.2765827178955" w:lineRule="auto"/>
        <w:ind w:left="1992.7116394042969" w:right="1660.711669921875" w:hanging="11.568450927734375"/>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 4/ Including short-term debt on contracted maturity basis, all NRI deposits, and medium and long-term debt on residual  maturity basis, different from authorities' definition.</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21.829833984375" w:line="240" w:lineRule="auto"/>
        <w:ind w:left="1981.1431884765625" w:right="0" w:firstLine="0"/>
        <w:jc w:val="left"/>
        <w:rPr>
          <w:rFonts w:ascii="Arial" w:cs="Arial" w:eastAsia="Arial" w:hAnsi="Arial"/>
          <w:b w:val="0"/>
          <w:i w:val="0"/>
          <w:smallCaps w:val="0"/>
          <w:strike w:val="0"/>
          <w:color w:val="000000"/>
          <w:sz w:val="14.281700134277344"/>
          <w:szCs w:val="14.281700134277344"/>
          <w:u w:val="none"/>
          <w:shd w:fill="auto" w:val="clear"/>
          <w:vertAlign w:val="baseline"/>
        </w:rPr>
      </w:pPr>
      <w:r w:rsidDel="00000000" w:rsidR="00000000" w:rsidRPr="00000000">
        <w:rPr>
          <w:rFonts w:ascii="Arial" w:cs="Arial" w:eastAsia="Arial" w:hAnsi="Arial"/>
          <w:b w:val="0"/>
          <w:i w:val="0"/>
          <w:smallCaps w:val="0"/>
          <w:strike w:val="0"/>
          <w:color w:val="000000"/>
          <w:sz w:val="14.281700134277344"/>
          <w:szCs w:val="14.281700134277344"/>
          <w:u w:val="none"/>
          <w:shd w:fill="auto" w:val="clear"/>
          <w:vertAlign w:val="baseline"/>
          <w:rtl w:val="0"/>
        </w:rPr>
        <w:t xml:space="preserve"> 5/ 10-year sovereign bond spread over U.S. bond. </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619.3087768554688" w:line="240" w:lineRule="auto"/>
        <w:ind w:left="1442.220001220703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7"/>
        <w:tblW w:w="9313.199920654297" w:type="dxa"/>
        <w:jc w:val="left"/>
        <w:tblInd w:w="152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1125.199890136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7.5498962402344"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8. India: Financial Soundness Indicators, 2013/14–2017/18 </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68.17138671875" w:line="240" w:lineRule="auto"/>
              <w:ind w:left="0" w:right="227.98095703125" w:firstLine="0"/>
              <w:jc w:val="right"/>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2013/14 2014/15 2015/16 2016/17 2017/18 </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85.628662109375" w:line="240" w:lineRule="auto"/>
              <w:ind w:left="0" w:right="0" w:firstLine="0"/>
              <w:jc w:val="center"/>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(In percent, unless indicated otherwise)</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85.55908203125" w:line="338.6789131164551" w:lineRule="auto"/>
              <w:ind w:left="281.3993835449219" w:right="148.35205078125" w:hanging="115.96710205078125"/>
              <w:jc w:val="both"/>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1"/>
                <w:i w:val="0"/>
                <w:smallCaps w:val="0"/>
                <w:strike w:val="0"/>
                <w:color w:val="000000"/>
                <w:sz w:val="16.315799713134766"/>
                <w:szCs w:val="16.315799713134766"/>
                <w:u w:val="none"/>
                <w:shd w:fill="auto" w:val="clear"/>
                <w:vertAlign w:val="baseline"/>
                <w:rtl w:val="0"/>
              </w:rPr>
              <w:t xml:space="preserve">Risk-weighted capital adequacy ratio (CAR) 13.0 12.9 13.3 13.6 13.8 </w:t>
            </w: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Public sector banks 11.4 11.4 11.8 12.1 11.7 Private sector banks 15.9 15.1 15.7 15.5 16.4 Foreign banks 17.9 16.8 17.1 18.7 18.6 </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294.508056640625" w:line="338.1858444213867" w:lineRule="auto"/>
              <w:ind w:left="281.3841247558594" w:right="150.55908203125" w:hanging="115.95184326171875"/>
              <w:jc w:val="both"/>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1"/>
                <w:i w:val="0"/>
                <w:smallCaps w:val="0"/>
                <w:strike w:val="0"/>
                <w:color w:val="000000"/>
                <w:sz w:val="16.315799713134766"/>
                <w:szCs w:val="16.315799713134766"/>
                <w:u w:val="none"/>
                <w:shd w:fill="auto" w:val="clear"/>
                <w:vertAlign w:val="baseline"/>
                <w:rtl w:val="0"/>
              </w:rPr>
              <w:t xml:space="preserve">Number of institutions not meeting 9 percent CAR 1 0 1 1 </w:t>
            </w: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 Public sector banks 0 0 0 1 … Private sector banks 1 0 1 0 … Foreign banks 0 0 0 0 … </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294.84375" w:line="338.1858444213867" w:lineRule="auto"/>
              <w:ind w:left="281.3676452636719" w:right="152.5927734375" w:hanging="115.95062255859375"/>
              <w:jc w:val="both"/>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1"/>
                <w:i w:val="0"/>
                <w:smallCaps w:val="0"/>
                <w:strike w:val="0"/>
                <w:color w:val="000000"/>
                <w:sz w:val="16.315799713134766"/>
                <w:szCs w:val="16.315799713134766"/>
                <w:u w:val="none"/>
                <w:shd w:fill="auto" w:val="clear"/>
                <w:vertAlign w:val="baseline"/>
                <w:rtl w:val="0"/>
              </w:rPr>
              <w:t xml:space="preserve">Net nonperforming assets (percent of outstanding net advances) 1/ 2.2 2.4 4.4 5.3 6.1 </w:t>
            </w: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Public sector banks 2.6 3.0 5.7 6.9 8.6 Private sector banks 0.6 0.8 1.4 2.2 2.0 Foreign banks 1.1 0.5 0.8 0.6 0.4 </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294.84375" w:line="338.18607330322266" w:lineRule="auto"/>
              <w:ind w:left="281.3505554199219" w:right="147.01904296875" w:hanging="123.13064575195312"/>
              <w:jc w:val="both"/>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1"/>
                <w:i w:val="0"/>
                <w:smallCaps w:val="0"/>
                <w:strike w:val="0"/>
                <w:color w:val="000000"/>
                <w:sz w:val="16.315799713134766"/>
                <w:szCs w:val="16.315799713134766"/>
                <w:u w:val="none"/>
                <w:shd w:fill="auto" w:val="clear"/>
                <w:vertAlign w:val="baseline"/>
                <w:rtl w:val="0"/>
              </w:rPr>
              <w:t xml:space="preserve">Gross nonperforming assets (percent of outstanding advances) 3.8 4.3 7.5 9.6 11.6 </w:t>
            </w: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Public sector banks 4.4 5.0 9.3 12.5 15.6 Private sector banks 1.8 2.1 2.8 4.1 4.0 Foreign banks 3.9 3.2 4.2 4.0 3.8 </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294.8431396484375" w:line="338.6791706085205" w:lineRule="auto"/>
              <w:ind w:left="281.3499450683594" w:right="148.5693359375" w:hanging="115.96649169921875"/>
              <w:jc w:val="both"/>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1"/>
                <w:i w:val="0"/>
                <w:smallCaps w:val="0"/>
                <w:strike w:val="0"/>
                <w:color w:val="000000"/>
                <w:sz w:val="16.315799713134766"/>
                <w:szCs w:val="16.315799713134766"/>
                <w:u w:val="none"/>
                <w:shd w:fill="auto" w:val="clear"/>
                <w:vertAlign w:val="baseline"/>
                <w:rtl w:val="0"/>
              </w:rPr>
              <w:t xml:space="preserve">Restructured loans (percent of outstanding loans) 5.2 5.8 3.4 2.5 0.9 </w:t>
            </w: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Public sector banks 6.3 7.1 4.1 3.1 1.1 Private sector banks 2.3 2.4 1.8 1.1 0.4 Foreign banks 0.1 0.1 0.3 0.3 0.1 </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294.5086669921875" w:line="338.18607330322266" w:lineRule="auto"/>
              <w:ind w:left="281.3499450683594" w:right="153.05419921875" w:hanging="115.96710205078125"/>
              <w:jc w:val="both"/>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1"/>
                <w:i w:val="0"/>
                <w:smallCaps w:val="0"/>
                <w:strike w:val="0"/>
                <w:color w:val="000000"/>
                <w:sz w:val="16.315799713134766"/>
                <w:szCs w:val="16.315799713134766"/>
                <w:u w:val="none"/>
                <w:shd w:fill="auto" w:val="clear"/>
                <w:vertAlign w:val="baseline"/>
                <w:rtl w:val="0"/>
              </w:rPr>
              <w:t xml:space="preserve">Return on assets 2/ 0.8 0.8 0.4 0.4 -0.2 </w:t>
            </w: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Public sector banks 0.5 0.5 -0.1 -0.1 -0.9 Private sector banks 1.7 1.7 1.5 1.3 1.3 Foreign banks 1.5 1.9 1.5 1.6 1.3 </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294.84375" w:line="240" w:lineRule="auto"/>
              <w:ind w:left="165.38284301757812" w:right="0" w:firstLine="0"/>
              <w:jc w:val="left"/>
              <w:rPr>
                <w:rFonts w:ascii="Arial" w:cs="Arial" w:eastAsia="Arial" w:hAnsi="Arial"/>
                <w:b w:val="1"/>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1"/>
                <w:i w:val="0"/>
                <w:smallCaps w:val="0"/>
                <w:strike w:val="0"/>
                <w:color w:val="000000"/>
                <w:sz w:val="16.315799713134766"/>
                <w:szCs w:val="16.315799713134766"/>
                <w:u w:val="none"/>
                <w:shd w:fill="auto" w:val="clear"/>
                <w:vertAlign w:val="baseline"/>
                <w:rtl w:val="0"/>
              </w:rPr>
              <w:t xml:space="preserve">Balance sheet structure of all scheduled banks </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85.5938720703125" w:line="338.18607330322266" w:lineRule="auto"/>
              <w:ind w:left="281.3499450683594" w:right="150.673828125" w:firstLine="0"/>
              <w:jc w:val="left"/>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Loan/deposit ratio 77.8 76.6 77.7 72.9 … Investment in government securities/deposit ratio 28.7 29.2 28.1 28.2 … </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345.247802734375" w:line="240" w:lineRule="auto"/>
              <w:ind w:left="161.95510864257812" w:right="0" w:firstLine="0"/>
              <w:jc w:val="left"/>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Source: Reserve Bank of India; Bankscope; and IMF staff estimates. </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73.587646484375" w:line="240" w:lineRule="auto"/>
              <w:ind w:left="170.4412841796875" w:right="0" w:firstLine="0"/>
              <w:jc w:val="left"/>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1/ Gross nonperforming assets less provisions. </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85.594482421875" w:line="240" w:lineRule="auto"/>
              <w:ind w:left="160.9759521484375" w:right="0" w:firstLine="0"/>
              <w:jc w:val="left"/>
              <w:rPr>
                <w:rFonts w:ascii="Arial" w:cs="Arial" w:eastAsia="Arial" w:hAnsi="Arial"/>
                <w:b w:val="0"/>
                <w:i w:val="0"/>
                <w:smallCaps w:val="0"/>
                <w:strike w:val="0"/>
                <w:color w:val="000000"/>
                <w:sz w:val="16.315799713134766"/>
                <w:szCs w:val="16.315799713134766"/>
                <w:u w:val="none"/>
                <w:shd w:fill="auto" w:val="clear"/>
                <w:vertAlign w:val="baseline"/>
              </w:rPr>
            </w:pPr>
            <w:r w:rsidDel="00000000" w:rsidR="00000000" w:rsidRPr="00000000">
              <w:rPr>
                <w:rFonts w:ascii="Arial" w:cs="Arial" w:eastAsia="Arial" w:hAnsi="Arial"/>
                <w:b w:val="0"/>
                <w:i w:val="0"/>
                <w:smallCaps w:val="0"/>
                <w:strike w:val="0"/>
                <w:color w:val="000000"/>
                <w:sz w:val="16.315799713134766"/>
                <w:szCs w:val="16.315799713134766"/>
                <w:u w:val="none"/>
                <w:shd w:fill="auto" w:val="clear"/>
                <w:vertAlign w:val="baseline"/>
                <w:rtl w:val="0"/>
              </w:rPr>
              <w:t xml:space="preserve">2/ Net profit (+)/loss (-) in percent of total assets. </w:t>
            </w:r>
          </w:p>
        </w:tc>
      </w:tr>
    </w:tbl>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7.6538085937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1232.90771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90.27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83.53759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128.2690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112.937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100.75927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59.597167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129.947509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66.52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112.93823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y</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59.59777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113.7774658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v</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59.598388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it</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32.745361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147.5878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100.75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59.59777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192.3175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128.2684326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127.00744628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128.267822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100.75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111.6778564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57.9180908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112.93823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yc</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43.07739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113.5675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129.94812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q</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113.56811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83.538208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109.15771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57.9180908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127.196655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h</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129.94812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gi</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111.1730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H</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57.9187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56.86767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112.93823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59.59777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129.94812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66.52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57.917480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56.8682861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120.708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9</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57.9180908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113.5675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59.598388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130.1580810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ba</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28.9410400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7 </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61.481323242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10</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11.8243408203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3242.5817871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6 </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61.481323242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0 2</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1065.49255371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51</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10.8251953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0 2</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634.48852539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41</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10.8251953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02</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2041.3525390625" w:line="667.5871467590332"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y ‐</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34.28756713867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45.5857849121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64.84878540039062"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y </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77.81234741210938"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62.74658203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D</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272.64282226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73.260498046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72.440185546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263.101806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55.14038085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72.357177734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300.31738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73.13476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44.84863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281.04125976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73.245849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62.80151367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272.711791992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73.2464599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26.79931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J</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326.708984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74.45922851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J</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272.711791992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46.9842529296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253.394165039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74.45922851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p A</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204.4195556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98.804931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282.3089599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73.15002441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44.8071289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F</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308.714599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25.599975585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J</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318.284301757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4</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72.398681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336.27807617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3 Q</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279.30969238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 Q</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279.30969238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72.398681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345.889282226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 H</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296.9033813476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62.815551757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345.8889770507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 H</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296.9039916992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82.815551757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1597.30041503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71.1195373535156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36.05773925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34.04891967773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110.337982177734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73.204650878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55.21041870117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73.2048034667968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74.4593811035156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73.163452148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262.108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6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25.58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217.4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310.25390625" w:line="571.0971450805664"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3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23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503.0749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73.26019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55.18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37.1334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12.326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63.635406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63.593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32.240447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16.1990356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110.4206848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82.774200439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229.08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229.09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23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26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231.28997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263.08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971.0873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7.6107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45.599670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46.854553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64.8348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12.326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37.257385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37.13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26.8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2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228.73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3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230.090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23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264.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1347.8524780273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14.722747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46.854400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63.593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37.13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44.5268249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229.09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192.471923828125" w:line="571.0971450805664"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230.090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23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231.28997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229.0908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1414.6798706054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42.217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55.2243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46.854400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110.4206848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4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4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43.96606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326.68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326.68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326.68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263.08746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1301.0391235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56.4476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45.5722045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32.19924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64.8348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100.823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64.793548583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73.2048034667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2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1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1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13.64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263.1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3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263.1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14.889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14.889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14.889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14.889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327.88024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743.854675292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37.1334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55.18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74.459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102.023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4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100.823822021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46.7991638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32.240447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16.1990356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110.4206848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82.774200439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71.0507202148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110.337982177734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45.64086914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27.0329284667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64.7798156738281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73.2461547851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37.16079711914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1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4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1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262.84362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263.1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281.08215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33.88977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263.1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264.30786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6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264.30786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25.58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282.28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44.8208618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860.6936645507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64.86267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50.276184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45.599670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45.599670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91.2680053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37.257385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55.224151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46.771697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26.8321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45.599670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64.84878540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64.793548583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100.823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33.86154174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73.2048034667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64.99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26.78527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216.28845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26.78527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217.4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26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26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264.2868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217.4874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915.8352661132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82.774047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63.552856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64.752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45.571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41.7959594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73.26019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74.349060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63.59405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46.7991638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110.4208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64.84878540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82.8155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69.9198913574218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45.516967773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27.2167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55.21041870117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37.25723266601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19.22714233398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45.530548095703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46.840667724609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tx</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12.0314025878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0" w:before="229.09240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228.792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13.88977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229.091491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3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1543.0532836914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1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7.62435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0" w:before="64.793548583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46.7991638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25.24993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37.13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262.1105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0" w:before="1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13.10241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3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326.68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281.08215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282.28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25.571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282.28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34.889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26.78527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217.4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0" w:before="26.78527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0" w:before="217.4874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1715.130920410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74.349060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10.875701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11.80358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0" w:before="6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26.7858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281.08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37.76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25.571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0" w:before="282.28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26.78527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217.4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282.281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1320.329895019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63.6491394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0" w:before="45.571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0" w:before="42.21740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45.58578491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64.77981567382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46.771545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22.615814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63.5801696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64.7659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6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6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37.78259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326.68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326.68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326.68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281.08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282.28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0" w:before="35.906372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25.571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282.28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35.906372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25.58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282.28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6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263.08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35.906066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25.5856323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888.3267211914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74.349060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63.6489868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46.771545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73.549499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42.217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64.8347473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36.0714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43.89221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4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64.77966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45.572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32.088775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46.7991638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73.549499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110.4206848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37.2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0" w:line="655.0433349609375"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y r</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9.01016235351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54.1073608398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73.135833740234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73.1356811523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37.257385253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327.88024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1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31.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2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1283.0172729492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16.2406921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0" w:before="46.854400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0" w:before="14.149475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63.593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37.13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8.769073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53.9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74.349060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37.2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6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3 5</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229.09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6 4</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44.93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9 4</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0" w:before="26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26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23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264.2868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3 5</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229.0908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0" w:before="1265.06439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0" w:before="36.0025024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0" w:before="110.4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63.635406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36.3188171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55.224151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64.793548583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45.572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fu</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12.21603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64.793548583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110.4069519042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0" w:before="4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0" w:before="4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327.882080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311.715087890625" w:line="571.1032676696777"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281.08215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0" w:before="281.08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869.0634155273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73.150024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55.2243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45.5722045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64.84893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0" w:before="45.572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50.276184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46.8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63.593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46.854400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4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45.55053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2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262.10876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262.109985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33.88977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281.08215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229.0908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1789.47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34.1656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37.13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21.375427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6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311.724853515625" w:line="571.1032676696777"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12.7355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12.7355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0" w:before="326.68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33.9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3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230.0891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3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1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34.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264.30786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34.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282.281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1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1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1742.680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74.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36.3647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64.738464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2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261.7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32.7355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2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32.7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262.109985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33.9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263.1085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3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199.51477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0" w:before="197.31567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33.9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263.10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0" w:before="13.9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326.68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3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1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3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264.307556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14.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1586.6740417480469"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0" w:before="74.72152709960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35.165100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110.4206848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4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327.88024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1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1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12.4151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1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1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1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326.68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23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0" w:before="229.091491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1166.2194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26.8093872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64.8348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0" w:before="40.6654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0" w:before="46.8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55.224151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55.224151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0" w:before="71.0090637207031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0" w:before="53.94180297851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0" w:before="37.257385253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64.7798156738281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45.530548095703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64.8487854003906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5 4</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1 5</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6 4</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0" w:before="229.09240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3 4</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3 5</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32.4957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3 5</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1 5</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3 5</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9 4</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33.88977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8 4</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3 5</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23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231.28997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1 5</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229.0908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1588.6666870117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37.2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110.407104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32.19924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0" w:before="54.0246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64.738464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229.09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1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26.78527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281.08215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310.44677734375" w:line="571.1032676696777"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263.1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263.1085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23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264.30816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0" w:before="25.58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282.281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870.270690917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73.26019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37.1334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64.84893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54.0245056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46.854400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110.4206848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110.4206848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63.635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24.2094421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4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0" w:before="229.09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199.51477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217.4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25.58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0" w:before="217.4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263.1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281.08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310.101318359375" w:line="571.1032676696777"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26.7858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216.2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0" w:before="26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26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26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264.2868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2 3</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229.091491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245.0723266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74.459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55.2243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12.326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37.1334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37.1334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55.2243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109.221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110.4208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74.349060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55.2243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63.6491394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64.84878540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63.59405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0" w:before="69.4012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&amp; </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0" w:before="87.4372863769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49.3814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25.57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282.28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1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26.784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281.0827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26.7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281.08215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43.96362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326.68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263.1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264.307556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0" w:before="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282.281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998.7197875976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64.8348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12.326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14.27368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46.771697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26.8321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64.84878540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64.793548583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100.823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35.933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33.86154174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73.2048034667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0" w:before="229.08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229.09240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63.757934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263.08776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0" w:before="231.289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263.08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1239.4931030273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8.810119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63.593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46.854400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64.8348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gr</w:t>
      </w:r>
    </w:p>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26.7631530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55.224151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36.057739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0" w:before="14.722747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iA</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1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1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32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12.882080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231.28997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229.091491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1864.6633911132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4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27.182312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21.74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1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1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1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326.68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1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326.6815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0" w:before="13.890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34.889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0" w:before="229.091491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1699.073791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42.217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0" w:before="74.4593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0" w:before="41.878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0" w:before="64.793548583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0" w:before="73.2048034667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42.190704345703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73.32885742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46.992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0" w:before="63.6491394042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0" w:before="55.141448974609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0" w:before="37.257385253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13.4915161132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36.05773925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22.54684448242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74.3354797363281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73.190917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54.338378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4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26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0" w:before="26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3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229.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0" w:before="4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32.6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4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0" w:before="37.4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0" w:before="263.08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0" w:before="230.090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4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326.68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0" w:before="1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3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26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3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4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264.2868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14.8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327.8805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1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695.03509521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82.774047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64.752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63.5525512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46.771545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22.58819580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64.77996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63.59405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45.59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74.4592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55.2243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0" w:before="64.84893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53.9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0" w:before="46.78543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0" w:before="63.5801696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0" w:before="45.572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41.79611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0" w:before="63.59405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0" w:before="46.7991638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0" w:before="53.9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0" w:before="45.654754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0" w:before="82.8155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166.4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0" w:before="37.1325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0" w:before="64.82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0" w:before="166.4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0" w:before="229.09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0" w:before="3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63.6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229.09057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3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0" w:before="229.091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0" w:before="230.090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64.820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0" w:before="23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0" w:before="37.820434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0" w:before="230.0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0" w:before="33.889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231.290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0" w:before="165.4833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63.621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0" w:before="165.4837036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34.889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0" w:before="229.0908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0" w:before="64.82116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9 9</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0" w:before="311.8655395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45.65460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0" w:before="73.150024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45.59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0" w:before="55.2243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0" w:before="37.1334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41.85180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0" w:before="21.485900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0" w:before="51.475830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0" w:before="45.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0" w:before="37.13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29.3814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0" w:before="110.420684814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73.1495666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0" w:before="74.3768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0" w:before="81.5745544433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0" w:before="74.3766784667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0" w:before="63.5664367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92.384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51.843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45.59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64.807739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0" w:before="110.42053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0" w:before="36.057739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0" w:before="16.427612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0" w:before="45.571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0" w:before="24.6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45.59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0" w:before="54.851684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0" w:before="64.22790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0" w:before="110.407104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0" w:before="37.2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0" w:before="73.32824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0" w:before="73.3288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82.774047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0" w:before="74.431762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CE</w:t>
      </w:r>
    </w:p>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39.26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0" w:before="13.08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46.85424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0" w:before="8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37.271118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dt</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0" w:before="17.1572875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27.59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0" w:before="64.84893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0" w:before="73.328552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0" w:before="73.3288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111.11022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73.60443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0" w:before="41.8096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45.599670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82.774047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0" w:before="73.1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CI</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0" w:before="32.5767517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74.3768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13.0740356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0" w:before="54.851837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74.45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0" w:before="54.0245056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46.854400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0" w:before="73.3288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0" w:before="73.60458374023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0" w:before="64.2282104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55.18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0" w:before="74.4592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34.2858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0" w:before="55.18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4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0" w:before="63.6071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5">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50.1062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0" w:before="19.1369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0" w:before="73.259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A">
      <w:pPr>
        <w:keepNext w:val="0"/>
        <w:keepLines w:val="0"/>
        <w:widowControl w:val="0"/>
        <w:pBdr>
          <w:top w:space="0" w:sz="0" w:val="nil"/>
          <w:left w:space="0" w:sz="0" w:val="nil"/>
          <w:bottom w:space="0" w:sz="0" w:val="nil"/>
          <w:right w:space="0" w:sz="0" w:val="nil"/>
          <w:between w:space="0" w:sz="0" w:val="nil"/>
        </w:pBdr>
        <w:shd w:fill="auto" w:val="clear"/>
        <w:spacing w:after="0" w:before="45.6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73.150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0" w:before="46.7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BDD">
      <w:pPr>
        <w:keepNext w:val="0"/>
        <w:keepLines w:val="0"/>
        <w:widowControl w:val="0"/>
        <w:pBdr>
          <w:top w:space="0" w:sz="0" w:val="nil"/>
          <w:left w:space="0" w:sz="0" w:val="nil"/>
          <w:bottom w:space="0" w:sz="0" w:val="nil"/>
          <w:right w:space="0" w:sz="0" w:val="nil"/>
          <w:between w:space="0" w:sz="0" w:val="nil"/>
        </w:pBdr>
        <w:shd w:fill="auto" w:val="clear"/>
        <w:spacing w:after="0" w:before="50.277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0" w:before="64.833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0" w:before="45.655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E1">
      <w:pPr>
        <w:keepNext w:val="0"/>
        <w:keepLines w:val="0"/>
        <w:widowControl w:val="0"/>
        <w:pBdr>
          <w:top w:space="0" w:sz="0" w:val="nil"/>
          <w:left w:space="0" w:sz="0" w:val="nil"/>
          <w:bottom w:space="0" w:sz="0" w:val="nil"/>
          <w:right w:space="0" w:sz="0" w:val="nil"/>
          <w:between w:space="0" w:sz="0" w:val="nil"/>
        </w:pBdr>
        <w:shd w:fill="auto" w:val="clear"/>
        <w:spacing w:after="0" w:before="74.4592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0" w:before="63.64868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73.26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0" w:before="74.3481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0" w:before="63.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0" w:before="27.590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0" w:before="64.834594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0" w:before="63.594360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D">
      <w:pPr>
        <w:keepNext w:val="0"/>
        <w:keepLines w:val="0"/>
        <w:widowControl w:val="0"/>
        <w:pBdr>
          <w:top w:space="0" w:sz="0" w:val="nil"/>
          <w:left w:space="0" w:sz="0" w:val="nil"/>
          <w:bottom w:space="0" w:sz="0" w:val="nil"/>
          <w:right w:space="0" w:sz="0" w:val="nil"/>
          <w:between w:space="0" w:sz="0" w:val="nil"/>
        </w:pBdr>
        <w:shd w:fill="auto" w:val="clear"/>
        <w:spacing w:after="0" w:before="46.85424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BF0">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27.66052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2">
      <w:pPr>
        <w:keepNext w:val="0"/>
        <w:keepLines w:val="0"/>
        <w:widowControl w:val="0"/>
        <w:pBdr>
          <w:top w:space="0" w:sz="0" w:val="nil"/>
          <w:left w:space="0" w:sz="0" w:val="nil"/>
          <w:bottom w:space="0" w:sz="0" w:val="nil"/>
          <w:right w:space="0" w:sz="0" w:val="nil"/>
          <w:between w:space="0" w:sz="0" w:val="nil"/>
        </w:pBdr>
        <w:shd w:fill="auto" w:val="clear"/>
        <w:spacing w:after="0" w:before="100.82336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BF3">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0" w:before="74.4592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F6">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32.141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F8">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0" w:before="51.3647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62.8387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BFB">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FC">
      <w:pPr>
        <w:keepNext w:val="0"/>
        <w:keepLines w:val="0"/>
        <w:widowControl w:val="0"/>
        <w:pBdr>
          <w:top w:space="0" w:sz="0" w:val="nil"/>
          <w:left w:space="0" w:sz="0" w:val="nil"/>
          <w:bottom w:space="0" w:sz="0" w:val="nil"/>
          <w:right w:space="0" w:sz="0" w:val="nil"/>
          <w:between w:space="0" w:sz="0" w:val="nil"/>
        </w:pBdr>
        <w:shd w:fill="auto" w:val="clear"/>
        <w:spacing w:after="0" w:before="45.65490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0" w:before="64.834594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27.66052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F">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01">
      <w:pPr>
        <w:keepNext w:val="0"/>
        <w:keepLines w:val="0"/>
        <w:widowControl w:val="0"/>
        <w:pBdr>
          <w:top w:space="0" w:sz="0" w:val="nil"/>
          <w:left w:space="0" w:sz="0" w:val="nil"/>
          <w:bottom w:space="0" w:sz="0" w:val="nil"/>
          <w:right w:space="0" w:sz="0" w:val="nil"/>
          <w:between w:space="0" w:sz="0" w:val="nil"/>
        </w:pBdr>
        <w:shd w:fill="auto" w:val="clear"/>
        <w:spacing w:after="0" w:before="45.5999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02">
      <w:pPr>
        <w:keepNext w:val="0"/>
        <w:keepLines w:val="0"/>
        <w:widowControl w:val="0"/>
        <w:pBdr>
          <w:top w:space="0" w:sz="0" w:val="nil"/>
          <w:left w:space="0" w:sz="0" w:val="nil"/>
          <w:bottom w:space="0" w:sz="0" w:val="nil"/>
          <w:right w:space="0" w:sz="0" w:val="nil"/>
          <w:between w:space="0" w:sz="0" w:val="nil"/>
        </w:pBdr>
        <w:shd w:fill="auto" w:val="clear"/>
        <w:spacing w:after="0" w:before="27.65991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46.77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04">
      <w:pPr>
        <w:keepNext w:val="0"/>
        <w:keepLines w:val="0"/>
        <w:widowControl w:val="0"/>
        <w:pBdr>
          <w:top w:space="0" w:sz="0" w:val="nil"/>
          <w:left w:space="0" w:sz="0" w:val="nil"/>
          <w:bottom w:space="0" w:sz="0" w:val="nil"/>
          <w:right w:space="0" w:sz="0" w:val="nil"/>
          <w:between w:space="0" w:sz="0" w:val="nil"/>
        </w:pBdr>
        <w:shd w:fill="auto" w:val="clear"/>
        <w:spacing w:after="0" w:before="35.9338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0" w:before="51.3659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06">
      <w:pPr>
        <w:keepNext w:val="0"/>
        <w:keepLines w:val="0"/>
        <w:widowControl w:val="0"/>
        <w:pBdr>
          <w:top w:space="0" w:sz="0" w:val="nil"/>
          <w:left w:space="0" w:sz="0" w:val="nil"/>
          <w:bottom w:space="0" w:sz="0" w:val="nil"/>
          <w:right w:space="0" w:sz="0" w:val="nil"/>
          <w:between w:space="0" w:sz="0" w:val="nil"/>
        </w:pBdr>
        <w:shd w:fill="auto" w:val="clear"/>
        <w:spacing w:after="0" w:before="73.81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0" w:before="45.6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0" w:before="27.63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64.8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C0A">
      <w:pPr>
        <w:keepNext w:val="0"/>
        <w:keepLines w:val="0"/>
        <w:widowControl w:val="0"/>
        <w:pBdr>
          <w:top w:space="0" w:sz="0" w:val="nil"/>
          <w:left w:space="0" w:sz="0" w:val="nil"/>
          <w:bottom w:space="0" w:sz="0" w:val="nil"/>
          <w:right w:space="0" w:sz="0" w:val="nil"/>
          <w:between w:space="0" w:sz="0" w:val="nil"/>
        </w:pBdr>
        <w:shd w:fill="auto" w:val="clear"/>
        <w:spacing w:after="0" w:before="26.763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50.16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37.133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0E">
      <w:pPr>
        <w:keepNext w:val="0"/>
        <w:keepLines w:val="0"/>
        <w:widowControl w:val="0"/>
        <w:pBdr>
          <w:top w:space="0" w:sz="0" w:val="nil"/>
          <w:left w:space="0" w:sz="0" w:val="nil"/>
          <w:bottom w:space="0" w:sz="0" w:val="nil"/>
          <w:right w:space="0" w:sz="0" w:val="nil"/>
          <w:between w:space="0" w:sz="0" w:val="nil"/>
        </w:pBdr>
        <w:shd w:fill="auto" w:val="clear"/>
        <w:spacing w:after="0" w:before="5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0F">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0" w:before="4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11">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13">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C14">
      <w:pPr>
        <w:keepNext w:val="0"/>
        <w:keepLines w:val="0"/>
        <w:widowControl w:val="0"/>
        <w:pBdr>
          <w:top w:space="0" w:sz="0" w:val="nil"/>
          <w:left w:space="0" w:sz="0" w:val="nil"/>
          <w:bottom w:space="0" w:sz="0" w:val="nil"/>
          <w:right w:space="0" w:sz="0" w:val="nil"/>
          <w:between w:space="0" w:sz="0" w:val="nil"/>
        </w:pBdr>
        <w:shd w:fill="auto" w:val="clear"/>
        <w:spacing w:after="0" w:before="42.21740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64.835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16">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C18">
      <w:pPr>
        <w:keepNext w:val="0"/>
        <w:keepLines w:val="0"/>
        <w:widowControl w:val="0"/>
        <w:pBdr>
          <w:top w:space="0" w:sz="0" w:val="nil"/>
          <w:left w:space="0" w:sz="0" w:val="nil"/>
          <w:bottom w:space="0" w:sz="0" w:val="nil"/>
          <w:right w:space="0" w:sz="0" w:val="nil"/>
          <w:between w:space="0" w:sz="0" w:val="nil"/>
        </w:pBdr>
        <w:shd w:fill="auto" w:val="clear"/>
        <w:spacing w:after="0" w:before="32.16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0" w:before="14.14916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42.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54.796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1D">
      <w:pPr>
        <w:keepNext w:val="0"/>
        <w:keepLines w:val="0"/>
        <w:widowControl w:val="0"/>
        <w:pBdr>
          <w:top w:space="0" w:sz="0" w:val="nil"/>
          <w:left w:space="0" w:sz="0" w:val="nil"/>
          <w:bottom w:space="0" w:sz="0" w:val="nil"/>
          <w:right w:space="0" w:sz="0" w:val="nil"/>
          <w:between w:space="0" w:sz="0" w:val="nil"/>
        </w:pBdr>
        <w:shd w:fill="auto" w:val="clear"/>
        <w:spacing w:after="0" w:before="27.632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F">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20">
      <w:pPr>
        <w:keepNext w:val="0"/>
        <w:keepLines w:val="0"/>
        <w:widowControl w:val="0"/>
        <w:pBdr>
          <w:top w:space="0" w:sz="0" w:val="nil"/>
          <w:left w:space="0" w:sz="0" w:val="nil"/>
          <w:bottom w:space="0" w:sz="0" w:val="nil"/>
          <w:right w:space="0" w:sz="0" w:val="nil"/>
          <w:between w:space="0" w:sz="0" w:val="nil"/>
        </w:pBdr>
        <w:shd w:fill="auto" w:val="clear"/>
        <w:spacing w:after="0" w:before="64.752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0" w:before="27.632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23">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64.835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25">
      <w:pPr>
        <w:keepNext w:val="0"/>
        <w:keepLines w:val="0"/>
        <w:widowControl w:val="0"/>
        <w:pBdr>
          <w:top w:space="0" w:sz="0" w:val="nil"/>
          <w:left w:space="0" w:sz="0" w:val="nil"/>
          <w:bottom w:space="0" w:sz="0" w:val="nil"/>
          <w:right w:space="0" w:sz="0" w:val="nil"/>
          <w:between w:space="0" w:sz="0" w:val="nil"/>
        </w:pBdr>
        <w:shd w:fill="auto" w:val="clear"/>
        <w:spacing w:after="0" w:before="6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0" w:before="45.6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74.4598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8">
      <w:pPr>
        <w:keepNext w:val="0"/>
        <w:keepLines w:val="0"/>
        <w:widowControl w:val="0"/>
        <w:pBdr>
          <w:top w:space="0" w:sz="0" w:val="nil"/>
          <w:left w:space="0" w:sz="0" w:val="nil"/>
          <w:bottom w:space="0" w:sz="0" w:val="nil"/>
          <w:right w:space="0" w:sz="0" w:val="nil"/>
          <w:between w:space="0" w:sz="0" w:val="nil"/>
        </w:pBdr>
        <w:shd w:fill="auto" w:val="clear"/>
        <w:spacing w:after="0" w:before="63.64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29">
      <w:pPr>
        <w:keepNext w:val="0"/>
        <w:keepLines w:val="0"/>
        <w:widowControl w:val="0"/>
        <w:pBdr>
          <w:top w:space="0" w:sz="0" w:val="nil"/>
          <w:left w:space="0" w:sz="0" w:val="nil"/>
          <w:bottom w:space="0" w:sz="0" w:val="nil"/>
          <w:right w:space="0" w:sz="0" w:val="nil"/>
          <w:between w:space="0" w:sz="0" w:val="nil"/>
        </w:pBdr>
        <w:shd w:fill="auto" w:val="clear"/>
        <w:spacing w:after="0" w:before="64.793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2A">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C">
      <w:pPr>
        <w:keepNext w:val="0"/>
        <w:keepLines w:val="0"/>
        <w:widowControl w:val="0"/>
        <w:pBdr>
          <w:top w:space="0" w:sz="0" w:val="nil"/>
          <w:left w:space="0" w:sz="0" w:val="nil"/>
          <w:bottom w:space="0" w:sz="0" w:val="nil"/>
          <w:right w:space="0" w:sz="0" w:val="nil"/>
          <w:between w:space="0" w:sz="0" w:val="nil"/>
        </w:pBdr>
        <w:shd w:fill="auto" w:val="clear"/>
        <w:spacing w:after="0" w:before="6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2E">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C2F">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0" w:before="55.18249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33">
      <w:pPr>
        <w:keepNext w:val="0"/>
        <w:keepLines w:val="0"/>
        <w:widowControl w:val="0"/>
        <w:pBdr>
          <w:top w:space="0" w:sz="0" w:val="nil"/>
          <w:left w:space="0" w:sz="0" w:val="nil"/>
          <w:bottom w:space="0" w:sz="0" w:val="nil"/>
          <w:right w:space="0" w:sz="0" w:val="nil"/>
          <w:between w:space="0" w:sz="0" w:val="nil"/>
        </w:pBdr>
        <w:shd w:fill="auto" w:val="clear"/>
        <w:spacing w:after="0" w:before="50.1312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0" w:before="64.03869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0" w:before="45.65490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37">
      <w:pPr>
        <w:keepNext w:val="0"/>
        <w:keepLines w:val="0"/>
        <w:widowControl w:val="0"/>
        <w:pBdr>
          <w:top w:space="0" w:sz="0" w:val="nil"/>
          <w:left w:space="0" w:sz="0" w:val="nil"/>
          <w:bottom w:space="0" w:sz="0" w:val="nil"/>
          <w:right w:space="0" w:sz="0" w:val="nil"/>
          <w:between w:space="0" w:sz="0" w:val="nil"/>
        </w:pBdr>
        <w:shd w:fill="auto" w:val="clear"/>
        <w:spacing w:after="0" w:before="64.834594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38">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0" w:before="73.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3B">
      <w:pPr>
        <w:keepNext w:val="0"/>
        <w:keepLines w:val="0"/>
        <w:widowControl w:val="0"/>
        <w:pBdr>
          <w:top w:space="0" w:sz="0" w:val="nil"/>
          <w:left w:space="0" w:sz="0" w:val="nil"/>
          <w:bottom w:space="0" w:sz="0" w:val="nil"/>
          <w:right w:space="0" w:sz="0" w:val="nil"/>
          <w:between w:space="0" w:sz="0" w:val="nil"/>
        </w:pBdr>
        <w:shd w:fill="auto" w:val="clear"/>
        <w:spacing w:after="0" w:before="4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0" w:before="28.13110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0" w:before="45.571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3E">
      <w:pPr>
        <w:keepNext w:val="0"/>
        <w:keepLines w:val="0"/>
        <w:widowControl w:val="0"/>
        <w:pBdr>
          <w:top w:space="0" w:sz="0" w:val="nil"/>
          <w:left w:space="0" w:sz="0" w:val="nil"/>
          <w:bottom w:space="0" w:sz="0" w:val="nil"/>
          <w:right w:space="0" w:sz="0" w:val="nil"/>
          <w:between w:space="0" w:sz="0" w:val="nil"/>
        </w:pBdr>
        <w:shd w:fill="auto" w:val="clear"/>
        <w:spacing w:after="0" w:before="35.9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51.36566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0">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41">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46.85424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43">
      <w:pPr>
        <w:keepNext w:val="0"/>
        <w:keepLines w:val="0"/>
        <w:widowControl w:val="0"/>
        <w:pBdr>
          <w:top w:space="0" w:sz="0" w:val="nil"/>
          <w:left w:space="0" w:sz="0" w:val="nil"/>
          <w:bottom w:space="0" w:sz="0" w:val="nil"/>
          <w:right w:space="0" w:sz="0" w:val="nil"/>
          <w:between w:space="0" w:sz="0" w:val="nil"/>
        </w:pBdr>
        <w:shd w:fill="auto" w:val="clear"/>
        <w:spacing w:after="0" w:before="63.635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45">
      <w:pPr>
        <w:keepNext w:val="0"/>
        <w:keepLines w:val="0"/>
        <w:widowControl w:val="0"/>
        <w:pBdr>
          <w:top w:space="0" w:sz="0" w:val="nil"/>
          <w:left w:space="0" w:sz="0" w:val="nil"/>
          <w:bottom w:space="0" w:sz="0" w:val="nil"/>
          <w:right w:space="0" w:sz="0" w:val="nil"/>
          <w:between w:space="0" w:sz="0" w:val="nil"/>
        </w:pBdr>
        <w:shd w:fill="auto" w:val="clear"/>
        <w:spacing w:after="0" w:before="64.8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0" w:before="26.763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73.23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50.24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4A">
      <w:pPr>
        <w:keepNext w:val="0"/>
        <w:keepLines w:val="0"/>
        <w:widowControl w:val="0"/>
        <w:pBdr>
          <w:top w:space="0" w:sz="0" w:val="nil"/>
          <w:left w:space="0" w:sz="0" w:val="nil"/>
          <w:bottom w:space="0" w:sz="0" w:val="nil"/>
          <w:right w:space="0" w:sz="0" w:val="nil"/>
          <w:between w:space="0" w:sz="0" w:val="nil"/>
        </w:pBdr>
        <w:shd w:fill="auto" w:val="clear"/>
        <w:spacing w:after="0" w:before="50.1657104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74.4592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4C">
      <w:pPr>
        <w:keepNext w:val="0"/>
        <w:keepLines w:val="0"/>
        <w:widowControl w:val="0"/>
        <w:pBdr>
          <w:top w:space="0" w:sz="0" w:val="nil"/>
          <w:left w:space="0" w:sz="0" w:val="nil"/>
          <w:bottom w:space="0" w:sz="0" w:val="nil"/>
          <w:right w:space="0" w:sz="0" w:val="nil"/>
          <w:between w:space="0" w:sz="0" w:val="nil"/>
        </w:pBdr>
        <w:shd w:fill="auto" w:val="clear"/>
        <w:spacing w:after="0" w:before="45.59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0" w:before="73.23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0" w:before="64.8348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C50">
      <w:pPr>
        <w:keepNext w:val="0"/>
        <w:keepLines w:val="0"/>
        <w:widowControl w:val="0"/>
        <w:pBdr>
          <w:top w:space="0" w:sz="0" w:val="nil"/>
          <w:left w:space="0" w:sz="0" w:val="nil"/>
          <w:bottom w:space="0" w:sz="0" w:val="nil"/>
          <w:right w:space="0" w:sz="0" w:val="nil"/>
          <w:between w:space="0" w:sz="0" w:val="nil"/>
        </w:pBdr>
        <w:shd w:fill="auto" w:val="clear"/>
        <w:spacing w:after="0" w:before="42.30041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64.834594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52">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0" w:before="32.1994018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55">
      <w:pPr>
        <w:keepNext w:val="0"/>
        <w:keepLines w:val="0"/>
        <w:widowControl w:val="0"/>
        <w:pBdr>
          <w:top w:space="0" w:sz="0" w:val="nil"/>
          <w:left w:space="0" w:sz="0" w:val="nil"/>
          <w:bottom w:space="0" w:sz="0" w:val="nil"/>
          <w:right w:space="0" w:sz="0" w:val="nil"/>
          <w:between w:space="0" w:sz="0" w:val="nil"/>
        </w:pBdr>
        <w:shd w:fill="auto" w:val="clear"/>
        <w:spacing w:after="0" w:before="35.93353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56">
      <w:pPr>
        <w:keepNext w:val="0"/>
        <w:keepLines w:val="0"/>
        <w:widowControl w:val="0"/>
        <w:pBdr>
          <w:top w:space="0" w:sz="0" w:val="nil"/>
          <w:left w:space="0" w:sz="0" w:val="nil"/>
          <w:bottom w:space="0" w:sz="0" w:val="nil"/>
          <w:right w:space="0" w:sz="0" w:val="nil"/>
          <w:between w:space="0" w:sz="0" w:val="nil"/>
        </w:pBdr>
        <w:shd w:fill="auto" w:val="clear"/>
        <w:spacing w:after="0" w:before="14.149475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1C57">
      <w:pPr>
        <w:keepNext w:val="0"/>
        <w:keepLines w:val="0"/>
        <w:widowControl w:val="0"/>
        <w:pBdr>
          <w:top w:space="0" w:sz="0" w:val="nil"/>
          <w:left w:space="0" w:sz="0" w:val="nil"/>
          <w:bottom w:space="0" w:sz="0" w:val="nil"/>
          <w:right w:space="0" w:sz="0" w:val="nil"/>
          <w:between w:space="0" w:sz="0" w:val="nil"/>
        </w:pBdr>
        <w:shd w:fill="auto" w:val="clear"/>
        <w:spacing w:after="0" w:before="42.327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9">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0" w:before="74.34875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5C">
      <w:pPr>
        <w:keepNext w:val="0"/>
        <w:keepLines w:val="0"/>
        <w:widowControl w:val="0"/>
        <w:pBdr>
          <w:top w:space="0" w:sz="0" w:val="nil"/>
          <w:left w:space="0" w:sz="0" w:val="nil"/>
          <w:bottom w:space="0" w:sz="0" w:val="nil"/>
          <w:right w:space="0" w:sz="0" w:val="nil"/>
          <w:between w:space="0" w:sz="0" w:val="nil"/>
        </w:pBdr>
        <w:shd w:fill="auto" w:val="clear"/>
        <w:spacing w:after="0" w:before="63.552856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27.5912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0" w:before="37.795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0" w:before="45.59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61">
      <w:pPr>
        <w:keepNext w:val="0"/>
        <w:keepLines w:val="0"/>
        <w:widowControl w:val="0"/>
        <w:pBdr>
          <w:top w:space="0" w:sz="0" w:val="nil"/>
          <w:left w:space="0" w:sz="0" w:val="nil"/>
          <w:bottom w:space="0" w:sz="0" w:val="nil"/>
          <w:right w:space="0" w:sz="0" w:val="nil"/>
          <w:between w:space="0" w:sz="0" w:val="nil"/>
        </w:pBdr>
        <w:shd w:fill="auto" w:val="clear"/>
        <w:spacing w:after="0" w:before="74.3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91.2680053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4">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0" w:before="55.1828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0" w:before="73.149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37.133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0" w:before="64.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A">
      <w:pPr>
        <w:keepNext w:val="0"/>
        <w:keepLines w:val="0"/>
        <w:widowControl w:val="0"/>
        <w:pBdr>
          <w:top w:space="0" w:sz="0" w:val="nil"/>
          <w:left w:space="0" w:sz="0" w:val="nil"/>
          <w:bottom w:space="0" w:sz="0" w:val="nil"/>
          <w:right w:space="0" w:sz="0" w:val="nil"/>
          <w:between w:space="0" w:sz="0" w:val="nil"/>
        </w:pBdr>
        <w:shd w:fill="auto" w:val="clear"/>
        <w:spacing w:after="0" w:before="63.16635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64.77981567382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C6D">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0" w:before="73.23226928710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0" w:before="74.349212646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0" w:before="35.588989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0" w:before="27.5914001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2">
      <w:pPr>
        <w:keepNext w:val="0"/>
        <w:keepLines w:val="0"/>
        <w:widowControl w:val="0"/>
        <w:pBdr>
          <w:top w:space="0" w:sz="0" w:val="nil"/>
          <w:left w:space="0" w:sz="0" w:val="nil"/>
          <w:bottom w:space="0" w:sz="0" w:val="nil"/>
          <w:right w:space="0" w:sz="0" w:val="nil"/>
          <w:between w:space="0" w:sz="0" w:val="nil"/>
        </w:pBdr>
        <w:shd w:fill="auto" w:val="clear"/>
        <w:spacing w:after="0" w:before="64.793548583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7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4">
      <w:pPr>
        <w:keepNext w:val="0"/>
        <w:keepLines w:val="0"/>
        <w:widowControl w:val="0"/>
        <w:pBdr>
          <w:top w:space="0" w:sz="0" w:val="nil"/>
          <w:left w:space="0" w:sz="0" w:val="nil"/>
          <w:bottom w:space="0" w:sz="0" w:val="nil"/>
          <w:right w:space="0" w:sz="0" w:val="nil"/>
          <w:between w:space="0" w:sz="0" w:val="nil"/>
        </w:pBdr>
        <w:shd w:fill="auto" w:val="clear"/>
        <w:spacing w:after="0" w:before="69.6165466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36.3647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0" w:before="73.23226928710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77">
      <w:pPr>
        <w:keepNext w:val="0"/>
        <w:keepLines w:val="0"/>
        <w:widowControl w:val="0"/>
        <w:pBdr>
          <w:top w:space="0" w:sz="0" w:val="nil"/>
          <w:left w:space="0" w:sz="0" w:val="nil"/>
          <w:bottom w:space="0" w:sz="0" w:val="nil"/>
          <w:right w:space="0" w:sz="0" w:val="nil"/>
          <w:between w:space="0" w:sz="0" w:val="nil"/>
        </w:pBdr>
        <w:shd w:fill="auto" w:val="clear"/>
        <w:spacing w:after="0" w:before="110.73791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750.0031280517578" w:line="199.92000102996826" w:lineRule="auto"/>
        <w:ind w:left="0"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417.59998321533203"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0" w:before="265.140380859375" w:line="240" w:lineRule="auto"/>
        <w:ind w:left="0" w:right="2634.659423828125" w:firstLine="0"/>
        <w:jc w:val="righ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Appendix I. Key Policy Actions 2017–18</w:t>
      </w:r>
      <w:r w:rsidDel="00000000" w:rsidR="00000000" w:rsidRPr="00000000">
        <w:rPr>
          <w:rFonts w:ascii="Arial" w:cs="Arial" w:eastAsia="Arial" w:hAnsi="Arial"/>
          <w:b w:val="1"/>
          <w:i w:val="0"/>
          <w:smallCaps w:val="0"/>
          <w:strike w:val="0"/>
          <w:color w:val="0583b0"/>
          <w:sz w:val="31.599998474121094"/>
          <w:szCs w:val="31.599998474121094"/>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 </w:t>
      </w:r>
    </w:p>
    <w:tbl>
      <w:tblPr>
        <w:tblStyle w:val="Table18"/>
        <w:tblW w:w="9005.999755859375" w:type="dxa"/>
        <w:jc w:val="left"/>
        <w:tblInd w:w="153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9996948242188"/>
        <w:gridCol w:w="7476.000061035156"/>
        <w:tblGridChange w:id="0">
          <w:tblGrid>
            <w:gridCol w:w="1529.9996948242188"/>
            <w:gridCol w:w="7476.000061035156"/>
          </w:tblGrid>
        </w:tblGridChange>
      </w:tblGrid>
      <w:tr>
        <w:trPr>
          <w:trHeight w:val="27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Financial Sector </w:t>
            </w:r>
          </w:p>
        </w:tc>
      </w:tr>
      <w:tr>
        <w:trPr>
          <w:trHeight w:val="235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May 4,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0" w:line="266.553897857666" w:lineRule="auto"/>
              <w:ind w:left="123.6578369140625" w:right="199.72412109375" w:firstLine="1.9155883789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Banking Regulation (Amendment) Act, 2017</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amended the Act to provide special  power to the RBI to issue directions to any banking company to initiate the insolvency resolution  process in respect of a default, under the provisions of the Insolvency and Bankruptcy Code, 2016  (IBC).  </w:t>
            </w:r>
          </w:p>
          <w:p w:rsidR="00000000" w:rsidDel="00000000" w:rsidP="00000000" w:rsidRDefault="00000000" w:rsidRPr="00000000" w14:paraId="00001C7F">
            <w:pPr>
              <w:keepNext w:val="0"/>
              <w:keepLines w:val="0"/>
              <w:widowControl w:val="0"/>
              <w:pBdr>
                <w:top w:space="0" w:sz="0" w:val="nil"/>
                <w:left w:space="0" w:sz="0" w:val="nil"/>
                <w:bottom w:space="0" w:sz="0" w:val="nil"/>
                <w:right w:space="0" w:sz="0" w:val="nil"/>
                <w:between w:space="0" w:sz="0" w:val="nil"/>
              </w:pBdr>
              <w:shd w:fill="auto" w:val="clear"/>
              <w:spacing w:after="0" w:before="9.681396484375" w:line="266.0541343688965" w:lineRule="auto"/>
              <w:ind w:left="120.13092041015625" w:right="194.073486328125" w:firstLine="5.44219970703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RBI’s First List of Defaulters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(June 14, 2017): Armed with special power, the RBI sent a list of 12  defaulting companies to commercial banks with specific direction to send these cases to the National  Company Law Tribunal (NCLT) under the IBC.  </w:t>
            </w:r>
          </w:p>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0" w:before="10.013427734375" w:line="266.553897857666" w:lineRule="auto"/>
              <w:ind w:left="120.27496337890625" w:right="459.505615234375" w:firstLine="5.28228759765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RBI’s Second List of Defaulters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(August 30, 2017): The RBI sent a second list of 26 defaulters to  commercial banks with instructions that the accounts first be resolved through any of its schemes  before December 13, 2017, failing which they should be referred to NCLT under the IBC before  December 31, 2017. </w:t>
            </w:r>
          </w:p>
        </w:tc>
      </w:tr>
      <w:tr>
        <w:trPr>
          <w:trHeight w:val="64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5354614257812"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June 7,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82">
            <w:pPr>
              <w:keepNext w:val="0"/>
              <w:keepLines w:val="0"/>
              <w:widowControl w:val="0"/>
              <w:pBdr>
                <w:top w:space="0" w:sz="0" w:val="nil"/>
                <w:left w:space="0" w:sz="0" w:val="nil"/>
                <w:bottom w:space="0" w:sz="0" w:val="nil"/>
                <w:right w:space="0" w:sz="0" w:val="nil"/>
                <w:between w:space="0" w:sz="0" w:val="nil"/>
              </w:pBdr>
              <w:shd w:fill="auto" w:val="clear"/>
              <w:spacing w:after="0" w:before="0" w:line="266.8041515350342" w:lineRule="auto"/>
              <w:ind w:left="116.9549560546875" w:right="68.773193359375" w:firstLine="8.61846923828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Rupee Denominated Bonds Overseas (Masala Bonds)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excluded issuances of Masala Bonds  from the limit for investments by foreign portfolio investors in corporate bonds, effective from October  3, 2017. </w:t>
            </w:r>
          </w:p>
        </w:tc>
      </w:tr>
      <w:tr>
        <w:trPr>
          <w:trHeight w:val="64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August 10,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84">
            <w:pPr>
              <w:keepNext w:val="0"/>
              <w:keepLines w:val="0"/>
              <w:widowControl w:val="0"/>
              <w:pBdr>
                <w:top w:space="0" w:sz="0" w:val="nil"/>
                <w:left w:space="0" w:sz="0" w:val="nil"/>
                <w:bottom w:space="0" w:sz="0" w:val="nil"/>
                <w:right w:space="0" w:sz="0" w:val="nil"/>
                <w:between w:space="0" w:sz="0" w:val="nil"/>
              </w:pBdr>
              <w:shd w:fill="auto" w:val="clear"/>
              <w:spacing w:after="0" w:before="0" w:line="266.8033790588379" w:lineRule="auto"/>
              <w:ind w:left="119.82818603515625" w:right="176.1669921875" w:firstLine="3.54278564453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Financial Resolution and Deposit Insurance Bill, 2017</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introduced the Bill in  Parliament which has been referred to a Joint Committee for its consideration. The Bill seeks to create  a framework for resolving bankruptcy in financial firms such as banks and insurance companies. </w:t>
            </w:r>
          </w:p>
        </w:tc>
      </w:tr>
      <w:tr>
        <w:trPr>
          <w:trHeight w:val="107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October 24,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86">
            <w:pPr>
              <w:keepNext w:val="0"/>
              <w:keepLines w:val="0"/>
              <w:widowControl w:val="0"/>
              <w:pBdr>
                <w:top w:space="0" w:sz="0" w:val="nil"/>
                <w:left w:space="0" w:sz="0" w:val="nil"/>
                <w:bottom w:space="0" w:sz="0" w:val="nil"/>
                <w:right w:space="0" w:sz="0" w:val="nil"/>
                <w:between w:space="0" w:sz="0" w:val="nil"/>
              </w:pBdr>
              <w:shd w:fill="auto" w:val="clear"/>
              <w:spacing w:after="0" w:before="0" w:line="266.80274963378906" w:lineRule="auto"/>
              <w:ind w:left="114.8809814453125" w:right="465.3472900390625" w:firstLine="9.7348022460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Public Sector Bank (PSB) Recapitalization</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unveiled a INR 2.1 trillion PSB  recapitalization plan. Of the total of INR 2.1 trillion to be funded over two years, the bulk of the  recapitalization is to be financed through the issuance of recapitalization bonds (INR 1.35 trillion).  While the budget would provide INR 181.39 billion, the government expects PSBs to raise an  additional amount of INR 103 billion from the market. </w:t>
            </w:r>
          </w:p>
        </w:tc>
      </w:tr>
      <w:tr>
        <w:trPr>
          <w:trHeight w:val="8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January 24,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88">
            <w:pPr>
              <w:keepNext w:val="0"/>
              <w:keepLines w:val="0"/>
              <w:widowControl w:val="0"/>
              <w:pBdr>
                <w:top w:space="0" w:sz="0" w:val="nil"/>
                <w:left w:space="0" w:sz="0" w:val="nil"/>
                <w:bottom w:space="0" w:sz="0" w:val="nil"/>
                <w:right w:space="0" w:sz="0" w:val="nil"/>
                <w:between w:space="0" w:sz="0" w:val="nil"/>
              </w:pBdr>
              <w:shd w:fill="auto" w:val="clear"/>
              <w:spacing w:after="0" w:before="0" w:line="266.5528678894043" w:lineRule="auto"/>
              <w:ind w:left="120.3070068359375" w:right="75.460205078125" w:firstLine="4.2770385742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PSB Reforms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Following its October 24, 2017 announcement, the government made public its capital  infusion plan for 2017/18, which included INR 800 billion through recapitalization bonds and INR 81.39  billion as budgetary support. The government also unveiled a detailed roadmap across six themes that  cover 30 action plans to improve the efficiency and better customer services in PSBs. </w:t>
            </w:r>
          </w:p>
        </w:tc>
      </w:tr>
      <w:tr>
        <w:trPr>
          <w:trHeight w:val="860.40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1,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0" w:line="266.5528678894043" w:lineRule="auto"/>
              <w:ind w:left="119.82818603515625" w:right="185.838623046875" w:firstLine="4.4049072265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Merger of Public Sector Insurance Companies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has decided to merge three public  sector general insurance companies: National Insurance Company, United India Assurance Company,  and Oriental India Insurance Company into a single insurance entity and subsequently list it in the  stock exchanges. </w:t>
            </w:r>
          </w:p>
        </w:tc>
      </w:tr>
      <w:tr>
        <w:trPr>
          <w:trHeight w:val="2045.9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12,  </w:t>
            </w:r>
          </w:p>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26.1419677734375" w:line="240" w:lineRule="auto"/>
              <w:ind w:left="119.343566894531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0" w:before="0" w:line="266.35311126708984" w:lineRule="auto"/>
              <w:ind w:left="120.94512939453125" w:right="93.14208984375" w:firstLine="4.6282958984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Revised Framework on NPA Resolution</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withdrew all existing instructions on resolution of  stressed assets such as: (i) Framework for Revitalizing Distressed Assets, (ii) Corporate Debt  Restructuring Scheme, (iii) Flexible Structuring of Existing Long-Term Project Loans, (iv) Strategic Debt  Restructuring Scheme, (v) Change in Ownership outside the Strategic Debt Restructuring Scheme, and  (vi) Scheme for Sustainable Structuring of Stressed Assets and also discontinued the institution of Joint  Lenders’ Forum for resolution of such assets.  </w:t>
            </w:r>
          </w:p>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0" w:before="129.8175048828125" w:line="266.05313301086426" w:lineRule="auto"/>
              <w:ind w:left="119.8284912109375" w:right="271.94091796875" w:hanging="5.267028808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According to the revised framework banks are directed resolve their stressed assets of INR 20 billion  and above, with their own board approved strategies within a period of 180 days; failing which the  banks will be mandated to approach the IBC process within a period of 15 days. </w:t>
            </w:r>
          </w:p>
        </w:tc>
      </w:tr>
      <w:tr>
        <w:trPr>
          <w:trHeight w:val="6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March 13,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0" w:line="266.80320739746094" w:lineRule="auto"/>
              <w:ind w:left="116.95526123046875" w:right="95.377197265625" w:firstLine="8.85742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Letters of Understanding/Letters of Comfort Discontinued</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Following an investigation of reports of  fraudulent misuse of letters of undertaking and letters of comfort for trade credits for imports into  India by banks, the RBI directed discontinuation of both these instruments. </w:t>
            </w:r>
          </w:p>
        </w:tc>
      </w:tr>
      <w:tr>
        <w:trPr>
          <w:trHeight w:val="1073.99993896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98022460937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April 2,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2">
            <w:pPr>
              <w:keepNext w:val="0"/>
              <w:keepLines w:val="0"/>
              <w:widowControl w:val="0"/>
              <w:pBdr>
                <w:top w:space="0" w:sz="0" w:val="nil"/>
                <w:left w:space="0" w:sz="0" w:val="nil"/>
                <w:bottom w:space="0" w:sz="0" w:val="nil"/>
                <w:right w:space="0" w:sz="0" w:val="nil"/>
                <w:between w:space="0" w:sz="0" w:val="nil"/>
              </w:pBdr>
              <w:shd w:fill="auto" w:val="clear"/>
              <w:spacing w:after="0" w:before="0" w:line="266.8033504486084" w:lineRule="auto"/>
              <w:ind w:left="120.27496337890625" w:right="138.27880859375" w:firstLine="3.84643554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Regulatory Forbearance for Banks from Mark-to-Market losses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allowed banks to spread  over four quarters their bond-trading mark-to-market losses, incurred in the December 2017 and  March 2018 quarters due to the sharp rise in government bond yields. The central bank also advised  banks to create an Investment Fluctuation Reserve from the year 2018/19 that could be dipped into in  case there was a need to provide for bond losses in the future.</w:t>
            </w:r>
          </w:p>
        </w:tc>
      </w:tr>
      <w:tr>
        <w:trPr>
          <w:trHeight w:val="64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98022460937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April 6,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0" w:before="0" w:line="266.8032646179199" w:lineRule="auto"/>
              <w:ind w:left="116.9384765625" w:right="97.05322265625" w:hanging="4.35638427734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Virtual Currency</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prohibited entities regulated by it from dealing in virtual currencies, or  facilitating any person from dealing in virtual currencies. Regulated entities which already provide such  services have been directed to exit the relationship within three months. </w:t>
            </w:r>
          </w:p>
        </w:tc>
      </w:tr>
      <w:tr>
        <w:trPr>
          <w:trHeight w:val="107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98022460937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April 27,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6">
            <w:pPr>
              <w:keepNext w:val="0"/>
              <w:keepLines w:val="0"/>
              <w:widowControl w:val="0"/>
              <w:pBdr>
                <w:top w:space="0" w:sz="0" w:val="nil"/>
                <w:left w:space="0" w:sz="0" w:val="nil"/>
                <w:bottom w:space="0" w:sz="0" w:val="nil"/>
                <w:right w:space="0" w:sz="0" w:val="nil"/>
                <w:between w:space="0" w:sz="0" w:val="nil"/>
              </w:pBdr>
              <w:shd w:fill="auto" w:val="clear"/>
              <w:spacing w:after="0" w:before="0" w:line="266.4282989501953" w:lineRule="auto"/>
              <w:ind w:left="119.82879638671875" w:right="140.09765625" w:firstLine="5.7446289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Foreign Portfolio Investment (FPI)</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permitted FPI investment in Government securities (G secs) and State Development Loans (SDLs) in all maturities, subject to the condition that investment in  residual maturity below one year shall not exceed 20 percent of the total investment in that category.  Prior to this, investment by FPIs was restricted to maturities of three years and above. The RBI also  allowed FPIs to invest in corporate bonds with minimum residual maturity of above one year. </w:t>
            </w:r>
          </w:p>
        </w:tc>
      </w:tr>
    </w:tbl>
    <w:p w:rsidR="00000000" w:rsidDel="00000000" w:rsidP="00000000" w:rsidRDefault="00000000" w:rsidRPr="00000000" w14:paraId="00001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80004882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1"/>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0" w:before="2.129974365234375" w:line="240" w:lineRule="auto"/>
        <w:ind w:left="1453.1855773925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Starting April 2017. </w:t>
      </w:r>
    </w:p>
    <w:p w:rsidR="00000000" w:rsidDel="00000000" w:rsidP="00000000" w:rsidRDefault="00000000" w:rsidRPr="00000000" w14:paraId="00001C9B">
      <w:pPr>
        <w:keepNext w:val="0"/>
        <w:keepLines w:val="0"/>
        <w:widowControl w:val="0"/>
        <w:pBdr>
          <w:top w:space="0" w:sz="0" w:val="nil"/>
          <w:left w:space="0" w:sz="0" w:val="nil"/>
          <w:bottom w:space="0" w:sz="0" w:val="nil"/>
          <w:right w:space="0" w:sz="0" w:val="nil"/>
          <w:between w:space="0" w:sz="0" w:val="nil"/>
        </w:pBdr>
        <w:shd w:fill="auto" w:val="clear"/>
        <w:spacing w:after="0" w:before="249.93362426757812" w:line="240" w:lineRule="auto"/>
        <w:ind w:left="0" w:right="879.151611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9"/>
        <w:tblW w:w="9005.543212890625" w:type="dxa"/>
        <w:jc w:val="left"/>
        <w:tblInd w:w="153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9996948242188"/>
        <w:gridCol w:w="7475.543518066406"/>
        <w:tblGridChange w:id="0">
          <w:tblGrid>
            <w:gridCol w:w="1529.9996948242188"/>
            <w:gridCol w:w="7475.543518066406"/>
          </w:tblGrid>
        </w:tblGridChange>
      </w:tblGrid>
      <w:tr>
        <w:trPr>
          <w:trHeight w:val="298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May 1,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0" w:line="266.553897857666" w:lineRule="auto"/>
              <w:ind w:left="120.29083251953125" w:right="89.637451171875" w:hanging="1.7398071289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Concentration Limit</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Investment by any FPI in each of the three categories of debt, G-secs, SDLs and  corporate debt securities, shall be subject to the following concentration limits: (i) Long-term FPIs: 15%  of the prevailing investment limit for that category; and (ii) Other FPIs: 10% of the prevailing  investment limit for that category.  </w:t>
            </w:r>
          </w:p>
          <w:p w:rsidR="00000000" w:rsidDel="00000000" w:rsidP="00000000" w:rsidRDefault="00000000" w:rsidRPr="00000000" w14:paraId="00001C9F">
            <w:pPr>
              <w:keepNext w:val="0"/>
              <w:keepLines w:val="0"/>
              <w:widowControl w:val="0"/>
              <w:pBdr>
                <w:top w:space="0" w:sz="0" w:val="nil"/>
                <w:left w:space="0" w:sz="0" w:val="nil"/>
                <w:bottom w:space="0" w:sz="0" w:val="nil"/>
                <w:right w:space="0" w:sz="0" w:val="nil"/>
                <w:between w:space="0" w:sz="0" w:val="nil"/>
              </w:pBdr>
              <w:shd w:fill="auto" w:val="clear"/>
              <w:spacing w:after="0" w:before="220.880126953125" w:line="266.553897857666" w:lineRule="auto"/>
              <w:ind w:left="119.971923828125" w:right="158.265380859375" w:hanging="0.302734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Single/Group Investor-wise Limit in Corporate Bonds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FPI investment in corporate bonds shall be  subject to the following requirements: (i) Investment by any FPI shall not exceed 50% of any issue of a  corporate bond; and (ii) No FPI shall have an exposure of more than 20% of its corporate bond  portfolio to a single corporate (including exposure to entities related to the corporate).  </w:t>
            </w:r>
          </w:p>
          <w:p w:rsidR="00000000" w:rsidDel="00000000" w:rsidP="00000000" w:rsidRDefault="00000000" w:rsidRPr="00000000" w14:paraId="00001CA0">
            <w:pPr>
              <w:keepNext w:val="0"/>
              <w:keepLines w:val="0"/>
              <w:widowControl w:val="0"/>
              <w:pBdr>
                <w:top w:space="0" w:sz="0" w:val="nil"/>
                <w:left w:space="0" w:sz="0" w:val="nil"/>
                <w:bottom w:space="0" w:sz="0" w:val="nil"/>
                <w:right w:space="0" w:sz="0" w:val="nil"/>
                <w:between w:space="0" w:sz="0" w:val="nil"/>
              </w:pBdr>
              <w:shd w:fill="auto" w:val="clear"/>
              <w:spacing w:after="0" w:before="222.07763671875" w:line="266.8041515350342" w:lineRule="auto"/>
              <w:ind w:left="116.1419677734375" w:right="144.141845703125" w:firstLine="9.3991088867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FPI</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permitted FPI investment in corporate bonds with residual maturity below one year,  subject to the condition that amounts will not exceed 20% of the total investment. FPIs also permitted  to invest in treasury bills issued by the Central Government. </w:t>
            </w:r>
          </w:p>
        </w:tc>
      </w:tr>
      <w:tr>
        <w:trPr>
          <w:trHeight w:val="27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Monetary Policy </w:t>
            </w:r>
          </w:p>
        </w:tc>
      </w:tr>
      <w:tr>
        <w:trPr>
          <w:trHeight w:val="64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98022460937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April 6,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4">
            <w:pPr>
              <w:keepNext w:val="0"/>
              <w:keepLines w:val="0"/>
              <w:widowControl w:val="0"/>
              <w:pBdr>
                <w:top w:space="0" w:sz="0" w:val="nil"/>
                <w:left w:space="0" w:sz="0" w:val="nil"/>
                <w:bottom w:space="0" w:sz="0" w:val="nil"/>
                <w:right w:space="0" w:sz="0" w:val="nil"/>
                <w:between w:space="0" w:sz="0" w:val="nil"/>
              </w:pBdr>
              <w:shd w:fill="auto" w:val="clear"/>
              <w:spacing w:after="0" w:before="0" w:line="266.8041515350342" w:lineRule="auto"/>
              <w:ind w:left="116.1572265625" w:right="159.031982421875" w:firstLine="8.1234741210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Narrowing of the Monetary Policy Rate Corridor</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narrowed the policy rate corridor around  the policy repo rate to +/-25 basis points from +/- 50 basis points effective April 6, 2017 to ensure  finer alignment of the operating target with the policy rate. </w:t>
            </w:r>
          </w:p>
        </w:tc>
      </w:tr>
      <w:tr>
        <w:trPr>
          <w:trHeight w:val="10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5354614257812"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June 7,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0" w:before="0" w:line="266.42849922180176" w:lineRule="auto"/>
              <w:ind w:left="114.38568115234375" w:right="143.67919921875" w:firstLine="11.18774414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Reduction of the Statutory Liquidity Ratio (SLR)</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notified a reduction in the SLR from 20.5  percent of net demand and time liabilities (NDTL) to 20.0 percent effective June 24, 2017. The SLR was  further reduced to 19.5 percent effective October 14, 2017. This was aimed at providing greater  flexibility to banks to comply with the 100 percent liquidity coverage ratio (LCR) requirement effective  January 1, 2019 (October 4, 2017). </w:t>
            </w:r>
          </w:p>
        </w:tc>
      </w:tr>
      <w:tr>
        <w:trPr>
          <w:trHeight w:val="149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5354614257812"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June 6,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0" w:before="0" w:line="266.05313301086426" w:lineRule="auto"/>
              <w:ind w:left="116.141357421875" w:right="85.5029296875" w:firstLine="8.5226440429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Reversal in Policy Rate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Monetary Policy Committee raised the policy repo rate by 25 basis points  to 6.25 percent. It had previously lowered the rate by 25 basis points on August 2, 2017.  </w:t>
            </w:r>
          </w:p>
          <w:p w:rsidR="00000000" w:rsidDel="00000000" w:rsidP="00000000" w:rsidRDefault="00000000" w:rsidRPr="00000000" w14:paraId="00001CA9">
            <w:pPr>
              <w:keepNext w:val="0"/>
              <w:keepLines w:val="0"/>
              <w:widowControl w:val="0"/>
              <w:pBdr>
                <w:top w:space="0" w:sz="0" w:val="nil"/>
                <w:left w:space="0" w:sz="0" w:val="nil"/>
                <w:bottom w:space="0" w:sz="0" w:val="nil"/>
                <w:right w:space="0" w:sz="0" w:val="nil"/>
                <w:between w:space="0" w:sz="0" w:val="nil"/>
              </w:pBdr>
              <w:shd w:fill="auto" w:val="clear"/>
              <w:spacing w:after="0" w:before="222.4090576171875" w:line="266.5531253814697" w:lineRule="auto"/>
              <w:ind w:left="125.733642578125" w:right="162.845458984375" w:hanging="0.17578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Increase in the LCR Carve-out from the SLR</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RBI permitted banks to include an additional 2  percent of their NDTL under Facility to Avail Liquidity for Liquidity Coverage Ratio within the  mandatory SLR requirement, thus raising the total to 13 percent of their NDTL. Scheduled commercial  banks are required to reach the minimum LCR of 100 percent by January 1, 2019. </w:t>
            </w:r>
          </w:p>
        </w:tc>
      </w:tr>
      <w:tr>
        <w:trPr>
          <w:trHeight w:val="223.2000732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d3eff4"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d3eff4" w:val="clear"/>
                <w:vertAlign w:val="baseline"/>
                <w:rtl w:val="0"/>
              </w:rPr>
              <w:t xml:space="preserve">Fiscal Policy</w:t>
            </w:r>
          </w:p>
        </w:tc>
      </w:tr>
      <w:tr>
        <w:trPr>
          <w:trHeight w:val="378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5354614257812"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July 1,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1885986328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The Goods and Services Tax (GST)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rolled out across the country.  </w:t>
            </w:r>
          </w:p>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0" w:before="94.5465087890625" w:line="240" w:lineRule="auto"/>
              <w:ind w:left="125.57403564453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Relief for Small and Medium Enterprises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CAF">
            <w:pPr>
              <w:keepNext w:val="0"/>
              <w:keepLines w:val="0"/>
              <w:widowControl w:val="0"/>
              <w:pBdr>
                <w:top w:space="0" w:sz="0" w:val="nil"/>
                <w:left w:space="0" w:sz="0" w:val="nil"/>
                <w:bottom w:space="0" w:sz="0" w:val="nil"/>
                <w:right w:space="0" w:sz="0" w:val="nil"/>
                <w:between w:space="0" w:sz="0" w:val="nil"/>
              </w:pBdr>
              <w:shd w:fill="auto" w:val="clear"/>
              <w:spacing w:after="0" w:before="34.5465087890625" w:line="250.18123626708984" w:lineRule="auto"/>
              <w:ind w:left="284.1119384765625" w:right="83.0078125" w:hanging="160.39154052734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Inter-state service providers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with annual turnover less than INR 2 million exempted from obtaining  registration (GST Council 22</w:t>
            </w: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meeting, October 6, 2017).  </w:t>
            </w:r>
          </w:p>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0" w:line="260.205602645874" w:lineRule="auto"/>
              <w:ind w:left="274.5361328125" w:right="142.841796875" w:hanging="150.81573486328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Small and medium businesses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with annual turnover up to INR 15 million to file and pay taxes on a  quarterly basis, starting from October-December 2017. The registered buyers from such small  taxpayers to be eligible to avail input tax credit monthly (GST Council 22</w:t>
            </w: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meeting, October 6,  2017).  </w:t>
            </w:r>
          </w:p>
          <w:p w:rsidR="00000000" w:rsidDel="00000000" w:rsidP="00000000" w:rsidRDefault="00000000" w:rsidRPr="00000000" w14:paraId="00001CB1">
            <w:pPr>
              <w:keepNext w:val="0"/>
              <w:keepLines w:val="0"/>
              <w:widowControl w:val="0"/>
              <w:pBdr>
                <w:top w:space="0" w:sz="0" w:val="nil"/>
                <w:left w:space="0" w:sz="0" w:val="nil"/>
                <w:bottom w:space="0" w:sz="0" w:val="nil"/>
                <w:right w:space="0" w:sz="0" w:val="nil"/>
                <w:between w:space="0" w:sz="0" w:val="nil"/>
              </w:pBdr>
              <w:shd w:fill="auto" w:val="clear"/>
              <w:spacing w:after="0" w:before="0" w:line="250.18123626708984" w:lineRule="auto"/>
              <w:ind w:left="279.33990478515625" w:right="367.2216796875" w:hanging="155.61950683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reverse charge mechanism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under Central GST Act, 2017 and Integrated GST Act, 2017 to be suspended till March 2018 (GST Council 22</w:t>
            </w: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meeting, October 6, 2017).  </w:t>
            </w:r>
          </w:p>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0" w:before="77.2216796875" w:line="240" w:lineRule="auto"/>
              <w:ind w:left="118.386535644531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e-Way Bills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CB3">
            <w:pPr>
              <w:keepNext w:val="0"/>
              <w:keepLines w:val="0"/>
              <w:widowControl w:val="0"/>
              <w:pBdr>
                <w:top w:space="0" w:sz="0" w:val="nil"/>
                <w:left w:space="0" w:sz="0" w:val="nil"/>
                <w:bottom w:space="0" w:sz="0" w:val="nil"/>
                <w:right w:space="0" w:sz="0" w:val="nil"/>
                <w:between w:space="0" w:sz="0" w:val="nil"/>
              </w:pBdr>
              <w:shd w:fill="auto" w:val="clear"/>
              <w:spacing w:after="0" w:before="34.5465087890625" w:line="254.11431312561035" w:lineRule="auto"/>
              <w:ind w:left="123.72039794921875" w:right="184.1796875"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The e-way bill system to be introduced in a staggered manner with effect from January 1, 2018 and  be rolled out nationwide with effect from April 1, 2018 (GST Council 22</w:t>
            </w: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meeting, October 6, 2017). </w:t>
            </w: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Nation-wide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e-way bills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for </w:t>
            </w:r>
            <w:r w:rsidDel="00000000" w:rsidR="00000000" w:rsidRPr="00000000">
              <w:rPr>
                <w:rFonts w:ascii="Arial" w:cs="Arial" w:eastAsia="Arial" w:hAnsi="Arial"/>
                <w:b w:val="1"/>
                <w:i w:val="1"/>
                <w:smallCaps w:val="0"/>
                <w:strike w:val="0"/>
                <w:color w:val="000000"/>
                <w:sz w:val="15.960000038146973"/>
                <w:szCs w:val="15.960000038146973"/>
                <w:u w:val="none"/>
                <w:shd w:fill="auto" w:val="clear"/>
                <w:vertAlign w:val="baseline"/>
                <w:rtl w:val="0"/>
              </w:rPr>
              <w:t xml:space="preserve">inter-state movement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of goods from April 1, 2018 (GST Council 24</w:t>
            </w: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meeting, December 16, 2017). States to choose their own timing for implementation of the e-way  bill for </w:t>
            </w:r>
            <w:r w:rsidDel="00000000" w:rsidR="00000000" w:rsidRPr="00000000">
              <w:rPr>
                <w:rFonts w:ascii="Arial" w:cs="Arial" w:eastAsia="Arial" w:hAnsi="Arial"/>
                <w:b w:val="1"/>
                <w:i w:val="1"/>
                <w:smallCaps w:val="0"/>
                <w:strike w:val="0"/>
                <w:color w:val="000000"/>
                <w:sz w:val="15.960000038146973"/>
                <w:szCs w:val="15.960000038146973"/>
                <w:u w:val="none"/>
                <w:shd w:fill="auto" w:val="clear"/>
                <w:vertAlign w:val="baseline"/>
                <w:rtl w:val="0"/>
              </w:rPr>
              <w:t xml:space="preserve">intra-State movement</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October 4,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5">
            <w:pPr>
              <w:keepNext w:val="0"/>
              <w:keepLines w:val="0"/>
              <w:widowControl w:val="0"/>
              <w:pBdr>
                <w:top w:space="0" w:sz="0" w:val="nil"/>
                <w:left w:space="0" w:sz="0" w:val="nil"/>
                <w:bottom w:space="0" w:sz="0" w:val="nil"/>
                <w:right w:space="0" w:sz="0" w:val="nil"/>
                <w:between w:space="0" w:sz="0" w:val="nil"/>
              </w:pBdr>
              <w:shd w:fill="auto" w:val="clear"/>
              <w:spacing w:after="0" w:before="0" w:line="266.0536193847656" w:lineRule="auto"/>
              <w:ind w:left="125.71746826171875" w:right="67.6904296875" w:hanging="0.989990234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Excise Duty on Petrol and Diesel Reduced</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reduced excise duty on petrol and diesel  by INR 2 per liter to reduce the burden on the public following a sharp spike in international oil prices.</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December 16,  </w:t>
            </w:r>
          </w:p>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26.142578125" w:line="240" w:lineRule="auto"/>
              <w:ind w:left="119.343566894531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8">
            <w:pPr>
              <w:keepNext w:val="0"/>
              <w:keepLines w:val="0"/>
              <w:widowControl w:val="0"/>
              <w:pBdr>
                <w:top w:space="0" w:sz="0" w:val="nil"/>
                <w:left w:space="0" w:sz="0" w:val="nil"/>
                <w:bottom w:space="0" w:sz="0" w:val="nil"/>
                <w:right w:space="0" w:sz="0" w:val="nil"/>
                <w:between w:space="0" w:sz="0" w:val="nil"/>
              </w:pBdr>
              <w:shd w:fill="auto" w:val="clear"/>
              <w:spacing w:after="0" w:before="0" w:line="266.0536193847656" w:lineRule="auto"/>
              <w:ind w:left="118.551025390625" w:right="280.201416015625" w:hanging="1.7398071289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Customs Duty on Electronics Goods Raised</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raised customs duty on electronics  goods such as mobile phones, television sets, digital cameras, microwave ovens, and LED bulbs by 5- 10 percent to give protection to domestic industry under its flagship “Make-in-India” program. </w:t>
            </w:r>
          </w:p>
        </w:tc>
      </w:tr>
      <w:tr>
        <w:trPr>
          <w:trHeight w:val="1499.9995422363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1,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3580322265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Tax Policy Changes in Budget 2018/19</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0" w:before="26.142578125" w:line="266.0536193847656" w:lineRule="auto"/>
              <w:ind w:left="483.65203857421875" w:right="447.270507812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 Reduced corporate tax rate to 25 percent for micro, small and medium enterprises  which accounts for almost 99 percent of companies filing their tax returns.  </w:t>
            </w:r>
          </w:p>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0" w:before="10.013885498046875" w:line="266.0533618927002" w:lineRule="auto"/>
              <w:ind w:left="1207.5021362304688" w:right="633.538818359375" w:hanging="723.8339233398438"/>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(ii) Replaced existing three percent education cess with a four per cent “Health and  Education cess” on income and corporate tax.  </w:t>
            </w:r>
          </w:p>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8.81683349609375" w:line="267.55285263061523" w:lineRule="auto"/>
              <w:ind w:left="483.66851806640625" w:right="251.66381835937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(iii) Imposed a fresh long-term capital gains tax at 10 percent on amounts exceeding INR  0.1 million. However, all gains up to January 31, 2018 are grandfathered. </w:t>
            </w:r>
          </w:p>
        </w:tc>
      </w:tr>
    </w:tbl>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2.220001220703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0"/>
        <w:tblW w:w="9005.999755859375" w:type="dxa"/>
        <w:jc w:val="left"/>
        <w:tblInd w:w="153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9996948242188"/>
        <w:gridCol w:w="7476.000061035156"/>
        <w:tblGridChange w:id="0">
          <w:tblGrid>
            <w:gridCol w:w="1529.9996948242188"/>
            <w:gridCol w:w="7476.000061035156"/>
          </w:tblGrid>
        </w:tblGridChange>
      </w:tblGrid>
      <w:tr>
        <w:trPr>
          <w:trHeight w:val="128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0" w:before="0" w:line="267.57328033447266" w:lineRule="auto"/>
              <w:ind w:left="483.6529541015625" w:right="227.44506835937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(iv) Raised customs duty on 46 line-items by 5-10 percent in sectors like food processing,  electronics, auto components, footwear, and furniture to provide protection to  </w:t>
            </w:r>
          </w:p>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0" w:before="7.8076171875" w:line="240" w:lineRule="auto"/>
              <w:ind w:left="1200.3054809570312"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domestic industry.  </w:t>
            </w:r>
          </w:p>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0" w:before="26.142578125" w:line="267.5534248352051" w:lineRule="auto"/>
              <w:ind w:left="483.65325927734375" w:right="295.8502197265625" w:firstLine="0"/>
              <w:jc w:val="center"/>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(v) Abolished the education cess and secondary and higher education cess on imported  goods, and in their place, imposed a social welfare surcharge of 10 percent on  </w:t>
            </w:r>
          </w:p>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7.821044921875" w:line="240" w:lineRule="auto"/>
              <w:ind w:left="1199.8263549804688"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aggregate customs duties to provide for social welfare schemes. </w:t>
            </w:r>
          </w:p>
        </w:tc>
      </w:tr>
      <w:tr>
        <w:trPr>
          <w:trHeight w:val="213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C7">
            <w:pPr>
              <w:keepNext w:val="0"/>
              <w:keepLines w:val="0"/>
              <w:widowControl w:val="0"/>
              <w:pBdr>
                <w:top w:space="0" w:sz="0" w:val="nil"/>
                <w:left w:space="0" w:sz="0" w:val="nil"/>
                <w:bottom w:space="0" w:sz="0" w:val="nil"/>
                <w:right w:space="0" w:sz="0" w:val="nil"/>
                <w:between w:space="0" w:sz="0" w:val="nil"/>
              </w:pBdr>
              <w:shd w:fill="auto" w:val="clear"/>
              <w:spacing w:after="0" w:before="0" w:line="1599.3232727050781" w:lineRule="auto"/>
              <w:ind w:left="113.5980224609375" w:right="116.3641357421875" w:firstLine="11.96990966796875"/>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1, 2018  April 3,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8">
            <w:pPr>
              <w:keepNext w:val="0"/>
              <w:keepLines w:val="0"/>
              <w:widowControl w:val="0"/>
              <w:pBdr>
                <w:top w:space="0" w:sz="0" w:val="nil"/>
                <w:left w:space="0" w:sz="0" w:val="nil"/>
                <w:bottom w:space="0" w:sz="0" w:val="nil"/>
                <w:right w:space="0" w:sz="0" w:val="nil"/>
                <w:between w:space="0" w:sz="0" w:val="nil"/>
              </w:pBdr>
              <w:shd w:fill="auto" w:val="clear"/>
              <w:spacing w:after="0" w:before="0" w:line="266.4291572570801" w:lineRule="auto"/>
              <w:ind w:left="116.9708251953125" w:right="84.8291015625" w:firstLine="1.5802001953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Government Accepts Recommendations of the FRBM Committee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In the budget speech to  Parliament, the finance minister indicated acceptance of two key recommendations of the FRBM  Committee report, 2017. These are to: (i) set a medium-term target of debt-to-GDP ratio at 40 percent  for the central government; and (ii) adopt the fiscal deficit as the key operational target consistent with  achieving the targeted debt ceiling.  </w:t>
            </w:r>
          </w:p>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0" w:before="222.159423828125" w:line="266.553897857666" w:lineRule="auto"/>
              <w:ind w:left="125.748291015625" w:right="141.708984375" w:hanging="12.1289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Amended the FRBM Act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to require the Central Government to achieve a 40 percent debt-to-GDP  ratio by financial year 2024/25; and notified new rules that aim to reduce the fiscal deficit by 0.1  percent or more of GDP each financial year beginning 2018/19, and reach 3 percent of the GDP target  by 2020/21. </w:t>
            </w:r>
          </w:p>
        </w:tc>
      </w:tr>
      <w:tr>
        <w:trPr>
          <w:trHeight w:val="10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March 26,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0" w:before="0" w:line="266.4291572570801" w:lineRule="auto"/>
              <w:ind w:left="118.37554931640625" w:right="145.875244140625" w:hanging="2.5366210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Government Guarantee for Indian Railway Finance Corporation bonds Approved</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Ministry of  Finance approved a government guarantee of INR 50 billion for Indian Railway Finance Corporation  bonds to be subscribed by Life Insurance Corporation (LIC). The guarantee would allow LIC to  subscribe to these bonds beyond the exposure limits set by the Insurance Regulatory and  Development Authority (IRDA). </w:t>
            </w:r>
          </w:p>
        </w:tc>
      </w:tr>
      <w:tr>
        <w:trPr>
          <w:trHeight w:val="223.20068359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d3eff4"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d3eff4" w:val="clear"/>
                <w:vertAlign w:val="baseline"/>
                <w:rtl w:val="0"/>
              </w:rPr>
              <w:t xml:space="preserve">FDI Policy</w:t>
            </w:r>
          </w:p>
        </w:tc>
      </w:tr>
      <w:tr>
        <w:trPr>
          <w:trHeight w:val="298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CE">
            <w:pPr>
              <w:keepNext w:val="0"/>
              <w:keepLines w:val="0"/>
              <w:widowControl w:val="0"/>
              <w:pBdr>
                <w:top w:space="0" w:sz="0" w:val="nil"/>
                <w:left w:space="0" w:sz="0" w:val="nil"/>
                <w:bottom w:space="0" w:sz="0" w:val="nil"/>
                <w:right w:space="0" w:sz="0" w:val="nil"/>
                <w:between w:space="0" w:sz="0" w:val="nil"/>
              </w:pBdr>
              <w:shd w:fill="auto" w:val="clear"/>
              <w:spacing w:after="0" w:before="0" w:line="267.55239486694336" w:lineRule="auto"/>
              <w:ind w:left="119.34356689453125" w:right="107.34649658203125" w:hanging="3.990020751953125"/>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January 10 &amp; 23,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102539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Changes to FDI Policy</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27.3388671875" w:line="266.05313301086426" w:lineRule="auto"/>
              <w:ind w:left="840.2944946289062" w:right="455.946044921875" w:hanging="349.77966308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1. Allowed 100 percent FDI under the automatic route for Single Brand Retail Trading (the  existing policy allowed 49 percent FDI under the automatic route, and FDI beyond 49  percent and up to 100 percent through the government approval route);  </w:t>
            </w:r>
          </w:p>
          <w:p w:rsidR="00000000" w:rsidDel="00000000" w:rsidP="00000000" w:rsidRDefault="00000000" w:rsidRPr="00000000" w14:paraId="00001CD1">
            <w:pPr>
              <w:keepNext w:val="0"/>
              <w:keepLines w:val="0"/>
              <w:widowControl w:val="0"/>
              <w:pBdr>
                <w:top w:space="0" w:sz="0" w:val="nil"/>
                <w:left w:space="0" w:sz="0" w:val="nil"/>
                <w:bottom w:space="0" w:sz="0" w:val="nil"/>
                <w:right w:space="0" w:sz="0" w:val="nil"/>
                <w:between w:space="0" w:sz="0" w:val="nil"/>
              </w:pBdr>
              <w:shd w:fill="auto" w:val="clear"/>
              <w:spacing w:after="0" w:before="10.0140380859375" w:line="266.5528678894043" w:lineRule="auto"/>
              <w:ind w:left="833.9108276367188" w:right="65.899658203125" w:hanging="352.65258789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2. Foreign airlines allowed to invest up to 49 percent under the approval route in Air India,  subject to conditions that (i) such investment shall not exceed 49 percent either directly or  indirectly; and (ii) substantial ownership and effective control of Air India shall continue to be  vested in Indian nationals.  </w:t>
            </w:r>
          </w:p>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8.4844970703125" w:line="266.80274963378906" w:lineRule="auto"/>
              <w:ind w:left="473.9007568359375" w:right="239.5928955078125" w:firstLine="8.47534179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3. Permitted 100 percent FDI under the automatic route into real-estate broking service.  4. Allowed 100 percent FDI into core investing companies through the automatic route if it is  registered with the RBI and accordingly regulated.  </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0" w:before="8.319091796875" w:line="266.80274963378906" w:lineRule="auto"/>
              <w:ind w:left="845.7046508789062" w:right="72.857666015625" w:hanging="360.153198242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5. Foreign Institutional Investment/FPI allowed in power exchanges through the primary  market of up to the 49 percent permitted limit under the automatic route (the existing policy  restricted these purchases to the secondary market only). </w:t>
            </w:r>
          </w:p>
        </w:tc>
      </w:tr>
      <w:tr>
        <w:trPr>
          <w:trHeight w:val="223.2000732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d3eff4"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d3eff4" w:val="clear"/>
                <w:vertAlign w:val="baseline"/>
                <w:rtl w:val="0"/>
              </w:rPr>
              <w:t xml:space="preserve">Agriculture Sector</w:t>
            </w:r>
          </w:p>
        </w:tc>
      </w:tr>
      <w:tr>
        <w:trPr>
          <w:trHeight w:val="1498.80065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98022460937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April 24,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keepNext w:val="0"/>
              <w:keepLines w:val="0"/>
              <w:widowControl w:val="0"/>
              <w:pBdr>
                <w:top w:space="0" w:sz="0" w:val="nil"/>
                <w:left w:space="0" w:sz="0" w:val="nil"/>
                <w:bottom w:space="0" w:sz="0" w:val="nil"/>
                <w:right w:space="0" w:sz="0" w:val="nil"/>
                <w:between w:space="0" w:sz="0" w:val="nil"/>
              </w:pBdr>
              <w:shd w:fill="auto" w:val="clear"/>
              <w:spacing w:after="0" w:before="0" w:line="266.55298233032227" w:lineRule="auto"/>
              <w:ind w:left="114.70611572265625" w:right="183.587646484375" w:firstLine="8.9044189453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Model Agricultural Produce and Livestock Marketing Act, 2017</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Model Act provides for  progressive agricultural marketing reforms, including setting up markets in the private sector, direct  marketing, farmer-consumer markets, de-regulation of fruits and vegetables, e-trading, single point  levy of market fee, issuance of an unified single trading license in the state, declaring  warehouses/silos/cold storage as market sub-yards, and Market Yards of National Importance so that  more markets are available for farmers to sell their produce for better prices. States and Union  Territories are encouraged to adopt the Model Act to realize better potential from the sector. </w:t>
            </w:r>
          </w:p>
        </w:tc>
      </w:tr>
      <w:tr>
        <w:trPr>
          <w:trHeight w:val="435.599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November 22,  </w:t>
            </w:r>
          </w:p>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0" w:before="26.142578125" w:line="240" w:lineRule="auto"/>
              <w:ind w:left="119.343566894531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3425292968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Pulses Exports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removed all restrictions on exports of all varieties of pulses. </w:t>
            </w:r>
          </w:p>
        </w:tc>
      </w:tr>
      <w:tr>
        <w:trPr>
          <w:trHeight w:val="43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December 21,  </w:t>
            </w:r>
          </w:p>
          <w:p w:rsidR="00000000" w:rsidDel="00000000" w:rsidP="00000000" w:rsidRDefault="00000000" w:rsidRPr="00000000" w14:paraId="00001CDC">
            <w:pPr>
              <w:keepNext w:val="0"/>
              <w:keepLines w:val="0"/>
              <w:widowControl w:val="0"/>
              <w:pBdr>
                <w:top w:space="0" w:sz="0" w:val="nil"/>
                <w:left w:space="0" w:sz="0" w:val="nil"/>
                <w:bottom w:space="0" w:sz="0" w:val="nil"/>
                <w:right w:space="0" w:sz="0" w:val="nil"/>
                <w:between w:space="0" w:sz="0" w:val="nil"/>
              </w:pBdr>
              <w:shd w:fill="auto" w:val="clear"/>
              <w:spacing w:after="0" w:before="26.142578125" w:line="240" w:lineRule="auto"/>
              <w:ind w:left="119.343566894531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0" w:before="0" w:line="266.0536193847656" w:lineRule="auto"/>
              <w:ind w:left="125.733642578125" w:right="329.7821044921875" w:hanging="0.16021728515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Import Duty on Pulses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To protect the interest of domestic farmers, the government imposed a 30  percent import duty on Chana (Chickpeas) and Masoor (Lentils). </w:t>
            </w:r>
          </w:p>
        </w:tc>
      </w:tr>
      <w:tr>
        <w:trPr>
          <w:trHeight w:val="860.39947509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1,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0" w:before="0" w:line="266.5534973144531" w:lineRule="auto"/>
              <w:ind w:left="116.141357421875" w:right="63.106689453125" w:firstLine="9.2086791992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Minimum Support Prices (MSPs)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proposed to set MSPs for all crops at one and half  times of their production cost. The National Institution for Transforming India (NITI Aayog), in  consultation with central and state governments, will put in place a mechanism for operationalizing the  new scheme. </w:t>
            </w:r>
          </w:p>
        </w:tc>
      </w:tr>
      <w:tr>
        <w:trPr>
          <w:trHeight w:val="1712.40005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1,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0" w:line="266.5534973144531" w:lineRule="auto"/>
              <w:ind w:left="120.2911376953125" w:right="192.78076171875" w:hanging="1.819763183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Gramin Agricultural Markets (GrAMs)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proposed to develop and upgrade existing  22,000 rural haats into Gramin Agricultural Markets (GrAMs) to provide farmers facility to make direct  sale to consumers and bulk purchasers. These GrAMs will be electronically linked to e-NAM and  exempted from regulations of Agricultural Produce Market Committees.  </w:t>
            </w:r>
          </w:p>
          <w:p w:rsidR="00000000" w:rsidDel="00000000" w:rsidP="00000000" w:rsidRDefault="00000000" w:rsidRPr="00000000" w14:paraId="00001CE2">
            <w:pPr>
              <w:keepNext w:val="0"/>
              <w:keepLines w:val="0"/>
              <w:widowControl w:val="0"/>
              <w:pBdr>
                <w:top w:space="0" w:sz="0" w:val="nil"/>
                <w:left w:space="0" w:sz="0" w:val="nil"/>
                <w:bottom w:space="0" w:sz="0" w:val="nil"/>
                <w:right w:space="0" w:sz="0" w:val="nil"/>
                <w:between w:space="0" w:sz="0" w:val="nil"/>
              </w:pBdr>
              <w:shd w:fill="auto" w:val="clear"/>
              <w:spacing w:after="0" w:before="220.87997436523438" w:line="266.80309295654297" w:lineRule="auto"/>
              <w:ind w:left="114.72137451171875" w:right="272.723388671875" w:hanging="1.11724853515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Agri-Market Infrastructure Fund</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will set up an Agri-Market Infrastructure Fund with a corpus of INR 20 billion for developing and upgrading agricultural marketing infrastructure in  the 22,000 GrAMs and 585 Agricultural Produce Market Committees. </w:t>
            </w:r>
          </w:p>
        </w:tc>
      </w:tr>
      <w:tr>
        <w:trPr>
          <w:trHeight w:val="649.19998168945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2,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0" w:line="266.0534477233887" w:lineRule="auto"/>
              <w:ind w:left="121.2493896484375" w:right="290.45654296875" w:firstLine="2.60040283203125"/>
              <w:jc w:val="both"/>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Minimum Export Price for Onion</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permitted farmers to export onion without any  minimum export price. Earlier government had imposed one of US$850 per ton effective November  23, 2017 and US$700 effective January 19, 2018. </w:t>
            </w:r>
          </w:p>
        </w:tc>
      </w:tr>
    </w:tbl>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9.6923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1"/>
        <w:tblW w:w="9005.999755859375" w:type="dxa"/>
        <w:jc w:val="left"/>
        <w:tblInd w:w="153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9996948242188"/>
        <w:gridCol w:w="7476.000061035156"/>
        <w:tblGridChange w:id="0">
          <w:tblGrid>
            <w:gridCol w:w="1529.9996948242188"/>
            <w:gridCol w:w="7476.000061035156"/>
          </w:tblGrid>
        </w:tblGridChange>
      </w:tblGrid>
      <w:tr>
        <w:trPr>
          <w:trHeight w:val="43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6,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0" w:line="267.57328033447266" w:lineRule="auto"/>
              <w:ind w:left="125.7171630859375" w:right="435.4998779296875" w:hanging="0.68634033203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Import Duties Raised</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raised the import duty on raw and refined sugar to 100  percent. The government also raised the import duty on chick-peas to 40 percent from 30 percent.</w:t>
            </w:r>
          </w:p>
        </w:tc>
      </w:tr>
      <w:tr>
        <w:trPr>
          <w:trHeight w:val="223.1982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d3eff4"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d3eff4" w:val="clear"/>
                <w:vertAlign w:val="baseline"/>
                <w:rtl w:val="0"/>
              </w:rPr>
              <w:t xml:space="preserve">Trade Policy </w:t>
            </w:r>
          </w:p>
        </w:tc>
      </w:tr>
      <w:tr>
        <w:trPr>
          <w:trHeight w:val="86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October 18,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0" w:line="266.553897857666" w:lineRule="auto"/>
              <w:ind w:left="120.30609130859375" w:right="81.71630859375" w:firstLine="4.9322509765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Restrictions on Gold Imports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imposed fresh restrictions on four-star and five-star  export houses with nominated agency certificates from importing gold only for export purposes and  not for selling in the domestic market. The move was aimed at curbing duty free gold imports by these  houses from countries such as South Korea with whom India has a free trade agreement.</w:t>
            </w:r>
          </w:p>
        </w:tc>
      </w:tr>
      <w:tr>
        <w:trPr>
          <w:trHeight w:val="341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December 5,  </w:t>
            </w:r>
          </w:p>
          <w:p w:rsidR="00000000" w:rsidDel="00000000" w:rsidP="00000000" w:rsidRDefault="00000000" w:rsidRPr="00000000" w14:paraId="00001CF0">
            <w:pPr>
              <w:keepNext w:val="0"/>
              <w:keepLines w:val="0"/>
              <w:widowControl w:val="0"/>
              <w:pBdr>
                <w:top w:space="0" w:sz="0" w:val="nil"/>
                <w:left w:space="0" w:sz="0" w:val="nil"/>
                <w:bottom w:space="0" w:sz="0" w:val="nil"/>
                <w:right w:space="0" w:sz="0" w:val="nil"/>
                <w:between w:space="0" w:sz="0" w:val="nil"/>
              </w:pBdr>
              <w:shd w:fill="auto" w:val="clear"/>
              <w:spacing w:after="0" w:before="26.143798828125" w:line="240" w:lineRule="auto"/>
              <w:ind w:left="119.343566894531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73425292968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Mid-Term Review of Foreign Trade Policy 2015-2020</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0" w:before="26.143798828125" w:line="266.0533618927002" w:lineRule="auto"/>
              <w:ind w:left="120.147705078125" w:right="205.660400390625" w:firstLine="5.42572021484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Exports Zero Rated</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On export of finished goods there is an option of either obtaining refund of the  GST paid or getting exemption on submission of letter of undertaking/bond.  </w:t>
            </w:r>
          </w:p>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10.0146484375" w:line="266.4291572570801" w:lineRule="auto"/>
              <w:ind w:left="116.1578369140625" w:right="59.9609375" w:firstLine="9.4161987304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Issue of Working Capital Blockage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Exporters have been extended the benefit of sourcing  inputs/capital goods from abroad as well as domestic suppliers for exports without upfront payment of  the GST. An 'E-wallet' scheme to be launched from April 1, 2018 to make these schemes operational.  Merchant exporters allowed to pay nominal GST of 0.1 percent for procuring goods from domestic  suppliers for export.  </w:t>
            </w:r>
          </w:p>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0" w:before="8.568115234375" w:line="266.8087577819824" w:lineRule="auto"/>
              <w:ind w:left="120.00396728515625" w:right="80.21484375" w:firstLine="5.58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Duty Credit Scrips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Validity period of Duty Credit Scrips has been increased from 18 to 24 months and  GST rates on transfer/sale of scrips has been reduced to zero percent from 12 percent.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Specified Nominated Agency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permitted to import gold without payment of the Integrated GST.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Export Incentives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Incentives under merchandise exports from India increased by 2 percent across the  board for labor intensive MSME sectors.  </w:t>
            </w:r>
          </w:p>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0" w:before="8.314208984375" w:line="266.8032646179199" w:lineRule="auto"/>
              <w:ind w:left="120.32440185546875" w:right="194.981689453125" w:hanging="0.319213867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Self-Assessment Based Duty-free Procurement of Inputs</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A new scheme of self-assessment based  duty-free procurement of inputs required for exports has been introduced for authorized economic  operators and will get expanded as more exporters join the authorized economic operator program. </w:t>
            </w:r>
          </w:p>
        </w:tc>
      </w:tr>
      <w:tr>
        <w:trPr>
          <w:trHeight w:val="223.2000732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d3eff4"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d3eff4" w:val="clear"/>
                <w:vertAlign w:val="baseline"/>
                <w:rtl w:val="0"/>
              </w:rPr>
              <w:t xml:space="preserve">Factor Markets </w:t>
            </w:r>
          </w:p>
        </w:tc>
      </w:tr>
      <w:tr>
        <w:trPr>
          <w:trHeight w:val="213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December 15,  </w:t>
            </w:r>
          </w:p>
          <w:p w:rsidR="00000000" w:rsidDel="00000000" w:rsidP="00000000" w:rsidRDefault="00000000" w:rsidRPr="00000000" w14:paraId="00001CF9">
            <w:pPr>
              <w:keepNext w:val="0"/>
              <w:keepLines w:val="0"/>
              <w:widowControl w:val="0"/>
              <w:pBdr>
                <w:top w:space="0" w:sz="0" w:val="nil"/>
                <w:left w:space="0" w:sz="0" w:val="nil"/>
                <w:bottom w:space="0" w:sz="0" w:val="nil"/>
                <w:right w:space="0" w:sz="0" w:val="nil"/>
                <w:between w:space="0" w:sz="0" w:val="nil"/>
              </w:pBdr>
              <w:shd w:fill="auto" w:val="clear"/>
              <w:spacing w:after="0" w:before="27.3388671875" w:line="240" w:lineRule="auto"/>
              <w:ind w:left="119.343566894531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CFA">
            <w:pPr>
              <w:keepNext w:val="0"/>
              <w:keepLines w:val="0"/>
              <w:widowControl w:val="0"/>
              <w:pBdr>
                <w:top w:space="0" w:sz="0" w:val="nil"/>
                <w:left w:space="0" w:sz="0" w:val="nil"/>
                <w:bottom w:space="0" w:sz="0" w:val="nil"/>
                <w:right w:space="0" w:sz="0" w:val="nil"/>
                <w:between w:space="0" w:sz="0" w:val="nil"/>
              </w:pBdr>
              <w:shd w:fill="auto" w:val="clear"/>
              <w:spacing w:after="0" w:before="0" w:line="267.55239486694336" w:lineRule="auto"/>
              <w:ind w:left="125.7330322265625" w:right="253.07861328125" w:hanging="5.745544433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Special Package for Employment Generation in Leather and Footwear Sector,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totaling of INR 26  billion to be spent over the three financial years from 2017/18 to 2019/20.  </w:t>
            </w:r>
          </w:p>
          <w:p w:rsidR="00000000" w:rsidDel="00000000" w:rsidP="00000000" w:rsidRDefault="00000000" w:rsidRPr="00000000" w14:paraId="00001CFB">
            <w:pPr>
              <w:keepNext w:val="0"/>
              <w:keepLines w:val="0"/>
              <w:widowControl w:val="0"/>
              <w:pBdr>
                <w:top w:space="0" w:sz="0" w:val="nil"/>
                <w:left w:space="0" w:sz="0" w:val="nil"/>
                <w:bottom w:space="0" w:sz="0" w:val="nil"/>
                <w:right w:space="0" w:sz="0" w:val="nil"/>
                <w:between w:space="0" w:sz="0" w:val="nil"/>
              </w:pBdr>
              <w:shd w:fill="auto" w:val="clear"/>
              <w:spacing w:after="0" w:before="7.81982421875" w:line="266.05313301086426" w:lineRule="auto"/>
              <w:ind w:left="127.48870849609375" w:right="904.3426513671875" w:hanging="1.915283203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Introduction of Fixed-term Employment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under Sub Section (1) of section 15 of Industrial  Employment (Standing Order) Act, 1946 has been proposed.  </w:t>
            </w:r>
          </w:p>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0" w:before="10.0140380859375" w:line="266.05350494384766" w:lineRule="auto"/>
              <w:ind w:left="120.30731201171875" w:right="75.6982421875" w:firstLine="5.26611328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Enhancing Scope of the Income Tax Act</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to allow a deduction of thirty percent of additional wages  paid to new regular workmen in a factory for three years from profit &amp; loss account with the provisions  of a minimum 150 days of employment in a year, instead of 240 days.  </w:t>
            </w:r>
          </w:p>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0" w:before="10.013427734375" w:line="266.05313301086426" w:lineRule="auto"/>
              <w:ind w:left="120.94512939453125" w:right="212.66845703125" w:hanging="7.341613769531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Additional Employment Incentive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scheme would provide for employers' contribution of 3.67  percent to the employees' provident fund for all new employees in leather, footwear, and accessories  sector, enrolling within the first 3 years of their employment.</w:t>
            </w:r>
          </w:p>
        </w:tc>
      </w:tr>
      <w:tr>
        <w:trPr>
          <w:trHeight w:val="43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1,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0" w:before="0" w:line="266.05313301086426" w:lineRule="auto"/>
              <w:ind w:left="116.1572265625" w:right="228.834228515625" w:firstLine="8.7142944335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Labor Policy</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proposed to contribute 12 percent of wages of the new employees in  the employees' provident fund for all the sectors for next three years. </w:t>
            </w:r>
          </w:p>
        </w:tc>
      </w:tr>
      <w:tr>
        <w:trPr>
          <w:trHeight w:val="43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March 16,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0" w:line="214.95171546936035" w:lineRule="auto"/>
              <w:ind w:left="116.95556640625" w:right="544.332275390625" w:firstLine="7.739868164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Fixed-term Employment</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extended fixed-term employment to all sectors. This  flexibility was earlier applicable to the apparel manufacturing sector only. </w:t>
            </w:r>
          </w:p>
        </w:tc>
      </w:tr>
      <w:tr>
        <w:trPr>
          <w:trHeight w:val="222.000732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d3eff4"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d3eff4" w:val="clear"/>
                <w:vertAlign w:val="baseline"/>
                <w:rtl w:val="0"/>
              </w:rPr>
              <w:t xml:space="preserve">Other Policies</w:t>
            </w:r>
          </w:p>
        </w:tc>
      </w:tr>
      <w:tr>
        <w:trPr>
          <w:trHeight w:val="8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March 15,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0" w:line="266.5528678894043" w:lineRule="auto"/>
              <w:ind w:left="119.827880859375" w:right="228.78662109375" w:firstLine="5.506286621093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National Health Policy, 2017</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approved the National Health Policy, 2017 that aims  at achieving universal health coverage and delivering quality health care services to all at affordable  cost. The policy proposes raising public health expenditure to 2.5 percent of GDP in a time bound  manner. </w:t>
            </w:r>
          </w:p>
        </w:tc>
      </w:tr>
      <w:tr>
        <w:trPr>
          <w:trHeight w:val="647.998962402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79321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May 17,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0" w:line="266.802921295166" w:lineRule="auto"/>
              <w:ind w:left="119.81170654296875" w:right="148.077392578125" w:firstLine="5.0115966796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Maternity Benefit Program</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decided to extend the pilot Maternity Benefit Program,  including INR 6,000 cash compensation for the wage loss of pregnant women and lactating mothers  across all districts in the country. </w:t>
            </w:r>
          </w:p>
        </w:tc>
      </w:tr>
      <w:tr>
        <w:trPr>
          <w:trHeight w:val="649.200134277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81994628906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September 21,  </w:t>
            </w:r>
          </w:p>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26.142578125" w:line="240" w:lineRule="auto"/>
              <w:ind w:left="119.34356689453125"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0" w:line="266.8032646179199" w:lineRule="auto"/>
              <w:ind w:left="120.2911376953125" w:right="572.0703125" w:hanging="6.6876220703125"/>
              <w:jc w:val="both"/>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Affordable Housing</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proposed eight different models: two models for private  investments in affordable housing on private lands and six models for private investments using  government lands. </w:t>
            </w:r>
          </w:p>
        </w:tc>
      </w:tr>
      <w:tr>
        <w:trPr>
          <w:trHeight w:val="435.600280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October 25,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0" w:line="267.5532817840576" w:lineRule="auto"/>
              <w:ind w:left="125.7330322265625" w:right="312.73681640625" w:hanging="0.9097290039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Bharatmala Project</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announced the Bharatmala project to construct 83,677 km of  roads involving capex of INR 6.92 trillion to be completed in 5 years by 2021-22. </w:t>
            </w:r>
          </w:p>
        </w:tc>
      </w:tr>
      <w:tr>
        <w:trPr>
          <w:trHeight w:val="64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February 1, 2018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0" w:line="266.80346488952637" w:lineRule="auto"/>
              <w:ind w:left="116.141357421875" w:right="213.68896484375" w:firstLine="8.25103759765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National Health Protection Scheme</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 The government approved the launch of Ayushman Bharat National Health Protection Mission that aims to provide a cover of INR 0.5 million per family per year  to about 100 million families belonging to the poor and vulnerable population.</w:t>
            </w:r>
          </w:p>
        </w:tc>
      </w:tr>
    </w:tbl>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220092773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6586914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2"/>
        <w:tblW w:w="10795.19905090332" w:type="dxa"/>
        <w:jc w:val="left"/>
        <w:tblInd w:w="78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5.19905090332"/>
        <w:tblGridChange w:id="0">
          <w:tblGrid>
            <w:gridCol w:w="10795.19905090332"/>
          </w:tblGrid>
        </w:tblGridChange>
      </w:tblGrid>
      <w:tr>
        <w:trPr>
          <w:trHeight w:val="12200.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2.049560546875" w:firstLine="0"/>
              <w:jc w:val="right"/>
              <w:rPr>
                <w:rFonts w:ascii="Arial" w:cs="Arial" w:eastAsia="Arial" w:hAnsi="Arial"/>
                <w:b w:val="1"/>
                <w:i w:val="0"/>
                <w:smallCaps w:val="0"/>
                <w:strike w:val="0"/>
                <w:color w:val="0583b0"/>
                <w:sz w:val="30"/>
                <w:szCs w:val="30"/>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Appendix II. Risk Assessment Matrix  </w:t>
            </w:r>
          </w:p>
          <w:p w:rsidR="00000000" w:rsidDel="00000000" w:rsidP="00000000" w:rsidRDefault="00000000" w:rsidRPr="00000000" w14:paraId="00001D14">
            <w:pPr>
              <w:keepNext w:val="0"/>
              <w:keepLines w:val="0"/>
              <w:widowControl w:val="0"/>
              <w:pBdr>
                <w:top w:space="0" w:sz="0" w:val="nil"/>
                <w:left w:space="0" w:sz="0" w:val="nil"/>
                <w:bottom w:space="0" w:sz="0" w:val="nil"/>
                <w:right w:space="0" w:sz="0" w:val="nil"/>
                <w:between w:space="0" w:sz="0" w:val="nil"/>
              </w:pBdr>
              <w:shd w:fill="auto" w:val="clear"/>
              <w:spacing w:after="0" w:before="96.298828125" w:line="240" w:lineRule="auto"/>
              <w:ind w:left="343.199996948242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Nature/Source of  </w:t>
            </w:r>
          </w:p>
          <w:p w:rsidR="00000000" w:rsidDel="00000000" w:rsidP="00000000" w:rsidRDefault="00000000" w:rsidRPr="00000000" w14:paraId="00001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4.0087890625" w:firstLine="0"/>
              <w:jc w:val="righ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Likelihood Impact Policies to Minimize Impact  </w:t>
            </w:r>
          </w:p>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25.350341796875" w:line="240" w:lineRule="auto"/>
              <w:ind w:left="717.4500274658203"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single"/>
                <w:shd w:fill="auto" w:val="clear"/>
                <w:vertAlign w:val="baseline"/>
                <w:rtl w:val="0"/>
              </w:rPr>
              <w:t xml:space="preserve">Threat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110.54931640625" w:line="240" w:lineRule="auto"/>
              <w:ind w:left="0" w:right="0" w:firstLine="0"/>
              <w:jc w:val="center"/>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Domestic Risks  </w:t>
            </w:r>
          </w:p>
          <w:p w:rsidR="00000000" w:rsidDel="00000000" w:rsidP="00000000" w:rsidRDefault="00000000" w:rsidRPr="00000000" w14:paraId="00001D18">
            <w:pPr>
              <w:keepNext w:val="0"/>
              <w:keepLines w:val="0"/>
              <w:widowControl w:val="0"/>
              <w:pBdr>
                <w:top w:space="0" w:sz="0" w:val="nil"/>
                <w:left w:space="0" w:sz="0" w:val="nil"/>
                <w:bottom w:space="0" w:sz="0" w:val="nil"/>
                <w:right w:space="0" w:sz="0" w:val="nil"/>
                <w:between w:space="0" w:sz="0" w:val="nil"/>
              </w:pBdr>
              <w:shd w:fill="auto" w:val="clear"/>
              <w:spacing w:after="0" w:before="151.35009765625" w:line="240" w:lineRule="auto"/>
              <w:ind w:left="228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25"/>
                <w:szCs w:val="25"/>
                <w:u w:val="none"/>
                <w:shd w:fill="auto" w:val="clear"/>
                <w:vertAlign w:val="subscript"/>
                <w:rtl w:val="0"/>
              </w:rPr>
              <w:t xml:space="preserve">M </w:t>
            </w: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Delays or protracted processes in addressing promptly the  </w:t>
            </w:r>
          </w:p>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768310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announced recapitalization for India’s PSBs  </w:t>
            </w:r>
          </w:p>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1999664306640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Delays in addressing  </w:t>
            </w:r>
          </w:p>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3.75"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bank capitalization needs of PSBs, dealing decisively with  </w:t>
            </w:r>
          </w:p>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6601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should proceed, as planned. The recapitalization  </w:t>
            </w:r>
          </w:p>
          <w:p w:rsidR="00000000" w:rsidDel="00000000" w:rsidP="00000000" w:rsidRDefault="00000000" w:rsidRPr="00000000" w14:paraId="00001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2000274658203"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the twin balance  </w:t>
            </w:r>
          </w:p>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0" w:before="4.949951171875" w:line="240" w:lineRule="auto"/>
              <w:ind w:left="3003.00025939941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asset quality problems, and repairing corporate balance  </w:t>
            </w:r>
          </w:p>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67895507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plan should be part of a broader package of  </w:t>
            </w:r>
          </w:p>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0000305175781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sheet problems  </w:t>
            </w:r>
          </w:p>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0" w:before="4.949951171875" w:line="240" w:lineRule="auto"/>
              <w:ind w:left="3004.050369262695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sheets may lead to further deterioration of the balance sheets  </w:t>
            </w:r>
          </w:p>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2338867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financial reforms to speed up the resolution of  </w:t>
            </w:r>
          </w:p>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300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of banks and corporates, thus undermining the capital  </w:t>
            </w:r>
          </w:p>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8.17382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nonperforming assets, improve PSBs’  </w:t>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position of PSBs and hindering banks’ ability to lend to the  </w:t>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8295898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governance, reduce the role of the public sector  </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0" w:before="25.34912109375" w:line="240" w:lineRule="auto"/>
              <w:ind w:left="300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economy.  </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393310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 the financial system, and enhance bank  </w:t>
            </w:r>
          </w:p>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0" w:right="1388.3691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lending capacity and practices.  </w:t>
            </w:r>
          </w:p>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0" w:before="104.549560546875" w:line="240" w:lineRule="auto"/>
              <w:ind w:left="205.1999664306640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Fiscal revenue  </w:t>
            </w:r>
          </w:p>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799636840820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H H</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Protracted GST implementation issues, could cause the  </w:t>
            </w:r>
          </w:p>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198.0000305175781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shortfalls related to  </w:t>
            </w:r>
          </w:p>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center’s revenue expenditure to rise more than budgeted,  </w:t>
            </w:r>
          </w:p>
          <w:p w:rsidR="00000000" w:rsidDel="00000000" w:rsidP="00000000" w:rsidRDefault="00000000" w:rsidRPr="00000000" w14:paraId="00001D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0185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Ease GST compliance including through further  </w:t>
            </w:r>
          </w:p>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2000274658203"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the GST  </w:t>
            </w:r>
          </w:p>
          <w:p w:rsidR="00000000" w:rsidDel="00000000" w:rsidP="00000000" w:rsidRDefault="00000000" w:rsidRPr="00000000" w14:paraId="00001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3.00025939941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adding risk to the FY2018/19 deficit target. Borrowing needs  </w:t>
            </w:r>
          </w:p>
          <w:p w:rsidR="00000000" w:rsidDel="00000000" w:rsidP="00000000" w:rsidRDefault="00000000" w:rsidRPr="00000000" w14:paraId="00001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2585449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simplification of the rate structure and  </w:t>
            </w:r>
          </w:p>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3.00025939941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and financing costs may rise, putting upward pressure on  </w:t>
            </w:r>
          </w:p>
          <w:p w:rsidR="00000000" w:rsidDel="00000000" w:rsidP="00000000" w:rsidRDefault="00000000" w:rsidRPr="00000000" w14:paraId="00001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0.0292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streamlining filing and refund mechanisms,  </w:t>
            </w:r>
          </w:p>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market interest rates and crowding out private investment.  </w:t>
            </w:r>
          </w:p>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7.739257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along with strengthening tax administration.  </w:t>
            </w:r>
          </w:p>
          <w:p w:rsidR="00000000" w:rsidDel="00000000" w:rsidP="00000000" w:rsidRDefault="00000000" w:rsidRPr="00000000" w14:paraId="00001D36">
            <w:pPr>
              <w:keepNext w:val="0"/>
              <w:keepLines w:val="0"/>
              <w:widowControl w:val="0"/>
              <w:pBdr>
                <w:top w:space="0" w:sz="0" w:val="nil"/>
                <w:left w:space="0" w:sz="0" w:val="nil"/>
                <w:bottom w:space="0" w:sz="0" w:val="nil"/>
                <w:right w:space="0" w:sz="0" w:val="nil"/>
                <w:between w:space="0" w:sz="0" w:val="nil"/>
              </w:pBdr>
              <w:shd w:fill="auto" w:val="clear"/>
              <w:spacing w:after="0" w:before="168.150634765625" w:line="240" w:lineRule="auto"/>
              <w:ind w:left="0" w:right="227.6257324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Continue to facilitate state-led reform initiatives,  </w:t>
            </w:r>
          </w:p>
          <w:p w:rsidR="00000000" w:rsidDel="00000000" w:rsidP="00000000" w:rsidRDefault="00000000" w:rsidRPr="00000000" w14:paraId="00001D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9500274658203"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Setbacks in the  </w:t>
            </w:r>
          </w:p>
          <w:p w:rsidR="00000000" w:rsidDel="00000000" w:rsidP="00000000" w:rsidRDefault="00000000" w:rsidRPr="00000000" w14:paraId="00001D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M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Difficulty in passing key bills (Labor Market and Land  </w:t>
            </w:r>
          </w:p>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1.823730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address long-standing supply bottlenecks  </w:t>
            </w:r>
          </w:p>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0000305175781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structural reform  </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8.05030822753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Acquisition) and slow progress on reforming factor and  </w:t>
            </w:r>
          </w:p>
          <w:p w:rsidR="00000000" w:rsidDel="00000000" w:rsidP="00000000" w:rsidRDefault="00000000" w:rsidRPr="00000000" w14:paraId="00001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044433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including through non-legislative measures, and  </w:t>
            </w:r>
          </w:p>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9499816894531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process  </w:t>
            </w:r>
          </w:p>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product markets, including agriculture, could weigh on  </w:t>
            </w:r>
          </w:p>
          <w:p w:rsidR="00000000" w:rsidDel="00000000" w:rsidP="00000000" w:rsidRDefault="00000000" w:rsidRPr="00000000" w14:paraId="00001D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7.2094726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strengthen the business climate.  </w:t>
            </w:r>
          </w:p>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90010070800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investment and growth, add pressure on inflation, and wane  </w:t>
            </w:r>
          </w:p>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3006.899490356445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investor sentiment.  </w:t>
            </w:r>
          </w:p>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0" w:before="210.150146484375" w:line="240" w:lineRule="auto"/>
              <w:ind w:left="0" w:right="0" w:firstLine="0"/>
              <w:jc w:val="center"/>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External Risks  </w:t>
            </w:r>
          </w:p>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66.1505126953125" w:line="240" w:lineRule="auto"/>
              <w:ind w:left="0" w:right="971.99829101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Rupee flexibility and monetary policy  </w:t>
            </w:r>
          </w:p>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4499816894531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Tighter or more  </w:t>
            </w:r>
          </w:p>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799636840820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H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Against the backdrop of recent large capital inflows into  </w:t>
            </w:r>
          </w:p>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2.934570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tightening. Given adequate level of  </w:t>
            </w:r>
          </w:p>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49998474121094"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volatile global  </w:t>
            </w:r>
          </w:p>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0.200271606445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Indian equities and bonds, an abrupt change in global risk  </w:t>
            </w:r>
          </w:p>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5002441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international reserves, provide foreign currency  </w:t>
            </w:r>
          </w:p>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5000152587890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financial conditions  </w:t>
            </w:r>
          </w:p>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3.00025939941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appetite including due to higher-than-expected inflation in  </w:t>
            </w:r>
          </w:p>
          <w:p w:rsidR="00000000" w:rsidDel="00000000" w:rsidP="00000000" w:rsidRDefault="00000000" w:rsidRPr="00000000" w14:paraId="00001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4.40917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liquidity to prevent disorderly movements in  </w:t>
            </w:r>
          </w:p>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55024719238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U.S. could lead to a sudden and sharp increase in interest  </w:t>
            </w:r>
          </w:p>
          <w:p w:rsidR="00000000" w:rsidDel="00000000" w:rsidP="00000000" w:rsidRDefault="00000000" w:rsidRPr="00000000" w14:paraId="00001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4.158935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exchange rate. Continue to enhance the  </w:t>
            </w:r>
          </w:p>
          <w:p w:rsidR="00000000" w:rsidDel="00000000" w:rsidP="00000000" w:rsidRDefault="00000000" w:rsidRPr="00000000" w14:paraId="00001D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rates, a tightening of global financial conditions, and  </w:t>
            </w:r>
          </w:p>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9.4897460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environment for attracting stable non-debt  </w:t>
            </w:r>
          </w:p>
          <w:p w:rsidR="00000000" w:rsidDel="00000000" w:rsidP="00000000" w:rsidRDefault="00000000" w:rsidRPr="00000000" w14:paraId="00001D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corrections in market valuations.  </w:t>
            </w:r>
          </w:p>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2.4536132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creating capital flows, particularly FDI.  </w:t>
            </w:r>
          </w:p>
          <w:p w:rsidR="00000000" w:rsidDel="00000000" w:rsidP="00000000" w:rsidRDefault="00000000" w:rsidRPr="00000000" w14:paraId="00001D53">
            <w:pPr>
              <w:keepNext w:val="0"/>
              <w:keepLines w:val="0"/>
              <w:widowControl w:val="0"/>
              <w:pBdr>
                <w:top w:space="0" w:sz="0" w:val="nil"/>
                <w:left w:space="0" w:sz="0" w:val="nil"/>
                <w:bottom w:space="0" w:sz="0" w:val="nil"/>
                <w:right w:space="0" w:sz="0" w:val="nil"/>
                <w:between w:space="0" w:sz="0" w:val="nil"/>
              </w:pBdr>
              <w:shd w:fill="auto" w:val="clear"/>
              <w:spacing w:after="0" w:before="207.750244140625" w:line="240" w:lineRule="auto"/>
              <w:ind w:left="205.1999664306640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Retreat from cross </w:t>
            </w:r>
          </w:p>
          <w:p w:rsidR="00000000" w:rsidDel="00000000" w:rsidP="00000000" w:rsidRDefault="00000000" w:rsidRPr="00000000" w14:paraId="00001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M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United States may tighten imports from trading  </w:t>
            </w:r>
          </w:p>
          <w:p w:rsidR="00000000" w:rsidDel="00000000" w:rsidP="00000000" w:rsidRDefault="00000000" w:rsidRPr="00000000" w14:paraId="00001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8444824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Facilitate trade liberalization, further reduce  </w:t>
            </w:r>
          </w:p>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202.9499816894531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border integration  </w:t>
            </w:r>
          </w:p>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partners. As the United States is one of India’s major trading  </w:t>
            </w:r>
          </w:p>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0.26000976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barriers to trade, and advance export  </w:t>
            </w:r>
          </w:p>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0" w:right="461.68334960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sophistication and quality to better integrate  </w:t>
            </w:r>
          </w:p>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partners, goods and services exports would be affected. At the  </w:t>
            </w:r>
          </w:p>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0" w:before="25.3497314453125" w:line="240" w:lineRule="auto"/>
              <w:ind w:left="3004.050369262695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same time, India’s move to protectionism measures, including  </w:t>
            </w:r>
          </w:p>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4.23950195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into global value chains. Further supply-side  </w:t>
            </w:r>
          </w:p>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2999.55024719238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tariff hikes, could be broadly contractionary, reducing output, </w:t>
            </w:r>
          </w:p>
          <w:p w:rsidR="00000000" w:rsidDel="00000000" w:rsidP="00000000" w:rsidRDefault="00000000" w:rsidRPr="00000000" w14:paraId="00001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9.75463867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reforms to improve the business climate and  </w:t>
            </w:r>
          </w:p>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3006.90010070800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investment, and employment. It may also reduce incentives  </w:t>
            </w:r>
          </w:p>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59301757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enhance the benefits from trade liberalization.  </w:t>
            </w:r>
          </w:p>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3000.300369262695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for businesses to compete and improve efficiency.  </w:t>
            </w:r>
          </w:p>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0" w:before="145.3497314453125" w:line="240" w:lineRule="auto"/>
              <w:ind w:left="199.9500274658203"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Structurally weak  </w:t>
            </w:r>
          </w:p>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0.799636840820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H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Low productivity growth in advanced economies could  </w:t>
            </w:r>
          </w:p>
          <w:p w:rsidR="00000000" w:rsidDel="00000000" w:rsidP="00000000" w:rsidRDefault="00000000" w:rsidRPr="00000000" w14:paraId="00001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22875976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Structural reform will help strengthen domestic  </w:t>
            </w:r>
          </w:p>
          <w:p w:rsidR="00000000" w:rsidDel="00000000" w:rsidP="00000000" w:rsidRDefault="00000000" w:rsidRPr="00000000" w14:paraId="00001D65">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198.4500122070312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growth in key  </w:t>
            </w:r>
          </w:p>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899490356445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undermine the medium-term outlook of India’s major trading  </w:t>
            </w:r>
          </w:p>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9.24926757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sources of growth, support export  </w:t>
            </w:r>
          </w:p>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197.3999786376953"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advanced economies </w:t>
            </w:r>
          </w:p>
          <w:p w:rsidR="00000000" w:rsidDel="00000000" w:rsidP="00000000" w:rsidRDefault="00000000" w:rsidRPr="00000000" w14:paraId="00001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partners; therefore, it could cloud the sustainability of the  </w:t>
            </w:r>
          </w:p>
          <w:p w:rsidR="00000000" w:rsidDel="00000000" w:rsidP="00000000" w:rsidRDefault="00000000" w:rsidRPr="00000000" w14:paraId="00001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67504882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competitiveness, and attract foreign investment  </w:t>
            </w:r>
          </w:p>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24.15008544921875"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recovery in India, and prospects for exports and investment.  </w:t>
            </w:r>
          </w:p>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9.17419433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flows. </w:t>
            </w:r>
          </w:p>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145.3497314453125" w:line="240" w:lineRule="auto"/>
              <w:ind w:left="0" w:right="368.71459960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Exchange rate flexibility should continue to be  </w:t>
            </w:r>
          </w:p>
          <w:p w:rsidR="00000000" w:rsidDel="00000000" w:rsidP="00000000" w:rsidRDefault="00000000" w:rsidRPr="00000000" w14:paraId="00001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1999664306640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Rising regional  </w:t>
            </w:r>
          </w:p>
          <w:p w:rsidR="00000000" w:rsidDel="00000000" w:rsidP="00000000" w:rsidRDefault="00000000" w:rsidRPr="00000000" w14:paraId="00001D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M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Cross-border tensions with China and Pakistan may  </w:t>
            </w:r>
          </w:p>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24.14947509765625" w:line="240" w:lineRule="auto"/>
              <w:ind w:left="0" w:right="331.94824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main shock absorber. Given adequate level  </w:t>
            </w:r>
          </w:p>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4500122070312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geopolitical tensions  </w:t>
            </w:r>
          </w:p>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3.45008850097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damage confidence and further elevate economic and  </w:t>
            </w:r>
          </w:p>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0" w:before="24.14947509765625" w:line="240" w:lineRule="auto"/>
              <w:ind w:left="0" w:right="728.77441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of international reserves, provide foreign  </w:t>
            </w:r>
          </w:p>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5501861572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political pressures. If intensified, this may trigger financial </w:t>
            </w:r>
          </w:p>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24.14947509765625" w:line="240" w:lineRule="auto"/>
              <w:ind w:left="0" w:right="859.15405273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currency liquidity to prevent disorderly  </w:t>
            </w:r>
          </w:p>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54957580566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market pressures, reduce capital inflows, and cause general  </w:t>
            </w:r>
          </w:p>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0" w:before="25.3497314453125" w:line="240" w:lineRule="auto"/>
              <w:ind w:left="0" w:right="1221.47949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movements in the exchange rate.  </w:t>
            </w:r>
          </w:p>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55024719238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tightening of financial conditions.  </w:t>
            </w:r>
          </w:p>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0" w:before="213.75" w:line="240" w:lineRule="auto"/>
              <w:ind w:left="207.30003356933594" w:right="0" w:firstLine="0"/>
              <w:jc w:val="left"/>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“L”=Low; “M”=Medium; “H”=High.  </w:t>
            </w:r>
          </w:p>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85.3497314453125" w:line="265.49354553222656" w:lineRule="auto"/>
              <w:ind w:left="189.15061950683594" w:right="195.523681640625" w:firstLine="18.299407958984375"/>
              <w:jc w:val="both"/>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The Risk Assessment Matrix (RAM) shows events that could materially alter the baseline path (the scenario most likely to materialize in the view of IMF staff). The  relative likelihood is the staff’s subjective assessment of the risks surrounding the baseline (“low” is meant to indicate a probability below 10 percent, “medium” a  probability between 10 and 30 percent, and “high” a probability between 30 and 50 percent). The RAM reflects staff views on the source of risks and overall level  </w:t>
            </w:r>
          </w:p>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0" w:before="8.216552734375" w:line="267.09322929382324" w:lineRule="auto"/>
              <w:ind w:left="200.40115356445312" w:right="398.939208984375" w:hanging="1.5000152587890625"/>
              <w:jc w:val="left"/>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of concern as of the time of discussions with the authorities. Non-mutually exclusive risks may interact and materialize jointly. “Short term (ST)” and “medium  term (MT)” are meant to indicate that the risk could materialize within 1 year and 3 years, respectively. </w:t>
            </w:r>
          </w:p>
        </w:tc>
      </w:tr>
    </w:tbl>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1923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D80">
      <w:pPr>
        <w:keepNext w:val="0"/>
        <w:keepLines w:val="0"/>
        <w:widowControl w:val="0"/>
        <w:pBdr>
          <w:top w:space="0" w:sz="0" w:val="nil"/>
          <w:left w:space="0" w:sz="0" w:val="nil"/>
          <w:bottom w:space="0" w:sz="0" w:val="nil"/>
          <w:right w:space="0" w:sz="0" w:val="nil"/>
          <w:between w:space="0" w:sz="0" w:val="nil"/>
        </w:pBdr>
        <w:shd w:fill="auto" w:val="clear"/>
        <w:spacing w:after="0" w:before="389.940185546875" w:line="240" w:lineRule="auto"/>
        <w:ind w:left="0" w:right="1573.0499267578125" w:firstLine="0"/>
        <w:jc w:val="right"/>
        <w:rPr>
          <w:rFonts w:ascii="Arial" w:cs="Arial" w:eastAsia="Arial" w:hAnsi="Arial"/>
          <w:b w:val="1"/>
          <w:i w:val="0"/>
          <w:smallCaps w:val="0"/>
          <w:strike w:val="0"/>
          <w:color w:val="0583b0"/>
          <w:sz w:val="30"/>
          <w:szCs w:val="30"/>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Appendix III. Main Recommendations of the 2017 FSAP </w:t>
      </w:r>
    </w:p>
    <w:tbl>
      <w:tblPr>
        <w:tblStyle w:val="Table23"/>
        <w:tblW w:w="9985.199737548828" w:type="dxa"/>
        <w:jc w:val="left"/>
        <w:tblInd w:w="1191.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65.199737548828"/>
        <w:gridCol w:w="1350"/>
        <w:gridCol w:w="1170"/>
        <w:tblGridChange w:id="0">
          <w:tblGrid>
            <w:gridCol w:w="7465.199737548828"/>
            <w:gridCol w:w="1350"/>
            <w:gridCol w:w="1170"/>
          </w:tblGrid>
        </w:tblGridChange>
      </w:tblGrid>
      <w:tr>
        <w:trPr>
          <w:trHeight w:val="66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Recommendations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Authority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Time  </w:t>
            </w:r>
          </w:p>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54.9365234375"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frame </w:t>
            </w:r>
          </w:p>
        </w:tc>
      </w:tr>
      <w:tr>
        <w:trPr>
          <w:trHeight w:val="3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8244323730469" w:right="0" w:firstLine="0"/>
              <w:jc w:val="left"/>
              <w:rPr>
                <w:rFonts w:ascii="Calibri" w:cs="Calibri" w:eastAsia="Calibri" w:hAnsi="Calibri"/>
                <w:b w:val="1"/>
                <w:i w:val="0"/>
                <w:smallCaps w:val="0"/>
                <w:strike w:val="0"/>
                <w:color w:val="000000"/>
                <w:sz w:val="18.959999084472656"/>
                <w:szCs w:val="18.959999084472656"/>
                <w:u w:val="none"/>
                <w:shd w:fill="b1cde6" w:val="clear"/>
                <w:vertAlign w:val="baseline"/>
              </w:rPr>
            </w:pPr>
            <w:r w:rsidDel="00000000" w:rsidR="00000000" w:rsidRPr="00000000">
              <w:rPr>
                <w:rFonts w:ascii="Calibri" w:cs="Calibri" w:eastAsia="Calibri" w:hAnsi="Calibri"/>
                <w:b w:val="1"/>
                <w:i w:val="0"/>
                <w:smallCaps w:val="0"/>
                <w:strike w:val="0"/>
                <w:color w:val="000000"/>
                <w:sz w:val="18.959999084472656"/>
                <w:szCs w:val="18.959999084472656"/>
                <w:u w:val="none"/>
                <w:shd w:fill="b1cde6" w:val="clear"/>
                <w:vertAlign w:val="baseline"/>
                <w:rtl w:val="0"/>
              </w:rPr>
              <w:t xml:space="preserve">Policies to address vulnerabilities </w:t>
            </w:r>
          </w:p>
        </w:tc>
      </w:tr>
      <w:tr>
        <w:trPr>
          <w:trHeight w:val="4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0" w:before="0" w:line="244.20307159423828" w:lineRule="auto"/>
              <w:ind w:left="117.03361511230469" w:right="423.121337890625" w:firstLine="12.892837524414062"/>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Improve the governance and financial operations of PSBs and develop a strategic plan for  their consolidation, divestment, and privatization.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S </w:t>
            </w:r>
          </w:p>
        </w:tc>
      </w:tr>
      <w:tr>
        <w:trPr>
          <w:trHeight w:val="47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0" w:before="0" w:line="244.20307159423828" w:lineRule="auto"/>
              <w:ind w:left="121.58401489257812" w:right="235.68359375" w:firstLine="1.32720947265625"/>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Conduct granular assessments of banks’ capital needs and require additional provisions and  swift recapitalization and restructuring.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RBI, 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S </w:t>
            </w:r>
          </w:p>
        </w:tc>
      </w:tr>
      <w:tr>
        <w:trPr>
          <w:trHeight w:val="24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92645263671875" w:right="0" w:firstLine="0"/>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Redesign the corporate debt restructuring mechanisms to make them more flexible.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RBI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S </w:t>
            </w:r>
          </w:p>
        </w:tc>
      </w:tr>
      <w:tr>
        <w:trPr>
          <w:trHeight w:val="350.400390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8244323730469" w:right="0" w:firstLine="0"/>
              <w:jc w:val="left"/>
              <w:rPr>
                <w:rFonts w:ascii="Calibri" w:cs="Calibri" w:eastAsia="Calibri" w:hAnsi="Calibri"/>
                <w:b w:val="1"/>
                <w:i w:val="0"/>
                <w:smallCaps w:val="0"/>
                <w:strike w:val="0"/>
                <w:color w:val="000000"/>
                <w:sz w:val="18.959999084472656"/>
                <w:szCs w:val="18.959999084472656"/>
                <w:u w:val="none"/>
                <w:shd w:fill="b1cde6" w:val="clear"/>
                <w:vertAlign w:val="baseline"/>
              </w:rPr>
            </w:pPr>
            <w:r w:rsidDel="00000000" w:rsidR="00000000" w:rsidRPr="00000000">
              <w:rPr>
                <w:rFonts w:ascii="Calibri" w:cs="Calibri" w:eastAsia="Calibri" w:hAnsi="Calibri"/>
                <w:b w:val="1"/>
                <w:i w:val="0"/>
                <w:smallCaps w:val="0"/>
                <w:strike w:val="0"/>
                <w:color w:val="000000"/>
                <w:sz w:val="18.959999084472656"/>
                <w:szCs w:val="18.959999084472656"/>
                <w:u w:val="none"/>
                <w:shd w:fill="b1cde6" w:val="clear"/>
                <w:vertAlign w:val="baseline"/>
                <w:rtl w:val="0"/>
              </w:rPr>
              <w:t xml:space="preserve">Financial sector oversight framework </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7919616699219" w:right="0" w:firstLine="0"/>
              <w:jc w:val="left"/>
              <w:rPr>
                <w:rFonts w:ascii="Calibri" w:cs="Calibri" w:eastAsia="Calibri" w:hAnsi="Calibri"/>
                <w:b w:val="0"/>
                <w:i w:val="1"/>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18.959999084472656"/>
                <w:szCs w:val="18.959999084472656"/>
                <w:u w:val="none"/>
                <w:shd w:fill="auto" w:val="clear"/>
                <w:vertAlign w:val="baseline"/>
                <w:rtl w:val="0"/>
              </w:rPr>
              <w:t xml:space="preserve">System‐wide oversight and macroprudential policies  </w:t>
            </w:r>
          </w:p>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0" w:before="10.33447265625" w:line="240" w:lineRule="auto"/>
              <w:ind w:left="480.4399108886719" w:right="0" w:firstLine="0"/>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Retain regulators’ role in collecting firm‐level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M </w:t>
            </w:r>
          </w:p>
        </w:tc>
      </w:tr>
      <w:tr>
        <w:trPr>
          <w:trHeight w:val="116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7360534667969" w:right="0" w:firstLine="0"/>
              <w:jc w:val="left"/>
              <w:rPr>
                <w:rFonts w:ascii="Calibri" w:cs="Calibri" w:eastAsia="Calibri" w:hAnsi="Calibri"/>
                <w:b w:val="0"/>
                <w:i w:val="1"/>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18.959999084472656"/>
                <w:szCs w:val="18.959999084472656"/>
                <w:u w:val="none"/>
                <w:shd w:fill="auto" w:val="clear"/>
                <w:vertAlign w:val="baseline"/>
                <w:rtl w:val="0"/>
              </w:rPr>
              <w:t xml:space="preserve">Banking supervision  </w:t>
            </w:r>
          </w:p>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0" w:before="10.33447265625" w:line="244.20178413391113" w:lineRule="auto"/>
              <w:ind w:left="848.2066345214844" w:right="429.3780517578125" w:hanging="367.7667236328125"/>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Review loan classification and provisioning rules in the context of IFRS, and with  respect to special loan categories.  </w:t>
            </w:r>
          </w:p>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0" w:before="7.01416015625" w:line="245.46112060546875" w:lineRule="auto"/>
              <w:ind w:left="849.9320983886719" w:right="384.329833984375" w:hanging="369.4926452636719"/>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Amend the legal framework to provide the RBI with full supervisory powers over  PSBs and clarify its legal independence.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RBI  </w:t>
            </w:r>
          </w:p>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0" w:before="241.929931640625"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Government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S  </w:t>
            </w:r>
          </w:p>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241.929931640625"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M </w:t>
            </w:r>
          </w:p>
        </w:tc>
      </w:tr>
      <w:tr>
        <w:trPr>
          <w:trHeight w:val="47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8401489257812" w:right="0" w:firstLine="0"/>
              <w:jc w:val="left"/>
              <w:rPr>
                <w:rFonts w:ascii="Calibri" w:cs="Calibri" w:eastAsia="Calibri" w:hAnsi="Calibri"/>
                <w:b w:val="0"/>
                <w:i w:val="1"/>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18.959999084472656"/>
                <w:szCs w:val="18.959999084472656"/>
                <w:u w:val="none"/>
                <w:shd w:fill="auto" w:val="clear"/>
                <w:vertAlign w:val="baseline"/>
                <w:rtl w:val="0"/>
              </w:rPr>
              <w:t xml:space="preserve">Insurance supervision  </w:t>
            </w:r>
          </w:p>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11.5277099609375" w:line="240" w:lineRule="auto"/>
              <w:ind w:left="480.4399108886719" w:right="0" w:firstLine="0"/>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Introduce a risk‐based solvency regime and risk‐based supervision.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IRDAI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S </w:t>
            </w:r>
          </w:p>
        </w:tc>
      </w:tr>
      <w:tr>
        <w:trPr>
          <w:trHeight w:val="93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7919616699219" w:right="0" w:firstLine="0"/>
              <w:jc w:val="left"/>
              <w:rPr>
                <w:rFonts w:ascii="Calibri" w:cs="Calibri" w:eastAsia="Calibri" w:hAnsi="Calibri"/>
                <w:b w:val="0"/>
                <w:i w:val="1"/>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18.959999084472656"/>
                <w:szCs w:val="18.959999084472656"/>
                <w:u w:val="none"/>
                <w:shd w:fill="auto" w:val="clear"/>
                <w:vertAlign w:val="baseline"/>
                <w:rtl w:val="0"/>
              </w:rPr>
              <w:t xml:space="preserve">Securities regulation  </w:t>
            </w:r>
          </w:p>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0" w:before="10.333251953125" w:line="245.46112060546875" w:lineRule="auto"/>
              <w:ind w:left="842.51953125" w:right="182.8033447265625" w:hanging="362.0796203613281"/>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Transfer legal authority over public‐listed company reporting to SEBI and introduce  a risk‐based review of company disclosures.  </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6.0186767578125" w:line="240" w:lineRule="auto"/>
              <w:ind w:left="480.4405212402344" w:right="0" w:firstLine="0"/>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Adopt a strategy to unify regulation of commodities trading markets.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6">
            <w:pPr>
              <w:keepNext w:val="0"/>
              <w:keepLines w:val="0"/>
              <w:widowControl w:val="0"/>
              <w:pBdr>
                <w:top w:space="0" w:sz="0" w:val="nil"/>
                <w:left w:space="0" w:sz="0" w:val="nil"/>
                <w:bottom w:space="0" w:sz="0" w:val="nil"/>
                <w:right w:space="0" w:sz="0" w:val="nil"/>
                <w:between w:space="0" w:sz="0" w:val="nil"/>
              </w:pBdr>
              <w:shd w:fill="auto" w:val="clear"/>
              <w:spacing w:after="0" w:before="0" w:line="245.46112060546875" w:lineRule="auto"/>
              <w:ind w:left="176.318359375" w:right="114.9169921875"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Government,  SEBI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M  </w:t>
            </w:r>
          </w:p>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0" w:before="243.1243896484375"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S </w:t>
            </w:r>
          </w:p>
        </w:tc>
      </w:tr>
      <w:tr>
        <w:trPr>
          <w:trHeight w:val="47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8401489257812" w:right="0" w:firstLine="0"/>
              <w:jc w:val="left"/>
              <w:rPr>
                <w:rFonts w:ascii="Calibri" w:cs="Calibri" w:eastAsia="Calibri" w:hAnsi="Calibri"/>
                <w:b w:val="0"/>
                <w:i w:val="1"/>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18.959999084472656"/>
                <w:szCs w:val="18.959999084472656"/>
                <w:u w:val="none"/>
                <w:shd w:fill="auto" w:val="clear"/>
                <w:vertAlign w:val="baseline"/>
                <w:rtl w:val="0"/>
              </w:rPr>
              <w:t xml:space="preserve">Financial markets infrastructure oversight  </w:t>
            </w:r>
          </w:p>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10.333251953125" w:line="240" w:lineRule="auto"/>
              <w:ind w:left="480.4399108886719" w:right="0" w:firstLine="0"/>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Improve stress testing scenarios and methodologies.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CCIL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S </w:t>
            </w:r>
          </w:p>
        </w:tc>
      </w:tr>
      <w:tr>
        <w:trPr>
          <w:trHeight w:val="11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1761474609375" w:right="0" w:firstLine="0"/>
              <w:jc w:val="left"/>
              <w:rPr>
                <w:rFonts w:ascii="Calibri" w:cs="Calibri" w:eastAsia="Calibri" w:hAnsi="Calibri"/>
                <w:b w:val="0"/>
                <w:i w:val="1"/>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18.959999084472656"/>
                <w:szCs w:val="18.959999084472656"/>
                <w:u w:val="none"/>
                <w:shd w:fill="auto" w:val="clear"/>
                <w:vertAlign w:val="baseline"/>
                <w:rtl w:val="0"/>
              </w:rPr>
              <w:t xml:space="preserve">Crisis management framework  </w:t>
            </w:r>
          </w:p>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0" w:before="10.333251953125" w:line="244.62833404541016" w:lineRule="auto"/>
              <w:ind w:left="480.42083740234375" w:right="171.1810302734375" w:firstLine="0.019073486328125"/>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Resolution legislation should preserve RBI’s full supervisory authority over going  concern banks, and promote equal treatment of domestic and foreign creditors.  ‐ Improve the frameworks for emergency liquidity assistance, deposit insurance, and  crisis preparedness.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Government  </w:t>
            </w:r>
          </w:p>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241.9293212890625"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RBI,  </w:t>
            </w:r>
          </w:p>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11.5460205078125"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Government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S  </w:t>
            </w:r>
          </w:p>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0" w:before="241.9293212890625"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M </w:t>
            </w:r>
          </w:p>
        </w:tc>
      </w:tr>
      <w:tr>
        <w:trPr>
          <w:trHeight w:val="70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8401489257812" w:right="0" w:firstLine="0"/>
              <w:jc w:val="left"/>
              <w:rPr>
                <w:rFonts w:ascii="Calibri" w:cs="Calibri" w:eastAsia="Calibri" w:hAnsi="Calibri"/>
                <w:b w:val="0"/>
                <w:i w:val="1"/>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1"/>
                <w:smallCaps w:val="0"/>
                <w:strike w:val="0"/>
                <w:color w:val="000000"/>
                <w:sz w:val="18.959999084472656"/>
                <w:szCs w:val="18.959999084472656"/>
                <w:u w:val="none"/>
                <w:shd w:fill="auto" w:val="clear"/>
                <w:vertAlign w:val="baseline"/>
                <w:rtl w:val="0"/>
              </w:rPr>
              <w:t xml:space="preserve">Market integrity  </w:t>
            </w:r>
          </w:p>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0" w:before="11.5277099609375" w:line="244.20164108276367" w:lineRule="auto"/>
              <w:ind w:left="842.8981018066406" w:right="177.911376953125" w:hanging="362.45819091796875"/>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Subject domestic politically‐exposed persons to adequate due diligence and qualify  domestic tax evasion as predicate offense to money laundering.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S </w:t>
            </w:r>
          </w:p>
        </w:tc>
      </w:tr>
      <w:tr>
        <w:trPr>
          <w:trHeight w:val="396.0003662109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8244323730469" w:right="0" w:firstLine="0"/>
              <w:jc w:val="left"/>
              <w:rPr>
                <w:rFonts w:ascii="Calibri" w:cs="Calibri" w:eastAsia="Calibri" w:hAnsi="Calibri"/>
                <w:b w:val="1"/>
                <w:i w:val="0"/>
                <w:smallCaps w:val="0"/>
                <w:strike w:val="0"/>
                <w:color w:val="000000"/>
                <w:sz w:val="18.959999084472656"/>
                <w:szCs w:val="18.959999084472656"/>
                <w:u w:val="none"/>
                <w:shd w:fill="b1cde6" w:val="clear"/>
                <w:vertAlign w:val="baseline"/>
              </w:rPr>
            </w:pPr>
            <w:r w:rsidDel="00000000" w:rsidR="00000000" w:rsidRPr="00000000">
              <w:rPr>
                <w:rFonts w:ascii="Calibri" w:cs="Calibri" w:eastAsia="Calibri" w:hAnsi="Calibri"/>
                <w:b w:val="1"/>
                <w:i w:val="0"/>
                <w:smallCaps w:val="0"/>
                <w:strike w:val="0"/>
                <w:color w:val="000000"/>
                <w:sz w:val="18.959999084472656"/>
                <w:szCs w:val="18.959999084472656"/>
                <w:u w:val="none"/>
                <w:shd w:fill="b1cde6" w:val="clear"/>
                <w:vertAlign w:val="baseline"/>
                <w:rtl w:val="0"/>
              </w:rPr>
              <w:t xml:space="preserve">Market development </w:t>
            </w:r>
          </w:p>
        </w:tc>
      </w:tr>
      <w:tr>
        <w:trPr>
          <w:trHeight w:val="24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92645263671875" w:right="0" w:firstLine="0"/>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Progressively reduce the SLR to help deepen markets and encourage lending.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RBI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S </w:t>
            </w:r>
          </w:p>
        </w:tc>
      </w:tr>
      <w:tr>
        <w:trPr>
          <w:trHeight w:val="473.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BE">
            <w:pPr>
              <w:keepNext w:val="0"/>
              <w:keepLines w:val="0"/>
              <w:widowControl w:val="0"/>
              <w:pBdr>
                <w:top w:space="0" w:sz="0" w:val="nil"/>
                <w:left w:space="0" w:sz="0" w:val="nil"/>
                <w:bottom w:space="0" w:sz="0" w:val="nil"/>
                <w:right w:space="0" w:sz="0" w:val="nil"/>
                <w:between w:space="0" w:sz="0" w:val="nil"/>
              </w:pBdr>
              <w:shd w:fill="auto" w:val="clear"/>
              <w:spacing w:after="0" w:before="0" w:line="244.20235633850098" w:lineRule="auto"/>
              <w:ind w:left="126.32400512695312" w:right="89.4635009765625" w:firstLine="3.41278076171875"/>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Undertake a cost‐benefit and gap diagnostic of the PSL program and develop a plan to reduce  its scope and ensure it targets underserved segments.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RBI, MoF </w:t>
            </w:r>
          </w:p>
        </w:tc>
        <w:tc>
          <w:tcPr>
            <w:shd w:fill="auto" w:val="clear"/>
            <w:tcMar>
              <w:top w:w="100.0" w:type="dxa"/>
              <w:left w:w="100.0" w:type="dxa"/>
              <w:bottom w:w="100.0" w:type="dxa"/>
              <w:right w:w="100.0" w:type="dxa"/>
            </w:tcMar>
            <w:vAlign w:val="top"/>
          </w:tcPr>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M </w:t>
            </w:r>
          </w:p>
        </w:tc>
      </w:tr>
      <w:tr>
        <w:trPr>
          <w:trHeight w:val="249.599609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6200561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 short term, M = medium term.</w:t>
            </w:r>
          </w:p>
        </w:tc>
      </w:tr>
    </w:tbl>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220092773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968261718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269.940185546875" w:line="240" w:lineRule="auto"/>
        <w:ind w:left="0" w:right="779.3359375" w:firstLine="0"/>
        <w:jc w:val="right"/>
        <w:rPr>
          <w:rFonts w:ascii="Arial" w:cs="Arial" w:eastAsia="Arial" w:hAnsi="Arial"/>
          <w:b w:val="1"/>
          <w:i w:val="0"/>
          <w:smallCaps w:val="0"/>
          <w:strike w:val="0"/>
          <w:color w:val="0583b0"/>
          <w:sz w:val="30"/>
          <w:szCs w:val="30"/>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Appendix IV. Public and External Debt Sustainability Analysis  </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339.906005859375" w:line="285.6056213378906" w:lineRule="auto"/>
        <w:ind w:left="1771.0499572753906" w:right="713.4375" w:firstLine="6.51000976562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India’s debt is high, but favorable debt dynamics and financial repression make the debt path  sustainable. Risks are further mitigated because public debt is denominated in domestic currency  and predominantly held by residents. The statutory liquidity requirement creates a captive domestic  market for debt which limits the interest cost of debt. Under the baseline, the public debt-to-GDP  ratio would decline from 70 percent in 2017/18 to 63 percent of GDP by 2022/23, while gross  financing needs would decline from about 12 percent to 9 percent of GDP. The primary risk to debt  sustainability stems from shocks to real GDP growth and fiscal slippages. India’s external debt at  about 20 percent of GDP remains sustainable.  </w:t>
      </w:r>
    </w:p>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215.4345703125" w:line="285.60593605041504" w:lineRule="auto"/>
        <w:ind w:left="1774.4099426269531" w:right="809.78271484375" w:firstLine="17.4301147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India’s debt-to-GDP ratio is high at around 70 percent of GDP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Over the medium term debt is projected to decline to around 63 percent of GDP driven by favorable debt  dynamics. Nominal GDP growth is projected to increase from 10 percent to around 12 percent  over the medium term and effective interest rates are projected to remain close to 8 percent.  Inflation over the medium term is forecast to be stable around 4 percent. India’s debt-stabilizing  primary deficit is calculated at 2.5 percent of GDP, and the primary deficit in the baseline  assumptions is nearly one percent of GDP lower than that over the medium term.  </w:t>
      </w:r>
    </w:p>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214.21630859375" w:line="285.60582160949707" w:lineRule="auto"/>
        <w:ind w:left="1775.8807373046875" w:right="786.724853515625" w:firstLine="2.72994995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India’s public debt sustainability analysis is based on the following macroeconomic  assumptions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0" w:before="215.4339599609375" w:line="285.60582160949707" w:lineRule="auto"/>
        <w:ind w:left="2139.2445373535156" w:right="733.7841796875" w:hanging="358.344573974609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Growth assumptions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Real GDP growth is estimated to have bottomed out after the dual  shocks of demonetization and disruptions from GST implementation. Growth was 6.7 percent  in 2017/18 and is projected to increase to 7.3 percent in 2018/19 and gradually to 7¾  percent in the medium term. Robust growth will be driven by a moderate pickup in  investment and increases in intra-Indian trade because of efficiency gains from the GST. The  medium-term growth forecast has been revised downward compared to the last DSA  because of a GST structure that was more complicated than anticipated and limited progress  on land and labor reforms which are needed for a sustained rise in investment and a further  acceleration in growth, along with a downward revision to historical growth.  </w:t>
      </w:r>
    </w:p>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357788086" w:lineRule="auto"/>
        <w:ind w:left="2134.392852783203" w:right="735.589599609375" w:hanging="353.47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Fiscal Assumptions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central government fiscal deficit deteriorated in 2017/18 relative to  2016/17 (IMF presentation), as non-tax revenue declined sharply, offset partly by a small  increase in tax revenue and a reduction in expenditures, mainly lower capital spending. In the  IMF’s presentation the deterioration amounted to 0.3 percent of GDP. The government is set  to resume consolidation with a planned reduction in the general government deficit by 0.4  percent of GDP (IMF presentation) in the 2018/19 budget. The consolidation is predicated on  higher revenues due to base broadening effects and increased GST compliance.  </w:t>
      </w:r>
    </w:p>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781.9503784179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Fiscal Risks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114.93255615234375" w:line="285.3969669342041" w:lineRule="auto"/>
        <w:ind w:left="2140.672149658203" w:right="951.708984375" w:hanging="359.77188110351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center has committed to fill the gap potentially arising from GST-related revenue  shortfalls in states. Specifically, the center has guaranteed states’ annual revenue growth at  14 percent for a period of 5 years from the implementation of GST. Because of this, GST </w:t>
      </w:r>
    </w:p>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705.1695251464844" w:line="240" w:lineRule="auto"/>
        <w:ind w:left="0" w:right="489.93408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53 </w:t>
      </w:r>
    </w:p>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6.56005859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0" w:before="359.940185546875" w:line="285.60582160949707" w:lineRule="auto"/>
        <w:ind w:left="2134.410400390625" w:right="952.96630859375" w:firstLine="12.59963989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revenue slippages would affect the central government budget through higher transfers to  the states.  </w:t>
      </w:r>
    </w:p>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0" w:before="155.4150390625" w:line="285.6006145477295" w:lineRule="auto"/>
        <w:ind w:left="2132.515106201172" w:right="718.34716796875" w:hanging="351.5977478027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State fiscal deficits have broadly been within the 3 percent limit recommended by the 14</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Finance Commission. However, risks remain and stem from announcements of farm loan  waivers in several states, the implementation of the 17</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Pay Commission (underway), and the  taking on of losses from electricity generation corporations as stipulated in the UDAY  scheme. Assessing these risks is complicated by the more-than-one-year lag in the  availability of data on states’ fiscal positions.  </w:t>
      </w:r>
    </w:p>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154.222412109375" w:line="285.60550689697266" w:lineRule="auto"/>
        <w:ind w:left="2131.4334106445312" w:right="733.3203125" w:hanging="350.5317687988281"/>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government recently announced a plan to recapitalize public sector banks over two  years. The recapitalization will add at least 0.8 percent of GDP to the public debt. This is  included in the baseline. The size of the recapitalization is in line with recommendations from  the last FSSA. Further recapitalization needs are not anticipated, but the contingent liability  shock is included to account for a financing need equivalent to 1 percent of GDP.  </w:t>
      </w:r>
    </w:p>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155.4168701171875" w:line="285.6057357788086" w:lineRule="auto"/>
        <w:ind w:left="1772.4815368652344" w:right="711.87866210937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India’s debt profile is conducive to debt stability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Nearly 95 percent of debt has a long  and medium-term maturity, and debt is largely held by residents. Foreign currency-denominated  debt is negligible. The composition of debt is set to remain the same over the projection period  with the bulk of financing needs met by the issuance of medium and long-term debt  denominated in domestic currency and held by residents. The interest bill is substantial with  gross financing needs equivalent to nearly 12 percent of GDP. As fiscal consolidation resumes,  these needs will decline by around 3 percent of GDP over the medium term. The statutory  liquidity requirement creates a captive domestic market for debt which limits the interest cost of  debt.  </w:t>
      </w:r>
    </w:p>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6785583496" w:lineRule="auto"/>
        <w:ind w:left="1774.1615295410156" w:right="777.041015625" w:firstLine="10.2900695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Projections over the medium term are reasonable according to the assessment in  the template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Assumptions on fiscal consolidation are within the median for surveillance  countries and are expected to be met. Past forecast errors in projecting real GDP growth and the  primary balance are reasonable with a percentile rank around 50 percent for each. The team’s  forecast of inflation has been better than the median for other surveillance countries.  </w:t>
      </w:r>
    </w:p>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82160949707" w:lineRule="auto"/>
        <w:ind w:left="1774.3727111816406" w:right="708.79150390625" w:firstLine="5.901489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The primary risk to India’s debt sustainability is low growth, though the risks  remain contained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stress test corresponding to a growth shock yields a deteriorating debt  path with debt-to-GDP reaching a peak of 71 percent of GDP and gross financing needs reaching  a peak of 12 percent of GDP. The combined macro-fiscal shock yields slightly worse outcomes  though the debt path would return to a downward trajectory.  </w:t>
      </w:r>
    </w:p>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7071685791" w:lineRule="auto"/>
        <w:ind w:left="1774.3940734863281" w:right="769.249267578125" w:firstLine="5.438690185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Elevated vulnerabilities in the heat map stem from a high baseline debt-to-GDP  ratio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Since debt-to-GDP is slightly above 70 percent, the baseline threshold is breached and the  heat map for the debt level is red. Gross financing needs are below the 15 percent of GDP  threshold and do not deteriorate in shock scenarios. Risks stemming from market perception  (measured by EMBI global spreads) and external financing requirements (defined as the current  account balance and amortization of short term external debt) are limited. </w:t>
      </w:r>
    </w:p>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824.8358154296875" w:line="240" w:lineRule="auto"/>
        <w:ind w:left="1782.420043945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4.968261718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4"/>
        <w:tblW w:w="9314.399871826172" w:type="dxa"/>
        <w:jc w:val="left"/>
        <w:tblInd w:w="17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2310.79971313476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957.5996398925781" w:right="873.2183837890625" w:firstLine="0"/>
              <w:jc w:val="center"/>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 India Public Debt Sustainability Analysis (DSA) – Baseline Scenario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(In percent of GDP unless otherwise indicated)  </w:t>
            </w:r>
          </w:p>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88.96728515625" w:line="240" w:lineRule="auto"/>
              <w:ind w:left="0" w:right="0" w:firstLine="0"/>
              <w:jc w:val="center"/>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1"/>
                <w:i w:val="0"/>
                <w:smallCaps w:val="0"/>
                <w:strike w:val="0"/>
                <w:color w:val="000000"/>
                <w:sz w:val="14.648298263549805"/>
                <w:szCs w:val="14.648298263549805"/>
                <w:u w:val="none"/>
                <w:shd w:fill="auto" w:val="clear"/>
                <w:vertAlign w:val="baseline"/>
                <w:rtl w:val="0"/>
              </w:rPr>
              <w:t xml:space="preserve">Debt, Economic and Market Indicators </w:t>
            </w:r>
            <w:r w:rsidDel="00000000" w:rsidR="00000000" w:rsidRPr="00000000">
              <w:rPr>
                <w:rFonts w:ascii="Arial" w:cs="Arial" w:eastAsia="Arial" w:hAnsi="Arial"/>
                <w:b w:val="0"/>
                <w:i w:val="0"/>
                <w:smallCaps w:val="0"/>
                <w:strike w:val="0"/>
                <w:color w:val="000000"/>
                <w:sz w:val="16.275498072306316"/>
                <w:szCs w:val="16.27549807230631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 </w:t>
            </w:r>
          </w:p>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70.904541015625" w:line="240" w:lineRule="auto"/>
              <w:ind w:left="0" w:right="436.0302734375" w:firstLine="0"/>
              <w:jc w:val="right"/>
              <w:rPr>
                <w:rFonts w:ascii="Arial" w:cs="Arial" w:eastAsia="Arial" w:hAnsi="Arial"/>
                <w:b w:val="1"/>
                <w:i w:val="0"/>
                <w:smallCaps w:val="0"/>
                <w:strike w:val="0"/>
                <w:color w:val="0583b0"/>
                <w:sz w:val="11.59639835357666"/>
                <w:szCs w:val="11.59639835357666"/>
                <w:u w:val="none"/>
                <w:shd w:fill="auto" w:val="clear"/>
                <w:vertAlign w:val="baseline"/>
              </w:rPr>
            </w:pPr>
            <w:r w:rsidDel="00000000" w:rsidR="00000000" w:rsidRPr="00000000">
              <w:rPr>
                <w:rFonts w:ascii="Arial" w:cs="Arial" w:eastAsia="Arial" w:hAnsi="Arial"/>
                <w:b w:val="1"/>
                <w:i w:val="0"/>
                <w:smallCaps w:val="0"/>
                <w:strike w:val="0"/>
                <w:color w:val="0583b0"/>
                <w:sz w:val="11.59639835357666"/>
                <w:szCs w:val="11.59639835357666"/>
                <w:u w:val="none"/>
                <w:shd w:fill="auto" w:val="clear"/>
                <w:vertAlign w:val="baseline"/>
                <w:rtl w:val="0"/>
              </w:rPr>
              <w:t xml:space="preserve">As of March 13, 2018 </w:t>
            </w:r>
          </w:p>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7.2679138183594"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Actual </w:t>
            </w:r>
          </w:p>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0.46142578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Projections </w:t>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0.88623046875" w:line="240" w:lineRule="auto"/>
              <w:ind w:left="0" w:right="625.46752929687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3.224164644877117"/>
                <w:szCs w:val="13.22416464487711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2016 2017 2018 2019 2020 2021 2022 2023 Sovereign Spreads </w:t>
            </w:r>
          </w:p>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5292053222656"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2007-2015 </w:t>
            </w:r>
          </w:p>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23.06640625" w:line="548.2300186157227" w:lineRule="auto"/>
              <w:ind w:left="268.6457824707031" w:right="336.990966796875"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Nominal gross public debt 70.4 68.9 70.4 69.2 67.8 66.4 65.1 63.9 62.8 EMBIG (bp) 3/ 478 Public gross financing needs 12.4 11.1 11.7 11.1 10.8 10.4 10.2 10.0 8.7 5Y CDS (bp) 86 </w:t>
            </w:r>
          </w:p>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265.33203125" w:line="274.81513023376465" w:lineRule="auto"/>
              <w:ind w:left="268.6457824707031" w:right="301.319580078125" w:firstLine="0"/>
              <w:jc w:val="both"/>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Real GDP growth (in percent) 7.4 7.1 6.7 7.3 7.5 7.7 7.7 7.7 7.7 Ratings Foreign Local Inflation (GDP deflator, in percent) 6.0 3.5 3.1 4.2 4.3 4.2 3.8 3.7 3.7 Moody's Baa2 Baa2 Nominal GDP growth (in percent) 13.8 10.8 10.0 11.8 12.2 12.3 11.9 11.9 11.9 S&amp;Ps BBB- BBB Effective interest rate (in percent) </w:t>
            </w:r>
            <w:r w:rsidDel="00000000" w:rsidR="00000000" w:rsidRPr="00000000">
              <w:rPr>
                <w:rFonts w:ascii="Arial" w:cs="Arial" w:eastAsia="Arial" w:hAnsi="Arial"/>
                <w:b w:val="0"/>
                <w:i w:val="0"/>
                <w:smallCaps w:val="0"/>
                <w:strike w:val="0"/>
                <w:color w:val="000000"/>
                <w:sz w:val="13.224164644877117"/>
                <w:szCs w:val="13.224164644877117"/>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7.6 7.8 8.0 7.9 8.1 7.9 7.8 7.8 7.8 Fitch BBB- BBB </w:t>
            </w:r>
          </w:p>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189.329833984375" w:line="240" w:lineRule="auto"/>
              <w:ind w:left="0" w:right="0" w:firstLine="0"/>
              <w:jc w:val="center"/>
              <w:rPr>
                <w:rFonts w:ascii="Arial" w:cs="Arial" w:eastAsia="Arial" w:hAnsi="Arial"/>
                <w:b w:val="1"/>
                <w:i w:val="0"/>
                <w:smallCaps w:val="0"/>
                <w:strike w:val="0"/>
                <w:color w:val="000000"/>
                <w:sz w:val="14.648298263549805"/>
                <w:szCs w:val="14.648298263549805"/>
                <w:u w:val="none"/>
                <w:shd w:fill="auto" w:val="clear"/>
                <w:vertAlign w:val="baseline"/>
              </w:rPr>
            </w:pPr>
            <w:r w:rsidDel="00000000" w:rsidR="00000000" w:rsidRPr="00000000">
              <w:rPr>
                <w:rFonts w:ascii="Arial" w:cs="Arial" w:eastAsia="Arial" w:hAnsi="Arial"/>
                <w:b w:val="1"/>
                <w:i w:val="0"/>
                <w:smallCaps w:val="0"/>
                <w:strike w:val="0"/>
                <w:color w:val="000000"/>
                <w:sz w:val="14.648298263549805"/>
                <w:szCs w:val="14.648298263549805"/>
                <w:u w:val="none"/>
                <w:shd w:fill="auto" w:val="clear"/>
                <w:vertAlign w:val="baseline"/>
                <w:rtl w:val="0"/>
              </w:rPr>
              <w:t xml:space="preserve">Contribution to Changes in Public Debt </w:t>
            </w:r>
          </w:p>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0" w:before="74.373779296875" w:line="240" w:lineRule="auto"/>
              <w:ind w:left="3577.280731201172"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Actual </w:t>
            </w:r>
          </w:p>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2.4731445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Projections </w:t>
            </w:r>
          </w:p>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0" w:before="23.067626953125" w:line="240" w:lineRule="auto"/>
              <w:ind w:left="2588.5423278808594"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2007-2015 </w:t>
            </w:r>
          </w:p>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5249023437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debt-stabilizing </w:t>
            </w:r>
          </w:p>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0209960937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2016 2017 2018 2019 2020 2021 2022 2023 cumulative </w:t>
            </w:r>
          </w:p>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0" w:before="23.06640625" w:line="240" w:lineRule="auto"/>
              <w:ind w:left="263.3232116699219"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Change in gross public sector debt -0.8 -0.7 1.5 -1.2 -1.4 -1.4 -1.2 -1.2 -1.2 -7.6 </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4262695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primary </w:t>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0" w:before="38.08837890625" w:line="240" w:lineRule="auto"/>
              <w:ind w:left="0" w:right="369.31884765625" w:firstLine="0"/>
              <w:jc w:val="right"/>
              <w:rPr>
                <w:rFonts w:ascii="Arial" w:cs="Arial" w:eastAsia="Arial" w:hAnsi="Arial"/>
                <w:b w:val="0"/>
                <w:i w:val="0"/>
                <w:smallCaps w:val="0"/>
                <w:strike w:val="0"/>
                <w:color w:val="000000"/>
                <w:sz w:val="7.9344987869262695"/>
                <w:szCs w:val="7.9344987869262695"/>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balance </w:t>
            </w:r>
            <w:r w:rsidDel="00000000" w:rsidR="00000000" w:rsidRPr="00000000">
              <w:rPr>
                <w:rFonts w:ascii="Arial" w:cs="Arial" w:eastAsia="Arial" w:hAnsi="Arial"/>
                <w:b w:val="0"/>
                <w:i w:val="0"/>
                <w:smallCaps w:val="0"/>
                <w:strike w:val="0"/>
                <w:color w:val="000000"/>
                <w:sz w:val="13.224164644877117"/>
                <w:szCs w:val="13.224164644877117"/>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7.9344987869262695"/>
                <w:szCs w:val="7.9344987869262695"/>
                <w:u w:val="none"/>
                <w:shd w:fill="auto" w:val="clear"/>
                <w:vertAlign w:val="baseline"/>
                <w:rtl w:val="0"/>
              </w:rPr>
              <w:t xml:space="preserve"> </w:t>
            </w:r>
          </w:p>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0" w:line="275.14832496643066" w:lineRule="auto"/>
              <w:ind w:left="8604.910278320312" w:right="528.358154296875" w:hanging="8336.256103515625"/>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Identified debt-creating flows -1.2 -0.3 0.1 -1.2 -1.3 -1.3 -1.2 -1.0 -1.0 -6.9 -2.5 </w:t>
            </w:r>
          </w:p>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0" w:line="273.074369430542" w:lineRule="auto"/>
              <w:ind w:left="488.2499694824219" w:right="1234.86083984375" w:hanging="164.39559936523438"/>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Primary deficit 3.1 1.9 2.1 1.8 1.7 1.7 1.6 1.5 1.5 9.8 Primary (noninterest) revenue and grants 19.4 20.8 20.8 21.2 21.2 21.2 21.3 21.3 21.3 127.5 Primary (noninterest) expenditure 22.6 22.6 22.9 22.9 22.9 22.9 22.9 22.8 22.9 137.2 </w:t>
            </w:r>
          </w:p>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0" w:line="253.3315086364746" w:lineRule="auto"/>
              <w:ind w:left="314.4551086425781" w:right="1238.6389160156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9.327330589294434"/>
                <w:szCs w:val="19.327330589294434"/>
                <w:u w:val="none"/>
                <w:shd w:fill="auto" w:val="clear"/>
                <w:vertAlign w:val="subscript"/>
                <w:rtl w:val="0"/>
              </w:rPr>
              <w:t xml:space="preserve">Automatic debt dynamics</w:t>
            </w:r>
            <w:r w:rsidDel="00000000" w:rsidR="00000000" w:rsidRPr="00000000">
              <w:rPr>
                <w:rFonts w:ascii="Arial" w:cs="Arial" w:eastAsia="Arial" w:hAnsi="Arial"/>
                <w:b w:val="0"/>
                <w:i w:val="0"/>
                <w:smallCaps w:val="0"/>
                <w:strike w:val="0"/>
                <w:color w:val="000000"/>
                <w:sz w:val="19.327330589294434"/>
                <w:szCs w:val="19.32733058929443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224164644877117"/>
                <w:szCs w:val="13.224164644877117"/>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-3.9 -1.9 -1.2 -2.5 -2.5 -2.6 -2.4 -2.3 -2.2 -14.6 Interest rate/growth differential </w:t>
            </w:r>
            <w:r w:rsidDel="00000000" w:rsidR="00000000" w:rsidRPr="00000000">
              <w:rPr>
                <w:rFonts w:ascii="Arial" w:cs="Arial" w:eastAsia="Arial" w:hAnsi="Arial"/>
                <w:b w:val="0"/>
                <w:i w:val="0"/>
                <w:smallCaps w:val="0"/>
                <w:strike w:val="0"/>
                <w:color w:val="000000"/>
                <w:sz w:val="13.224164644877117"/>
                <w:szCs w:val="13.224164644877117"/>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-3.9 -1.9 -1.2 -2.5 -2.5 -2.6 -2.4 -2.3 -2.2 -14.6 Of which: real interest rate 0.7 2.6 2.9 2.1 2.1 2.1 2.2 2.2 2.2 12.9 Of which: real GDP growth -4.6 -4.5 -4.2 -4.6 -4.6 -4.7 -4.6 -4.5 -4.4 -27.4 </w:t>
            </w:r>
          </w:p>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0" w:before="0" w:line="263.4143543243408" w:lineRule="auto"/>
              <w:ind w:left="268.6430358886719" w:right="1270.4858398437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Exchange rate depreciation </w:t>
            </w:r>
            <w:r w:rsidDel="00000000" w:rsidR="00000000" w:rsidRPr="00000000">
              <w:rPr>
                <w:rFonts w:ascii="Arial" w:cs="Arial" w:eastAsia="Arial" w:hAnsi="Arial"/>
                <w:b w:val="0"/>
                <w:i w:val="0"/>
                <w:smallCaps w:val="0"/>
                <w:strike w:val="0"/>
                <w:color w:val="000000"/>
                <w:sz w:val="13.224164644877117"/>
                <w:szCs w:val="13.224164644877117"/>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0.0 0.0 0.0 … … … … … … … Other identified debt-creating flows -0.4 -0.3 -0.7 -0.4 -0.4 -0.4 -0.3 -0.3 -0.3 -2.1 Consolidated General Govt - Domestic Financ-0.4 -0.3 -0.7 -0.4 -0.4 -0.4 -0.3 -0.3 -0.3 -2.1 Contingent liabilities 0.0 0.0 0.0 0.0 0.0 0.0 0.0 0.0 0.0 0.0 Please specify (2) (e.g., ESM and Euroarea loa 0.0 0.0 0.0 0.0 0.0 0.0 0.0 0.0 0.0 0.0 Residual, including asset changes </w:t>
            </w:r>
            <w:r w:rsidDel="00000000" w:rsidR="00000000" w:rsidRPr="00000000">
              <w:rPr>
                <w:rFonts w:ascii="Arial" w:cs="Arial" w:eastAsia="Arial" w:hAnsi="Arial"/>
                <w:b w:val="0"/>
                <w:i w:val="0"/>
                <w:smallCaps w:val="0"/>
                <w:strike w:val="0"/>
                <w:color w:val="000000"/>
                <w:sz w:val="13.224164644877117"/>
                <w:szCs w:val="13.224164644877117"/>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0.3 -0.3 1.4 -0.1 -0.1 -0.1 -0.1 -0.2 -0.2 -0.8 </w:t>
            </w:r>
          </w:p>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189.3817138671875" w:line="240" w:lineRule="auto"/>
              <w:ind w:left="437.1070861816406"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8 </w:t>
            </w:r>
          </w:p>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4.6997070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30 </w:t>
            </w:r>
          </w:p>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7.491455078125" w:line="240" w:lineRule="auto"/>
              <w:ind w:left="4255.475921630859" w:right="0" w:firstLine="0"/>
              <w:jc w:val="left"/>
              <w:rPr>
                <w:rFonts w:ascii="Calibri" w:cs="Calibri" w:eastAsia="Calibri" w:hAnsi="Calibri"/>
                <w:b w:val="0"/>
                <w:i w:val="0"/>
                <w:smallCaps w:val="0"/>
                <w:strike w:val="0"/>
                <w:color w:val="000000"/>
                <w:sz w:val="11.59639835357666"/>
                <w:szCs w:val="11.59639835357666"/>
                <w:u w:val="none"/>
                <w:shd w:fill="auto" w:val="clear"/>
                <w:vertAlign w:val="baseline"/>
              </w:rPr>
            </w:pPr>
            <w:r w:rsidDel="00000000" w:rsidR="00000000" w:rsidRPr="00000000">
              <w:rPr>
                <w:rFonts w:ascii="Calibri" w:cs="Calibri" w:eastAsia="Calibri" w:hAnsi="Calibri"/>
                <w:b w:val="0"/>
                <w:i w:val="0"/>
                <w:smallCaps w:val="0"/>
                <w:strike w:val="0"/>
                <w:color w:val="000000"/>
                <w:sz w:val="11.59639835357666"/>
                <w:szCs w:val="11.59639835357666"/>
                <w:u w:val="none"/>
                <w:shd w:fill="auto" w:val="clear"/>
                <w:vertAlign w:val="baseline"/>
                <w:rtl w:val="0"/>
              </w:rPr>
              <w:t xml:space="preserve">projection </w:t>
            </w:r>
          </w:p>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0.2476501464844" w:right="0" w:firstLine="0"/>
              <w:jc w:val="left"/>
              <w:rPr>
                <w:rFonts w:ascii="Arial" w:cs="Arial" w:eastAsia="Arial" w:hAnsi="Arial"/>
                <w:b w:val="1"/>
                <w:i w:val="0"/>
                <w:smallCaps w:val="0"/>
                <w:strike w:val="0"/>
                <w:color w:val="000000"/>
                <w:sz w:val="12.817298889160156"/>
                <w:szCs w:val="12.817298889160156"/>
                <w:u w:val="none"/>
                <w:shd w:fill="auto" w:val="clear"/>
                <w:vertAlign w:val="baseline"/>
              </w:rPr>
            </w:pPr>
            <w:r w:rsidDel="00000000" w:rsidR="00000000" w:rsidRPr="00000000">
              <w:rPr>
                <w:rFonts w:ascii="Arial" w:cs="Arial" w:eastAsia="Arial" w:hAnsi="Arial"/>
                <w:b w:val="1"/>
                <w:i w:val="0"/>
                <w:smallCaps w:val="0"/>
                <w:strike w:val="0"/>
                <w:color w:val="000000"/>
                <w:sz w:val="12.817298889160156"/>
                <w:szCs w:val="12.817298889160156"/>
                <w:u w:val="none"/>
                <w:shd w:fill="auto" w:val="clear"/>
                <w:vertAlign w:val="baseline"/>
                <w:rtl w:val="0"/>
              </w:rPr>
              <w:t xml:space="preserve">Debt-Creating Flows  </w:t>
            </w:r>
          </w:p>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2659912109375"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6 </w:t>
            </w:r>
          </w:p>
          <w:p w:rsidR="00000000" w:rsidDel="00000000" w:rsidP="00000000" w:rsidRDefault="00000000" w:rsidRPr="00000000" w14:paraId="00001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4.6997070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20 </w:t>
            </w:r>
          </w:p>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4809265136719"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(in percent of GDP) </w:t>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8190612792969"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4 </w:t>
            </w:r>
          </w:p>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0" w:before="75.853271484375" w:line="240" w:lineRule="auto"/>
              <w:ind w:left="0" w:right="1114.6997070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10 </w:t>
            </w:r>
          </w:p>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501770019531"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 </w:t>
            </w:r>
          </w:p>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102.2735595703125" w:line="240" w:lineRule="auto"/>
              <w:ind w:left="436.87530517578125"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0 </w:t>
            </w:r>
          </w:p>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4.68811035156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0 </w:t>
            </w:r>
          </w:p>
          <w:p w:rsidR="00000000" w:rsidDel="00000000" w:rsidP="00000000" w:rsidRDefault="00000000" w:rsidRPr="00000000" w14:paraId="00001DFD">
            <w:pPr>
              <w:keepNext w:val="0"/>
              <w:keepLines w:val="0"/>
              <w:widowControl w:val="0"/>
              <w:pBdr>
                <w:top w:space="0" w:sz="0" w:val="nil"/>
                <w:left w:space="0" w:sz="0" w:val="nil"/>
                <w:bottom w:space="0" w:sz="0" w:val="nil"/>
                <w:right w:space="0" w:sz="0" w:val="nil"/>
                <w:between w:space="0" w:sz="0" w:val="nil"/>
              </w:pBdr>
              <w:shd w:fill="auto" w:val="clear"/>
              <w:spacing w:after="0" w:before="29.0777587890625" w:line="240" w:lineRule="auto"/>
              <w:ind w:left="394.5161437988281"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 </w:t>
            </w:r>
          </w:p>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36.2628173828125" w:line="240" w:lineRule="auto"/>
              <w:ind w:left="0" w:right="1112.2778320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-10 </w:t>
            </w:r>
          </w:p>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5161437988281"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-4 </w:t>
            </w:r>
          </w:p>
          <w:p w:rsidR="00000000" w:rsidDel="00000000" w:rsidP="00000000" w:rsidRDefault="00000000" w:rsidRPr="00000000" w14:paraId="00001E00">
            <w:pPr>
              <w:keepNext w:val="0"/>
              <w:keepLines w:val="0"/>
              <w:widowControl w:val="0"/>
              <w:pBdr>
                <w:top w:space="0" w:sz="0" w:val="nil"/>
                <w:left w:space="0" w:sz="0" w:val="nil"/>
                <w:bottom w:space="0" w:sz="0" w:val="nil"/>
                <w:right w:space="0" w:sz="0" w:val="nil"/>
                <w:between w:space="0" w:sz="0" w:val="nil"/>
              </w:pBdr>
              <w:shd w:fill="auto" w:val="clear"/>
              <w:spacing w:after="0" w:before="102.2735595703125" w:line="240" w:lineRule="auto"/>
              <w:ind w:left="394.5161437988281"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-6 </w:t>
            </w:r>
          </w:p>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2.2778320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-20 </w:t>
            </w:r>
          </w:p>
          <w:p w:rsidR="00000000" w:rsidDel="00000000" w:rsidP="00000000" w:rsidRDefault="00000000" w:rsidRPr="00000000" w14:paraId="00001E02">
            <w:pPr>
              <w:keepNext w:val="0"/>
              <w:keepLines w:val="0"/>
              <w:widowControl w:val="0"/>
              <w:pBdr>
                <w:top w:space="0" w:sz="0" w:val="nil"/>
                <w:left w:space="0" w:sz="0" w:val="nil"/>
                <w:bottom w:space="0" w:sz="0" w:val="nil"/>
                <w:right w:space="0" w:sz="0" w:val="nil"/>
                <w:between w:space="0" w:sz="0" w:val="nil"/>
              </w:pBdr>
              <w:shd w:fill="auto" w:val="clear"/>
              <w:spacing w:after="0" w:before="69.87548828125" w:line="240" w:lineRule="auto"/>
              <w:ind w:left="394.5161437988281"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-8 </w:t>
            </w:r>
          </w:p>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2.2778320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-30 </w:t>
            </w:r>
          </w:p>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3125305175781"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-10 </w:t>
            </w:r>
          </w:p>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92.6666259765625" w:line="240" w:lineRule="auto"/>
              <w:ind w:left="0" w:right="1112.277832031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-40 </w:t>
            </w:r>
          </w:p>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3125305175781"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-12 </w:t>
            </w:r>
          </w:p>
          <w:p w:rsidR="00000000" w:rsidDel="00000000" w:rsidP="00000000" w:rsidRDefault="00000000" w:rsidRPr="00000000" w14:paraId="00001E07">
            <w:pPr>
              <w:keepNext w:val="0"/>
              <w:keepLines w:val="0"/>
              <w:widowControl w:val="0"/>
              <w:pBdr>
                <w:top w:space="0" w:sz="0" w:val="nil"/>
                <w:left w:space="0" w:sz="0" w:val="nil"/>
                <w:bottom w:space="0" w:sz="0" w:val="nil"/>
                <w:right w:space="0" w:sz="0" w:val="nil"/>
                <w:between w:space="0" w:sz="0" w:val="nil"/>
              </w:pBdr>
              <w:shd w:fill="auto" w:val="clear"/>
              <w:spacing w:after="0" w:before="24.2535400390625" w:line="240" w:lineRule="auto"/>
              <w:ind w:left="0" w:right="314.8461914062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cumulative</w:t>
            </w:r>
          </w:p>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150146484375" w:right="0" w:firstLine="0"/>
              <w:jc w:val="lef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2007 2008 2009 2010 2011 2012 2013 2014 2015 2016 2017 2018 2019 2020 2021 2022 2023 </w:t>
            </w:r>
          </w:p>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183.875732421875" w:line="240" w:lineRule="auto"/>
              <w:ind w:left="0" w:right="297.255859375" w:firstLine="0"/>
              <w:jc w:val="right"/>
              <w:rPr>
                <w:rFonts w:ascii="Arial" w:cs="Arial" w:eastAsia="Arial" w:hAnsi="Arial"/>
                <w:b w:val="0"/>
                <w:i w:val="0"/>
                <w:smallCaps w:val="0"/>
                <w:strike w:val="0"/>
                <w:color w:val="000000"/>
                <w:sz w:val="11.59639835357666"/>
                <w:szCs w:val="11.59639835357666"/>
                <w:u w:val="none"/>
                <w:shd w:fill="auto" w:val="clear"/>
                <w:vertAlign w:val="baseline"/>
              </w:rPr>
            </w:pPr>
            <w:r w:rsidDel="00000000" w:rsidR="00000000" w:rsidRPr="00000000">
              <w:rPr>
                <w:rFonts w:ascii="Arial" w:cs="Arial" w:eastAsia="Arial" w:hAnsi="Arial"/>
                <w:b w:val="0"/>
                <w:i w:val="0"/>
                <w:smallCaps w:val="0"/>
                <w:strike w:val="0"/>
                <w:color w:val="000000"/>
                <w:sz w:val="11.59639835357666"/>
                <w:szCs w:val="11.59639835357666"/>
                <w:u w:val="none"/>
                <w:shd w:fill="auto" w:val="clear"/>
                <w:vertAlign w:val="baseline"/>
                <w:rtl w:val="0"/>
              </w:rPr>
              <w:t xml:space="preserve">Primary deficit Real GDP growth Real interest rate Exchange rate depreciation Other debt-creating flows Residual Change in gross public sector debt </w:t>
            </w:r>
          </w:p>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379.781494140625" w:line="240" w:lineRule="auto"/>
              <w:ind w:left="147.35809326171875"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Source: IMF staff. </w:t>
            </w:r>
          </w:p>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44.44000244140625" w:line="240" w:lineRule="auto"/>
              <w:ind w:left="152.43301391601562"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1/ Public sector is defined as general government. </w:t>
            </w:r>
          </w:p>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44.44000244140625" w:line="240" w:lineRule="auto"/>
              <w:ind w:left="146.7724609375"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2/ Based on available data. </w:t>
            </w:r>
          </w:p>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147.45574951171875"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3/ Long-term bond spread over U.S. bonds. </w:t>
            </w:r>
          </w:p>
          <w:p w:rsidR="00000000" w:rsidDel="00000000" w:rsidP="00000000" w:rsidRDefault="00000000" w:rsidRPr="00000000" w14:paraId="00001E0E">
            <w:pPr>
              <w:keepNext w:val="0"/>
              <w:keepLines w:val="0"/>
              <w:widowControl w:val="0"/>
              <w:pBdr>
                <w:top w:space="0" w:sz="0" w:val="nil"/>
                <w:left w:space="0" w:sz="0" w:val="nil"/>
                <w:bottom w:space="0" w:sz="0" w:val="nil"/>
                <w:right w:space="0" w:sz="0" w:val="nil"/>
                <w:between w:space="0" w:sz="0" w:val="nil"/>
              </w:pBdr>
              <w:shd w:fill="auto" w:val="clear"/>
              <w:spacing w:after="0" w:before="44.44000244140625" w:line="240" w:lineRule="auto"/>
              <w:ind w:left="142.28317260742188"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4/ Defined as interest payments divided by debt stock (excluding guarantees) at the end of previous year. </w:t>
            </w:r>
          </w:p>
          <w:p w:rsidR="00000000" w:rsidDel="00000000" w:rsidP="00000000" w:rsidRDefault="00000000" w:rsidRPr="00000000" w14:paraId="00001E0F">
            <w:pPr>
              <w:keepNext w:val="0"/>
              <w:keepLines w:val="0"/>
              <w:widowControl w:val="0"/>
              <w:pBdr>
                <w:top w:space="0" w:sz="0" w:val="nil"/>
                <w:left w:space="0" w:sz="0" w:val="nil"/>
                <w:bottom w:space="0" w:sz="0" w:val="nil"/>
                <w:right w:space="0" w:sz="0" w:val="nil"/>
                <w:between w:space="0" w:sz="0" w:val="nil"/>
              </w:pBdr>
              <w:shd w:fill="auto" w:val="clear"/>
              <w:spacing w:after="0" w:before="44.44000244140625" w:line="326.74675941467285" w:lineRule="auto"/>
              <w:ind w:left="256.2919616699219" w:right="2086.187744140625" w:hanging="106.88446044921875"/>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5/ Derived as [(r - π(1+g) - g + ae(1+r)]/(1+g+π+gπ)) times previous period debt ratio, with r = interest rate; π = growth rate of GDP deflator; g = real GDP growth rate; a = share of foreign-currency denominated debt; and e = nominal exchange rate depreciation (measured by increase in local currency value of U.S. dollar). </w:t>
            </w:r>
          </w:p>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9.14398193359375" w:line="240" w:lineRule="auto"/>
              <w:ind w:left="146.86981201171875"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6/ The real interest rate contribution is derived from the numerator in footnote 5 as r - π (1+g) and the real growth contribution as -g. </w:t>
            </w:r>
          </w:p>
          <w:p w:rsidR="00000000" w:rsidDel="00000000" w:rsidP="00000000" w:rsidRDefault="00000000" w:rsidRPr="00000000" w14:paraId="00001E11">
            <w:pPr>
              <w:keepNext w:val="0"/>
              <w:keepLines w:val="0"/>
              <w:widowControl w:val="0"/>
              <w:pBdr>
                <w:top w:space="0" w:sz="0" w:val="nil"/>
                <w:left w:space="0" w:sz="0" w:val="nil"/>
                <w:bottom w:space="0" w:sz="0" w:val="nil"/>
                <w:right w:space="0" w:sz="0" w:val="nil"/>
                <w:between w:space="0" w:sz="0" w:val="nil"/>
              </w:pBdr>
              <w:shd w:fill="auto" w:val="clear"/>
              <w:spacing w:after="0" w:before="44.4403076171875" w:line="240" w:lineRule="auto"/>
              <w:ind w:left="146.2744140625"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7/ The exchange rate contribution is derived from the numerator in footnote 5 as ae(1+r).  </w:t>
            </w:r>
          </w:p>
          <w:p w:rsidR="00000000" w:rsidDel="00000000" w:rsidP="00000000" w:rsidRDefault="00000000" w:rsidRPr="00000000" w14:paraId="00001E12">
            <w:pPr>
              <w:keepNext w:val="0"/>
              <w:keepLines w:val="0"/>
              <w:widowControl w:val="0"/>
              <w:pBdr>
                <w:top w:space="0" w:sz="0" w:val="nil"/>
                <w:left w:space="0" w:sz="0" w:val="nil"/>
                <w:bottom w:space="0" w:sz="0" w:val="nil"/>
                <w:right w:space="0" w:sz="0" w:val="nil"/>
                <w:between w:space="0" w:sz="0" w:val="nil"/>
              </w:pBdr>
              <w:shd w:fill="auto" w:val="clear"/>
              <w:spacing w:after="0" w:before="45.64208984375" w:line="240" w:lineRule="auto"/>
              <w:ind w:left="145.88409423828125"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8/ Includes asset changes and interest revenues (if any). For projections, includes exchange rate changes during the projection period. </w:t>
            </w:r>
          </w:p>
          <w:p w:rsidR="00000000" w:rsidDel="00000000" w:rsidP="00000000" w:rsidRDefault="00000000" w:rsidRPr="00000000" w14:paraId="00001E13">
            <w:pPr>
              <w:keepNext w:val="0"/>
              <w:keepLines w:val="0"/>
              <w:widowControl w:val="0"/>
              <w:pBdr>
                <w:top w:space="0" w:sz="0" w:val="nil"/>
                <w:left w:space="0" w:sz="0" w:val="nil"/>
                <w:bottom w:space="0" w:sz="0" w:val="nil"/>
                <w:right w:space="0" w:sz="0" w:val="nil"/>
                <w:between w:space="0" w:sz="0" w:val="nil"/>
              </w:pBdr>
              <w:shd w:fill="auto" w:val="clear"/>
              <w:spacing w:after="0" w:before="44.44000244140625" w:line="240" w:lineRule="auto"/>
              <w:ind w:left="146.06964111328125" w:right="0" w:firstLine="0"/>
              <w:jc w:val="left"/>
              <w:rPr>
                <w:rFonts w:ascii="Arial" w:cs="Arial" w:eastAsia="Arial" w:hAnsi="Arial"/>
                <w:b w:val="0"/>
                <w:i w:val="0"/>
                <w:smallCaps w:val="0"/>
                <w:strike w:val="0"/>
                <w:color w:val="000000"/>
                <w:sz w:val="9.765298843383789"/>
                <w:szCs w:val="9.765298843383789"/>
                <w:u w:val="none"/>
                <w:shd w:fill="auto" w:val="clear"/>
                <w:vertAlign w:val="baseline"/>
              </w:rPr>
            </w:pPr>
            <w:r w:rsidDel="00000000" w:rsidR="00000000" w:rsidRPr="00000000">
              <w:rPr>
                <w:rFonts w:ascii="Arial" w:cs="Arial" w:eastAsia="Arial" w:hAnsi="Arial"/>
                <w:b w:val="0"/>
                <w:i w:val="0"/>
                <w:smallCaps w:val="0"/>
                <w:strike w:val="0"/>
                <w:color w:val="000000"/>
                <w:sz w:val="9.765298843383789"/>
                <w:szCs w:val="9.765298843383789"/>
                <w:u w:val="none"/>
                <w:shd w:fill="auto" w:val="clear"/>
                <w:vertAlign w:val="baseline"/>
                <w:rtl w:val="0"/>
              </w:rPr>
              <w:t xml:space="preserve">9/ Assumes that key variables (real GDP growth, real interest rate, and other identified debt-creating flows) remain at the level of the last projection year. </w:t>
            </w:r>
          </w:p>
        </w:tc>
      </w:tr>
    </w:tbl>
    <w:p w:rsidR="00000000" w:rsidDel="00000000" w:rsidP="00000000" w:rsidRDefault="00000000" w:rsidRPr="00000000" w14:paraId="00001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8.853759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55</w:t>
      </w:r>
    </w:p>
    <w:p w:rsidR="00000000" w:rsidDel="00000000" w:rsidP="00000000" w:rsidRDefault="00000000" w:rsidRPr="00000000" w14:paraId="00001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6.56005859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E18">
      <w:pPr>
        <w:keepNext w:val="0"/>
        <w:keepLines w:val="0"/>
        <w:widowControl w:val="0"/>
        <w:pBdr>
          <w:top w:space="0" w:sz="0" w:val="nil"/>
          <w:left w:space="0" w:sz="0" w:val="nil"/>
          <w:bottom w:space="0" w:sz="0" w:val="nil"/>
          <w:right w:space="0" w:sz="0" w:val="nil"/>
          <w:between w:space="0" w:sz="0" w:val="nil"/>
        </w:pBdr>
        <w:shd w:fill="auto" w:val="clear"/>
        <w:spacing w:after="0" w:before="448.740234375" w:line="363.42644691467285" w:lineRule="auto"/>
        <w:ind w:left="2224.7999572753906" w:right="1135.9326171875" w:firstLine="0"/>
        <w:jc w:val="center"/>
        <w:rPr>
          <w:rFonts w:ascii="Arial" w:cs="Arial" w:eastAsia="Arial" w:hAnsi="Arial"/>
          <w:b w:val="1"/>
          <w:i w:val="0"/>
          <w:smallCaps w:val="0"/>
          <w:strike w:val="0"/>
          <w:color w:val="000000"/>
          <w:sz w:val="16.666099548339844"/>
          <w:szCs w:val="16.666099548339844"/>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2. India Public Sector Debt Sustainability Analysis (DSA) – Baseline Scenario  </w:t>
      </w:r>
      <w:r w:rsidDel="00000000" w:rsidR="00000000" w:rsidRPr="00000000">
        <w:rPr>
          <w:rFonts w:ascii="Arial" w:cs="Arial" w:eastAsia="Arial" w:hAnsi="Arial"/>
          <w:b w:val="1"/>
          <w:i w:val="0"/>
          <w:smallCaps w:val="0"/>
          <w:strike w:val="0"/>
          <w:color w:val="000000"/>
          <w:sz w:val="16.666099548339844"/>
          <w:szCs w:val="16.666099548339844"/>
          <w:u w:val="none"/>
          <w:shd w:fill="auto" w:val="clear"/>
          <w:vertAlign w:val="baseline"/>
          <w:rtl w:val="0"/>
        </w:rPr>
        <w:t xml:space="preserve">Composition of Public Debt </w:t>
      </w:r>
    </w:p>
    <w:p w:rsidR="00000000" w:rsidDel="00000000" w:rsidP="00000000" w:rsidRDefault="00000000" w:rsidRPr="00000000" w14:paraId="00001E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429931640625" w:right="0" w:firstLine="0"/>
        <w:jc w:val="left"/>
        <w:rPr>
          <w:rFonts w:ascii="Arial" w:cs="Arial" w:eastAsia="Arial" w:hAnsi="Arial"/>
          <w:b w:val="1"/>
          <w:i w:val="0"/>
          <w:smallCaps w:val="0"/>
          <w:strike w:val="0"/>
          <w:color w:val="000000"/>
          <w:sz w:val="14.582799911499023"/>
          <w:szCs w:val="14.582799911499023"/>
          <w:u w:val="none"/>
          <w:shd w:fill="auto" w:val="clear"/>
          <w:vertAlign w:val="baseline"/>
        </w:rPr>
      </w:pPr>
      <w:r w:rsidDel="00000000" w:rsidR="00000000" w:rsidRPr="00000000">
        <w:rPr>
          <w:rFonts w:ascii="Arial" w:cs="Arial" w:eastAsia="Arial" w:hAnsi="Arial"/>
          <w:b w:val="1"/>
          <w:i w:val="0"/>
          <w:smallCaps w:val="0"/>
          <w:strike w:val="0"/>
          <w:color w:val="000000"/>
          <w:sz w:val="14.582799911499023"/>
          <w:szCs w:val="14.582799911499023"/>
          <w:u w:val="none"/>
          <w:shd w:fill="auto" w:val="clear"/>
          <w:vertAlign w:val="baseline"/>
          <w:rtl w:val="0"/>
        </w:rPr>
        <w:t xml:space="preserve">By Maturity </w:t>
      </w:r>
    </w:p>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44.111328125" w:line="240" w:lineRule="auto"/>
        <w:ind w:left="0"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(in percent of GDP) </w:t>
      </w:r>
    </w:p>
    <w:p w:rsidR="00000000" w:rsidDel="00000000" w:rsidP="00000000" w:rsidRDefault="00000000" w:rsidRPr="00000000" w14:paraId="00001E1B">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303.6470603942871" w:lineRule="auto"/>
        <w:ind w:left="1747.60009765625" w:right="15.4180908203125" w:firstLine="1.494140625"/>
        <w:jc w:val="left"/>
        <w:rPr>
          <w:rFonts w:ascii="Arial" w:cs="Arial" w:eastAsia="Arial" w:hAnsi="Arial"/>
          <w:b w:val="0"/>
          <w:i w:val="0"/>
          <w:smallCaps w:val="0"/>
          <w:strike w:val="0"/>
          <w:color w:val="000000"/>
          <w:sz w:val="13.193900108337402"/>
          <w:szCs w:val="13.193900108337402"/>
          <w:u w:val="none"/>
          <w:shd w:fill="auto" w:val="clear"/>
          <w:vertAlign w:val="baseline"/>
        </w:rPr>
        <w:sectPr>
          <w:type w:val="continuous"/>
          <w:pgSz w:h="15840" w:w="12240" w:orient="portrait"/>
          <w:pgMar w:bottom="417.59998321533203" w:top="1440" w:left="1930.1704406738281" w:right="4645.247802734375" w:header="0" w:footer="720"/>
          <w:cols w:equalWidth="0" w:num="2">
            <w:col w:space="0" w:w="2840"/>
            <w:col w:space="0" w:w="2840"/>
          </w:cols>
        </w:sectPr>
      </w:pPr>
      <w:r w:rsidDel="00000000" w:rsidR="00000000" w:rsidRPr="00000000">
        <w:rPr>
          <w:rFonts w:ascii="Arial" w:cs="Arial" w:eastAsia="Arial" w:hAnsi="Arial"/>
          <w:b w:val="1"/>
          <w:i w:val="0"/>
          <w:smallCaps w:val="0"/>
          <w:strike w:val="0"/>
          <w:color w:val="000000"/>
          <w:sz w:val="14.582799911499023"/>
          <w:szCs w:val="14.582799911499023"/>
          <w:u w:val="none"/>
          <w:shd w:fill="auto" w:val="clear"/>
          <w:vertAlign w:val="baseline"/>
          <w:rtl w:val="0"/>
        </w:rPr>
        <w:t xml:space="preserve">By Currency </w:t>
      </w: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(in percent of GDP)</w:t>
      </w:r>
    </w:p>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80981445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80 </w:t>
      </w:r>
      <w:r w:rsidDel="00000000" w:rsidR="00000000" w:rsidRPr="00000000">
        <w:drawing>
          <wp:anchor allowOverlap="1" behindDoc="0" distB="19050" distT="19050" distL="19050" distR="19050" hidden="0" layoutInCell="1" locked="0" relativeHeight="0" simplePos="0">
            <wp:simplePos x="0" y="0"/>
            <wp:positionH relativeFrom="column">
              <wp:posOffset>1683383</wp:posOffset>
            </wp:positionH>
            <wp:positionV relativeFrom="paragraph">
              <wp:posOffset>67779</wp:posOffset>
            </wp:positionV>
            <wp:extent cx="711708" cy="1479804"/>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711708" cy="1479804"/>
                    </a:xfrm>
                    <a:prstGeom prst="rect"/>
                    <a:ln/>
                  </pic:spPr>
                </pic:pic>
              </a:graphicData>
            </a:graphic>
          </wp:anchor>
        </w:drawing>
      </w:r>
    </w:p>
    <w:p w:rsidR="00000000" w:rsidDel="00000000" w:rsidP="00000000" w:rsidRDefault="00000000" w:rsidRPr="00000000" w14:paraId="00001E1D">
      <w:pPr>
        <w:keepNext w:val="0"/>
        <w:keepLines w:val="0"/>
        <w:widowControl w:val="0"/>
        <w:pBdr>
          <w:top w:space="0" w:sz="0" w:val="nil"/>
          <w:left w:space="0" w:sz="0" w:val="nil"/>
          <w:bottom w:space="0" w:sz="0" w:val="nil"/>
          <w:right w:space="0" w:sz="0" w:val="nil"/>
          <w:between w:space="0" w:sz="0" w:val="nil"/>
        </w:pBdr>
        <w:shd w:fill="auto" w:val="clear"/>
        <w:spacing w:after="0" w:before="37.166748046875" w:line="240" w:lineRule="auto"/>
        <w:ind w:left="229.275512695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80 </w:t>
      </w:r>
    </w:p>
    <w:p w:rsidR="00000000" w:rsidDel="00000000" w:rsidP="00000000" w:rsidRDefault="00000000" w:rsidRPr="00000000" w14:paraId="00001E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3.6141967773438"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Medium and long-term </w:t>
      </w:r>
    </w:p>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26.02783203125" w:line="240" w:lineRule="auto"/>
        <w:ind w:left="5.40863037109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70 </w:t>
      </w:r>
    </w:p>
    <w:p w:rsidR="00000000" w:rsidDel="00000000" w:rsidP="00000000" w:rsidRDefault="00000000" w:rsidRPr="00000000" w14:paraId="00001E20">
      <w:pPr>
        <w:keepNext w:val="0"/>
        <w:keepLines w:val="0"/>
        <w:widowControl w:val="0"/>
        <w:pBdr>
          <w:top w:space="0" w:sz="0" w:val="nil"/>
          <w:left w:space="0" w:sz="0" w:val="nil"/>
          <w:bottom w:space="0" w:sz="0" w:val="nil"/>
          <w:right w:space="0" w:sz="0" w:val="nil"/>
          <w:between w:space="0" w:sz="0" w:val="nil"/>
        </w:pBdr>
        <w:shd w:fill="auto" w:val="clear"/>
        <w:spacing w:after="0" w:before="293.9697265625" w:line="240" w:lineRule="auto"/>
        <w:ind w:left="229.8034667968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70 </w:t>
      </w:r>
    </w:p>
    <w:p w:rsidR="00000000" w:rsidDel="00000000" w:rsidP="00000000" w:rsidRDefault="00000000" w:rsidRPr="00000000" w14:paraId="00001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9.2608642578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Short-term </w:t>
      </w:r>
    </w:p>
    <w:p w:rsidR="00000000" w:rsidDel="00000000" w:rsidP="00000000" w:rsidRDefault="00000000" w:rsidRPr="00000000" w14:paraId="00001E22">
      <w:pPr>
        <w:keepNext w:val="0"/>
        <w:keepLines w:val="0"/>
        <w:widowControl w:val="0"/>
        <w:pBdr>
          <w:top w:space="0" w:sz="0" w:val="nil"/>
          <w:left w:space="0" w:sz="0" w:val="nil"/>
          <w:bottom w:space="0" w:sz="0" w:val="nil"/>
          <w:right w:space="0" w:sz="0" w:val="nil"/>
          <w:between w:space="0" w:sz="0" w:val="nil"/>
        </w:pBdr>
        <w:shd w:fill="auto" w:val="clear"/>
        <w:spacing w:after="0" w:before="550.77392578125" w:line="240" w:lineRule="auto"/>
        <w:ind w:left="230.5944824218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60 </w:t>
      </w:r>
    </w:p>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00256347656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60 </w:t>
      </w:r>
    </w:p>
    <w:p w:rsidR="00000000" w:rsidDel="00000000" w:rsidP="00000000" w:rsidRDefault="00000000" w:rsidRPr="00000000" w14:paraId="00001E24">
      <w:pPr>
        <w:keepNext w:val="0"/>
        <w:keepLines w:val="0"/>
        <w:widowControl w:val="0"/>
        <w:pBdr>
          <w:top w:space="0" w:sz="0" w:val="nil"/>
          <w:left w:space="0" w:sz="0" w:val="nil"/>
          <w:bottom w:space="0" w:sz="0" w:val="nil"/>
          <w:right w:space="0" w:sz="0" w:val="nil"/>
          <w:between w:space="0" w:sz="0" w:val="nil"/>
        </w:pBdr>
        <w:shd w:fill="auto" w:val="clear"/>
        <w:spacing w:after="0" w:before="808.778076171875" w:line="240" w:lineRule="auto"/>
        <w:ind w:left="234.02465820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50 </w:t>
      </w:r>
    </w:p>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3012695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50 </w:t>
      </w:r>
    </w:p>
    <w:p w:rsidR="00000000" w:rsidDel="00000000" w:rsidP="00000000" w:rsidRDefault="00000000" w:rsidRPr="00000000" w14:paraId="00001E26">
      <w:pPr>
        <w:keepNext w:val="0"/>
        <w:keepLines w:val="0"/>
        <w:widowControl w:val="0"/>
        <w:pBdr>
          <w:top w:space="0" w:sz="0" w:val="nil"/>
          <w:left w:space="0" w:sz="0" w:val="nil"/>
          <w:bottom w:space="0" w:sz="0" w:val="nil"/>
          <w:right w:space="0" w:sz="0" w:val="nil"/>
          <w:between w:space="0" w:sz="0" w:val="nil"/>
        </w:pBdr>
        <w:shd w:fill="auto" w:val="clear"/>
        <w:spacing w:after="0" w:before="1065.5810546875" w:line="240" w:lineRule="auto"/>
        <w:ind w:left="224.3945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40 </w:t>
      </w:r>
    </w:p>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40 </w:t>
      </w:r>
    </w:p>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1322.38525390625" w:line="240" w:lineRule="auto"/>
        <w:ind w:left="231.3861083984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30 </w:t>
      </w:r>
    </w:p>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1729736328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30 </w:t>
      </w:r>
    </w:p>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1579.188232421875" w:line="240" w:lineRule="auto"/>
        <w:ind w:left="230.462646484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20 </w:t>
      </w:r>
    </w:p>
    <w:p w:rsidR="00000000" w:rsidDel="00000000" w:rsidP="00000000" w:rsidRDefault="00000000" w:rsidRPr="00000000" w14:paraId="00001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projection </w:t>
      </w:r>
    </w:p>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682678222656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20 </w:t>
      </w:r>
    </w:p>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1837.1923828125" w:line="240" w:lineRule="auto"/>
        <w:ind w:left="238.1140136718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10 </w:t>
      </w:r>
    </w:p>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40.4345703125" w:line="240" w:lineRule="auto"/>
        <w:ind w:left="13.7196350097656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10 </w:t>
      </w:r>
    </w:p>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2093.99658203125" w:line="240" w:lineRule="auto"/>
        <w:ind w:left="298.61328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0 </w:t>
      </w:r>
    </w:p>
    <w:p w:rsidR="00000000" w:rsidDel="00000000" w:rsidP="00000000" w:rsidRDefault="00000000" w:rsidRPr="00000000" w14:paraId="00001E30">
      <w:pPr>
        <w:keepNext w:val="0"/>
        <w:keepLines w:val="0"/>
        <w:widowControl w:val="0"/>
        <w:pBdr>
          <w:top w:space="0" w:sz="0" w:val="nil"/>
          <w:left w:space="0" w:sz="0" w:val="nil"/>
          <w:bottom w:space="0" w:sz="0" w:val="nil"/>
          <w:right w:space="0" w:sz="0" w:val="nil"/>
          <w:between w:space="0" w:sz="0" w:val="nil"/>
        </w:pBdr>
        <w:shd w:fill="auto" w:val="clear"/>
        <w:spacing w:after="0" w:before="74.03076171875" w:line="240" w:lineRule="auto"/>
        <w:ind w:left="74.2181396484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58635</wp:posOffset>
            </wp:positionV>
            <wp:extent cx="12192" cy="12192"/>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12192" cy="12192"/>
                    </a:xfrm>
                    <a:prstGeom prst="rect"/>
                    <a:ln/>
                  </pic:spPr>
                </pic:pic>
              </a:graphicData>
            </a:graphic>
          </wp:anchor>
        </w:drawing>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2350.799560546875" w:line="240" w:lineRule="auto"/>
        <w:ind w:left="181.1120605468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-10 </w:t>
      </w:r>
    </w:p>
    <w:p w:rsidR="00000000" w:rsidDel="00000000" w:rsidP="00000000" w:rsidRDefault="00000000" w:rsidRPr="00000000" w14:paraId="00001E32">
      <w:pPr>
        <w:keepNext w:val="0"/>
        <w:keepLines w:val="0"/>
        <w:widowControl w:val="0"/>
        <w:pBdr>
          <w:top w:space="0" w:sz="0" w:val="nil"/>
          <w:left w:space="0" w:sz="0" w:val="nil"/>
          <w:bottom w:space="0" w:sz="0" w:val="nil"/>
          <w:right w:space="0" w:sz="0" w:val="nil"/>
          <w:between w:space="0" w:sz="0" w:val="nil"/>
        </w:pBdr>
        <w:shd w:fill="auto" w:val="clear"/>
        <w:spacing w:after="0" w:before="6.824951171875" w:line="240" w:lineRule="auto"/>
        <w:ind w:left="139.26788330078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2007 2009 2011 2013 2015 2017 2019 2021 2023 </w:t>
      </w:r>
    </w:p>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128.399658203125" w:line="240" w:lineRule="auto"/>
        <w:ind w:left="761.214599609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Local currency-denominated </w:t>
      </w:r>
      <w:r w:rsidDel="00000000" w:rsidR="00000000" w:rsidRPr="00000000">
        <w:drawing>
          <wp:anchor allowOverlap="1" behindDoc="0" distB="19050" distT="19050" distL="19050" distR="19050" hidden="0" layoutInCell="1" locked="0" relativeHeight="0" simplePos="0">
            <wp:simplePos x="0" y="0"/>
            <wp:positionH relativeFrom="column">
              <wp:posOffset>1496481</wp:posOffset>
            </wp:positionH>
            <wp:positionV relativeFrom="paragraph">
              <wp:posOffset>8344</wp:posOffset>
            </wp:positionV>
            <wp:extent cx="760476" cy="1467612"/>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760476" cy="1467612"/>
                    </a:xfrm>
                    <a:prstGeom prst="rect"/>
                    <a:ln/>
                  </pic:spPr>
                </pic:pic>
              </a:graphicData>
            </a:graphic>
          </wp:anchor>
        </w:drawing>
      </w:r>
    </w:p>
    <w:p w:rsidR="00000000" w:rsidDel="00000000" w:rsidP="00000000" w:rsidRDefault="00000000" w:rsidRPr="00000000" w14:paraId="00001E34">
      <w:pPr>
        <w:keepNext w:val="0"/>
        <w:keepLines w:val="0"/>
        <w:widowControl w:val="0"/>
        <w:pBdr>
          <w:top w:space="0" w:sz="0" w:val="nil"/>
          <w:left w:space="0" w:sz="0" w:val="nil"/>
          <w:bottom w:space="0" w:sz="0" w:val="nil"/>
          <w:right w:space="0" w:sz="0" w:val="nil"/>
          <w:between w:space="0" w:sz="0" w:val="nil"/>
        </w:pBdr>
        <w:shd w:fill="auto" w:val="clear"/>
        <w:spacing w:after="0" w:before="40.42724609375" w:line="240" w:lineRule="auto"/>
        <w:ind w:left="761.214599609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Foreign currency-denominated </w:t>
      </w:r>
    </w:p>
    <w:p w:rsidR="00000000" w:rsidDel="00000000" w:rsidP="00000000" w:rsidRDefault="00000000" w:rsidRPr="00000000" w14:paraId="00001E35">
      <w:pPr>
        <w:keepNext w:val="0"/>
        <w:keepLines w:val="0"/>
        <w:widowControl w:val="0"/>
        <w:pBdr>
          <w:top w:space="0" w:sz="0" w:val="nil"/>
          <w:left w:space="0" w:sz="0" w:val="nil"/>
          <w:bottom w:space="0" w:sz="0" w:val="nil"/>
          <w:right w:space="0" w:sz="0" w:val="nil"/>
          <w:between w:space="0" w:sz="0" w:val="nil"/>
        </w:pBdr>
        <w:shd w:fill="auto" w:val="clear"/>
        <w:spacing w:after="0" w:before="963.223876953125" w:line="240" w:lineRule="auto"/>
        <w:ind w:left="0" w:right="1506.2347412109375" w:firstLine="0"/>
        <w:jc w:val="righ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projection </w:t>
      </w:r>
    </w:p>
    <w:p w:rsidR="00000000" w:rsidDel="00000000" w:rsidP="00000000" w:rsidRDefault="00000000" w:rsidRPr="00000000" w14:paraId="00001E36">
      <w:pPr>
        <w:keepNext w:val="0"/>
        <w:keepLines w:val="0"/>
        <w:widowControl w:val="0"/>
        <w:pBdr>
          <w:top w:space="0" w:sz="0" w:val="nil"/>
          <w:left w:space="0" w:sz="0" w:val="nil"/>
          <w:bottom w:space="0" w:sz="0" w:val="nil"/>
          <w:right w:space="0" w:sz="0" w:val="nil"/>
          <w:between w:space="0" w:sz="0" w:val="nil"/>
        </w:pBdr>
        <w:shd w:fill="auto" w:val="clear"/>
        <w:spacing w:after="0" w:before="689.599609375" w:line="240" w:lineRule="auto"/>
        <w:ind w:left="0" w:right="30.0341796875" w:firstLine="0"/>
        <w:jc w:val="right"/>
        <w:rPr>
          <w:rFonts w:ascii="Arial" w:cs="Arial" w:eastAsia="Arial" w:hAnsi="Arial"/>
          <w:b w:val="0"/>
          <w:i w:val="0"/>
          <w:smallCaps w:val="0"/>
          <w:strike w:val="0"/>
          <w:color w:val="000000"/>
          <w:sz w:val="13.193900108337402"/>
          <w:szCs w:val="13.193900108337402"/>
          <w:u w:val="none"/>
          <w:shd w:fill="auto" w:val="clear"/>
          <w:vertAlign w:val="baseline"/>
        </w:rPr>
        <w:sectPr>
          <w:type w:val="continuous"/>
          <w:pgSz w:h="15840" w:w="12240" w:orient="portrait"/>
          <w:pgMar w:bottom="417.59998321533203" w:top="1440" w:left="1904.1224670410156" w:right="1485.91186523437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2007 2009 2011 2013 2015 2017 2019 2021 2023</w:t>
      </w: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Pr>
        <w:drawing>
          <wp:inline distB="19050" distT="19050" distL="19050" distR="19050">
            <wp:extent cx="12192" cy="12192"/>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 </w:t>
      </w:r>
    </w:p>
    <w:p w:rsidR="00000000" w:rsidDel="00000000" w:rsidP="00000000" w:rsidRDefault="00000000" w:rsidRPr="00000000" w14:paraId="00001E37">
      <w:pPr>
        <w:keepNext w:val="0"/>
        <w:keepLines w:val="0"/>
        <w:widowControl w:val="0"/>
        <w:pBdr>
          <w:top w:space="0" w:sz="0" w:val="nil"/>
          <w:left w:space="0" w:sz="0" w:val="nil"/>
          <w:bottom w:space="0" w:sz="0" w:val="nil"/>
          <w:right w:space="0" w:sz="0" w:val="nil"/>
          <w:between w:space="0" w:sz="0" w:val="nil"/>
        </w:pBdr>
        <w:shd w:fill="auto" w:val="clear"/>
        <w:spacing w:after="0" w:before="517.498779296875" w:line="240" w:lineRule="auto"/>
        <w:ind w:left="0" w:right="4419.571533203125" w:firstLine="0"/>
        <w:jc w:val="right"/>
        <w:rPr>
          <w:rFonts w:ascii="Arial" w:cs="Arial" w:eastAsia="Arial" w:hAnsi="Arial"/>
          <w:b w:val="1"/>
          <w:i w:val="0"/>
          <w:smallCaps w:val="0"/>
          <w:strike w:val="0"/>
          <w:color w:val="000000"/>
          <w:sz w:val="16.666099548339844"/>
          <w:szCs w:val="16.666099548339844"/>
          <w:u w:val="none"/>
          <w:shd w:fill="auto" w:val="clear"/>
          <w:vertAlign w:val="baseline"/>
        </w:rPr>
      </w:pPr>
      <w:r w:rsidDel="00000000" w:rsidR="00000000" w:rsidRPr="00000000">
        <w:rPr>
          <w:rFonts w:ascii="Arial" w:cs="Arial" w:eastAsia="Arial" w:hAnsi="Arial"/>
          <w:b w:val="1"/>
          <w:i w:val="0"/>
          <w:smallCaps w:val="0"/>
          <w:strike w:val="0"/>
          <w:color w:val="000000"/>
          <w:sz w:val="16.666099548339844"/>
          <w:szCs w:val="16.666099548339844"/>
          <w:u w:val="none"/>
          <w:shd w:fill="auto" w:val="clear"/>
          <w:vertAlign w:val="baseline"/>
          <w:rtl w:val="0"/>
        </w:rPr>
        <w:t xml:space="preserve">Alternative Scenarios </w:t>
      </w:r>
    </w:p>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143.8275146484375" w:line="240" w:lineRule="auto"/>
        <w:ind w:left="0" w:right="1633.9910888671875" w:firstLine="0"/>
        <w:jc w:val="right"/>
        <w:rPr>
          <w:rFonts w:ascii="Arial" w:cs="Arial" w:eastAsia="Arial" w:hAnsi="Arial"/>
          <w:b w:val="0"/>
          <w:i w:val="0"/>
          <w:smallCaps w:val="0"/>
          <w:strike w:val="0"/>
          <w:color w:val="000000"/>
          <w:sz w:val="13.193900108337402"/>
          <w:szCs w:val="13.193900108337402"/>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Baseline Historical Constant Primary Balance </w:t>
      </w:r>
    </w:p>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219.73876953125" w:line="240" w:lineRule="auto"/>
        <w:ind w:left="0" w:right="0" w:firstLine="0"/>
        <w:jc w:val="left"/>
        <w:rPr>
          <w:rFonts w:ascii="Arial" w:cs="Arial" w:eastAsia="Arial" w:hAnsi="Arial"/>
          <w:b w:val="1"/>
          <w:i w:val="0"/>
          <w:smallCaps w:val="0"/>
          <w:strike w:val="0"/>
          <w:color w:val="000000"/>
          <w:sz w:val="14.582799911499023"/>
          <w:szCs w:val="14.582799911499023"/>
          <w:u w:val="none"/>
          <w:shd w:fill="auto" w:val="clear"/>
          <w:vertAlign w:val="baseline"/>
        </w:rPr>
      </w:pPr>
      <w:r w:rsidDel="00000000" w:rsidR="00000000" w:rsidRPr="00000000">
        <w:rPr>
          <w:rFonts w:ascii="Arial" w:cs="Arial" w:eastAsia="Arial" w:hAnsi="Arial"/>
          <w:b w:val="1"/>
          <w:i w:val="0"/>
          <w:smallCaps w:val="0"/>
          <w:strike w:val="0"/>
          <w:color w:val="000000"/>
          <w:sz w:val="14.582799911499023"/>
          <w:szCs w:val="14.582799911499023"/>
          <w:u w:val="none"/>
          <w:shd w:fill="auto" w:val="clear"/>
          <w:vertAlign w:val="baseline"/>
          <w:rtl w:val="0"/>
        </w:rPr>
        <w:t xml:space="preserve">Gross Nominal Public Debt </w:t>
      </w:r>
    </w:p>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76.507568359375" w:line="240" w:lineRule="auto"/>
        <w:ind w:left="2.52136230468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(in percent of GDP) </w:t>
      </w:r>
    </w:p>
    <w:p w:rsidR="00000000" w:rsidDel="00000000" w:rsidP="00000000" w:rsidRDefault="00000000" w:rsidRPr="00000000" w14:paraId="00001E3B">
      <w:pPr>
        <w:keepNext w:val="0"/>
        <w:keepLines w:val="0"/>
        <w:widowControl w:val="0"/>
        <w:pBdr>
          <w:top w:space="0" w:sz="0" w:val="nil"/>
          <w:left w:space="0" w:sz="0" w:val="nil"/>
          <w:bottom w:space="0" w:sz="0" w:val="nil"/>
          <w:right w:space="0" w:sz="0" w:val="nil"/>
          <w:between w:space="0" w:sz="0" w:val="nil"/>
        </w:pBdr>
        <w:shd w:fill="auto" w:val="clear"/>
        <w:spacing w:after="0" w:before="23.6083984375" w:line="240" w:lineRule="auto"/>
        <w:ind w:left="68.28308105468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72 </w:t>
      </w:r>
      <w:r w:rsidDel="00000000" w:rsidR="00000000" w:rsidRPr="00000000">
        <w:drawing>
          <wp:anchor allowOverlap="1" behindDoc="0" distB="19050" distT="19050" distL="19050" distR="19050" hidden="0" layoutInCell="1" locked="0" relativeHeight="0" simplePos="0">
            <wp:simplePos x="0" y="0"/>
            <wp:positionH relativeFrom="column">
              <wp:posOffset>786173</wp:posOffset>
            </wp:positionH>
            <wp:positionV relativeFrom="paragraph">
              <wp:posOffset>77698</wp:posOffset>
            </wp:positionV>
            <wp:extent cx="1540764" cy="1479804"/>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540764" cy="1479804"/>
                    </a:xfrm>
                    <a:prstGeom prst="rect"/>
                    <a:ln/>
                  </pic:spPr>
                </pic:pic>
              </a:graphicData>
            </a:graphic>
          </wp:anchor>
        </w:drawing>
      </w:r>
    </w:p>
    <w:p w:rsidR="00000000" w:rsidDel="00000000" w:rsidP="00000000" w:rsidRDefault="00000000" w:rsidRPr="00000000" w14:paraId="00001E3C">
      <w:pPr>
        <w:keepNext w:val="0"/>
        <w:keepLines w:val="0"/>
        <w:widowControl w:val="0"/>
        <w:pBdr>
          <w:top w:space="0" w:sz="0" w:val="nil"/>
          <w:left w:space="0" w:sz="0" w:val="nil"/>
          <w:bottom w:space="0" w:sz="0" w:val="nil"/>
          <w:right w:space="0" w:sz="0" w:val="nil"/>
          <w:between w:space="0" w:sz="0" w:val="nil"/>
        </w:pBdr>
        <w:shd w:fill="auto" w:val="clear"/>
        <w:spacing w:after="0" w:before="179.630126953125" w:line="240" w:lineRule="auto"/>
        <w:ind w:left="68.28308105468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70 </w:t>
      </w:r>
    </w:p>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178.4295654296875" w:line="240" w:lineRule="auto"/>
        <w:ind w:left="69.0747070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68 </w:t>
      </w:r>
    </w:p>
    <w:p w:rsidR="00000000" w:rsidDel="00000000" w:rsidP="00000000" w:rsidRDefault="00000000" w:rsidRPr="00000000" w14:paraId="00001E3E">
      <w:pPr>
        <w:keepNext w:val="0"/>
        <w:keepLines w:val="0"/>
        <w:widowControl w:val="0"/>
        <w:pBdr>
          <w:top w:space="0" w:sz="0" w:val="nil"/>
          <w:left w:space="0" w:sz="0" w:val="nil"/>
          <w:bottom w:space="0" w:sz="0" w:val="nil"/>
          <w:right w:space="0" w:sz="0" w:val="nil"/>
          <w:between w:space="0" w:sz="0" w:val="nil"/>
        </w:pBdr>
        <w:shd w:fill="auto" w:val="clear"/>
        <w:spacing w:after="0" w:before="179.630126953125" w:line="240" w:lineRule="auto"/>
        <w:ind w:left="69.0747070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66 </w:t>
      </w:r>
    </w:p>
    <w:p w:rsidR="00000000" w:rsidDel="00000000" w:rsidP="00000000" w:rsidRDefault="00000000" w:rsidRPr="00000000" w14:paraId="00001E3F">
      <w:pPr>
        <w:keepNext w:val="0"/>
        <w:keepLines w:val="0"/>
        <w:widowControl w:val="0"/>
        <w:pBdr>
          <w:top w:space="0" w:sz="0" w:val="nil"/>
          <w:left w:space="0" w:sz="0" w:val="nil"/>
          <w:bottom w:space="0" w:sz="0" w:val="nil"/>
          <w:right w:space="0" w:sz="0" w:val="nil"/>
          <w:between w:space="0" w:sz="0" w:val="nil"/>
        </w:pBdr>
        <w:shd w:fill="auto" w:val="clear"/>
        <w:spacing w:after="0" w:before="179.630126953125" w:line="240" w:lineRule="auto"/>
        <w:ind w:left="69.0747070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64 </w:t>
      </w:r>
    </w:p>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178.4295654296875" w:line="240" w:lineRule="auto"/>
        <w:ind w:left="69.0747070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62 </w:t>
      </w:r>
    </w:p>
    <w:p w:rsidR="00000000" w:rsidDel="00000000" w:rsidP="00000000" w:rsidRDefault="00000000" w:rsidRPr="00000000" w14:paraId="00001E41">
      <w:pPr>
        <w:keepNext w:val="0"/>
        <w:keepLines w:val="0"/>
        <w:widowControl w:val="0"/>
        <w:pBdr>
          <w:top w:space="0" w:sz="0" w:val="nil"/>
          <w:left w:space="0" w:sz="0" w:val="nil"/>
          <w:bottom w:space="0" w:sz="0" w:val="nil"/>
          <w:right w:space="0" w:sz="0" w:val="nil"/>
          <w:between w:space="0" w:sz="0" w:val="nil"/>
        </w:pBdr>
        <w:shd w:fill="auto" w:val="clear"/>
        <w:spacing w:after="0" w:before="179.630126953125" w:line="240" w:lineRule="auto"/>
        <w:ind w:left="69.0747070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60 </w:t>
      </w:r>
    </w:p>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6.6360473632812"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projection </w:t>
      </w:r>
    </w:p>
    <w:p w:rsidR="00000000" w:rsidDel="00000000" w:rsidP="00000000" w:rsidRDefault="00000000" w:rsidRPr="00000000" w14:paraId="00001E43">
      <w:pPr>
        <w:keepNext w:val="0"/>
        <w:keepLines w:val="0"/>
        <w:widowControl w:val="0"/>
        <w:pBdr>
          <w:top w:space="0" w:sz="0" w:val="nil"/>
          <w:left w:space="0" w:sz="0" w:val="nil"/>
          <w:bottom w:space="0" w:sz="0" w:val="nil"/>
          <w:right w:space="0" w:sz="0" w:val="nil"/>
          <w:between w:space="0" w:sz="0" w:val="nil"/>
        </w:pBdr>
        <w:shd w:fill="auto" w:val="clear"/>
        <w:spacing w:after="0" w:before="39.232177734375" w:line="289.0858268737793" w:lineRule="auto"/>
        <w:ind w:left="202.142333984375" w:right="563.0792236328125" w:hanging="129.63775634765625"/>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Pr>
        <w:drawing>
          <wp:inline distB="19050" distT="19050" distL="19050" distR="19050">
            <wp:extent cx="12192" cy="12192"/>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2016 2017 2018 2019 2020 2021 2022 2023 </w:t>
      </w:r>
    </w:p>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13.199462890625" w:line="240" w:lineRule="auto"/>
        <w:ind w:left="148.4161376953125" w:right="0" w:firstLine="0"/>
        <w:jc w:val="left"/>
        <w:rPr>
          <w:rFonts w:ascii="Arial" w:cs="Arial" w:eastAsia="Arial" w:hAnsi="Arial"/>
          <w:b w:val="1"/>
          <w:i w:val="0"/>
          <w:smallCaps w:val="0"/>
          <w:strike w:val="0"/>
          <w:color w:val="000000"/>
          <w:sz w:val="14.582799911499023"/>
          <w:szCs w:val="14.582799911499023"/>
          <w:u w:val="none"/>
          <w:shd w:fill="auto" w:val="clear"/>
          <w:vertAlign w:val="baseline"/>
        </w:rPr>
      </w:pPr>
      <w:r w:rsidDel="00000000" w:rsidR="00000000" w:rsidRPr="00000000">
        <w:rPr>
          <w:rFonts w:ascii="Arial" w:cs="Arial" w:eastAsia="Arial" w:hAnsi="Arial"/>
          <w:b w:val="1"/>
          <w:i w:val="0"/>
          <w:smallCaps w:val="0"/>
          <w:strike w:val="0"/>
          <w:color w:val="000000"/>
          <w:sz w:val="14.582799911499023"/>
          <w:szCs w:val="14.582799911499023"/>
          <w:u w:val="none"/>
          <w:shd w:fill="auto" w:val="clear"/>
          <w:vertAlign w:val="baseline"/>
          <w:rtl w:val="0"/>
        </w:rPr>
        <w:t xml:space="preserve">Public Gross Financing Needs </w:t>
      </w:r>
    </w:p>
    <w:p w:rsidR="00000000" w:rsidDel="00000000" w:rsidP="00000000" w:rsidRDefault="00000000" w:rsidRPr="00000000" w14:paraId="00001E45">
      <w:pPr>
        <w:keepNext w:val="0"/>
        <w:keepLines w:val="0"/>
        <w:widowControl w:val="0"/>
        <w:pBdr>
          <w:top w:space="0" w:sz="0" w:val="nil"/>
          <w:left w:space="0" w:sz="0" w:val="nil"/>
          <w:bottom w:space="0" w:sz="0" w:val="nil"/>
          <w:right w:space="0" w:sz="0" w:val="nil"/>
          <w:between w:space="0" w:sz="0" w:val="nil"/>
        </w:pBdr>
        <w:shd w:fill="auto" w:val="clear"/>
        <w:spacing w:after="0" w:before="62.108154296875" w:line="240" w:lineRule="auto"/>
        <w:ind w:left="143.32153320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(in percent of GDP) </w:t>
      </w:r>
    </w:p>
    <w:p w:rsidR="00000000" w:rsidDel="00000000" w:rsidP="00000000" w:rsidRDefault="00000000" w:rsidRPr="00000000" w14:paraId="00001E46">
      <w:pPr>
        <w:keepNext w:val="0"/>
        <w:keepLines w:val="0"/>
        <w:widowControl w:val="0"/>
        <w:pBdr>
          <w:top w:space="0" w:sz="0" w:val="nil"/>
          <w:left w:space="0" w:sz="0" w:val="nil"/>
          <w:bottom w:space="0" w:sz="0" w:val="nil"/>
          <w:right w:space="0" w:sz="0" w:val="nil"/>
          <w:between w:space="0" w:sz="0" w:val="nil"/>
        </w:pBdr>
        <w:shd w:fill="auto" w:val="clear"/>
        <w:spacing w:after="0" w:before="34.403076171875" w:line="240" w:lineRule="auto"/>
        <w:ind w:left="253.392333984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14 </w:t>
      </w:r>
      <w:r w:rsidDel="00000000" w:rsidR="00000000" w:rsidRPr="00000000">
        <w:drawing>
          <wp:anchor allowOverlap="1" behindDoc="0" distB="19050" distT="19050" distL="19050" distR="19050" hidden="0" layoutInCell="1" locked="0" relativeHeight="0" simplePos="0">
            <wp:simplePos x="0" y="0"/>
            <wp:positionH relativeFrom="column">
              <wp:posOffset>859383</wp:posOffset>
            </wp:positionH>
            <wp:positionV relativeFrom="paragraph">
              <wp:posOffset>67794</wp:posOffset>
            </wp:positionV>
            <wp:extent cx="1699260" cy="1491996"/>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699260" cy="1491996"/>
                    </a:xfrm>
                    <a:prstGeom prst="rect"/>
                    <a:ln/>
                  </pic:spPr>
                </pic:pic>
              </a:graphicData>
            </a:graphic>
          </wp:anchor>
        </w:drawing>
      </w:r>
    </w:p>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179.630126953125" w:line="240" w:lineRule="auto"/>
        <w:ind w:left="253.392333984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12 </w:t>
      </w:r>
    </w:p>
    <w:p w:rsidR="00000000" w:rsidDel="00000000" w:rsidP="00000000" w:rsidRDefault="00000000" w:rsidRPr="00000000" w14:paraId="00001E48">
      <w:pPr>
        <w:keepNext w:val="0"/>
        <w:keepLines w:val="0"/>
        <w:widowControl w:val="0"/>
        <w:pBdr>
          <w:top w:space="0" w:sz="0" w:val="nil"/>
          <w:left w:space="0" w:sz="0" w:val="nil"/>
          <w:bottom w:space="0" w:sz="0" w:val="nil"/>
          <w:right w:space="0" w:sz="0" w:val="nil"/>
          <w:between w:space="0" w:sz="0" w:val="nil"/>
        </w:pBdr>
        <w:shd w:fill="auto" w:val="clear"/>
        <w:spacing w:after="0" w:before="180.831298828125" w:line="240" w:lineRule="auto"/>
        <w:ind w:left="253.392333984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10 </w:t>
      </w:r>
    </w:p>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179.630126953125" w:line="240" w:lineRule="auto"/>
        <w:ind w:left="315.355224609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8 </w:t>
      </w:r>
    </w:p>
    <w:p w:rsidR="00000000" w:rsidDel="00000000" w:rsidP="00000000" w:rsidRDefault="00000000" w:rsidRPr="00000000" w14:paraId="00001E4A">
      <w:pPr>
        <w:keepNext w:val="0"/>
        <w:keepLines w:val="0"/>
        <w:widowControl w:val="0"/>
        <w:pBdr>
          <w:top w:space="0" w:sz="0" w:val="nil"/>
          <w:left w:space="0" w:sz="0" w:val="nil"/>
          <w:bottom w:space="0" w:sz="0" w:val="nil"/>
          <w:right w:space="0" w:sz="0" w:val="nil"/>
          <w:between w:space="0" w:sz="0" w:val="nil"/>
        </w:pBdr>
        <w:shd w:fill="auto" w:val="clear"/>
        <w:spacing w:after="0" w:before="180.831298828125" w:line="240" w:lineRule="auto"/>
        <w:ind w:left="316.6741943359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6 </w:t>
      </w:r>
    </w:p>
    <w:p w:rsidR="00000000" w:rsidDel="00000000" w:rsidP="00000000" w:rsidRDefault="00000000" w:rsidRPr="00000000" w14:paraId="00001E4B">
      <w:pPr>
        <w:keepNext w:val="0"/>
        <w:keepLines w:val="0"/>
        <w:widowControl w:val="0"/>
        <w:pBdr>
          <w:top w:space="0" w:sz="0" w:val="nil"/>
          <w:left w:space="0" w:sz="0" w:val="nil"/>
          <w:bottom w:space="0" w:sz="0" w:val="nil"/>
          <w:right w:space="0" w:sz="0" w:val="nil"/>
          <w:between w:space="0" w:sz="0" w:val="nil"/>
        </w:pBdr>
        <w:shd w:fill="auto" w:val="clear"/>
        <w:spacing w:after="0" w:before="179.630126953125" w:line="240" w:lineRule="auto"/>
        <w:ind w:left="310.47424316406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4 </w:t>
      </w:r>
    </w:p>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180.8306884765625" w:line="240" w:lineRule="auto"/>
        <w:ind w:left="316.542358398437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2 </w:t>
      </w:r>
    </w:p>
    <w:p w:rsidR="00000000" w:rsidDel="00000000" w:rsidP="00000000" w:rsidRDefault="00000000" w:rsidRPr="00000000" w14:paraId="00001E4D">
      <w:pPr>
        <w:keepNext w:val="0"/>
        <w:keepLines w:val="0"/>
        <w:widowControl w:val="0"/>
        <w:pBdr>
          <w:top w:space="0" w:sz="0" w:val="nil"/>
          <w:left w:space="0" w:sz="0" w:val="nil"/>
          <w:bottom w:space="0" w:sz="0" w:val="nil"/>
          <w:right w:space="0" w:sz="0" w:val="nil"/>
          <w:between w:space="0" w:sz="0" w:val="nil"/>
        </w:pBdr>
        <w:shd w:fill="auto" w:val="clear"/>
        <w:spacing w:after="0" w:before="6.8255615234375" w:line="240" w:lineRule="auto"/>
        <w:ind w:left="813.4356689453125" w:right="0" w:firstLine="0"/>
        <w:jc w:val="lef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projection </w:t>
      </w:r>
    </w:p>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20.032958984375" w:line="287.2463321685791" w:lineRule="auto"/>
        <w:ind w:left="378.9404296875" w:right="28.6328125" w:hanging="63.848876953125"/>
        <w:jc w:val="left"/>
        <w:rPr>
          <w:rFonts w:ascii="Arial" w:cs="Arial" w:eastAsia="Arial" w:hAnsi="Arial"/>
          <w:b w:val="0"/>
          <w:i w:val="0"/>
          <w:smallCaps w:val="0"/>
          <w:strike w:val="0"/>
          <w:color w:val="000000"/>
          <w:sz w:val="13.193900108337402"/>
          <w:szCs w:val="13.193900108337402"/>
          <w:u w:val="none"/>
          <w:shd w:fill="auto" w:val="clear"/>
          <w:vertAlign w:val="baseline"/>
        </w:rPr>
        <w:sectPr>
          <w:type w:val="continuous"/>
          <w:pgSz w:h="15840" w:w="12240" w:orient="portrait"/>
          <w:pgMar w:bottom="417.59998321533203" w:top="1440" w:left="1927.6490783691406" w:right="1540.983886718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Pr>
        <w:drawing>
          <wp:inline distB="19050" distT="19050" distL="19050" distR="19050">
            <wp:extent cx="12192" cy="12192"/>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2192"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2016 2017 2018 2019 2020 2021 2022 2023 </w:t>
      </w:r>
    </w:p>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242.56103515625" w:line="240" w:lineRule="auto"/>
        <w:ind w:left="0" w:right="4273.2159423828125" w:firstLine="0"/>
        <w:jc w:val="right"/>
        <w:rPr>
          <w:rFonts w:ascii="Arial" w:cs="Arial" w:eastAsia="Arial" w:hAnsi="Arial"/>
          <w:b w:val="1"/>
          <w:i w:val="0"/>
          <w:smallCaps w:val="0"/>
          <w:strike w:val="0"/>
          <w:color w:val="000000"/>
          <w:sz w:val="16.666099548339844"/>
          <w:szCs w:val="16.666099548339844"/>
          <w:u w:val="none"/>
          <w:shd w:fill="auto" w:val="clear"/>
          <w:vertAlign w:val="baseline"/>
        </w:rPr>
      </w:pPr>
      <w:r w:rsidDel="00000000" w:rsidR="00000000" w:rsidRPr="00000000">
        <w:rPr>
          <w:rFonts w:ascii="Arial" w:cs="Arial" w:eastAsia="Arial" w:hAnsi="Arial"/>
          <w:b w:val="1"/>
          <w:i w:val="0"/>
          <w:smallCaps w:val="0"/>
          <w:strike w:val="0"/>
          <w:color w:val="000000"/>
          <w:sz w:val="16.666099548339844"/>
          <w:szCs w:val="16.666099548339844"/>
          <w:u w:val="none"/>
          <w:shd w:fill="auto" w:val="clear"/>
          <w:vertAlign w:val="baseline"/>
          <w:rtl w:val="0"/>
        </w:rPr>
        <w:t xml:space="preserve">Underlying Assumptions </w:t>
      </w:r>
    </w:p>
    <w:p w:rsidR="00000000" w:rsidDel="00000000" w:rsidP="00000000" w:rsidRDefault="00000000" w:rsidRPr="00000000" w14:paraId="00001E50">
      <w:pPr>
        <w:keepNext w:val="0"/>
        <w:keepLines w:val="0"/>
        <w:widowControl w:val="0"/>
        <w:pBdr>
          <w:top w:space="0" w:sz="0" w:val="nil"/>
          <w:left w:space="0" w:sz="0" w:val="nil"/>
          <w:bottom w:space="0" w:sz="0" w:val="nil"/>
          <w:right w:space="0" w:sz="0" w:val="nil"/>
          <w:between w:space="0" w:sz="0" w:val="nil"/>
        </w:pBdr>
        <w:shd w:fill="auto" w:val="clear"/>
        <w:spacing w:after="0" w:before="10.6280517578125" w:line="240" w:lineRule="auto"/>
        <w:ind w:left="0" w:right="4929.4769287109375" w:firstLine="0"/>
        <w:jc w:val="right"/>
        <w:rPr>
          <w:rFonts w:ascii="Arial" w:cs="Arial" w:eastAsia="Arial" w:hAnsi="Arial"/>
          <w:b w:val="0"/>
          <w:i w:val="0"/>
          <w:smallCaps w:val="0"/>
          <w:strike w:val="0"/>
          <w:color w:val="000000"/>
          <w:sz w:val="13.193900108337402"/>
          <w:szCs w:val="13.193900108337402"/>
          <w:u w:val="none"/>
          <w:shd w:fill="auto" w:val="clear"/>
          <w:vertAlign w:val="baseline"/>
        </w:rPr>
      </w:pPr>
      <w:r w:rsidDel="00000000" w:rsidR="00000000" w:rsidRPr="00000000">
        <w:rPr>
          <w:rFonts w:ascii="Arial" w:cs="Arial" w:eastAsia="Arial" w:hAnsi="Arial"/>
          <w:b w:val="0"/>
          <w:i w:val="0"/>
          <w:smallCaps w:val="0"/>
          <w:strike w:val="0"/>
          <w:color w:val="000000"/>
          <w:sz w:val="13.193900108337402"/>
          <w:szCs w:val="13.193900108337402"/>
          <w:u w:val="none"/>
          <w:shd w:fill="auto" w:val="clear"/>
          <w:vertAlign w:val="baseline"/>
          <w:rtl w:val="0"/>
        </w:rPr>
        <w:t xml:space="preserve">(in percent) </w:t>
      </w:r>
    </w:p>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123.658447265625" w:line="300.1231384277344" w:lineRule="auto"/>
        <w:ind w:left="1894.0873718261719" w:right="951.37451171875" w:firstLine="0"/>
        <w:jc w:val="center"/>
        <w:rPr>
          <w:rFonts w:ascii="Arial" w:cs="Arial" w:eastAsia="Arial" w:hAnsi="Arial"/>
          <w:b w:val="0"/>
          <w:i w:val="0"/>
          <w:smallCaps w:val="0"/>
          <w:strike w:val="0"/>
          <w:color w:val="000000"/>
          <w:sz w:val="11.110800743103027"/>
          <w:szCs w:val="11.110800743103027"/>
          <w:u w:val="none"/>
          <w:shd w:fill="auto" w:val="clear"/>
          <w:vertAlign w:val="baseline"/>
        </w:rPr>
      </w:pPr>
      <w:r w:rsidDel="00000000" w:rsidR="00000000" w:rsidRPr="00000000">
        <w:rPr>
          <w:rFonts w:ascii="Arial" w:cs="Arial" w:eastAsia="Arial" w:hAnsi="Arial"/>
          <w:b w:val="1"/>
          <w:i w:val="0"/>
          <w:smallCaps w:val="0"/>
          <w:strike w:val="0"/>
          <w:color w:val="000000"/>
          <w:sz w:val="11.110800743103027"/>
          <w:szCs w:val="11.110800743103027"/>
          <w:u w:val="none"/>
          <w:shd w:fill="auto" w:val="clear"/>
          <w:vertAlign w:val="baseline"/>
          <w:rtl w:val="0"/>
        </w:rPr>
        <w:t xml:space="preserve">Baseline Scenario </w:t>
      </w:r>
      <w:r w:rsidDel="00000000" w:rsidR="00000000" w:rsidRPr="00000000">
        <w:rPr>
          <w:rFonts w:ascii="Arial" w:cs="Arial" w:eastAsia="Arial" w:hAnsi="Arial"/>
          <w:b w:val="0"/>
          <w:i w:val="0"/>
          <w:smallCaps w:val="0"/>
          <w:strike w:val="0"/>
          <w:color w:val="000000"/>
          <w:sz w:val="11.110800743103027"/>
          <w:szCs w:val="11.110800743103027"/>
          <w:u w:val="none"/>
          <w:shd w:fill="auto" w:val="clear"/>
          <w:vertAlign w:val="baseline"/>
          <w:rtl w:val="0"/>
        </w:rPr>
        <w:t xml:space="preserve">2018 2019 2020 2021 2022 2023 </w:t>
      </w:r>
      <w:r w:rsidDel="00000000" w:rsidR="00000000" w:rsidRPr="00000000">
        <w:rPr>
          <w:rFonts w:ascii="Arial" w:cs="Arial" w:eastAsia="Arial" w:hAnsi="Arial"/>
          <w:b w:val="1"/>
          <w:i w:val="0"/>
          <w:smallCaps w:val="0"/>
          <w:strike w:val="0"/>
          <w:color w:val="000000"/>
          <w:sz w:val="11.110800743103027"/>
          <w:szCs w:val="11.110800743103027"/>
          <w:u w:val="none"/>
          <w:shd w:fill="auto" w:val="clear"/>
          <w:vertAlign w:val="baseline"/>
          <w:rtl w:val="0"/>
        </w:rPr>
        <w:t xml:space="preserve">Historical Scenario </w:t>
      </w:r>
      <w:r w:rsidDel="00000000" w:rsidR="00000000" w:rsidRPr="00000000">
        <w:rPr>
          <w:rFonts w:ascii="Arial" w:cs="Arial" w:eastAsia="Arial" w:hAnsi="Arial"/>
          <w:b w:val="0"/>
          <w:i w:val="0"/>
          <w:smallCaps w:val="0"/>
          <w:strike w:val="0"/>
          <w:color w:val="000000"/>
          <w:sz w:val="11.110800743103027"/>
          <w:szCs w:val="11.110800743103027"/>
          <w:u w:val="none"/>
          <w:shd w:fill="auto" w:val="clear"/>
          <w:vertAlign w:val="baseline"/>
          <w:rtl w:val="0"/>
        </w:rPr>
        <w:t xml:space="preserve">2018 2019 2020 2021 2022 2023 Real GDP growth 7.3 7.5 7.7 7.7 7.7 7.7 Real GDP growth 7.3 7.0 7.0 7.0 7.0 7.0 Inflation 4.2 4.3 4.2 3.8 3.7 3.7 Inflation 4.2 4.3 4.2 3.8 3.7 3.7 Primary Balance -1.8 -1.7 -1.7 -1.6 -1.5 -1.5 Primary Balance -1.8 -3.2 -3.2 -3.2 -3.2 -3.2 Effective interest rate 7.9 8.1 7.9 7.8 7.8 7.8 Effective interest rate 7.9 8.1 7.6 7.3 7.2 7.0 </w:t>
      </w:r>
    </w:p>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50.101318359375" w:line="240" w:lineRule="auto"/>
        <w:ind w:left="1889.210205078125" w:right="0" w:firstLine="0"/>
        <w:jc w:val="left"/>
        <w:rPr>
          <w:rFonts w:ascii="Arial" w:cs="Arial" w:eastAsia="Arial" w:hAnsi="Arial"/>
          <w:b w:val="1"/>
          <w:i w:val="0"/>
          <w:smallCaps w:val="0"/>
          <w:strike w:val="0"/>
          <w:color w:val="000000"/>
          <w:sz w:val="11.110800743103027"/>
          <w:szCs w:val="11.110800743103027"/>
          <w:u w:val="none"/>
          <w:shd w:fill="auto" w:val="clear"/>
          <w:vertAlign w:val="baseline"/>
        </w:rPr>
      </w:pPr>
      <w:r w:rsidDel="00000000" w:rsidR="00000000" w:rsidRPr="00000000">
        <w:rPr>
          <w:rFonts w:ascii="Arial" w:cs="Arial" w:eastAsia="Arial" w:hAnsi="Arial"/>
          <w:b w:val="1"/>
          <w:i w:val="0"/>
          <w:smallCaps w:val="0"/>
          <w:strike w:val="0"/>
          <w:color w:val="000000"/>
          <w:sz w:val="11.110800743103027"/>
          <w:szCs w:val="11.110800743103027"/>
          <w:u w:val="none"/>
          <w:shd w:fill="auto" w:val="clear"/>
          <w:vertAlign w:val="baseline"/>
          <w:rtl w:val="0"/>
        </w:rPr>
        <w:t xml:space="preserve">Constant Primary Balance Scenario </w:t>
      </w:r>
    </w:p>
    <w:p w:rsidR="00000000" w:rsidDel="00000000" w:rsidP="00000000" w:rsidRDefault="00000000" w:rsidRPr="00000000" w14:paraId="00001E53">
      <w:pPr>
        <w:keepNext w:val="0"/>
        <w:keepLines w:val="0"/>
        <w:widowControl w:val="0"/>
        <w:pBdr>
          <w:top w:space="0" w:sz="0" w:val="nil"/>
          <w:left w:space="0" w:sz="0" w:val="nil"/>
          <w:bottom w:space="0" w:sz="0" w:val="nil"/>
          <w:right w:space="0" w:sz="0" w:val="nil"/>
          <w:between w:space="0" w:sz="0" w:val="nil"/>
        </w:pBdr>
        <w:shd w:fill="auto" w:val="clear"/>
        <w:spacing w:after="0" w:before="37.13104248046875" w:line="240" w:lineRule="auto"/>
        <w:ind w:left="2020.2345275878906" w:right="0" w:firstLine="0"/>
        <w:jc w:val="left"/>
        <w:rPr>
          <w:rFonts w:ascii="Arial" w:cs="Arial" w:eastAsia="Arial" w:hAnsi="Arial"/>
          <w:b w:val="0"/>
          <w:i w:val="0"/>
          <w:smallCaps w:val="0"/>
          <w:strike w:val="0"/>
          <w:color w:val="000000"/>
          <w:sz w:val="11.110800743103027"/>
          <w:szCs w:val="11.110800743103027"/>
          <w:u w:val="none"/>
          <w:shd w:fill="auto" w:val="clear"/>
          <w:vertAlign w:val="baseline"/>
        </w:rPr>
      </w:pPr>
      <w:r w:rsidDel="00000000" w:rsidR="00000000" w:rsidRPr="00000000">
        <w:rPr>
          <w:rFonts w:ascii="Arial" w:cs="Arial" w:eastAsia="Arial" w:hAnsi="Arial"/>
          <w:b w:val="0"/>
          <w:i w:val="0"/>
          <w:smallCaps w:val="0"/>
          <w:strike w:val="0"/>
          <w:color w:val="000000"/>
          <w:sz w:val="11.110800743103027"/>
          <w:szCs w:val="11.110800743103027"/>
          <w:u w:val="none"/>
          <w:shd w:fill="auto" w:val="clear"/>
          <w:vertAlign w:val="baseline"/>
          <w:rtl w:val="0"/>
        </w:rPr>
        <w:t xml:space="preserve">Real GDP growth 7.3 7.5 7.7 7.7 7.7 7.7 </w:t>
      </w:r>
    </w:p>
    <w:p w:rsidR="00000000" w:rsidDel="00000000" w:rsidP="00000000" w:rsidRDefault="00000000" w:rsidRPr="00000000" w14:paraId="00001E54">
      <w:pPr>
        <w:keepNext w:val="0"/>
        <w:keepLines w:val="0"/>
        <w:widowControl w:val="0"/>
        <w:pBdr>
          <w:top w:space="0" w:sz="0" w:val="nil"/>
          <w:left w:space="0" w:sz="0" w:val="nil"/>
          <w:bottom w:space="0" w:sz="0" w:val="nil"/>
          <w:right w:space="0" w:sz="0" w:val="nil"/>
          <w:between w:space="0" w:sz="0" w:val="nil"/>
        </w:pBdr>
        <w:shd w:fill="auto" w:val="clear"/>
        <w:spacing w:after="0" w:before="44.33197021484375" w:line="240" w:lineRule="auto"/>
        <w:ind w:left="2020.2345275878906" w:right="0" w:firstLine="0"/>
        <w:jc w:val="left"/>
        <w:rPr>
          <w:rFonts w:ascii="Arial" w:cs="Arial" w:eastAsia="Arial" w:hAnsi="Arial"/>
          <w:b w:val="0"/>
          <w:i w:val="0"/>
          <w:smallCaps w:val="0"/>
          <w:strike w:val="0"/>
          <w:color w:val="000000"/>
          <w:sz w:val="11.110800743103027"/>
          <w:szCs w:val="11.110800743103027"/>
          <w:u w:val="none"/>
          <w:shd w:fill="auto" w:val="clear"/>
          <w:vertAlign w:val="baseline"/>
        </w:rPr>
      </w:pPr>
      <w:r w:rsidDel="00000000" w:rsidR="00000000" w:rsidRPr="00000000">
        <w:rPr>
          <w:rFonts w:ascii="Arial" w:cs="Arial" w:eastAsia="Arial" w:hAnsi="Arial"/>
          <w:b w:val="0"/>
          <w:i w:val="0"/>
          <w:smallCaps w:val="0"/>
          <w:strike w:val="0"/>
          <w:color w:val="000000"/>
          <w:sz w:val="11.110800743103027"/>
          <w:szCs w:val="11.110800743103027"/>
          <w:u w:val="none"/>
          <w:shd w:fill="auto" w:val="clear"/>
          <w:vertAlign w:val="baseline"/>
          <w:rtl w:val="0"/>
        </w:rPr>
        <w:t xml:space="preserve">Inflation 4.2 4.3 4.2 3.8 3.7 3.7 </w:t>
      </w:r>
    </w:p>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29.94140625" w:line="240" w:lineRule="auto"/>
        <w:ind w:left="2020.2345275878906" w:right="0" w:firstLine="0"/>
        <w:jc w:val="left"/>
        <w:rPr>
          <w:rFonts w:ascii="Arial" w:cs="Arial" w:eastAsia="Arial" w:hAnsi="Arial"/>
          <w:b w:val="0"/>
          <w:i w:val="0"/>
          <w:smallCaps w:val="0"/>
          <w:strike w:val="0"/>
          <w:color w:val="000000"/>
          <w:sz w:val="11.110800743103027"/>
          <w:szCs w:val="11.110800743103027"/>
          <w:u w:val="none"/>
          <w:shd w:fill="auto" w:val="clear"/>
          <w:vertAlign w:val="baseline"/>
        </w:rPr>
      </w:pPr>
      <w:r w:rsidDel="00000000" w:rsidR="00000000" w:rsidRPr="00000000">
        <w:rPr>
          <w:rFonts w:ascii="Arial" w:cs="Arial" w:eastAsia="Arial" w:hAnsi="Arial"/>
          <w:b w:val="0"/>
          <w:i w:val="0"/>
          <w:smallCaps w:val="0"/>
          <w:strike w:val="0"/>
          <w:color w:val="000000"/>
          <w:sz w:val="11.110800743103027"/>
          <w:szCs w:val="11.110800743103027"/>
          <w:u w:val="none"/>
          <w:shd w:fill="auto" w:val="clear"/>
          <w:vertAlign w:val="baseline"/>
          <w:rtl w:val="0"/>
        </w:rPr>
        <w:t xml:space="preserve">Primary Balance -1.8 -1.8 -1.8 -1.8 -1.8 -1.8 </w:t>
      </w:r>
    </w:p>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37.13104248046875" w:line="240" w:lineRule="auto"/>
        <w:ind w:left="2020.2345275878906" w:right="0" w:firstLine="0"/>
        <w:jc w:val="left"/>
        <w:rPr>
          <w:rFonts w:ascii="Arial" w:cs="Arial" w:eastAsia="Arial" w:hAnsi="Arial"/>
          <w:b w:val="0"/>
          <w:i w:val="0"/>
          <w:smallCaps w:val="0"/>
          <w:strike w:val="0"/>
          <w:color w:val="000000"/>
          <w:sz w:val="11.110800743103027"/>
          <w:szCs w:val="11.110800743103027"/>
          <w:u w:val="none"/>
          <w:shd w:fill="auto" w:val="clear"/>
          <w:vertAlign w:val="baseline"/>
        </w:rPr>
      </w:pPr>
      <w:r w:rsidDel="00000000" w:rsidR="00000000" w:rsidRPr="00000000">
        <w:rPr>
          <w:rFonts w:ascii="Arial" w:cs="Arial" w:eastAsia="Arial" w:hAnsi="Arial"/>
          <w:b w:val="0"/>
          <w:i w:val="0"/>
          <w:smallCaps w:val="0"/>
          <w:strike w:val="0"/>
          <w:color w:val="000000"/>
          <w:sz w:val="11.110800743103027"/>
          <w:szCs w:val="11.110800743103027"/>
          <w:u w:val="none"/>
          <w:shd w:fill="auto" w:val="clear"/>
          <w:vertAlign w:val="baseline"/>
          <w:rtl w:val="0"/>
        </w:rPr>
        <w:t xml:space="preserve">Effective interest rate 7.9 8.1 7.9 7.8 7.8 7.8 </w:t>
      </w:r>
    </w:p>
    <w:p w:rsidR="00000000" w:rsidDel="00000000" w:rsidP="00000000" w:rsidRDefault="00000000" w:rsidRPr="00000000" w14:paraId="00001E57">
      <w:pPr>
        <w:keepNext w:val="0"/>
        <w:keepLines w:val="0"/>
        <w:widowControl w:val="0"/>
        <w:pBdr>
          <w:top w:space="0" w:sz="0" w:val="nil"/>
          <w:left w:space="0" w:sz="0" w:val="nil"/>
          <w:bottom w:space="0" w:sz="0" w:val="nil"/>
          <w:right w:space="0" w:sz="0" w:val="nil"/>
          <w:between w:space="0" w:sz="0" w:val="nil"/>
        </w:pBdr>
        <w:shd w:fill="auto" w:val="clear"/>
        <w:spacing w:after="0" w:before="1078.7332153320312" w:line="240" w:lineRule="auto"/>
        <w:ind w:left="1759.7636413574219" w:right="0" w:firstLine="0"/>
        <w:jc w:val="left"/>
        <w:rPr>
          <w:rFonts w:ascii="Arial" w:cs="Arial" w:eastAsia="Arial" w:hAnsi="Arial"/>
          <w:b w:val="0"/>
          <w:i w:val="0"/>
          <w:smallCaps w:val="0"/>
          <w:strike w:val="0"/>
          <w:color w:val="000000"/>
          <w:sz w:val="11.110800743103027"/>
          <w:szCs w:val="11.110800743103027"/>
          <w:u w:val="none"/>
          <w:shd w:fill="auto" w:val="clear"/>
          <w:vertAlign w:val="baseline"/>
        </w:rPr>
      </w:pPr>
      <w:r w:rsidDel="00000000" w:rsidR="00000000" w:rsidRPr="00000000">
        <w:rPr>
          <w:rFonts w:ascii="Arial" w:cs="Arial" w:eastAsia="Arial" w:hAnsi="Arial"/>
          <w:b w:val="0"/>
          <w:i w:val="0"/>
          <w:smallCaps w:val="0"/>
          <w:strike w:val="0"/>
          <w:color w:val="000000"/>
          <w:sz w:val="11.110800743103027"/>
          <w:szCs w:val="11.110800743103027"/>
          <w:u w:val="none"/>
          <w:shd w:fill="auto" w:val="clear"/>
          <w:vertAlign w:val="baseline"/>
          <w:rtl w:val="0"/>
        </w:rPr>
        <w:t xml:space="preserve">Source: IMF staff. </w:t>
      </w:r>
    </w:p>
    <w:p w:rsidR="00000000" w:rsidDel="00000000" w:rsidP="00000000" w:rsidRDefault="00000000" w:rsidRPr="00000000" w14:paraId="00001E58">
      <w:pPr>
        <w:keepNext w:val="0"/>
        <w:keepLines w:val="0"/>
        <w:widowControl w:val="0"/>
        <w:pBdr>
          <w:top w:space="0" w:sz="0" w:val="nil"/>
          <w:left w:space="0" w:sz="0" w:val="nil"/>
          <w:bottom w:space="0" w:sz="0" w:val="nil"/>
          <w:right w:space="0" w:sz="0" w:val="nil"/>
          <w:between w:space="0" w:sz="0" w:val="nil"/>
        </w:pBdr>
        <w:shd w:fill="auto" w:val="clear"/>
        <w:spacing w:after="0" w:before="1924.2752075195312" w:line="240" w:lineRule="auto"/>
        <w:ind w:left="1782.420043945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5.029296875" w:firstLine="0"/>
        <w:jc w:val="right"/>
        <w:rPr>
          <w:rFonts w:ascii="Arial" w:cs="Arial" w:eastAsia="Arial" w:hAnsi="Arial"/>
          <w:b w:val="0"/>
          <w:i w:val="0"/>
          <w:smallCaps w:val="0"/>
          <w:strike w:val="0"/>
          <w:color w:val="0583b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INDIA  </w:t>
      </w:r>
    </w:p>
    <w:tbl>
      <w:tblPr>
        <w:tblStyle w:val="Table25"/>
        <w:tblW w:w="9314.399871826172" w:type="dxa"/>
        <w:jc w:val="left"/>
        <w:tblInd w:w="17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736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4.79858398437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Figure 3. India Public DSA—Realism of Baseline Assumptions </w:t>
            </w:r>
          </w:p>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202.562255859375" w:line="240" w:lineRule="auto"/>
              <w:ind w:left="0" w:right="0" w:firstLine="0"/>
              <w:jc w:val="center"/>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Pr>
              <w:drawing>
                <wp:inline distB="19050" distT="19050" distL="19050" distR="19050">
                  <wp:extent cx="5775959" cy="3950209"/>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775959" cy="39502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0" w:right="0" w:firstLine="0"/>
        <w:jc w:val="lef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 </w:t>
      </w:r>
    </w:p>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5620.64453125" w:line="240" w:lineRule="auto"/>
        <w:ind w:left="0" w:right="844.38720703125" w:firstLine="0"/>
        <w:jc w:val="right"/>
        <w:rPr>
          <w:rFonts w:ascii="Arial" w:cs="Arial" w:eastAsia="Arial" w:hAnsi="Arial"/>
          <w:b w:val="1"/>
          <w:i w:val="0"/>
          <w:smallCaps w:val="0"/>
          <w:strike w:val="0"/>
          <w:color w:val="000000"/>
          <w:sz w:val="17.992198944091797"/>
          <w:szCs w:val="17.992198944091797"/>
          <w:u w:val="none"/>
          <w:shd w:fill="auto" w:val="clear"/>
          <w:vertAlign w:val="baseline"/>
        </w:rPr>
      </w:pPr>
      <w:r w:rsidDel="00000000" w:rsidR="00000000" w:rsidRPr="00000000">
        <w:rPr>
          <w:rFonts w:ascii="Arial" w:cs="Arial" w:eastAsia="Arial" w:hAnsi="Arial"/>
          <w:b w:val="0"/>
          <w:i w:val="0"/>
          <w:smallCaps w:val="0"/>
          <w:strike w:val="0"/>
          <w:color w:val="0583b0"/>
          <w:sz w:val="17.992198944091797"/>
          <w:szCs w:val="17.992198944091797"/>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7.992198944091797"/>
          <w:szCs w:val="17.992198944091797"/>
          <w:u w:val="none"/>
          <w:shd w:fill="auto" w:val="clear"/>
          <w:vertAlign w:val="baseline"/>
          <w:rtl w:val="0"/>
        </w:rPr>
        <w:t xml:space="preserve">57 </w:t>
      </w:r>
    </w:p>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6.56005859375"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E61">
      <w:pPr>
        <w:keepNext w:val="0"/>
        <w:keepLines w:val="0"/>
        <w:widowControl w:val="0"/>
        <w:pBdr>
          <w:top w:space="0" w:sz="0" w:val="nil"/>
          <w:left w:space="0" w:sz="0" w:val="nil"/>
          <w:bottom w:space="0" w:sz="0" w:val="nil"/>
          <w:right w:space="0" w:sz="0" w:val="nil"/>
          <w:between w:space="0" w:sz="0" w:val="nil"/>
        </w:pBdr>
        <w:shd w:fill="auto" w:val="clear"/>
        <w:spacing w:after="0" w:before="448.740234375" w:line="240" w:lineRule="auto"/>
        <w:ind w:left="0"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4. India Public DSA—Stress Tests  </w:t>
      </w:r>
    </w:p>
    <w:p w:rsidR="00000000" w:rsidDel="00000000" w:rsidP="00000000" w:rsidRDefault="00000000" w:rsidRPr="00000000" w14:paraId="00001E62">
      <w:pPr>
        <w:keepNext w:val="0"/>
        <w:keepLines w:val="0"/>
        <w:widowControl w:val="0"/>
        <w:pBdr>
          <w:top w:space="0" w:sz="0" w:val="nil"/>
          <w:left w:space="0" w:sz="0" w:val="nil"/>
          <w:bottom w:space="0" w:sz="0" w:val="nil"/>
          <w:right w:space="0" w:sz="0" w:val="nil"/>
          <w:between w:space="0" w:sz="0" w:val="nil"/>
        </w:pBdr>
        <w:shd w:fill="auto" w:val="clear"/>
        <w:spacing w:after="0" w:before="414.202880859375" w:line="240" w:lineRule="auto"/>
        <w:ind w:left="0" w:right="0" w:firstLine="0"/>
        <w:jc w:val="left"/>
        <w:rPr>
          <w:rFonts w:ascii="Arial" w:cs="Arial" w:eastAsia="Arial" w:hAnsi="Arial"/>
          <w:b w:val="1"/>
          <w:i w:val="0"/>
          <w:smallCaps w:val="0"/>
          <w:strike w:val="0"/>
          <w:color w:val="000000"/>
          <w:sz w:val="16.392698287963867"/>
          <w:szCs w:val="16.392698287963867"/>
          <w:u w:val="none"/>
          <w:shd w:fill="auto" w:val="clear"/>
          <w:vertAlign w:val="baseline"/>
        </w:rPr>
      </w:pPr>
      <w:r w:rsidDel="00000000" w:rsidR="00000000" w:rsidRPr="00000000">
        <w:rPr>
          <w:rFonts w:ascii="Arial" w:cs="Arial" w:eastAsia="Arial" w:hAnsi="Arial"/>
          <w:b w:val="1"/>
          <w:i w:val="0"/>
          <w:smallCaps w:val="0"/>
          <w:strike w:val="0"/>
          <w:color w:val="000000"/>
          <w:sz w:val="16.392698287963867"/>
          <w:szCs w:val="16.392698287963867"/>
          <w:u w:val="none"/>
          <w:shd w:fill="auto" w:val="clear"/>
          <w:vertAlign w:val="baseline"/>
          <w:rtl w:val="0"/>
        </w:rPr>
        <w:t xml:space="preserve">Macro-Fiscal Stress Tests </w:t>
      </w:r>
    </w:p>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175.25146484375" w:line="240" w:lineRule="auto"/>
        <w:ind w:left="0"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Baseline Primary Balance Shock </w:t>
      </w:r>
    </w:p>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1025.826416015625" w:line="240" w:lineRule="auto"/>
        <w:ind w:left="0"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sectPr>
          <w:type w:val="continuous"/>
          <w:pgSz w:h="15840" w:w="12240" w:orient="portrait"/>
          <w:pgMar w:bottom="417.59998321533203" w:top="1440" w:left="2839.1470336914062" w:right="2459.086914062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Real Interest Rate Shock </w:t>
      </w:r>
    </w:p>
    <w:p w:rsidR="00000000" w:rsidDel="00000000" w:rsidP="00000000" w:rsidRDefault="00000000" w:rsidRPr="00000000" w14:paraId="00001E65">
      <w:pPr>
        <w:keepNext w:val="0"/>
        <w:keepLines w:val="0"/>
        <w:widowControl w:val="0"/>
        <w:pBdr>
          <w:top w:space="0" w:sz="0" w:val="nil"/>
          <w:left w:space="0" w:sz="0" w:val="nil"/>
          <w:bottom w:space="0" w:sz="0" w:val="nil"/>
          <w:right w:space="0" w:sz="0" w:val="nil"/>
          <w:between w:space="0" w:sz="0" w:val="nil"/>
        </w:pBdr>
        <w:shd w:fill="auto" w:val="clear"/>
        <w:spacing w:after="0" w:before="5.74951171875" w:line="240" w:lineRule="auto"/>
        <w:ind w:left="0" w:right="670.5291748046875" w:firstLine="0"/>
        <w:jc w:val="righ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Real GDP Growth Shock </w:t>
      </w:r>
    </w:p>
    <w:p w:rsidR="00000000" w:rsidDel="00000000" w:rsidP="00000000" w:rsidRDefault="00000000" w:rsidRPr="00000000" w14:paraId="00001E66">
      <w:pPr>
        <w:keepNext w:val="0"/>
        <w:keepLines w:val="0"/>
        <w:widowControl w:val="0"/>
        <w:pBdr>
          <w:top w:space="0" w:sz="0" w:val="nil"/>
          <w:left w:space="0" w:sz="0" w:val="nil"/>
          <w:bottom w:space="0" w:sz="0" w:val="nil"/>
          <w:right w:space="0" w:sz="0" w:val="nil"/>
          <w:between w:space="0" w:sz="0" w:val="nil"/>
        </w:pBdr>
        <w:shd w:fill="auto" w:val="clear"/>
        <w:spacing w:after="0" w:before="185.2978515625" w:line="240" w:lineRule="auto"/>
        <w:ind w:left="22.93365478515625" w:right="0" w:firstLine="0"/>
        <w:jc w:val="left"/>
        <w:rPr>
          <w:rFonts w:ascii="Arial" w:cs="Arial" w:eastAsia="Arial" w:hAnsi="Arial"/>
          <w:b w:val="1"/>
          <w:i w:val="0"/>
          <w:smallCaps w:val="0"/>
          <w:strike w:val="0"/>
          <w:color w:val="000000"/>
          <w:sz w:val="14.343497276306152"/>
          <w:szCs w:val="14.343497276306152"/>
          <w:u w:val="none"/>
          <w:shd w:fill="auto" w:val="clear"/>
          <w:vertAlign w:val="baseline"/>
        </w:rPr>
      </w:pPr>
      <w:r w:rsidDel="00000000" w:rsidR="00000000" w:rsidRPr="00000000">
        <w:rPr>
          <w:rFonts w:ascii="Arial" w:cs="Arial" w:eastAsia="Arial" w:hAnsi="Arial"/>
          <w:b w:val="1"/>
          <w:i w:val="0"/>
          <w:smallCaps w:val="0"/>
          <w:strike w:val="0"/>
          <w:color w:val="000000"/>
          <w:sz w:val="14.343497276306152"/>
          <w:szCs w:val="14.343497276306152"/>
          <w:u w:val="none"/>
          <w:shd w:fill="auto" w:val="clear"/>
          <w:vertAlign w:val="baseline"/>
          <w:rtl w:val="0"/>
        </w:rPr>
        <w:t xml:space="preserve">Gross Nominal Public Debt </w:t>
      </w:r>
    </w:p>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14.273681640625" w:line="240" w:lineRule="auto"/>
        <w:ind w:left="7.3971557617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(in percent of GDP) </w:t>
      </w:r>
    </w:p>
    <w:p w:rsidR="00000000" w:rsidDel="00000000" w:rsidP="00000000" w:rsidRDefault="00000000" w:rsidRPr="00000000" w14:paraId="00001E68">
      <w:pPr>
        <w:keepNext w:val="0"/>
        <w:keepLines w:val="0"/>
        <w:widowControl w:val="0"/>
        <w:pBdr>
          <w:top w:space="0" w:sz="0" w:val="nil"/>
          <w:left w:space="0" w:sz="0" w:val="nil"/>
          <w:bottom w:space="0" w:sz="0" w:val="nil"/>
          <w:right w:space="0" w:sz="0" w:val="nil"/>
          <w:between w:space="0" w:sz="0" w:val="nil"/>
        </w:pBdr>
        <w:shd w:fill="auto" w:val="clear"/>
        <w:spacing w:after="0" w:before="48.970947265625" w:line="240" w:lineRule="auto"/>
        <w:ind w:left="0"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72 </w:t>
      </w:r>
    </w:p>
    <w:p w:rsidR="00000000" w:rsidDel="00000000" w:rsidP="00000000" w:rsidRDefault="00000000" w:rsidRPr="00000000" w14:paraId="00001E69">
      <w:pPr>
        <w:keepNext w:val="0"/>
        <w:keepLines w:val="0"/>
        <w:widowControl w:val="0"/>
        <w:pBdr>
          <w:top w:space="0" w:sz="0" w:val="nil"/>
          <w:left w:space="0" w:sz="0" w:val="nil"/>
          <w:bottom w:space="0" w:sz="0" w:val="nil"/>
          <w:right w:space="0" w:sz="0" w:val="nil"/>
          <w:between w:space="0" w:sz="0" w:val="nil"/>
        </w:pBdr>
        <w:shd w:fill="auto" w:val="clear"/>
        <w:spacing w:after="0" w:before="70.55419921875" w:line="240" w:lineRule="auto"/>
        <w:ind w:left="0"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70 </w:t>
      </w:r>
    </w:p>
    <w:p w:rsidR="00000000" w:rsidDel="00000000" w:rsidP="00000000" w:rsidRDefault="00000000" w:rsidRPr="00000000" w14:paraId="00001E6A">
      <w:pPr>
        <w:keepNext w:val="0"/>
        <w:keepLines w:val="0"/>
        <w:widowControl w:val="0"/>
        <w:pBdr>
          <w:top w:space="0" w:sz="0" w:val="nil"/>
          <w:left w:space="0" w:sz="0" w:val="nil"/>
          <w:bottom w:space="0" w:sz="0" w:val="nil"/>
          <w:right w:space="0" w:sz="0" w:val="nil"/>
          <w:between w:space="0" w:sz="0" w:val="nil"/>
        </w:pBdr>
        <w:shd w:fill="auto" w:val="clear"/>
        <w:spacing w:after="0" w:before="71.7602539062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68 </w:t>
      </w:r>
    </w:p>
    <w:p w:rsidR="00000000" w:rsidDel="00000000" w:rsidP="00000000" w:rsidRDefault="00000000" w:rsidRPr="00000000" w14:paraId="00001E6B">
      <w:pPr>
        <w:keepNext w:val="0"/>
        <w:keepLines w:val="0"/>
        <w:widowControl w:val="0"/>
        <w:pBdr>
          <w:top w:space="0" w:sz="0" w:val="nil"/>
          <w:left w:space="0" w:sz="0" w:val="nil"/>
          <w:bottom w:space="0" w:sz="0" w:val="nil"/>
          <w:right w:space="0" w:sz="0" w:val="nil"/>
          <w:between w:space="0" w:sz="0" w:val="nil"/>
        </w:pBdr>
        <w:shd w:fill="auto" w:val="clear"/>
        <w:spacing w:after="0" w:before="70.55541992187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66 </w:t>
      </w:r>
    </w:p>
    <w:p w:rsidR="00000000" w:rsidDel="00000000" w:rsidP="00000000" w:rsidRDefault="00000000" w:rsidRPr="00000000" w14:paraId="00001E6C">
      <w:pPr>
        <w:keepNext w:val="0"/>
        <w:keepLines w:val="0"/>
        <w:widowControl w:val="0"/>
        <w:pBdr>
          <w:top w:space="0" w:sz="0" w:val="nil"/>
          <w:left w:space="0" w:sz="0" w:val="nil"/>
          <w:bottom w:space="0" w:sz="0" w:val="nil"/>
          <w:right w:space="0" w:sz="0" w:val="nil"/>
          <w:between w:space="0" w:sz="0" w:val="nil"/>
        </w:pBdr>
        <w:shd w:fill="auto" w:val="clear"/>
        <w:spacing w:after="0" w:before="71.74682617187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64 </w:t>
      </w:r>
    </w:p>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70.55541992187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62 </w:t>
      </w:r>
    </w:p>
    <w:p w:rsidR="00000000" w:rsidDel="00000000" w:rsidP="00000000" w:rsidRDefault="00000000" w:rsidRPr="00000000" w14:paraId="00001E6E">
      <w:pPr>
        <w:keepNext w:val="0"/>
        <w:keepLines w:val="0"/>
        <w:widowControl w:val="0"/>
        <w:pBdr>
          <w:top w:space="0" w:sz="0" w:val="nil"/>
          <w:left w:space="0" w:sz="0" w:val="nil"/>
          <w:bottom w:space="0" w:sz="0" w:val="nil"/>
          <w:right w:space="0" w:sz="0" w:val="nil"/>
          <w:between w:space="0" w:sz="0" w:val="nil"/>
        </w:pBdr>
        <w:shd w:fill="auto" w:val="clear"/>
        <w:spacing w:after="0" w:before="71.74804687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60 </w:t>
      </w:r>
    </w:p>
    <w:p w:rsidR="00000000" w:rsidDel="00000000" w:rsidP="00000000" w:rsidRDefault="00000000" w:rsidRPr="00000000" w14:paraId="00001E6F">
      <w:pPr>
        <w:keepNext w:val="0"/>
        <w:keepLines w:val="0"/>
        <w:widowControl w:val="0"/>
        <w:pBdr>
          <w:top w:space="0" w:sz="0" w:val="nil"/>
          <w:left w:space="0" w:sz="0" w:val="nil"/>
          <w:bottom w:space="0" w:sz="0" w:val="nil"/>
          <w:right w:space="0" w:sz="0" w:val="nil"/>
          <w:between w:space="0" w:sz="0" w:val="nil"/>
        </w:pBdr>
        <w:shd w:fill="auto" w:val="clear"/>
        <w:spacing w:after="0" w:before="70.55419921875" w:line="240" w:lineRule="auto"/>
        <w:ind w:left="4.155426025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58 </w:t>
      </w:r>
    </w:p>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71.748046875" w:line="240" w:lineRule="auto"/>
        <w:ind w:left="4.155426025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56 </w:t>
      </w:r>
    </w:p>
    <w:p w:rsidR="00000000" w:rsidDel="00000000" w:rsidP="00000000" w:rsidRDefault="00000000" w:rsidRPr="00000000" w14:paraId="00001E71">
      <w:pPr>
        <w:keepNext w:val="0"/>
        <w:keepLines w:val="0"/>
        <w:widowControl w:val="0"/>
        <w:pBdr>
          <w:top w:space="0" w:sz="0" w:val="nil"/>
          <w:left w:space="0" w:sz="0" w:val="nil"/>
          <w:bottom w:space="0" w:sz="0" w:val="nil"/>
          <w:right w:space="0" w:sz="0" w:val="nil"/>
          <w:between w:space="0" w:sz="0" w:val="nil"/>
        </w:pBdr>
        <w:shd w:fill="auto" w:val="clear"/>
        <w:spacing w:after="0" w:before="70.55419921875" w:line="240" w:lineRule="auto"/>
        <w:ind w:left="4.155426025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54 </w:t>
      </w:r>
    </w:p>
    <w:p w:rsidR="00000000" w:rsidDel="00000000" w:rsidP="00000000" w:rsidRDefault="00000000" w:rsidRPr="00000000" w14:paraId="00001E72">
      <w:pPr>
        <w:keepNext w:val="0"/>
        <w:keepLines w:val="0"/>
        <w:widowControl w:val="0"/>
        <w:pBdr>
          <w:top w:space="0" w:sz="0" w:val="nil"/>
          <w:left w:space="0" w:sz="0" w:val="nil"/>
          <w:bottom w:space="0" w:sz="0" w:val="nil"/>
          <w:right w:space="0" w:sz="0" w:val="nil"/>
          <w:between w:space="0" w:sz="0" w:val="nil"/>
        </w:pBdr>
        <w:shd w:fill="auto" w:val="clear"/>
        <w:spacing w:after="0" w:before="35.75927734375" w:line="240" w:lineRule="auto"/>
        <w:ind w:left="131.45523071289062"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2018 2019 2020 2021 2022 2023 </w:t>
      </w:r>
    </w:p>
    <w:p w:rsidR="00000000" w:rsidDel="00000000" w:rsidP="00000000" w:rsidRDefault="00000000" w:rsidRPr="00000000" w14:paraId="00001E73">
      <w:pPr>
        <w:keepNext w:val="0"/>
        <w:keepLines w:val="0"/>
        <w:widowControl w:val="0"/>
        <w:pBdr>
          <w:top w:space="0" w:sz="0" w:val="nil"/>
          <w:left w:space="0" w:sz="0" w:val="nil"/>
          <w:bottom w:space="0" w:sz="0" w:val="nil"/>
          <w:right w:space="0" w:sz="0" w:val="nil"/>
          <w:between w:space="0" w:sz="0" w:val="nil"/>
        </w:pBdr>
        <w:shd w:fill="auto" w:val="clear"/>
        <w:spacing w:after="0" w:before="509.749755859375" w:line="240" w:lineRule="auto"/>
        <w:ind w:left="831.3137817382812"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Baseline </w:t>
      </w:r>
    </w:p>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260.892333984375" w:line="240" w:lineRule="auto"/>
        <w:ind w:left="22.93365478515625" w:right="0" w:firstLine="0"/>
        <w:jc w:val="left"/>
        <w:rPr>
          <w:rFonts w:ascii="Arial" w:cs="Arial" w:eastAsia="Arial" w:hAnsi="Arial"/>
          <w:b w:val="1"/>
          <w:i w:val="0"/>
          <w:smallCaps w:val="0"/>
          <w:strike w:val="0"/>
          <w:color w:val="000000"/>
          <w:sz w:val="14.343497276306152"/>
          <w:szCs w:val="14.343497276306152"/>
          <w:u w:val="none"/>
          <w:shd w:fill="auto" w:val="clear"/>
          <w:vertAlign w:val="baseline"/>
        </w:rPr>
      </w:pPr>
      <w:r w:rsidDel="00000000" w:rsidR="00000000" w:rsidRPr="00000000">
        <w:rPr>
          <w:rFonts w:ascii="Arial" w:cs="Arial" w:eastAsia="Arial" w:hAnsi="Arial"/>
          <w:b w:val="1"/>
          <w:i w:val="0"/>
          <w:smallCaps w:val="0"/>
          <w:strike w:val="0"/>
          <w:color w:val="000000"/>
          <w:sz w:val="14.343497276306152"/>
          <w:szCs w:val="14.343497276306152"/>
          <w:u w:val="none"/>
          <w:shd w:fill="auto" w:val="clear"/>
          <w:vertAlign w:val="baseline"/>
          <w:rtl w:val="0"/>
        </w:rPr>
        <w:t xml:space="preserve">Gross Nominal Public Debt </w:t>
      </w:r>
    </w:p>
    <w:p w:rsidR="00000000" w:rsidDel="00000000" w:rsidP="00000000" w:rsidRDefault="00000000" w:rsidRPr="00000000" w14:paraId="00001E75">
      <w:pPr>
        <w:keepNext w:val="0"/>
        <w:keepLines w:val="0"/>
        <w:widowControl w:val="0"/>
        <w:pBdr>
          <w:top w:space="0" w:sz="0" w:val="nil"/>
          <w:left w:space="0" w:sz="0" w:val="nil"/>
          <w:bottom w:space="0" w:sz="0" w:val="nil"/>
          <w:right w:space="0" w:sz="0" w:val="nil"/>
          <w:between w:space="0" w:sz="0" w:val="nil"/>
        </w:pBdr>
        <w:shd w:fill="auto" w:val="clear"/>
        <w:spacing w:after="0" w:before="14.2730712890625" w:line="240" w:lineRule="auto"/>
        <w:ind w:left="7.3971557617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(in percent of GDP) </w:t>
      </w:r>
    </w:p>
    <w:p w:rsidR="00000000" w:rsidDel="00000000" w:rsidP="00000000" w:rsidRDefault="00000000" w:rsidRPr="00000000" w14:paraId="00001E76">
      <w:pPr>
        <w:keepNext w:val="0"/>
        <w:keepLines w:val="0"/>
        <w:widowControl w:val="0"/>
        <w:pBdr>
          <w:top w:space="0" w:sz="0" w:val="nil"/>
          <w:left w:space="0" w:sz="0" w:val="nil"/>
          <w:bottom w:space="0" w:sz="0" w:val="nil"/>
          <w:right w:space="0" w:sz="0" w:val="nil"/>
          <w:between w:space="0" w:sz="0" w:val="nil"/>
        </w:pBdr>
        <w:shd w:fill="auto" w:val="clear"/>
        <w:spacing w:after="0" w:before="47.8155517578125" w:line="240" w:lineRule="auto"/>
        <w:ind w:left="0"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76 </w:t>
      </w:r>
    </w:p>
    <w:p w:rsidR="00000000" w:rsidDel="00000000" w:rsidP="00000000" w:rsidRDefault="00000000" w:rsidRPr="00000000" w14:paraId="00001E77">
      <w:pPr>
        <w:keepNext w:val="0"/>
        <w:keepLines w:val="0"/>
        <w:widowControl w:val="0"/>
        <w:pBdr>
          <w:top w:space="0" w:sz="0" w:val="nil"/>
          <w:left w:space="0" w:sz="0" w:val="nil"/>
          <w:bottom w:space="0" w:sz="0" w:val="nil"/>
          <w:right w:space="0" w:sz="0" w:val="nil"/>
          <w:between w:space="0" w:sz="0" w:val="nil"/>
        </w:pBdr>
        <w:shd w:fill="auto" w:val="clear"/>
        <w:spacing w:after="0" w:before="48.9483642578125" w:line="240" w:lineRule="auto"/>
        <w:ind w:left="0"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74 </w:t>
      </w:r>
    </w:p>
    <w:p w:rsidR="00000000" w:rsidDel="00000000" w:rsidP="00000000" w:rsidRDefault="00000000" w:rsidRPr="00000000" w14:paraId="00001E78">
      <w:pPr>
        <w:keepNext w:val="0"/>
        <w:keepLines w:val="0"/>
        <w:widowControl w:val="0"/>
        <w:pBdr>
          <w:top w:space="0" w:sz="0" w:val="nil"/>
          <w:left w:space="0" w:sz="0" w:val="nil"/>
          <w:bottom w:space="0" w:sz="0" w:val="nil"/>
          <w:right w:space="0" w:sz="0" w:val="nil"/>
          <w:between w:space="0" w:sz="0" w:val="nil"/>
        </w:pBdr>
        <w:shd w:fill="auto" w:val="clear"/>
        <w:spacing w:after="0" w:before="48.948974609375" w:line="240" w:lineRule="auto"/>
        <w:ind w:left="0"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72 </w:t>
      </w:r>
    </w:p>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48.9483642578125" w:line="240" w:lineRule="auto"/>
        <w:ind w:left="0"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70 </w:t>
      </w:r>
    </w:p>
    <w:p w:rsidR="00000000" w:rsidDel="00000000" w:rsidP="00000000" w:rsidRDefault="00000000" w:rsidRPr="00000000" w14:paraId="00001E7A">
      <w:pPr>
        <w:keepNext w:val="0"/>
        <w:keepLines w:val="0"/>
        <w:widowControl w:val="0"/>
        <w:pBdr>
          <w:top w:space="0" w:sz="0" w:val="nil"/>
          <w:left w:space="0" w:sz="0" w:val="nil"/>
          <w:bottom w:space="0" w:sz="0" w:val="nil"/>
          <w:right w:space="0" w:sz="0" w:val="nil"/>
          <w:between w:space="0" w:sz="0" w:val="nil"/>
        </w:pBdr>
        <w:shd w:fill="auto" w:val="clear"/>
        <w:spacing w:after="0" w:before="48.94897460937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68 </w:t>
      </w:r>
    </w:p>
    <w:p w:rsidR="00000000" w:rsidDel="00000000" w:rsidP="00000000" w:rsidRDefault="00000000" w:rsidRPr="00000000" w14:paraId="00001E7B">
      <w:pPr>
        <w:keepNext w:val="0"/>
        <w:keepLines w:val="0"/>
        <w:widowControl w:val="0"/>
        <w:pBdr>
          <w:top w:space="0" w:sz="0" w:val="nil"/>
          <w:left w:space="0" w:sz="0" w:val="nil"/>
          <w:bottom w:space="0" w:sz="0" w:val="nil"/>
          <w:right w:space="0" w:sz="0" w:val="nil"/>
          <w:between w:space="0" w:sz="0" w:val="nil"/>
        </w:pBdr>
        <w:shd w:fill="auto" w:val="clear"/>
        <w:spacing w:after="0" w:before="48.948364257812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66 </w:t>
      </w:r>
    </w:p>
    <w:p w:rsidR="00000000" w:rsidDel="00000000" w:rsidP="00000000" w:rsidRDefault="00000000" w:rsidRPr="00000000" w14:paraId="00001E7C">
      <w:pPr>
        <w:keepNext w:val="0"/>
        <w:keepLines w:val="0"/>
        <w:widowControl w:val="0"/>
        <w:pBdr>
          <w:top w:space="0" w:sz="0" w:val="nil"/>
          <w:left w:space="0" w:sz="0" w:val="nil"/>
          <w:bottom w:space="0" w:sz="0" w:val="nil"/>
          <w:right w:space="0" w:sz="0" w:val="nil"/>
          <w:between w:space="0" w:sz="0" w:val="nil"/>
        </w:pBdr>
        <w:shd w:fill="auto" w:val="clear"/>
        <w:spacing w:after="0" w:before="48.948364257812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64 </w:t>
      </w:r>
    </w:p>
    <w:p w:rsidR="00000000" w:rsidDel="00000000" w:rsidP="00000000" w:rsidRDefault="00000000" w:rsidRPr="00000000" w14:paraId="00001E7D">
      <w:pPr>
        <w:keepNext w:val="0"/>
        <w:keepLines w:val="0"/>
        <w:widowControl w:val="0"/>
        <w:pBdr>
          <w:top w:space="0" w:sz="0" w:val="nil"/>
          <w:left w:space="0" w:sz="0" w:val="nil"/>
          <w:bottom w:space="0" w:sz="0" w:val="nil"/>
          <w:right w:space="0" w:sz="0" w:val="nil"/>
          <w:between w:space="0" w:sz="0" w:val="nil"/>
        </w:pBdr>
        <w:shd w:fill="auto" w:val="clear"/>
        <w:spacing w:after="0" w:before="48.94897460937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62 </w:t>
      </w:r>
    </w:p>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48.9483642578125" w:line="240" w:lineRule="auto"/>
        <w:ind w:left="0.7791137695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60 </w:t>
      </w:r>
    </w:p>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48.948974609375" w:line="240" w:lineRule="auto"/>
        <w:ind w:left="4.155426025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58 </w:t>
      </w:r>
    </w:p>
    <w:p w:rsidR="00000000" w:rsidDel="00000000" w:rsidP="00000000" w:rsidRDefault="00000000" w:rsidRPr="00000000" w14:paraId="00001E80">
      <w:pPr>
        <w:keepNext w:val="0"/>
        <w:keepLines w:val="0"/>
        <w:widowControl w:val="0"/>
        <w:pBdr>
          <w:top w:space="0" w:sz="0" w:val="nil"/>
          <w:left w:space="0" w:sz="0" w:val="nil"/>
          <w:bottom w:space="0" w:sz="0" w:val="nil"/>
          <w:right w:space="0" w:sz="0" w:val="nil"/>
          <w:between w:space="0" w:sz="0" w:val="nil"/>
        </w:pBdr>
        <w:shd w:fill="auto" w:val="clear"/>
        <w:spacing w:after="0" w:before="48.9483642578125" w:line="240" w:lineRule="auto"/>
        <w:ind w:left="4.155426025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56 </w:t>
      </w:r>
    </w:p>
    <w:p w:rsidR="00000000" w:rsidDel="00000000" w:rsidP="00000000" w:rsidRDefault="00000000" w:rsidRPr="00000000" w14:paraId="00001E81">
      <w:pPr>
        <w:keepNext w:val="0"/>
        <w:keepLines w:val="0"/>
        <w:widowControl w:val="0"/>
        <w:pBdr>
          <w:top w:space="0" w:sz="0" w:val="nil"/>
          <w:left w:space="0" w:sz="0" w:val="nil"/>
          <w:bottom w:space="0" w:sz="0" w:val="nil"/>
          <w:right w:space="0" w:sz="0" w:val="nil"/>
          <w:between w:space="0" w:sz="0" w:val="nil"/>
        </w:pBdr>
        <w:shd w:fill="auto" w:val="clear"/>
        <w:spacing w:after="0" w:before="34.6051025390625" w:line="240" w:lineRule="auto"/>
        <w:ind w:left="131.45523071289062"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2018 2019 2020 2021 2022 2023 </w:t>
      </w:r>
    </w:p>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0.0048828125" w:line="240" w:lineRule="auto"/>
        <w:ind w:left="0" w:right="612.1514892578125" w:firstLine="0"/>
        <w:jc w:val="righ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Real Exchange Rate Shock </w:t>
      </w:r>
    </w:p>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166.033935546875" w:line="240" w:lineRule="auto"/>
        <w:ind w:left="129.33380126953125" w:right="0" w:firstLine="0"/>
        <w:jc w:val="left"/>
        <w:rPr>
          <w:rFonts w:ascii="Arial" w:cs="Arial" w:eastAsia="Arial" w:hAnsi="Arial"/>
          <w:b w:val="1"/>
          <w:i w:val="0"/>
          <w:smallCaps w:val="0"/>
          <w:strike w:val="0"/>
          <w:color w:val="000000"/>
          <w:sz w:val="14.343497276306152"/>
          <w:szCs w:val="14.343497276306152"/>
          <w:u w:val="none"/>
          <w:shd w:fill="auto" w:val="clear"/>
          <w:vertAlign w:val="baseline"/>
        </w:rPr>
      </w:pPr>
      <w:r w:rsidDel="00000000" w:rsidR="00000000" w:rsidRPr="00000000">
        <w:rPr>
          <w:rFonts w:ascii="Arial" w:cs="Arial" w:eastAsia="Arial" w:hAnsi="Arial"/>
          <w:b w:val="1"/>
          <w:i w:val="0"/>
          <w:smallCaps w:val="0"/>
          <w:strike w:val="0"/>
          <w:color w:val="000000"/>
          <w:sz w:val="14.343497276306152"/>
          <w:szCs w:val="14.343497276306152"/>
          <w:u w:val="none"/>
          <w:shd w:fill="auto" w:val="clear"/>
          <w:vertAlign w:val="baseline"/>
          <w:rtl w:val="0"/>
        </w:rPr>
        <w:t xml:space="preserve">Gross Nominal Public Debt </w:t>
      </w:r>
    </w:p>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33.472900390625" w:line="240" w:lineRule="auto"/>
        <w:ind w:left="126.997070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(in percent of Revenue) </w:t>
      </w:r>
    </w:p>
    <w:p w:rsidR="00000000" w:rsidDel="00000000" w:rsidP="00000000" w:rsidRDefault="00000000" w:rsidRPr="00000000" w14:paraId="00001E85">
      <w:pPr>
        <w:keepNext w:val="0"/>
        <w:keepLines w:val="0"/>
        <w:widowControl w:val="0"/>
        <w:pBdr>
          <w:top w:space="0" w:sz="0" w:val="nil"/>
          <w:left w:space="0" w:sz="0" w:val="nil"/>
          <w:bottom w:space="0" w:sz="0" w:val="nil"/>
          <w:right w:space="0" w:sz="0" w:val="nil"/>
          <w:between w:space="0" w:sz="0" w:val="nil"/>
        </w:pBdr>
        <w:shd w:fill="auto" w:val="clear"/>
        <w:spacing w:after="0" w:before="48.9648437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340 </w:t>
      </w:r>
    </w:p>
    <w:p w:rsidR="00000000" w:rsidDel="00000000" w:rsidP="00000000" w:rsidRDefault="00000000" w:rsidRPr="00000000" w14:paraId="00001E86">
      <w:pPr>
        <w:keepNext w:val="0"/>
        <w:keepLines w:val="0"/>
        <w:widowControl w:val="0"/>
        <w:pBdr>
          <w:top w:space="0" w:sz="0" w:val="nil"/>
          <w:left w:space="0" w:sz="0" w:val="nil"/>
          <w:bottom w:space="0" w:sz="0" w:val="nil"/>
          <w:right w:space="0" w:sz="0" w:val="nil"/>
          <w:between w:space="0" w:sz="0" w:val="nil"/>
        </w:pBdr>
        <w:shd w:fill="auto" w:val="clear"/>
        <w:spacing w:after="0" w:before="71.74804687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330 </w:t>
      </w:r>
    </w:p>
    <w:p w:rsidR="00000000" w:rsidDel="00000000" w:rsidP="00000000" w:rsidRDefault="00000000" w:rsidRPr="00000000" w14:paraId="00001E87">
      <w:pPr>
        <w:keepNext w:val="0"/>
        <w:keepLines w:val="0"/>
        <w:widowControl w:val="0"/>
        <w:pBdr>
          <w:top w:space="0" w:sz="0" w:val="nil"/>
          <w:left w:space="0" w:sz="0" w:val="nil"/>
          <w:bottom w:space="0" w:sz="0" w:val="nil"/>
          <w:right w:space="0" w:sz="0" w:val="nil"/>
          <w:between w:space="0" w:sz="0" w:val="nil"/>
        </w:pBdr>
        <w:shd w:fill="auto" w:val="clear"/>
        <w:spacing w:after="0" w:before="71.74804687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320 </w:t>
      </w:r>
    </w:p>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72.954101562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310 </w:t>
      </w:r>
    </w:p>
    <w:p w:rsidR="00000000" w:rsidDel="00000000" w:rsidP="00000000" w:rsidRDefault="00000000" w:rsidRPr="00000000" w14:paraId="00001E89">
      <w:pPr>
        <w:keepNext w:val="0"/>
        <w:keepLines w:val="0"/>
        <w:widowControl w:val="0"/>
        <w:pBdr>
          <w:top w:space="0" w:sz="0" w:val="nil"/>
          <w:left w:space="0" w:sz="0" w:val="nil"/>
          <w:bottom w:space="0" w:sz="0" w:val="nil"/>
          <w:right w:space="0" w:sz="0" w:val="nil"/>
          <w:between w:space="0" w:sz="0" w:val="nil"/>
        </w:pBdr>
        <w:shd w:fill="auto" w:val="clear"/>
        <w:spacing w:after="0" w:before="71.74682617187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300 </w:t>
      </w:r>
    </w:p>
    <w:p w:rsidR="00000000" w:rsidDel="00000000" w:rsidP="00000000" w:rsidRDefault="00000000" w:rsidRPr="00000000" w14:paraId="00001E8A">
      <w:pPr>
        <w:keepNext w:val="0"/>
        <w:keepLines w:val="0"/>
        <w:widowControl w:val="0"/>
        <w:pBdr>
          <w:top w:space="0" w:sz="0" w:val="nil"/>
          <w:left w:space="0" w:sz="0" w:val="nil"/>
          <w:bottom w:space="0" w:sz="0" w:val="nil"/>
          <w:right w:space="0" w:sz="0" w:val="nil"/>
          <w:between w:space="0" w:sz="0" w:val="nil"/>
        </w:pBdr>
        <w:shd w:fill="auto" w:val="clear"/>
        <w:spacing w:after="0" w:before="71.74804687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290 </w:t>
      </w:r>
    </w:p>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72.954101562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280 </w:t>
      </w:r>
    </w:p>
    <w:p w:rsidR="00000000" w:rsidDel="00000000" w:rsidP="00000000" w:rsidRDefault="00000000" w:rsidRPr="00000000" w14:paraId="00001E8C">
      <w:pPr>
        <w:keepNext w:val="0"/>
        <w:keepLines w:val="0"/>
        <w:widowControl w:val="0"/>
        <w:pBdr>
          <w:top w:space="0" w:sz="0" w:val="nil"/>
          <w:left w:space="0" w:sz="0" w:val="nil"/>
          <w:bottom w:space="0" w:sz="0" w:val="nil"/>
          <w:right w:space="0" w:sz="0" w:val="nil"/>
          <w:between w:space="0" w:sz="0" w:val="nil"/>
        </w:pBdr>
        <w:shd w:fill="auto" w:val="clear"/>
        <w:spacing w:after="0" w:before="71.7602539062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270 </w:t>
      </w:r>
    </w:p>
    <w:p w:rsidR="00000000" w:rsidDel="00000000" w:rsidP="00000000" w:rsidRDefault="00000000" w:rsidRPr="00000000" w14:paraId="00001E8D">
      <w:pPr>
        <w:keepNext w:val="0"/>
        <w:keepLines w:val="0"/>
        <w:widowControl w:val="0"/>
        <w:pBdr>
          <w:top w:space="0" w:sz="0" w:val="nil"/>
          <w:left w:space="0" w:sz="0" w:val="nil"/>
          <w:bottom w:space="0" w:sz="0" w:val="nil"/>
          <w:right w:space="0" w:sz="0" w:val="nil"/>
          <w:between w:space="0" w:sz="0" w:val="nil"/>
        </w:pBdr>
        <w:shd w:fill="auto" w:val="clear"/>
        <w:spacing w:after="0" w:before="71.76147460937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260 </w:t>
      </w:r>
    </w:p>
    <w:p w:rsidR="00000000" w:rsidDel="00000000" w:rsidP="00000000" w:rsidRDefault="00000000" w:rsidRPr="00000000" w14:paraId="00001E8E">
      <w:pPr>
        <w:keepNext w:val="0"/>
        <w:keepLines w:val="0"/>
        <w:widowControl w:val="0"/>
        <w:pBdr>
          <w:top w:space="0" w:sz="0" w:val="nil"/>
          <w:left w:space="0" w:sz="0" w:val="nil"/>
          <w:bottom w:space="0" w:sz="0" w:val="nil"/>
          <w:right w:space="0" w:sz="0" w:val="nil"/>
          <w:between w:space="0" w:sz="0" w:val="nil"/>
        </w:pBdr>
        <w:shd w:fill="auto" w:val="clear"/>
        <w:spacing w:after="0" w:before="71.7602539062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250 </w:t>
      </w:r>
    </w:p>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35.745849609375" w:line="492.74980545043945" w:lineRule="auto"/>
        <w:ind w:left="227.0458984375" w:right="133.96728515625" w:firstLine="0"/>
        <w:jc w:val="center"/>
        <w:rPr>
          <w:rFonts w:ascii="Arial" w:cs="Arial" w:eastAsia="Arial" w:hAnsi="Arial"/>
          <w:b w:val="1"/>
          <w:i w:val="0"/>
          <w:smallCaps w:val="0"/>
          <w:strike w:val="0"/>
          <w:color w:val="000000"/>
          <w:sz w:val="16.392698287963867"/>
          <w:szCs w:val="16.392698287963867"/>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2018 2019 2020 2021 2022 2023 </w:t>
      </w:r>
      <w:r w:rsidDel="00000000" w:rsidR="00000000" w:rsidRPr="00000000">
        <w:rPr>
          <w:rFonts w:ascii="Arial" w:cs="Arial" w:eastAsia="Arial" w:hAnsi="Arial"/>
          <w:b w:val="1"/>
          <w:i w:val="0"/>
          <w:smallCaps w:val="0"/>
          <w:strike w:val="0"/>
          <w:color w:val="000000"/>
          <w:sz w:val="16.392698287963867"/>
          <w:szCs w:val="16.392698287963867"/>
          <w:u w:val="none"/>
          <w:shd w:fill="auto" w:val="clear"/>
          <w:vertAlign w:val="baseline"/>
          <w:rtl w:val="0"/>
        </w:rPr>
        <w:t xml:space="preserve">Additional Stress Tests </w:t>
      </w:r>
    </w:p>
    <w:p w:rsidR="00000000" w:rsidDel="00000000" w:rsidP="00000000" w:rsidRDefault="00000000" w:rsidRPr="00000000" w14:paraId="00001E90">
      <w:pPr>
        <w:keepNext w:val="0"/>
        <w:keepLines w:val="0"/>
        <w:widowControl w:val="0"/>
        <w:pBdr>
          <w:top w:space="0" w:sz="0" w:val="nil"/>
          <w:left w:space="0" w:sz="0" w:val="nil"/>
          <w:bottom w:space="0" w:sz="0" w:val="nil"/>
          <w:right w:space="0" w:sz="0" w:val="nil"/>
          <w:between w:space="0" w:sz="0" w:val="nil"/>
        </w:pBdr>
        <w:shd w:fill="auto" w:val="clear"/>
        <w:spacing w:after="0" w:before="10.660400390625" w:line="240" w:lineRule="auto"/>
        <w:ind w:left="0" w:right="366.2255859375" w:firstLine="0"/>
        <w:jc w:val="righ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Combined Macro-Fiscal Shock </w:t>
      </w:r>
    </w:p>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240.5194091796875" w:line="240" w:lineRule="auto"/>
        <w:ind w:left="129.33380126953125" w:right="0" w:firstLine="0"/>
        <w:jc w:val="left"/>
        <w:rPr>
          <w:rFonts w:ascii="Arial" w:cs="Arial" w:eastAsia="Arial" w:hAnsi="Arial"/>
          <w:b w:val="1"/>
          <w:i w:val="0"/>
          <w:smallCaps w:val="0"/>
          <w:strike w:val="0"/>
          <w:color w:val="000000"/>
          <w:sz w:val="14.343497276306152"/>
          <w:szCs w:val="14.343497276306152"/>
          <w:u w:val="none"/>
          <w:shd w:fill="auto" w:val="clear"/>
          <w:vertAlign w:val="baseline"/>
        </w:rPr>
      </w:pPr>
      <w:r w:rsidDel="00000000" w:rsidR="00000000" w:rsidRPr="00000000">
        <w:rPr>
          <w:rFonts w:ascii="Arial" w:cs="Arial" w:eastAsia="Arial" w:hAnsi="Arial"/>
          <w:b w:val="1"/>
          <w:i w:val="0"/>
          <w:smallCaps w:val="0"/>
          <w:strike w:val="0"/>
          <w:color w:val="000000"/>
          <w:sz w:val="14.343497276306152"/>
          <w:szCs w:val="14.343497276306152"/>
          <w:u w:val="none"/>
          <w:shd w:fill="auto" w:val="clear"/>
          <w:vertAlign w:val="baseline"/>
          <w:rtl w:val="0"/>
        </w:rPr>
        <w:t xml:space="preserve">Gross Nominal Public Debt </w:t>
      </w:r>
    </w:p>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34.6734619140625" w:line="240" w:lineRule="auto"/>
        <w:ind w:left="126.997070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(in percent of Revenue) </w:t>
      </w:r>
    </w:p>
    <w:p w:rsidR="00000000" w:rsidDel="00000000" w:rsidP="00000000" w:rsidRDefault="00000000" w:rsidRPr="00000000" w14:paraId="00001E93">
      <w:pPr>
        <w:keepNext w:val="0"/>
        <w:keepLines w:val="0"/>
        <w:widowControl w:val="0"/>
        <w:pBdr>
          <w:top w:space="0" w:sz="0" w:val="nil"/>
          <w:left w:space="0" w:sz="0" w:val="nil"/>
          <w:bottom w:space="0" w:sz="0" w:val="nil"/>
          <w:right w:space="0" w:sz="0" w:val="nil"/>
          <w:between w:space="0" w:sz="0" w:val="nil"/>
        </w:pBdr>
        <w:shd w:fill="auto" w:val="clear"/>
        <w:spacing w:after="0" w:before="47.759399414062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360 </w:t>
      </w:r>
    </w:p>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100.551757812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340 </w:t>
      </w:r>
    </w:p>
    <w:p w:rsidR="00000000" w:rsidDel="00000000" w:rsidP="00000000" w:rsidRDefault="00000000" w:rsidRPr="00000000" w14:paraId="00001E95">
      <w:pPr>
        <w:keepNext w:val="0"/>
        <w:keepLines w:val="0"/>
        <w:widowControl w:val="0"/>
        <w:pBdr>
          <w:top w:space="0" w:sz="0" w:val="nil"/>
          <w:left w:space="0" w:sz="0" w:val="nil"/>
          <w:bottom w:space="0" w:sz="0" w:val="nil"/>
          <w:right w:space="0" w:sz="0" w:val="nil"/>
          <w:between w:space="0" w:sz="0" w:val="nil"/>
        </w:pBdr>
        <w:shd w:fill="auto" w:val="clear"/>
        <w:spacing w:after="0" w:before="99.3579101562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320 </w:t>
      </w:r>
    </w:p>
    <w:p w:rsidR="00000000" w:rsidDel="00000000" w:rsidP="00000000" w:rsidRDefault="00000000" w:rsidRPr="00000000" w14:paraId="00001E96">
      <w:pPr>
        <w:keepNext w:val="0"/>
        <w:keepLines w:val="0"/>
        <w:widowControl w:val="0"/>
        <w:pBdr>
          <w:top w:space="0" w:sz="0" w:val="nil"/>
          <w:left w:space="0" w:sz="0" w:val="nil"/>
          <w:bottom w:space="0" w:sz="0" w:val="nil"/>
          <w:right w:space="0" w:sz="0" w:val="nil"/>
          <w:between w:space="0" w:sz="0" w:val="nil"/>
        </w:pBdr>
        <w:shd w:fill="auto" w:val="clear"/>
        <w:spacing w:after="0" w:before="100.5517578125" w:line="240" w:lineRule="auto"/>
        <w:ind w:left="27.558288574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300 </w:t>
      </w:r>
    </w:p>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100.551757812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280 </w:t>
      </w:r>
    </w:p>
    <w:p w:rsidR="00000000" w:rsidDel="00000000" w:rsidP="00000000" w:rsidRDefault="00000000" w:rsidRPr="00000000" w14:paraId="00001E98">
      <w:pPr>
        <w:keepNext w:val="0"/>
        <w:keepLines w:val="0"/>
        <w:widowControl w:val="0"/>
        <w:pBdr>
          <w:top w:space="0" w:sz="0" w:val="nil"/>
          <w:left w:space="0" w:sz="0" w:val="nil"/>
          <w:bottom w:space="0" w:sz="0" w:val="nil"/>
          <w:right w:space="0" w:sz="0" w:val="nil"/>
          <w:between w:space="0" w:sz="0" w:val="nil"/>
        </w:pBdr>
        <w:shd w:fill="auto" w:val="clear"/>
        <w:spacing w:after="0" w:before="99.3579101562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260 </w:t>
      </w:r>
    </w:p>
    <w:p w:rsidR="00000000" w:rsidDel="00000000" w:rsidP="00000000" w:rsidRDefault="00000000" w:rsidRPr="00000000" w14:paraId="00001E99">
      <w:pPr>
        <w:keepNext w:val="0"/>
        <w:keepLines w:val="0"/>
        <w:widowControl w:val="0"/>
        <w:pBdr>
          <w:top w:space="0" w:sz="0" w:val="nil"/>
          <w:left w:space="0" w:sz="0" w:val="nil"/>
          <w:bottom w:space="0" w:sz="0" w:val="nil"/>
          <w:right w:space="0" w:sz="0" w:val="nil"/>
          <w:between w:space="0" w:sz="0" w:val="nil"/>
        </w:pBdr>
        <w:shd w:fill="auto" w:val="clear"/>
        <w:spacing w:after="0" w:before="100.551757812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240 </w:t>
      </w:r>
    </w:p>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99.3579101562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220 </w:t>
      </w:r>
    </w:p>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100.5517578125" w:line="240" w:lineRule="auto"/>
        <w:ind w:left="26.64916992187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200 </w:t>
      </w:r>
    </w:p>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35.7464599609375" w:line="240" w:lineRule="auto"/>
        <w:ind w:left="0" w:right="133.96728515625" w:firstLine="0"/>
        <w:jc w:val="righ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2018 2019 2020 2021 2022 2023 </w:t>
      </w:r>
    </w:p>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277.6092529296875" w:line="240" w:lineRule="auto"/>
        <w:ind w:left="0" w:right="0" w:firstLine="0"/>
        <w:jc w:val="center"/>
        <w:rPr>
          <w:rFonts w:ascii="Arial" w:cs="Arial" w:eastAsia="Arial" w:hAnsi="Arial"/>
          <w:b w:val="1"/>
          <w:i w:val="0"/>
          <w:smallCaps w:val="0"/>
          <w:strike w:val="0"/>
          <w:color w:val="000000"/>
          <w:sz w:val="16.392698287963867"/>
          <w:szCs w:val="16.392698287963867"/>
          <w:u w:val="none"/>
          <w:shd w:fill="auto" w:val="clear"/>
          <w:vertAlign w:val="baseline"/>
        </w:rPr>
      </w:pPr>
      <w:r w:rsidDel="00000000" w:rsidR="00000000" w:rsidRPr="00000000">
        <w:rPr>
          <w:rFonts w:ascii="Arial" w:cs="Arial" w:eastAsia="Arial" w:hAnsi="Arial"/>
          <w:b w:val="1"/>
          <w:i w:val="0"/>
          <w:smallCaps w:val="0"/>
          <w:strike w:val="0"/>
          <w:color w:val="000000"/>
          <w:sz w:val="16.392698287963867"/>
          <w:szCs w:val="16.392698287963867"/>
          <w:u w:val="none"/>
          <w:shd w:fill="auto" w:val="clear"/>
          <w:vertAlign w:val="baseline"/>
          <w:rtl w:val="0"/>
        </w:rPr>
        <w:t xml:space="preserve">Underlying Assumptions </w:t>
      </w:r>
    </w:p>
    <w:p w:rsidR="00000000" w:rsidDel="00000000" w:rsidP="00000000" w:rsidRDefault="00000000" w:rsidRPr="00000000" w14:paraId="00001E9E">
      <w:pPr>
        <w:keepNext w:val="0"/>
        <w:keepLines w:val="0"/>
        <w:widowControl w:val="0"/>
        <w:pBdr>
          <w:top w:space="0" w:sz="0" w:val="nil"/>
          <w:left w:space="0" w:sz="0" w:val="nil"/>
          <w:bottom w:space="0" w:sz="0" w:val="nil"/>
          <w:right w:space="0" w:sz="0" w:val="nil"/>
          <w:between w:space="0" w:sz="0" w:val="nil"/>
        </w:pBdr>
        <w:shd w:fill="auto" w:val="clear"/>
        <w:spacing w:after="0" w:before="10.850830078125" w:line="240" w:lineRule="auto"/>
        <w:ind w:left="0" w:right="0" w:firstLine="0"/>
        <w:jc w:val="center"/>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(in percent) </w:t>
      </w:r>
    </w:p>
    <w:p w:rsidR="00000000" w:rsidDel="00000000" w:rsidP="00000000" w:rsidRDefault="00000000" w:rsidRPr="00000000" w14:paraId="00001E9F">
      <w:pPr>
        <w:keepNext w:val="0"/>
        <w:keepLines w:val="0"/>
        <w:widowControl w:val="0"/>
        <w:pBdr>
          <w:top w:space="0" w:sz="0" w:val="nil"/>
          <w:left w:space="0" w:sz="0" w:val="nil"/>
          <w:bottom w:space="0" w:sz="0" w:val="nil"/>
          <w:right w:space="0" w:sz="0" w:val="nil"/>
          <w:between w:space="0" w:sz="0" w:val="nil"/>
        </w:pBdr>
        <w:shd w:fill="auto" w:val="clear"/>
        <w:spacing w:after="0" w:before="341.544189453125" w:line="240" w:lineRule="auto"/>
        <w:ind w:left="302.04833984375" w:right="0" w:firstLine="0"/>
        <w:jc w:val="left"/>
        <w:rPr>
          <w:rFonts w:ascii="Arial" w:cs="Arial" w:eastAsia="Arial" w:hAnsi="Arial"/>
          <w:b w:val="1"/>
          <w:i w:val="0"/>
          <w:smallCaps w:val="0"/>
          <w:strike w:val="0"/>
          <w:color w:val="000000"/>
          <w:sz w:val="14.343497276306152"/>
          <w:szCs w:val="14.343497276306152"/>
          <w:u w:val="none"/>
          <w:shd w:fill="auto" w:val="clear"/>
          <w:vertAlign w:val="baseline"/>
        </w:rPr>
      </w:pPr>
      <w:r w:rsidDel="00000000" w:rsidR="00000000" w:rsidRPr="00000000">
        <w:rPr>
          <w:rFonts w:ascii="Arial" w:cs="Arial" w:eastAsia="Arial" w:hAnsi="Arial"/>
          <w:b w:val="1"/>
          <w:i w:val="0"/>
          <w:smallCaps w:val="0"/>
          <w:strike w:val="0"/>
          <w:color w:val="000000"/>
          <w:sz w:val="14.343497276306152"/>
          <w:szCs w:val="14.343497276306152"/>
          <w:u w:val="none"/>
          <w:shd w:fill="auto" w:val="clear"/>
          <w:vertAlign w:val="baseline"/>
          <w:rtl w:val="0"/>
        </w:rPr>
        <w:t xml:space="preserve">Public Gross Financing Needs </w:t>
      </w:r>
    </w:p>
    <w:p w:rsidR="00000000" w:rsidDel="00000000" w:rsidP="00000000" w:rsidRDefault="00000000" w:rsidRPr="00000000" w14:paraId="00001EA0">
      <w:pPr>
        <w:keepNext w:val="0"/>
        <w:keepLines w:val="0"/>
        <w:widowControl w:val="0"/>
        <w:pBdr>
          <w:top w:space="0" w:sz="0" w:val="nil"/>
          <w:left w:space="0" w:sz="0" w:val="nil"/>
          <w:bottom w:space="0" w:sz="0" w:val="nil"/>
          <w:right w:space="0" w:sz="0" w:val="nil"/>
          <w:between w:space="0" w:sz="0" w:val="nil"/>
        </w:pBdr>
        <w:shd w:fill="auto" w:val="clear"/>
        <w:spacing w:after="0" w:before="38.272705078125" w:line="240" w:lineRule="auto"/>
        <w:ind w:left="292.197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(in percent of GDP) </w:t>
      </w:r>
    </w:p>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38.1689453125" w:line="240" w:lineRule="auto"/>
        <w:ind w:left="200.5767822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14 </w:t>
      </w:r>
    </w:p>
    <w:p w:rsidR="00000000" w:rsidDel="00000000" w:rsidP="00000000" w:rsidRDefault="00000000" w:rsidRPr="00000000" w14:paraId="00001EA2">
      <w:pPr>
        <w:keepNext w:val="0"/>
        <w:keepLines w:val="0"/>
        <w:widowControl w:val="0"/>
        <w:pBdr>
          <w:top w:space="0" w:sz="0" w:val="nil"/>
          <w:left w:space="0" w:sz="0" w:val="nil"/>
          <w:bottom w:space="0" w:sz="0" w:val="nil"/>
          <w:right w:space="0" w:sz="0" w:val="nil"/>
          <w:between w:space="0" w:sz="0" w:val="nil"/>
        </w:pBdr>
        <w:shd w:fill="auto" w:val="clear"/>
        <w:spacing w:after="0" w:before="131.754150390625" w:line="240" w:lineRule="auto"/>
        <w:ind w:left="200.5767822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12 </w:t>
      </w:r>
    </w:p>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131.754150390625" w:line="240" w:lineRule="auto"/>
        <w:ind w:left="200.5767822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10 </w:t>
      </w:r>
    </w:p>
    <w:p w:rsidR="00000000" w:rsidDel="00000000" w:rsidP="00000000" w:rsidRDefault="00000000" w:rsidRPr="00000000" w14:paraId="00001EA4">
      <w:pPr>
        <w:keepNext w:val="0"/>
        <w:keepLines w:val="0"/>
        <w:widowControl w:val="0"/>
        <w:pBdr>
          <w:top w:space="0" w:sz="0" w:val="nil"/>
          <w:left w:space="0" w:sz="0" w:val="nil"/>
          <w:bottom w:space="0" w:sz="0" w:val="nil"/>
          <w:right w:space="0" w:sz="0" w:val="nil"/>
          <w:between w:space="0" w:sz="0" w:val="nil"/>
        </w:pBdr>
        <w:shd w:fill="auto" w:val="clear"/>
        <w:spacing w:after="0" w:before="130.548095703125" w:line="240" w:lineRule="auto"/>
        <w:ind w:left="261.4801025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8 </w:t>
      </w:r>
    </w:p>
    <w:p w:rsidR="00000000" w:rsidDel="00000000" w:rsidP="00000000" w:rsidRDefault="00000000" w:rsidRPr="00000000" w14:paraId="00001EA5">
      <w:pPr>
        <w:keepNext w:val="0"/>
        <w:keepLines w:val="0"/>
        <w:widowControl w:val="0"/>
        <w:pBdr>
          <w:top w:space="0" w:sz="0" w:val="nil"/>
          <w:left w:space="0" w:sz="0" w:val="nil"/>
          <w:bottom w:space="0" w:sz="0" w:val="nil"/>
          <w:right w:space="0" w:sz="0" w:val="nil"/>
          <w:between w:space="0" w:sz="0" w:val="nil"/>
        </w:pBdr>
        <w:shd w:fill="auto" w:val="clear"/>
        <w:spacing w:after="0" w:before="131.75537109375" w:line="240" w:lineRule="auto"/>
        <w:ind w:left="262.778930664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 </w:t>
      </w:r>
    </w:p>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131.754150390625" w:line="240" w:lineRule="auto"/>
        <w:ind w:left="256.6754150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4 </w:t>
      </w:r>
    </w:p>
    <w:p w:rsidR="00000000" w:rsidDel="00000000" w:rsidP="00000000" w:rsidRDefault="00000000" w:rsidRPr="00000000" w14:paraId="00001EA7">
      <w:pPr>
        <w:keepNext w:val="0"/>
        <w:keepLines w:val="0"/>
        <w:widowControl w:val="0"/>
        <w:pBdr>
          <w:top w:space="0" w:sz="0" w:val="nil"/>
          <w:left w:space="0" w:sz="0" w:val="nil"/>
          <w:bottom w:space="0" w:sz="0" w:val="nil"/>
          <w:right w:space="0" w:sz="0" w:val="nil"/>
          <w:between w:space="0" w:sz="0" w:val="nil"/>
        </w:pBdr>
        <w:shd w:fill="auto" w:val="clear"/>
        <w:spacing w:after="0" w:before="130.548095703125" w:line="240" w:lineRule="auto"/>
        <w:ind w:left="262.64892578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 </w:t>
      </w:r>
    </w:p>
    <w:p w:rsidR="00000000" w:rsidDel="00000000" w:rsidP="00000000" w:rsidRDefault="00000000" w:rsidRPr="00000000" w14:paraId="00001EA8">
      <w:pPr>
        <w:keepNext w:val="0"/>
        <w:keepLines w:val="0"/>
        <w:widowControl w:val="0"/>
        <w:pBdr>
          <w:top w:space="0" w:sz="0" w:val="nil"/>
          <w:left w:space="0" w:sz="0" w:val="nil"/>
          <w:bottom w:space="0" w:sz="0" w:val="nil"/>
          <w:right w:space="0" w:sz="0" w:val="nil"/>
          <w:between w:space="0" w:sz="0" w:val="nil"/>
        </w:pBdr>
        <w:shd w:fill="auto" w:val="clear"/>
        <w:spacing w:after="0" w:before="131.754150390625" w:line="240" w:lineRule="auto"/>
        <w:ind w:left="261.22070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0 </w:t>
      </w:r>
    </w:p>
    <w:p w:rsidR="00000000" w:rsidDel="00000000" w:rsidP="00000000" w:rsidRDefault="00000000" w:rsidRPr="00000000" w14:paraId="00001EA9">
      <w:pPr>
        <w:keepNext w:val="0"/>
        <w:keepLines w:val="0"/>
        <w:widowControl w:val="0"/>
        <w:pBdr>
          <w:top w:space="0" w:sz="0" w:val="nil"/>
          <w:left w:space="0" w:sz="0" w:val="nil"/>
          <w:bottom w:space="0" w:sz="0" w:val="nil"/>
          <w:right w:space="0" w:sz="0" w:val="nil"/>
          <w:between w:space="0" w:sz="0" w:val="nil"/>
        </w:pBdr>
        <w:shd w:fill="auto" w:val="clear"/>
        <w:spacing w:after="0" w:before="35.75927734375" w:line="240" w:lineRule="auto"/>
        <w:ind w:left="0" w:right="10.74951171875" w:firstLine="0"/>
        <w:jc w:val="righ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2018 2019 2020 2021 2022 2023 </w:t>
      </w:r>
    </w:p>
    <w:p w:rsidR="00000000" w:rsidDel="00000000" w:rsidP="00000000" w:rsidRDefault="00000000" w:rsidRPr="00000000" w14:paraId="00001EAA">
      <w:pPr>
        <w:keepNext w:val="0"/>
        <w:keepLines w:val="0"/>
        <w:widowControl w:val="0"/>
        <w:pBdr>
          <w:top w:space="0" w:sz="0" w:val="nil"/>
          <w:left w:space="0" w:sz="0" w:val="nil"/>
          <w:bottom w:space="0" w:sz="0" w:val="nil"/>
          <w:right w:space="0" w:sz="0" w:val="nil"/>
          <w:between w:space="0" w:sz="0" w:val="nil"/>
        </w:pBdr>
        <w:shd w:fill="auto" w:val="clear"/>
        <w:spacing w:after="0" w:before="514.5501708984375" w:line="240" w:lineRule="auto"/>
        <w:ind w:left="0" w:right="0" w:firstLine="0"/>
        <w:jc w:val="center"/>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Contingent Liability Shock </w:t>
      </w:r>
    </w:p>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265.6927490234375" w:line="240" w:lineRule="auto"/>
        <w:ind w:left="302.04833984375" w:right="0" w:firstLine="0"/>
        <w:jc w:val="left"/>
        <w:rPr>
          <w:rFonts w:ascii="Arial" w:cs="Arial" w:eastAsia="Arial" w:hAnsi="Arial"/>
          <w:b w:val="1"/>
          <w:i w:val="0"/>
          <w:smallCaps w:val="0"/>
          <w:strike w:val="0"/>
          <w:color w:val="000000"/>
          <w:sz w:val="14.343497276306152"/>
          <w:szCs w:val="14.343497276306152"/>
          <w:u w:val="none"/>
          <w:shd w:fill="auto" w:val="clear"/>
          <w:vertAlign w:val="baseline"/>
        </w:rPr>
      </w:pPr>
      <w:r w:rsidDel="00000000" w:rsidR="00000000" w:rsidRPr="00000000">
        <w:rPr>
          <w:rFonts w:ascii="Arial" w:cs="Arial" w:eastAsia="Arial" w:hAnsi="Arial"/>
          <w:b w:val="1"/>
          <w:i w:val="0"/>
          <w:smallCaps w:val="0"/>
          <w:strike w:val="0"/>
          <w:color w:val="000000"/>
          <w:sz w:val="14.343497276306152"/>
          <w:szCs w:val="14.343497276306152"/>
          <w:u w:val="none"/>
          <w:shd w:fill="auto" w:val="clear"/>
          <w:vertAlign w:val="baseline"/>
          <w:rtl w:val="0"/>
        </w:rPr>
        <w:t xml:space="preserve">Public Gross Financing Needs </w:t>
      </w:r>
    </w:p>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38.272705078125" w:line="240" w:lineRule="auto"/>
        <w:ind w:left="292.197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(in percent of GDP)</w:t>
      </w:r>
    </w:p>
    <w:p w:rsidR="00000000" w:rsidDel="00000000" w:rsidP="00000000" w:rsidRDefault="00000000" w:rsidRPr="00000000" w14:paraId="00001EAD">
      <w:pPr>
        <w:keepNext w:val="0"/>
        <w:keepLines w:val="0"/>
        <w:widowControl w:val="0"/>
        <w:pBdr>
          <w:top w:space="0" w:sz="0" w:val="nil"/>
          <w:left w:space="0" w:sz="0" w:val="nil"/>
          <w:bottom w:space="0" w:sz="0" w:val="nil"/>
          <w:right w:space="0" w:sz="0" w:val="nil"/>
          <w:between w:space="0" w:sz="0" w:val="nil"/>
        </w:pBdr>
        <w:shd w:fill="auto" w:val="clear"/>
        <w:spacing w:after="0" w:before="38.1689453125" w:line="240" w:lineRule="auto"/>
        <w:ind w:left="200.5767822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18 </w:t>
      </w:r>
    </w:p>
    <w:p w:rsidR="00000000" w:rsidDel="00000000" w:rsidP="00000000" w:rsidRDefault="00000000" w:rsidRPr="00000000" w14:paraId="00001EAE">
      <w:pPr>
        <w:keepNext w:val="0"/>
        <w:keepLines w:val="0"/>
        <w:widowControl w:val="0"/>
        <w:pBdr>
          <w:top w:space="0" w:sz="0" w:val="nil"/>
          <w:left w:space="0" w:sz="0" w:val="nil"/>
          <w:bottom w:space="0" w:sz="0" w:val="nil"/>
          <w:right w:space="0" w:sz="0" w:val="nil"/>
          <w:between w:space="0" w:sz="0" w:val="nil"/>
        </w:pBdr>
        <w:shd w:fill="auto" w:val="clear"/>
        <w:spacing w:after="0" w:before="68.155517578125" w:line="240" w:lineRule="auto"/>
        <w:ind w:left="200.5767822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16 </w:t>
      </w:r>
    </w:p>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69.3487548828125" w:line="240" w:lineRule="auto"/>
        <w:ind w:left="200.5767822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14 </w:t>
      </w:r>
    </w:p>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68.155517578125" w:line="240" w:lineRule="auto"/>
        <w:ind w:left="200.5767822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12 </w:t>
      </w:r>
    </w:p>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68.1549072265625" w:line="240" w:lineRule="auto"/>
        <w:ind w:left="200.5767822265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10 </w:t>
      </w:r>
    </w:p>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68.155517578125" w:line="240" w:lineRule="auto"/>
        <w:ind w:left="261.4801025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8 </w:t>
      </w:r>
    </w:p>
    <w:p w:rsidR="00000000" w:rsidDel="00000000" w:rsidP="00000000" w:rsidRDefault="00000000" w:rsidRPr="00000000" w14:paraId="00001EB3">
      <w:pPr>
        <w:keepNext w:val="0"/>
        <w:keepLines w:val="0"/>
        <w:widowControl w:val="0"/>
        <w:pBdr>
          <w:top w:space="0" w:sz="0" w:val="nil"/>
          <w:left w:space="0" w:sz="0" w:val="nil"/>
          <w:bottom w:space="0" w:sz="0" w:val="nil"/>
          <w:right w:space="0" w:sz="0" w:val="nil"/>
          <w:between w:space="0" w:sz="0" w:val="nil"/>
        </w:pBdr>
        <w:shd w:fill="auto" w:val="clear"/>
        <w:spacing w:after="0" w:before="69.3487548828125" w:line="240" w:lineRule="auto"/>
        <w:ind w:left="262.778930664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6 </w:t>
      </w:r>
    </w:p>
    <w:p w:rsidR="00000000" w:rsidDel="00000000" w:rsidP="00000000" w:rsidRDefault="00000000" w:rsidRPr="00000000" w14:paraId="00001EB4">
      <w:pPr>
        <w:keepNext w:val="0"/>
        <w:keepLines w:val="0"/>
        <w:widowControl w:val="0"/>
        <w:pBdr>
          <w:top w:space="0" w:sz="0" w:val="nil"/>
          <w:left w:space="0" w:sz="0" w:val="nil"/>
          <w:bottom w:space="0" w:sz="0" w:val="nil"/>
          <w:right w:space="0" w:sz="0" w:val="nil"/>
          <w:between w:space="0" w:sz="0" w:val="nil"/>
        </w:pBdr>
        <w:shd w:fill="auto" w:val="clear"/>
        <w:spacing w:after="0" w:before="68.155517578125" w:line="240" w:lineRule="auto"/>
        <w:ind w:left="256.67541503906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4 </w:t>
      </w:r>
    </w:p>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68.1549072265625" w:line="240" w:lineRule="auto"/>
        <w:ind w:left="262.64892578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 </w:t>
      </w:r>
    </w:p>
    <w:p w:rsidR="00000000" w:rsidDel="00000000" w:rsidP="00000000" w:rsidRDefault="00000000" w:rsidRPr="00000000" w14:paraId="00001EB6">
      <w:pPr>
        <w:keepNext w:val="0"/>
        <w:keepLines w:val="0"/>
        <w:widowControl w:val="0"/>
        <w:pBdr>
          <w:top w:space="0" w:sz="0" w:val="nil"/>
          <w:left w:space="0" w:sz="0" w:val="nil"/>
          <w:bottom w:space="0" w:sz="0" w:val="nil"/>
          <w:right w:space="0" w:sz="0" w:val="nil"/>
          <w:between w:space="0" w:sz="0" w:val="nil"/>
        </w:pBdr>
        <w:shd w:fill="auto" w:val="clear"/>
        <w:spacing w:after="0" w:before="69.3487548828125" w:line="240" w:lineRule="auto"/>
        <w:ind w:left="261.220703125" w:right="0" w:firstLine="0"/>
        <w:jc w:val="left"/>
        <w:rPr>
          <w:rFonts w:ascii="Arial" w:cs="Arial" w:eastAsia="Arial" w:hAnsi="Arial"/>
          <w:b w:val="0"/>
          <w:i w:val="0"/>
          <w:smallCaps w:val="0"/>
          <w:strike w:val="0"/>
          <w:color w:val="000000"/>
          <w:sz w:val="12.97729778289795"/>
          <w:szCs w:val="12.97729778289795"/>
          <w:u w:val="none"/>
          <w:shd w:fill="auto" w:val="clear"/>
          <w:vertAlign w:val="baseline"/>
        </w:r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0 </w:t>
      </w:r>
    </w:p>
    <w:p w:rsidR="00000000" w:rsidDel="00000000" w:rsidP="00000000" w:rsidRDefault="00000000" w:rsidRPr="00000000" w14:paraId="00001EB7">
      <w:pPr>
        <w:keepNext w:val="0"/>
        <w:keepLines w:val="0"/>
        <w:widowControl w:val="0"/>
        <w:pBdr>
          <w:top w:space="0" w:sz="0" w:val="nil"/>
          <w:left w:space="0" w:sz="0" w:val="nil"/>
          <w:bottom w:space="0" w:sz="0" w:val="nil"/>
          <w:right w:space="0" w:sz="0" w:val="nil"/>
          <w:between w:space="0" w:sz="0" w:val="nil"/>
        </w:pBdr>
        <w:shd w:fill="auto" w:val="clear"/>
        <w:spacing w:after="0" w:before="34.55322265625" w:line="240" w:lineRule="auto"/>
        <w:ind w:left="0" w:right="10.74951171875" w:firstLine="0"/>
        <w:jc w:val="right"/>
        <w:rPr>
          <w:rFonts w:ascii="Arial" w:cs="Arial" w:eastAsia="Arial" w:hAnsi="Arial"/>
          <w:b w:val="0"/>
          <w:i w:val="0"/>
          <w:smallCaps w:val="0"/>
          <w:strike w:val="0"/>
          <w:color w:val="000000"/>
          <w:sz w:val="12.97729778289795"/>
          <w:szCs w:val="12.97729778289795"/>
          <w:u w:val="none"/>
          <w:shd w:fill="auto" w:val="clear"/>
          <w:vertAlign w:val="baseline"/>
        </w:rPr>
        <w:sectPr>
          <w:type w:val="continuous"/>
          <w:pgSz w:h="15840" w:w="12240" w:orient="portrait"/>
          <w:pgMar w:bottom="417.59998321533203" w:top="1440" w:left="2007.833251953125" w:right="1662.91625976562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12.97729778289795"/>
          <w:szCs w:val="12.97729778289795"/>
          <w:u w:val="none"/>
          <w:shd w:fill="auto" w:val="clear"/>
          <w:vertAlign w:val="baseline"/>
          <w:rtl w:val="0"/>
        </w:rPr>
        <w:t xml:space="preserve">2018 2019 2020 2021 2022 2023 </w:t>
      </w:r>
    </w:p>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764.244384765625" w:line="294.79408264160156" w:lineRule="auto"/>
        <w:ind w:left="1875.9483337402344" w:right="968.97216796875" w:firstLine="0"/>
        <w:jc w:val="center"/>
        <w:rPr>
          <w:rFonts w:ascii="Arial" w:cs="Arial" w:eastAsia="Arial" w:hAnsi="Arial"/>
          <w:b w:val="0"/>
          <w:i w:val="0"/>
          <w:smallCaps w:val="0"/>
          <w:strike w:val="0"/>
          <w:color w:val="000000"/>
          <w:sz w:val="10.928398132324219"/>
          <w:szCs w:val="10.928398132324219"/>
          <w:u w:val="none"/>
          <w:shd w:fill="auto" w:val="clear"/>
          <w:vertAlign w:val="baseline"/>
        </w:rPr>
      </w:pPr>
      <w:r w:rsidDel="00000000" w:rsidR="00000000" w:rsidRPr="00000000">
        <w:rPr>
          <w:rFonts w:ascii="Arial" w:cs="Arial" w:eastAsia="Arial" w:hAnsi="Arial"/>
          <w:b w:val="1"/>
          <w:i w:val="0"/>
          <w:smallCaps w:val="0"/>
          <w:strike w:val="0"/>
          <w:color w:val="000000"/>
          <w:sz w:val="10.928398132324219"/>
          <w:szCs w:val="10.928398132324219"/>
          <w:u w:val="none"/>
          <w:shd w:fill="auto" w:val="clear"/>
          <w:vertAlign w:val="baseline"/>
          <w:rtl w:val="0"/>
        </w:rPr>
        <w:t xml:space="preserve">Primary Balance Shock </w:t>
      </w:r>
      <w:r w:rsidDel="00000000" w:rsidR="00000000" w:rsidRPr="00000000">
        <w:rPr>
          <w:rFonts w:ascii="Arial" w:cs="Arial" w:eastAsia="Arial" w:hAnsi="Arial"/>
          <w:b w:val="0"/>
          <w:i w:val="0"/>
          <w:smallCaps w:val="0"/>
          <w:strike w:val="0"/>
          <w:color w:val="000000"/>
          <w:sz w:val="10.928398132324219"/>
          <w:szCs w:val="10.928398132324219"/>
          <w:u w:val="none"/>
          <w:shd w:fill="auto" w:val="clear"/>
          <w:vertAlign w:val="baseline"/>
          <w:rtl w:val="0"/>
        </w:rPr>
        <w:t xml:space="preserve">2018 2019 2020 2021 2022 2023 </w:t>
      </w:r>
      <w:r w:rsidDel="00000000" w:rsidR="00000000" w:rsidRPr="00000000">
        <w:rPr>
          <w:rFonts w:ascii="Arial" w:cs="Arial" w:eastAsia="Arial" w:hAnsi="Arial"/>
          <w:b w:val="1"/>
          <w:i w:val="0"/>
          <w:smallCaps w:val="0"/>
          <w:strike w:val="0"/>
          <w:color w:val="000000"/>
          <w:sz w:val="10.928398132324219"/>
          <w:szCs w:val="10.928398132324219"/>
          <w:u w:val="none"/>
          <w:shd w:fill="auto" w:val="clear"/>
          <w:vertAlign w:val="baseline"/>
          <w:rtl w:val="0"/>
        </w:rPr>
        <w:t xml:space="preserve">Real GDP Growth Shock </w:t>
      </w:r>
      <w:r w:rsidDel="00000000" w:rsidR="00000000" w:rsidRPr="00000000">
        <w:rPr>
          <w:rFonts w:ascii="Arial" w:cs="Arial" w:eastAsia="Arial" w:hAnsi="Arial"/>
          <w:b w:val="0"/>
          <w:i w:val="0"/>
          <w:smallCaps w:val="0"/>
          <w:strike w:val="0"/>
          <w:color w:val="000000"/>
          <w:sz w:val="10.928398132324219"/>
          <w:szCs w:val="10.928398132324219"/>
          <w:u w:val="none"/>
          <w:shd w:fill="auto" w:val="clear"/>
          <w:vertAlign w:val="baseline"/>
          <w:rtl w:val="0"/>
        </w:rPr>
        <w:t xml:space="preserve">2018 2019 2020 2021 2022 2023 Real GDP growth 7.3 7.5 7.7 7.7 7.7 7.7 Real GDP growth 7.3 5.8 6.0 7.7 7.7 7.7 Inflation 4.2 4.3 4.2 3.8 3.7 3.7 Inflation 4.2 3.9 3.8 3.8 3.7 3.7 Primary balance -1.8 -2.2 -2.2 -1.6 -1.5 -1.5 Primary balance -1.8 -2.1 -2.6 -1.6 -1.5 -1.5 Effective interest rate 7.9 8.1 7.9 7.8 7.8 7.8 Effective interest rate 7.9 8.1 7.9 7.8 7.8 7.8 </w:t>
      </w:r>
    </w:p>
    <w:p w:rsidR="00000000" w:rsidDel="00000000" w:rsidP="00000000" w:rsidRDefault="00000000" w:rsidRPr="00000000" w14:paraId="00001EB9">
      <w:pPr>
        <w:keepNext w:val="0"/>
        <w:keepLines w:val="0"/>
        <w:widowControl w:val="0"/>
        <w:pBdr>
          <w:top w:space="0" w:sz="0" w:val="nil"/>
          <w:left w:space="0" w:sz="0" w:val="nil"/>
          <w:bottom w:space="0" w:sz="0" w:val="nil"/>
          <w:right w:space="0" w:sz="0" w:val="nil"/>
          <w:between w:space="0" w:sz="0" w:val="nil"/>
        </w:pBdr>
        <w:shd w:fill="auto" w:val="clear"/>
        <w:spacing w:after="0" w:before="52.00592041015625" w:line="240" w:lineRule="auto"/>
        <w:ind w:left="1875.9490966796875" w:right="0" w:firstLine="0"/>
        <w:jc w:val="left"/>
        <w:rPr>
          <w:rFonts w:ascii="Arial" w:cs="Arial" w:eastAsia="Arial" w:hAnsi="Arial"/>
          <w:b w:val="1"/>
          <w:i w:val="0"/>
          <w:smallCaps w:val="0"/>
          <w:strike w:val="0"/>
          <w:color w:val="000000"/>
          <w:sz w:val="10.928398132324219"/>
          <w:szCs w:val="10.928398132324219"/>
          <w:u w:val="none"/>
          <w:shd w:fill="auto" w:val="clear"/>
          <w:vertAlign w:val="baseline"/>
        </w:rPr>
      </w:pPr>
      <w:r w:rsidDel="00000000" w:rsidR="00000000" w:rsidRPr="00000000">
        <w:rPr>
          <w:rFonts w:ascii="Arial" w:cs="Arial" w:eastAsia="Arial" w:hAnsi="Arial"/>
          <w:b w:val="1"/>
          <w:i w:val="0"/>
          <w:smallCaps w:val="0"/>
          <w:strike w:val="0"/>
          <w:color w:val="000000"/>
          <w:sz w:val="10.928398132324219"/>
          <w:szCs w:val="10.928398132324219"/>
          <w:u w:val="none"/>
          <w:shd w:fill="auto" w:val="clear"/>
          <w:vertAlign w:val="baseline"/>
          <w:rtl w:val="0"/>
        </w:rPr>
        <w:t xml:space="preserve">Real Interest Rate Shock Real Exchange Rate Shock </w:t>
      </w:r>
    </w:p>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35.6640625" w:line="300.0141906738281" w:lineRule="auto"/>
        <w:ind w:left="2000.8645629882812" w:right="1001.50390625" w:hanging="3.0517578125E-4"/>
        <w:jc w:val="both"/>
        <w:rPr>
          <w:rFonts w:ascii="Arial" w:cs="Arial" w:eastAsia="Arial" w:hAnsi="Arial"/>
          <w:b w:val="0"/>
          <w:i w:val="0"/>
          <w:smallCaps w:val="0"/>
          <w:strike w:val="0"/>
          <w:color w:val="000000"/>
          <w:sz w:val="10.928398132324219"/>
          <w:szCs w:val="10.928398132324219"/>
          <w:u w:val="none"/>
          <w:shd w:fill="auto" w:val="clear"/>
          <w:vertAlign w:val="baseline"/>
        </w:rPr>
      </w:pPr>
      <w:r w:rsidDel="00000000" w:rsidR="00000000" w:rsidRPr="00000000">
        <w:rPr>
          <w:rFonts w:ascii="Arial" w:cs="Arial" w:eastAsia="Arial" w:hAnsi="Arial"/>
          <w:b w:val="0"/>
          <w:i w:val="0"/>
          <w:smallCaps w:val="0"/>
          <w:strike w:val="0"/>
          <w:color w:val="000000"/>
          <w:sz w:val="10.928398132324219"/>
          <w:szCs w:val="10.928398132324219"/>
          <w:u w:val="none"/>
          <w:shd w:fill="auto" w:val="clear"/>
          <w:vertAlign w:val="baseline"/>
          <w:rtl w:val="0"/>
        </w:rPr>
        <w:t xml:space="preserve">Real GDP growth 7.3 7.5 7.7 7.7 7.7 7.7 Real GDP growth 7.3 7.5 7.7 7.7 7.7 7.7 Inflation 4.2 4.3 4.2 3.8 3.7 3.7 Inflation 4.2 13.3 4.2 3.8 3.7 3.7 Primary balance -1.8 -1.7 -1.7 -1.6 -1.5 -1.5 Primary balance -1.8 -1.7 -1.7 -1.6 -1.5 -1.5 Effective interest rate 7.9 8.1 8.2 8.3 8.4 8.6 Effective interest rate 7.9 8.6 8.5 8.3 8.3 8.3 </w:t>
      </w:r>
    </w:p>
    <w:p w:rsidR="00000000" w:rsidDel="00000000" w:rsidP="00000000" w:rsidRDefault="00000000" w:rsidRPr="00000000" w14:paraId="00001EBB">
      <w:pPr>
        <w:keepNext w:val="0"/>
        <w:keepLines w:val="0"/>
        <w:widowControl w:val="0"/>
        <w:pBdr>
          <w:top w:space="0" w:sz="0" w:val="nil"/>
          <w:left w:space="0" w:sz="0" w:val="nil"/>
          <w:bottom w:space="0" w:sz="0" w:val="nil"/>
          <w:right w:space="0" w:sz="0" w:val="nil"/>
          <w:between w:space="0" w:sz="0" w:val="nil"/>
        </w:pBdr>
        <w:shd w:fill="auto" w:val="clear"/>
        <w:spacing w:after="0" w:before="49.13848876953125" w:line="240" w:lineRule="auto"/>
        <w:ind w:left="1871.1375427246094" w:right="0" w:firstLine="0"/>
        <w:jc w:val="left"/>
        <w:rPr>
          <w:rFonts w:ascii="Arial" w:cs="Arial" w:eastAsia="Arial" w:hAnsi="Arial"/>
          <w:b w:val="1"/>
          <w:i w:val="0"/>
          <w:smallCaps w:val="0"/>
          <w:strike w:val="0"/>
          <w:color w:val="000000"/>
          <w:sz w:val="10.928398132324219"/>
          <w:szCs w:val="10.928398132324219"/>
          <w:u w:val="none"/>
          <w:shd w:fill="auto" w:val="clear"/>
          <w:vertAlign w:val="baseline"/>
        </w:rPr>
      </w:pPr>
      <w:r w:rsidDel="00000000" w:rsidR="00000000" w:rsidRPr="00000000">
        <w:rPr>
          <w:rFonts w:ascii="Arial" w:cs="Arial" w:eastAsia="Arial" w:hAnsi="Arial"/>
          <w:b w:val="1"/>
          <w:i w:val="0"/>
          <w:smallCaps w:val="0"/>
          <w:strike w:val="0"/>
          <w:color w:val="000000"/>
          <w:sz w:val="10.928398132324219"/>
          <w:szCs w:val="10.928398132324219"/>
          <w:u w:val="none"/>
          <w:shd w:fill="auto" w:val="clear"/>
          <w:vertAlign w:val="baseline"/>
          <w:rtl w:val="0"/>
        </w:rPr>
        <w:t xml:space="preserve">Combined Shock Contingent Liability Shock </w:t>
      </w:r>
    </w:p>
    <w:p w:rsidR="00000000" w:rsidDel="00000000" w:rsidP="00000000" w:rsidRDefault="00000000" w:rsidRPr="00000000" w14:paraId="00001EBC">
      <w:pPr>
        <w:keepNext w:val="0"/>
        <w:keepLines w:val="0"/>
        <w:widowControl w:val="0"/>
        <w:pBdr>
          <w:top w:space="0" w:sz="0" w:val="nil"/>
          <w:left w:space="0" w:sz="0" w:val="nil"/>
          <w:bottom w:space="0" w:sz="0" w:val="nil"/>
          <w:right w:space="0" w:sz="0" w:val="nil"/>
          <w:between w:space="0" w:sz="0" w:val="nil"/>
        </w:pBdr>
        <w:shd w:fill="auto" w:val="clear"/>
        <w:spacing w:after="0" w:before="36.865234375" w:line="300.0141906738281" w:lineRule="auto"/>
        <w:ind w:left="2000.8645629882812" w:right="1001.50390625" w:hanging="4.57763671875E-4"/>
        <w:jc w:val="both"/>
        <w:rPr>
          <w:rFonts w:ascii="Arial" w:cs="Arial" w:eastAsia="Arial" w:hAnsi="Arial"/>
          <w:b w:val="0"/>
          <w:i w:val="0"/>
          <w:smallCaps w:val="0"/>
          <w:strike w:val="0"/>
          <w:color w:val="000000"/>
          <w:sz w:val="10.928398132324219"/>
          <w:szCs w:val="10.928398132324219"/>
          <w:u w:val="none"/>
          <w:shd w:fill="auto" w:val="clear"/>
          <w:vertAlign w:val="baseline"/>
        </w:rPr>
      </w:pPr>
      <w:r w:rsidDel="00000000" w:rsidR="00000000" w:rsidRPr="00000000">
        <w:rPr>
          <w:rFonts w:ascii="Arial" w:cs="Arial" w:eastAsia="Arial" w:hAnsi="Arial"/>
          <w:b w:val="0"/>
          <w:i w:val="0"/>
          <w:smallCaps w:val="0"/>
          <w:strike w:val="0"/>
          <w:color w:val="000000"/>
          <w:sz w:val="10.928398132324219"/>
          <w:szCs w:val="10.928398132324219"/>
          <w:u w:val="none"/>
          <w:shd w:fill="auto" w:val="clear"/>
          <w:vertAlign w:val="baseline"/>
          <w:rtl w:val="0"/>
        </w:rPr>
        <w:t xml:space="preserve">Real GDP growth 7.3 5.8 6.0 7.7 7.7 7.7 Real GDP growth 7.3 5.8 6.0 7.7 7.7 7.7 Inflation 4.2 3.9 3.8 3.8 3.7 3.7 Inflation 4.2 3.9 3.8 3.8 3.7 3.7 Primary balance -1.8 -2.2 -2.6 -1.6 -1.5 -1.5 Primary balance -1.8 -6.6 -1.7 -1.6 -1.5 -1.5 Effective interest rate 7.9 8.6 8.7 8.8 9.0 9.1 Effective interest rate 7.9 8.7 8.0 7.9 7.9 7.9 </w:t>
      </w:r>
    </w:p>
    <w:p w:rsidR="00000000" w:rsidDel="00000000" w:rsidP="00000000" w:rsidRDefault="00000000" w:rsidRPr="00000000" w14:paraId="00001EBD">
      <w:pPr>
        <w:keepNext w:val="0"/>
        <w:keepLines w:val="0"/>
        <w:widowControl w:val="0"/>
        <w:pBdr>
          <w:top w:space="0" w:sz="0" w:val="nil"/>
          <w:left w:space="0" w:sz="0" w:val="nil"/>
          <w:bottom w:space="0" w:sz="0" w:val="nil"/>
          <w:right w:space="0" w:sz="0" w:val="nil"/>
          <w:between w:space="0" w:sz="0" w:val="nil"/>
        </w:pBdr>
        <w:shd w:fill="auto" w:val="clear"/>
        <w:spacing w:after="0" w:before="199.13330078125" w:line="240" w:lineRule="auto"/>
        <w:ind w:left="1744.0571594238281" w:right="0" w:firstLine="0"/>
        <w:jc w:val="left"/>
        <w:rPr>
          <w:rFonts w:ascii="Arial" w:cs="Arial" w:eastAsia="Arial" w:hAnsi="Arial"/>
          <w:b w:val="0"/>
          <w:i w:val="0"/>
          <w:smallCaps w:val="0"/>
          <w:strike w:val="0"/>
          <w:color w:val="000000"/>
          <w:sz w:val="10.928398132324219"/>
          <w:szCs w:val="10.928398132324219"/>
          <w:u w:val="none"/>
          <w:shd w:fill="auto" w:val="clear"/>
          <w:vertAlign w:val="baseline"/>
        </w:rPr>
      </w:pPr>
      <w:r w:rsidDel="00000000" w:rsidR="00000000" w:rsidRPr="00000000">
        <w:rPr>
          <w:rFonts w:ascii="Arial" w:cs="Arial" w:eastAsia="Arial" w:hAnsi="Arial"/>
          <w:b w:val="0"/>
          <w:i w:val="0"/>
          <w:smallCaps w:val="0"/>
          <w:strike w:val="0"/>
          <w:color w:val="000000"/>
          <w:sz w:val="10.928398132324219"/>
          <w:szCs w:val="10.928398132324219"/>
          <w:u w:val="none"/>
          <w:shd w:fill="auto" w:val="clear"/>
          <w:vertAlign w:val="baseline"/>
          <w:rtl w:val="0"/>
        </w:rPr>
        <w:t xml:space="preserve">Source: IMF staff. </w:t>
      </w:r>
    </w:p>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1936.5603637695312" w:line="240" w:lineRule="auto"/>
        <w:ind w:left="1782.420043945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4.968261718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EC0">
      <w:pPr>
        <w:keepNext w:val="0"/>
        <w:keepLines w:val="0"/>
        <w:widowControl w:val="0"/>
        <w:pBdr>
          <w:top w:space="0" w:sz="0" w:val="nil"/>
          <w:left w:space="0" w:sz="0" w:val="nil"/>
          <w:bottom w:space="0" w:sz="0" w:val="nil"/>
          <w:right w:space="0" w:sz="0" w:val="nil"/>
          <w:between w:space="0" w:sz="0" w:val="nil"/>
        </w:pBdr>
        <w:shd w:fill="auto" w:val="clear"/>
        <w:spacing w:after="0" w:before="369.539794921875" w:line="322.06698417663574" w:lineRule="auto"/>
        <w:ind w:left="2570.4000854492188" w:right="1482.2821044921875" w:firstLine="0"/>
        <w:jc w:val="center"/>
        <w:rPr>
          <w:rFonts w:ascii="Arial" w:cs="Arial" w:eastAsia="Arial" w:hAnsi="Arial"/>
          <w:b w:val="1"/>
          <w:i w:val="0"/>
          <w:smallCaps w:val="0"/>
          <w:strike w:val="0"/>
          <w:color w:val="000000"/>
          <w:sz w:val="16.809398651123047"/>
          <w:szCs w:val="16.809398651123047"/>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5. India Public Debt Sustainability Analysis (DSA)—Baseline Scenario  </w:t>
      </w:r>
      <w:r w:rsidDel="00000000" w:rsidR="00000000" w:rsidRPr="00000000">
        <w:rPr>
          <w:rFonts w:ascii="Arial" w:cs="Arial" w:eastAsia="Arial" w:hAnsi="Arial"/>
          <w:b w:val="1"/>
          <w:i w:val="0"/>
          <w:smallCaps w:val="0"/>
          <w:strike w:val="0"/>
          <w:color w:val="000000"/>
          <w:sz w:val="16.809398651123047"/>
          <w:szCs w:val="16.809398651123047"/>
          <w:u w:val="none"/>
          <w:shd w:fill="auto" w:val="clear"/>
          <w:vertAlign w:val="baseline"/>
          <w:rtl w:val="0"/>
        </w:rPr>
        <w:t xml:space="preserve">Heat Map </w:t>
      </w:r>
    </w:p>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251.67724609375" w:line="240" w:lineRule="auto"/>
        <w:ind w:left="0" w:right="0" w:firstLine="0"/>
        <w:jc w:val="left"/>
        <w:rPr>
          <w:rFonts w:ascii="Arial" w:cs="Arial" w:eastAsia="Arial" w:hAnsi="Arial"/>
          <w:b w:val="0"/>
          <w:i w:val="0"/>
          <w:smallCaps w:val="0"/>
          <w:strike w:val="0"/>
          <w:color w:val="000000"/>
          <w:sz w:val="12.840665976206463"/>
          <w:szCs w:val="12.840665976206463"/>
          <w:u w:val="none"/>
          <w:shd w:fill="auto" w:val="clear"/>
          <w:vertAlign w:val="superscript"/>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Debt level </w:t>
      </w:r>
      <w:r w:rsidDel="00000000" w:rsidR="00000000" w:rsidRPr="00000000">
        <w:rPr>
          <w:rFonts w:ascii="Arial" w:cs="Arial" w:eastAsia="Arial" w:hAnsi="Arial"/>
          <w:b w:val="0"/>
          <w:i w:val="0"/>
          <w:smallCaps w:val="0"/>
          <w:strike w:val="0"/>
          <w:color w:val="000000"/>
          <w:sz w:val="12.840665976206463"/>
          <w:szCs w:val="12.840665976206463"/>
          <w:u w:val="none"/>
          <w:shd w:fill="auto" w:val="clear"/>
          <w:vertAlign w:val="superscript"/>
          <w:rtl w:val="0"/>
        </w:rPr>
        <w:t xml:space="preserve">1/ </w:t>
      </w:r>
    </w:p>
    <w:p w:rsidR="00000000" w:rsidDel="00000000" w:rsidP="00000000" w:rsidRDefault="00000000" w:rsidRPr="00000000" w14:paraId="00001EC2">
      <w:pPr>
        <w:keepNext w:val="0"/>
        <w:keepLines w:val="0"/>
        <w:widowControl w:val="0"/>
        <w:pBdr>
          <w:top w:space="0" w:sz="0" w:val="nil"/>
          <w:left w:space="0" w:sz="0" w:val="nil"/>
          <w:bottom w:space="0" w:sz="0" w:val="nil"/>
          <w:right w:space="0" w:sz="0" w:val="nil"/>
          <w:between w:space="0" w:sz="0" w:val="nil"/>
        </w:pBdr>
        <w:shd w:fill="auto" w:val="clear"/>
        <w:spacing w:after="0" w:before="481.27685546875" w:line="870.8868026733398" w:lineRule="auto"/>
        <w:ind w:left="0" w:right="0" w:firstLine="0"/>
        <w:jc w:val="left"/>
        <w:rPr>
          <w:rFonts w:ascii="Arial" w:cs="Arial" w:eastAsia="Arial" w:hAnsi="Arial"/>
          <w:b w:val="0"/>
          <w:i w:val="0"/>
          <w:smallCaps w:val="0"/>
          <w:strike w:val="0"/>
          <w:color w:val="000000"/>
          <w:sz w:val="7.704399585723877"/>
          <w:szCs w:val="7.704399585723877"/>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Gross financing needs </w:t>
      </w:r>
      <w:r w:rsidDel="00000000" w:rsidR="00000000" w:rsidRPr="00000000">
        <w:rPr>
          <w:rFonts w:ascii="Arial" w:cs="Arial" w:eastAsia="Arial" w:hAnsi="Arial"/>
          <w:b w:val="0"/>
          <w:i w:val="0"/>
          <w:smallCaps w:val="0"/>
          <w:strike w:val="0"/>
          <w:color w:val="000000"/>
          <w:sz w:val="12.840665976206463"/>
          <w:szCs w:val="12.8406659762064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7.704399585723877"/>
          <w:szCs w:val="7.7043995857238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Debt profile </w:t>
      </w:r>
      <w:r w:rsidDel="00000000" w:rsidR="00000000" w:rsidRPr="00000000">
        <w:rPr>
          <w:rFonts w:ascii="Arial" w:cs="Arial" w:eastAsia="Arial" w:hAnsi="Arial"/>
          <w:b w:val="0"/>
          <w:i w:val="0"/>
          <w:smallCaps w:val="0"/>
          <w:strike w:val="0"/>
          <w:color w:val="000000"/>
          <w:sz w:val="12.840665976206463"/>
          <w:szCs w:val="12.84066597620646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7.704399585723877"/>
          <w:szCs w:val="7.704399585723877"/>
          <w:u w:val="none"/>
          <w:shd w:fill="auto" w:val="clear"/>
          <w:vertAlign w:val="baseline"/>
          <w:rtl w:val="0"/>
        </w:rPr>
        <w:t xml:space="preserve"> </w:t>
      </w:r>
    </w:p>
    <w:tbl>
      <w:tblPr>
        <w:tblStyle w:val="Table26"/>
        <w:tblW w:w="4202.39990234375" w:type="dxa"/>
        <w:jc w:val="left"/>
        <w:tblInd w:w="1950.9225463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600341796875"/>
        <w:gridCol w:w="840.30029296875"/>
        <w:gridCol w:w="840.8990478515625"/>
        <w:gridCol w:w="840.2996826171875"/>
        <w:gridCol w:w="834.300537109375"/>
        <w:tblGridChange w:id="0">
          <w:tblGrid>
            <w:gridCol w:w="846.600341796875"/>
            <w:gridCol w:w="840.30029296875"/>
            <w:gridCol w:w="840.8990478515625"/>
            <w:gridCol w:w="840.2996826171875"/>
            <w:gridCol w:w="834.300537109375"/>
          </w:tblGrid>
        </w:tblGridChange>
      </w:tblGrid>
      <w:tr>
        <w:trPr>
          <w:trHeight w:val="566.102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Real GDP  </w:t>
            </w:r>
          </w:p>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Growth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Primary  </w:t>
            </w:r>
          </w:p>
          <w:p w:rsidR="00000000" w:rsidDel="00000000" w:rsidP="00000000" w:rsidRDefault="00000000" w:rsidRPr="00000000" w14:paraId="00001EC6">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Balance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0" w:line="294.16975021362305" w:lineRule="auto"/>
              <w:ind w:left="102.4542236328125" w:right="50.6268310546875"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Real Interest  Rate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EC8">
            <w:pPr>
              <w:keepNext w:val="0"/>
              <w:keepLines w:val="0"/>
              <w:widowControl w:val="0"/>
              <w:pBdr>
                <w:top w:space="0" w:sz="0" w:val="nil"/>
                <w:left w:space="0" w:sz="0" w:val="nil"/>
                <w:bottom w:space="0" w:sz="0" w:val="nil"/>
                <w:right w:space="0" w:sz="0" w:val="nil"/>
                <w:between w:space="0" w:sz="0" w:val="nil"/>
              </w:pBdr>
              <w:shd w:fill="auto" w:val="clear"/>
              <w:spacing w:after="0" w:before="0" w:line="294.16975021362305" w:lineRule="auto"/>
              <w:ind w:left="39.1680908203125" w:right="-5.48095703125"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Exchange Rate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0" w:line="294.16975021362305" w:lineRule="auto"/>
              <w:ind w:left="67.6641845703125" w:right="39.34326171875"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Contingent  Liability shock</w:t>
            </w:r>
          </w:p>
        </w:tc>
      </w:tr>
      <w:tr>
        <w:trPr>
          <w:trHeight w:val="560.39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Real GDP  </w:t>
            </w:r>
          </w:p>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Growth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Primary  </w:t>
            </w:r>
          </w:p>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Balance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0" w:line="294.16975021362305" w:lineRule="auto"/>
              <w:ind w:left="102.4627685546875" w:right="50.6182861328125"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Real Interest  Rate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0" w:line="294.16975021362305" w:lineRule="auto"/>
              <w:ind w:left="39.1558837890625" w:right="-5.46875"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Exchange Rate  Shock</w:t>
            </w:r>
          </w:p>
        </w:tc>
        <w:tc>
          <w:tcPr>
            <w:shd w:fill="auto" w:val="clear"/>
            <w:tcMar>
              <w:top w:w="100.0" w:type="dxa"/>
              <w:left w:w="100.0" w:type="dxa"/>
              <w:bottom w:w="100.0" w:type="dxa"/>
              <w:right w:w="100.0" w:type="dxa"/>
            </w:tcMar>
            <w:vAlign w:val="top"/>
          </w:tcPr>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0" w:line="294.16975021362305" w:lineRule="auto"/>
              <w:ind w:left="60.4595947265625" w:right="32.1392822265625"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Contingent  Liability Shock</w:t>
            </w:r>
          </w:p>
        </w:tc>
      </w:tr>
      <w:tr>
        <w:trPr>
          <w:trHeight w:val="553.5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Market  </w:t>
            </w:r>
          </w:p>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External  </w:t>
            </w:r>
          </w:p>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Financing  </w:t>
            </w:r>
          </w:p>
          <w:p w:rsidR="00000000" w:rsidDel="00000000" w:rsidP="00000000" w:rsidRDefault="00000000" w:rsidRPr="00000000" w14:paraId="00001ED5">
            <w:pPr>
              <w:keepNext w:val="0"/>
              <w:keepLines w:val="0"/>
              <w:widowControl w:val="0"/>
              <w:pBdr>
                <w:top w:space="0" w:sz="0" w:val="nil"/>
                <w:left w:space="0" w:sz="0" w:val="nil"/>
                <w:bottom w:space="0" w:sz="0" w:val="nil"/>
                <w:right w:space="0" w:sz="0" w:val="nil"/>
                <w:between w:space="0" w:sz="0" w:val="nil"/>
              </w:pBdr>
              <w:shd w:fill="auto" w:val="clear"/>
              <w:spacing w:after="0" w:before="35.0463867187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ED6">
            <w:pPr>
              <w:keepNext w:val="0"/>
              <w:keepLines w:val="0"/>
              <w:widowControl w:val="0"/>
              <w:pBdr>
                <w:top w:space="0" w:sz="0" w:val="nil"/>
                <w:left w:space="0" w:sz="0" w:val="nil"/>
                <w:bottom w:space="0" w:sz="0" w:val="nil"/>
                <w:right w:space="0" w:sz="0" w:val="nil"/>
                <w:between w:space="0" w:sz="0" w:val="nil"/>
              </w:pBdr>
              <w:shd w:fill="auto" w:val="clear"/>
              <w:spacing w:after="0" w:before="0" w:line="293.16235542297363" w:lineRule="auto"/>
              <w:ind w:left="49.3206787109375" w:right="-5.93017578125"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Change in the  Share of Short Term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1ED7">
            <w:pPr>
              <w:keepNext w:val="0"/>
              <w:keepLines w:val="0"/>
              <w:widowControl w:val="0"/>
              <w:pBdr>
                <w:top w:space="0" w:sz="0" w:val="nil"/>
                <w:left w:space="0" w:sz="0" w:val="nil"/>
                <w:bottom w:space="0" w:sz="0" w:val="nil"/>
                <w:right w:space="0" w:sz="0" w:val="nil"/>
                <w:between w:space="0" w:sz="0" w:val="nil"/>
              </w:pBdr>
              <w:shd w:fill="auto" w:val="clear"/>
              <w:spacing w:after="0" w:before="0" w:line="293.15929412841797" w:lineRule="auto"/>
              <w:ind w:left="73.951416015625" w:right="63.94287109375"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Public Debt  Held by Non Residents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Foreign  </w:t>
            </w:r>
          </w:p>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Currency  </w:t>
            </w:r>
          </w:p>
          <w:p w:rsidR="00000000" w:rsidDel="00000000" w:rsidP="00000000" w:rsidRDefault="00000000" w:rsidRPr="00000000" w14:paraId="00001EDA">
            <w:pPr>
              <w:keepNext w:val="0"/>
              <w:keepLines w:val="0"/>
              <w:widowControl w:val="0"/>
              <w:pBdr>
                <w:top w:space="0" w:sz="0" w:val="nil"/>
                <w:left w:space="0" w:sz="0" w:val="nil"/>
                <w:bottom w:space="0" w:sz="0" w:val="nil"/>
                <w:right w:space="0" w:sz="0" w:val="nil"/>
                <w:between w:space="0" w:sz="0" w:val="nil"/>
              </w:pBdr>
              <w:shd w:fill="auto" w:val="clear"/>
              <w:spacing w:after="0" w:before="35.045166015625" w:line="240" w:lineRule="auto"/>
              <w:ind w:left="0" w:right="0" w:firstLine="0"/>
              <w:jc w:val="center"/>
              <w:rPr>
                <w:rFonts w:ascii="Arial" w:cs="Arial" w:eastAsia="Arial" w:hAnsi="Arial"/>
                <w:b w:val="0"/>
                <w:i w:val="0"/>
                <w:smallCaps w:val="0"/>
                <w:strike w:val="0"/>
                <w:color w:val="000000"/>
                <w:sz w:val="11.906700134277344"/>
                <w:szCs w:val="11.906700134277344"/>
                <w:u w:val="none"/>
                <w:shd w:fill="auto" w:val="clear"/>
                <w:vertAlign w:val="baseline"/>
              </w:rPr>
            </w:pPr>
            <w:r w:rsidDel="00000000" w:rsidR="00000000" w:rsidRPr="00000000">
              <w:rPr>
                <w:rFonts w:ascii="Arial" w:cs="Arial" w:eastAsia="Arial" w:hAnsi="Arial"/>
                <w:b w:val="0"/>
                <w:i w:val="0"/>
                <w:smallCaps w:val="0"/>
                <w:strike w:val="0"/>
                <w:color w:val="000000"/>
                <w:sz w:val="11.906700134277344"/>
                <w:szCs w:val="11.906700134277344"/>
                <w:u w:val="none"/>
                <w:shd w:fill="auto" w:val="clear"/>
                <w:vertAlign w:val="baseline"/>
                <w:rtl w:val="0"/>
              </w:rPr>
              <w:t xml:space="preserve">Debt</w:t>
            </w:r>
          </w:p>
        </w:tc>
      </w:tr>
    </w:tbl>
    <w:p w:rsidR="00000000" w:rsidDel="00000000" w:rsidP="00000000" w:rsidRDefault="00000000" w:rsidRPr="00000000" w14:paraId="00001E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17.59998321533203" w:top="1440" w:left="3096.6775512695312" w:right="3090" w:header="0" w:footer="720"/>
          <w:cols w:equalWidth="0" w:num="2">
            <w:col w:space="0" w:w="3040"/>
            <w:col w:space="0" w:w="3040"/>
          </w:cols>
        </w:sectPr>
      </w:pPr>
      <w:r w:rsidDel="00000000" w:rsidR="00000000" w:rsidRPr="00000000">
        <w:rPr>
          <w:rtl w:val="0"/>
        </w:rPr>
      </w:r>
    </w:p>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0" w:line="305.6807327270508" w:lineRule="auto"/>
        <w:ind w:left="3767.0492553710938" w:right="2736.89453125" w:firstLine="0"/>
        <w:jc w:val="center"/>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1"/>
          <w:i w:val="0"/>
          <w:smallCaps w:val="0"/>
          <w:strike w:val="0"/>
          <w:color w:val="000000"/>
          <w:sz w:val="16.809398651123047"/>
          <w:szCs w:val="16.809398651123047"/>
          <w:u w:val="none"/>
          <w:shd w:fill="auto" w:val="clear"/>
          <w:vertAlign w:val="baseline"/>
          <w:rtl w:val="0"/>
        </w:rPr>
        <w:t xml:space="preserve">Evolution of Predictive Densities of Gross Nominal Public Debt </w:t>
      </w: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(in percent of GDP) </w:t>
      </w:r>
    </w:p>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8.848876953125" w:line="240" w:lineRule="auto"/>
        <w:ind w:left="0" w:right="2609.591064453125" w:firstLine="0"/>
        <w:jc w:val="right"/>
        <w:rPr>
          <w:rFonts w:ascii="Arial" w:cs="Arial" w:eastAsia="Arial" w:hAnsi="Arial"/>
          <w:b w:val="0"/>
          <w:i w:val="0"/>
          <w:smallCaps w:val="0"/>
          <w:strike w:val="0"/>
          <w:color w:val="000000"/>
          <w:sz w:val="13.307600021362305"/>
          <w:szCs w:val="13.307600021362305"/>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Baseline Percentiles: 10th-25th 25th-75th 75th-90th </w:t>
      </w:r>
    </w:p>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181.690673828125" w:line="396.5683937072754"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1"/>
          <w:i w:val="0"/>
          <w:smallCaps w:val="0"/>
          <w:strike w:val="0"/>
          <w:color w:val="000000"/>
          <w:sz w:val="13.307600021362305"/>
          <w:szCs w:val="13.307600021362305"/>
          <w:u w:val="none"/>
          <w:shd w:fill="auto" w:val="clear"/>
          <w:vertAlign w:val="baseline"/>
          <w:rtl w:val="0"/>
        </w:rPr>
        <w:t xml:space="preserve">Symmetric Distribution </w:t>
      </w: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80 </w:t>
      </w:r>
    </w:p>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21.889648437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70 </w:t>
      </w:r>
    </w:p>
    <w:p w:rsidR="00000000" w:rsidDel="00000000" w:rsidP="00000000" w:rsidRDefault="00000000" w:rsidRPr="00000000" w14:paraId="00001EE1">
      <w:pPr>
        <w:keepNext w:val="0"/>
        <w:keepLines w:val="0"/>
        <w:widowControl w:val="0"/>
        <w:pBdr>
          <w:top w:space="0" w:sz="0" w:val="nil"/>
          <w:left w:space="0" w:sz="0" w:val="nil"/>
          <w:bottom w:space="0" w:sz="0" w:val="nil"/>
          <w:right w:space="0" w:sz="0" w:val="nil"/>
          <w:between w:space="0" w:sz="0" w:val="nil"/>
        </w:pBdr>
        <w:shd w:fill="auto" w:val="clear"/>
        <w:spacing w:after="0" w:before="107.49389648437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60 </w:t>
      </w:r>
    </w:p>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108.704223632812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50 </w:t>
      </w:r>
    </w:p>
    <w:p w:rsidR="00000000" w:rsidDel="00000000" w:rsidP="00000000" w:rsidRDefault="00000000" w:rsidRPr="00000000" w14:paraId="00001EE3">
      <w:pPr>
        <w:keepNext w:val="0"/>
        <w:keepLines w:val="0"/>
        <w:widowControl w:val="0"/>
        <w:pBdr>
          <w:top w:space="0" w:sz="0" w:val="nil"/>
          <w:left w:space="0" w:sz="0" w:val="nil"/>
          <w:bottom w:space="0" w:sz="0" w:val="nil"/>
          <w:right w:space="0" w:sz="0" w:val="nil"/>
          <w:between w:space="0" w:sz="0" w:val="nil"/>
        </w:pBdr>
        <w:shd w:fill="auto" w:val="clear"/>
        <w:spacing w:after="0" w:before="108.70483398437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40 </w:t>
      </w:r>
    </w:p>
    <w:p w:rsidR="00000000" w:rsidDel="00000000" w:rsidP="00000000" w:rsidRDefault="00000000" w:rsidRPr="00000000" w14:paraId="00001EE4">
      <w:pPr>
        <w:keepNext w:val="0"/>
        <w:keepLines w:val="0"/>
        <w:widowControl w:val="0"/>
        <w:pBdr>
          <w:top w:space="0" w:sz="0" w:val="nil"/>
          <w:left w:space="0" w:sz="0" w:val="nil"/>
          <w:bottom w:space="0" w:sz="0" w:val="nil"/>
          <w:right w:space="0" w:sz="0" w:val="nil"/>
          <w:between w:space="0" w:sz="0" w:val="nil"/>
        </w:pBdr>
        <w:shd w:fill="auto" w:val="clear"/>
        <w:spacing w:after="0" w:before="107.5073242187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30 </w:t>
      </w:r>
    </w:p>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31.160888671875" w:line="338.92287254333496"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1"/>
          <w:i w:val="0"/>
          <w:smallCaps w:val="0"/>
          <w:strike w:val="0"/>
          <w:color w:val="000000"/>
          <w:sz w:val="13.307600021362305"/>
          <w:szCs w:val="13.307600021362305"/>
          <w:u w:val="none"/>
          <w:shd w:fill="auto" w:val="clear"/>
          <w:vertAlign w:val="baseline"/>
          <w:rtl w:val="0"/>
        </w:rPr>
        <w:t xml:space="preserve">Restricted (Asymmetric) Distribution </w:t>
      </w: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74 </w:t>
      </w:r>
    </w:p>
    <w:p w:rsidR="00000000" w:rsidDel="00000000" w:rsidP="00000000" w:rsidRDefault="00000000" w:rsidRPr="00000000" w14:paraId="00001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72 </w:t>
      </w:r>
    </w:p>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55.9057617187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70 </w:t>
      </w:r>
    </w:p>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55.90698242187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68 </w:t>
      </w:r>
    </w:p>
    <w:p w:rsidR="00000000" w:rsidDel="00000000" w:rsidP="00000000" w:rsidRDefault="00000000" w:rsidRPr="00000000" w14:paraId="00001EE9">
      <w:pPr>
        <w:keepNext w:val="0"/>
        <w:keepLines w:val="0"/>
        <w:widowControl w:val="0"/>
        <w:pBdr>
          <w:top w:space="0" w:sz="0" w:val="nil"/>
          <w:left w:space="0" w:sz="0" w:val="nil"/>
          <w:bottom w:space="0" w:sz="0" w:val="nil"/>
          <w:right w:space="0" w:sz="0" w:val="nil"/>
          <w:between w:space="0" w:sz="0" w:val="nil"/>
        </w:pBdr>
        <w:shd w:fill="auto" w:val="clear"/>
        <w:spacing w:after="0" w:before="55.906372070312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66 </w:t>
      </w:r>
    </w:p>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55.906372070312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64 </w:t>
      </w:r>
    </w:p>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55.906372070312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sectPr>
          <w:type w:val="continuous"/>
          <w:pgSz w:h="15840" w:w="12240" w:orient="portrait"/>
          <w:pgMar w:bottom="417.59998321533203" w:top="1440" w:left="2463.5826110839844" w:right="3591.014404296875" w:header="0" w:footer="720"/>
          <w:cols w:equalWidth="0" w:num="2">
            <w:col w:space="0" w:w="3100"/>
            <w:col w:space="0" w:w="3100"/>
          </w:cols>
        </w:sect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62 </w:t>
      </w:r>
    </w:p>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54.696044921875" w:line="240" w:lineRule="auto"/>
        <w:ind w:left="211.337890625"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60 </w:t>
      </w:r>
    </w:p>
    <w:p w:rsidR="00000000" w:rsidDel="00000000" w:rsidP="00000000" w:rsidRDefault="00000000" w:rsidRPr="00000000" w14:paraId="00001E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20 </w:t>
      </w:r>
    </w:p>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267.1807861328125" w:line="240" w:lineRule="auto"/>
        <w:ind w:left="214.798583984375"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58 </w:t>
      </w:r>
    </w:p>
    <w:p w:rsidR="00000000" w:rsidDel="00000000" w:rsidP="00000000" w:rsidRDefault="00000000" w:rsidRPr="00000000" w14:paraId="00001EEF">
      <w:pPr>
        <w:keepNext w:val="0"/>
        <w:keepLines w:val="0"/>
        <w:widowControl w:val="0"/>
        <w:pBdr>
          <w:top w:space="0" w:sz="0" w:val="nil"/>
          <w:left w:space="0" w:sz="0" w:val="nil"/>
          <w:bottom w:space="0" w:sz="0" w:val="nil"/>
          <w:right w:space="0" w:sz="0" w:val="nil"/>
          <w:between w:space="0" w:sz="0" w:val="nil"/>
        </w:pBdr>
        <w:shd w:fill="auto" w:val="clear"/>
        <w:spacing w:after="0" w:before="9.107666015625" w:line="240" w:lineRule="auto"/>
        <w:ind w:left="7.71942138671875"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10 </w:t>
      </w:r>
    </w:p>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478.3868408203125" w:line="240" w:lineRule="auto"/>
        <w:ind w:left="214.798583984375"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56 </w:t>
      </w:r>
    </w:p>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55.9063720703125" w:line="240" w:lineRule="auto"/>
        <w:ind w:left="214.798583984375"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54 </w:t>
      </w:r>
    </w:p>
    <w:p w:rsidR="00000000" w:rsidDel="00000000" w:rsidP="00000000" w:rsidRDefault="00000000" w:rsidRPr="00000000" w14:paraId="00001E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34097290039062"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0 </w:t>
      </w:r>
    </w:p>
    <w:p w:rsidR="00000000" w:rsidDel="00000000" w:rsidP="00000000" w:rsidRDefault="00000000" w:rsidRPr="00000000" w14:paraId="00001EF3">
      <w:pPr>
        <w:keepNext w:val="0"/>
        <w:keepLines w:val="0"/>
        <w:widowControl w:val="0"/>
        <w:pBdr>
          <w:top w:space="0" w:sz="0" w:val="nil"/>
          <w:left w:space="0" w:sz="0" w:val="nil"/>
          <w:bottom w:space="0" w:sz="0" w:val="nil"/>
          <w:right w:space="0" w:sz="0" w:val="nil"/>
          <w:between w:space="0" w:sz="0" w:val="nil"/>
        </w:pBdr>
        <w:shd w:fill="auto" w:val="clear"/>
        <w:spacing w:after="0" w:before="36.6790771484375" w:line="240" w:lineRule="auto"/>
        <w:ind w:left="0" w:right="0" w:firstLine="0"/>
        <w:jc w:val="center"/>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2016 2017 2018 2019 2020 2021 2022 2023 </w:t>
      </w:r>
    </w:p>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7.4322509765625" w:firstLine="0"/>
        <w:jc w:val="right"/>
        <w:rPr>
          <w:rFonts w:ascii="Arial" w:cs="Arial" w:eastAsia="Arial" w:hAnsi="Arial"/>
          <w:b w:val="1"/>
          <w:i w:val="0"/>
          <w:smallCaps w:val="0"/>
          <w:strike w:val="0"/>
          <w:color w:val="000000"/>
          <w:sz w:val="10.505799293518066"/>
          <w:szCs w:val="10.505799293518066"/>
          <w:u w:val="none"/>
          <w:shd w:fill="auto" w:val="clear"/>
          <w:vertAlign w:val="baseline"/>
        </w:rPr>
      </w:pPr>
      <w:r w:rsidDel="00000000" w:rsidR="00000000" w:rsidRPr="00000000">
        <w:rPr>
          <w:rFonts w:ascii="Arial" w:cs="Arial" w:eastAsia="Arial" w:hAnsi="Arial"/>
          <w:b w:val="1"/>
          <w:i w:val="0"/>
          <w:smallCaps w:val="0"/>
          <w:strike w:val="0"/>
          <w:color w:val="000000"/>
          <w:sz w:val="10.505799293518066"/>
          <w:szCs w:val="10.505799293518066"/>
          <w:u w:val="none"/>
          <w:shd w:fill="auto" w:val="clear"/>
          <w:vertAlign w:val="baseline"/>
          <w:rtl w:val="0"/>
        </w:rPr>
        <w:t xml:space="preserve">Restrictions on upside shocks: </w:t>
      </w:r>
    </w:p>
    <w:p w:rsidR="00000000" w:rsidDel="00000000" w:rsidP="00000000" w:rsidRDefault="00000000" w:rsidRPr="00000000" w14:paraId="00001EF5">
      <w:pPr>
        <w:keepNext w:val="0"/>
        <w:keepLines w:val="0"/>
        <w:widowControl w:val="0"/>
        <w:pBdr>
          <w:top w:space="0" w:sz="0" w:val="nil"/>
          <w:left w:space="0" w:sz="0" w:val="nil"/>
          <w:bottom w:space="0" w:sz="0" w:val="nil"/>
          <w:right w:space="0" w:sz="0" w:val="nil"/>
          <w:between w:space="0" w:sz="0" w:val="nil"/>
        </w:pBdr>
        <w:shd w:fill="auto" w:val="clear"/>
        <w:spacing w:after="0" w:before="45.4083251953125" w:line="240" w:lineRule="auto"/>
        <w:ind w:left="0" w:right="584.615478515625" w:firstLine="0"/>
        <w:jc w:val="right"/>
        <w:rPr>
          <w:rFonts w:ascii="Arial" w:cs="Arial" w:eastAsia="Arial" w:hAnsi="Arial"/>
          <w:b w:val="0"/>
          <w:i w:val="0"/>
          <w:smallCaps w:val="0"/>
          <w:strike w:val="0"/>
          <w:color w:val="000000"/>
          <w:sz w:val="10.505799293518066"/>
          <w:szCs w:val="10.505799293518066"/>
          <w:u w:val="none"/>
          <w:shd w:fill="auto" w:val="clear"/>
          <w:vertAlign w:val="baseline"/>
        </w:rPr>
      </w:pPr>
      <w:r w:rsidDel="00000000" w:rsidR="00000000" w:rsidRPr="00000000">
        <w:rPr>
          <w:rFonts w:ascii="Arial" w:cs="Arial" w:eastAsia="Arial" w:hAnsi="Arial"/>
          <w:b w:val="0"/>
          <w:i w:val="0"/>
          <w:smallCaps w:val="0"/>
          <w:strike w:val="0"/>
          <w:color w:val="000000"/>
          <w:sz w:val="10.505799293518066"/>
          <w:szCs w:val="10.505799293518066"/>
          <w:u w:val="none"/>
          <w:shd w:fill="auto" w:val="clear"/>
          <w:vertAlign w:val="baseline"/>
          <w:rtl w:val="0"/>
        </w:rPr>
        <w:t xml:space="preserve">no restriction on the growth rate shock </w:t>
      </w:r>
    </w:p>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36.9940185546875" w:line="240" w:lineRule="auto"/>
        <w:ind w:left="0" w:right="570.284423828125" w:firstLine="0"/>
        <w:jc w:val="right"/>
        <w:rPr>
          <w:rFonts w:ascii="Arial" w:cs="Arial" w:eastAsia="Arial" w:hAnsi="Arial"/>
          <w:b w:val="0"/>
          <w:i w:val="0"/>
          <w:smallCaps w:val="0"/>
          <w:strike w:val="0"/>
          <w:color w:val="000000"/>
          <w:sz w:val="10.505799293518066"/>
          <w:szCs w:val="10.505799293518066"/>
          <w:u w:val="none"/>
          <w:shd w:fill="auto" w:val="clear"/>
          <w:vertAlign w:val="baseline"/>
        </w:rPr>
      </w:pPr>
      <w:r w:rsidDel="00000000" w:rsidR="00000000" w:rsidRPr="00000000">
        <w:rPr>
          <w:rFonts w:ascii="Arial" w:cs="Arial" w:eastAsia="Arial" w:hAnsi="Arial"/>
          <w:b w:val="0"/>
          <w:i w:val="0"/>
          <w:smallCaps w:val="0"/>
          <w:strike w:val="0"/>
          <w:color w:val="000000"/>
          <w:sz w:val="10.505799293518066"/>
          <w:szCs w:val="10.505799293518066"/>
          <w:u w:val="none"/>
          <w:shd w:fill="auto" w:val="clear"/>
          <w:vertAlign w:val="baseline"/>
          <w:rtl w:val="0"/>
        </w:rPr>
        <w:t xml:space="preserve">no restriction on the interest rate shock </w:t>
      </w:r>
    </w:p>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22.591552734375" w:line="240" w:lineRule="auto"/>
        <w:ind w:left="0" w:right="331.49169921875" w:firstLine="0"/>
        <w:jc w:val="right"/>
        <w:rPr>
          <w:rFonts w:ascii="Arial" w:cs="Arial" w:eastAsia="Arial" w:hAnsi="Arial"/>
          <w:b w:val="0"/>
          <w:i w:val="0"/>
          <w:smallCaps w:val="0"/>
          <w:strike w:val="0"/>
          <w:color w:val="000000"/>
          <w:sz w:val="10.505799293518066"/>
          <w:szCs w:val="10.505799293518066"/>
          <w:u w:val="none"/>
          <w:shd w:fill="auto" w:val="clear"/>
          <w:vertAlign w:val="baseline"/>
        </w:rPr>
      </w:pPr>
      <w:r w:rsidDel="00000000" w:rsidR="00000000" w:rsidRPr="00000000">
        <w:rPr>
          <w:rFonts w:ascii="Arial" w:cs="Arial" w:eastAsia="Arial" w:hAnsi="Arial"/>
          <w:b w:val="0"/>
          <w:i w:val="0"/>
          <w:smallCaps w:val="0"/>
          <w:strike w:val="0"/>
          <w:color w:val="000000"/>
          <w:sz w:val="10.505799293518066"/>
          <w:szCs w:val="10.505799293518066"/>
          <w:u w:val="none"/>
          <w:shd w:fill="auto" w:val="clear"/>
          <w:vertAlign w:val="baseline"/>
          <w:rtl w:val="0"/>
        </w:rPr>
        <w:t xml:space="preserve">0 is the max positive pb shock (percent GDP) </w:t>
      </w:r>
    </w:p>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22.5921630859375" w:line="240" w:lineRule="auto"/>
        <w:ind w:left="0" w:right="471.8017578125" w:firstLine="0"/>
        <w:jc w:val="right"/>
        <w:rPr>
          <w:rFonts w:ascii="Arial" w:cs="Arial" w:eastAsia="Arial" w:hAnsi="Arial"/>
          <w:b w:val="0"/>
          <w:i w:val="0"/>
          <w:smallCaps w:val="0"/>
          <w:strike w:val="0"/>
          <w:color w:val="000000"/>
          <w:sz w:val="10.505799293518066"/>
          <w:szCs w:val="10.505799293518066"/>
          <w:u w:val="none"/>
          <w:shd w:fill="auto" w:val="clear"/>
          <w:vertAlign w:val="baseline"/>
        </w:rPr>
      </w:pPr>
      <w:r w:rsidDel="00000000" w:rsidR="00000000" w:rsidRPr="00000000">
        <w:rPr>
          <w:rFonts w:ascii="Arial" w:cs="Arial" w:eastAsia="Arial" w:hAnsi="Arial"/>
          <w:b w:val="0"/>
          <w:i w:val="0"/>
          <w:smallCaps w:val="0"/>
          <w:strike w:val="0"/>
          <w:color w:val="000000"/>
          <w:sz w:val="10.505799293518066"/>
          <w:szCs w:val="10.505799293518066"/>
          <w:u w:val="none"/>
          <w:shd w:fill="auto" w:val="clear"/>
          <w:vertAlign w:val="baseline"/>
          <w:rtl w:val="0"/>
        </w:rPr>
        <w:t xml:space="preserve">no restriction on the exchange rate shock </w:t>
      </w:r>
    </w:p>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140.95947265625" w:line="240" w:lineRule="auto"/>
        <w:ind w:left="0" w:right="23.385009765625" w:firstLine="0"/>
        <w:jc w:val="right"/>
        <w:rPr>
          <w:rFonts w:ascii="Arial" w:cs="Arial" w:eastAsia="Arial" w:hAnsi="Arial"/>
          <w:b w:val="0"/>
          <w:i w:val="0"/>
          <w:smallCaps w:val="0"/>
          <w:strike w:val="0"/>
          <w:color w:val="000000"/>
          <w:sz w:val="13.307600021362305"/>
          <w:szCs w:val="13.307600021362305"/>
          <w:u w:val="none"/>
          <w:shd w:fill="auto" w:val="clear"/>
          <w:vertAlign w:val="baseline"/>
        </w:rPr>
        <w:sectPr>
          <w:type w:val="continuous"/>
          <w:pgSz w:h="15840" w:w="12240" w:orient="portrait"/>
          <w:pgMar w:bottom="417.59998321533203" w:top="1440" w:left="2517.4488830566406" w:right="2185.936279296875" w:header="0" w:footer="720"/>
          <w:cols w:equalWidth="0" w:num="2">
            <w:col w:space="0" w:w="3780"/>
            <w:col w:space="0" w:w="3780"/>
          </w:cols>
        </w:sect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2016 2017 2018 2019 2020 2021 2022 2023 </w:t>
      </w:r>
    </w:p>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643.93432617187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India </w:t>
      </w:r>
    </w:p>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809398651123047"/>
          <w:szCs w:val="16.809398651123047"/>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809398651123047"/>
          <w:szCs w:val="16.809398651123047"/>
          <w:u w:val="none"/>
          <w:shd w:fill="auto" w:val="clear"/>
          <w:vertAlign w:val="baseline"/>
          <w:rtl w:val="0"/>
        </w:rPr>
        <w:t xml:space="preserve">Debt Profile Vulnerabilities </w:t>
      </w:r>
    </w:p>
    <w:p w:rsidR="00000000" w:rsidDel="00000000" w:rsidP="00000000" w:rsidRDefault="00000000" w:rsidRPr="00000000" w14:paraId="00001EFC">
      <w:pPr>
        <w:keepNext w:val="0"/>
        <w:keepLines w:val="0"/>
        <w:widowControl w:val="0"/>
        <w:pBdr>
          <w:top w:space="0" w:sz="0" w:val="nil"/>
          <w:left w:space="0" w:sz="0" w:val="nil"/>
          <w:bottom w:space="0" w:sz="0" w:val="nil"/>
          <w:right w:space="0" w:sz="0" w:val="nil"/>
          <w:between w:space="0" w:sz="0" w:val="nil"/>
        </w:pBdr>
        <w:shd w:fill="auto" w:val="clear"/>
        <w:spacing w:after="0" w:before="73.4661865234375" w:line="302.89947509765625"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(Indicators vis-à-vis risk assessment benchmarks, in 2017) </w:t>
      </w: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Lower early warning </w:t>
      </w:r>
    </w:p>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439.4171142578125" w:line="240" w:lineRule="auto"/>
        <w:ind w:left="0" w:right="0" w:firstLine="0"/>
        <w:jc w:val="left"/>
        <w:rPr>
          <w:rFonts w:ascii="Arial" w:cs="Arial" w:eastAsia="Arial" w:hAnsi="Arial"/>
          <w:b w:val="0"/>
          <w:i w:val="0"/>
          <w:smallCaps w:val="0"/>
          <w:strike w:val="0"/>
          <w:color w:val="000000"/>
          <w:sz w:val="13.307600021362305"/>
          <w:szCs w:val="13.307600021362305"/>
          <w:u w:val="none"/>
          <w:shd w:fill="auto" w:val="clear"/>
          <w:vertAlign w:val="baseline"/>
        </w:rPr>
        <w:sectPr>
          <w:type w:val="continuous"/>
          <w:pgSz w:h="15840" w:w="12240" w:orient="portrait"/>
          <w:pgMar w:bottom="417.59998321533203" w:top="1440" w:left="3859.444580078125" w:right="2770.087890625" w:header="0" w:footer="720"/>
          <w:cols w:equalWidth="0" w:num="3">
            <w:col w:space="0" w:w="1880"/>
            <w:col w:space="0" w:w="1880"/>
            <w:col w:space="0" w:w="1880"/>
          </w:cols>
        </w:sectPr>
      </w:pPr>
      <w:r w:rsidDel="00000000" w:rsidR="00000000" w:rsidRPr="00000000">
        <w:rPr>
          <w:rFonts w:ascii="Arial" w:cs="Arial" w:eastAsia="Arial" w:hAnsi="Arial"/>
          <w:b w:val="0"/>
          <w:i w:val="0"/>
          <w:smallCaps w:val="0"/>
          <w:strike w:val="0"/>
          <w:color w:val="000000"/>
          <w:sz w:val="13.307600021362305"/>
          <w:szCs w:val="13.307600021362305"/>
          <w:u w:val="none"/>
          <w:shd w:fill="auto" w:val="clear"/>
          <w:vertAlign w:val="baseline"/>
          <w:rtl w:val="0"/>
        </w:rPr>
        <w:t xml:space="preserve">Upper early warning </w:t>
      </w:r>
    </w:p>
    <w:p w:rsidR="00000000" w:rsidDel="00000000" w:rsidP="00000000" w:rsidRDefault="00000000" w:rsidRPr="00000000" w14:paraId="00001EFE">
      <w:pPr>
        <w:keepNext w:val="0"/>
        <w:keepLines w:val="0"/>
        <w:widowControl w:val="0"/>
        <w:pBdr>
          <w:top w:space="0" w:sz="0" w:val="nil"/>
          <w:left w:space="0" w:sz="0" w:val="nil"/>
          <w:bottom w:space="0" w:sz="0" w:val="nil"/>
          <w:right w:space="0" w:sz="0" w:val="nil"/>
          <w:between w:space="0" w:sz="0" w:val="nil"/>
        </w:pBdr>
        <w:shd w:fill="auto" w:val="clear"/>
        <w:spacing w:after="0" w:before="235.3173828125" w:line="240" w:lineRule="auto"/>
        <w:ind w:left="0.1119995117187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600 </w:t>
      </w:r>
    </w:p>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51.61865234375" w:line="240" w:lineRule="auto"/>
        <w:ind w:left="0" w:right="530.6674194335938" w:firstLine="0"/>
        <w:jc w:val="right"/>
        <w:rPr>
          <w:rFonts w:ascii="Arial" w:cs="Arial" w:eastAsia="Arial" w:hAnsi="Arial"/>
          <w:b w:val="1"/>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1"/>
          <w:i w:val="0"/>
          <w:smallCaps w:val="0"/>
          <w:strike w:val="0"/>
          <w:color w:val="000000"/>
          <w:sz w:val="11.206199645996094"/>
          <w:szCs w:val="11.206199645996094"/>
          <w:u w:val="none"/>
          <w:shd w:fill="auto" w:val="clear"/>
          <w:vertAlign w:val="baseline"/>
          <w:rtl w:val="0"/>
        </w:rPr>
        <w:t xml:space="preserve">458  </w:t>
      </w:r>
    </w:p>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24.02099609375" w:line="240" w:lineRule="auto"/>
        <w:ind w:left="0" w:right="587.1865844726562" w:firstLine="0"/>
        <w:jc w:val="right"/>
        <w:rPr>
          <w:rFonts w:ascii="Arial" w:cs="Arial" w:eastAsia="Arial" w:hAnsi="Arial"/>
          <w:b w:val="1"/>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1"/>
          <w:i w:val="0"/>
          <w:smallCaps w:val="0"/>
          <w:strike w:val="0"/>
          <w:color w:val="000000"/>
          <w:sz w:val="11.206199645996094"/>
          <w:szCs w:val="11.206199645996094"/>
          <w:u w:val="none"/>
          <w:shd w:fill="auto" w:val="clear"/>
          <w:vertAlign w:val="baseline"/>
          <w:rtl w:val="0"/>
        </w:rPr>
        <w:t xml:space="preserve">bp </w:t>
      </w:r>
    </w:p>
    <w:p w:rsidR="00000000" w:rsidDel="00000000" w:rsidP="00000000" w:rsidRDefault="00000000" w:rsidRPr="00000000" w14:paraId="00001F01">
      <w:pPr>
        <w:keepNext w:val="0"/>
        <w:keepLines w:val="0"/>
        <w:widowControl w:val="0"/>
        <w:pBdr>
          <w:top w:space="0" w:sz="0" w:val="nil"/>
          <w:left w:space="0" w:sz="0" w:val="nil"/>
          <w:bottom w:space="0" w:sz="0" w:val="nil"/>
          <w:right w:space="0" w:sz="0" w:val="nil"/>
          <w:between w:space="0" w:sz="0" w:val="nil"/>
        </w:pBdr>
        <w:shd w:fill="auto" w:val="clear"/>
        <w:spacing w:after="0" w:before="860.4290771484375" w:line="240" w:lineRule="auto"/>
        <w:ind w:left="0"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200 </w:t>
      </w:r>
    </w:p>
    <w:p w:rsidR="00000000" w:rsidDel="00000000" w:rsidP="00000000" w:rsidRDefault="00000000" w:rsidRPr="00000000" w14:paraId="00001F02">
      <w:pPr>
        <w:keepNext w:val="0"/>
        <w:keepLines w:val="0"/>
        <w:widowControl w:val="0"/>
        <w:pBdr>
          <w:top w:space="0" w:sz="0" w:val="nil"/>
          <w:left w:space="0" w:sz="0" w:val="nil"/>
          <w:bottom w:space="0" w:sz="0" w:val="nil"/>
          <w:right w:space="0" w:sz="0" w:val="nil"/>
          <w:between w:space="0" w:sz="0" w:val="nil"/>
        </w:pBdr>
        <w:shd w:fill="auto" w:val="clear"/>
        <w:spacing w:after="0" w:before="636.85546875" w:line="240" w:lineRule="auto"/>
        <w:ind w:left="0" w:right="321.45782470703125" w:firstLine="0"/>
        <w:jc w:val="right"/>
        <w:rPr>
          <w:rFonts w:ascii="Calibri" w:cs="Calibri" w:eastAsia="Calibri" w:hAnsi="Calibri"/>
          <w:b w:val="0"/>
          <w:i w:val="0"/>
          <w:smallCaps w:val="0"/>
          <w:strike w:val="0"/>
          <w:color w:val="ffffff"/>
          <w:sz w:val="5.602999687194824"/>
          <w:szCs w:val="5.602999687194824"/>
          <w:u w:val="none"/>
          <w:shd w:fill="auto" w:val="clear"/>
          <w:vertAlign w:val="baseline"/>
        </w:rPr>
      </w:pPr>
      <w:r w:rsidDel="00000000" w:rsidR="00000000" w:rsidRPr="00000000">
        <w:rPr>
          <w:rFonts w:ascii="Calibri" w:cs="Calibri" w:eastAsia="Calibri" w:hAnsi="Calibri"/>
          <w:b w:val="0"/>
          <w:i w:val="0"/>
          <w:smallCaps w:val="0"/>
          <w:strike w:val="0"/>
          <w:color w:val="ffffff"/>
          <w:sz w:val="5.602999687194824"/>
          <w:szCs w:val="5.602999687194824"/>
          <w:u w:val="none"/>
          <w:shd w:fill="auto" w:val="clear"/>
          <w:vertAlign w:val="baseline"/>
          <w:rtl w:val="0"/>
        </w:rPr>
        <w:t xml:space="preserve">1 2 </w:t>
      </w:r>
    </w:p>
    <w:p w:rsidR="00000000" w:rsidDel="00000000" w:rsidP="00000000" w:rsidRDefault="00000000" w:rsidRPr="00000000" w14:paraId="00001F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4948120117187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15 </w:t>
      </w:r>
    </w:p>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432.02880859375" w:line="240" w:lineRule="auto"/>
        <w:ind w:left="0" w:right="489.74609375" w:firstLine="0"/>
        <w:jc w:val="right"/>
        <w:rPr>
          <w:rFonts w:ascii="Arial" w:cs="Arial" w:eastAsia="Arial" w:hAnsi="Arial"/>
          <w:b w:val="1"/>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1"/>
          <w:i w:val="0"/>
          <w:smallCaps w:val="0"/>
          <w:strike w:val="0"/>
          <w:color w:val="000000"/>
          <w:sz w:val="11.206199645996094"/>
          <w:szCs w:val="11.206199645996094"/>
          <w:u w:val="none"/>
          <w:shd w:fill="auto" w:val="clear"/>
          <w:vertAlign w:val="baseline"/>
          <w:rtl w:val="0"/>
        </w:rPr>
        <w:t xml:space="preserve">10% </w:t>
      </w:r>
    </w:p>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634.8162841796875" w:line="240" w:lineRule="auto"/>
        <w:ind w:left="157.82592773437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5 </w:t>
      </w:r>
    </w:p>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636.85546875" w:line="240" w:lineRule="auto"/>
        <w:ind w:left="0" w:right="263.857421875" w:firstLine="0"/>
        <w:jc w:val="right"/>
        <w:rPr>
          <w:rFonts w:ascii="Calibri" w:cs="Calibri" w:eastAsia="Calibri" w:hAnsi="Calibri"/>
          <w:b w:val="0"/>
          <w:i w:val="0"/>
          <w:smallCaps w:val="0"/>
          <w:strike w:val="0"/>
          <w:color w:val="ffffff"/>
          <w:sz w:val="5.602999687194824"/>
          <w:szCs w:val="5.602999687194824"/>
          <w:u w:val="none"/>
          <w:shd w:fill="auto" w:val="clear"/>
          <w:vertAlign w:val="baseline"/>
        </w:rPr>
      </w:pPr>
      <w:r w:rsidDel="00000000" w:rsidR="00000000" w:rsidRPr="00000000">
        <w:rPr>
          <w:rFonts w:ascii="Calibri" w:cs="Calibri" w:eastAsia="Calibri" w:hAnsi="Calibri"/>
          <w:b w:val="0"/>
          <w:i w:val="0"/>
          <w:smallCaps w:val="0"/>
          <w:strike w:val="0"/>
          <w:color w:val="ffffff"/>
          <w:sz w:val="5.602999687194824"/>
          <w:szCs w:val="5.602999687194824"/>
          <w:u w:val="none"/>
          <w:shd w:fill="auto" w:val="clear"/>
          <w:vertAlign w:val="baseline"/>
          <w:rtl w:val="0"/>
        </w:rPr>
        <w:t xml:space="preserve">1 2 </w:t>
      </w:r>
    </w:p>
    <w:p w:rsidR="00000000" w:rsidDel="00000000" w:rsidP="00000000" w:rsidRDefault="00000000" w:rsidRPr="00000000" w14:paraId="00001F07">
      <w:pPr>
        <w:keepNext w:val="0"/>
        <w:keepLines w:val="0"/>
        <w:widowControl w:val="0"/>
        <w:pBdr>
          <w:top w:space="0" w:sz="0" w:val="nil"/>
          <w:left w:space="0" w:sz="0" w:val="nil"/>
          <w:bottom w:space="0" w:sz="0" w:val="nil"/>
          <w:right w:space="0" w:sz="0" w:val="nil"/>
          <w:between w:space="0" w:sz="0" w:val="nil"/>
        </w:pBdr>
        <w:shd w:fill="auto" w:val="clear"/>
        <w:spacing w:after="0" w:before="1.1932373046875" w:line="240" w:lineRule="auto"/>
        <w:ind w:left="236.439819335937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1 </w:t>
      </w:r>
    </w:p>
    <w:p w:rsidR="00000000" w:rsidDel="00000000" w:rsidP="00000000" w:rsidRDefault="00000000" w:rsidRPr="00000000" w14:paraId="00001F08">
      <w:pPr>
        <w:keepNext w:val="0"/>
        <w:keepLines w:val="0"/>
        <w:widowControl w:val="0"/>
        <w:pBdr>
          <w:top w:space="0" w:sz="0" w:val="nil"/>
          <w:left w:space="0" w:sz="0" w:val="nil"/>
          <w:bottom w:space="0" w:sz="0" w:val="nil"/>
          <w:right w:space="0" w:sz="0" w:val="nil"/>
          <w:between w:space="0" w:sz="0" w:val="nil"/>
        </w:pBdr>
        <w:shd w:fill="auto" w:val="clear"/>
        <w:spacing w:after="0" w:before="1190.4278564453125" w:line="240" w:lineRule="auto"/>
        <w:ind w:left="146.367187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0.5 </w:t>
      </w:r>
    </w:p>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142.816162109375" w:line="240" w:lineRule="auto"/>
        <w:ind w:left="0" w:right="403.3416748046875" w:firstLine="0"/>
        <w:jc w:val="right"/>
        <w:rPr>
          <w:rFonts w:ascii="Arial" w:cs="Arial" w:eastAsia="Arial" w:hAnsi="Arial"/>
          <w:b w:val="1"/>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1"/>
          <w:i w:val="0"/>
          <w:smallCaps w:val="0"/>
          <w:strike w:val="0"/>
          <w:color w:val="000000"/>
          <w:sz w:val="11.206199645996094"/>
          <w:szCs w:val="11.206199645996094"/>
          <w:u w:val="none"/>
          <w:shd w:fill="auto" w:val="clear"/>
          <w:vertAlign w:val="baseline"/>
          <w:rtl w:val="0"/>
        </w:rPr>
        <w:t xml:space="preserve">0.1% </w:t>
      </w:r>
    </w:p>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359.6630859375" w:line="240" w:lineRule="auto"/>
        <w:ind w:left="0" w:right="194.2596435546875" w:firstLine="0"/>
        <w:jc w:val="right"/>
        <w:rPr>
          <w:rFonts w:ascii="Calibri" w:cs="Calibri" w:eastAsia="Calibri" w:hAnsi="Calibri"/>
          <w:b w:val="0"/>
          <w:i w:val="0"/>
          <w:smallCaps w:val="0"/>
          <w:strike w:val="0"/>
          <w:color w:val="ffffff"/>
          <w:sz w:val="5.602999687194824"/>
          <w:szCs w:val="5.602999687194824"/>
          <w:u w:val="none"/>
          <w:shd w:fill="auto" w:val="clear"/>
          <w:vertAlign w:val="baseline"/>
        </w:rPr>
      </w:pPr>
      <w:r w:rsidDel="00000000" w:rsidR="00000000" w:rsidRPr="00000000">
        <w:rPr>
          <w:rFonts w:ascii="Calibri" w:cs="Calibri" w:eastAsia="Calibri" w:hAnsi="Calibri"/>
          <w:b w:val="0"/>
          <w:i w:val="0"/>
          <w:smallCaps w:val="0"/>
          <w:strike w:val="0"/>
          <w:color w:val="ffffff"/>
          <w:sz w:val="5.602999687194824"/>
          <w:szCs w:val="5.602999687194824"/>
          <w:u w:val="none"/>
          <w:shd w:fill="auto" w:val="clear"/>
          <w:vertAlign w:val="baseline"/>
          <w:rtl w:val="0"/>
        </w:rPr>
        <w:t xml:space="preserve">1 2 </w:t>
      </w:r>
    </w:p>
    <w:p w:rsidR="00000000" w:rsidDel="00000000" w:rsidP="00000000" w:rsidRDefault="00000000" w:rsidRPr="00000000" w14:paraId="00001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1"/>
          <w:i w:val="0"/>
          <w:smallCaps w:val="0"/>
          <w:strike w:val="0"/>
          <w:color w:val="000000"/>
          <w:sz w:val="13.307600021362305"/>
          <w:szCs w:val="13.307600021362305"/>
          <w:u w:val="none"/>
          <w:shd w:fill="auto" w:val="clear"/>
          <w:vertAlign w:val="baseline"/>
          <w:rtl w:val="0"/>
        </w:rPr>
        <w:t xml:space="preserve">Annual Change in  </w:t>
      </w:r>
    </w:p>
    <w:p w:rsidR="00000000" w:rsidDel="00000000" w:rsidP="00000000" w:rsidRDefault="00000000" w:rsidRPr="00000000" w14:paraId="00001F0C">
      <w:pPr>
        <w:keepNext w:val="0"/>
        <w:keepLines w:val="0"/>
        <w:widowControl w:val="0"/>
        <w:pBdr>
          <w:top w:space="0" w:sz="0" w:val="nil"/>
          <w:left w:space="0" w:sz="0" w:val="nil"/>
          <w:bottom w:space="0" w:sz="0" w:val="nil"/>
          <w:right w:space="0" w:sz="0" w:val="nil"/>
          <w:between w:space="0" w:sz="0" w:val="nil"/>
        </w:pBdr>
        <w:shd w:fill="auto" w:val="clear"/>
        <w:spacing w:after="0" w:before="1.195068359375" w:line="240" w:lineRule="auto"/>
        <w:ind w:left="210.844726562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45 </w:t>
      </w:r>
    </w:p>
    <w:p w:rsidR="00000000" w:rsidDel="00000000" w:rsidP="00000000" w:rsidRDefault="00000000" w:rsidRPr="00000000" w14:paraId="00001F0D">
      <w:pPr>
        <w:keepNext w:val="0"/>
        <w:keepLines w:val="0"/>
        <w:widowControl w:val="0"/>
        <w:pBdr>
          <w:top w:space="0" w:sz="0" w:val="nil"/>
          <w:left w:space="0" w:sz="0" w:val="nil"/>
          <w:bottom w:space="0" w:sz="0" w:val="nil"/>
          <w:right w:space="0" w:sz="0" w:val="nil"/>
          <w:between w:space="0" w:sz="0" w:val="nil"/>
        </w:pBdr>
        <w:shd w:fill="auto" w:val="clear"/>
        <w:spacing w:after="0" w:before="1191.6265869140625" w:line="240" w:lineRule="auto"/>
        <w:ind w:left="222.500610351562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15 </w:t>
      </w:r>
    </w:p>
    <w:p w:rsidR="00000000" w:rsidDel="00000000" w:rsidP="00000000" w:rsidRDefault="00000000" w:rsidRPr="00000000" w14:paraId="00001F0E">
      <w:pPr>
        <w:keepNext w:val="0"/>
        <w:keepLines w:val="0"/>
        <w:widowControl w:val="0"/>
        <w:pBdr>
          <w:top w:space="0" w:sz="0" w:val="nil"/>
          <w:left w:space="0" w:sz="0" w:val="nil"/>
          <w:bottom w:space="0" w:sz="0" w:val="nil"/>
          <w:right w:space="0" w:sz="0" w:val="nil"/>
          <w:between w:space="0" w:sz="0" w:val="nil"/>
        </w:pBdr>
        <w:shd w:fill="auto" w:val="clear"/>
        <w:spacing w:after="0" w:before="236.4227294921875" w:line="240" w:lineRule="auto"/>
        <w:ind w:left="0" w:right="409.324951171875" w:firstLine="0"/>
        <w:jc w:val="right"/>
        <w:rPr>
          <w:rFonts w:ascii="Arial" w:cs="Arial" w:eastAsia="Arial" w:hAnsi="Arial"/>
          <w:b w:val="1"/>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1"/>
          <w:i w:val="0"/>
          <w:smallCaps w:val="0"/>
          <w:strike w:val="0"/>
          <w:color w:val="000000"/>
          <w:sz w:val="11.206199645996094"/>
          <w:szCs w:val="11.206199645996094"/>
          <w:u w:val="none"/>
          <w:shd w:fill="auto" w:val="clear"/>
          <w:vertAlign w:val="baseline"/>
          <w:rtl w:val="0"/>
        </w:rPr>
        <w:t xml:space="preserve">4% </w:t>
      </w:r>
    </w:p>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266.055908203125" w:line="240" w:lineRule="auto"/>
        <w:ind w:left="0" w:right="151.0595703125" w:firstLine="0"/>
        <w:jc w:val="right"/>
        <w:rPr>
          <w:rFonts w:ascii="Calibri" w:cs="Calibri" w:eastAsia="Calibri" w:hAnsi="Calibri"/>
          <w:b w:val="0"/>
          <w:i w:val="0"/>
          <w:smallCaps w:val="0"/>
          <w:strike w:val="0"/>
          <w:color w:val="ffffff"/>
          <w:sz w:val="5.602999687194824"/>
          <w:szCs w:val="5.602999687194824"/>
          <w:u w:val="none"/>
          <w:shd w:fill="auto" w:val="clear"/>
          <w:vertAlign w:val="baseline"/>
        </w:rPr>
      </w:pPr>
      <w:r w:rsidDel="00000000" w:rsidR="00000000" w:rsidRPr="00000000">
        <w:rPr>
          <w:rFonts w:ascii="Calibri" w:cs="Calibri" w:eastAsia="Calibri" w:hAnsi="Calibri"/>
          <w:b w:val="0"/>
          <w:i w:val="0"/>
          <w:smallCaps w:val="0"/>
          <w:strike w:val="0"/>
          <w:color w:val="ffffff"/>
          <w:sz w:val="5.602999687194824"/>
          <w:szCs w:val="5.602999687194824"/>
          <w:u w:val="none"/>
          <w:shd w:fill="auto" w:val="clear"/>
          <w:vertAlign w:val="baseline"/>
          <w:rtl w:val="0"/>
        </w:rPr>
        <w:t xml:space="preserve">1 2 </w:t>
      </w:r>
    </w:p>
    <w:p w:rsidR="00000000" w:rsidDel="00000000" w:rsidP="00000000" w:rsidRDefault="00000000" w:rsidRPr="00000000" w14:paraId="00001F10">
      <w:pPr>
        <w:keepNext w:val="0"/>
        <w:keepLines w:val="0"/>
        <w:widowControl w:val="0"/>
        <w:pBdr>
          <w:top w:space="0" w:sz="0" w:val="nil"/>
          <w:left w:space="0" w:sz="0" w:val="nil"/>
          <w:bottom w:space="0" w:sz="0" w:val="nil"/>
          <w:right w:space="0" w:sz="0" w:val="nil"/>
          <w:between w:space="0" w:sz="0" w:val="nil"/>
        </w:pBdr>
        <w:shd w:fill="auto" w:val="clear"/>
        <w:spacing w:after="0" w:before="1.1932373046875" w:line="240" w:lineRule="auto"/>
        <w:ind w:left="301.31225585937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60 </w:t>
      </w:r>
    </w:p>
    <w:p w:rsidR="00000000" w:rsidDel="00000000" w:rsidP="00000000" w:rsidRDefault="00000000" w:rsidRPr="00000000" w14:paraId="00001F11">
      <w:pPr>
        <w:keepNext w:val="0"/>
        <w:keepLines w:val="0"/>
        <w:widowControl w:val="0"/>
        <w:pBdr>
          <w:top w:space="0" w:sz="0" w:val="nil"/>
          <w:left w:space="0" w:sz="0" w:val="nil"/>
          <w:bottom w:space="0" w:sz="0" w:val="nil"/>
          <w:right w:space="0" w:sz="0" w:val="nil"/>
          <w:between w:space="0" w:sz="0" w:val="nil"/>
        </w:pBdr>
        <w:shd w:fill="auto" w:val="clear"/>
        <w:spacing w:after="0" w:before="1190.4278564453125" w:line="240" w:lineRule="auto"/>
        <w:ind w:left="301.199951171875"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20 </w:t>
      </w:r>
    </w:p>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390.020751953125" w:line="240" w:lineRule="auto"/>
        <w:ind w:left="0" w:right="336.1279296875" w:firstLine="0"/>
        <w:jc w:val="right"/>
        <w:rPr>
          <w:rFonts w:ascii="Arial" w:cs="Arial" w:eastAsia="Arial" w:hAnsi="Arial"/>
          <w:b w:val="1"/>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1"/>
          <w:i w:val="0"/>
          <w:smallCaps w:val="0"/>
          <w:strike w:val="0"/>
          <w:color w:val="000000"/>
          <w:sz w:val="11.206199645996094"/>
          <w:szCs w:val="11.206199645996094"/>
          <w:u w:val="none"/>
          <w:shd w:fill="auto" w:val="clear"/>
          <w:vertAlign w:val="baseline"/>
          <w:rtl w:val="0"/>
        </w:rPr>
        <w:t xml:space="preserve">0% </w:t>
      </w:r>
    </w:p>
    <w:p w:rsidR="00000000" w:rsidDel="00000000" w:rsidP="00000000" w:rsidRDefault="00000000" w:rsidRPr="00000000" w14:paraId="00001F13">
      <w:pPr>
        <w:keepNext w:val="0"/>
        <w:keepLines w:val="0"/>
        <w:widowControl w:val="0"/>
        <w:pBdr>
          <w:top w:space="0" w:sz="0" w:val="nil"/>
          <w:left w:space="0" w:sz="0" w:val="nil"/>
          <w:bottom w:space="0" w:sz="0" w:val="nil"/>
          <w:right w:space="0" w:sz="0" w:val="nil"/>
          <w:between w:space="0" w:sz="0" w:val="nil"/>
        </w:pBdr>
        <w:shd w:fill="auto" w:val="clear"/>
        <w:spacing w:after="0" w:before="112.45849609375" w:line="240" w:lineRule="auto"/>
        <w:ind w:left="0" w:right="85.062255859375" w:firstLine="0"/>
        <w:jc w:val="right"/>
        <w:rPr>
          <w:rFonts w:ascii="Calibri" w:cs="Calibri" w:eastAsia="Calibri" w:hAnsi="Calibri"/>
          <w:b w:val="0"/>
          <w:i w:val="0"/>
          <w:smallCaps w:val="0"/>
          <w:strike w:val="0"/>
          <w:color w:val="ffffff"/>
          <w:sz w:val="5.602999687194824"/>
          <w:szCs w:val="5.602999687194824"/>
          <w:u w:val="none"/>
          <w:shd w:fill="auto" w:val="clear"/>
          <w:vertAlign w:val="baseline"/>
        </w:rPr>
        <w:sectPr>
          <w:type w:val="continuous"/>
          <w:pgSz w:h="15840" w:w="12240" w:orient="portrait"/>
          <w:pgMar w:bottom="417.59998321533203" w:top="1440" w:left="2261.9400024414062" w:right="2263.12255859375" w:header="0" w:footer="720"/>
          <w:cols w:equalWidth="0" w:num="5">
            <w:col w:space="0" w:w="1560"/>
            <w:col w:space="0" w:w="1560"/>
            <w:col w:space="0" w:w="1560"/>
            <w:col w:space="0" w:w="1560"/>
            <w:col w:space="0" w:w="1560"/>
          </w:cols>
        </w:sectPr>
      </w:pPr>
      <w:r w:rsidDel="00000000" w:rsidR="00000000" w:rsidRPr="00000000">
        <w:rPr>
          <w:rFonts w:ascii="Calibri" w:cs="Calibri" w:eastAsia="Calibri" w:hAnsi="Calibri"/>
          <w:b w:val="0"/>
          <w:i w:val="0"/>
          <w:smallCaps w:val="0"/>
          <w:strike w:val="0"/>
          <w:color w:val="ffffff"/>
          <w:sz w:val="5.602999687194824"/>
          <w:szCs w:val="5.602999687194824"/>
          <w:u w:val="none"/>
          <w:shd w:fill="auto" w:val="clear"/>
          <w:vertAlign w:val="baseline"/>
          <w:rtl w:val="0"/>
        </w:rPr>
        <w:t xml:space="preserve">1 2 </w:t>
      </w:r>
    </w:p>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30.360107421875" w:line="241.12332344055176" w:lineRule="auto"/>
        <w:ind w:left="0" w:right="0" w:firstLine="0"/>
        <w:jc w:val="left"/>
        <w:rPr>
          <w:rFonts w:ascii="Arial" w:cs="Arial" w:eastAsia="Arial" w:hAnsi="Arial"/>
          <w:b w:val="1"/>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1"/>
          <w:i w:val="0"/>
          <w:smallCaps w:val="0"/>
          <w:strike w:val="0"/>
          <w:color w:val="000000"/>
          <w:sz w:val="22.179333368937176"/>
          <w:szCs w:val="22.179333368937176"/>
          <w:u w:val="none"/>
          <w:shd w:fill="auto" w:val="clear"/>
          <w:vertAlign w:val="subscript"/>
          <w:rtl w:val="0"/>
        </w:rPr>
        <w:t xml:space="preserve">Bond spread </w:t>
      </w:r>
      <w:r w:rsidDel="00000000" w:rsidR="00000000" w:rsidRPr="00000000">
        <w:rPr>
          <w:rFonts w:ascii="Arial" w:cs="Arial" w:eastAsia="Arial" w:hAnsi="Arial"/>
          <w:b w:val="1"/>
          <w:i w:val="0"/>
          <w:smallCaps w:val="0"/>
          <w:strike w:val="0"/>
          <w:color w:val="000000"/>
          <w:sz w:val="13.307600021362305"/>
          <w:szCs w:val="13.307600021362305"/>
          <w:u w:val="none"/>
          <w:shd w:fill="auto" w:val="clear"/>
          <w:vertAlign w:val="baseline"/>
          <w:rtl w:val="0"/>
        </w:rPr>
        <w:t xml:space="preserve">External Financing  Requirement </w:t>
      </w:r>
    </w:p>
    <w:p w:rsidR="00000000" w:rsidDel="00000000" w:rsidP="00000000" w:rsidRDefault="00000000" w:rsidRPr="00000000" w14:paraId="00001F15">
      <w:pPr>
        <w:keepNext w:val="0"/>
        <w:keepLines w:val="0"/>
        <w:widowControl w:val="0"/>
        <w:pBdr>
          <w:top w:space="0" w:sz="0" w:val="nil"/>
          <w:left w:space="0" w:sz="0" w:val="nil"/>
          <w:bottom w:space="0" w:sz="0" w:val="nil"/>
          <w:right w:space="0" w:sz="0" w:val="nil"/>
          <w:between w:space="0" w:sz="0" w:val="nil"/>
        </w:pBdr>
        <w:shd w:fill="auto" w:val="clear"/>
        <w:spacing w:after="0" w:before="84.0008544921875" w:line="263.2034111022949" w:lineRule="auto"/>
        <w:ind w:left="0" w:right="0" w:firstLine="0"/>
        <w:jc w:val="left"/>
        <w:rPr>
          <w:rFonts w:ascii="Arial" w:cs="Arial" w:eastAsia="Arial" w:hAnsi="Arial"/>
          <w:b w:val="1"/>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1"/>
          <w:i w:val="0"/>
          <w:smallCaps w:val="0"/>
          <w:strike w:val="0"/>
          <w:color w:val="000000"/>
          <w:sz w:val="13.307600021362305"/>
          <w:szCs w:val="13.307600021362305"/>
          <w:u w:val="none"/>
          <w:shd w:fill="auto" w:val="clear"/>
          <w:vertAlign w:val="baseline"/>
          <w:rtl w:val="0"/>
        </w:rPr>
        <w:t xml:space="preserve">Short-Term Public  Debt </w:t>
      </w:r>
    </w:p>
    <w:p w:rsidR="00000000" w:rsidDel="00000000" w:rsidP="00000000" w:rsidRDefault="00000000" w:rsidRPr="00000000" w14:paraId="00001F16">
      <w:pPr>
        <w:keepNext w:val="0"/>
        <w:keepLines w:val="0"/>
        <w:widowControl w:val="0"/>
        <w:pBdr>
          <w:top w:space="0" w:sz="0" w:val="nil"/>
          <w:left w:space="0" w:sz="0" w:val="nil"/>
          <w:bottom w:space="0" w:sz="0" w:val="nil"/>
          <w:right w:space="0" w:sz="0" w:val="nil"/>
          <w:between w:space="0" w:sz="0" w:val="nil"/>
        </w:pBdr>
        <w:shd w:fill="auto" w:val="clear"/>
        <w:spacing w:after="0" w:before="0.0067138671875" w:line="263.2034111022949" w:lineRule="auto"/>
        <w:ind w:left="0" w:right="0" w:firstLine="0"/>
        <w:jc w:val="left"/>
        <w:rPr>
          <w:rFonts w:ascii="Arial" w:cs="Arial" w:eastAsia="Arial" w:hAnsi="Arial"/>
          <w:b w:val="1"/>
          <w:i w:val="0"/>
          <w:smallCaps w:val="0"/>
          <w:strike w:val="0"/>
          <w:color w:val="000000"/>
          <w:sz w:val="13.307600021362305"/>
          <w:szCs w:val="13.307600021362305"/>
          <w:u w:val="none"/>
          <w:shd w:fill="auto" w:val="clear"/>
          <w:vertAlign w:val="baseline"/>
        </w:rPr>
      </w:pPr>
      <w:r w:rsidDel="00000000" w:rsidR="00000000" w:rsidRPr="00000000">
        <w:rPr>
          <w:rFonts w:ascii="Arial" w:cs="Arial" w:eastAsia="Arial" w:hAnsi="Arial"/>
          <w:b w:val="1"/>
          <w:i w:val="0"/>
          <w:smallCaps w:val="0"/>
          <w:strike w:val="0"/>
          <w:color w:val="000000"/>
          <w:sz w:val="13.307600021362305"/>
          <w:szCs w:val="13.307600021362305"/>
          <w:u w:val="none"/>
          <w:shd w:fill="auto" w:val="clear"/>
          <w:vertAlign w:val="baseline"/>
          <w:rtl w:val="0"/>
        </w:rPr>
        <w:t xml:space="preserve">Public Debt Held  by Non-Residents </w:t>
      </w:r>
    </w:p>
    <w:p w:rsidR="00000000" w:rsidDel="00000000" w:rsidP="00000000" w:rsidRDefault="00000000" w:rsidRPr="00000000" w14:paraId="00001F17">
      <w:pPr>
        <w:keepNext w:val="0"/>
        <w:keepLines w:val="0"/>
        <w:widowControl w:val="0"/>
        <w:pBdr>
          <w:top w:space="0" w:sz="0" w:val="nil"/>
          <w:left w:space="0" w:sz="0" w:val="nil"/>
          <w:bottom w:space="0" w:sz="0" w:val="nil"/>
          <w:right w:space="0" w:sz="0" w:val="nil"/>
          <w:between w:space="0" w:sz="0" w:val="nil"/>
        </w:pBdr>
        <w:shd w:fill="auto" w:val="clear"/>
        <w:spacing w:after="0" w:before="0" w:line="263.2034111022949" w:lineRule="auto"/>
        <w:ind w:left="0" w:right="0" w:firstLine="0"/>
        <w:jc w:val="left"/>
        <w:rPr>
          <w:rFonts w:ascii="Arial" w:cs="Arial" w:eastAsia="Arial" w:hAnsi="Arial"/>
          <w:b w:val="1"/>
          <w:i w:val="0"/>
          <w:smallCaps w:val="0"/>
          <w:strike w:val="0"/>
          <w:color w:val="000000"/>
          <w:sz w:val="13.307600021362305"/>
          <w:szCs w:val="13.307600021362305"/>
          <w:u w:val="none"/>
          <w:shd w:fill="auto" w:val="clear"/>
          <w:vertAlign w:val="baseline"/>
        </w:rPr>
        <w:sectPr>
          <w:type w:val="continuous"/>
          <w:pgSz w:h="15840" w:w="12240" w:orient="portrait"/>
          <w:pgMar w:bottom="417.59998321533203" w:top="1440" w:left="2788.6471557617188" w:right="2043.66455078125" w:header="0" w:footer="720"/>
          <w:cols w:equalWidth="0" w:num="4">
            <w:col w:space="0" w:w="1860"/>
            <w:col w:space="0" w:w="1860"/>
            <w:col w:space="0" w:w="1860"/>
            <w:col w:space="0" w:w="1860"/>
          </w:cols>
        </w:sectPr>
      </w:pPr>
      <w:r w:rsidDel="00000000" w:rsidR="00000000" w:rsidRPr="00000000">
        <w:rPr>
          <w:rFonts w:ascii="Arial" w:cs="Arial" w:eastAsia="Arial" w:hAnsi="Arial"/>
          <w:b w:val="1"/>
          <w:i w:val="0"/>
          <w:smallCaps w:val="0"/>
          <w:strike w:val="0"/>
          <w:color w:val="000000"/>
          <w:sz w:val="13.307600021362305"/>
          <w:szCs w:val="13.307600021362305"/>
          <w:u w:val="none"/>
          <w:shd w:fill="auto" w:val="clear"/>
          <w:vertAlign w:val="baseline"/>
          <w:rtl w:val="0"/>
        </w:rPr>
        <w:t xml:space="preserve">Public Debt in  Foreign Currency </w:t>
      </w:r>
    </w:p>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80.85479736328125" w:line="394.45484161376953" w:lineRule="auto"/>
        <w:ind w:left="2677.6211547851562" w:right="1414.30419921875" w:firstLine="0"/>
        <w:jc w:val="center"/>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(in basis points) 4/ </w:t>
      </w:r>
      <w:r w:rsidDel="00000000" w:rsidR="00000000" w:rsidRPr="00000000">
        <w:rPr>
          <w:rFonts w:ascii="Arial" w:cs="Arial" w:eastAsia="Arial" w:hAnsi="Arial"/>
          <w:b w:val="0"/>
          <w:i w:val="0"/>
          <w:smallCaps w:val="0"/>
          <w:strike w:val="0"/>
          <w:color w:val="000000"/>
          <w:sz w:val="18.676999409993492"/>
          <w:szCs w:val="18.676999409993492"/>
          <w:u w:val="none"/>
          <w:shd w:fill="auto" w:val="clear"/>
          <w:vertAlign w:val="subscript"/>
          <w:rtl w:val="0"/>
        </w:rPr>
        <w:t xml:space="preserve">(in percent of GDP) 5/ </w:t>
      </w: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(in percent of total) (in percent of total) (in percent of total)</w:t>
      </w:r>
    </w:p>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50.79132080078125" w:line="240" w:lineRule="auto"/>
        <w:ind w:left="2128.212432861328" w:right="0" w:firstLine="0"/>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Source: IMF staff. </w:t>
      </w:r>
    </w:p>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50.42388916015625" w:line="286.8742275238037" w:lineRule="auto"/>
        <w:ind w:left="2130.6785583496094" w:right="1260.9765625" w:firstLine="3.361663818359375"/>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1/ The cell is highlighted in green if debt burden benchmark of 70%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58.54705810546875" w:line="286.8742275238037" w:lineRule="auto"/>
        <w:ind w:left="2130.6785583496094" w:right="1177.232666015625" w:hanging="3.138580322265625"/>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2/ The cell is highlighted in green if gross financing needs benchmark of 15%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F1C">
      <w:pPr>
        <w:keepNext w:val="0"/>
        <w:keepLines w:val="0"/>
        <w:widowControl w:val="0"/>
        <w:pBdr>
          <w:top w:space="0" w:sz="0" w:val="nil"/>
          <w:left w:space="0" w:sz="0" w:val="nil"/>
          <w:bottom w:space="0" w:sz="0" w:val="nil"/>
          <w:right w:space="0" w:sz="0" w:val="nil"/>
          <w:between w:space="0" w:sz="0" w:val="nil"/>
        </w:pBdr>
        <w:shd w:fill="auto" w:val="clear"/>
        <w:spacing w:after="0" w:before="71.72027587890625" w:line="286.8742275238037" w:lineRule="auto"/>
        <w:ind w:left="2122.384490966797" w:right="1239.501953125" w:firstLine="5.93994140625"/>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3/ The cell is highlighted in green if country value is less than the lower risk-assessment benchmark, red if country value exceeds the upper risk-assessment benchmark,  yellow if country value is between the lower and upper risk-assessment benchmarks. If data are unavailable or indicator is not relevant, cell is white.  Lower and upper risk-assessment benchmarks are: </w:t>
      </w:r>
    </w:p>
    <w:p w:rsidR="00000000" w:rsidDel="00000000" w:rsidP="00000000" w:rsidRDefault="00000000" w:rsidRPr="00000000" w14:paraId="00001F1D">
      <w:pPr>
        <w:keepNext w:val="0"/>
        <w:keepLines w:val="0"/>
        <w:widowControl w:val="0"/>
        <w:pBdr>
          <w:top w:space="0" w:sz="0" w:val="nil"/>
          <w:left w:space="0" w:sz="0" w:val="nil"/>
          <w:bottom w:space="0" w:sz="0" w:val="nil"/>
          <w:right w:space="0" w:sz="0" w:val="nil"/>
          <w:between w:space="0" w:sz="0" w:val="nil"/>
        </w:pBdr>
        <w:shd w:fill="auto" w:val="clear"/>
        <w:spacing w:after="0" w:before="71.74713134765625" w:line="312.5512218475342" w:lineRule="auto"/>
        <w:ind w:left="2122.384490966797" w:right="1239.197998046875" w:firstLine="5.15594482421875"/>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200 and 600 basis points for bond spreads; 5 and 15 percent of GDP for external financing requirement; 0.5 and 1 percent for change in the share of short-term debt; 15  and 45 percent for the public debt held by non-residents; and 20 and 60 percent for the share of foreign-currency denominated debt. 4/ Long-term bond spread over U.S. bonds, an average over the last 3 months, 13-Dec-17 through 13-Mar-18. </w:t>
      </w:r>
    </w:p>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16.543731689453125" w:line="286.8742275238037" w:lineRule="auto"/>
        <w:ind w:left="2126.8675231933594" w:right="1162.54150390625" w:firstLine="3.69842529296875"/>
        <w:jc w:val="left"/>
        <w:rPr>
          <w:rFonts w:ascii="Arial" w:cs="Arial" w:eastAsia="Arial" w:hAnsi="Arial"/>
          <w:b w:val="0"/>
          <w:i w:val="0"/>
          <w:smallCaps w:val="0"/>
          <w:strike w:val="0"/>
          <w:color w:val="000000"/>
          <w:sz w:val="11.206199645996094"/>
          <w:szCs w:val="11.206199645996094"/>
          <w:u w:val="none"/>
          <w:shd w:fill="auto" w:val="clear"/>
          <w:vertAlign w:val="baseline"/>
        </w:rPr>
      </w:pPr>
      <w:r w:rsidDel="00000000" w:rsidR="00000000" w:rsidRPr="00000000">
        <w:rPr>
          <w:rFonts w:ascii="Arial" w:cs="Arial" w:eastAsia="Arial" w:hAnsi="Arial"/>
          <w:b w:val="0"/>
          <w:i w:val="0"/>
          <w:smallCaps w:val="0"/>
          <w:strike w:val="0"/>
          <w:color w:val="000000"/>
          <w:sz w:val="11.206199645996094"/>
          <w:szCs w:val="11.206199645996094"/>
          <w:u w:val="none"/>
          <w:shd w:fill="auto" w:val="clear"/>
          <w:vertAlign w:val="baseline"/>
          <w:rtl w:val="0"/>
        </w:rPr>
        <w:t xml:space="preserve">5/ External financing requirement is defined as the sum of current account deficit, amortization of medium and long-term total external debt, and short-term total external  debt at the end of previous period. </w:t>
      </w:r>
    </w:p>
    <w:p w:rsidR="00000000" w:rsidDel="00000000" w:rsidP="00000000" w:rsidRDefault="00000000" w:rsidRPr="00000000" w14:paraId="00001F1F">
      <w:pPr>
        <w:keepNext w:val="0"/>
        <w:keepLines w:val="0"/>
        <w:widowControl w:val="0"/>
        <w:pBdr>
          <w:top w:space="0" w:sz="0" w:val="nil"/>
          <w:left w:space="0" w:sz="0" w:val="nil"/>
          <w:bottom w:space="0" w:sz="0" w:val="nil"/>
          <w:right w:space="0" w:sz="0" w:val="nil"/>
          <w:between w:space="0" w:sz="0" w:val="nil"/>
        </w:pBdr>
        <w:shd w:fill="auto" w:val="clear"/>
        <w:spacing w:after="0" w:before="1058.5922241210938" w:line="240" w:lineRule="auto"/>
        <w:ind w:left="0" w:right="844.8937988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59 </w:t>
      </w:r>
    </w:p>
    <w:p w:rsidR="00000000" w:rsidDel="00000000" w:rsidP="00000000" w:rsidRDefault="00000000" w:rsidRPr="00000000" w14:paraId="00001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6.56005859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369.539794921875" w:line="285.60582160949707" w:lineRule="auto"/>
        <w:ind w:left="3219.5999145507812" w:right="2131.7431640625" w:firstLine="0"/>
        <w:jc w:val="center"/>
        <w:rPr>
          <w:rFonts w:ascii="Arial" w:cs="Arial" w:eastAsia="Arial" w:hAnsi="Arial"/>
          <w:b w:val="0"/>
          <w:i w:val="0"/>
          <w:smallCaps w:val="0"/>
          <w:strike w:val="0"/>
          <w:color w:val="0583b0"/>
          <w:sz w:val="21"/>
          <w:szCs w:val="21"/>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6. India: External Debt Sustainability: Bound Tests 1/ 2/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(External debt in percent of GDP)  </w:t>
      </w:r>
    </w:p>
    <w:p w:rsidR="00000000" w:rsidDel="00000000" w:rsidP="00000000" w:rsidRDefault="00000000" w:rsidRPr="00000000" w14:paraId="00001F22">
      <w:pPr>
        <w:keepNext w:val="0"/>
        <w:keepLines w:val="0"/>
        <w:widowControl w:val="0"/>
        <w:pBdr>
          <w:top w:space="0" w:sz="0" w:val="nil"/>
          <w:left w:space="0" w:sz="0" w:val="nil"/>
          <w:bottom w:space="0" w:sz="0" w:val="nil"/>
          <w:right w:space="0" w:sz="0" w:val="nil"/>
          <w:between w:space="0" w:sz="0" w:val="nil"/>
        </w:pBdr>
        <w:shd w:fill="auto" w:val="clear"/>
        <w:spacing w:after="0" w:before="108.253173828125" w:line="240" w:lineRule="auto"/>
        <w:ind w:left="0" w:right="0" w:firstLine="0"/>
        <w:jc w:val="left"/>
        <w:rPr>
          <w:rFonts w:ascii="Arial" w:cs="Arial" w:eastAsia="Arial" w:hAnsi="Arial"/>
          <w:b w:val="1"/>
          <w:i w:val="0"/>
          <w:smallCaps w:val="0"/>
          <w:strike w:val="0"/>
          <w:color w:val="000000"/>
          <w:sz w:val="17.07678985595703"/>
          <w:szCs w:val="17.07678985595703"/>
          <w:u w:val="none"/>
          <w:shd w:fill="auto" w:val="clear"/>
          <w:vertAlign w:val="baseline"/>
        </w:rPr>
      </w:pPr>
      <w:r w:rsidDel="00000000" w:rsidR="00000000" w:rsidRPr="00000000">
        <w:rPr>
          <w:rFonts w:ascii="Arial" w:cs="Arial" w:eastAsia="Arial" w:hAnsi="Arial"/>
          <w:b w:val="1"/>
          <w:i w:val="0"/>
          <w:smallCaps w:val="0"/>
          <w:strike w:val="0"/>
          <w:color w:val="000000"/>
          <w:sz w:val="17.07678985595703"/>
          <w:szCs w:val="17.07678985595703"/>
          <w:u w:val="none"/>
          <w:shd w:fill="auto" w:val="clear"/>
          <w:vertAlign w:val="baseline"/>
          <w:rtl w:val="0"/>
        </w:rPr>
        <w:t xml:space="preserve">Baseline and historical scenarios </w:t>
      </w:r>
    </w:p>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253.7207031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15 </w:t>
      </w:r>
    </w:p>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40 </w:t>
      </w:r>
    </w:p>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52.6892089843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Gross financing need  </w:t>
      </w:r>
    </w:p>
    <w:p w:rsidR="00000000" w:rsidDel="00000000" w:rsidP="00000000" w:rsidRDefault="00000000" w:rsidRPr="00000000" w14:paraId="00001F26">
      <w:pPr>
        <w:keepNext w:val="0"/>
        <w:keepLines w:val="0"/>
        <w:widowControl w:val="0"/>
        <w:pBdr>
          <w:top w:space="0" w:sz="0" w:val="nil"/>
          <w:left w:space="0" w:sz="0" w:val="nil"/>
          <w:bottom w:space="0" w:sz="0" w:val="nil"/>
          <w:right w:space="0" w:sz="0" w:val="nil"/>
          <w:between w:space="0" w:sz="0" w:val="nil"/>
        </w:pBdr>
        <w:shd w:fill="auto" w:val="clear"/>
        <w:spacing w:after="0" w:before="0" w:line="281.57976150512695"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1"/>
          <w:i w:val="0"/>
          <w:smallCaps w:val="0"/>
          <w:strike w:val="0"/>
          <w:color w:val="000000"/>
          <w:sz w:val="17.07678985595703"/>
          <w:szCs w:val="17.07678985595703"/>
          <w:u w:val="none"/>
          <w:shd w:fill="auto" w:val="clear"/>
          <w:vertAlign w:val="baseline"/>
          <w:rtl w:val="0"/>
        </w:rPr>
        <w:t xml:space="preserve">Interest rate shock </w:t>
      </w:r>
      <w:r w:rsidDel="00000000" w:rsidR="00000000" w:rsidRPr="00000000">
        <w:rPr>
          <w:rFonts w:ascii="Arial" w:cs="Arial" w:eastAsia="Arial" w:hAnsi="Arial"/>
          <w:b w:val="0"/>
          <w:i w:val="0"/>
          <w:smallCaps w:val="0"/>
          <w:strike w:val="0"/>
          <w:color w:val="000000"/>
          <w:sz w:val="17.07678985595703"/>
          <w:szCs w:val="17.07678985595703"/>
          <w:u w:val="none"/>
          <w:shd w:fill="auto" w:val="clear"/>
          <w:vertAlign w:val="baseline"/>
          <w:rtl w:val="0"/>
        </w:rPr>
        <w:t xml:space="preserve">(in percent)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40 </w:t>
      </w:r>
    </w:p>
    <w:p w:rsidR="00000000" w:rsidDel="00000000" w:rsidP="00000000" w:rsidRDefault="00000000" w:rsidRPr="00000000" w14:paraId="00001F27">
      <w:pPr>
        <w:keepNext w:val="0"/>
        <w:keepLines w:val="0"/>
        <w:widowControl w:val="0"/>
        <w:pBdr>
          <w:top w:space="0" w:sz="0" w:val="nil"/>
          <w:left w:space="0" w:sz="0" w:val="nil"/>
          <w:bottom w:space="0" w:sz="0" w:val="nil"/>
          <w:right w:space="0" w:sz="0" w:val="nil"/>
          <w:between w:space="0" w:sz="0" w:val="nil"/>
        </w:pBdr>
        <w:shd w:fill="auto" w:val="clear"/>
        <w:spacing w:after="0" w:before="488.9196777343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Baseline: </w:t>
      </w:r>
    </w:p>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sectPr>
          <w:type w:val="continuous"/>
          <w:pgSz w:h="15840" w:w="12240" w:orient="portrait"/>
          <w:pgMar w:bottom="417.59998321533203" w:top="1440" w:left="2348.876190185547" w:right="2531.0565185546875" w:header="0" w:footer="720"/>
          <w:cols w:equalWidth="0" w:num="3">
            <w:col w:space="0" w:w="2460"/>
            <w:col w:space="0" w:w="2460"/>
            <w:col w:space="0" w:w="2460"/>
          </w:cols>
        </w:sect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4.2 </w:t>
      </w:r>
    </w:p>
    <w:p w:rsidR="00000000" w:rsidDel="00000000" w:rsidP="00000000" w:rsidRDefault="00000000" w:rsidRPr="00000000" w14:paraId="00001F29">
      <w:pPr>
        <w:keepNext w:val="0"/>
        <w:keepLines w:val="0"/>
        <w:widowControl w:val="0"/>
        <w:pBdr>
          <w:top w:space="0" w:sz="0" w:val="nil"/>
          <w:left w:space="0" w:sz="0" w:val="nil"/>
          <w:bottom w:space="0" w:sz="0" w:val="nil"/>
          <w:right w:space="0" w:sz="0" w:val="nil"/>
          <w:between w:space="0" w:sz="0" w:val="nil"/>
        </w:pBdr>
        <w:shd w:fill="auto" w:val="clear"/>
        <w:spacing w:after="0" w:before="5.9619140625" w:line="602.1526908874512"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35 30 25 </w:t>
      </w:r>
    </w:p>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0" w:line="264.5299816131592"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under baseline (right scale) </w:t>
      </w:r>
    </w:p>
    <w:p w:rsidR="00000000" w:rsidDel="00000000" w:rsidP="00000000" w:rsidRDefault="00000000" w:rsidRPr="00000000" w14:paraId="00001F2B">
      <w:pPr>
        <w:keepNext w:val="0"/>
        <w:keepLines w:val="0"/>
        <w:widowControl w:val="0"/>
        <w:pBdr>
          <w:top w:space="0" w:sz="0" w:val="nil"/>
          <w:left w:space="0" w:sz="0" w:val="nil"/>
          <w:bottom w:space="0" w:sz="0" w:val="nil"/>
          <w:right w:space="0" w:sz="0" w:val="nil"/>
          <w:between w:space="0" w:sz="0" w:val="nil"/>
        </w:pBdr>
        <w:shd w:fill="auto" w:val="clear"/>
        <w:spacing w:after="0" w:before="866.3964843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Historical </w:t>
      </w:r>
    </w:p>
    <w:p w:rsidR="00000000" w:rsidDel="00000000" w:rsidP="00000000" w:rsidRDefault="00000000" w:rsidRPr="00000000" w14:paraId="00001F2C">
      <w:pPr>
        <w:keepNext w:val="0"/>
        <w:keepLines w:val="0"/>
        <w:widowControl w:val="0"/>
        <w:pBdr>
          <w:top w:space="0" w:sz="0" w:val="nil"/>
          <w:left w:space="0" w:sz="0" w:val="nil"/>
          <w:bottom w:space="0" w:sz="0" w:val="nil"/>
          <w:right w:space="0" w:sz="0" w:val="nil"/>
          <w:between w:space="0" w:sz="0" w:val="nil"/>
        </w:pBdr>
        <w:shd w:fill="auto" w:val="clear"/>
        <w:spacing w:after="0" w:before="446.3977050781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10 </w:t>
      </w:r>
    </w:p>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0" w:line="609.1217422485352"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35 30 25 </w:t>
      </w:r>
    </w:p>
    <w:p w:rsidR="00000000" w:rsidDel="00000000" w:rsidP="00000000" w:rsidRDefault="00000000" w:rsidRPr="00000000" w14:paraId="00001F2E">
      <w:pPr>
        <w:keepNext w:val="0"/>
        <w:keepLines w:val="0"/>
        <w:widowControl w:val="0"/>
        <w:pBdr>
          <w:top w:space="0" w:sz="0" w:val="nil"/>
          <w:left w:space="0" w:sz="0" w:val="nil"/>
          <w:bottom w:space="0" w:sz="0" w:val="nil"/>
          <w:right w:space="0" w:sz="0" w:val="nil"/>
          <w:between w:space="0" w:sz="0" w:val="nil"/>
        </w:pBdr>
        <w:shd w:fill="auto" w:val="clear"/>
        <w:spacing w:after="0" w:before="94.8010253906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Scenario: </w:t>
      </w:r>
    </w:p>
    <w:p w:rsidR="00000000" w:rsidDel="00000000" w:rsidP="00000000" w:rsidRDefault="00000000" w:rsidRPr="00000000" w14:paraId="00001F2F">
      <w:pPr>
        <w:keepNext w:val="0"/>
        <w:keepLines w:val="0"/>
        <w:widowControl w:val="0"/>
        <w:pBdr>
          <w:top w:space="0" w:sz="0" w:val="nil"/>
          <w:left w:space="0" w:sz="0" w:val="nil"/>
          <w:bottom w:space="0" w:sz="0" w:val="nil"/>
          <w:right w:space="0" w:sz="0" w:val="nil"/>
          <w:between w:space="0" w:sz="0" w:val="nil"/>
        </w:pBdr>
        <w:shd w:fill="auto" w:val="clear"/>
        <w:spacing w:after="0" w:before="83.9355468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Historical: </w:t>
      </w:r>
    </w:p>
    <w:p w:rsidR="00000000" w:rsidDel="00000000" w:rsidP="00000000" w:rsidRDefault="00000000" w:rsidRPr="00000000" w14:paraId="00001F30">
      <w:pPr>
        <w:keepNext w:val="0"/>
        <w:keepLines w:val="0"/>
        <w:widowControl w:val="0"/>
        <w:pBdr>
          <w:top w:space="0" w:sz="0" w:val="nil"/>
          <w:left w:space="0" w:sz="0" w:val="nil"/>
          <w:bottom w:space="0" w:sz="0" w:val="nil"/>
          <w:right w:space="0" w:sz="0" w:val="nil"/>
          <w:between w:space="0" w:sz="0" w:val="nil"/>
        </w:pBdr>
        <w:shd w:fill="auto" w:val="clear"/>
        <w:spacing w:after="0" w:before="344.323730468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i-rate  </w:t>
      </w:r>
    </w:p>
    <w:p w:rsidR="00000000" w:rsidDel="00000000" w:rsidP="00000000" w:rsidRDefault="00000000" w:rsidRPr="00000000" w14:paraId="00001F31">
      <w:pPr>
        <w:keepNext w:val="0"/>
        <w:keepLines w:val="0"/>
        <w:widowControl w:val="0"/>
        <w:pBdr>
          <w:top w:space="0" w:sz="0" w:val="nil"/>
          <w:left w:space="0" w:sz="0" w:val="nil"/>
          <w:bottom w:space="0" w:sz="0" w:val="nil"/>
          <w:right w:space="0" w:sz="0" w:val="nil"/>
          <w:between w:space="0" w:sz="0" w:val="nil"/>
        </w:pBdr>
        <w:shd w:fill="auto" w:val="clear"/>
        <w:spacing w:after="0" w:before="82.8076171875" w:line="353.29854011535645"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sectPr>
          <w:type w:val="continuous"/>
          <w:pgSz w:h="15840" w:w="12240" w:orient="portrait"/>
          <w:pgMar w:bottom="417.59998321533203" w:top="1440" w:left="2370.0967407226562" w:right="2528.2965087890625" w:header="0" w:footer="720"/>
          <w:cols w:equalWidth="0" w:num="6">
            <w:col w:space="0" w:w="1240"/>
            <w:col w:space="0" w:w="1240"/>
            <w:col w:space="0" w:w="1240"/>
            <w:col w:space="0" w:w="1240"/>
            <w:col w:space="0" w:w="1240"/>
            <w:col w:space="0" w:w="1240"/>
          </w:cols>
        </w:sect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4.5 2.4 </w:t>
      </w:r>
    </w:p>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507.247314453125" w:line="240" w:lineRule="auto"/>
        <w:ind w:left="0" w:right="504.01489257812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24 </w:t>
      </w:r>
    </w:p>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249.60449218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5 </w:t>
      </w:r>
    </w:p>
    <w:p w:rsidR="00000000" w:rsidDel="00000000" w:rsidP="00000000" w:rsidRDefault="00000000" w:rsidRPr="00000000" w14:paraId="00001F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 </w:t>
      </w:r>
    </w:p>
    <w:p w:rsidR="00000000" w:rsidDel="00000000" w:rsidP="00000000" w:rsidRDefault="00000000" w:rsidRPr="00000000" w14:paraId="00001F35">
      <w:pPr>
        <w:keepNext w:val="0"/>
        <w:keepLines w:val="0"/>
        <w:widowControl w:val="0"/>
        <w:pBdr>
          <w:top w:space="0" w:sz="0" w:val="nil"/>
          <w:left w:space="0" w:sz="0" w:val="nil"/>
          <w:bottom w:space="0" w:sz="0" w:val="nil"/>
          <w:right w:space="0" w:sz="0" w:val="nil"/>
          <w:between w:space="0" w:sz="0" w:val="nil"/>
        </w:pBdr>
        <w:shd w:fill="auto" w:val="clear"/>
        <w:spacing w:after="0" w:before="254.400634765625" w:line="240" w:lineRule="auto"/>
        <w:ind w:left="116.39221191406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 </w:t>
      </w:r>
    </w:p>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7.6489257812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22.97465483347575"/>
          <w:szCs w:val="22.97465483347575"/>
          <w:u w:val="none"/>
          <w:shd w:fill="auto" w:val="clear"/>
          <w:vertAlign w:val="superscript"/>
          <w:rtl w:val="0"/>
        </w:rPr>
        <w:t xml:space="preserve">Baseline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21 </w:t>
      </w:r>
    </w:p>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11.4990234375" w:line="240" w:lineRule="auto"/>
        <w:ind w:left="8.003692626953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15 </w:t>
      </w:r>
    </w:p>
    <w:p w:rsidR="00000000" w:rsidDel="00000000" w:rsidP="00000000" w:rsidRDefault="00000000" w:rsidRPr="00000000" w14:paraId="00001F38">
      <w:pPr>
        <w:keepNext w:val="0"/>
        <w:keepLines w:val="0"/>
        <w:widowControl w:val="0"/>
        <w:pBdr>
          <w:top w:space="0" w:sz="0" w:val="nil"/>
          <w:left w:space="0" w:sz="0" w:val="nil"/>
          <w:bottom w:space="0" w:sz="0" w:val="nil"/>
          <w:right w:space="0" w:sz="0" w:val="nil"/>
          <w:between w:space="0" w:sz="0" w:val="nil"/>
        </w:pBdr>
        <w:shd w:fill="auto" w:val="clear"/>
        <w:spacing w:after="0" w:before="674.3994140625" w:line="240" w:lineRule="auto"/>
        <w:ind w:left="124.395751953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15 </w:t>
      </w:r>
    </w:p>
    <w:p w:rsidR="00000000" w:rsidDel="00000000" w:rsidP="00000000" w:rsidRDefault="00000000" w:rsidRPr="00000000" w14:paraId="00001F39">
      <w:pPr>
        <w:keepNext w:val="0"/>
        <w:keepLines w:val="0"/>
        <w:widowControl w:val="0"/>
        <w:pBdr>
          <w:top w:space="0" w:sz="0" w:val="nil"/>
          <w:left w:space="0" w:sz="0" w:val="nil"/>
          <w:bottom w:space="0" w:sz="0" w:val="nil"/>
          <w:right w:space="0" w:sz="0" w:val="nil"/>
          <w:between w:space="0" w:sz="0" w:val="nil"/>
        </w:pBdr>
        <w:shd w:fill="auto" w:val="clear"/>
        <w:spacing w:after="0" w:before="244.736328125" w:line="240" w:lineRule="auto"/>
        <w:ind w:left="8.003692626953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10 </w:t>
      </w:r>
    </w:p>
    <w:p w:rsidR="00000000" w:rsidDel="00000000" w:rsidP="00000000" w:rsidRDefault="00000000" w:rsidRPr="00000000" w14:paraId="00001F3A">
      <w:pPr>
        <w:keepNext w:val="0"/>
        <w:keepLines w:val="0"/>
        <w:widowControl w:val="0"/>
        <w:pBdr>
          <w:top w:space="0" w:sz="0" w:val="nil"/>
          <w:left w:space="0" w:sz="0" w:val="nil"/>
          <w:bottom w:space="0" w:sz="0" w:val="nil"/>
          <w:right w:space="0" w:sz="0" w:val="nil"/>
          <w:between w:space="0" w:sz="0" w:val="nil"/>
        </w:pBdr>
        <w:shd w:fill="auto" w:val="clear"/>
        <w:spacing w:after="0" w:before="1080.0036621093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0 </w:t>
      </w:r>
    </w:p>
    <w:p w:rsidR="00000000" w:rsidDel="00000000" w:rsidP="00000000" w:rsidRDefault="00000000" w:rsidRPr="00000000" w14:paraId="00001F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395751953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10 </w:t>
      </w:r>
    </w:p>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26.385498046875" w:line="240" w:lineRule="auto"/>
        <w:ind w:left="140.397338867187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2013 2015 2017 2019 2021 2023 </w:t>
      </w:r>
    </w:p>
    <w:p w:rsidR="00000000" w:rsidDel="00000000" w:rsidP="00000000" w:rsidRDefault="00000000" w:rsidRPr="00000000" w14:paraId="00001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255493164062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22.97465483347575"/>
          <w:szCs w:val="22.97465483347575"/>
          <w:u w:val="none"/>
          <w:shd w:fill="auto" w:val="clear"/>
          <w:vertAlign w:val="superscript"/>
          <w:rtl w:val="0"/>
        </w:rPr>
        <w:t xml:space="preserve">shock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21 </w:t>
      </w:r>
    </w:p>
    <w:p w:rsidR="00000000" w:rsidDel="00000000" w:rsidP="00000000" w:rsidRDefault="00000000" w:rsidRPr="00000000" w14:paraId="00001F3E">
      <w:pPr>
        <w:keepNext w:val="0"/>
        <w:keepLines w:val="0"/>
        <w:widowControl w:val="0"/>
        <w:pBdr>
          <w:top w:space="0" w:sz="0" w:val="nil"/>
          <w:left w:space="0" w:sz="0" w:val="nil"/>
          <w:bottom w:space="0" w:sz="0" w:val="nil"/>
          <w:right w:space="0" w:sz="0" w:val="nil"/>
          <w:between w:space="0" w:sz="0" w:val="nil"/>
        </w:pBdr>
        <w:shd w:fill="auto" w:val="clear"/>
        <w:spacing w:after="0" w:before="146.309814453125" w:line="240" w:lineRule="auto"/>
        <w:ind w:left="0" w:right="251.255493164062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22.97465483347575"/>
          <w:szCs w:val="22.9746548334757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21 </w:t>
      </w:r>
    </w:p>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671.319580078125" w:line="240" w:lineRule="auto"/>
        <w:ind w:left="0" w:right="18.927001953125" w:firstLine="0"/>
        <w:jc w:val="right"/>
        <w:rPr>
          <w:rFonts w:ascii="Arial" w:cs="Arial" w:eastAsia="Arial" w:hAnsi="Arial"/>
          <w:b w:val="0"/>
          <w:i w:val="0"/>
          <w:smallCaps w:val="0"/>
          <w:strike w:val="0"/>
          <w:color w:val="000000"/>
          <w:sz w:val="13.78479290008545"/>
          <w:szCs w:val="13.78479290008545"/>
          <w:u w:val="none"/>
          <w:shd w:fill="auto" w:val="clear"/>
          <w:vertAlign w:val="baseline"/>
        </w:rPr>
        <w:sectPr>
          <w:type w:val="continuous"/>
          <w:pgSz w:h="15840" w:w="12240" w:orient="portrait"/>
          <w:pgMar w:bottom="417.59998321533203" w:top="1440" w:left="2370.0967407226562" w:right="2088.83056640625" w:header="0" w:footer="720"/>
          <w:cols w:equalWidth="0" w:num="2">
            <w:col w:space="0" w:w="3900"/>
            <w:col w:space="0" w:w="3900"/>
          </w:cols>
        </w:sect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2013 2015 2017 2019 2021 2023 </w:t>
      </w:r>
    </w:p>
    <w:p w:rsidR="00000000" w:rsidDel="00000000" w:rsidP="00000000" w:rsidRDefault="00000000" w:rsidRPr="00000000" w14:paraId="00001F40">
      <w:pPr>
        <w:keepNext w:val="0"/>
        <w:keepLines w:val="0"/>
        <w:widowControl w:val="0"/>
        <w:pBdr>
          <w:top w:space="0" w:sz="0" w:val="nil"/>
          <w:left w:space="0" w:sz="0" w:val="nil"/>
          <w:bottom w:space="0" w:sz="0" w:val="nil"/>
          <w:right w:space="0" w:sz="0" w:val="nil"/>
          <w:between w:space="0" w:sz="0" w:val="nil"/>
        </w:pBdr>
        <w:shd w:fill="auto" w:val="clear"/>
        <w:spacing w:after="0" w:before="83.408203125" w:line="240" w:lineRule="auto"/>
        <w:ind w:left="0" w:right="0" w:firstLine="0"/>
        <w:jc w:val="left"/>
        <w:rPr>
          <w:rFonts w:ascii="Arial" w:cs="Arial" w:eastAsia="Arial" w:hAnsi="Arial"/>
          <w:b w:val="1"/>
          <w:i w:val="0"/>
          <w:smallCaps w:val="0"/>
          <w:strike w:val="0"/>
          <w:color w:val="000000"/>
          <w:sz w:val="17.07678985595703"/>
          <w:szCs w:val="17.07678985595703"/>
          <w:u w:val="none"/>
          <w:shd w:fill="auto" w:val="clear"/>
          <w:vertAlign w:val="baseline"/>
        </w:rPr>
      </w:pPr>
      <w:r w:rsidDel="00000000" w:rsidR="00000000" w:rsidRPr="00000000">
        <w:rPr>
          <w:rFonts w:ascii="Arial" w:cs="Arial" w:eastAsia="Arial" w:hAnsi="Arial"/>
          <w:b w:val="1"/>
          <w:i w:val="0"/>
          <w:smallCaps w:val="0"/>
          <w:strike w:val="0"/>
          <w:color w:val="000000"/>
          <w:sz w:val="17.07678985595703"/>
          <w:szCs w:val="17.07678985595703"/>
          <w:u w:val="none"/>
          <w:shd w:fill="auto" w:val="clear"/>
          <w:vertAlign w:val="baseline"/>
          <w:rtl w:val="0"/>
        </w:rPr>
        <w:t xml:space="preserve">Growth shock  </w:t>
      </w:r>
    </w:p>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28.71337890625" w:line="240" w:lineRule="auto"/>
        <w:ind w:left="0" w:right="0" w:firstLine="0"/>
        <w:jc w:val="left"/>
        <w:rPr>
          <w:rFonts w:ascii="Arial" w:cs="Arial" w:eastAsia="Arial" w:hAnsi="Arial"/>
          <w:b w:val="0"/>
          <w:i w:val="0"/>
          <w:smallCaps w:val="0"/>
          <w:strike w:val="0"/>
          <w:color w:val="000000"/>
          <w:sz w:val="17.07678985595703"/>
          <w:szCs w:val="17.07678985595703"/>
          <w:u w:val="none"/>
          <w:shd w:fill="auto" w:val="clear"/>
          <w:vertAlign w:val="baseline"/>
        </w:rPr>
      </w:pPr>
      <w:r w:rsidDel="00000000" w:rsidR="00000000" w:rsidRPr="00000000">
        <w:rPr>
          <w:rFonts w:ascii="Arial" w:cs="Arial" w:eastAsia="Arial" w:hAnsi="Arial"/>
          <w:b w:val="0"/>
          <w:i w:val="0"/>
          <w:smallCaps w:val="0"/>
          <w:strike w:val="0"/>
          <w:color w:val="000000"/>
          <w:sz w:val="17.07678985595703"/>
          <w:szCs w:val="17.07678985595703"/>
          <w:u w:val="none"/>
          <w:shd w:fill="auto" w:val="clear"/>
          <w:vertAlign w:val="baseline"/>
          <w:rtl w:val="0"/>
        </w:rPr>
        <w:t xml:space="preserve">(in percent per year)</w:t>
      </w:r>
    </w:p>
    <w:p w:rsidR="00000000" w:rsidDel="00000000" w:rsidP="00000000" w:rsidRDefault="00000000" w:rsidRPr="00000000" w14:paraId="00001F42">
      <w:pPr>
        <w:keepNext w:val="0"/>
        <w:keepLines w:val="0"/>
        <w:widowControl w:val="0"/>
        <w:pBdr>
          <w:top w:space="0" w:sz="0" w:val="nil"/>
          <w:left w:space="0" w:sz="0" w:val="nil"/>
          <w:bottom w:space="0" w:sz="0" w:val="nil"/>
          <w:right w:space="0" w:sz="0" w:val="nil"/>
          <w:between w:space="0" w:sz="0" w:val="nil"/>
        </w:pBdr>
        <w:shd w:fill="auto" w:val="clear"/>
        <w:spacing w:after="0" w:before="0.41809082031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40 </w:t>
      </w:r>
    </w:p>
    <w:p w:rsidR="00000000" w:rsidDel="00000000" w:rsidP="00000000" w:rsidRDefault="00000000" w:rsidRPr="00000000" w14:paraId="00001F43">
      <w:pPr>
        <w:keepNext w:val="0"/>
        <w:keepLines w:val="0"/>
        <w:widowControl w:val="0"/>
        <w:pBdr>
          <w:top w:space="0" w:sz="0" w:val="nil"/>
          <w:left w:space="0" w:sz="0" w:val="nil"/>
          <w:bottom w:space="0" w:sz="0" w:val="nil"/>
          <w:right w:space="0" w:sz="0" w:val="nil"/>
          <w:between w:space="0" w:sz="0" w:val="nil"/>
        </w:pBdr>
        <w:shd w:fill="auto" w:val="clear"/>
        <w:spacing w:after="0" w:before="706.120605468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Baseline: </w:t>
      </w:r>
    </w:p>
    <w:p w:rsidR="00000000" w:rsidDel="00000000" w:rsidP="00000000" w:rsidRDefault="00000000" w:rsidRPr="00000000" w14:paraId="00001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7.7 </w:t>
      </w:r>
    </w:p>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0" w:line="266.9215679168701" w:lineRule="auto"/>
        <w:ind w:left="0" w:right="0" w:firstLine="0"/>
        <w:jc w:val="left"/>
        <w:rPr>
          <w:rFonts w:ascii="Arial" w:cs="Arial" w:eastAsia="Arial" w:hAnsi="Arial"/>
          <w:b w:val="0"/>
          <w:i w:val="0"/>
          <w:smallCaps w:val="0"/>
          <w:strike w:val="0"/>
          <w:color w:val="000000"/>
          <w:sz w:val="17.07678985595703"/>
          <w:szCs w:val="17.07678985595703"/>
          <w:u w:val="none"/>
          <w:shd w:fill="auto" w:val="clear"/>
          <w:vertAlign w:val="baseline"/>
        </w:rPr>
      </w:pPr>
      <w:r w:rsidDel="00000000" w:rsidR="00000000" w:rsidRPr="00000000">
        <w:rPr>
          <w:rFonts w:ascii="Arial" w:cs="Arial" w:eastAsia="Arial" w:hAnsi="Arial"/>
          <w:b w:val="1"/>
          <w:i w:val="0"/>
          <w:smallCaps w:val="0"/>
          <w:strike w:val="0"/>
          <w:color w:val="000000"/>
          <w:sz w:val="17.07678985595703"/>
          <w:szCs w:val="17.07678985595703"/>
          <w:u w:val="none"/>
          <w:shd w:fill="auto" w:val="clear"/>
          <w:vertAlign w:val="baseline"/>
          <w:rtl w:val="0"/>
        </w:rPr>
        <w:t xml:space="preserve">Non-interest current account shock  </w:t>
      </w:r>
      <w:r w:rsidDel="00000000" w:rsidR="00000000" w:rsidRPr="00000000">
        <w:rPr>
          <w:rFonts w:ascii="Arial" w:cs="Arial" w:eastAsia="Arial" w:hAnsi="Arial"/>
          <w:b w:val="0"/>
          <w:i w:val="0"/>
          <w:smallCaps w:val="0"/>
          <w:strike w:val="0"/>
          <w:color w:val="000000"/>
          <w:sz w:val="17.07678985595703"/>
          <w:szCs w:val="17.07678985595703"/>
          <w:u w:val="none"/>
          <w:shd w:fill="auto" w:val="clear"/>
          <w:vertAlign w:val="baseline"/>
          <w:rtl w:val="0"/>
        </w:rPr>
        <w:t xml:space="preserve">(in percent of GDP) </w:t>
      </w:r>
    </w:p>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40 </w:t>
      </w:r>
    </w:p>
    <w:p w:rsidR="00000000" w:rsidDel="00000000" w:rsidP="00000000" w:rsidRDefault="00000000" w:rsidRPr="00000000" w14:paraId="00001F47">
      <w:pPr>
        <w:keepNext w:val="0"/>
        <w:keepLines w:val="0"/>
        <w:widowControl w:val="0"/>
        <w:pBdr>
          <w:top w:space="0" w:sz="0" w:val="nil"/>
          <w:left w:space="0" w:sz="0" w:val="nil"/>
          <w:bottom w:space="0" w:sz="0" w:val="nil"/>
          <w:right w:space="0" w:sz="0" w:val="nil"/>
          <w:between w:space="0" w:sz="0" w:val="nil"/>
        </w:pBdr>
        <w:shd w:fill="auto" w:val="clear"/>
        <w:spacing w:after="0" w:before="679.7204589843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Baseline: </w:t>
      </w:r>
    </w:p>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sectPr>
          <w:type w:val="continuous"/>
          <w:pgSz w:h="15840" w:w="12240" w:orient="portrait"/>
          <w:pgMar w:bottom="417.59998321533203" w:top="1440" w:left="2233.3543395996094" w:right="2506.3006591796875" w:header="0" w:footer="720"/>
          <w:cols w:equalWidth="0" w:num="4">
            <w:col w:space="0" w:w="1880"/>
            <w:col w:space="0" w:w="1880"/>
            <w:col w:space="0" w:w="1880"/>
            <w:col w:space="0" w:w="1880"/>
          </w:cols>
        </w:sect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-1.5 </w:t>
      </w:r>
    </w:p>
    <w:p w:rsidR="00000000" w:rsidDel="00000000" w:rsidP="00000000" w:rsidRDefault="00000000" w:rsidRPr="00000000" w14:paraId="00001F49">
      <w:pPr>
        <w:keepNext w:val="0"/>
        <w:keepLines w:val="0"/>
        <w:widowControl w:val="0"/>
        <w:pBdr>
          <w:top w:space="0" w:sz="0" w:val="nil"/>
          <w:left w:space="0" w:sz="0" w:val="nil"/>
          <w:bottom w:space="0" w:sz="0" w:val="nil"/>
          <w:right w:space="0" w:sz="0" w:val="nil"/>
          <w:between w:space="0" w:sz="0" w:val="nil"/>
        </w:pBdr>
        <w:shd w:fill="auto" w:val="clear"/>
        <w:spacing w:after="0" w:before="0" w:line="605.64697265625"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35 30 25 </w:t>
      </w:r>
    </w:p>
    <w:p w:rsidR="00000000" w:rsidDel="00000000" w:rsidP="00000000" w:rsidRDefault="00000000" w:rsidRPr="00000000" w14:paraId="00001F4A">
      <w:pPr>
        <w:keepNext w:val="0"/>
        <w:keepLines w:val="0"/>
        <w:widowControl w:val="0"/>
        <w:pBdr>
          <w:top w:space="0" w:sz="0" w:val="nil"/>
          <w:left w:space="0" w:sz="0" w:val="nil"/>
          <w:bottom w:space="0" w:sz="0" w:val="nil"/>
          <w:right w:space="0" w:sz="0" w:val="nil"/>
          <w:between w:space="0" w:sz="0" w:val="nil"/>
        </w:pBdr>
        <w:shd w:fill="auto" w:val="clear"/>
        <w:spacing w:after="0" w:before="112.8063964843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Scenario: </w:t>
      </w:r>
    </w:p>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82.736816406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Historical: </w:t>
      </w:r>
    </w:p>
    <w:p w:rsidR="00000000" w:rsidDel="00000000" w:rsidP="00000000" w:rsidRDefault="00000000" w:rsidRPr="00000000" w14:paraId="00001F4C">
      <w:pPr>
        <w:keepNext w:val="0"/>
        <w:keepLines w:val="0"/>
        <w:widowControl w:val="0"/>
        <w:pBdr>
          <w:top w:space="0" w:sz="0" w:val="nil"/>
          <w:left w:space="0" w:sz="0" w:val="nil"/>
          <w:bottom w:space="0" w:sz="0" w:val="nil"/>
          <w:right w:space="0" w:sz="0" w:val="nil"/>
          <w:between w:space="0" w:sz="0" w:val="nil"/>
        </w:pBdr>
        <w:shd w:fill="auto" w:val="clear"/>
        <w:spacing w:after="0" w:before="308.322753906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Growth  </w:t>
      </w:r>
    </w:p>
    <w:p w:rsidR="00000000" w:rsidDel="00000000" w:rsidP="00000000" w:rsidRDefault="00000000" w:rsidRPr="00000000" w14:paraId="00001F4D">
      <w:pPr>
        <w:keepNext w:val="0"/>
        <w:keepLines w:val="0"/>
        <w:widowControl w:val="0"/>
        <w:pBdr>
          <w:top w:space="0" w:sz="0" w:val="nil"/>
          <w:left w:space="0" w:sz="0" w:val="nil"/>
          <w:bottom w:space="0" w:sz="0" w:val="nil"/>
          <w:right w:space="0" w:sz="0" w:val="nil"/>
          <w:between w:space="0" w:sz="0" w:val="nil"/>
        </w:pBdr>
        <w:shd w:fill="auto" w:val="clear"/>
        <w:spacing w:after="0" w:before="99.6148681640625" w:line="353.2993984222412"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6.8 7.0 </w:t>
      </w:r>
    </w:p>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0" w:line="608.2534217834473"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35 30 25 </w:t>
      </w:r>
    </w:p>
    <w:p w:rsidR="00000000" w:rsidDel="00000000" w:rsidP="00000000" w:rsidRDefault="00000000" w:rsidRPr="00000000" w14:paraId="00001F4F">
      <w:pPr>
        <w:keepNext w:val="0"/>
        <w:keepLines w:val="0"/>
        <w:widowControl w:val="0"/>
        <w:pBdr>
          <w:top w:space="0" w:sz="0" w:val="nil"/>
          <w:left w:space="0" w:sz="0" w:val="nil"/>
          <w:bottom w:space="0" w:sz="0" w:val="nil"/>
          <w:right w:space="0" w:sz="0" w:val="nil"/>
          <w:between w:space="0" w:sz="0" w:val="nil"/>
        </w:pBdr>
        <w:shd w:fill="auto" w:val="clear"/>
        <w:spacing w:after="0" w:before="85.208740234375" w:line="355.03615379333496"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Scenario: Historical: </w:t>
      </w:r>
    </w:p>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73.21472167968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-2.2 </w:t>
      </w:r>
    </w:p>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82.736816406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-1.9 </w:t>
      </w:r>
    </w:p>
    <w:p w:rsidR="00000000" w:rsidDel="00000000" w:rsidP="00000000" w:rsidRDefault="00000000" w:rsidRPr="00000000" w14:paraId="00001F52">
      <w:pPr>
        <w:keepNext w:val="0"/>
        <w:keepLines w:val="0"/>
        <w:widowControl w:val="0"/>
        <w:pBdr>
          <w:top w:space="0" w:sz="0" w:val="nil"/>
          <w:left w:space="0" w:sz="0" w:val="nil"/>
          <w:bottom w:space="0" w:sz="0" w:val="nil"/>
          <w:right w:space="0" w:sz="0" w:val="nil"/>
          <w:between w:space="0" w:sz="0" w:val="nil"/>
        </w:pBdr>
        <w:shd w:fill="auto" w:val="clear"/>
        <w:spacing w:after="0" w:before="355.12145996093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sectPr>
          <w:type w:val="continuous"/>
          <w:pgSz w:h="15840" w:w="12240" w:orient="portrait"/>
          <w:pgMar w:bottom="417.59998321533203" w:top="1440" w:left="2326.8861389160156" w:right="2314.715576171875" w:header="0" w:footer="720"/>
          <w:cols w:equalWidth="0" w:num="6">
            <w:col w:space="0" w:w="1280"/>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24 </w:t>
      </w:r>
    </w:p>
    <w:p w:rsidR="00000000" w:rsidDel="00000000" w:rsidP="00000000" w:rsidRDefault="00000000" w:rsidRPr="00000000" w14:paraId="00001F53">
      <w:pPr>
        <w:keepNext w:val="0"/>
        <w:keepLines w:val="0"/>
        <w:widowControl w:val="0"/>
        <w:pBdr>
          <w:top w:space="0" w:sz="0" w:val="nil"/>
          <w:left w:space="0" w:sz="0" w:val="nil"/>
          <w:bottom w:space="0" w:sz="0" w:val="nil"/>
          <w:right w:space="0" w:sz="0" w:val="nil"/>
          <w:between w:space="0" w:sz="0" w:val="nil"/>
        </w:pBdr>
        <w:shd w:fill="auto" w:val="clear"/>
        <w:spacing w:after="0" w:before="269.920654296875" w:line="604.7781372070312"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20 15 10 </w:t>
      </w:r>
    </w:p>
    <w:p w:rsidR="00000000" w:rsidDel="00000000" w:rsidP="00000000" w:rsidRDefault="00000000" w:rsidRPr="00000000" w14:paraId="00001F54">
      <w:pPr>
        <w:keepNext w:val="0"/>
        <w:keepLines w:val="0"/>
        <w:widowControl w:val="0"/>
        <w:pBdr>
          <w:top w:space="0" w:sz="0" w:val="nil"/>
          <w:left w:space="0" w:sz="0" w:val="nil"/>
          <w:bottom w:space="0" w:sz="0" w:val="nil"/>
          <w:right w:space="0" w:sz="0" w:val="nil"/>
          <w:between w:space="0" w:sz="0" w:val="nil"/>
        </w:pBdr>
        <w:shd w:fill="auto" w:val="clear"/>
        <w:spacing w:after="0" w:before="8.394775390625" w:line="429.87024307250977"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22.97465483347575"/>
          <w:szCs w:val="22.97465483347575"/>
          <w:u w:val="none"/>
          <w:shd w:fill="auto" w:val="clear"/>
          <w:vertAlign w:val="superscript"/>
          <w:rtl w:val="0"/>
        </w:rPr>
        <w:t xml:space="preserve">shock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2.97465483347575"/>
          <w:szCs w:val="22.9746548334757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21 </w:t>
      </w:r>
    </w:p>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CA shock  </w:t>
      </w:r>
    </w:p>
    <w:p w:rsidR="00000000" w:rsidDel="00000000" w:rsidP="00000000" w:rsidRDefault="00000000" w:rsidRPr="00000000" w14:paraId="00001F56">
      <w:pPr>
        <w:keepNext w:val="0"/>
        <w:keepLines w:val="0"/>
        <w:widowControl w:val="0"/>
        <w:pBdr>
          <w:top w:space="0" w:sz="0" w:val="nil"/>
          <w:left w:space="0" w:sz="0" w:val="nil"/>
          <w:bottom w:space="0" w:sz="0" w:val="nil"/>
          <w:right w:space="0" w:sz="0" w:val="nil"/>
          <w:between w:space="0" w:sz="0" w:val="nil"/>
        </w:pBdr>
        <w:shd w:fill="auto" w:val="clear"/>
        <w:spacing w:after="0" w:before="97.126464843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 </w:t>
      </w:r>
    </w:p>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259.12963867187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15 </w:t>
      </w:r>
    </w:p>
    <w:p w:rsidR="00000000" w:rsidDel="00000000" w:rsidP="00000000" w:rsidRDefault="00000000" w:rsidRPr="00000000" w14:paraId="00001F58">
      <w:pPr>
        <w:keepNext w:val="0"/>
        <w:keepLines w:val="0"/>
        <w:widowControl w:val="0"/>
        <w:pBdr>
          <w:top w:space="0" w:sz="0" w:val="nil"/>
          <w:left w:space="0" w:sz="0" w:val="nil"/>
          <w:bottom w:space="0" w:sz="0" w:val="nil"/>
          <w:right w:space="0" w:sz="0" w:val="nil"/>
          <w:between w:space="0" w:sz="0" w:val="nil"/>
        </w:pBdr>
        <w:shd w:fill="auto" w:val="clear"/>
        <w:spacing w:after="0" w:before="257.93273925781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10 </w:t>
      </w:r>
    </w:p>
    <w:p w:rsidR="00000000" w:rsidDel="00000000" w:rsidP="00000000" w:rsidRDefault="00000000" w:rsidRPr="00000000" w14:paraId="00001F59">
      <w:pPr>
        <w:keepNext w:val="0"/>
        <w:keepLines w:val="0"/>
        <w:widowControl w:val="0"/>
        <w:pBdr>
          <w:top w:space="0" w:sz="0" w:val="nil"/>
          <w:left w:space="0" w:sz="0" w:val="nil"/>
          <w:bottom w:space="0" w:sz="0" w:val="nil"/>
          <w:right w:space="0" w:sz="0" w:val="nil"/>
          <w:between w:space="0" w:sz="0" w:val="nil"/>
        </w:pBdr>
        <w:shd w:fill="auto" w:val="clear"/>
        <w:spacing w:after="0" w:before="369.600830078125"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sectPr>
          <w:type w:val="continuous"/>
          <w:pgSz w:h="15840" w:w="12240" w:orient="portrait"/>
          <w:pgMar w:bottom="417.59998321533203" w:top="1440" w:left="2326.8861389160156" w:right="2353.5614013671875" w:header="0" w:footer="720"/>
          <w:cols w:equalWidth="0" w:num="4">
            <w:col w:space="0" w:w="1900"/>
            <w:col w:space="0" w:w="1900"/>
            <w:col w:space="0" w:w="1900"/>
            <w:col w:space="0" w:w="1900"/>
          </w:cols>
        </w:sectPr>
      </w:pPr>
      <w:r w:rsidDel="00000000" w:rsidR="00000000" w:rsidRPr="00000000">
        <w:rPr>
          <w:rFonts w:ascii="Arial" w:cs="Arial" w:eastAsia="Arial" w:hAnsi="Arial"/>
          <w:b w:val="0"/>
          <w:i w:val="0"/>
          <w:smallCaps w:val="0"/>
          <w:strike w:val="0"/>
          <w:color w:val="000000"/>
          <w:sz w:val="22.97465483347575"/>
          <w:szCs w:val="22.9746548334757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21 </w:t>
      </w:r>
    </w:p>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671.2860107421875" w:line="240" w:lineRule="auto"/>
        <w:ind w:left="0" w:right="0" w:firstLine="0"/>
        <w:jc w:val="center"/>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2013 2015 2017 2019 2021 2023 </w:t>
      </w:r>
    </w:p>
    <w:p w:rsidR="00000000" w:rsidDel="00000000" w:rsidP="00000000" w:rsidRDefault="00000000" w:rsidRPr="00000000" w14:paraId="00001F5B">
      <w:pPr>
        <w:keepNext w:val="0"/>
        <w:keepLines w:val="0"/>
        <w:widowControl w:val="0"/>
        <w:pBdr>
          <w:top w:space="0" w:sz="0" w:val="nil"/>
          <w:left w:space="0" w:sz="0" w:val="nil"/>
          <w:bottom w:space="0" w:sz="0" w:val="nil"/>
          <w:right w:space="0" w:sz="0" w:val="nil"/>
          <w:between w:space="0" w:sz="0" w:val="nil"/>
        </w:pBdr>
        <w:shd w:fill="auto" w:val="clear"/>
        <w:spacing w:after="0" w:before="287.42919921875" w:line="240" w:lineRule="auto"/>
        <w:ind w:left="0" w:right="0" w:firstLine="0"/>
        <w:jc w:val="left"/>
        <w:rPr>
          <w:rFonts w:ascii="Arial" w:cs="Arial" w:eastAsia="Arial" w:hAnsi="Arial"/>
          <w:b w:val="1"/>
          <w:i w:val="0"/>
          <w:smallCaps w:val="0"/>
          <w:strike w:val="0"/>
          <w:color w:val="000000"/>
          <w:sz w:val="17.07678985595703"/>
          <w:szCs w:val="17.07678985595703"/>
          <w:u w:val="none"/>
          <w:shd w:fill="auto" w:val="clear"/>
          <w:vertAlign w:val="baseline"/>
        </w:rPr>
      </w:pPr>
      <w:r w:rsidDel="00000000" w:rsidR="00000000" w:rsidRPr="00000000">
        <w:rPr>
          <w:rFonts w:ascii="Arial" w:cs="Arial" w:eastAsia="Arial" w:hAnsi="Arial"/>
          <w:b w:val="1"/>
          <w:i w:val="0"/>
          <w:smallCaps w:val="0"/>
          <w:strike w:val="0"/>
          <w:color w:val="000000"/>
          <w:sz w:val="17.07678985595703"/>
          <w:szCs w:val="17.07678985595703"/>
          <w:u w:val="none"/>
          <w:shd w:fill="auto" w:val="clear"/>
          <w:vertAlign w:val="baseline"/>
          <w:rtl w:val="0"/>
        </w:rPr>
        <w:t xml:space="preserve">Combined shock 3/ </w:t>
      </w:r>
    </w:p>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64.0423583984375" w:line="240" w:lineRule="auto"/>
        <w:ind w:left="29.602813720703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40 </w:t>
      </w:r>
    </w:p>
    <w:p w:rsidR="00000000" w:rsidDel="00000000" w:rsidP="00000000" w:rsidRDefault="00000000" w:rsidRPr="00000000" w14:paraId="00001F5D">
      <w:pPr>
        <w:keepNext w:val="0"/>
        <w:keepLines w:val="0"/>
        <w:widowControl w:val="0"/>
        <w:pBdr>
          <w:top w:space="0" w:sz="0" w:val="nil"/>
          <w:left w:space="0" w:sz="0" w:val="nil"/>
          <w:bottom w:space="0" w:sz="0" w:val="nil"/>
          <w:right w:space="0" w:sz="0" w:val="nil"/>
          <w:between w:space="0" w:sz="0" w:val="nil"/>
        </w:pBdr>
        <w:shd w:fill="auto" w:val="clear"/>
        <w:spacing w:after="0" w:before="0.0189208984375" w:line="240" w:lineRule="auto"/>
        <w:ind w:left="0" w:right="13.78295898437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2013 2015 2017 2019 2021 2023 </w:t>
      </w:r>
    </w:p>
    <w:p w:rsidR="00000000" w:rsidDel="00000000" w:rsidP="00000000" w:rsidRDefault="00000000" w:rsidRPr="00000000" w14:paraId="00001F5E">
      <w:pPr>
        <w:keepNext w:val="0"/>
        <w:keepLines w:val="0"/>
        <w:widowControl w:val="0"/>
        <w:pBdr>
          <w:top w:space="0" w:sz="0" w:val="nil"/>
          <w:left w:space="0" w:sz="0" w:val="nil"/>
          <w:bottom w:space="0" w:sz="0" w:val="nil"/>
          <w:right w:space="0" w:sz="0" w:val="nil"/>
          <w:between w:space="0" w:sz="0" w:val="nil"/>
        </w:pBdr>
        <w:shd w:fill="auto" w:val="clear"/>
        <w:spacing w:after="0" w:before="300.6103515625" w:line="240" w:lineRule="auto"/>
        <w:ind w:left="123.521728515625" w:right="0" w:firstLine="0"/>
        <w:jc w:val="left"/>
        <w:rPr>
          <w:rFonts w:ascii="Arial" w:cs="Arial" w:eastAsia="Arial" w:hAnsi="Arial"/>
          <w:b w:val="1"/>
          <w:i w:val="0"/>
          <w:smallCaps w:val="0"/>
          <w:strike w:val="0"/>
          <w:color w:val="000000"/>
          <w:sz w:val="17.07678985595703"/>
          <w:szCs w:val="17.07678985595703"/>
          <w:u w:val="none"/>
          <w:shd w:fill="auto" w:val="clear"/>
          <w:vertAlign w:val="baseline"/>
        </w:rPr>
      </w:pPr>
      <w:r w:rsidDel="00000000" w:rsidR="00000000" w:rsidRPr="00000000">
        <w:rPr>
          <w:rFonts w:ascii="Arial" w:cs="Arial" w:eastAsia="Arial" w:hAnsi="Arial"/>
          <w:b w:val="1"/>
          <w:i w:val="0"/>
          <w:smallCaps w:val="0"/>
          <w:strike w:val="0"/>
          <w:color w:val="000000"/>
          <w:sz w:val="17.07678985595703"/>
          <w:szCs w:val="17.07678985595703"/>
          <w:u w:val="none"/>
          <w:shd w:fill="auto" w:val="clear"/>
          <w:vertAlign w:val="baseline"/>
          <w:rtl w:val="0"/>
        </w:rPr>
        <w:t xml:space="preserve">Real depreciation shock 4/ </w:t>
      </w:r>
    </w:p>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24.4146728515625" w:line="240" w:lineRule="auto"/>
        <w:ind w:left="155.18554687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40 </w:t>
      </w:r>
    </w:p>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256.734619140625" w:line="240" w:lineRule="auto"/>
        <w:ind w:left="146.5490722656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35 </w:t>
      </w:r>
    </w:p>
    <w:p w:rsidR="00000000" w:rsidDel="00000000" w:rsidP="00000000" w:rsidRDefault="00000000" w:rsidRPr="00000000" w14:paraId="00001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965881347656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35 </w:t>
      </w:r>
    </w:p>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417.6025390625" w:line="240" w:lineRule="auto"/>
        <w:ind w:left="146.5490722656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30 </w:t>
      </w:r>
    </w:p>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965881347656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30 </w:t>
      </w:r>
    </w:p>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177.529296875" w:line="240" w:lineRule="auto"/>
        <w:ind w:left="0" w:right="840.315551757812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Combined  </w:t>
      </w:r>
    </w:p>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835.2056884765625" w:line="240" w:lineRule="auto"/>
        <w:ind w:left="145.582885742187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25 </w:t>
      </w:r>
    </w:p>
    <w:p w:rsidR="00000000" w:rsidDel="00000000" w:rsidP="00000000" w:rsidRDefault="00000000" w:rsidRPr="00000000" w14:paraId="00001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25 </w:t>
      </w:r>
    </w:p>
    <w:p w:rsidR="00000000" w:rsidDel="00000000" w:rsidP="00000000" w:rsidRDefault="00000000" w:rsidRPr="00000000" w14:paraId="00001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40942382812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22.97465483347575"/>
          <w:szCs w:val="22.97465483347575"/>
          <w:u w:val="none"/>
          <w:shd w:fill="auto" w:val="clear"/>
          <w:vertAlign w:val="subscript"/>
          <w:rtl w:val="0"/>
        </w:rPr>
        <w:t xml:space="preserve">shock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23 </w:t>
      </w:r>
    </w:p>
    <w:p w:rsidR="00000000" w:rsidDel="00000000" w:rsidP="00000000" w:rsidRDefault="00000000" w:rsidRPr="00000000" w14:paraId="00001F68">
      <w:pPr>
        <w:keepNext w:val="0"/>
        <w:keepLines w:val="0"/>
        <w:widowControl w:val="0"/>
        <w:pBdr>
          <w:top w:space="0" w:sz="0" w:val="nil"/>
          <w:left w:space="0" w:sz="0" w:val="nil"/>
          <w:bottom w:space="0" w:sz="0" w:val="nil"/>
          <w:right w:space="0" w:sz="0" w:val="nil"/>
          <w:between w:space="0" w:sz="0" w:val="nil"/>
        </w:pBdr>
        <w:shd w:fill="auto" w:val="clear"/>
        <w:spacing w:after="0" w:before="1251.610107421875" w:line="240" w:lineRule="auto"/>
        <w:ind w:left="145.582885742187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 </w:t>
      </w:r>
    </w:p>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 </w:t>
      </w:r>
    </w:p>
    <w:p w:rsidR="00000000" w:rsidDel="00000000" w:rsidP="00000000" w:rsidRDefault="00000000" w:rsidRPr="00000000" w14:paraId="00001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44995117187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22.97465483347575"/>
          <w:szCs w:val="22.97465483347575"/>
          <w:u w:val="none"/>
          <w:shd w:fill="auto" w:val="clear"/>
          <w:vertAlign w:val="subscript"/>
          <w:rtl w:val="0"/>
        </w:rPr>
        <w:t xml:space="preserve">Baseline </w:t>
      </w: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21 </w:t>
      </w:r>
    </w:p>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1669.2132568359375" w:line="240" w:lineRule="auto"/>
        <w:ind w:left="153.58642578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15 </w:t>
      </w:r>
    </w:p>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3692626953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15 </w:t>
      </w:r>
    </w:p>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251.9287109375" w:line="240" w:lineRule="auto"/>
        <w:ind w:left="8.003692626953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10 </w:t>
      </w:r>
    </w:p>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2086.8157958984375" w:line="240" w:lineRule="auto"/>
        <w:ind w:left="153.58642578125" w:right="0" w:firstLine="0"/>
        <w:jc w:val="lef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10 </w:t>
      </w:r>
    </w:p>
    <w:p w:rsidR="00000000" w:rsidDel="00000000" w:rsidP="00000000" w:rsidRDefault="00000000" w:rsidRPr="00000000" w14:paraId="00001F6F">
      <w:pPr>
        <w:keepNext w:val="0"/>
        <w:keepLines w:val="0"/>
        <w:widowControl w:val="0"/>
        <w:pBdr>
          <w:top w:space="0" w:sz="0" w:val="nil"/>
          <w:left w:space="0" w:sz="0" w:val="nil"/>
          <w:bottom w:space="0" w:sz="0" w:val="nil"/>
          <w:right w:space="0" w:sz="0" w:val="nil"/>
          <w:between w:space="0" w:sz="0" w:val="nil"/>
        </w:pBdr>
        <w:shd w:fill="auto" w:val="clear"/>
        <w:spacing w:after="0" w:before="40.740966796875" w:line="240" w:lineRule="auto"/>
        <w:ind w:left="0" w:right="0" w:firstLine="0"/>
        <w:jc w:val="center"/>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2013 2015 2017 2019 2021 2023 </w:t>
      </w:r>
    </w:p>
    <w:p w:rsidR="00000000" w:rsidDel="00000000" w:rsidP="00000000" w:rsidRDefault="00000000" w:rsidRPr="00000000" w14:paraId="00001F70">
      <w:pPr>
        <w:keepNext w:val="0"/>
        <w:keepLines w:val="0"/>
        <w:widowControl w:val="0"/>
        <w:pBdr>
          <w:top w:space="0" w:sz="0" w:val="nil"/>
          <w:left w:space="0" w:sz="0" w:val="nil"/>
          <w:bottom w:space="0" w:sz="0" w:val="nil"/>
          <w:right w:space="0" w:sz="0" w:val="nil"/>
          <w:between w:space="0" w:sz="0" w:val="nil"/>
        </w:pBdr>
        <w:shd w:fill="auto" w:val="clear"/>
        <w:spacing w:after="0" w:before="100.6451416015625" w:line="240" w:lineRule="auto"/>
        <w:ind w:left="0" w:right="976.607666015625" w:firstLine="0"/>
        <w:jc w:val="right"/>
        <w:rPr>
          <w:rFonts w:ascii="Arial" w:cs="Arial" w:eastAsia="Arial" w:hAnsi="Arial"/>
          <w:b w:val="0"/>
          <w:i w:val="0"/>
          <w:smallCaps w:val="0"/>
          <w:strike w:val="0"/>
          <w:color w:val="000000"/>
          <w:sz w:val="12.961892127990723"/>
          <w:szCs w:val="12.961892127990723"/>
          <w:u w:val="none"/>
          <w:shd w:fill="auto" w:val="clear"/>
          <w:vertAlign w:val="baseline"/>
        </w:rPr>
      </w:pPr>
      <w:r w:rsidDel="00000000" w:rsidR="00000000" w:rsidRPr="00000000">
        <w:rPr>
          <w:rFonts w:ascii="Arial" w:cs="Arial" w:eastAsia="Arial" w:hAnsi="Arial"/>
          <w:b w:val="0"/>
          <w:i w:val="0"/>
          <w:smallCaps w:val="0"/>
          <w:strike w:val="0"/>
          <w:color w:val="000000"/>
          <w:sz w:val="12.961892127990723"/>
          <w:szCs w:val="12.961892127990723"/>
          <w:u w:val="none"/>
          <w:shd w:fill="auto" w:val="clear"/>
          <w:vertAlign w:val="baseline"/>
          <w:rtl w:val="0"/>
        </w:rPr>
        <w:t xml:space="preserve">30 %  </w:t>
      </w:r>
    </w:p>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19.483642578125" w:line="240" w:lineRule="auto"/>
        <w:ind w:left="0" w:right="877.733154296875" w:firstLine="0"/>
        <w:jc w:val="right"/>
        <w:rPr>
          <w:rFonts w:ascii="Arial" w:cs="Arial" w:eastAsia="Arial" w:hAnsi="Arial"/>
          <w:b w:val="0"/>
          <w:i w:val="0"/>
          <w:smallCaps w:val="0"/>
          <w:strike w:val="0"/>
          <w:color w:val="000000"/>
          <w:sz w:val="10.286993980407715"/>
          <w:szCs w:val="10.286993980407715"/>
          <w:u w:val="none"/>
          <w:shd w:fill="auto" w:val="clear"/>
          <w:vertAlign w:val="baseline"/>
        </w:rPr>
      </w:pPr>
      <w:r w:rsidDel="00000000" w:rsidR="00000000" w:rsidRPr="00000000">
        <w:rPr>
          <w:rFonts w:ascii="Arial" w:cs="Arial" w:eastAsia="Arial" w:hAnsi="Arial"/>
          <w:b w:val="0"/>
          <w:i w:val="0"/>
          <w:smallCaps w:val="0"/>
          <w:strike w:val="0"/>
          <w:color w:val="000000"/>
          <w:sz w:val="10.286993980407715"/>
          <w:szCs w:val="10.286993980407715"/>
          <w:u w:val="none"/>
          <w:shd w:fill="auto" w:val="clear"/>
          <w:vertAlign w:val="baseline"/>
          <w:rtl w:val="0"/>
        </w:rPr>
        <w:t xml:space="preserve">depreciation </w:t>
      </w:r>
    </w:p>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42.972412109375" w:line="240" w:lineRule="auto"/>
        <w:ind w:left="0" w:right="213.789062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28 </w:t>
      </w:r>
    </w:p>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491.9256591796875" w:line="240" w:lineRule="auto"/>
        <w:ind w:left="0" w:right="787.1215820312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Baseline </w:t>
      </w:r>
    </w:p>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98.3380126953125" w:line="240" w:lineRule="auto"/>
        <w:ind w:left="0" w:right="233.660888671875" w:firstLine="0"/>
        <w:jc w:val="right"/>
        <w:rPr>
          <w:rFonts w:ascii="Arial" w:cs="Arial" w:eastAsia="Arial" w:hAnsi="Arial"/>
          <w:b w:val="0"/>
          <w:i w:val="0"/>
          <w:smallCaps w:val="0"/>
          <w:strike w:val="0"/>
          <w:color w:val="000000"/>
          <w:sz w:val="13.78479290008545"/>
          <w:szCs w:val="13.78479290008545"/>
          <w:u w:val="none"/>
          <w:shd w:fill="auto" w:val="clear"/>
          <w:vertAlign w:val="baseline"/>
        </w:r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21 </w:t>
      </w:r>
    </w:p>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781.109619140625" w:line="240" w:lineRule="auto"/>
        <w:ind w:left="0" w:right="9.7357177734375" w:firstLine="0"/>
        <w:jc w:val="right"/>
        <w:rPr>
          <w:rFonts w:ascii="Arial" w:cs="Arial" w:eastAsia="Arial" w:hAnsi="Arial"/>
          <w:b w:val="0"/>
          <w:i w:val="0"/>
          <w:smallCaps w:val="0"/>
          <w:strike w:val="0"/>
          <w:color w:val="000000"/>
          <w:sz w:val="13.78479290008545"/>
          <w:szCs w:val="13.78479290008545"/>
          <w:u w:val="none"/>
          <w:shd w:fill="auto" w:val="clear"/>
          <w:vertAlign w:val="baseline"/>
        </w:rPr>
        <w:sectPr>
          <w:type w:val="continuous"/>
          <w:pgSz w:h="15840" w:w="12240" w:orient="portrait"/>
          <w:pgMar w:bottom="417.59998321533203" w:top="1440" w:left="2262.1543884277344" w:right="2111.628417968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13.78479290008545"/>
          <w:szCs w:val="13.78479290008545"/>
          <w:u w:val="none"/>
          <w:shd w:fill="auto" w:val="clear"/>
          <w:vertAlign w:val="baseline"/>
          <w:rtl w:val="0"/>
        </w:rPr>
        <w:t xml:space="preserve">2013 2015 2017 2019 2021 2023 </w:t>
      </w:r>
    </w:p>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222.29278564453125" w:line="240" w:lineRule="auto"/>
        <w:ind w:left="2506.313934326172" w:right="0" w:firstLine="0"/>
        <w:jc w:val="left"/>
        <w:rPr>
          <w:rFonts w:ascii="Arial" w:cs="Arial" w:eastAsia="Arial" w:hAnsi="Arial"/>
          <w:b w:val="0"/>
          <w:i w:val="0"/>
          <w:smallCaps w:val="0"/>
          <w:strike w:val="0"/>
          <w:color w:val="000000"/>
          <w:sz w:val="15.430789947509766"/>
          <w:szCs w:val="15.430789947509766"/>
          <w:u w:val="none"/>
          <w:shd w:fill="auto" w:val="clear"/>
          <w:vertAlign w:val="baseline"/>
        </w:rPr>
      </w:pPr>
      <w:r w:rsidDel="00000000" w:rsidR="00000000" w:rsidRPr="00000000">
        <w:rPr>
          <w:rFonts w:ascii="Arial" w:cs="Arial" w:eastAsia="Arial" w:hAnsi="Arial"/>
          <w:b w:val="0"/>
          <w:i w:val="0"/>
          <w:smallCaps w:val="0"/>
          <w:strike w:val="0"/>
          <w:color w:val="000000"/>
          <w:sz w:val="15.430789947509766"/>
          <w:szCs w:val="15.430789947509766"/>
          <w:u w:val="none"/>
          <w:shd w:fill="auto" w:val="clear"/>
          <w:vertAlign w:val="baseline"/>
          <w:rtl w:val="0"/>
        </w:rPr>
        <w:t xml:space="preserve">Sources: International Monetary Fund, Country desk data, and staff estimates. </w:t>
      </w:r>
    </w:p>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0" w:line="200.8313512802124" w:lineRule="auto"/>
        <w:ind w:left="2509.7122192382812" w:right="1323.436279296875" w:firstLine="4.634246826171875"/>
        <w:jc w:val="left"/>
        <w:rPr>
          <w:rFonts w:ascii="Arial" w:cs="Arial" w:eastAsia="Arial" w:hAnsi="Arial"/>
          <w:b w:val="0"/>
          <w:i w:val="0"/>
          <w:smallCaps w:val="0"/>
          <w:strike w:val="0"/>
          <w:color w:val="000000"/>
          <w:sz w:val="15.430789947509766"/>
          <w:szCs w:val="15.430789947509766"/>
          <w:u w:val="none"/>
          <w:shd w:fill="auto" w:val="clear"/>
          <w:vertAlign w:val="baseline"/>
        </w:rPr>
      </w:pPr>
      <w:r w:rsidDel="00000000" w:rsidR="00000000" w:rsidRPr="00000000">
        <w:rPr>
          <w:rFonts w:ascii="Arial" w:cs="Arial" w:eastAsia="Arial" w:hAnsi="Arial"/>
          <w:b w:val="0"/>
          <w:i w:val="0"/>
          <w:smallCaps w:val="0"/>
          <w:strike w:val="0"/>
          <w:color w:val="000000"/>
          <w:sz w:val="15.430789947509766"/>
          <w:szCs w:val="15.430789947509766"/>
          <w:u w:val="none"/>
          <w:shd w:fill="auto" w:val="clear"/>
          <w:vertAlign w:val="baseline"/>
          <w:rtl w:val="0"/>
        </w:rPr>
        <w:t xml:space="preserve">1/ Shaded areas represent actual data. Individual shocks are permanent one-half standard deviation shocks.  Figures in the boxes represent average projections for the respective variables in the baseline and scenario being  presented. Ten-year historical average for the variable is also shown.  </w:t>
      </w:r>
    </w:p>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0" w:line="200.8313512802124" w:lineRule="auto"/>
        <w:ind w:left="2508.0126953125" w:right="1348.07373046875" w:hanging="2.62603759765625"/>
        <w:jc w:val="left"/>
        <w:rPr>
          <w:rFonts w:ascii="Arial" w:cs="Arial" w:eastAsia="Arial" w:hAnsi="Arial"/>
          <w:b w:val="0"/>
          <w:i w:val="0"/>
          <w:smallCaps w:val="0"/>
          <w:strike w:val="0"/>
          <w:color w:val="000000"/>
          <w:sz w:val="15.430789947509766"/>
          <w:szCs w:val="15.430789947509766"/>
          <w:u w:val="none"/>
          <w:shd w:fill="auto" w:val="clear"/>
          <w:vertAlign w:val="baseline"/>
        </w:rPr>
      </w:pPr>
      <w:r w:rsidDel="00000000" w:rsidR="00000000" w:rsidRPr="00000000">
        <w:rPr>
          <w:rFonts w:ascii="Arial" w:cs="Arial" w:eastAsia="Arial" w:hAnsi="Arial"/>
          <w:b w:val="0"/>
          <w:i w:val="0"/>
          <w:smallCaps w:val="0"/>
          <w:strike w:val="0"/>
          <w:color w:val="000000"/>
          <w:sz w:val="15.430789947509766"/>
          <w:szCs w:val="15.430789947509766"/>
          <w:u w:val="none"/>
          <w:shd w:fill="auto" w:val="clear"/>
          <w:vertAlign w:val="baseline"/>
          <w:rtl w:val="0"/>
        </w:rPr>
        <w:t xml:space="preserve">2/ For historical scenarios, the historical averages are calculated over the ten-year period, and the information is  used to project debt dynamics five years ahead. </w:t>
      </w:r>
    </w:p>
    <w:p w:rsidR="00000000" w:rsidDel="00000000" w:rsidP="00000000" w:rsidRDefault="00000000" w:rsidRPr="00000000" w14:paraId="00001F79">
      <w:pPr>
        <w:keepNext w:val="0"/>
        <w:keepLines w:val="0"/>
        <w:widowControl w:val="0"/>
        <w:pBdr>
          <w:top w:space="0" w:sz="0" w:val="nil"/>
          <w:left w:space="0" w:sz="0" w:val="nil"/>
          <w:bottom w:space="0" w:sz="0" w:val="nil"/>
          <w:right w:space="0" w:sz="0" w:val="nil"/>
          <w:between w:space="0" w:sz="0" w:val="nil"/>
        </w:pBdr>
        <w:shd w:fill="auto" w:val="clear"/>
        <w:spacing w:after="0" w:before="0" w:line="202.88010120391846" w:lineRule="auto"/>
        <w:ind w:left="2498.2809448242188" w:right="1778.6962890625" w:firstLine="8.187103271484375"/>
        <w:jc w:val="left"/>
        <w:rPr>
          <w:rFonts w:ascii="Arial" w:cs="Arial" w:eastAsia="Arial" w:hAnsi="Arial"/>
          <w:b w:val="0"/>
          <w:i w:val="0"/>
          <w:smallCaps w:val="0"/>
          <w:strike w:val="0"/>
          <w:color w:val="000000"/>
          <w:sz w:val="15.430789947509766"/>
          <w:szCs w:val="15.430789947509766"/>
          <w:u w:val="none"/>
          <w:shd w:fill="auto" w:val="clear"/>
          <w:vertAlign w:val="baseline"/>
        </w:rPr>
      </w:pPr>
      <w:r w:rsidDel="00000000" w:rsidR="00000000" w:rsidRPr="00000000">
        <w:rPr>
          <w:rFonts w:ascii="Arial" w:cs="Arial" w:eastAsia="Arial" w:hAnsi="Arial"/>
          <w:b w:val="0"/>
          <w:i w:val="0"/>
          <w:smallCaps w:val="0"/>
          <w:strike w:val="0"/>
          <w:color w:val="000000"/>
          <w:sz w:val="25.71798324584961"/>
          <w:szCs w:val="25.71798324584961"/>
          <w:u w:val="none"/>
          <w:shd w:fill="auto" w:val="clear"/>
          <w:vertAlign w:val="superscript"/>
          <w:rtl w:val="0"/>
        </w:rPr>
        <w:t xml:space="preserve">3/ Permanent 1/4 standard deviation shocks applied to real interest rate, growth rate, and current account </w:t>
      </w:r>
      <w:r w:rsidDel="00000000" w:rsidR="00000000" w:rsidRPr="00000000">
        <w:rPr>
          <w:rFonts w:ascii="Arial" w:cs="Arial" w:eastAsia="Arial" w:hAnsi="Arial"/>
          <w:b w:val="0"/>
          <w:i w:val="0"/>
          <w:smallCaps w:val="0"/>
          <w:strike w:val="0"/>
          <w:color w:val="000000"/>
          <w:sz w:val="15.430789947509766"/>
          <w:szCs w:val="15.430789947509766"/>
          <w:u w:val="none"/>
          <w:shd w:fill="auto" w:val="clear"/>
          <w:vertAlign w:val="baseline"/>
          <w:rtl w:val="0"/>
        </w:rPr>
        <w:t xml:space="preserve">balance. 4/ One-time real depreciation of 30 percent occurs in 2010. </w:t>
      </w:r>
    </w:p>
    <w:p w:rsidR="00000000" w:rsidDel="00000000" w:rsidP="00000000" w:rsidRDefault="00000000" w:rsidRPr="00000000" w14:paraId="00001F7A">
      <w:pPr>
        <w:keepNext w:val="0"/>
        <w:keepLines w:val="0"/>
        <w:widowControl w:val="0"/>
        <w:pBdr>
          <w:top w:space="0" w:sz="0" w:val="nil"/>
          <w:left w:space="0" w:sz="0" w:val="nil"/>
          <w:bottom w:space="0" w:sz="0" w:val="nil"/>
          <w:right w:space="0" w:sz="0" w:val="nil"/>
          <w:between w:space="0" w:sz="0" w:val="nil"/>
        </w:pBdr>
        <w:shd w:fill="auto" w:val="clear"/>
        <w:spacing w:after="0" w:before="1396.7829895019531" w:line="240" w:lineRule="auto"/>
        <w:ind w:left="1778.8200378417969"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597.559814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116.611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3</w:t>
      </w:r>
    </w:p>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119.95239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121.46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120.875244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105.1269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F81">
      <w:pPr>
        <w:keepNext w:val="0"/>
        <w:keepLines w:val="0"/>
        <w:widowControl w:val="0"/>
        <w:pBdr>
          <w:top w:space="0" w:sz="0" w:val="nil"/>
          <w:left w:space="0" w:sz="0" w:val="nil"/>
          <w:bottom w:space="0" w:sz="0" w:val="nil"/>
          <w:right w:space="0" w:sz="0" w:val="nil"/>
          <w:between w:space="0" w:sz="0" w:val="nil"/>
        </w:pBdr>
        <w:shd w:fill="auto" w:val="clear"/>
        <w:spacing w:after="0" w:before="120.87646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3</w:t>
      </w:r>
    </w:p>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120.875244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1</w:t>
      </w:r>
    </w:p>
    <w:p w:rsidR="00000000" w:rsidDel="00000000" w:rsidP="00000000" w:rsidRDefault="00000000" w:rsidRPr="00000000" w14:paraId="00001F83">
      <w:pPr>
        <w:keepNext w:val="0"/>
        <w:keepLines w:val="0"/>
        <w:widowControl w:val="0"/>
        <w:pBdr>
          <w:top w:space="0" w:sz="0" w:val="nil"/>
          <w:left w:space="0" w:sz="0" w:val="nil"/>
          <w:bottom w:space="0" w:sz="0" w:val="nil"/>
          <w:right w:space="0" w:sz="0" w:val="nil"/>
          <w:between w:space="0" w:sz="0" w:val="nil"/>
        </w:pBdr>
        <w:shd w:fill="auto" w:val="clear"/>
        <w:spacing w:after="0" w:before="119.95239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120.875244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1F85">
      <w:pPr>
        <w:keepNext w:val="0"/>
        <w:keepLines w:val="0"/>
        <w:widowControl w:val="0"/>
        <w:pBdr>
          <w:top w:space="0" w:sz="0" w:val="nil"/>
          <w:left w:space="0" w:sz="0" w:val="nil"/>
          <w:bottom w:space="0" w:sz="0" w:val="nil"/>
          <w:right w:space="0" w:sz="0" w:val="nil"/>
          <w:between w:space="0" w:sz="0" w:val="nil"/>
        </w:pBdr>
        <w:shd w:fill="auto" w:val="clear"/>
        <w:spacing w:after="0" w:before="58.0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57.0361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117.515869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kr</w:t>
      </w:r>
    </w:p>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58.7091064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F89">
      <w:pPr>
        <w:keepNext w:val="0"/>
        <w:keepLines w:val="0"/>
        <w:widowControl w:val="0"/>
        <w:pBdr>
          <w:top w:space="0" w:sz="0" w:val="nil"/>
          <w:left w:space="0" w:sz="0" w:val="nil"/>
          <w:bottom w:space="0" w:sz="0" w:val="nil"/>
          <w:right w:space="0" w:sz="0" w:val="nil"/>
          <w:between w:space="0" w:sz="0" w:val="nil"/>
        </w:pBdr>
        <w:shd w:fill="auto" w:val="clear"/>
        <w:spacing w:after="0" w:before="167.4957275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w:t>
      </w:r>
    </w:p>
    <w:p w:rsidR="00000000" w:rsidDel="00000000" w:rsidP="00000000" w:rsidRDefault="00000000" w:rsidRPr="00000000" w14:paraId="00001F8A">
      <w:pPr>
        <w:keepNext w:val="0"/>
        <w:keepLines w:val="0"/>
        <w:widowControl w:val="0"/>
        <w:pBdr>
          <w:top w:space="0" w:sz="0" w:val="nil"/>
          <w:left w:space="0" w:sz="0" w:val="nil"/>
          <w:bottom w:space="0" w:sz="0" w:val="nil"/>
          <w:right w:space="0" w:sz="0" w:val="nil"/>
          <w:between w:space="0" w:sz="0" w:val="nil"/>
        </w:pBdr>
        <w:shd w:fill="auto" w:val="clear"/>
        <w:spacing w:after="0" w:before="113.7359619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F8B">
      <w:pPr>
        <w:keepNext w:val="0"/>
        <w:keepLines w:val="0"/>
        <w:widowControl w:val="0"/>
        <w:pBdr>
          <w:top w:space="0" w:sz="0" w:val="nil"/>
          <w:left w:space="0" w:sz="0" w:val="nil"/>
          <w:bottom w:space="0" w:sz="0" w:val="nil"/>
          <w:right w:space="0" w:sz="0" w:val="nil"/>
          <w:between w:space="0" w:sz="0" w:val="nil"/>
        </w:pBdr>
        <w:shd w:fill="auto" w:val="clear"/>
        <w:spacing w:after="0" w:before="192.00317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111.5728759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83.7060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F8E">
      <w:pPr>
        <w:keepNext w:val="0"/>
        <w:keepLines w:val="0"/>
        <w:widowControl w:val="0"/>
        <w:pBdr>
          <w:top w:space="0" w:sz="0" w:val="nil"/>
          <w:left w:space="0" w:sz="0" w:val="nil"/>
          <w:bottom w:space="0" w:sz="0" w:val="nil"/>
          <w:right w:space="0" w:sz="0" w:val="nil"/>
          <w:between w:space="0" w:sz="0" w:val="nil"/>
        </w:pBdr>
        <w:shd w:fill="auto" w:val="clear"/>
        <w:spacing w:after="0" w:before="109.325561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58.0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113.10607910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y</w:t>
      </w:r>
    </w:p>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81.815795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59.76623535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59.76623535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li</w:t>
      </w:r>
    </w:p>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80.5419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ba</w:t>
      </w:r>
    </w:p>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32.9595947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59.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113.10607910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F98">
      <w:pPr>
        <w:keepNext w:val="0"/>
        <w:keepLines w:val="0"/>
        <w:widowControl w:val="0"/>
        <w:pBdr>
          <w:top w:space="0" w:sz="0" w:val="nil"/>
          <w:left w:space="0" w:sz="0" w:val="nil"/>
          <w:bottom w:space="0" w:sz="0" w:val="nil"/>
          <w:right w:space="0" w:sz="0" w:val="nil"/>
          <w:between w:space="0" w:sz="0" w:val="nil"/>
        </w:pBdr>
        <w:shd w:fill="auto" w:val="clear"/>
        <w:spacing w:after="0" w:before="81.815795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92.526245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F9A">
      <w:pPr>
        <w:keepNext w:val="0"/>
        <w:keepLines w:val="0"/>
        <w:widowControl w:val="0"/>
        <w:pBdr>
          <w:top w:space="0" w:sz="0" w:val="nil"/>
          <w:left w:space="0" w:sz="0" w:val="nil"/>
          <w:bottom w:space="0" w:sz="0" w:val="nil"/>
          <w:right w:space="0" w:sz="0" w:val="nil"/>
          <w:between w:space="0" w:sz="0" w:val="nil"/>
        </w:pBdr>
        <w:shd w:fill="auto" w:val="clear"/>
        <w:spacing w:after="0" w:before="127.38525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117.830810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57.980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81.7114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F9E">
      <w:pPr>
        <w:keepNext w:val="0"/>
        <w:keepLines w:val="0"/>
        <w:widowControl w:val="0"/>
        <w:pBdr>
          <w:top w:space="0" w:sz="0" w:val="nil"/>
          <w:left w:space="0" w:sz="0" w:val="nil"/>
          <w:bottom w:space="0" w:sz="0" w:val="nil"/>
          <w:right w:space="0" w:sz="0" w:val="nil"/>
          <w:between w:space="0" w:sz="0" w:val="nil"/>
        </w:pBdr>
        <w:shd w:fill="auto" w:val="clear"/>
        <w:spacing w:after="0" w:before="130.220947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be</w:t>
      </w:r>
    </w:p>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6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57.980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A1">
      <w:pPr>
        <w:keepNext w:val="0"/>
        <w:keepLines w:val="0"/>
        <w:widowControl w:val="0"/>
        <w:pBdr>
          <w:top w:space="0" w:sz="0" w:val="nil"/>
          <w:left w:space="0" w:sz="0" w:val="nil"/>
          <w:bottom w:space="0" w:sz="0" w:val="nil"/>
          <w:right w:space="0" w:sz="0" w:val="nil"/>
          <w:between w:space="0" w:sz="0" w:val="nil"/>
        </w:pBdr>
        <w:shd w:fill="auto" w:val="clear"/>
        <w:spacing w:after="0" w:before="59.66125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la</w:t>
      </w:r>
    </w:p>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32.94128417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FA3">
      <w:pPr>
        <w:keepNext w:val="0"/>
        <w:keepLines w:val="0"/>
        <w:widowControl w:val="0"/>
        <w:pBdr>
          <w:top w:space="0" w:sz="0" w:val="nil"/>
          <w:left w:space="0" w:sz="0" w:val="nil"/>
          <w:bottom w:space="0" w:sz="0" w:val="nil"/>
          <w:right w:space="0" w:sz="0" w:val="nil"/>
          <w:between w:space="0" w:sz="0" w:val="nil"/>
        </w:pBdr>
        <w:shd w:fill="auto" w:val="clear"/>
        <w:spacing w:after="0" w:before="83.60107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113.6309814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81.710815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FA6">
      <w:pPr>
        <w:keepNext w:val="0"/>
        <w:keepLines w:val="0"/>
        <w:widowControl w:val="0"/>
        <w:pBdr>
          <w:top w:space="0" w:sz="0" w:val="nil"/>
          <w:left w:space="0" w:sz="0" w:val="nil"/>
          <w:bottom w:space="0" w:sz="0" w:val="nil"/>
          <w:right w:space="0" w:sz="0" w:val="nil"/>
          <w:between w:space="0" w:sz="0" w:val="nil"/>
        </w:pBdr>
        <w:shd w:fill="auto" w:val="clear"/>
        <w:spacing w:after="0" w:before="115.94116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x</w:t>
      </w:r>
    </w:p>
    <w:p w:rsidR="00000000" w:rsidDel="00000000" w:rsidP="00000000" w:rsidRDefault="00000000" w:rsidRPr="00000000" w14:paraId="00001FA7">
      <w:pPr>
        <w:keepNext w:val="0"/>
        <w:keepLines w:val="0"/>
        <w:widowControl w:val="0"/>
        <w:pBdr>
          <w:top w:space="0" w:sz="0" w:val="nil"/>
          <w:left w:space="0" w:sz="0" w:val="nil"/>
          <w:bottom w:space="0" w:sz="0" w:val="nil"/>
          <w:right w:space="0" w:sz="0" w:val="nil"/>
          <w:between w:space="0" w:sz="0" w:val="nil"/>
        </w:pBdr>
        <w:shd w:fill="auto" w:val="clear"/>
        <w:spacing w:after="0" w:before="111.741333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57.980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A9">
      <w:pPr>
        <w:keepNext w:val="0"/>
        <w:keepLines w:val="0"/>
        <w:widowControl w:val="0"/>
        <w:pBdr>
          <w:top w:space="0" w:sz="0" w:val="nil"/>
          <w:left w:space="0" w:sz="0" w:val="nil"/>
          <w:bottom w:space="0" w:sz="0" w:val="nil"/>
          <w:right w:space="0" w:sz="0" w:val="nil"/>
          <w:between w:space="0" w:sz="0" w:val="nil"/>
        </w:pBdr>
        <w:shd w:fill="auto" w:val="clear"/>
        <w:spacing w:after="0" w:before="56.9311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113.0010986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59.66064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130.010986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127.07153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FAE">
      <w:pPr>
        <w:keepNext w:val="0"/>
        <w:keepLines w:val="0"/>
        <w:widowControl w:val="0"/>
        <w:pBdr>
          <w:top w:space="0" w:sz="0" w:val="nil"/>
          <w:left w:space="0" w:sz="0" w:val="nil"/>
          <w:bottom w:space="0" w:sz="0" w:val="nil"/>
          <w:right w:space="0" w:sz="0" w:val="nil"/>
          <w:between w:space="0" w:sz="0" w:val="nil"/>
        </w:pBdr>
        <w:shd w:fill="auto" w:val="clear"/>
        <w:spacing w:after="0" w:before="66.590576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57.980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B0">
      <w:pPr>
        <w:keepNext w:val="0"/>
        <w:keepLines w:val="0"/>
        <w:widowControl w:val="0"/>
        <w:pBdr>
          <w:top w:space="0" w:sz="0" w:val="nil"/>
          <w:left w:space="0" w:sz="0" w:val="nil"/>
          <w:bottom w:space="0" w:sz="0" w:val="nil"/>
          <w:right w:space="0" w:sz="0" w:val="nil"/>
          <w:between w:space="0" w:sz="0" w:val="nil"/>
        </w:pBdr>
        <w:shd w:fill="auto" w:val="clear"/>
        <w:spacing w:after="0" w:before="56.9311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120.770874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1</w:t>
      </w:r>
    </w:p>
    <w:p w:rsidR="00000000" w:rsidDel="00000000" w:rsidP="00000000" w:rsidRDefault="00000000" w:rsidRPr="00000000" w14:paraId="00001FB2">
      <w:pPr>
        <w:keepNext w:val="0"/>
        <w:keepLines w:val="0"/>
        <w:widowControl w:val="0"/>
        <w:pBdr>
          <w:top w:space="0" w:sz="0" w:val="nil"/>
          <w:left w:space="0" w:sz="0" w:val="nil"/>
          <w:bottom w:space="0" w:sz="0" w:val="nil"/>
          <w:right w:space="0" w:sz="0" w:val="nil"/>
          <w:between w:space="0" w:sz="0" w:val="nil"/>
        </w:pBdr>
        <w:shd w:fill="auto" w:val="clear"/>
        <w:spacing w:after="0" w:before="57.980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113.6309814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59.66125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w:t>
      </w:r>
    </w:p>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130.220947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ba</w:t>
      </w:r>
    </w:p>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28.950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FB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FB8">
      <w:pPr>
        <w:keepNext w:val="0"/>
        <w:keepLines w:val="0"/>
        <w:widowControl w:val="0"/>
        <w:pBdr>
          <w:top w:space="0" w:sz="0" w:val="nil"/>
          <w:left w:space="0" w:sz="0" w:val="nil"/>
          <w:bottom w:space="0" w:sz="0" w:val="nil"/>
          <w:right w:space="0" w:sz="0" w:val="nil"/>
          <w:between w:space="0" w:sz="0" w:val="nil"/>
        </w:pBdr>
        <w:shd w:fill="auto" w:val="clear"/>
        <w:spacing w:after="0" w:before="19.43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33.825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FBB">
      <w:pPr>
        <w:keepNext w:val="0"/>
        <w:keepLines w:val="0"/>
        <w:widowControl w:val="0"/>
        <w:pBdr>
          <w:top w:space="0" w:sz="0" w:val="nil"/>
          <w:left w:space="0" w:sz="0" w:val="nil"/>
          <w:bottom w:space="0" w:sz="0" w:val="nil"/>
          <w:right w:space="0" w:sz="0" w:val="nil"/>
          <w:between w:space="0" w:sz="0" w:val="nil"/>
        </w:pBdr>
        <w:shd w:fill="auto" w:val="clear"/>
        <w:spacing w:after="0" w:before="71.8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46.8005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7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4545.6658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33.5821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FC0">
      <w:pPr>
        <w:keepNext w:val="0"/>
        <w:keepLines w:val="0"/>
        <w:widowControl w:val="0"/>
        <w:pBdr>
          <w:top w:space="0" w:sz="0" w:val="nil"/>
          <w:left w:space="0" w:sz="0" w:val="nil"/>
          <w:bottom w:space="0" w:sz="0" w:val="nil"/>
          <w:right w:space="0" w:sz="0" w:val="nil"/>
          <w:between w:space="0" w:sz="0" w:val="nil"/>
        </w:pBdr>
        <w:shd w:fill="auto" w:val="clear"/>
        <w:spacing w:after="0" w:before="18.84216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C1">
      <w:pPr>
        <w:keepNext w:val="0"/>
        <w:keepLines w:val="0"/>
        <w:widowControl w:val="0"/>
        <w:pBdr>
          <w:top w:space="0" w:sz="0" w:val="nil"/>
          <w:left w:space="0" w:sz="0" w:val="nil"/>
          <w:bottom w:space="0" w:sz="0" w:val="nil"/>
          <w:right w:space="0" w:sz="0" w:val="nil"/>
          <w:between w:space="0" w:sz="0" w:val="nil"/>
        </w:pBdr>
        <w:shd w:fill="auto" w:val="clear"/>
        <w:spacing w:after="0" w:before="44.38049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C2">
      <w:pPr>
        <w:keepNext w:val="0"/>
        <w:keepLines w:val="0"/>
        <w:widowControl w:val="0"/>
        <w:pBdr>
          <w:top w:space="0" w:sz="0" w:val="nil"/>
          <w:left w:space="0" w:sz="0" w:val="nil"/>
          <w:bottom w:space="0" w:sz="0" w:val="nil"/>
          <w:right w:space="0" w:sz="0" w:val="nil"/>
          <w:between w:space="0" w:sz="0" w:val="nil"/>
        </w:pBdr>
        <w:shd w:fill="auto" w:val="clear"/>
        <w:spacing w:after="0" w:before="56.40075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81.5814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C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32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12</w:t>
      </w:r>
    </w:p>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1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29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6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29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10.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295.8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w:t>
      </w:r>
    </w:p>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11.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183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294.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11.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295.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294.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11.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295.8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11.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41.1901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315.875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313.6755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41.18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315.8728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42.1862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1815.1934814453125" w:line="464.07211303710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40.3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3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42.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333.07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42.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332.07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41.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332.07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EC">
      <w:pPr>
        <w:keepNext w:val="0"/>
        <w:keepLines w:val="0"/>
        <w:widowControl w:val="0"/>
        <w:pBdr>
          <w:top w:space="0" w:sz="0" w:val="nil"/>
          <w:left w:space="0" w:sz="0" w:val="nil"/>
          <w:bottom w:space="0" w:sz="0" w:val="nil"/>
          <w:right w:space="0" w:sz="0" w:val="nil"/>
          <w:between w:space="0" w:sz="0" w:val="nil"/>
        </w:pBdr>
        <w:shd w:fill="auto" w:val="clear"/>
        <w:spacing w:after="0" w:before="42.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42</w:t>
      </w:r>
    </w:p>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2451.62780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FEE">
      <w:pPr>
        <w:keepNext w:val="0"/>
        <w:keepLines w:val="0"/>
        <w:widowControl w:val="0"/>
        <w:pBdr>
          <w:top w:space="0" w:sz="0" w:val="nil"/>
          <w:left w:space="0" w:sz="0" w:val="nil"/>
          <w:bottom w:space="0" w:sz="0" w:val="nil"/>
          <w:right w:space="0" w:sz="0" w:val="nil"/>
          <w:between w:space="0" w:sz="0" w:val="nil"/>
        </w:pBdr>
        <w:shd w:fill="auto" w:val="clear"/>
        <w:spacing w:after="0" w:before="68.6413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17.800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6.37756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FF1">
      <w:pPr>
        <w:keepNext w:val="0"/>
        <w:keepLines w:val="0"/>
        <w:widowControl w:val="0"/>
        <w:pBdr>
          <w:top w:space="0" w:sz="0" w:val="nil"/>
          <w:left w:space="0" w:sz="0" w:val="nil"/>
          <w:bottom w:space="0" w:sz="0" w:val="nil"/>
          <w:right w:space="0" w:sz="0" w:val="nil"/>
          <w:between w:space="0" w:sz="0" w:val="nil"/>
        </w:pBdr>
        <w:shd w:fill="auto" w:val="clear"/>
        <w:spacing w:after="0" w:before="16.63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F2">
      <w:pPr>
        <w:keepNext w:val="0"/>
        <w:keepLines w:val="0"/>
        <w:widowControl w:val="0"/>
        <w:pBdr>
          <w:top w:space="0" w:sz="0" w:val="nil"/>
          <w:left w:space="0" w:sz="0" w:val="nil"/>
          <w:bottom w:space="0" w:sz="0" w:val="nil"/>
          <w:right w:space="0" w:sz="0" w:val="nil"/>
          <w:between w:space="0" w:sz="0" w:val="nil"/>
        </w:pBdr>
        <w:shd w:fill="auto" w:val="clear"/>
        <w:spacing w:after="0" w:before="46.8005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62.393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F4">
      <w:pPr>
        <w:keepNext w:val="0"/>
        <w:keepLines w:val="0"/>
        <w:widowControl w:val="0"/>
        <w:pBdr>
          <w:top w:space="0" w:sz="0" w:val="nil"/>
          <w:left w:space="0" w:sz="0" w:val="nil"/>
          <w:bottom w:space="0" w:sz="0" w:val="nil"/>
          <w:right w:space="0" w:sz="0" w:val="nil"/>
          <w:between w:space="0" w:sz="0" w:val="nil"/>
        </w:pBdr>
        <w:shd w:fill="auto" w:val="clear"/>
        <w:spacing w:after="0" w:before="45.578918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63.56872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62.40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32.61627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29.9981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63.45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69.59625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33.54705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35.50720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51.69967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FE">
      <w:pPr>
        <w:keepNext w:val="0"/>
        <w:keepLines w:val="0"/>
        <w:widowControl w:val="0"/>
        <w:pBdr>
          <w:top w:space="0" w:sz="0" w:val="nil"/>
          <w:left w:space="0" w:sz="0" w:val="nil"/>
          <w:bottom w:space="0" w:sz="0" w:val="nil"/>
          <w:right w:space="0" w:sz="0" w:val="nil"/>
          <w:between w:space="0" w:sz="0" w:val="nil"/>
        </w:pBdr>
        <w:shd w:fill="auto" w:val="clear"/>
        <w:spacing w:after="0" w:before="63.5917663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74.39025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01">
      <w:pPr>
        <w:keepNext w:val="0"/>
        <w:keepLines w:val="0"/>
        <w:widowControl w:val="0"/>
        <w:pBdr>
          <w:top w:space="0" w:sz="0" w:val="nil"/>
          <w:left w:space="0" w:sz="0" w:val="nil"/>
          <w:bottom w:space="0" w:sz="0" w:val="nil"/>
          <w:right w:space="0" w:sz="0" w:val="nil"/>
          <w:between w:space="0" w:sz="0" w:val="nil"/>
        </w:pBdr>
        <w:shd w:fill="auto" w:val="clear"/>
        <w:spacing w:after="0" w:before="25.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02">
      <w:pPr>
        <w:keepNext w:val="0"/>
        <w:keepLines w:val="0"/>
        <w:widowControl w:val="0"/>
        <w:pBdr>
          <w:top w:space="0" w:sz="0" w:val="nil"/>
          <w:left w:space="0" w:sz="0" w:val="nil"/>
          <w:bottom w:space="0" w:sz="0" w:val="nil"/>
          <w:right w:space="0" w:sz="0" w:val="nil"/>
          <w:between w:space="0" w:sz="0" w:val="nil"/>
        </w:pBdr>
        <w:shd w:fill="auto" w:val="clear"/>
        <w:spacing w:after="0" w:before="6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03">
      <w:pPr>
        <w:keepNext w:val="0"/>
        <w:keepLines w:val="0"/>
        <w:widowControl w:val="0"/>
        <w:pBdr>
          <w:top w:space="0" w:sz="0" w:val="nil"/>
          <w:left w:space="0" w:sz="0" w:val="nil"/>
          <w:bottom w:space="0" w:sz="0" w:val="nil"/>
          <w:right w:space="0" w:sz="0" w:val="nil"/>
          <w:between w:space="0" w:sz="0" w:val="nil"/>
        </w:pBdr>
        <w:shd w:fill="auto" w:val="clear"/>
        <w:spacing w:after="0" w:before="2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38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06">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38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25.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0A">
      <w:pPr>
        <w:keepNext w:val="0"/>
        <w:keepLines w:val="0"/>
        <w:widowControl w:val="0"/>
        <w:pBdr>
          <w:top w:space="0" w:sz="0" w:val="nil"/>
          <w:left w:space="0" w:sz="0" w:val="nil"/>
          <w:bottom w:space="0" w:sz="0" w:val="nil"/>
          <w:right w:space="0" w:sz="0" w:val="nil"/>
          <w:between w:space="0" w:sz="0" w:val="nil"/>
        </w:pBdr>
        <w:shd w:fill="auto" w:val="clear"/>
        <w:spacing w:after="0" w:before="6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0B">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0C">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0D">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0F">
      <w:pPr>
        <w:keepNext w:val="0"/>
        <w:keepLines w:val="0"/>
        <w:widowControl w:val="0"/>
        <w:pBdr>
          <w:top w:space="0" w:sz="0" w:val="nil"/>
          <w:left w:space="0" w:sz="0" w:val="nil"/>
          <w:bottom w:space="0" w:sz="0" w:val="nil"/>
          <w:right w:space="0" w:sz="0" w:val="nil"/>
          <w:between w:space="0" w:sz="0" w:val="nil"/>
        </w:pBdr>
        <w:shd w:fill="auto" w:val="clear"/>
        <w:spacing w:after="0" w:before="196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6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12">
      <w:pPr>
        <w:keepNext w:val="0"/>
        <w:keepLines w:val="0"/>
        <w:widowControl w:val="0"/>
        <w:pBdr>
          <w:top w:space="0" w:sz="0" w:val="nil"/>
          <w:left w:space="0" w:sz="0" w:val="nil"/>
          <w:bottom w:space="0" w:sz="0" w:val="nil"/>
          <w:right w:space="0" w:sz="0" w:val="nil"/>
          <w:between w:space="0" w:sz="0" w:val="nil"/>
        </w:pBdr>
        <w:shd w:fill="auto" w:val="clear"/>
        <w:spacing w:after="0" w:before="26.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14">
      <w:pPr>
        <w:keepNext w:val="0"/>
        <w:keepLines w:val="0"/>
        <w:widowControl w:val="0"/>
        <w:pBdr>
          <w:top w:space="0" w:sz="0" w:val="nil"/>
          <w:left w:space="0" w:sz="0" w:val="nil"/>
          <w:bottom w:space="0" w:sz="0" w:val="nil"/>
          <w:right w:space="0" w:sz="0" w:val="nil"/>
          <w:between w:space="0" w:sz="0" w:val="nil"/>
        </w:pBdr>
        <w:shd w:fill="auto" w:val="clear"/>
        <w:spacing w:after="0" w:before="25.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15">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16">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38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25.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19">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26.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1C">
      <w:pPr>
        <w:keepNext w:val="0"/>
        <w:keepLines w:val="0"/>
        <w:widowControl w:val="0"/>
        <w:pBdr>
          <w:top w:space="0" w:sz="0" w:val="nil"/>
          <w:left w:space="0" w:sz="0" w:val="nil"/>
          <w:bottom w:space="0" w:sz="0" w:val="nil"/>
          <w:right w:space="0" w:sz="0" w:val="nil"/>
          <w:between w:space="0" w:sz="0" w:val="nil"/>
        </w:pBdr>
        <w:shd w:fill="auto" w:val="clear"/>
        <w:spacing w:after="0" w:before="25.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6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1E">
      <w:pPr>
        <w:keepNext w:val="0"/>
        <w:keepLines w:val="0"/>
        <w:widowControl w:val="0"/>
        <w:pBdr>
          <w:top w:space="0" w:sz="0" w:val="nil"/>
          <w:left w:space="0" w:sz="0" w:val="nil"/>
          <w:bottom w:space="0" w:sz="0" w:val="nil"/>
          <w:right w:space="0" w:sz="0" w:val="nil"/>
          <w:between w:space="0" w:sz="0" w:val="nil"/>
        </w:pBdr>
        <w:shd w:fill="auto" w:val="clear"/>
        <w:spacing w:after="0" w:before="26.5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1F">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25.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21">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2598.25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6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17.845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25">
      <w:pPr>
        <w:keepNext w:val="0"/>
        <w:keepLines w:val="0"/>
        <w:widowControl w:val="0"/>
        <w:pBdr>
          <w:top w:space="0" w:sz="0" w:val="nil"/>
          <w:left w:space="0" w:sz="0" w:val="nil"/>
          <w:bottom w:space="0" w:sz="0" w:val="nil"/>
          <w:right w:space="0" w:sz="0" w:val="nil"/>
          <w:between w:space="0" w:sz="0" w:val="nil"/>
        </w:pBdr>
        <w:shd w:fill="auto" w:val="clear"/>
        <w:spacing w:after="0" w:before="31.89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6">
      <w:pPr>
        <w:keepNext w:val="0"/>
        <w:keepLines w:val="0"/>
        <w:widowControl w:val="0"/>
        <w:pBdr>
          <w:top w:space="0" w:sz="0" w:val="nil"/>
          <w:left w:space="0" w:sz="0" w:val="nil"/>
          <w:bottom w:space="0" w:sz="0" w:val="nil"/>
          <w:right w:space="0" w:sz="0" w:val="nil"/>
          <w:between w:space="0" w:sz="0" w:val="nil"/>
        </w:pBdr>
        <w:shd w:fill="auto" w:val="clear"/>
        <w:spacing w:after="0" w:before="2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16.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8">
      <w:pPr>
        <w:keepNext w:val="0"/>
        <w:keepLines w:val="0"/>
        <w:widowControl w:val="0"/>
        <w:pBdr>
          <w:top w:space="0" w:sz="0" w:val="nil"/>
          <w:left w:space="0" w:sz="0" w:val="nil"/>
          <w:bottom w:space="0" w:sz="0" w:val="nil"/>
          <w:right w:space="0" w:sz="0" w:val="nil"/>
          <w:between w:space="0" w:sz="0" w:val="nil"/>
        </w:pBdr>
        <w:shd w:fill="auto" w:val="clear"/>
        <w:spacing w:after="0" w:before="40.50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2A">
      <w:pPr>
        <w:keepNext w:val="0"/>
        <w:keepLines w:val="0"/>
        <w:widowControl w:val="0"/>
        <w:pBdr>
          <w:top w:space="0" w:sz="0" w:val="nil"/>
          <w:left w:space="0" w:sz="0" w:val="nil"/>
          <w:bottom w:space="0" w:sz="0" w:val="nil"/>
          <w:right w:space="0" w:sz="0" w:val="nil"/>
          <w:between w:space="0" w:sz="0" w:val="nil"/>
        </w:pBdr>
        <w:shd w:fill="auto" w:val="clear"/>
        <w:spacing w:after="0" w:before="39.45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53.421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60.86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2D">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E">
      <w:pPr>
        <w:keepNext w:val="0"/>
        <w:keepLines w:val="0"/>
        <w:widowControl w:val="0"/>
        <w:pBdr>
          <w:top w:space="0" w:sz="0" w:val="nil"/>
          <w:left w:space="0" w:sz="0" w:val="nil"/>
          <w:bottom w:space="0" w:sz="0" w:val="nil"/>
          <w:right w:space="0" w:sz="0" w:val="nil"/>
          <w:between w:space="0" w:sz="0" w:val="nil"/>
        </w:pBdr>
        <w:shd w:fill="auto" w:val="clear"/>
        <w:spacing w:after="0" w:before="65.8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F">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33.43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68.5488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65.8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33">
      <w:pPr>
        <w:keepNext w:val="0"/>
        <w:keepLines w:val="0"/>
        <w:widowControl w:val="0"/>
        <w:pBdr>
          <w:top w:space="0" w:sz="0" w:val="nil"/>
          <w:left w:space="0" w:sz="0" w:val="nil"/>
          <w:bottom w:space="0" w:sz="0" w:val="nil"/>
          <w:right w:space="0" w:sz="0" w:val="nil"/>
          <w:between w:space="0" w:sz="0" w:val="nil"/>
        </w:pBdr>
        <w:shd w:fill="auto" w:val="clear"/>
        <w:spacing w:after="0" w:before="5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34">
      <w:pPr>
        <w:keepNext w:val="0"/>
        <w:keepLines w:val="0"/>
        <w:widowControl w:val="0"/>
        <w:pBdr>
          <w:top w:space="0" w:sz="0" w:val="nil"/>
          <w:left w:space="0" w:sz="0" w:val="nil"/>
          <w:bottom w:space="0" w:sz="0" w:val="nil"/>
          <w:right w:space="0" w:sz="0" w:val="nil"/>
          <w:between w:space="0" w:sz="0" w:val="nil"/>
        </w:pBdr>
        <w:shd w:fill="auto" w:val="clear"/>
        <w:spacing w:after="0" w:before="65.8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37">
      <w:pPr>
        <w:keepNext w:val="0"/>
        <w:keepLines w:val="0"/>
        <w:widowControl w:val="0"/>
        <w:pBdr>
          <w:top w:space="0" w:sz="0" w:val="nil"/>
          <w:left w:space="0" w:sz="0" w:val="nil"/>
          <w:bottom w:space="0" w:sz="0" w:val="nil"/>
          <w:right w:space="0" w:sz="0" w:val="nil"/>
          <w:between w:space="0" w:sz="0" w:val="nil"/>
        </w:pBdr>
        <w:shd w:fill="auto" w:val="clear"/>
        <w:spacing w:after="0" w:before="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38">
      <w:pPr>
        <w:keepNext w:val="0"/>
        <w:keepLines w:val="0"/>
        <w:widowControl w:val="0"/>
        <w:pBdr>
          <w:top w:space="0" w:sz="0" w:val="nil"/>
          <w:left w:space="0" w:sz="0" w:val="nil"/>
          <w:bottom w:space="0" w:sz="0" w:val="nil"/>
          <w:right w:space="0" w:sz="0" w:val="nil"/>
          <w:between w:space="0" w:sz="0" w:val="nil"/>
        </w:pBdr>
        <w:shd w:fill="auto" w:val="clear"/>
        <w:spacing w:after="0" w:before="26.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38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3A">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D">
      <w:pPr>
        <w:keepNext w:val="0"/>
        <w:keepLines w:val="0"/>
        <w:widowControl w:val="0"/>
        <w:pBdr>
          <w:top w:space="0" w:sz="0" w:val="nil"/>
          <w:left w:space="0" w:sz="0" w:val="nil"/>
          <w:bottom w:space="0" w:sz="0" w:val="nil"/>
          <w:right w:space="0" w:sz="0" w:val="nil"/>
          <w:between w:space="0" w:sz="0" w:val="nil"/>
        </w:pBdr>
        <w:shd w:fill="auto" w:val="clear"/>
        <w:spacing w:after="0" w:before="38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3F">
      <w:pPr>
        <w:keepNext w:val="0"/>
        <w:keepLines w:val="0"/>
        <w:widowControl w:val="0"/>
        <w:pBdr>
          <w:top w:space="0" w:sz="0" w:val="nil"/>
          <w:left w:space="0" w:sz="0" w:val="nil"/>
          <w:bottom w:space="0" w:sz="0" w:val="nil"/>
          <w:right w:space="0" w:sz="0" w:val="nil"/>
          <w:between w:space="0" w:sz="0" w:val="nil"/>
        </w:pBdr>
        <w:shd w:fill="auto" w:val="clear"/>
        <w:spacing w:after="0" w:before="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26.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42">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3">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1922.6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46">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62.69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48">
      <w:pPr>
        <w:keepNext w:val="0"/>
        <w:keepLines w:val="0"/>
        <w:widowControl w:val="0"/>
        <w:pBdr>
          <w:top w:space="0" w:sz="0" w:val="nil"/>
          <w:left w:space="0" w:sz="0" w:val="nil"/>
          <w:bottom w:space="0" w:sz="0" w:val="nil"/>
          <w:right w:space="0" w:sz="0" w:val="nil"/>
          <w:between w:space="0" w:sz="0" w:val="nil"/>
        </w:pBdr>
        <w:shd w:fill="auto" w:val="clear"/>
        <w:spacing w:after="0" w:before="46.5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9">
      <w:pPr>
        <w:keepNext w:val="0"/>
        <w:keepLines w:val="0"/>
        <w:widowControl w:val="0"/>
        <w:pBdr>
          <w:top w:space="0" w:sz="0" w:val="nil"/>
          <w:left w:space="0" w:sz="0" w:val="nil"/>
          <w:bottom w:space="0" w:sz="0" w:val="nil"/>
          <w:right w:space="0" w:sz="0" w:val="nil"/>
          <w:between w:space="0" w:sz="0" w:val="nil"/>
        </w:pBdr>
        <w:shd w:fill="auto" w:val="clear"/>
        <w:spacing w:after="0" w:before="364.608154296875" w:line="454.774074554443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41.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4B">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25.49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51">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2">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25.49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57">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8">
      <w:pPr>
        <w:keepNext w:val="0"/>
        <w:keepLines w:val="0"/>
        <w:widowControl w:val="0"/>
        <w:pBdr>
          <w:top w:space="0" w:sz="0" w:val="nil"/>
          <w:left w:space="0" w:sz="0" w:val="nil"/>
          <w:bottom w:space="0" w:sz="0" w:val="nil"/>
          <w:right w:space="0" w:sz="0" w:val="nil"/>
          <w:between w:space="0" w:sz="0" w:val="nil"/>
        </w:pBdr>
        <w:shd w:fill="auto" w:val="clear"/>
        <w:spacing w:after="0" w:before="1368.27728271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26.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63.591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5B">
      <w:pPr>
        <w:keepNext w:val="0"/>
        <w:keepLines w:val="0"/>
        <w:widowControl w:val="0"/>
        <w:pBdr>
          <w:top w:space="0" w:sz="0" w:val="nil"/>
          <w:left w:space="0" w:sz="0" w:val="nil"/>
          <w:bottom w:space="0" w:sz="0" w:val="nil"/>
          <w:right w:space="0" w:sz="0" w:val="nil"/>
          <w:between w:space="0" w:sz="0" w:val="nil"/>
        </w:pBdr>
        <w:shd w:fill="auto" w:val="clear"/>
        <w:spacing w:after="0" w:before="79.18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5D">
      <w:pPr>
        <w:keepNext w:val="0"/>
        <w:keepLines w:val="0"/>
        <w:widowControl w:val="0"/>
        <w:pBdr>
          <w:top w:space="0" w:sz="0" w:val="nil"/>
          <w:left w:space="0" w:sz="0" w:val="nil"/>
          <w:bottom w:space="0" w:sz="0" w:val="nil"/>
          <w:right w:space="0" w:sz="0" w:val="nil"/>
          <w:between w:space="0" w:sz="0" w:val="nil"/>
        </w:pBdr>
        <w:shd w:fill="auto" w:val="clear"/>
        <w:spacing w:after="0" w:before="34.826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22.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84.37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060">
      <w:pPr>
        <w:keepNext w:val="0"/>
        <w:keepLines w:val="0"/>
        <w:widowControl w:val="0"/>
        <w:pBdr>
          <w:top w:space="0" w:sz="0" w:val="nil"/>
          <w:left w:space="0" w:sz="0" w:val="nil"/>
          <w:bottom w:space="0" w:sz="0" w:val="nil"/>
          <w:right w:space="0" w:sz="0" w:val="nil"/>
          <w:between w:space="0" w:sz="0" w:val="nil"/>
        </w:pBdr>
        <w:shd w:fill="auto" w:val="clear"/>
        <w:spacing w:after="0" w:before="6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42.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64">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5">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6">
      <w:pPr>
        <w:keepNext w:val="0"/>
        <w:keepLines w:val="0"/>
        <w:widowControl w:val="0"/>
        <w:pBdr>
          <w:top w:space="0" w:sz="0" w:val="nil"/>
          <w:left w:space="0" w:sz="0" w:val="nil"/>
          <w:bottom w:space="0" w:sz="0" w:val="nil"/>
          <w:right w:space="0" w:sz="0" w:val="nil"/>
          <w:between w:space="0" w:sz="0" w:val="nil"/>
        </w:pBdr>
        <w:shd w:fill="auto" w:val="clear"/>
        <w:spacing w:after="0" w:before="39.60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67">
      <w:pPr>
        <w:keepNext w:val="0"/>
        <w:keepLines w:val="0"/>
        <w:widowControl w:val="0"/>
        <w:pBdr>
          <w:top w:space="0" w:sz="0" w:val="nil"/>
          <w:left w:space="0" w:sz="0" w:val="nil"/>
          <w:bottom w:space="0" w:sz="0" w:val="nil"/>
          <w:right w:space="0" w:sz="0" w:val="nil"/>
          <w:between w:space="0" w:sz="0" w:val="nil"/>
        </w:pBdr>
        <w:shd w:fill="auto" w:val="clear"/>
        <w:spacing w:after="0" w:before="58.82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69">
      <w:pPr>
        <w:keepNext w:val="0"/>
        <w:keepLines w:val="0"/>
        <w:widowControl w:val="0"/>
        <w:pBdr>
          <w:top w:space="0" w:sz="0" w:val="nil"/>
          <w:left w:space="0" w:sz="0" w:val="nil"/>
          <w:bottom w:space="0" w:sz="0" w:val="nil"/>
          <w:right w:space="0" w:sz="0" w:val="nil"/>
          <w:between w:space="0" w:sz="0" w:val="nil"/>
        </w:pBdr>
        <w:shd w:fill="auto" w:val="clear"/>
        <w:spacing w:after="0" w:before="40.73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54.01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45.61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6C">
      <w:pPr>
        <w:keepNext w:val="0"/>
        <w:keepLines w:val="0"/>
        <w:widowControl w:val="0"/>
        <w:pBdr>
          <w:top w:space="0" w:sz="0" w:val="nil"/>
          <w:left w:space="0" w:sz="0" w:val="nil"/>
          <w:bottom w:space="0" w:sz="0" w:val="nil"/>
          <w:right w:space="0" w:sz="0" w:val="nil"/>
          <w:between w:space="0" w:sz="0" w:val="nil"/>
        </w:pBdr>
        <w:shd w:fill="auto" w:val="clear"/>
        <w:spacing w:after="0" w:before="39.6908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68.6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06E">
      <w:pPr>
        <w:keepNext w:val="0"/>
        <w:keepLines w:val="0"/>
        <w:widowControl w:val="0"/>
        <w:pBdr>
          <w:top w:space="0" w:sz="0" w:val="nil"/>
          <w:left w:space="0" w:sz="0" w:val="nil"/>
          <w:bottom w:space="0" w:sz="0" w:val="nil"/>
          <w:right w:space="0" w:sz="0" w:val="nil"/>
          <w:between w:space="0" w:sz="0" w:val="nil"/>
        </w:pBdr>
        <w:shd w:fill="auto" w:val="clear"/>
        <w:spacing w:after="0" w:before="19.633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0">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17.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73">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3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32.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68.78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79">
      <w:pPr>
        <w:keepNext w:val="0"/>
        <w:keepLines w:val="0"/>
        <w:widowControl w:val="0"/>
        <w:pBdr>
          <w:top w:space="0" w:sz="0" w:val="nil"/>
          <w:left w:space="0" w:sz="0" w:val="nil"/>
          <w:bottom w:space="0" w:sz="0" w:val="nil"/>
          <w:right w:space="0" w:sz="0" w:val="nil"/>
          <w:between w:space="0" w:sz="0" w:val="nil"/>
        </w:pBdr>
        <w:shd w:fill="auto" w:val="clear"/>
        <w:spacing w:after="0" w:before="61.1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36.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14.440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66.105194091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7E">
      <w:pPr>
        <w:keepNext w:val="0"/>
        <w:keepLines w:val="0"/>
        <w:widowControl w:val="0"/>
        <w:pBdr>
          <w:top w:space="0" w:sz="0" w:val="nil"/>
          <w:left w:space="0" w:sz="0" w:val="nil"/>
          <w:bottom w:space="0" w:sz="0" w:val="nil"/>
          <w:right w:space="0" w:sz="0" w:val="nil"/>
          <w:between w:space="0" w:sz="0" w:val="nil"/>
        </w:pBdr>
        <w:shd w:fill="auto" w:val="clear"/>
        <w:spacing w:after="0" w:before="61.1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68.7815856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82">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87">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88">
      <w:pPr>
        <w:keepNext w:val="0"/>
        <w:keepLines w:val="0"/>
        <w:widowControl w:val="0"/>
        <w:pBdr>
          <w:top w:space="0" w:sz="0" w:val="nil"/>
          <w:left w:space="0" w:sz="0" w:val="nil"/>
          <w:bottom w:space="0" w:sz="0" w:val="nil"/>
          <w:right w:space="0" w:sz="0" w:val="nil"/>
          <w:between w:space="0" w:sz="0" w:val="nil"/>
        </w:pBdr>
        <w:shd w:fill="auto" w:val="clear"/>
        <w:spacing w:after="0" w:before="4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8A">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1968.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8D">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8E">
      <w:pPr>
        <w:keepNext w:val="0"/>
        <w:keepLines w:val="0"/>
        <w:widowControl w:val="0"/>
        <w:pBdr>
          <w:top w:space="0" w:sz="0" w:val="nil"/>
          <w:left w:space="0" w:sz="0" w:val="nil"/>
          <w:bottom w:space="0" w:sz="0" w:val="nil"/>
          <w:right w:space="0" w:sz="0" w:val="nil"/>
          <w:between w:space="0" w:sz="0" w:val="nil"/>
        </w:pBdr>
        <w:shd w:fill="auto" w:val="clear"/>
        <w:spacing w:after="0" w:before="4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24.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91">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42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93">
      <w:pPr>
        <w:keepNext w:val="0"/>
        <w:keepLines w:val="0"/>
        <w:widowControl w:val="0"/>
        <w:pBdr>
          <w:top w:space="0" w:sz="0" w:val="nil"/>
          <w:left w:space="0" w:sz="0" w:val="nil"/>
          <w:bottom w:space="0" w:sz="0" w:val="nil"/>
          <w:right w:space="0" w:sz="0" w:val="nil"/>
          <w:between w:space="0" w:sz="0" w:val="nil"/>
        </w:pBdr>
        <w:shd w:fill="auto" w:val="clear"/>
        <w:spacing w:after="0" w:before="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96">
      <w:pPr>
        <w:keepNext w:val="0"/>
        <w:keepLines w:val="0"/>
        <w:widowControl w:val="0"/>
        <w:pBdr>
          <w:top w:space="0" w:sz="0" w:val="nil"/>
          <w:left w:space="0" w:sz="0" w:val="nil"/>
          <w:bottom w:space="0" w:sz="0" w:val="nil"/>
          <w:right w:space="0" w:sz="0" w:val="nil"/>
          <w:between w:space="0" w:sz="0" w:val="nil"/>
        </w:pBdr>
        <w:shd w:fill="auto" w:val="clear"/>
        <w:spacing w:after="0" w:before="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97">
      <w:pPr>
        <w:keepNext w:val="0"/>
        <w:keepLines w:val="0"/>
        <w:widowControl w:val="0"/>
        <w:pBdr>
          <w:top w:space="0" w:sz="0" w:val="nil"/>
          <w:left w:space="0" w:sz="0" w:val="nil"/>
          <w:bottom w:space="0" w:sz="0" w:val="nil"/>
          <w:right w:space="0" w:sz="0" w:val="nil"/>
          <w:between w:space="0" w:sz="0" w:val="nil"/>
        </w:pBdr>
        <w:shd w:fill="auto" w:val="clear"/>
        <w:spacing w:after="0" w:before="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995.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9C">
      <w:pPr>
        <w:keepNext w:val="0"/>
        <w:keepLines w:val="0"/>
        <w:widowControl w:val="0"/>
        <w:pBdr>
          <w:top w:space="0" w:sz="0" w:val="nil"/>
          <w:left w:space="0" w:sz="0" w:val="nil"/>
          <w:bottom w:space="0" w:sz="0" w:val="nil"/>
          <w:right w:space="0" w:sz="0" w:val="nil"/>
          <w:between w:space="0" w:sz="0" w:val="nil"/>
        </w:pBdr>
        <w:shd w:fill="auto" w:val="clear"/>
        <w:spacing w:after="0" w:before="38.411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9D">
      <w:pPr>
        <w:keepNext w:val="0"/>
        <w:keepLines w:val="0"/>
        <w:widowControl w:val="0"/>
        <w:pBdr>
          <w:top w:space="0" w:sz="0" w:val="nil"/>
          <w:left w:space="0" w:sz="0" w:val="nil"/>
          <w:bottom w:space="0" w:sz="0" w:val="nil"/>
          <w:right w:space="0" w:sz="0" w:val="nil"/>
          <w:between w:space="0" w:sz="0" w:val="nil"/>
        </w:pBdr>
        <w:shd w:fill="auto" w:val="clear"/>
        <w:spacing w:after="0" w:before="6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98.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A0">
      <w:pPr>
        <w:keepNext w:val="0"/>
        <w:keepLines w:val="0"/>
        <w:widowControl w:val="0"/>
        <w:pBdr>
          <w:top w:space="0" w:sz="0" w:val="nil"/>
          <w:left w:space="0" w:sz="0" w:val="nil"/>
          <w:bottom w:space="0" w:sz="0" w:val="nil"/>
          <w:right w:space="0" w:sz="0" w:val="nil"/>
          <w:between w:space="0" w:sz="0" w:val="nil"/>
        </w:pBdr>
        <w:shd w:fill="auto" w:val="clear"/>
        <w:spacing w:after="0" w:before="56.4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59.356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A2">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0A3">
      <w:pPr>
        <w:keepNext w:val="0"/>
        <w:keepLines w:val="0"/>
        <w:widowControl w:val="0"/>
        <w:pBdr>
          <w:top w:space="0" w:sz="0" w:val="nil"/>
          <w:left w:space="0" w:sz="0" w:val="nil"/>
          <w:bottom w:space="0" w:sz="0" w:val="nil"/>
          <w:right w:space="0" w:sz="0" w:val="nil"/>
          <w:between w:space="0" w:sz="0" w:val="nil"/>
        </w:pBdr>
        <w:shd w:fill="auto" w:val="clear"/>
        <w:spacing w:after="0" w:before="13.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49.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A5">
      <w:pPr>
        <w:keepNext w:val="0"/>
        <w:keepLines w:val="0"/>
        <w:widowControl w:val="0"/>
        <w:pBdr>
          <w:top w:space="0" w:sz="0" w:val="nil"/>
          <w:left w:space="0" w:sz="0" w:val="nil"/>
          <w:bottom w:space="0" w:sz="0" w:val="nil"/>
          <w:right w:space="0" w:sz="0" w:val="nil"/>
          <w:between w:space="0" w:sz="0" w:val="nil"/>
        </w:pBdr>
        <w:shd w:fill="auto" w:val="clear"/>
        <w:spacing w:after="0" w:before="60.00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A6">
      <w:pPr>
        <w:keepNext w:val="0"/>
        <w:keepLines w:val="0"/>
        <w:widowControl w:val="0"/>
        <w:pBdr>
          <w:top w:space="0" w:sz="0" w:val="nil"/>
          <w:left w:space="0" w:sz="0" w:val="nil"/>
          <w:bottom w:space="0" w:sz="0" w:val="nil"/>
          <w:right w:space="0" w:sz="0" w:val="nil"/>
          <w:between w:space="0" w:sz="0" w:val="nil"/>
        </w:pBdr>
        <w:shd w:fill="auto" w:val="clear"/>
        <w:spacing w:after="0" w:before="40.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A8">
      <w:pPr>
        <w:keepNext w:val="0"/>
        <w:keepLines w:val="0"/>
        <w:widowControl w:val="0"/>
        <w:pBdr>
          <w:top w:space="0" w:sz="0" w:val="nil"/>
          <w:left w:space="0" w:sz="0" w:val="nil"/>
          <w:bottom w:space="0" w:sz="0" w:val="nil"/>
          <w:right w:space="0" w:sz="0" w:val="nil"/>
          <w:between w:space="0" w:sz="0" w:val="nil"/>
        </w:pBdr>
        <w:shd w:fill="auto" w:val="clear"/>
        <w:spacing w:after="0" w:before="39.5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AB">
      <w:pPr>
        <w:keepNext w:val="0"/>
        <w:keepLines w:val="0"/>
        <w:widowControl w:val="0"/>
        <w:pBdr>
          <w:top w:space="0" w:sz="0" w:val="nil"/>
          <w:left w:space="0" w:sz="0" w:val="nil"/>
          <w:bottom w:space="0" w:sz="0" w:val="nil"/>
          <w:right w:space="0" w:sz="0" w:val="nil"/>
          <w:between w:space="0" w:sz="0" w:val="nil"/>
        </w:pBdr>
        <w:shd w:fill="auto" w:val="clear"/>
        <w:spacing w:after="0" w:before="32.0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C">
      <w:pPr>
        <w:keepNext w:val="0"/>
        <w:keepLines w:val="0"/>
        <w:widowControl w:val="0"/>
        <w:pBdr>
          <w:top w:space="0" w:sz="0" w:val="nil"/>
          <w:left w:space="0" w:sz="0" w:val="nil"/>
          <w:bottom w:space="0" w:sz="0" w:val="nil"/>
          <w:right w:space="0" w:sz="0" w:val="nil"/>
          <w:between w:space="0" w:sz="0" w:val="nil"/>
        </w:pBdr>
        <w:shd w:fill="auto" w:val="clear"/>
        <w:spacing w:after="0" w:before="68.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AD">
      <w:pPr>
        <w:keepNext w:val="0"/>
        <w:keepLines w:val="0"/>
        <w:widowControl w:val="0"/>
        <w:pBdr>
          <w:top w:space="0" w:sz="0" w:val="nil"/>
          <w:left w:space="0" w:sz="0" w:val="nil"/>
          <w:bottom w:space="0" w:sz="0" w:val="nil"/>
          <w:right w:space="0" w:sz="0" w:val="nil"/>
          <w:between w:space="0" w:sz="0" w:val="nil"/>
        </w:pBdr>
        <w:shd w:fill="auto" w:val="clear"/>
        <w:spacing w:after="0" w:before="6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28.2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AF">
      <w:pPr>
        <w:keepNext w:val="0"/>
        <w:keepLines w:val="0"/>
        <w:widowControl w:val="0"/>
        <w:pBdr>
          <w:top w:space="0" w:sz="0" w:val="nil"/>
          <w:left w:space="0" w:sz="0" w:val="nil"/>
          <w:bottom w:space="0" w:sz="0" w:val="nil"/>
          <w:right w:space="0" w:sz="0" w:val="nil"/>
          <w:between w:space="0" w:sz="0" w:val="nil"/>
        </w:pBdr>
        <w:shd w:fill="auto" w:val="clear"/>
        <w:spacing w:after="0" w:before="68.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6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B1">
      <w:pPr>
        <w:keepNext w:val="0"/>
        <w:keepLines w:val="0"/>
        <w:widowControl w:val="0"/>
        <w:pBdr>
          <w:top w:space="0" w:sz="0" w:val="nil"/>
          <w:left w:space="0" w:sz="0" w:val="nil"/>
          <w:bottom w:space="0" w:sz="0" w:val="nil"/>
          <w:right w:space="0" w:sz="0" w:val="nil"/>
          <w:between w:space="0" w:sz="0" w:val="nil"/>
        </w:pBdr>
        <w:shd w:fill="auto" w:val="clear"/>
        <w:spacing w:after="0" w:before="2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B2">
      <w:pPr>
        <w:keepNext w:val="0"/>
        <w:keepLines w:val="0"/>
        <w:widowControl w:val="0"/>
        <w:pBdr>
          <w:top w:space="0" w:sz="0" w:val="nil"/>
          <w:left w:space="0" w:sz="0" w:val="nil"/>
          <w:bottom w:space="0" w:sz="0" w:val="nil"/>
          <w:right w:space="0" w:sz="0" w:val="nil"/>
          <w:between w:space="0" w:sz="0" w:val="nil"/>
        </w:pBdr>
        <w:shd w:fill="auto" w:val="clear"/>
        <w:spacing w:after="0" w:before="53.887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0B4">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5">
      <w:pPr>
        <w:keepNext w:val="0"/>
        <w:keepLines w:val="0"/>
        <w:widowControl w:val="0"/>
        <w:pBdr>
          <w:top w:space="0" w:sz="0" w:val="nil"/>
          <w:left w:space="0" w:sz="0" w:val="nil"/>
          <w:bottom w:space="0" w:sz="0" w:val="nil"/>
          <w:right w:space="0" w:sz="0" w:val="nil"/>
          <w:between w:space="0" w:sz="0" w:val="nil"/>
        </w:pBdr>
        <w:shd w:fill="auto" w:val="clear"/>
        <w:spacing w:after="0" w:before="32.0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6">
      <w:pPr>
        <w:keepNext w:val="0"/>
        <w:keepLines w:val="0"/>
        <w:widowControl w:val="0"/>
        <w:pBdr>
          <w:top w:space="0" w:sz="0" w:val="nil"/>
          <w:left w:space="0" w:sz="0" w:val="nil"/>
          <w:bottom w:space="0" w:sz="0" w:val="nil"/>
          <w:right w:space="0" w:sz="0" w:val="nil"/>
          <w:between w:space="0" w:sz="0" w:val="nil"/>
        </w:pBdr>
        <w:shd w:fill="auto" w:val="clear"/>
        <w:spacing w:after="0" w:before="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7">
      <w:pPr>
        <w:keepNext w:val="0"/>
        <w:keepLines w:val="0"/>
        <w:widowControl w:val="0"/>
        <w:pBdr>
          <w:top w:space="0" w:sz="0" w:val="nil"/>
          <w:left w:space="0" w:sz="0" w:val="nil"/>
          <w:bottom w:space="0" w:sz="0" w:val="nil"/>
          <w:right w:space="0" w:sz="0" w:val="nil"/>
          <w:between w:space="0" w:sz="0" w:val="nil"/>
        </w:pBdr>
        <w:shd w:fill="auto" w:val="clear"/>
        <w:spacing w:after="0" w:before="39.60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B8">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B9">
      <w:pPr>
        <w:keepNext w:val="0"/>
        <w:keepLines w:val="0"/>
        <w:widowControl w:val="0"/>
        <w:pBdr>
          <w:top w:space="0" w:sz="0" w:val="nil"/>
          <w:left w:space="0" w:sz="0" w:val="nil"/>
          <w:bottom w:space="0" w:sz="0" w:val="nil"/>
          <w:right w:space="0" w:sz="0" w:val="nil"/>
          <w:between w:space="0" w:sz="0" w:val="nil"/>
        </w:pBdr>
        <w:shd w:fill="auto" w:val="clear"/>
        <w:spacing w:after="0" w:before="5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BA">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BB">
      <w:pPr>
        <w:keepNext w:val="0"/>
        <w:keepLines w:val="0"/>
        <w:widowControl w:val="0"/>
        <w:pBdr>
          <w:top w:space="0" w:sz="0" w:val="nil"/>
          <w:left w:space="0" w:sz="0" w:val="nil"/>
          <w:bottom w:space="0" w:sz="0" w:val="nil"/>
          <w:right w:space="0" w:sz="0" w:val="nil"/>
          <w:between w:space="0" w:sz="0" w:val="nil"/>
        </w:pBdr>
        <w:shd w:fill="auto" w:val="clear"/>
        <w:spacing w:after="0" w:before="36.549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17.86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0BD">
      <w:pPr>
        <w:keepNext w:val="0"/>
        <w:keepLines w:val="0"/>
        <w:widowControl w:val="0"/>
        <w:pBdr>
          <w:top w:space="0" w:sz="0" w:val="nil"/>
          <w:left w:space="0" w:sz="0" w:val="nil"/>
          <w:bottom w:space="0" w:sz="0" w:val="nil"/>
          <w:right w:space="0" w:sz="0" w:val="nil"/>
          <w:between w:space="0" w:sz="0" w:val="nil"/>
        </w:pBdr>
        <w:shd w:fill="auto" w:val="clear"/>
        <w:spacing w:after="0" w:before="11.745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BE">
      <w:pPr>
        <w:keepNext w:val="0"/>
        <w:keepLines w:val="0"/>
        <w:widowControl w:val="0"/>
        <w:pBdr>
          <w:top w:space="0" w:sz="0" w:val="nil"/>
          <w:left w:space="0" w:sz="0" w:val="nil"/>
          <w:bottom w:space="0" w:sz="0" w:val="nil"/>
          <w:right w:space="0" w:sz="0" w:val="nil"/>
          <w:between w:space="0" w:sz="0" w:val="nil"/>
        </w:pBdr>
        <w:shd w:fill="auto" w:val="clear"/>
        <w:spacing w:after="0" w:before="65.9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BF">
      <w:pPr>
        <w:keepNext w:val="0"/>
        <w:keepLines w:val="0"/>
        <w:widowControl w:val="0"/>
        <w:pBdr>
          <w:top w:space="0" w:sz="0" w:val="nil"/>
          <w:left w:space="0" w:sz="0" w:val="nil"/>
          <w:bottom w:space="0" w:sz="0" w:val="nil"/>
          <w:right w:space="0" w:sz="0" w:val="nil"/>
          <w:between w:space="0" w:sz="0" w:val="nil"/>
        </w:pBdr>
        <w:shd w:fill="auto" w:val="clear"/>
        <w:spacing w:after="0" w:before="6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C0">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C1">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C3">
      <w:pPr>
        <w:keepNext w:val="0"/>
        <w:keepLines w:val="0"/>
        <w:widowControl w:val="0"/>
        <w:pBdr>
          <w:top w:space="0" w:sz="0" w:val="nil"/>
          <w:left w:space="0" w:sz="0" w:val="nil"/>
          <w:bottom w:space="0" w:sz="0" w:val="nil"/>
          <w:right w:space="0" w:sz="0" w:val="nil"/>
          <w:between w:space="0" w:sz="0" w:val="nil"/>
        </w:pBdr>
        <w:shd w:fill="auto" w:val="clear"/>
        <w:spacing w:after="0" w:before="59.356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C4">
      <w:pPr>
        <w:keepNext w:val="0"/>
        <w:keepLines w:val="0"/>
        <w:widowControl w:val="0"/>
        <w:pBdr>
          <w:top w:space="0" w:sz="0" w:val="nil"/>
          <w:left w:space="0" w:sz="0" w:val="nil"/>
          <w:bottom w:space="0" w:sz="0" w:val="nil"/>
          <w:right w:space="0" w:sz="0" w:val="nil"/>
          <w:between w:space="0" w:sz="0" w:val="nil"/>
        </w:pBdr>
        <w:shd w:fill="auto" w:val="clear"/>
        <w:spacing w:after="0" w:before="32.0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39.5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C6">
      <w:pPr>
        <w:keepNext w:val="0"/>
        <w:keepLines w:val="0"/>
        <w:widowControl w:val="0"/>
        <w:pBdr>
          <w:top w:space="0" w:sz="0" w:val="nil"/>
          <w:left w:space="0" w:sz="0" w:val="nil"/>
          <w:bottom w:space="0" w:sz="0" w:val="nil"/>
          <w:right w:space="0" w:sz="0" w:val="nil"/>
          <w:between w:space="0" w:sz="0" w:val="nil"/>
        </w:pBdr>
        <w:shd w:fill="auto" w:val="clear"/>
        <w:spacing w:after="0" w:before="65.9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C8">
      <w:pPr>
        <w:keepNext w:val="0"/>
        <w:keepLines w:val="0"/>
        <w:widowControl w:val="0"/>
        <w:pBdr>
          <w:top w:space="0" w:sz="0" w:val="nil"/>
          <w:left w:space="0" w:sz="0" w:val="nil"/>
          <w:bottom w:space="0" w:sz="0" w:val="nil"/>
          <w:right w:space="0" w:sz="0" w:val="nil"/>
          <w:between w:space="0" w:sz="0" w:val="nil"/>
        </w:pBdr>
        <w:shd w:fill="auto" w:val="clear"/>
        <w:spacing w:after="0" w:before="40.62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C9">
      <w:pPr>
        <w:keepNext w:val="0"/>
        <w:keepLines w:val="0"/>
        <w:widowControl w:val="0"/>
        <w:pBdr>
          <w:top w:space="0" w:sz="0" w:val="nil"/>
          <w:left w:space="0" w:sz="0" w:val="nil"/>
          <w:bottom w:space="0" w:sz="0" w:val="nil"/>
          <w:right w:space="0" w:sz="0" w:val="nil"/>
          <w:between w:space="0" w:sz="0" w:val="nil"/>
        </w:pBdr>
        <w:shd w:fill="auto" w:val="clear"/>
        <w:spacing w:after="0" w:before="40.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CA">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CB">
      <w:pPr>
        <w:keepNext w:val="0"/>
        <w:keepLines w:val="0"/>
        <w:widowControl w:val="0"/>
        <w:pBdr>
          <w:top w:space="0" w:sz="0" w:val="nil"/>
          <w:left w:space="0" w:sz="0" w:val="nil"/>
          <w:bottom w:space="0" w:sz="0" w:val="nil"/>
          <w:right w:space="0" w:sz="0" w:val="nil"/>
          <w:between w:space="0" w:sz="0" w:val="nil"/>
        </w:pBdr>
        <w:shd w:fill="auto" w:val="clear"/>
        <w:spacing w:after="0" w:before="70.7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C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CD">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E">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0CF">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D0">
      <w:pPr>
        <w:keepNext w:val="0"/>
        <w:keepLines w:val="0"/>
        <w:widowControl w:val="0"/>
        <w:pBdr>
          <w:top w:space="0" w:sz="0" w:val="nil"/>
          <w:left w:space="0" w:sz="0" w:val="nil"/>
          <w:bottom w:space="0" w:sz="0" w:val="nil"/>
          <w:right w:space="0" w:sz="0" w:val="nil"/>
          <w:between w:space="0" w:sz="0" w:val="nil"/>
        </w:pBdr>
        <w:shd w:fill="auto" w:val="clear"/>
        <w:spacing w:after="0" w:before="2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0D2">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24.9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D4">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0D5">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D6">
      <w:pPr>
        <w:keepNext w:val="0"/>
        <w:keepLines w:val="0"/>
        <w:widowControl w:val="0"/>
        <w:pBdr>
          <w:top w:space="0" w:sz="0" w:val="nil"/>
          <w:left w:space="0" w:sz="0" w:val="nil"/>
          <w:bottom w:space="0" w:sz="0" w:val="nil"/>
          <w:right w:space="0" w:sz="0" w:val="nil"/>
          <w:between w:space="0" w:sz="0" w:val="nil"/>
        </w:pBdr>
        <w:shd w:fill="auto" w:val="clear"/>
        <w:spacing w:after="0" w:before="24.9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D7">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0D8">
      <w:pPr>
        <w:keepNext w:val="0"/>
        <w:keepLines w:val="0"/>
        <w:widowControl w:val="0"/>
        <w:pBdr>
          <w:top w:space="0" w:sz="0" w:val="nil"/>
          <w:left w:space="0" w:sz="0" w:val="nil"/>
          <w:bottom w:space="0" w:sz="0" w:val="nil"/>
          <w:right w:space="0" w:sz="0" w:val="nil"/>
          <w:between w:space="0" w:sz="0" w:val="nil"/>
        </w:pBdr>
        <w:shd w:fill="auto" w:val="clear"/>
        <w:spacing w:after="0" w:before="1968.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D9">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DA">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0DB">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DC">
      <w:pPr>
        <w:keepNext w:val="0"/>
        <w:keepLines w:val="0"/>
        <w:widowControl w:val="0"/>
        <w:pBdr>
          <w:top w:space="0" w:sz="0" w:val="nil"/>
          <w:left w:space="0" w:sz="0" w:val="nil"/>
          <w:bottom w:space="0" w:sz="0" w:val="nil"/>
          <w:right w:space="0" w:sz="0" w:val="nil"/>
          <w:between w:space="0" w:sz="0" w:val="nil"/>
        </w:pBdr>
        <w:shd w:fill="auto" w:val="clear"/>
        <w:spacing w:after="0" w:before="2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DE">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DF">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0E1">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E2">
      <w:pPr>
        <w:keepNext w:val="0"/>
        <w:keepLines w:val="0"/>
        <w:widowControl w:val="0"/>
        <w:pBdr>
          <w:top w:space="0" w:sz="0" w:val="nil"/>
          <w:left w:space="0" w:sz="0" w:val="nil"/>
          <w:bottom w:space="0" w:sz="0" w:val="nil"/>
          <w:right w:space="0" w:sz="0" w:val="nil"/>
          <w:between w:space="0" w:sz="0" w:val="nil"/>
        </w:pBdr>
        <w:shd w:fill="auto" w:val="clear"/>
        <w:spacing w:after="0" w:before="2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3">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0E4">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E5">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6">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0E7">
      <w:pPr>
        <w:keepNext w:val="0"/>
        <w:keepLines w:val="0"/>
        <w:widowControl w:val="0"/>
        <w:pBdr>
          <w:top w:space="0" w:sz="0" w:val="nil"/>
          <w:left w:space="0" w:sz="0" w:val="nil"/>
          <w:bottom w:space="0" w:sz="0" w:val="nil"/>
          <w:right w:space="0" w:sz="0" w:val="nil"/>
          <w:between w:space="0" w:sz="0" w:val="nil"/>
        </w:pBdr>
        <w:shd w:fill="auto" w:val="clear"/>
        <w:spacing w:after="0" w:before="1541.01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E9">
      <w:pPr>
        <w:keepNext w:val="0"/>
        <w:keepLines w:val="0"/>
        <w:widowControl w:val="0"/>
        <w:pBdr>
          <w:top w:space="0" w:sz="0" w:val="nil"/>
          <w:left w:space="0" w:sz="0" w:val="nil"/>
          <w:bottom w:space="0" w:sz="0" w:val="nil"/>
          <w:right w:space="0" w:sz="0" w:val="nil"/>
          <w:between w:space="0" w:sz="0" w:val="nil"/>
        </w:pBdr>
        <w:shd w:fill="auto" w:val="clear"/>
        <w:spacing w:after="0" w:before="53.433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EA">
      <w:pPr>
        <w:keepNext w:val="0"/>
        <w:keepLines w:val="0"/>
        <w:widowControl w:val="0"/>
        <w:pBdr>
          <w:top w:space="0" w:sz="0" w:val="nil"/>
          <w:left w:space="0" w:sz="0" w:val="nil"/>
          <w:bottom w:space="0" w:sz="0" w:val="nil"/>
          <w:right w:space="0" w:sz="0" w:val="nil"/>
          <w:between w:space="0" w:sz="0" w:val="nil"/>
        </w:pBdr>
        <w:shd w:fill="auto" w:val="clear"/>
        <w:spacing w:after="0" w:before="27.8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EB">
      <w:pPr>
        <w:keepNext w:val="0"/>
        <w:keepLines w:val="0"/>
        <w:widowControl w:val="0"/>
        <w:pBdr>
          <w:top w:space="0" w:sz="0" w:val="nil"/>
          <w:left w:space="0" w:sz="0" w:val="nil"/>
          <w:bottom w:space="0" w:sz="0" w:val="nil"/>
          <w:right w:space="0" w:sz="0" w:val="nil"/>
          <w:between w:space="0" w:sz="0" w:val="nil"/>
        </w:pBdr>
        <w:shd w:fill="auto" w:val="clear"/>
        <w:spacing w:after="0" w:before="56.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EC">
      <w:pPr>
        <w:keepNext w:val="0"/>
        <w:keepLines w:val="0"/>
        <w:widowControl w:val="0"/>
        <w:pBdr>
          <w:top w:space="0" w:sz="0" w:val="nil"/>
          <w:left w:space="0" w:sz="0" w:val="nil"/>
          <w:bottom w:space="0" w:sz="0" w:val="nil"/>
          <w:right w:space="0" w:sz="0" w:val="nil"/>
          <w:between w:space="0" w:sz="0" w:val="nil"/>
        </w:pBdr>
        <w:shd w:fill="auto" w:val="clear"/>
        <w:spacing w:after="0" w:before="40.8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ED">
      <w:pPr>
        <w:keepNext w:val="0"/>
        <w:keepLines w:val="0"/>
        <w:widowControl w:val="0"/>
        <w:pBdr>
          <w:top w:space="0" w:sz="0" w:val="nil"/>
          <w:left w:space="0" w:sz="0" w:val="nil"/>
          <w:bottom w:space="0" w:sz="0" w:val="nil"/>
          <w:right w:space="0" w:sz="0" w:val="nil"/>
          <w:between w:space="0" w:sz="0" w:val="nil"/>
        </w:pBdr>
        <w:shd w:fill="auto" w:val="clear"/>
        <w:spacing w:after="0" w:before="60.53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EE">
      <w:pPr>
        <w:keepNext w:val="0"/>
        <w:keepLines w:val="0"/>
        <w:widowControl w:val="0"/>
        <w:pBdr>
          <w:top w:space="0" w:sz="0" w:val="nil"/>
          <w:left w:space="0" w:sz="0" w:val="nil"/>
          <w:bottom w:space="0" w:sz="0" w:val="nil"/>
          <w:right w:space="0" w:sz="0" w:val="nil"/>
          <w:between w:space="0" w:sz="0" w:val="nil"/>
        </w:pBdr>
        <w:shd w:fill="auto" w:val="clear"/>
        <w:spacing w:after="0" w:before="49.0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0">
      <w:pPr>
        <w:keepNext w:val="0"/>
        <w:keepLines w:val="0"/>
        <w:widowControl w:val="0"/>
        <w:pBdr>
          <w:top w:space="0" w:sz="0" w:val="nil"/>
          <w:left w:space="0" w:sz="0" w:val="nil"/>
          <w:bottom w:space="0" w:sz="0" w:val="nil"/>
          <w:right w:space="0" w:sz="0" w:val="nil"/>
          <w:between w:space="0" w:sz="0" w:val="nil"/>
        </w:pBdr>
        <w:shd w:fill="auto" w:val="clear"/>
        <w:spacing w:after="0" w:before="68.2113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F1">
      <w:pPr>
        <w:keepNext w:val="0"/>
        <w:keepLines w:val="0"/>
        <w:widowControl w:val="0"/>
        <w:pBdr>
          <w:top w:space="0" w:sz="0" w:val="nil"/>
          <w:left w:space="0" w:sz="0" w:val="nil"/>
          <w:bottom w:space="0" w:sz="0" w:val="nil"/>
          <w:right w:space="0" w:sz="0" w:val="nil"/>
          <w:between w:space="0" w:sz="0" w:val="nil"/>
        </w:pBdr>
        <w:shd w:fill="auto" w:val="clear"/>
        <w:spacing w:after="0" w:before="65.534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58.9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F3">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49.01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F5">
      <w:pPr>
        <w:keepNext w:val="0"/>
        <w:keepLines w:val="0"/>
        <w:widowControl w:val="0"/>
        <w:pBdr>
          <w:top w:space="0" w:sz="0" w:val="nil"/>
          <w:left w:space="0" w:sz="0" w:val="nil"/>
          <w:bottom w:space="0" w:sz="0" w:val="nil"/>
          <w:right w:space="0" w:sz="0" w:val="nil"/>
          <w:between w:space="0" w:sz="0" w:val="nil"/>
        </w:pBdr>
        <w:shd w:fill="auto" w:val="clear"/>
        <w:spacing w:after="0" w:before="6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20F6">
      <w:pPr>
        <w:keepNext w:val="0"/>
        <w:keepLines w:val="0"/>
        <w:widowControl w:val="0"/>
        <w:pBdr>
          <w:top w:space="0" w:sz="0" w:val="nil"/>
          <w:left w:space="0" w:sz="0" w:val="nil"/>
          <w:bottom w:space="0" w:sz="0" w:val="nil"/>
          <w:right w:space="0" w:sz="0" w:val="nil"/>
          <w:between w:space="0" w:sz="0" w:val="nil"/>
        </w:pBdr>
        <w:shd w:fill="auto" w:val="clear"/>
        <w:spacing w:after="0" w:before="12.622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F7">
      <w:pPr>
        <w:keepNext w:val="0"/>
        <w:keepLines w:val="0"/>
        <w:widowControl w:val="0"/>
        <w:pBdr>
          <w:top w:space="0" w:sz="0" w:val="nil"/>
          <w:left w:space="0" w:sz="0" w:val="nil"/>
          <w:bottom w:space="0" w:sz="0" w:val="nil"/>
          <w:right w:space="0" w:sz="0" w:val="nil"/>
          <w:between w:space="0" w:sz="0" w:val="nil"/>
        </w:pBdr>
        <w:shd w:fill="auto" w:val="clear"/>
        <w:spacing w:after="0" w:before="68.2113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0F8">
      <w:pPr>
        <w:keepNext w:val="0"/>
        <w:keepLines w:val="0"/>
        <w:widowControl w:val="0"/>
        <w:pBdr>
          <w:top w:space="0" w:sz="0" w:val="nil"/>
          <w:left w:space="0" w:sz="0" w:val="nil"/>
          <w:bottom w:space="0" w:sz="0" w:val="nil"/>
          <w:right w:space="0" w:sz="0" w:val="nil"/>
          <w:between w:space="0" w:sz="0" w:val="nil"/>
        </w:pBdr>
        <w:shd w:fill="auto" w:val="clear"/>
        <w:spacing w:after="0" w:before="9.10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F9">
      <w:pPr>
        <w:keepNext w:val="0"/>
        <w:keepLines w:val="0"/>
        <w:widowControl w:val="0"/>
        <w:pBdr>
          <w:top w:space="0" w:sz="0" w:val="nil"/>
          <w:left w:space="0" w:sz="0" w:val="nil"/>
          <w:bottom w:space="0" w:sz="0" w:val="nil"/>
          <w:right w:space="0" w:sz="0" w:val="nil"/>
          <w:between w:space="0" w:sz="0" w:val="nil"/>
        </w:pBdr>
        <w:shd w:fill="auto" w:val="clear"/>
        <w:spacing w:after="0" w:before="68.409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FA">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FC">
      <w:pPr>
        <w:keepNext w:val="0"/>
        <w:keepLines w:val="0"/>
        <w:widowControl w:val="0"/>
        <w:pBdr>
          <w:top w:space="0" w:sz="0" w:val="nil"/>
          <w:left w:space="0" w:sz="0" w:val="nil"/>
          <w:bottom w:space="0" w:sz="0" w:val="nil"/>
          <w:right w:space="0" w:sz="0" w:val="nil"/>
          <w:between w:space="0" w:sz="0" w:val="nil"/>
        </w:pBdr>
        <w:shd w:fill="auto" w:val="clear"/>
        <w:spacing w:after="0" w:before="54.01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D">
      <w:pPr>
        <w:keepNext w:val="0"/>
        <w:keepLines w:val="0"/>
        <w:widowControl w:val="0"/>
        <w:pBdr>
          <w:top w:space="0" w:sz="0" w:val="nil"/>
          <w:left w:space="0" w:sz="0" w:val="nil"/>
          <w:bottom w:space="0" w:sz="0" w:val="nil"/>
          <w:right w:space="0" w:sz="0" w:val="nil"/>
          <w:between w:space="0" w:sz="0" w:val="nil"/>
        </w:pBdr>
        <w:shd w:fill="auto" w:val="clear"/>
        <w:spacing w:after="0" w:before="65.534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E">
      <w:pPr>
        <w:keepNext w:val="0"/>
        <w:keepLines w:val="0"/>
        <w:widowControl w:val="0"/>
        <w:pBdr>
          <w:top w:space="0" w:sz="0" w:val="nil"/>
          <w:left w:space="0" w:sz="0" w:val="nil"/>
          <w:bottom w:space="0" w:sz="0" w:val="nil"/>
          <w:right w:space="0" w:sz="0" w:val="nil"/>
          <w:between w:space="0" w:sz="0" w:val="nil"/>
        </w:pBdr>
        <w:shd w:fill="auto" w:val="clear"/>
        <w:spacing w:after="0" w:before="58.9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FF">
      <w:pPr>
        <w:keepNext w:val="0"/>
        <w:keepLines w:val="0"/>
        <w:widowControl w:val="0"/>
        <w:pBdr>
          <w:top w:space="0" w:sz="0" w:val="nil"/>
          <w:left w:space="0" w:sz="0" w:val="nil"/>
          <w:bottom w:space="0" w:sz="0" w:val="nil"/>
          <w:right w:space="0" w:sz="0" w:val="nil"/>
          <w:between w:space="0" w:sz="0" w:val="nil"/>
        </w:pBdr>
        <w:shd w:fill="auto" w:val="clear"/>
        <w:spacing w:after="0" w:before="27.8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100">
      <w:pPr>
        <w:keepNext w:val="0"/>
        <w:keepLines w:val="0"/>
        <w:widowControl w:val="0"/>
        <w:pBdr>
          <w:top w:space="0" w:sz="0" w:val="nil"/>
          <w:left w:space="0" w:sz="0" w:val="nil"/>
          <w:bottom w:space="0" w:sz="0" w:val="nil"/>
          <w:right w:space="0" w:sz="0" w:val="nil"/>
          <w:between w:space="0" w:sz="0" w:val="nil"/>
        </w:pBdr>
        <w:shd w:fill="auto" w:val="clear"/>
        <w:spacing w:after="0" w:before="20.542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101">
      <w:pPr>
        <w:keepNext w:val="0"/>
        <w:keepLines w:val="0"/>
        <w:widowControl w:val="0"/>
        <w:pBdr>
          <w:top w:space="0" w:sz="0" w:val="nil"/>
          <w:left w:space="0" w:sz="0" w:val="nil"/>
          <w:bottom w:space="0" w:sz="0" w:val="nil"/>
          <w:right w:space="0" w:sz="0" w:val="nil"/>
          <w:between w:space="0" w:sz="0" w:val="nil"/>
        </w:pBdr>
        <w:shd w:fill="auto" w:val="clear"/>
        <w:spacing w:after="0" w:before="39.7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02">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03">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3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05">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06">
      <w:pPr>
        <w:keepNext w:val="0"/>
        <w:keepLines w:val="0"/>
        <w:widowControl w:val="0"/>
        <w:pBdr>
          <w:top w:space="0" w:sz="0" w:val="nil"/>
          <w:left w:space="0" w:sz="0" w:val="nil"/>
          <w:bottom w:space="0" w:sz="0" w:val="nil"/>
          <w:right w:space="0" w:sz="0" w:val="nil"/>
          <w:between w:space="0" w:sz="0" w:val="nil"/>
        </w:pBdr>
        <w:shd w:fill="auto" w:val="clear"/>
        <w:spacing w:after="0" w:before="53.4335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07">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08">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109">
      <w:pPr>
        <w:keepNext w:val="0"/>
        <w:keepLines w:val="0"/>
        <w:widowControl w:val="0"/>
        <w:pBdr>
          <w:top w:space="0" w:sz="0" w:val="nil"/>
          <w:left w:space="0" w:sz="0" w:val="nil"/>
          <w:bottom w:space="0" w:sz="0" w:val="nil"/>
          <w:right w:space="0" w:sz="0" w:val="nil"/>
          <w:between w:space="0" w:sz="0" w:val="nil"/>
        </w:pBdr>
        <w:shd w:fill="auto" w:val="clear"/>
        <w:spacing w:after="0" w:before="30.8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0B">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0C">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3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0E">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0F">
      <w:pPr>
        <w:keepNext w:val="0"/>
        <w:keepLines w:val="0"/>
        <w:widowControl w:val="0"/>
        <w:pBdr>
          <w:top w:space="0" w:sz="0" w:val="nil"/>
          <w:left w:space="0" w:sz="0" w:val="nil"/>
          <w:bottom w:space="0" w:sz="0" w:val="nil"/>
          <w:right w:space="0" w:sz="0" w:val="nil"/>
          <w:between w:space="0" w:sz="0" w:val="nil"/>
        </w:pBdr>
        <w:shd w:fill="auto" w:val="clear"/>
        <w:spacing w:after="0" w:before="63.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10">
      <w:pPr>
        <w:keepNext w:val="0"/>
        <w:keepLines w:val="0"/>
        <w:widowControl w:val="0"/>
        <w:pBdr>
          <w:top w:space="0" w:sz="0" w:val="nil"/>
          <w:left w:space="0" w:sz="0" w:val="nil"/>
          <w:bottom w:space="0" w:sz="0" w:val="nil"/>
          <w:right w:space="0" w:sz="0" w:val="nil"/>
          <w:between w:space="0" w:sz="0" w:val="nil"/>
        </w:pBdr>
        <w:shd w:fill="auto" w:val="clear"/>
        <w:spacing w:after="0" w:before="33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11">
      <w:pPr>
        <w:keepNext w:val="0"/>
        <w:keepLines w:val="0"/>
        <w:widowControl w:val="0"/>
        <w:pBdr>
          <w:top w:space="0" w:sz="0" w:val="nil"/>
          <w:left w:space="0" w:sz="0" w:val="nil"/>
          <w:bottom w:space="0" w:sz="0" w:val="nil"/>
          <w:right w:space="0" w:sz="0" w:val="nil"/>
          <w:between w:space="0" w:sz="0" w:val="nil"/>
        </w:pBdr>
        <w:shd w:fill="auto" w:val="clear"/>
        <w:spacing w:after="0" w:before="4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12">
      <w:pPr>
        <w:keepNext w:val="0"/>
        <w:keepLines w:val="0"/>
        <w:widowControl w:val="0"/>
        <w:pBdr>
          <w:top w:space="0" w:sz="0" w:val="nil"/>
          <w:left w:space="0" w:sz="0" w:val="nil"/>
          <w:bottom w:space="0" w:sz="0" w:val="nil"/>
          <w:right w:space="0" w:sz="0" w:val="nil"/>
          <w:between w:space="0" w:sz="0" w:val="nil"/>
        </w:pBdr>
        <w:shd w:fill="auto" w:val="clear"/>
        <w:spacing w:after="0" w:before="3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14">
      <w:pPr>
        <w:keepNext w:val="0"/>
        <w:keepLines w:val="0"/>
        <w:widowControl w:val="0"/>
        <w:pBdr>
          <w:top w:space="0" w:sz="0" w:val="nil"/>
          <w:left w:space="0" w:sz="0" w:val="nil"/>
          <w:bottom w:space="0" w:sz="0" w:val="nil"/>
          <w:right w:space="0" w:sz="0" w:val="nil"/>
          <w:between w:space="0" w:sz="0" w:val="nil"/>
        </w:pBdr>
        <w:shd w:fill="auto" w:val="clear"/>
        <w:spacing w:after="0" w:before="63.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15">
      <w:pPr>
        <w:keepNext w:val="0"/>
        <w:keepLines w:val="0"/>
        <w:widowControl w:val="0"/>
        <w:pBdr>
          <w:top w:space="0" w:sz="0" w:val="nil"/>
          <w:left w:space="0" w:sz="0" w:val="nil"/>
          <w:bottom w:space="0" w:sz="0" w:val="nil"/>
          <w:right w:space="0" w:sz="0" w:val="nil"/>
          <w:between w:space="0" w:sz="0" w:val="nil"/>
        </w:pBdr>
        <w:shd w:fill="auto" w:val="clear"/>
        <w:spacing w:after="0" w:before="1873.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118">
      <w:pPr>
        <w:keepNext w:val="0"/>
        <w:keepLines w:val="0"/>
        <w:widowControl w:val="0"/>
        <w:pBdr>
          <w:top w:space="0" w:sz="0" w:val="nil"/>
          <w:left w:space="0" w:sz="0" w:val="nil"/>
          <w:bottom w:space="0" w:sz="0" w:val="nil"/>
          <w:right w:space="0" w:sz="0" w:val="nil"/>
          <w:between w:space="0" w:sz="0" w:val="nil"/>
        </w:pBdr>
        <w:shd w:fill="auto" w:val="clear"/>
        <w:spacing w:after="0" w:before="332.07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19">
      <w:pPr>
        <w:keepNext w:val="0"/>
        <w:keepLines w:val="0"/>
        <w:widowControl w:val="0"/>
        <w:pBdr>
          <w:top w:space="0" w:sz="0" w:val="nil"/>
          <w:left w:space="0" w:sz="0" w:val="nil"/>
          <w:bottom w:space="0" w:sz="0" w:val="nil"/>
          <w:right w:space="0" w:sz="0" w:val="nil"/>
          <w:between w:space="0" w:sz="0" w:val="nil"/>
        </w:pBdr>
        <w:shd w:fill="auto" w:val="clear"/>
        <w:spacing w:after="0" w:before="4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11A">
      <w:pPr>
        <w:keepNext w:val="0"/>
        <w:keepLines w:val="0"/>
        <w:widowControl w:val="0"/>
        <w:pBdr>
          <w:top w:space="0" w:sz="0" w:val="nil"/>
          <w:left w:space="0" w:sz="0" w:val="nil"/>
          <w:bottom w:space="0" w:sz="0" w:val="nil"/>
          <w:right w:space="0" w:sz="0" w:val="nil"/>
          <w:between w:space="0" w:sz="0" w:val="nil"/>
        </w:pBdr>
        <w:shd w:fill="auto" w:val="clear"/>
        <w:spacing w:after="0" w:before="333.0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1B">
      <w:pPr>
        <w:keepNext w:val="0"/>
        <w:keepLines w:val="0"/>
        <w:widowControl w:val="0"/>
        <w:pBdr>
          <w:top w:space="0" w:sz="0" w:val="nil"/>
          <w:left w:space="0" w:sz="0" w:val="nil"/>
          <w:bottom w:space="0" w:sz="0" w:val="nil"/>
          <w:right w:space="0" w:sz="0" w:val="nil"/>
          <w:between w:space="0" w:sz="0" w:val="nil"/>
        </w:pBdr>
        <w:shd w:fill="auto" w:val="clear"/>
        <w:spacing w:after="0" w:before="4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332.13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1D">
      <w:pPr>
        <w:keepNext w:val="0"/>
        <w:keepLines w:val="0"/>
        <w:widowControl w:val="0"/>
        <w:pBdr>
          <w:top w:space="0" w:sz="0" w:val="nil"/>
          <w:left w:space="0" w:sz="0" w:val="nil"/>
          <w:bottom w:space="0" w:sz="0" w:val="nil"/>
          <w:right w:space="0" w:sz="0" w:val="nil"/>
          <w:between w:space="0" w:sz="0" w:val="nil"/>
        </w:pBdr>
        <w:shd w:fill="auto" w:val="clear"/>
        <w:spacing w:after="0" w:before="41.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11E">
      <w:pPr>
        <w:keepNext w:val="0"/>
        <w:keepLines w:val="0"/>
        <w:widowControl w:val="0"/>
        <w:pBdr>
          <w:top w:space="0" w:sz="0" w:val="nil"/>
          <w:left w:space="0" w:sz="0" w:val="nil"/>
          <w:bottom w:space="0" w:sz="0" w:val="nil"/>
          <w:right w:space="0" w:sz="0" w:val="nil"/>
          <w:between w:space="0" w:sz="0" w:val="nil"/>
        </w:pBdr>
        <w:shd w:fill="auto" w:val="clear"/>
        <w:spacing w:after="0" w:before="3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1F">
      <w:pPr>
        <w:keepNext w:val="0"/>
        <w:keepLines w:val="0"/>
        <w:widowControl w:val="0"/>
        <w:pBdr>
          <w:top w:space="0" w:sz="0" w:val="nil"/>
          <w:left w:space="0" w:sz="0" w:val="nil"/>
          <w:bottom w:space="0" w:sz="0" w:val="nil"/>
          <w:right w:space="0" w:sz="0" w:val="nil"/>
          <w:between w:space="0" w:sz="0" w:val="nil"/>
        </w:pBdr>
        <w:shd w:fill="auto" w:val="clear"/>
        <w:spacing w:after="0" w:before="42.5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2120">
      <w:pPr>
        <w:keepNext w:val="0"/>
        <w:keepLines w:val="0"/>
        <w:widowControl w:val="0"/>
        <w:pBdr>
          <w:top w:space="0" w:sz="0" w:val="nil"/>
          <w:left w:space="0" w:sz="0" w:val="nil"/>
          <w:bottom w:space="0" w:sz="0" w:val="nil"/>
          <w:right w:space="0" w:sz="0" w:val="nil"/>
          <w:between w:space="0" w:sz="0" w:val="nil"/>
        </w:pBdr>
        <w:shd w:fill="auto" w:val="clear"/>
        <w:spacing w:after="0" w:before="300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1">
      <w:pPr>
        <w:keepNext w:val="0"/>
        <w:keepLines w:val="0"/>
        <w:widowControl w:val="0"/>
        <w:pBdr>
          <w:top w:space="0" w:sz="0" w:val="nil"/>
          <w:left w:space="0" w:sz="0" w:val="nil"/>
          <w:bottom w:space="0" w:sz="0" w:val="nil"/>
          <w:right w:space="0" w:sz="0" w:val="nil"/>
          <w:between w:space="0" w:sz="0" w:val="nil"/>
        </w:pBdr>
        <w:shd w:fill="auto" w:val="clear"/>
        <w:spacing w:after="0" w:before="38.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22">
      <w:pPr>
        <w:keepNext w:val="0"/>
        <w:keepLines w:val="0"/>
        <w:widowControl w:val="0"/>
        <w:pBdr>
          <w:top w:space="0" w:sz="0" w:val="nil"/>
          <w:left w:space="0" w:sz="0" w:val="nil"/>
          <w:bottom w:space="0" w:sz="0" w:val="nil"/>
          <w:right w:space="0" w:sz="0" w:val="nil"/>
          <w:between w:space="0" w:sz="0" w:val="nil"/>
        </w:pBdr>
        <w:shd w:fill="auto" w:val="clear"/>
        <w:spacing w:after="0" w:before="41.296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23">
      <w:pPr>
        <w:keepNext w:val="0"/>
        <w:keepLines w:val="0"/>
        <w:widowControl w:val="0"/>
        <w:pBdr>
          <w:top w:space="0" w:sz="0" w:val="nil"/>
          <w:left w:space="0" w:sz="0" w:val="nil"/>
          <w:bottom w:space="0" w:sz="0" w:val="nil"/>
          <w:right w:space="0" w:sz="0" w:val="nil"/>
          <w:between w:space="0" w:sz="0" w:val="nil"/>
        </w:pBdr>
        <w:shd w:fill="auto" w:val="clear"/>
        <w:spacing w:after="0" w:before="69.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24">
      <w:pPr>
        <w:keepNext w:val="0"/>
        <w:keepLines w:val="0"/>
        <w:widowControl w:val="0"/>
        <w:pBdr>
          <w:top w:space="0" w:sz="0" w:val="nil"/>
          <w:left w:space="0" w:sz="0" w:val="nil"/>
          <w:bottom w:space="0" w:sz="0" w:val="nil"/>
          <w:right w:space="0" w:sz="0" w:val="nil"/>
          <w:between w:space="0" w:sz="0" w:val="nil"/>
        </w:pBdr>
        <w:shd w:fill="auto" w:val="clear"/>
        <w:spacing w:after="0" w:before="6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125">
      <w:pPr>
        <w:keepNext w:val="0"/>
        <w:keepLines w:val="0"/>
        <w:widowControl w:val="0"/>
        <w:pBdr>
          <w:top w:space="0" w:sz="0" w:val="nil"/>
          <w:left w:space="0" w:sz="0" w:val="nil"/>
          <w:bottom w:space="0" w:sz="0" w:val="nil"/>
          <w:right w:space="0" w:sz="0" w:val="nil"/>
          <w:between w:space="0" w:sz="0" w:val="nil"/>
        </w:pBdr>
        <w:shd w:fill="auto" w:val="clear"/>
        <w:spacing w:after="0" w:before="14.83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2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27">
      <w:pPr>
        <w:keepNext w:val="0"/>
        <w:keepLines w:val="0"/>
        <w:widowControl w:val="0"/>
        <w:pBdr>
          <w:top w:space="0" w:sz="0" w:val="nil"/>
          <w:left w:space="0" w:sz="0" w:val="nil"/>
          <w:bottom w:space="0" w:sz="0" w:val="nil"/>
          <w:right w:space="0" w:sz="0" w:val="nil"/>
          <w:between w:space="0" w:sz="0" w:val="nil"/>
        </w:pBdr>
        <w:shd w:fill="auto" w:val="clear"/>
        <w:spacing w:after="0" w:before="4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3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29">
      <w:pPr>
        <w:keepNext w:val="0"/>
        <w:keepLines w:val="0"/>
        <w:widowControl w:val="0"/>
        <w:pBdr>
          <w:top w:space="0" w:sz="0" w:val="nil"/>
          <w:left w:space="0" w:sz="0" w:val="nil"/>
          <w:bottom w:space="0" w:sz="0" w:val="nil"/>
          <w:right w:space="0" w:sz="0" w:val="nil"/>
          <w:between w:space="0" w:sz="0" w:val="nil"/>
        </w:pBdr>
        <w:shd w:fill="auto" w:val="clear"/>
        <w:spacing w:after="0" w:before="4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2A">
      <w:pPr>
        <w:keepNext w:val="0"/>
        <w:keepLines w:val="0"/>
        <w:widowControl w:val="0"/>
        <w:pBdr>
          <w:top w:space="0" w:sz="0" w:val="nil"/>
          <w:left w:space="0" w:sz="0" w:val="nil"/>
          <w:bottom w:space="0" w:sz="0" w:val="nil"/>
          <w:right w:space="0" w:sz="0" w:val="nil"/>
          <w:between w:space="0" w:sz="0" w:val="nil"/>
        </w:pBdr>
        <w:shd w:fill="auto" w:val="clear"/>
        <w:spacing w:after="0" w:before="4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2B">
      <w:pPr>
        <w:keepNext w:val="0"/>
        <w:keepLines w:val="0"/>
        <w:widowControl w:val="0"/>
        <w:pBdr>
          <w:top w:space="0" w:sz="0" w:val="nil"/>
          <w:left w:space="0" w:sz="0" w:val="nil"/>
          <w:bottom w:space="0" w:sz="0" w:val="nil"/>
          <w:right w:space="0" w:sz="0" w:val="nil"/>
          <w:between w:space="0" w:sz="0" w:val="nil"/>
        </w:pBdr>
        <w:shd w:fill="auto" w:val="clear"/>
        <w:spacing w:after="0" w:before="36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2C">
      <w:pPr>
        <w:keepNext w:val="0"/>
        <w:keepLines w:val="0"/>
        <w:widowControl w:val="0"/>
        <w:pBdr>
          <w:top w:space="0" w:sz="0" w:val="nil"/>
          <w:left w:space="0" w:sz="0" w:val="nil"/>
          <w:bottom w:space="0" w:sz="0" w:val="nil"/>
          <w:right w:space="0" w:sz="0" w:val="nil"/>
          <w:between w:space="0" w:sz="0" w:val="nil"/>
        </w:pBdr>
        <w:shd w:fill="auto" w:val="clear"/>
        <w:spacing w:after="0" w:before="4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2D">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2E">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2F">
      <w:pPr>
        <w:keepNext w:val="0"/>
        <w:keepLines w:val="0"/>
        <w:widowControl w:val="0"/>
        <w:pBdr>
          <w:top w:space="0" w:sz="0" w:val="nil"/>
          <w:left w:space="0" w:sz="0" w:val="nil"/>
          <w:bottom w:space="0" w:sz="0" w:val="nil"/>
          <w:right w:space="0" w:sz="0" w:val="nil"/>
          <w:between w:space="0" w:sz="0" w:val="nil"/>
        </w:pBdr>
        <w:shd w:fill="auto" w:val="clear"/>
        <w:spacing w:after="0" w:before="42.5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30">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31">
      <w:pPr>
        <w:keepNext w:val="0"/>
        <w:keepLines w:val="0"/>
        <w:widowControl w:val="0"/>
        <w:pBdr>
          <w:top w:space="0" w:sz="0" w:val="nil"/>
          <w:left w:space="0" w:sz="0" w:val="nil"/>
          <w:bottom w:space="0" w:sz="0" w:val="nil"/>
          <w:right w:space="0" w:sz="0" w:val="nil"/>
          <w:between w:space="0" w:sz="0" w:val="nil"/>
        </w:pBdr>
        <w:shd w:fill="auto" w:val="clear"/>
        <w:spacing w:after="0" w:before="19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32">
      <w:pPr>
        <w:keepNext w:val="0"/>
        <w:keepLines w:val="0"/>
        <w:widowControl w:val="0"/>
        <w:pBdr>
          <w:top w:space="0" w:sz="0" w:val="nil"/>
          <w:left w:space="0" w:sz="0" w:val="nil"/>
          <w:bottom w:space="0" w:sz="0" w:val="nil"/>
          <w:right w:space="0" w:sz="0" w:val="nil"/>
          <w:between w:space="0" w:sz="0" w:val="nil"/>
        </w:pBdr>
        <w:shd w:fill="auto" w:val="clear"/>
        <w:spacing w:after="0" w:before="40.3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133">
      <w:pPr>
        <w:keepNext w:val="0"/>
        <w:keepLines w:val="0"/>
        <w:widowControl w:val="0"/>
        <w:pBdr>
          <w:top w:space="0" w:sz="0" w:val="nil"/>
          <w:left w:space="0" w:sz="0" w:val="nil"/>
          <w:bottom w:space="0" w:sz="0" w:val="nil"/>
          <w:right w:space="0" w:sz="0" w:val="nil"/>
          <w:between w:space="0" w:sz="0" w:val="nil"/>
        </w:pBdr>
        <w:shd w:fill="auto" w:val="clear"/>
        <w:spacing w:after="0" w:before="3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34">
      <w:pPr>
        <w:keepNext w:val="0"/>
        <w:keepLines w:val="0"/>
        <w:widowControl w:val="0"/>
        <w:pBdr>
          <w:top w:space="0" w:sz="0" w:val="nil"/>
          <w:left w:space="0" w:sz="0" w:val="nil"/>
          <w:bottom w:space="0" w:sz="0" w:val="nil"/>
          <w:right w:space="0" w:sz="0" w:val="nil"/>
          <w:between w:space="0" w:sz="0" w:val="nil"/>
        </w:pBdr>
        <w:shd w:fill="auto" w:val="clear"/>
        <w:spacing w:after="0" w:before="4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333.0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36">
      <w:pPr>
        <w:keepNext w:val="0"/>
        <w:keepLines w:val="0"/>
        <w:widowControl w:val="0"/>
        <w:pBdr>
          <w:top w:space="0" w:sz="0" w:val="nil"/>
          <w:left w:space="0" w:sz="0" w:val="nil"/>
          <w:bottom w:space="0" w:sz="0" w:val="nil"/>
          <w:right w:space="0" w:sz="0" w:val="nil"/>
          <w:between w:space="0" w:sz="0" w:val="nil"/>
        </w:pBdr>
        <w:shd w:fill="auto" w:val="clear"/>
        <w:spacing w:after="0" w:before="4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332.09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38">
      <w:pPr>
        <w:keepNext w:val="0"/>
        <w:keepLines w:val="0"/>
        <w:widowControl w:val="0"/>
        <w:pBdr>
          <w:top w:space="0" w:sz="0" w:val="nil"/>
          <w:left w:space="0" w:sz="0" w:val="nil"/>
          <w:bottom w:space="0" w:sz="0" w:val="nil"/>
          <w:right w:space="0" w:sz="0" w:val="nil"/>
          <w:between w:space="0" w:sz="0" w:val="nil"/>
        </w:pBdr>
        <w:shd w:fill="auto" w:val="clear"/>
        <w:spacing w:after="0" w:before="41.3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139">
      <w:pPr>
        <w:keepNext w:val="0"/>
        <w:keepLines w:val="0"/>
        <w:widowControl w:val="0"/>
        <w:pBdr>
          <w:top w:space="0" w:sz="0" w:val="nil"/>
          <w:left w:space="0" w:sz="0" w:val="nil"/>
          <w:bottom w:space="0" w:sz="0" w:val="nil"/>
          <w:right w:space="0" w:sz="0" w:val="nil"/>
          <w:between w:space="0" w:sz="0" w:val="nil"/>
        </w:pBdr>
        <w:shd w:fill="auto" w:val="clear"/>
        <w:spacing w:after="0" w:before="332.09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3B">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92</w:t>
      </w:r>
    </w:p>
    <w:p w:rsidR="00000000" w:rsidDel="00000000" w:rsidP="00000000" w:rsidRDefault="00000000" w:rsidRPr="00000000" w14:paraId="0000213C">
      <w:pPr>
        <w:keepNext w:val="0"/>
        <w:keepLines w:val="0"/>
        <w:widowControl w:val="0"/>
        <w:pBdr>
          <w:top w:space="0" w:sz="0" w:val="nil"/>
          <w:left w:space="0" w:sz="0" w:val="nil"/>
          <w:bottom w:space="0" w:sz="0" w:val="nil"/>
          <w:right w:space="0" w:sz="0" w:val="nil"/>
          <w:between w:space="0" w:sz="0" w:val="nil"/>
        </w:pBdr>
        <w:shd w:fill="auto" w:val="clear"/>
        <w:spacing w:after="0" w:before="2924.02008056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3D">
      <w:pPr>
        <w:keepNext w:val="0"/>
        <w:keepLines w:val="0"/>
        <w:widowControl w:val="0"/>
        <w:pBdr>
          <w:top w:space="0" w:sz="0" w:val="nil"/>
          <w:left w:space="0" w:sz="0" w:val="nil"/>
          <w:bottom w:space="0" w:sz="0" w:val="nil"/>
          <w:right w:space="0" w:sz="0" w:val="nil"/>
          <w:between w:space="0" w:sz="0" w:val="nil"/>
        </w:pBdr>
        <w:shd w:fill="auto" w:val="clear"/>
        <w:spacing w:after="0" w:before="47.96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39.60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3F">
      <w:pPr>
        <w:keepNext w:val="0"/>
        <w:keepLines w:val="0"/>
        <w:widowControl w:val="0"/>
        <w:pBdr>
          <w:top w:space="0" w:sz="0" w:val="nil"/>
          <w:left w:space="0" w:sz="0" w:val="nil"/>
          <w:bottom w:space="0" w:sz="0" w:val="nil"/>
          <w:right w:space="0" w:sz="0" w:val="nil"/>
          <w:between w:space="0" w:sz="0" w:val="nil"/>
        </w:pBdr>
        <w:shd w:fill="auto" w:val="clear"/>
        <w:spacing w:after="0" w:before="41.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68.409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41">
      <w:pPr>
        <w:keepNext w:val="0"/>
        <w:keepLines w:val="0"/>
        <w:widowControl w:val="0"/>
        <w:pBdr>
          <w:top w:space="0" w:sz="0" w:val="nil"/>
          <w:left w:space="0" w:sz="0" w:val="nil"/>
          <w:bottom w:space="0" w:sz="0" w:val="nil"/>
          <w:right w:space="0" w:sz="0" w:val="nil"/>
          <w:between w:space="0" w:sz="0" w:val="nil"/>
        </w:pBdr>
        <w:shd w:fill="auto" w:val="clear"/>
        <w:spacing w:after="0" w:before="69.270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42">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29.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4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45">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6">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47">
      <w:pPr>
        <w:keepNext w:val="0"/>
        <w:keepLines w:val="0"/>
        <w:widowControl w:val="0"/>
        <w:pBdr>
          <w:top w:space="0" w:sz="0" w:val="nil"/>
          <w:left w:space="0" w:sz="0" w:val="nil"/>
          <w:bottom w:space="0" w:sz="0" w:val="nil"/>
          <w:right w:space="0" w:sz="0" w:val="nil"/>
          <w:between w:space="0" w:sz="0" w:val="nil"/>
        </w:pBdr>
        <w:shd w:fill="auto" w:val="clear"/>
        <w:spacing w:after="0" w:before="2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48">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A">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4B">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38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4D">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6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4F">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0">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51">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2">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53">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4">
      <w:pPr>
        <w:keepNext w:val="0"/>
        <w:keepLines w:val="0"/>
        <w:widowControl w:val="0"/>
        <w:pBdr>
          <w:top w:space="0" w:sz="0" w:val="nil"/>
          <w:left w:space="0" w:sz="0" w:val="nil"/>
          <w:bottom w:space="0" w:sz="0" w:val="nil"/>
          <w:right w:space="0" w:sz="0" w:val="nil"/>
          <w:between w:space="0" w:sz="0" w:val="nil"/>
        </w:pBdr>
        <w:shd w:fill="auto" w:val="clear"/>
        <w:spacing w:after="0" w:before="1922.6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6">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57">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8">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59">
      <w:pPr>
        <w:keepNext w:val="0"/>
        <w:keepLines w:val="0"/>
        <w:widowControl w:val="0"/>
        <w:pBdr>
          <w:top w:space="0" w:sz="0" w:val="nil"/>
          <w:left w:space="0" w:sz="0" w:val="nil"/>
          <w:bottom w:space="0" w:sz="0" w:val="nil"/>
          <w:right w:space="0" w:sz="0" w:val="nil"/>
          <w:between w:space="0" w:sz="0" w:val="nil"/>
        </w:pBdr>
        <w:shd w:fill="auto" w:val="clear"/>
        <w:spacing w:after="0" w:before="24.027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A">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5B">
      <w:pPr>
        <w:keepNext w:val="0"/>
        <w:keepLines w:val="0"/>
        <w:widowControl w:val="0"/>
        <w:pBdr>
          <w:top w:space="0" w:sz="0" w:val="nil"/>
          <w:left w:space="0" w:sz="0" w:val="nil"/>
          <w:bottom w:space="0" w:sz="0" w:val="nil"/>
          <w:right w:space="0" w:sz="0" w:val="nil"/>
          <w:between w:space="0" w:sz="0" w:val="nil"/>
        </w:pBdr>
        <w:shd w:fill="auto" w:val="clear"/>
        <w:spacing w:after="0" w:before="26.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C">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5D">
      <w:pPr>
        <w:keepNext w:val="0"/>
        <w:keepLines w:val="0"/>
        <w:widowControl w:val="0"/>
        <w:pBdr>
          <w:top w:space="0" w:sz="0" w:val="nil"/>
          <w:left w:space="0" w:sz="0" w:val="nil"/>
          <w:bottom w:space="0" w:sz="0" w:val="nil"/>
          <w:right w:space="0" w:sz="0" w:val="nil"/>
          <w:between w:space="0" w:sz="0" w:val="nil"/>
        </w:pBdr>
        <w:shd w:fill="auto" w:val="clear"/>
        <w:spacing w:after="0" w:before="24.8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E">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5F">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60">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61">
      <w:pPr>
        <w:keepNext w:val="0"/>
        <w:keepLines w:val="0"/>
        <w:widowControl w:val="0"/>
        <w:pBdr>
          <w:top w:space="0" w:sz="0" w:val="nil"/>
          <w:left w:space="0" w:sz="0" w:val="nil"/>
          <w:bottom w:space="0" w:sz="0" w:val="nil"/>
          <w:right w:space="0" w:sz="0" w:val="nil"/>
          <w:between w:space="0" w:sz="0" w:val="nil"/>
        </w:pBdr>
        <w:shd w:fill="auto" w:val="clear"/>
        <w:spacing w:after="0" w:before="24.8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62">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63">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64">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65">
      <w:pPr>
        <w:keepNext w:val="0"/>
        <w:keepLines w:val="0"/>
        <w:widowControl w:val="0"/>
        <w:pBdr>
          <w:top w:space="0" w:sz="0" w:val="nil"/>
          <w:left w:space="0" w:sz="0" w:val="nil"/>
          <w:bottom w:space="0" w:sz="0" w:val="nil"/>
          <w:right w:space="0" w:sz="0" w:val="nil"/>
          <w:between w:space="0" w:sz="0" w:val="nil"/>
        </w:pBdr>
        <w:shd w:fill="auto" w:val="clear"/>
        <w:spacing w:after="0" w:before="24.8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66">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26.11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68">
      <w:pPr>
        <w:keepNext w:val="0"/>
        <w:keepLines w:val="0"/>
        <w:widowControl w:val="0"/>
        <w:pBdr>
          <w:top w:space="0" w:sz="0" w:val="nil"/>
          <w:left w:space="0" w:sz="0" w:val="nil"/>
          <w:bottom w:space="0" w:sz="0" w:val="nil"/>
          <w:right w:space="0" w:sz="0" w:val="nil"/>
          <w:between w:space="0" w:sz="0" w:val="nil"/>
        </w:pBdr>
        <w:shd w:fill="auto" w:val="clear"/>
        <w:spacing w:after="0" w:before="1148.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69">
      <w:pPr>
        <w:keepNext w:val="0"/>
        <w:keepLines w:val="0"/>
        <w:widowControl w:val="0"/>
        <w:pBdr>
          <w:top w:space="0" w:sz="0" w:val="nil"/>
          <w:left w:space="0" w:sz="0" w:val="nil"/>
          <w:bottom w:space="0" w:sz="0" w:val="nil"/>
          <w:right w:space="0" w:sz="0" w:val="nil"/>
          <w:between w:space="0" w:sz="0" w:val="nil"/>
        </w:pBdr>
        <w:shd w:fill="auto" w:val="clear"/>
        <w:spacing w:after="0" w:before="60.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6A">
      <w:pPr>
        <w:keepNext w:val="0"/>
        <w:keepLines w:val="0"/>
        <w:widowControl w:val="0"/>
        <w:pBdr>
          <w:top w:space="0" w:sz="0" w:val="nil"/>
          <w:left w:space="0" w:sz="0" w:val="nil"/>
          <w:bottom w:space="0" w:sz="0" w:val="nil"/>
          <w:right w:space="0" w:sz="0" w:val="nil"/>
          <w:between w:space="0" w:sz="0" w:val="nil"/>
        </w:pBdr>
        <w:shd w:fill="auto" w:val="clear"/>
        <w:spacing w:after="0" w:before="56.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16B">
      <w:pPr>
        <w:keepNext w:val="0"/>
        <w:keepLines w:val="0"/>
        <w:widowControl w:val="0"/>
        <w:pBdr>
          <w:top w:space="0" w:sz="0" w:val="nil"/>
          <w:left w:space="0" w:sz="0" w:val="nil"/>
          <w:bottom w:space="0" w:sz="0" w:val="nil"/>
          <w:right w:space="0" w:sz="0" w:val="nil"/>
          <w:between w:space="0" w:sz="0" w:val="nil"/>
        </w:pBdr>
        <w:shd w:fill="auto" w:val="clear"/>
        <w:spacing w:after="0" w:before="27.7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6C">
      <w:pPr>
        <w:keepNext w:val="0"/>
        <w:keepLines w:val="0"/>
        <w:widowControl w:val="0"/>
        <w:pBdr>
          <w:top w:space="0" w:sz="0" w:val="nil"/>
          <w:left w:space="0" w:sz="0" w:val="nil"/>
          <w:bottom w:space="0" w:sz="0" w:val="nil"/>
          <w:right w:space="0" w:sz="0" w:val="nil"/>
          <w:between w:space="0" w:sz="0" w:val="nil"/>
        </w:pBdr>
        <w:shd w:fill="auto" w:val="clear"/>
        <w:spacing w:after="0" w:before="39.609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6E">
      <w:pPr>
        <w:keepNext w:val="0"/>
        <w:keepLines w:val="0"/>
        <w:widowControl w:val="0"/>
        <w:pBdr>
          <w:top w:space="0" w:sz="0" w:val="nil"/>
          <w:left w:space="0" w:sz="0" w:val="nil"/>
          <w:bottom w:space="0" w:sz="0" w:val="nil"/>
          <w:right w:space="0" w:sz="0" w:val="nil"/>
          <w:between w:space="0" w:sz="0" w:val="nil"/>
        </w:pBdr>
        <w:shd w:fill="auto" w:val="clear"/>
        <w:spacing w:after="0" w:before="68.1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ge</w:t>
      </w:r>
    </w:p>
    <w:p w:rsidR="00000000" w:rsidDel="00000000" w:rsidP="00000000" w:rsidRDefault="00000000" w:rsidRPr="00000000" w14:paraId="0000216F">
      <w:pPr>
        <w:keepNext w:val="0"/>
        <w:keepLines w:val="0"/>
        <w:widowControl w:val="0"/>
        <w:pBdr>
          <w:top w:space="0" w:sz="0" w:val="nil"/>
          <w:left w:space="0" w:sz="0" w:val="nil"/>
          <w:bottom w:space="0" w:sz="0" w:val="nil"/>
          <w:right w:space="0" w:sz="0" w:val="nil"/>
          <w:between w:space="0" w:sz="0" w:val="nil"/>
        </w:pBdr>
        <w:shd w:fill="auto" w:val="clear"/>
        <w:spacing w:after="0" w:before="15.67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70">
      <w:pPr>
        <w:keepNext w:val="0"/>
        <w:keepLines w:val="0"/>
        <w:widowControl w:val="0"/>
        <w:pBdr>
          <w:top w:space="0" w:sz="0" w:val="nil"/>
          <w:left w:space="0" w:sz="0" w:val="nil"/>
          <w:bottom w:space="0" w:sz="0" w:val="nil"/>
          <w:right w:space="0" w:sz="0" w:val="nil"/>
          <w:between w:space="0" w:sz="0" w:val="nil"/>
        </w:pBdr>
        <w:shd w:fill="auto" w:val="clear"/>
        <w:spacing w:after="0" w:before="34.7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1">
      <w:pPr>
        <w:keepNext w:val="0"/>
        <w:keepLines w:val="0"/>
        <w:widowControl w:val="0"/>
        <w:pBdr>
          <w:top w:space="0" w:sz="0" w:val="nil"/>
          <w:left w:space="0" w:sz="0" w:val="nil"/>
          <w:bottom w:space="0" w:sz="0" w:val="nil"/>
          <w:right w:space="0" w:sz="0" w:val="nil"/>
          <w:between w:space="0" w:sz="0" w:val="nil"/>
        </w:pBdr>
        <w:shd w:fill="auto" w:val="clear"/>
        <w:spacing w:after="0" w:before="21.9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72">
      <w:pPr>
        <w:keepNext w:val="0"/>
        <w:keepLines w:val="0"/>
        <w:widowControl w:val="0"/>
        <w:pBdr>
          <w:top w:space="0" w:sz="0" w:val="nil"/>
          <w:left w:space="0" w:sz="0" w:val="nil"/>
          <w:bottom w:space="0" w:sz="0" w:val="nil"/>
          <w:right w:space="0" w:sz="0" w:val="nil"/>
          <w:between w:space="0" w:sz="0" w:val="nil"/>
        </w:pBdr>
        <w:shd w:fill="auto" w:val="clear"/>
        <w:spacing w:after="0" w:before="84.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173">
      <w:pPr>
        <w:keepNext w:val="0"/>
        <w:keepLines w:val="0"/>
        <w:widowControl w:val="0"/>
        <w:pBdr>
          <w:top w:space="0" w:sz="0" w:val="nil"/>
          <w:left w:space="0" w:sz="0" w:val="nil"/>
          <w:bottom w:space="0" w:sz="0" w:val="nil"/>
          <w:right w:space="0" w:sz="0" w:val="nil"/>
          <w:between w:space="0" w:sz="0" w:val="nil"/>
        </w:pBdr>
        <w:shd w:fill="auto" w:val="clear"/>
        <w:spacing w:after="0" w:before="68.408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74">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175">
      <w:pPr>
        <w:keepNext w:val="0"/>
        <w:keepLines w:val="0"/>
        <w:widowControl w:val="0"/>
        <w:pBdr>
          <w:top w:space="0" w:sz="0" w:val="nil"/>
          <w:left w:space="0" w:sz="0" w:val="nil"/>
          <w:bottom w:space="0" w:sz="0" w:val="nil"/>
          <w:right w:space="0" w:sz="0" w:val="nil"/>
          <w:between w:space="0" w:sz="0" w:val="nil"/>
        </w:pBdr>
        <w:shd w:fill="auto" w:val="clear"/>
        <w:spacing w:after="0" w:before="36.031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27.7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77">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8">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79">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7A">
      <w:pPr>
        <w:keepNext w:val="0"/>
        <w:keepLines w:val="0"/>
        <w:widowControl w:val="0"/>
        <w:pBdr>
          <w:top w:space="0" w:sz="0" w:val="nil"/>
          <w:left w:space="0" w:sz="0" w:val="nil"/>
          <w:bottom w:space="0" w:sz="0" w:val="nil"/>
          <w:right w:space="0" w:sz="0" w:val="nil"/>
          <w:between w:space="0" w:sz="0" w:val="nil"/>
        </w:pBdr>
        <w:shd w:fill="auto" w:val="clear"/>
        <w:spacing w:after="0" w:before="3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7C">
      <w:pPr>
        <w:keepNext w:val="0"/>
        <w:keepLines w:val="0"/>
        <w:widowControl w:val="0"/>
        <w:pBdr>
          <w:top w:space="0" w:sz="0" w:val="nil"/>
          <w:left w:space="0" w:sz="0" w:val="nil"/>
          <w:bottom w:space="0" w:sz="0" w:val="nil"/>
          <w:right w:space="0" w:sz="0" w:val="nil"/>
          <w:between w:space="0" w:sz="0" w:val="nil"/>
        </w:pBdr>
        <w:shd w:fill="auto" w:val="clear"/>
        <w:spacing w:after="0" w:before="6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7D">
      <w:pPr>
        <w:keepNext w:val="0"/>
        <w:keepLines w:val="0"/>
        <w:widowControl w:val="0"/>
        <w:pBdr>
          <w:top w:space="0" w:sz="0" w:val="nil"/>
          <w:left w:space="0" w:sz="0" w:val="nil"/>
          <w:bottom w:space="0" w:sz="0" w:val="nil"/>
          <w:right w:space="0" w:sz="0" w:val="nil"/>
          <w:between w:space="0" w:sz="0" w:val="nil"/>
        </w:pBdr>
        <w:shd w:fill="auto" w:val="clear"/>
        <w:spacing w:after="0" w:before="5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7E">
      <w:pPr>
        <w:keepNext w:val="0"/>
        <w:keepLines w:val="0"/>
        <w:widowControl w:val="0"/>
        <w:pBdr>
          <w:top w:space="0" w:sz="0" w:val="nil"/>
          <w:left w:space="0" w:sz="0" w:val="nil"/>
          <w:bottom w:space="0" w:sz="0" w:val="nil"/>
          <w:right w:space="0" w:sz="0" w:val="nil"/>
          <w:between w:space="0" w:sz="0" w:val="nil"/>
        </w:pBdr>
        <w:shd w:fill="auto" w:val="clear"/>
        <w:spacing w:after="0" w:before="54.01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7F">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80">
      <w:pPr>
        <w:keepNext w:val="0"/>
        <w:keepLines w:val="0"/>
        <w:widowControl w:val="0"/>
        <w:pBdr>
          <w:top w:space="0" w:sz="0" w:val="nil"/>
          <w:left w:space="0" w:sz="0" w:val="nil"/>
          <w:bottom w:space="0" w:sz="0" w:val="nil"/>
          <w:right w:space="0" w:sz="0" w:val="nil"/>
          <w:between w:space="0" w:sz="0" w:val="nil"/>
        </w:pBdr>
        <w:shd w:fill="auto" w:val="clear"/>
        <w:spacing w:after="0" w:before="69.619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81">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27.72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83">
      <w:pPr>
        <w:keepNext w:val="0"/>
        <w:keepLines w:val="0"/>
        <w:widowControl w:val="0"/>
        <w:pBdr>
          <w:top w:space="0" w:sz="0" w:val="nil"/>
          <w:left w:space="0" w:sz="0" w:val="nil"/>
          <w:bottom w:space="0" w:sz="0" w:val="nil"/>
          <w:right w:space="0" w:sz="0" w:val="nil"/>
          <w:between w:space="0" w:sz="0" w:val="nil"/>
        </w:pBdr>
        <w:shd w:fill="auto" w:val="clear"/>
        <w:spacing w:after="0" w:before="3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84">
      <w:pPr>
        <w:keepNext w:val="0"/>
        <w:keepLines w:val="0"/>
        <w:widowControl w:val="0"/>
        <w:pBdr>
          <w:top w:space="0" w:sz="0" w:val="nil"/>
          <w:left w:space="0" w:sz="0" w:val="nil"/>
          <w:bottom w:space="0" w:sz="0" w:val="nil"/>
          <w:right w:space="0" w:sz="0" w:val="nil"/>
          <w:between w:space="0" w:sz="0" w:val="nil"/>
        </w:pBdr>
        <w:shd w:fill="auto" w:val="clear"/>
        <w:spacing w:after="0" w:before="58.797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85">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86">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87">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88">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89">
      <w:pPr>
        <w:keepNext w:val="0"/>
        <w:keepLines w:val="0"/>
        <w:widowControl w:val="0"/>
        <w:pBdr>
          <w:top w:space="0" w:sz="0" w:val="nil"/>
          <w:left w:space="0" w:sz="0" w:val="nil"/>
          <w:bottom w:space="0" w:sz="0" w:val="nil"/>
          <w:right w:space="0" w:sz="0" w:val="nil"/>
          <w:between w:space="0" w:sz="0" w:val="nil"/>
        </w:pBdr>
        <w:shd w:fill="auto" w:val="clear"/>
        <w:spacing w:after="0" w:before="39.60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8A">
      <w:pPr>
        <w:keepNext w:val="0"/>
        <w:keepLines w:val="0"/>
        <w:widowControl w:val="0"/>
        <w:pBdr>
          <w:top w:space="0" w:sz="0" w:val="nil"/>
          <w:left w:space="0" w:sz="0" w:val="nil"/>
          <w:bottom w:space="0" w:sz="0" w:val="nil"/>
          <w:right w:space="0" w:sz="0" w:val="nil"/>
          <w:between w:space="0" w:sz="0" w:val="nil"/>
        </w:pBdr>
        <w:shd w:fill="auto" w:val="clear"/>
        <w:spacing w:after="0" w:before="67.99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18B">
      <w:pPr>
        <w:keepNext w:val="0"/>
        <w:keepLines w:val="0"/>
        <w:widowControl w:val="0"/>
        <w:pBdr>
          <w:top w:space="0" w:sz="0" w:val="nil"/>
          <w:left w:space="0" w:sz="0" w:val="nil"/>
          <w:bottom w:space="0" w:sz="0" w:val="nil"/>
          <w:right w:space="0" w:sz="0" w:val="nil"/>
          <w:between w:space="0" w:sz="0" w:val="nil"/>
        </w:pBdr>
        <w:shd w:fill="auto" w:val="clear"/>
        <w:spacing w:after="0" w:before="19.632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8C">
      <w:pPr>
        <w:keepNext w:val="0"/>
        <w:keepLines w:val="0"/>
        <w:widowControl w:val="0"/>
        <w:pBdr>
          <w:top w:space="0" w:sz="0" w:val="nil"/>
          <w:left w:space="0" w:sz="0" w:val="nil"/>
          <w:bottom w:space="0" w:sz="0" w:val="nil"/>
          <w:right w:space="0" w:sz="0" w:val="nil"/>
          <w:between w:space="0" w:sz="0" w:val="nil"/>
        </w:pBdr>
        <w:shd w:fill="auto" w:val="clear"/>
        <w:spacing w:after="0" w:before="28.01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8D">
      <w:pPr>
        <w:keepNext w:val="0"/>
        <w:keepLines w:val="0"/>
        <w:widowControl w:val="0"/>
        <w:pBdr>
          <w:top w:space="0" w:sz="0" w:val="nil"/>
          <w:left w:space="0" w:sz="0" w:val="nil"/>
          <w:bottom w:space="0" w:sz="0" w:val="nil"/>
          <w:right w:space="0" w:sz="0" w:val="nil"/>
          <w:between w:space="0" w:sz="0" w:val="nil"/>
        </w:pBdr>
        <w:shd w:fill="auto" w:val="clear"/>
        <w:spacing w:after="0" w:before="68.409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8E">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8F">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90">
      <w:pPr>
        <w:keepNext w:val="0"/>
        <w:keepLines w:val="0"/>
        <w:widowControl w:val="0"/>
        <w:pBdr>
          <w:top w:space="0" w:sz="0" w:val="nil"/>
          <w:left w:space="0" w:sz="0" w:val="nil"/>
          <w:bottom w:space="0" w:sz="0" w:val="nil"/>
          <w:right w:space="0" w:sz="0" w:val="nil"/>
          <w:between w:space="0" w:sz="0" w:val="nil"/>
        </w:pBdr>
        <w:shd w:fill="auto" w:val="clear"/>
        <w:spacing w:after="0" w:before="39.60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91">
      <w:pPr>
        <w:keepNext w:val="0"/>
        <w:keepLines w:val="0"/>
        <w:widowControl w:val="0"/>
        <w:pBdr>
          <w:top w:space="0" w:sz="0" w:val="nil"/>
          <w:left w:space="0" w:sz="0" w:val="nil"/>
          <w:bottom w:space="0" w:sz="0" w:val="nil"/>
          <w:right w:space="0" w:sz="0" w:val="nil"/>
          <w:between w:space="0" w:sz="0" w:val="nil"/>
        </w:pBdr>
        <w:shd w:fill="auto" w:val="clear"/>
        <w:spacing w:after="0" w:before="60.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92">
      <w:pPr>
        <w:keepNext w:val="0"/>
        <w:keepLines w:val="0"/>
        <w:widowControl w:val="0"/>
        <w:pBdr>
          <w:top w:space="0" w:sz="0" w:val="nil"/>
          <w:left w:space="0" w:sz="0" w:val="nil"/>
          <w:bottom w:space="0" w:sz="0" w:val="nil"/>
          <w:right w:space="0" w:sz="0" w:val="nil"/>
          <w:between w:space="0" w:sz="0" w:val="nil"/>
        </w:pBdr>
        <w:shd w:fill="auto" w:val="clear"/>
        <w:spacing w:after="0" w:before="86.608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9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2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5">
      <w:pPr>
        <w:keepNext w:val="0"/>
        <w:keepLines w:val="0"/>
        <w:widowControl w:val="0"/>
        <w:pBdr>
          <w:top w:space="0" w:sz="0" w:val="nil"/>
          <w:left w:space="0" w:sz="0" w:val="nil"/>
          <w:bottom w:space="0" w:sz="0" w:val="nil"/>
          <w:right w:space="0" w:sz="0" w:val="nil"/>
          <w:between w:space="0" w:sz="0" w:val="nil"/>
        </w:pBdr>
        <w:shd w:fill="auto" w:val="clear"/>
        <w:spacing w:after="0" w:before="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96">
      <w:pPr>
        <w:keepNext w:val="0"/>
        <w:keepLines w:val="0"/>
        <w:widowControl w:val="0"/>
        <w:pBdr>
          <w:top w:space="0" w:sz="0" w:val="nil"/>
          <w:left w:space="0" w:sz="0" w:val="nil"/>
          <w:bottom w:space="0" w:sz="0" w:val="nil"/>
          <w:right w:space="0" w:sz="0" w:val="nil"/>
          <w:between w:space="0" w:sz="0" w:val="nil"/>
        </w:pBdr>
        <w:shd w:fill="auto" w:val="clear"/>
        <w:spacing w:after="0" w:before="26.54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97">
      <w:pPr>
        <w:keepNext w:val="0"/>
        <w:keepLines w:val="0"/>
        <w:widowControl w:val="0"/>
        <w:pBdr>
          <w:top w:space="0" w:sz="0" w:val="nil"/>
          <w:left w:space="0" w:sz="0" w:val="nil"/>
          <w:bottom w:space="0" w:sz="0" w:val="nil"/>
          <w:right w:space="0" w:sz="0" w:val="nil"/>
          <w:between w:space="0" w:sz="0" w:val="nil"/>
        </w:pBdr>
        <w:shd w:fill="auto" w:val="clear"/>
        <w:spacing w:after="0" w:before="38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98">
      <w:pPr>
        <w:keepNext w:val="0"/>
        <w:keepLines w:val="0"/>
        <w:widowControl w:val="0"/>
        <w:pBdr>
          <w:top w:space="0" w:sz="0" w:val="nil"/>
          <w:left w:space="0" w:sz="0" w:val="nil"/>
          <w:bottom w:space="0" w:sz="0" w:val="nil"/>
          <w:right w:space="0" w:sz="0" w:val="nil"/>
          <w:between w:space="0" w:sz="0" w:val="nil"/>
        </w:pBdr>
        <w:shd w:fill="auto" w:val="clear"/>
        <w:spacing w:after="0" w:before="2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9A">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9B">
      <w:pPr>
        <w:keepNext w:val="0"/>
        <w:keepLines w:val="0"/>
        <w:widowControl w:val="0"/>
        <w:pBdr>
          <w:top w:space="0" w:sz="0" w:val="nil"/>
          <w:left w:space="0" w:sz="0" w:val="nil"/>
          <w:bottom w:space="0" w:sz="0" w:val="nil"/>
          <w:right w:space="0" w:sz="0" w:val="nil"/>
          <w:between w:space="0" w:sz="0" w:val="nil"/>
        </w:pBdr>
        <w:shd w:fill="auto" w:val="clear"/>
        <w:spacing w:after="0" w:before="38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9C">
      <w:pPr>
        <w:keepNext w:val="0"/>
        <w:keepLines w:val="0"/>
        <w:widowControl w:val="0"/>
        <w:pBdr>
          <w:top w:space="0" w:sz="0" w:val="nil"/>
          <w:left w:space="0" w:sz="0" w:val="nil"/>
          <w:bottom w:space="0" w:sz="0" w:val="nil"/>
          <w:right w:space="0" w:sz="0" w:val="nil"/>
          <w:between w:space="0" w:sz="0" w:val="nil"/>
        </w:pBdr>
        <w:shd w:fill="auto" w:val="clear"/>
        <w:spacing w:after="0" w:before="25.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D">
      <w:pPr>
        <w:keepNext w:val="0"/>
        <w:keepLines w:val="0"/>
        <w:widowControl w:val="0"/>
        <w:pBdr>
          <w:top w:space="0" w:sz="0" w:val="nil"/>
          <w:left w:space="0" w:sz="0" w:val="nil"/>
          <w:bottom w:space="0" w:sz="0" w:val="nil"/>
          <w:right w:space="0" w:sz="0" w:val="nil"/>
          <w:between w:space="0" w:sz="0" w:val="nil"/>
        </w:pBdr>
        <w:shd w:fill="auto" w:val="clear"/>
        <w:spacing w:after="0" w:before="62.71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26.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9F">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A0">
      <w:pPr>
        <w:keepNext w:val="0"/>
        <w:keepLines w:val="0"/>
        <w:widowControl w:val="0"/>
        <w:pBdr>
          <w:top w:space="0" w:sz="0" w:val="nil"/>
          <w:left w:space="0" w:sz="0" w:val="nil"/>
          <w:bottom w:space="0" w:sz="0" w:val="nil"/>
          <w:right w:space="0" w:sz="0" w:val="nil"/>
          <w:between w:space="0" w:sz="0" w:val="nil"/>
        </w:pBdr>
        <w:shd w:fill="auto" w:val="clear"/>
        <w:spacing w:after="0" w:before="25.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1">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A2">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1922.6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A4">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5">
      <w:pPr>
        <w:keepNext w:val="0"/>
        <w:keepLines w:val="0"/>
        <w:widowControl w:val="0"/>
        <w:pBdr>
          <w:top w:space="0" w:sz="0" w:val="nil"/>
          <w:left w:space="0" w:sz="0" w:val="nil"/>
          <w:bottom w:space="0" w:sz="0" w:val="nil"/>
          <w:right w:space="0" w:sz="0" w:val="nil"/>
          <w:between w:space="0" w:sz="0" w:val="nil"/>
        </w:pBdr>
        <w:shd w:fill="auto" w:val="clear"/>
        <w:spacing w:after="0" w:before="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A6">
      <w:pPr>
        <w:keepNext w:val="0"/>
        <w:keepLines w:val="0"/>
        <w:widowControl w:val="0"/>
        <w:pBdr>
          <w:top w:space="0" w:sz="0" w:val="nil"/>
          <w:left w:space="0" w:sz="0" w:val="nil"/>
          <w:bottom w:space="0" w:sz="0" w:val="nil"/>
          <w:right w:space="0" w:sz="0" w:val="nil"/>
          <w:between w:space="0" w:sz="0" w:val="nil"/>
        </w:pBdr>
        <w:shd w:fill="auto" w:val="clear"/>
        <w:spacing w:after="0" w:before="26.54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A7">
      <w:pPr>
        <w:keepNext w:val="0"/>
        <w:keepLines w:val="0"/>
        <w:widowControl w:val="0"/>
        <w:pBdr>
          <w:top w:space="0" w:sz="0" w:val="nil"/>
          <w:left w:space="0" w:sz="0" w:val="nil"/>
          <w:bottom w:space="0" w:sz="0" w:val="nil"/>
          <w:right w:space="0" w:sz="0" w:val="nil"/>
          <w:between w:space="0" w:sz="0" w:val="nil"/>
        </w:pBdr>
        <w:shd w:fill="auto" w:val="clear"/>
        <w:spacing w:after="0" w:before="38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A8">
      <w:pPr>
        <w:keepNext w:val="0"/>
        <w:keepLines w:val="0"/>
        <w:widowControl w:val="0"/>
        <w:pBdr>
          <w:top w:space="0" w:sz="0" w:val="nil"/>
          <w:left w:space="0" w:sz="0" w:val="nil"/>
          <w:bottom w:space="0" w:sz="0" w:val="nil"/>
          <w:right w:space="0" w:sz="0" w:val="nil"/>
          <w:between w:space="0" w:sz="0" w:val="nil"/>
        </w:pBdr>
        <w:shd w:fill="auto" w:val="clear"/>
        <w:spacing w:after="0" w:before="2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9">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AA">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AB">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2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D">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AE">
      <w:pPr>
        <w:keepNext w:val="0"/>
        <w:keepLines w:val="0"/>
        <w:widowControl w:val="0"/>
        <w:pBdr>
          <w:top w:space="0" w:sz="0" w:val="nil"/>
          <w:left w:space="0" w:sz="0" w:val="nil"/>
          <w:bottom w:space="0" w:sz="0" w:val="nil"/>
          <w:right w:space="0" w:sz="0" w:val="nil"/>
          <w:between w:space="0" w:sz="0" w:val="nil"/>
        </w:pBdr>
        <w:shd w:fill="auto" w:val="clear"/>
        <w:spacing w:after="0" w:before="26.5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AF">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B0">
      <w:pPr>
        <w:keepNext w:val="0"/>
        <w:keepLines w:val="0"/>
        <w:widowControl w:val="0"/>
        <w:pBdr>
          <w:top w:space="0" w:sz="0" w:val="nil"/>
          <w:left w:space="0" w:sz="0" w:val="nil"/>
          <w:bottom w:space="0" w:sz="0" w:val="nil"/>
          <w:right w:space="0" w:sz="0" w:val="nil"/>
          <w:between w:space="0" w:sz="0" w:val="nil"/>
        </w:pBdr>
        <w:shd w:fill="auto" w:val="clear"/>
        <w:spacing w:after="0" w:before="2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B1">
      <w:pPr>
        <w:keepNext w:val="0"/>
        <w:keepLines w:val="0"/>
        <w:widowControl w:val="0"/>
        <w:pBdr>
          <w:top w:space="0" w:sz="0" w:val="nil"/>
          <w:left w:space="0" w:sz="0" w:val="nil"/>
          <w:bottom w:space="0" w:sz="0" w:val="nil"/>
          <w:right w:space="0" w:sz="0" w:val="nil"/>
          <w:between w:space="0" w:sz="0" w:val="nil"/>
        </w:pBdr>
        <w:shd w:fill="auto" w:val="clear"/>
        <w:spacing w:after="0" w:before="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B2">
      <w:pPr>
        <w:keepNext w:val="0"/>
        <w:keepLines w:val="0"/>
        <w:widowControl w:val="0"/>
        <w:pBdr>
          <w:top w:space="0" w:sz="0" w:val="nil"/>
          <w:left w:space="0" w:sz="0" w:val="nil"/>
          <w:bottom w:space="0" w:sz="0" w:val="nil"/>
          <w:right w:space="0" w:sz="0" w:val="nil"/>
          <w:between w:space="0" w:sz="0" w:val="nil"/>
        </w:pBdr>
        <w:shd w:fill="auto" w:val="clear"/>
        <w:spacing w:after="0" w:before="26.5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B3">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B4">
      <w:pPr>
        <w:keepNext w:val="0"/>
        <w:keepLines w:val="0"/>
        <w:widowControl w:val="0"/>
        <w:pBdr>
          <w:top w:space="0" w:sz="0" w:val="nil"/>
          <w:left w:space="0" w:sz="0" w:val="nil"/>
          <w:bottom w:space="0" w:sz="0" w:val="nil"/>
          <w:right w:space="0" w:sz="0" w:val="nil"/>
          <w:between w:space="0" w:sz="0" w:val="nil"/>
        </w:pBdr>
        <w:shd w:fill="auto" w:val="clear"/>
        <w:spacing w:after="0" w:before="2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B6">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2157.88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B8">
      <w:pPr>
        <w:keepNext w:val="0"/>
        <w:keepLines w:val="0"/>
        <w:widowControl w:val="0"/>
        <w:pBdr>
          <w:top w:space="0" w:sz="0" w:val="nil"/>
          <w:left w:space="0" w:sz="0" w:val="nil"/>
          <w:bottom w:space="0" w:sz="0" w:val="nil"/>
          <w:right w:space="0" w:sz="0" w:val="nil"/>
          <w:between w:space="0" w:sz="0" w:val="nil"/>
        </w:pBdr>
        <w:shd w:fill="auto" w:val="clear"/>
        <w:spacing w:after="0" w:before="62.71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B9">
      <w:pPr>
        <w:keepNext w:val="0"/>
        <w:keepLines w:val="0"/>
        <w:widowControl w:val="0"/>
        <w:pBdr>
          <w:top w:space="0" w:sz="0" w:val="nil"/>
          <w:left w:space="0" w:sz="0" w:val="nil"/>
          <w:bottom w:space="0" w:sz="0" w:val="nil"/>
          <w:right w:space="0" w:sz="0" w:val="nil"/>
          <w:between w:space="0" w:sz="0" w:val="nil"/>
        </w:pBdr>
        <w:shd w:fill="auto" w:val="clear"/>
        <w:spacing w:after="0" w:before="31.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BA">
      <w:pPr>
        <w:keepNext w:val="0"/>
        <w:keepLines w:val="0"/>
        <w:widowControl w:val="0"/>
        <w:pBdr>
          <w:top w:space="0" w:sz="0" w:val="nil"/>
          <w:left w:space="0" w:sz="0" w:val="nil"/>
          <w:bottom w:space="0" w:sz="0" w:val="nil"/>
          <w:right w:space="0" w:sz="0" w:val="nil"/>
          <w:between w:space="0" w:sz="0" w:val="nil"/>
        </w:pBdr>
        <w:shd w:fill="auto" w:val="clear"/>
        <w:spacing w:after="0" w:before="49.3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BB">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BD">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59.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BF">
      <w:pPr>
        <w:keepNext w:val="0"/>
        <w:keepLines w:val="0"/>
        <w:widowControl w:val="0"/>
        <w:pBdr>
          <w:top w:space="0" w:sz="0" w:val="nil"/>
          <w:left w:space="0" w:sz="0" w:val="nil"/>
          <w:bottom w:space="0" w:sz="0" w:val="nil"/>
          <w:right w:space="0" w:sz="0" w:val="nil"/>
          <w:between w:space="0" w:sz="0" w:val="nil"/>
        </w:pBdr>
        <w:shd w:fill="auto" w:val="clear"/>
        <w:spacing w:after="0" w:before="65.8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C0">
      <w:pPr>
        <w:keepNext w:val="0"/>
        <w:keepLines w:val="0"/>
        <w:widowControl w:val="0"/>
        <w:pBdr>
          <w:top w:space="0" w:sz="0" w:val="nil"/>
          <w:left w:space="0" w:sz="0" w:val="nil"/>
          <w:bottom w:space="0" w:sz="0" w:val="nil"/>
          <w:right w:space="0" w:sz="0" w:val="nil"/>
          <w:between w:space="0" w:sz="0" w:val="nil"/>
        </w:pBdr>
        <w:shd w:fill="auto" w:val="clear"/>
        <w:spacing w:after="0" w:before="56.319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68.537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1C2">
      <w:pPr>
        <w:keepNext w:val="0"/>
        <w:keepLines w:val="0"/>
        <w:widowControl w:val="0"/>
        <w:pBdr>
          <w:top w:space="0" w:sz="0" w:val="nil"/>
          <w:left w:space="0" w:sz="0" w:val="nil"/>
          <w:bottom w:space="0" w:sz="0" w:val="nil"/>
          <w:right w:space="0" w:sz="0" w:val="nil"/>
          <w:between w:space="0" w:sz="0" w:val="nil"/>
        </w:pBdr>
        <w:shd w:fill="auto" w:val="clear"/>
        <w:spacing w:after="0" w:before="11.8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C3">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1C4">
      <w:pPr>
        <w:keepNext w:val="0"/>
        <w:keepLines w:val="0"/>
        <w:widowControl w:val="0"/>
        <w:pBdr>
          <w:top w:space="0" w:sz="0" w:val="nil"/>
          <w:left w:space="0" w:sz="0" w:val="nil"/>
          <w:bottom w:space="0" w:sz="0" w:val="nil"/>
          <w:right w:space="0" w:sz="0" w:val="nil"/>
          <w:between w:space="0" w:sz="0" w:val="nil"/>
        </w:pBdr>
        <w:shd w:fill="auto" w:val="clear"/>
        <w:spacing w:after="0" w:before="18.5507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1C5">
      <w:pPr>
        <w:keepNext w:val="0"/>
        <w:keepLines w:val="0"/>
        <w:widowControl w:val="0"/>
        <w:pBdr>
          <w:top w:space="0" w:sz="0" w:val="nil"/>
          <w:left w:space="0" w:sz="0" w:val="nil"/>
          <w:bottom w:space="0" w:sz="0" w:val="nil"/>
          <w:right w:space="0" w:sz="0" w:val="nil"/>
          <w:between w:space="0" w:sz="0" w:val="nil"/>
        </w:pBdr>
        <w:shd w:fill="auto" w:val="clear"/>
        <w:spacing w:after="0" w:before="2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C6">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C7">
      <w:pPr>
        <w:keepNext w:val="0"/>
        <w:keepLines w:val="0"/>
        <w:widowControl w:val="0"/>
        <w:pBdr>
          <w:top w:space="0" w:sz="0" w:val="nil"/>
          <w:left w:space="0" w:sz="0" w:val="nil"/>
          <w:bottom w:space="0" w:sz="0" w:val="nil"/>
          <w:right w:space="0" w:sz="0" w:val="nil"/>
          <w:between w:space="0" w:sz="0" w:val="nil"/>
        </w:pBdr>
        <w:shd w:fill="auto" w:val="clear"/>
        <w:spacing w:after="0" w:before="26.824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C8">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C9">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CA">
      <w:pPr>
        <w:keepNext w:val="0"/>
        <w:keepLines w:val="0"/>
        <w:widowControl w:val="0"/>
        <w:pBdr>
          <w:top w:space="0" w:sz="0" w:val="nil"/>
          <w:left w:space="0" w:sz="0" w:val="nil"/>
          <w:bottom w:space="0" w:sz="0" w:val="nil"/>
          <w:right w:space="0" w:sz="0" w:val="nil"/>
          <w:between w:space="0" w:sz="0" w:val="nil"/>
        </w:pBdr>
        <w:shd w:fill="auto" w:val="clear"/>
        <w:spacing w:after="0" w:before="38.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CB">
      <w:pPr>
        <w:keepNext w:val="0"/>
        <w:keepLines w:val="0"/>
        <w:widowControl w:val="0"/>
        <w:pBdr>
          <w:top w:space="0" w:sz="0" w:val="nil"/>
          <w:left w:space="0" w:sz="0" w:val="nil"/>
          <w:bottom w:space="0" w:sz="0" w:val="nil"/>
          <w:right w:space="0" w:sz="0" w:val="nil"/>
          <w:between w:space="0" w:sz="0" w:val="nil"/>
        </w:pBdr>
        <w:shd w:fill="auto" w:val="clear"/>
        <w:spacing w:after="0" w:before="65.8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CC">
      <w:pPr>
        <w:keepNext w:val="0"/>
        <w:keepLines w:val="0"/>
        <w:widowControl w:val="0"/>
        <w:pBdr>
          <w:top w:space="0" w:sz="0" w:val="nil"/>
          <w:left w:space="0" w:sz="0" w:val="nil"/>
          <w:bottom w:space="0" w:sz="0" w:val="nil"/>
          <w:right w:space="0" w:sz="0" w:val="nil"/>
          <w:between w:space="0" w:sz="0" w:val="nil"/>
        </w:pBdr>
        <w:shd w:fill="auto" w:val="clear"/>
        <w:spacing w:after="0" w:before="75.05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C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CE">
      <w:pPr>
        <w:keepNext w:val="0"/>
        <w:keepLines w:val="0"/>
        <w:widowControl w:val="0"/>
        <w:pBdr>
          <w:top w:space="0" w:sz="0" w:val="nil"/>
          <w:left w:space="0" w:sz="0" w:val="nil"/>
          <w:bottom w:space="0" w:sz="0" w:val="nil"/>
          <w:right w:space="0" w:sz="0" w:val="nil"/>
          <w:between w:space="0" w:sz="0" w:val="nil"/>
        </w:pBdr>
        <w:shd w:fill="auto" w:val="clear"/>
        <w:spacing w:after="0" w:before="4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CF">
      <w:pPr>
        <w:keepNext w:val="0"/>
        <w:keepLines w:val="0"/>
        <w:widowControl w:val="0"/>
        <w:pBdr>
          <w:top w:space="0" w:sz="0" w:val="nil"/>
          <w:left w:space="0" w:sz="0" w:val="nil"/>
          <w:bottom w:space="0" w:sz="0" w:val="nil"/>
          <w:right w:space="0" w:sz="0" w:val="nil"/>
          <w:between w:space="0" w:sz="0" w:val="nil"/>
        </w:pBdr>
        <w:shd w:fill="auto" w:val="clear"/>
        <w:spacing w:after="0" w:before="411.236572265625" w:line="453.614873886108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22.4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D1">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D2">
      <w:pPr>
        <w:keepNext w:val="0"/>
        <w:keepLines w:val="0"/>
        <w:widowControl w:val="0"/>
        <w:pBdr>
          <w:top w:space="0" w:sz="0" w:val="nil"/>
          <w:left w:space="0" w:sz="0" w:val="nil"/>
          <w:bottom w:space="0" w:sz="0" w:val="nil"/>
          <w:right w:space="0" w:sz="0" w:val="nil"/>
          <w:between w:space="0" w:sz="0" w:val="nil"/>
        </w:pBdr>
        <w:shd w:fill="auto" w:val="clear"/>
        <w:spacing w:after="0" w:before="2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D4">
      <w:pPr>
        <w:keepNext w:val="0"/>
        <w:keepLines w:val="0"/>
        <w:widowControl w:val="0"/>
        <w:pBdr>
          <w:top w:space="0" w:sz="0" w:val="nil"/>
          <w:left w:space="0" w:sz="0" w:val="nil"/>
          <w:bottom w:space="0" w:sz="0" w:val="nil"/>
          <w:right w:space="0" w:sz="0" w:val="nil"/>
          <w:between w:space="0" w:sz="0" w:val="nil"/>
        </w:pBdr>
        <w:shd w:fill="auto" w:val="clear"/>
        <w:spacing w:after="0" w:before="2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D5">
      <w:pPr>
        <w:keepNext w:val="0"/>
        <w:keepLines w:val="0"/>
        <w:widowControl w:val="0"/>
        <w:pBdr>
          <w:top w:space="0" w:sz="0" w:val="nil"/>
          <w:left w:space="0" w:sz="0" w:val="nil"/>
          <w:bottom w:space="0" w:sz="0" w:val="nil"/>
          <w:right w:space="0" w:sz="0" w:val="nil"/>
          <w:between w:space="0" w:sz="0" w:val="nil"/>
        </w:pBdr>
        <w:shd w:fill="auto" w:val="clear"/>
        <w:spacing w:after="0" w:before="1968.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D6">
      <w:pPr>
        <w:keepNext w:val="0"/>
        <w:keepLines w:val="0"/>
        <w:widowControl w:val="0"/>
        <w:pBdr>
          <w:top w:space="0" w:sz="0" w:val="nil"/>
          <w:left w:space="0" w:sz="0" w:val="nil"/>
          <w:bottom w:space="0" w:sz="0" w:val="nil"/>
          <w:right w:space="0" w:sz="0" w:val="nil"/>
          <w:between w:space="0" w:sz="0" w:val="nil"/>
        </w:pBdr>
        <w:shd w:fill="auto" w:val="clear"/>
        <w:spacing w:after="0" w:before="20.8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D7">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D8">
      <w:pPr>
        <w:keepNext w:val="0"/>
        <w:keepLines w:val="0"/>
        <w:widowControl w:val="0"/>
        <w:pBdr>
          <w:top w:space="0" w:sz="0" w:val="nil"/>
          <w:left w:space="0" w:sz="0" w:val="nil"/>
          <w:bottom w:space="0" w:sz="0" w:val="nil"/>
          <w:right w:space="0" w:sz="0" w:val="nil"/>
          <w:between w:space="0" w:sz="0" w:val="nil"/>
        </w:pBdr>
        <w:shd w:fill="auto" w:val="clear"/>
        <w:spacing w:after="0" w:before="22.45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D9">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22.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DB">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DC">
      <w:pPr>
        <w:keepNext w:val="0"/>
        <w:keepLines w:val="0"/>
        <w:widowControl w:val="0"/>
        <w:pBdr>
          <w:top w:space="0" w:sz="0" w:val="nil"/>
          <w:left w:space="0" w:sz="0" w:val="nil"/>
          <w:bottom w:space="0" w:sz="0" w:val="nil"/>
          <w:right w:space="0" w:sz="0" w:val="nil"/>
          <w:between w:space="0" w:sz="0" w:val="nil"/>
        </w:pBdr>
        <w:shd w:fill="auto" w:val="clear"/>
        <w:spacing w:after="0" w:before="21.2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DD">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DE">
      <w:pPr>
        <w:keepNext w:val="0"/>
        <w:keepLines w:val="0"/>
        <w:widowControl w:val="0"/>
        <w:pBdr>
          <w:top w:space="0" w:sz="0" w:val="nil"/>
          <w:left w:space="0" w:sz="0" w:val="nil"/>
          <w:bottom w:space="0" w:sz="0" w:val="nil"/>
          <w:right w:space="0" w:sz="0" w:val="nil"/>
          <w:between w:space="0" w:sz="0" w:val="nil"/>
        </w:pBdr>
        <w:shd w:fill="auto" w:val="clear"/>
        <w:spacing w:after="0" w:before="22.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15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E0">
      <w:pPr>
        <w:keepNext w:val="0"/>
        <w:keepLines w:val="0"/>
        <w:widowControl w:val="0"/>
        <w:pBdr>
          <w:top w:space="0" w:sz="0" w:val="nil"/>
          <w:left w:space="0" w:sz="0" w:val="nil"/>
          <w:bottom w:space="0" w:sz="0" w:val="nil"/>
          <w:right w:space="0" w:sz="0" w:val="nil"/>
          <w:between w:space="0" w:sz="0" w:val="nil"/>
        </w:pBdr>
        <w:shd w:fill="auto" w:val="clear"/>
        <w:spacing w:after="0" w:before="39.5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E1">
      <w:pPr>
        <w:keepNext w:val="0"/>
        <w:keepLines w:val="0"/>
        <w:widowControl w:val="0"/>
        <w:pBdr>
          <w:top w:space="0" w:sz="0" w:val="nil"/>
          <w:left w:space="0" w:sz="0" w:val="nil"/>
          <w:bottom w:space="0" w:sz="0" w:val="nil"/>
          <w:right w:space="0" w:sz="0" w:val="nil"/>
          <w:between w:space="0" w:sz="0" w:val="nil"/>
        </w:pBdr>
        <w:shd w:fill="auto" w:val="clear"/>
        <w:spacing w:after="0" w:before="59.356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E2">
      <w:pPr>
        <w:keepNext w:val="0"/>
        <w:keepLines w:val="0"/>
        <w:widowControl w:val="0"/>
        <w:pBdr>
          <w:top w:space="0" w:sz="0" w:val="nil"/>
          <w:left w:space="0" w:sz="0" w:val="nil"/>
          <w:bottom w:space="0" w:sz="0" w:val="nil"/>
          <w:right w:space="0" w:sz="0" w:val="nil"/>
          <w:between w:space="0" w:sz="0" w:val="nil"/>
        </w:pBdr>
        <w:shd w:fill="auto" w:val="clear"/>
        <w:spacing w:after="0" w:before="40.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E3">
      <w:pPr>
        <w:keepNext w:val="0"/>
        <w:keepLines w:val="0"/>
        <w:widowControl w:val="0"/>
        <w:pBdr>
          <w:top w:space="0" w:sz="0" w:val="nil"/>
          <w:left w:space="0" w:sz="0" w:val="nil"/>
          <w:bottom w:space="0" w:sz="0" w:val="nil"/>
          <w:right w:space="0" w:sz="0" w:val="nil"/>
          <w:between w:space="0" w:sz="0" w:val="nil"/>
        </w:pBdr>
        <w:shd w:fill="auto" w:val="clear"/>
        <w:spacing w:after="0" w:before="32.0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E4">
      <w:pPr>
        <w:keepNext w:val="0"/>
        <w:keepLines w:val="0"/>
        <w:widowControl w:val="0"/>
        <w:pBdr>
          <w:top w:space="0" w:sz="0" w:val="nil"/>
          <w:left w:space="0" w:sz="0" w:val="nil"/>
          <w:bottom w:space="0" w:sz="0" w:val="nil"/>
          <w:right w:space="0" w:sz="0" w:val="nil"/>
          <w:between w:space="0" w:sz="0" w:val="nil"/>
        </w:pBdr>
        <w:shd w:fill="auto" w:val="clear"/>
        <w:spacing w:after="0" w:before="39.574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1E5">
      <w:pPr>
        <w:keepNext w:val="0"/>
        <w:keepLines w:val="0"/>
        <w:widowControl w:val="0"/>
        <w:pBdr>
          <w:top w:space="0" w:sz="0" w:val="nil"/>
          <w:left w:space="0" w:sz="0" w:val="nil"/>
          <w:bottom w:space="0" w:sz="0" w:val="nil"/>
          <w:right w:space="0" w:sz="0" w:val="nil"/>
          <w:between w:space="0" w:sz="0" w:val="nil"/>
        </w:pBdr>
        <w:shd w:fill="auto" w:val="clear"/>
        <w:spacing w:after="0" w:before="21.03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E6">
      <w:pPr>
        <w:keepNext w:val="0"/>
        <w:keepLines w:val="0"/>
        <w:widowControl w:val="0"/>
        <w:pBdr>
          <w:top w:space="0" w:sz="0" w:val="nil"/>
          <w:left w:space="0" w:sz="0" w:val="nil"/>
          <w:bottom w:space="0" w:sz="0" w:val="nil"/>
          <w:right w:space="0" w:sz="0" w:val="nil"/>
          <w:between w:space="0" w:sz="0" w:val="nil"/>
        </w:pBdr>
        <w:shd w:fill="auto" w:val="clear"/>
        <w:spacing w:after="0" w:before="40.6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E7">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E8">
      <w:pPr>
        <w:keepNext w:val="0"/>
        <w:keepLines w:val="0"/>
        <w:widowControl w:val="0"/>
        <w:pBdr>
          <w:top w:space="0" w:sz="0" w:val="nil"/>
          <w:left w:space="0" w:sz="0" w:val="nil"/>
          <w:bottom w:space="0" w:sz="0" w:val="nil"/>
          <w:right w:space="0" w:sz="0" w:val="nil"/>
          <w:between w:space="0" w:sz="0" w:val="nil"/>
        </w:pBdr>
        <w:shd w:fill="auto" w:val="clear"/>
        <w:spacing w:after="0" w:before="39.5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E9">
      <w:pPr>
        <w:keepNext w:val="0"/>
        <w:keepLines w:val="0"/>
        <w:widowControl w:val="0"/>
        <w:pBdr>
          <w:top w:space="0" w:sz="0" w:val="nil"/>
          <w:left w:space="0" w:sz="0" w:val="nil"/>
          <w:bottom w:space="0" w:sz="0" w:val="nil"/>
          <w:right w:space="0" w:sz="0" w:val="nil"/>
          <w:between w:space="0" w:sz="0" w:val="nil"/>
        </w:pBdr>
        <w:shd w:fill="auto" w:val="clear"/>
        <w:spacing w:after="0" w:before="6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EA">
      <w:pPr>
        <w:keepNext w:val="0"/>
        <w:keepLines w:val="0"/>
        <w:widowControl w:val="0"/>
        <w:pBdr>
          <w:top w:space="0" w:sz="0" w:val="nil"/>
          <w:left w:space="0" w:sz="0" w:val="nil"/>
          <w:bottom w:space="0" w:sz="0" w:val="nil"/>
          <w:right w:space="0" w:sz="0" w:val="nil"/>
          <w:between w:space="0" w:sz="0" w:val="nil"/>
        </w:pBdr>
        <w:shd w:fill="auto" w:val="clear"/>
        <w:spacing w:after="0" w:before="28.2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EB">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EC">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1ED">
      <w:pPr>
        <w:keepNext w:val="0"/>
        <w:keepLines w:val="0"/>
        <w:widowControl w:val="0"/>
        <w:pBdr>
          <w:top w:space="0" w:sz="0" w:val="nil"/>
          <w:left w:space="0" w:sz="0" w:val="nil"/>
          <w:bottom w:space="0" w:sz="0" w:val="nil"/>
          <w:right w:space="0" w:sz="0" w:val="nil"/>
          <w:between w:space="0" w:sz="0" w:val="nil"/>
        </w:pBdr>
        <w:shd w:fill="auto" w:val="clear"/>
        <w:spacing w:after="0" w:before="16.5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EF">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F0">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F1">
      <w:pPr>
        <w:keepNext w:val="0"/>
        <w:keepLines w:val="0"/>
        <w:widowControl w:val="0"/>
        <w:pBdr>
          <w:top w:space="0" w:sz="0" w:val="nil"/>
          <w:left w:space="0" w:sz="0" w:val="nil"/>
          <w:bottom w:space="0" w:sz="0" w:val="nil"/>
          <w:right w:space="0" w:sz="0" w:val="nil"/>
          <w:between w:space="0" w:sz="0" w:val="nil"/>
        </w:pBdr>
        <w:shd w:fill="auto" w:val="clear"/>
        <w:spacing w:after="0" w:before="64.81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F2">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99.5596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69.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F5">
      <w:pPr>
        <w:keepNext w:val="0"/>
        <w:keepLines w:val="0"/>
        <w:widowControl w:val="0"/>
        <w:pBdr>
          <w:top w:space="0" w:sz="0" w:val="nil"/>
          <w:left w:space="0" w:sz="0" w:val="nil"/>
          <w:bottom w:space="0" w:sz="0" w:val="nil"/>
          <w:right w:space="0" w:sz="0" w:val="nil"/>
          <w:between w:space="0" w:sz="0" w:val="nil"/>
        </w:pBdr>
        <w:shd w:fill="auto" w:val="clear"/>
        <w:spacing w:after="0" w:before="39.64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37.2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39.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68.31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F9">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FA">
      <w:pPr>
        <w:keepNext w:val="0"/>
        <w:keepLines w:val="0"/>
        <w:widowControl w:val="0"/>
        <w:pBdr>
          <w:top w:space="0" w:sz="0" w:val="nil"/>
          <w:left w:space="0" w:sz="0" w:val="nil"/>
          <w:bottom w:space="0" w:sz="0" w:val="nil"/>
          <w:right w:space="0" w:sz="0" w:val="nil"/>
          <w:between w:space="0" w:sz="0" w:val="nil"/>
        </w:pBdr>
        <w:shd w:fill="auto" w:val="clear"/>
        <w:spacing w:after="0" w:before="33.023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FB">
      <w:pPr>
        <w:keepNext w:val="0"/>
        <w:keepLines w:val="0"/>
        <w:widowControl w:val="0"/>
        <w:pBdr>
          <w:top w:space="0" w:sz="0" w:val="nil"/>
          <w:left w:space="0" w:sz="0" w:val="nil"/>
          <w:bottom w:space="0" w:sz="0" w:val="nil"/>
          <w:right w:space="0" w:sz="0" w:val="nil"/>
          <w:between w:space="0" w:sz="0" w:val="nil"/>
        </w:pBdr>
        <w:shd w:fill="auto" w:val="clear"/>
        <w:spacing w:after="0" w:before="68.5488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1FC">
      <w:pPr>
        <w:keepNext w:val="0"/>
        <w:keepLines w:val="0"/>
        <w:widowControl w:val="0"/>
        <w:pBdr>
          <w:top w:space="0" w:sz="0" w:val="nil"/>
          <w:left w:space="0" w:sz="0" w:val="nil"/>
          <w:bottom w:space="0" w:sz="0" w:val="nil"/>
          <w:right w:space="0" w:sz="0" w:val="nil"/>
          <w:between w:space="0" w:sz="0" w:val="nil"/>
        </w:pBdr>
        <w:shd w:fill="auto" w:val="clear"/>
        <w:spacing w:after="0" w:before="17.6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39.5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1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72.156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6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2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8">
      <w:pPr>
        <w:keepNext w:val="0"/>
        <w:keepLines w:val="0"/>
        <w:widowControl w:val="0"/>
        <w:pBdr>
          <w:top w:space="0" w:sz="0" w:val="nil"/>
          <w:left w:space="0" w:sz="0" w:val="nil"/>
          <w:bottom w:space="0" w:sz="0" w:val="nil"/>
          <w:right w:space="0" w:sz="0" w:val="nil"/>
          <w:between w:space="0" w:sz="0" w:val="nil"/>
        </w:pBdr>
        <w:shd w:fill="auto" w:val="clear"/>
        <w:spacing w:after="0" w:before="38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2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A">
      <w:pPr>
        <w:keepNext w:val="0"/>
        <w:keepLines w:val="0"/>
        <w:widowControl w:val="0"/>
        <w:pBdr>
          <w:top w:space="0" w:sz="0" w:val="nil"/>
          <w:left w:space="0" w:sz="0" w:val="nil"/>
          <w:bottom w:space="0" w:sz="0" w:val="nil"/>
          <w:right w:space="0" w:sz="0" w:val="nil"/>
          <w:between w:space="0" w:sz="0" w:val="nil"/>
        </w:pBdr>
        <w:shd w:fill="auto" w:val="clear"/>
        <w:spacing w:after="0" w:before="62.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B">
      <w:pPr>
        <w:keepNext w:val="0"/>
        <w:keepLines w:val="0"/>
        <w:widowControl w:val="0"/>
        <w:pBdr>
          <w:top w:space="0" w:sz="0" w:val="nil"/>
          <w:left w:space="0" w:sz="0" w:val="nil"/>
          <w:bottom w:space="0" w:sz="0" w:val="nil"/>
          <w:right w:space="0" w:sz="0" w:val="nil"/>
          <w:between w:space="0" w:sz="0" w:val="nil"/>
        </w:pBdr>
        <w:shd w:fill="auto" w:val="clear"/>
        <w:spacing w:after="0" w:before="26.5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38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0D">
      <w:pPr>
        <w:keepNext w:val="0"/>
        <w:keepLines w:val="0"/>
        <w:widowControl w:val="0"/>
        <w:pBdr>
          <w:top w:space="0" w:sz="0" w:val="nil"/>
          <w:left w:space="0" w:sz="0" w:val="nil"/>
          <w:bottom w:space="0" w:sz="0" w:val="nil"/>
          <w:right w:space="0" w:sz="0" w:val="nil"/>
          <w:between w:space="0" w:sz="0" w:val="nil"/>
        </w:pBdr>
        <w:shd w:fill="auto" w:val="clear"/>
        <w:spacing w:after="0" w:before="2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2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0">
      <w:pPr>
        <w:keepNext w:val="0"/>
        <w:keepLines w:val="0"/>
        <w:widowControl w:val="0"/>
        <w:pBdr>
          <w:top w:space="0" w:sz="0" w:val="nil"/>
          <w:left w:space="0" w:sz="0" w:val="nil"/>
          <w:bottom w:space="0" w:sz="0" w:val="nil"/>
          <w:right w:space="0" w:sz="0" w:val="nil"/>
          <w:between w:space="0" w:sz="0" w:val="nil"/>
        </w:pBdr>
        <w:shd w:fill="auto" w:val="clear"/>
        <w:spacing w:after="0" w:before="1922.63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26.4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62.7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13">
      <w:pPr>
        <w:keepNext w:val="0"/>
        <w:keepLines w:val="0"/>
        <w:widowControl w:val="0"/>
        <w:pBdr>
          <w:top w:space="0" w:sz="0" w:val="nil"/>
          <w:left w:space="0" w:sz="0" w:val="nil"/>
          <w:bottom w:space="0" w:sz="0" w:val="nil"/>
          <w:right w:space="0" w:sz="0" w:val="nil"/>
          <w:between w:space="0" w:sz="0" w:val="nil"/>
        </w:pBdr>
        <w:shd w:fill="auto" w:val="clear"/>
        <w:spacing w:after="0" w:before="2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4">
      <w:pPr>
        <w:keepNext w:val="0"/>
        <w:keepLines w:val="0"/>
        <w:widowControl w:val="0"/>
        <w:pBdr>
          <w:top w:space="0" w:sz="0" w:val="nil"/>
          <w:left w:space="0" w:sz="0" w:val="nil"/>
          <w:bottom w:space="0" w:sz="0" w:val="nil"/>
          <w:right w:space="0" w:sz="0" w:val="nil"/>
          <w:between w:space="0" w:sz="0" w:val="nil"/>
        </w:pBdr>
        <w:shd w:fill="auto" w:val="clear"/>
        <w:spacing w:after="0" w:before="38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15">
      <w:pPr>
        <w:keepNext w:val="0"/>
        <w:keepLines w:val="0"/>
        <w:widowControl w:val="0"/>
        <w:pBdr>
          <w:top w:space="0" w:sz="0" w:val="nil"/>
          <w:left w:space="0" w:sz="0" w:val="nil"/>
          <w:bottom w:space="0" w:sz="0" w:val="nil"/>
          <w:right w:space="0" w:sz="0" w:val="nil"/>
          <w:between w:space="0" w:sz="0" w:val="nil"/>
        </w:pBdr>
        <w:shd w:fill="auto" w:val="clear"/>
        <w:spacing w:after="0" w:before="2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17">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8">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19">
      <w:pPr>
        <w:keepNext w:val="0"/>
        <w:keepLines w:val="0"/>
        <w:widowControl w:val="0"/>
        <w:pBdr>
          <w:top w:space="0" w:sz="0" w:val="nil"/>
          <w:left w:space="0" w:sz="0" w:val="nil"/>
          <w:bottom w:space="0" w:sz="0" w:val="nil"/>
          <w:right w:space="0" w:sz="0" w:val="nil"/>
          <w:between w:space="0" w:sz="0" w:val="nil"/>
        </w:pBdr>
        <w:shd w:fill="auto" w:val="clear"/>
        <w:spacing w:after="0" w:before="25.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1A">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26.5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C">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1D">
      <w:pPr>
        <w:keepNext w:val="0"/>
        <w:keepLines w:val="0"/>
        <w:widowControl w:val="0"/>
        <w:pBdr>
          <w:top w:space="0" w:sz="0" w:val="nil"/>
          <w:left w:space="0" w:sz="0" w:val="nil"/>
          <w:bottom w:space="0" w:sz="0" w:val="nil"/>
          <w:right w:space="0" w:sz="0" w:val="nil"/>
          <w:between w:space="0" w:sz="0" w:val="nil"/>
        </w:pBdr>
        <w:shd w:fill="auto" w:val="clear"/>
        <w:spacing w:after="0" w:before="2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1E">
      <w:pPr>
        <w:keepNext w:val="0"/>
        <w:keepLines w:val="0"/>
        <w:widowControl w:val="0"/>
        <w:pBdr>
          <w:top w:space="0" w:sz="0" w:val="nil"/>
          <w:left w:space="0" w:sz="0" w:val="nil"/>
          <w:bottom w:space="0" w:sz="0" w:val="nil"/>
          <w:right w:space="0" w:sz="0" w:val="nil"/>
          <w:between w:space="0" w:sz="0" w:val="nil"/>
        </w:pBdr>
        <w:shd w:fill="auto" w:val="clear"/>
        <w:spacing w:after="0" w:before="62.74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1F">
      <w:pPr>
        <w:keepNext w:val="0"/>
        <w:keepLines w:val="0"/>
        <w:widowControl w:val="0"/>
        <w:pBdr>
          <w:top w:space="0" w:sz="0" w:val="nil"/>
          <w:left w:space="0" w:sz="0" w:val="nil"/>
          <w:bottom w:space="0" w:sz="0" w:val="nil"/>
          <w:right w:space="0" w:sz="0" w:val="nil"/>
          <w:between w:space="0" w:sz="0" w:val="nil"/>
        </w:pBdr>
        <w:shd w:fill="auto" w:val="clear"/>
        <w:spacing w:after="0" w:before="26.5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0">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21">
      <w:pPr>
        <w:keepNext w:val="0"/>
        <w:keepLines w:val="0"/>
        <w:widowControl w:val="0"/>
        <w:pBdr>
          <w:top w:space="0" w:sz="0" w:val="nil"/>
          <w:left w:space="0" w:sz="0" w:val="nil"/>
          <w:bottom w:space="0" w:sz="0" w:val="nil"/>
          <w:right w:space="0" w:sz="0" w:val="nil"/>
          <w:between w:space="0" w:sz="0" w:val="nil"/>
        </w:pBdr>
        <w:shd w:fill="auto" w:val="clear"/>
        <w:spacing w:after="0" w:before="25.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22">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23">
      <w:pPr>
        <w:keepNext w:val="0"/>
        <w:keepLines w:val="0"/>
        <w:widowControl w:val="0"/>
        <w:pBdr>
          <w:top w:space="0" w:sz="0" w:val="nil"/>
          <w:left w:space="0" w:sz="0" w:val="nil"/>
          <w:bottom w:space="0" w:sz="0" w:val="nil"/>
          <w:right w:space="0" w:sz="0" w:val="nil"/>
          <w:between w:space="0" w:sz="0" w:val="nil"/>
        </w:pBdr>
        <w:shd w:fill="auto" w:val="clear"/>
        <w:spacing w:after="0" w:before="4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1671.59881591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5">
      <w:pPr>
        <w:keepNext w:val="0"/>
        <w:keepLines w:val="0"/>
        <w:widowControl w:val="0"/>
        <w:pBdr>
          <w:top w:space="0" w:sz="0" w:val="nil"/>
          <w:left w:space="0" w:sz="0" w:val="nil"/>
          <w:bottom w:space="0" w:sz="0" w:val="nil"/>
          <w:right w:space="0" w:sz="0" w:val="nil"/>
          <w:between w:space="0" w:sz="0" w:val="nil"/>
        </w:pBdr>
        <w:shd w:fill="auto" w:val="clear"/>
        <w:spacing w:after="0" w:before="65.8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226">
      <w:pPr>
        <w:keepNext w:val="0"/>
        <w:keepLines w:val="0"/>
        <w:widowControl w:val="0"/>
        <w:pBdr>
          <w:top w:space="0" w:sz="0" w:val="nil"/>
          <w:left w:space="0" w:sz="0" w:val="nil"/>
          <w:bottom w:space="0" w:sz="0" w:val="nil"/>
          <w:right w:space="0" w:sz="0" w:val="nil"/>
          <w:between w:space="0" w:sz="0" w:val="nil"/>
        </w:pBdr>
        <w:shd w:fill="auto" w:val="clear"/>
        <w:spacing w:after="0" w:before="51.37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227">
      <w:pPr>
        <w:keepNext w:val="0"/>
        <w:keepLines w:val="0"/>
        <w:widowControl w:val="0"/>
        <w:pBdr>
          <w:top w:space="0" w:sz="0" w:val="nil"/>
          <w:left w:space="0" w:sz="0" w:val="nil"/>
          <w:bottom w:space="0" w:sz="0" w:val="nil"/>
          <w:right w:space="0" w:sz="0" w:val="nil"/>
          <w:between w:space="0" w:sz="0" w:val="nil"/>
        </w:pBdr>
        <w:shd w:fill="auto" w:val="clear"/>
        <w:spacing w:after="0" w:before="68.4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28">
      <w:pPr>
        <w:keepNext w:val="0"/>
        <w:keepLines w:val="0"/>
        <w:widowControl w:val="0"/>
        <w:pBdr>
          <w:top w:space="0" w:sz="0" w:val="nil"/>
          <w:left w:space="0" w:sz="0" w:val="nil"/>
          <w:bottom w:space="0" w:sz="0" w:val="nil"/>
          <w:right w:space="0" w:sz="0" w:val="nil"/>
          <w:between w:space="0" w:sz="0" w:val="nil"/>
        </w:pBdr>
        <w:shd w:fill="auto" w:val="clear"/>
        <w:spacing w:after="0" w:before="40.7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29">
      <w:pPr>
        <w:keepNext w:val="0"/>
        <w:keepLines w:val="0"/>
        <w:widowControl w:val="0"/>
        <w:pBdr>
          <w:top w:space="0" w:sz="0" w:val="nil"/>
          <w:left w:space="0" w:sz="0" w:val="nil"/>
          <w:bottom w:space="0" w:sz="0" w:val="nil"/>
          <w:right w:space="0" w:sz="0" w:val="nil"/>
          <w:between w:space="0" w:sz="0" w:val="nil"/>
        </w:pBdr>
        <w:shd w:fill="auto" w:val="clear"/>
        <w:spacing w:after="0" w:before="68.420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37.97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2B">
      <w:pPr>
        <w:keepNext w:val="0"/>
        <w:keepLines w:val="0"/>
        <w:widowControl w:val="0"/>
        <w:pBdr>
          <w:top w:space="0" w:sz="0" w:val="nil"/>
          <w:left w:space="0" w:sz="0" w:val="nil"/>
          <w:bottom w:space="0" w:sz="0" w:val="nil"/>
          <w:right w:space="0" w:sz="0" w:val="nil"/>
          <w:between w:space="0" w:sz="0" w:val="nil"/>
        </w:pBdr>
        <w:shd w:fill="auto" w:val="clear"/>
        <w:spacing w:after="0" w:before="80.382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2C">
      <w:pPr>
        <w:keepNext w:val="0"/>
        <w:keepLines w:val="0"/>
        <w:widowControl w:val="0"/>
        <w:pBdr>
          <w:top w:space="0" w:sz="0" w:val="nil"/>
          <w:left w:space="0" w:sz="0" w:val="nil"/>
          <w:bottom w:space="0" w:sz="0" w:val="nil"/>
          <w:right w:space="0" w:sz="0" w:val="nil"/>
          <w:between w:space="0" w:sz="0" w:val="nil"/>
        </w:pBdr>
        <w:shd w:fill="auto" w:val="clear"/>
        <w:spacing w:after="0" w:before="80.126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2D">
      <w:pPr>
        <w:keepNext w:val="0"/>
        <w:keepLines w:val="0"/>
        <w:widowControl w:val="0"/>
        <w:pBdr>
          <w:top w:space="0" w:sz="0" w:val="nil"/>
          <w:left w:space="0" w:sz="0" w:val="nil"/>
          <w:bottom w:space="0" w:sz="0" w:val="nil"/>
          <w:right w:space="0" w:sz="0" w:val="nil"/>
          <w:between w:space="0" w:sz="0" w:val="nil"/>
        </w:pBdr>
        <w:shd w:fill="auto" w:val="clear"/>
        <w:spacing w:after="0" w:before="32.18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E">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22F">
      <w:pPr>
        <w:keepNext w:val="0"/>
        <w:keepLines w:val="0"/>
        <w:widowControl w:val="0"/>
        <w:pBdr>
          <w:top w:space="0" w:sz="0" w:val="nil"/>
          <w:left w:space="0" w:sz="0" w:val="nil"/>
          <w:bottom w:space="0" w:sz="0" w:val="nil"/>
          <w:right w:space="0" w:sz="0" w:val="nil"/>
          <w:between w:space="0" w:sz="0" w:val="nil"/>
        </w:pBdr>
        <w:shd w:fill="auto" w:val="clear"/>
        <w:spacing w:after="0" w:before="12.208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30">
      <w:pPr>
        <w:keepNext w:val="0"/>
        <w:keepLines w:val="0"/>
        <w:widowControl w:val="0"/>
        <w:pBdr>
          <w:top w:space="0" w:sz="0" w:val="nil"/>
          <w:left w:space="0" w:sz="0" w:val="nil"/>
          <w:bottom w:space="0" w:sz="0" w:val="nil"/>
          <w:right w:space="0" w:sz="0" w:val="nil"/>
          <w:between w:space="0" w:sz="0" w:val="nil"/>
        </w:pBdr>
        <w:shd w:fill="auto" w:val="clear"/>
        <w:spacing w:after="0" w:before="39.64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31">
      <w:pPr>
        <w:keepNext w:val="0"/>
        <w:keepLines w:val="0"/>
        <w:widowControl w:val="0"/>
        <w:pBdr>
          <w:top w:space="0" w:sz="0" w:val="nil"/>
          <w:left w:space="0" w:sz="0" w:val="nil"/>
          <w:bottom w:space="0" w:sz="0" w:val="nil"/>
          <w:right w:space="0" w:sz="0" w:val="nil"/>
          <w:between w:space="0" w:sz="0" w:val="nil"/>
        </w:pBdr>
        <w:shd w:fill="auto" w:val="clear"/>
        <w:spacing w:after="0" w:before="32.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2">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33">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34">
      <w:pPr>
        <w:keepNext w:val="0"/>
        <w:keepLines w:val="0"/>
        <w:widowControl w:val="0"/>
        <w:pBdr>
          <w:top w:space="0" w:sz="0" w:val="nil"/>
          <w:left w:space="0" w:sz="0" w:val="nil"/>
          <w:bottom w:space="0" w:sz="0" w:val="nil"/>
          <w:right w:space="0" w:sz="0" w:val="nil"/>
          <w:between w:space="0" w:sz="0" w:val="nil"/>
        </w:pBdr>
        <w:shd w:fill="auto" w:val="clear"/>
        <w:spacing w:after="0" w:before="39.64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35">
      <w:pPr>
        <w:keepNext w:val="0"/>
        <w:keepLines w:val="0"/>
        <w:widowControl w:val="0"/>
        <w:pBdr>
          <w:top w:space="0" w:sz="0" w:val="nil"/>
          <w:left w:space="0" w:sz="0" w:val="nil"/>
          <w:bottom w:space="0" w:sz="0" w:val="nil"/>
          <w:right w:space="0" w:sz="0" w:val="nil"/>
          <w:between w:space="0" w:sz="0" w:val="nil"/>
        </w:pBdr>
        <w:shd w:fill="auto" w:val="clear"/>
        <w:spacing w:after="0" w:before="36.7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236">
      <w:pPr>
        <w:keepNext w:val="0"/>
        <w:keepLines w:val="0"/>
        <w:widowControl w:val="0"/>
        <w:pBdr>
          <w:top w:space="0" w:sz="0" w:val="nil"/>
          <w:left w:space="0" w:sz="0" w:val="nil"/>
          <w:bottom w:space="0" w:sz="0" w:val="nil"/>
          <w:right w:space="0" w:sz="0" w:val="nil"/>
          <w:between w:space="0" w:sz="0" w:val="nil"/>
        </w:pBdr>
        <w:shd w:fill="auto" w:val="clear"/>
        <w:spacing w:after="0" w:before="39.3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7">
      <w:pPr>
        <w:keepNext w:val="0"/>
        <w:keepLines w:val="0"/>
        <w:widowControl w:val="0"/>
        <w:pBdr>
          <w:top w:space="0" w:sz="0" w:val="nil"/>
          <w:left w:space="0" w:sz="0" w:val="nil"/>
          <w:bottom w:space="0" w:sz="0" w:val="nil"/>
          <w:right w:space="0" w:sz="0" w:val="nil"/>
          <w:between w:space="0" w:sz="0" w:val="nil"/>
        </w:pBdr>
        <w:shd w:fill="auto" w:val="clear"/>
        <w:spacing w:after="0" w:before="68.4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38">
      <w:pPr>
        <w:keepNext w:val="0"/>
        <w:keepLines w:val="0"/>
        <w:widowControl w:val="0"/>
        <w:pBdr>
          <w:top w:space="0" w:sz="0" w:val="nil"/>
          <w:left w:space="0" w:sz="0" w:val="nil"/>
          <w:bottom w:space="0" w:sz="0" w:val="nil"/>
          <w:right w:space="0" w:sz="0" w:val="nil"/>
          <w:between w:space="0" w:sz="0" w:val="nil"/>
        </w:pBdr>
        <w:shd w:fill="auto" w:val="clear"/>
        <w:spacing w:after="0" w:before="2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3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3A">
      <w:pPr>
        <w:keepNext w:val="0"/>
        <w:keepLines w:val="0"/>
        <w:widowControl w:val="0"/>
        <w:pBdr>
          <w:top w:space="0" w:sz="0" w:val="nil"/>
          <w:left w:space="0" w:sz="0" w:val="nil"/>
          <w:bottom w:space="0" w:sz="0" w:val="nil"/>
          <w:right w:space="0" w:sz="0" w:val="nil"/>
          <w:between w:space="0" w:sz="0" w:val="nil"/>
        </w:pBdr>
        <w:shd w:fill="auto" w:val="clear"/>
        <w:spacing w:after="0" w:before="6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3B">
      <w:pPr>
        <w:keepNext w:val="0"/>
        <w:keepLines w:val="0"/>
        <w:widowControl w:val="0"/>
        <w:pBdr>
          <w:top w:space="0" w:sz="0" w:val="nil"/>
          <w:left w:space="0" w:sz="0" w:val="nil"/>
          <w:bottom w:space="0" w:sz="0" w:val="nil"/>
          <w:right w:space="0" w:sz="0" w:val="nil"/>
          <w:between w:space="0" w:sz="0" w:val="nil"/>
        </w:pBdr>
        <w:shd w:fill="auto" w:val="clear"/>
        <w:spacing w:after="0" w:before="68.72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23C">
      <w:pPr>
        <w:keepNext w:val="0"/>
        <w:keepLines w:val="0"/>
        <w:widowControl w:val="0"/>
        <w:pBdr>
          <w:top w:space="0" w:sz="0" w:val="nil"/>
          <w:left w:space="0" w:sz="0" w:val="nil"/>
          <w:bottom w:space="0" w:sz="0" w:val="nil"/>
          <w:right w:space="0" w:sz="0" w:val="nil"/>
          <w:between w:space="0" w:sz="0" w:val="nil"/>
        </w:pBdr>
        <w:shd w:fill="auto" w:val="clear"/>
        <w:spacing w:after="0" w:before="17.8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3D">
      <w:pPr>
        <w:keepNext w:val="0"/>
        <w:keepLines w:val="0"/>
        <w:widowControl w:val="0"/>
        <w:pBdr>
          <w:top w:space="0" w:sz="0" w:val="nil"/>
          <w:left w:space="0" w:sz="0" w:val="nil"/>
          <w:bottom w:space="0" w:sz="0" w:val="nil"/>
          <w:right w:space="0" w:sz="0" w:val="nil"/>
          <w:between w:space="0" w:sz="0" w:val="nil"/>
        </w:pBdr>
        <w:shd w:fill="auto" w:val="clear"/>
        <w:spacing w:after="0" w:before="3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66.16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F">
      <w:pPr>
        <w:keepNext w:val="0"/>
        <w:keepLines w:val="0"/>
        <w:widowControl w:val="0"/>
        <w:pBdr>
          <w:top w:space="0" w:sz="0" w:val="nil"/>
          <w:left w:space="0" w:sz="0" w:val="nil"/>
          <w:bottom w:space="0" w:sz="0" w:val="nil"/>
          <w:right w:space="0" w:sz="0" w:val="nil"/>
          <w:between w:space="0" w:sz="0" w:val="nil"/>
        </w:pBdr>
        <w:shd w:fill="auto" w:val="clear"/>
        <w:spacing w:after="0" w:before="68.4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40">
      <w:pPr>
        <w:keepNext w:val="0"/>
        <w:keepLines w:val="0"/>
        <w:widowControl w:val="0"/>
        <w:pBdr>
          <w:top w:space="0" w:sz="0" w:val="nil"/>
          <w:left w:space="0" w:sz="0" w:val="nil"/>
          <w:bottom w:space="0" w:sz="0" w:val="nil"/>
          <w:right w:space="0" w:sz="0" w:val="nil"/>
          <w:between w:space="0" w:sz="0" w:val="nil"/>
        </w:pBdr>
        <w:shd w:fill="auto" w:val="clear"/>
        <w:spacing w:after="0" w:before="72.330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4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2">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3">
      <w:pPr>
        <w:keepNext w:val="0"/>
        <w:keepLines w:val="0"/>
        <w:widowControl w:val="0"/>
        <w:pBdr>
          <w:top w:space="0" w:sz="0" w:val="nil"/>
          <w:left w:space="0" w:sz="0" w:val="nil"/>
          <w:bottom w:space="0" w:sz="0" w:val="nil"/>
          <w:right w:space="0" w:sz="0" w:val="nil"/>
          <w:between w:space="0" w:sz="0" w:val="nil"/>
        </w:pBdr>
        <w:shd w:fill="auto" w:val="clear"/>
        <w:spacing w:after="0" w:before="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4">
      <w:pPr>
        <w:keepNext w:val="0"/>
        <w:keepLines w:val="0"/>
        <w:widowControl w:val="0"/>
        <w:pBdr>
          <w:top w:space="0" w:sz="0" w:val="nil"/>
          <w:left w:space="0" w:sz="0" w:val="nil"/>
          <w:bottom w:space="0" w:sz="0" w:val="nil"/>
          <w:right w:space="0" w:sz="0" w:val="nil"/>
          <w:between w:space="0" w:sz="0" w:val="nil"/>
        </w:pBdr>
        <w:shd w:fill="auto" w:val="clear"/>
        <w:spacing w:after="0" w:before="467.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6">
      <w:pPr>
        <w:keepNext w:val="0"/>
        <w:keepLines w:val="0"/>
        <w:widowControl w:val="0"/>
        <w:pBdr>
          <w:top w:space="0" w:sz="0" w:val="nil"/>
          <w:left w:space="0" w:sz="0" w:val="nil"/>
          <w:bottom w:space="0" w:sz="0" w:val="nil"/>
          <w:right w:space="0" w:sz="0" w:val="nil"/>
          <w:between w:space="0" w:sz="0" w:val="nil"/>
        </w:pBdr>
        <w:shd w:fill="auto" w:val="clear"/>
        <w:spacing w:after="0" w:before="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7">
      <w:pPr>
        <w:keepNext w:val="0"/>
        <w:keepLines w:val="0"/>
        <w:widowControl w:val="0"/>
        <w:pBdr>
          <w:top w:space="0" w:sz="0" w:val="nil"/>
          <w:left w:space="0" w:sz="0" w:val="nil"/>
          <w:bottom w:space="0" w:sz="0" w:val="nil"/>
          <w:right w:space="0" w:sz="0" w:val="nil"/>
          <w:between w:space="0" w:sz="0" w:val="nil"/>
        </w:pBdr>
        <w:shd w:fill="auto" w:val="clear"/>
        <w:spacing w:after="0" w:before="465.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9">
      <w:pPr>
        <w:keepNext w:val="0"/>
        <w:keepLines w:val="0"/>
        <w:widowControl w:val="0"/>
        <w:pBdr>
          <w:top w:space="0" w:sz="0" w:val="nil"/>
          <w:left w:space="0" w:sz="0" w:val="nil"/>
          <w:bottom w:space="0" w:sz="0" w:val="nil"/>
          <w:right w:space="0" w:sz="0" w:val="nil"/>
          <w:between w:space="0" w:sz="0" w:val="nil"/>
        </w:pBdr>
        <w:shd w:fill="auto" w:val="clear"/>
        <w:spacing w:after="0" w:before="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A">
      <w:pPr>
        <w:keepNext w:val="0"/>
        <w:keepLines w:val="0"/>
        <w:widowControl w:val="0"/>
        <w:pBdr>
          <w:top w:space="0" w:sz="0" w:val="nil"/>
          <w:left w:space="0" w:sz="0" w:val="nil"/>
          <w:bottom w:space="0" w:sz="0" w:val="nil"/>
          <w:right w:space="0" w:sz="0" w:val="nil"/>
          <w:between w:space="0" w:sz="0" w:val="nil"/>
        </w:pBdr>
        <w:shd w:fill="auto" w:val="clear"/>
        <w:spacing w:after="0" w:before="467.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B">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C">
      <w:pPr>
        <w:keepNext w:val="0"/>
        <w:keepLines w:val="0"/>
        <w:widowControl w:val="0"/>
        <w:pBdr>
          <w:top w:space="0" w:sz="0" w:val="nil"/>
          <w:left w:space="0" w:sz="0" w:val="nil"/>
          <w:bottom w:space="0" w:sz="0" w:val="nil"/>
          <w:right w:space="0" w:sz="0" w:val="nil"/>
          <w:between w:space="0" w:sz="0" w:val="nil"/>
        </w:pBdr>
        <w:shd w:fill="auto" w:val="clear"/>
        <w:spacing w:after="0" w:before="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D">
      <w:pPr>
        <w:keepNext w:val="0"/>
        <w:keepLines w:val="0"/>
        <w:widowControl w:val="0"/>
        <w:pBdr>
          <w:top w:space="0" w:sz="0" w:val="nil"/>
          <w:left w:space="0" w:sz="0" w:val="nil"/>
          <w:bottom w:space="0" w:sz="0" w:val="nil"/>
          <w:right w:space="0" w:sz="0" w:val="nil"/>
          <w:between w:space="0" w:sz="0" w:val="nil"/>
        </w:pBdr>
        <w:shd w:fill="auto" w:val="clear"/>
        <w:spacing w:after="0" w:before="204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F">
      <w:pPr>
        <w:keepNext w:val="0"/>
        <w:keepLines w:val="0"/>
        <w:widowControl w:val="0"/>
        <w:pBdr>
          <w:top w:space="0" w:sz="0" w:val="nil"/>
          <w:left w:space="0" w:sz="0" w:val="nil"/>
          <w:bottom w:space="0" w:sz="0" w:val="nil"/>
          <w:right w:space="0" w:sz="0" w:val="nil"/>
          <w:between w:space="0" w:sz="0" w:val="nil"/>
        </w:pBdr>
        <w:shd w:fill="auto" w:val="clear"/>
        <w:spacing w:after="0" w:before="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50">
      <w:pPr>
        <w:keepNext w:val="0"/>
        <w:keepLines w:val="0"/>
        <w:widowControl w:val="0"/>
        <w:pBdr>
          <w:top w:space="0" w:sz="0" w:val="nil"/>
          <w:left w:space="0" w:sz="0" w:val="nil"/>
          <w:bottom w:space="0" w:sz="0" w:val="nil"/>
          <w:right w:space="0" w:sz="0" w:val="nil"/>
          <w:between w:space="0" w:sz="0" w:val="nil"/>
        </w:pBdr>
        <w:shd w:fill="auto" w:val="clear"/>
        <w:spacing w:after="0" w:before="26.5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1">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52">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3">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54">
      <w:pPr>
        <w:keepNext w:val="0"/>
        <w:keepLines w:val="0"/>
        <w:widowControl w:val="0"/>
        <w:pBdr>
          <w:top w:space="0" w:sz="0" w:val="nil"/>
          <w:left w:space="0" w:sz="0" w:val="nil"/>
          <w:bottom w:space="0" w:sz="0" w:val="nil"/>
          <w:right w:space="0" w:sz="0" w:val="nil"/>
          <w:between w:space="0" w:sz="0" w:val="nil"/>
        </w:pBdr>
        <w:shd w:fill="auto" w:val="clear"/>
        <w:spacing w:after="0" w:before="4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5">
      <w:pPr>
        <w:keepNext w:val="0"/>
        <w:keepLines w:val="0"/>
        <w:widowControl w:val="0"/>
        <w:pBdr>
          <w:top w:space="0" w:sz="0" w:val="nil"/>
          <w:left w:space="0" w:sz="0" w:val="nil"/>
          <w:bottom w:space="0" w:sz="0" w:val="nil"/>
          <w:right w:space="0" w:sz="0" w:val="nil"/>
          <w:between w:space="0" w:sz="0" w:val="nil"/>
        </w:pBdr>
        <w:shd w:fill="auto" w:val="clear"/>
        <w:spacing w:after="0" w:before="364.786376953125" w:line="452.0956993103027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256">
      <w:pPr>
        <w:keepNext w:val="0"/>
        <w:keepLines w:val="0"/>
        <w:widowControl w:val="0"/>
        <w:pBdr>
          <w:top w:space="0" w:sz="0" w:val="nil"/>
          <w:left w:space="0" w:sz="0" w:val="nil"/>
          <w:bottom w:space="0" w:sz="0" w:val="nil"/>
          <w:right w:space="0" w:sz="0" w:val="nil"/>
          <w:between w:space="0" w:sz="0" w:val="nil"/>
        </w:pBdr>
        <w:shd w:fill="auto" w:val="clear"/>
        <w:spacing w:after="0" w:before="22.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58">
      <w:pPr>
        <w:keepNext w:val="0"/>
        <w:keepLines w:val="0"/>
        <w:widowControl w:val="0"/>
        <w:pBdr>
          <w:top w:space="0" w:sz="0" w:val="nil"/>
          <w:left w:space="0" w:sz="0" w:val="nil"/>
          <w:bottom w:space="0" w:sz="0" w:val="nil"/>
          <w:right w:space="0" w:sz="0" w:val="nil"/>
          <w:between w:space="0" w:sz="0" w:val="nil"/>
        </w:pBdr>
        <w:shd w:fill="auto" w:val="clear"/>
        <w:spacing w:after="0" w:before="24.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9">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26.8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B">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24.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D">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5E">
      <w:pPr>
        <w:keepNext w:val="0"/>
        <w:keepLines w:val="0"/>
        <w:widowControl w:val="0"/>
        <w:pBdr>
          <w:top w:space="0" w:sz="0" w:val="nil"/>
          <w:left w:space="0" w:sz="0" w:val="nil"/>
          <w:bottom w:space="0" w:sz="0" w:val="nil"/>
          <w:right w:space="0" w:sz="0" w:val="nil"/>
          <w:between w:space="0" w:sz="0" w:val="nil"/>
        </w:pBdr>
        <w:shd w:fill="auto" w:val="clear"/>
        <w:spacing w:after="0" w:before="741.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F">
      <w:pPr>
        <w:keepNext w:val="0"/>
        <w:keepLines w:val="0"/>
        <w:widowControl w:val="0"/>
        <w:pBdr>
          <w:top w:space="0" w:sz="0" w:val="nil"/>
          <w:left w:space="0" w:sz="0" w:val="nil"/>
          <w:bottom w:space="0" w:sz="0" w:val="nil"/>
          <w:right w:space="0" w:sz="0" w:val="nil"/>
          <w:between w:space="0" w:sz="0" w:val="nil"/>
        </w:pBdr>
        <w:shd w:fill="auto" w:val="clear"/>
        <w:spacing w:after="0" w:before="44.4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0">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3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62">
      <w:pPr>
        <w:keepNext w:val="0"/>
        <w:keepLines w:val="0"/>
        <w:widowControl w:val="0"/>
        <w:pBdr>
          <w:top w:space="0" w:sz="0" w:val="nil"/>
          <w:left w:space="0" w:sz="0" w:val="nil"/>
          <w:bottom w:space="0" w:sz="0" w:val="nil"/>
          <w:right w:space="0" w:sz="0" w:val="nil"/>
          <w:between w:space="0" w:sz="0" w:val="nil"/>
        </w:pBdr>
        <w:shd w:fill="auto" w:val="clear"/>
        <w:spacing w:after="0" w:before="4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60.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64">
      <w:pPr>
        <w:keepNext w:val="0"/>
        <w:keepLines w:val="0"/>
        <w:widowControl w:val="0"/>
        <w:pBdr>
          <w:top w:space="0" w:sz="0" w:val="nil"/>
          <w:left w:space="0" w:sz="0" w:val="nil"/>
          <w:bottom w:space="0" w:sz="0" w:val="nil"/>
          <w:right w:space="0" w:sz="0" w:val="nil"/>
          <w:between w:space="0" w:sz="0" w:val="nil"/>
        </w:pBdr>
        <w:shd w:fill="auto" w:val="clear"/>
        <w:spacing w:after="0" w:before="68.2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65">
      <w:pPr>
        <w:keepNext w:val="0"/>
        <w:keepLines w:val="0"/>
        <w:widowControl w:val="0"/>
        <w:pBdr>
          <w:top w:space="0" w:sz="0" w:val="nil"/>
          <w:left w:space="0" w:sz="0" w:val="nil"/>
          <w:bottom w:space="0" w:sz="0" w:val="nil"/>
          <w:right w:space="0" w:sz="0" w:val="nil"/>
          <w:between w:space="0" w:sz="0" w:val="nil"/>
        </w:pBdr>
        <w:shd w:fill="auto" w:val="clear"/>
        <w:spacing w:after="0" w:before="65.5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66">
      <w:pPr>
        <w:keepNext w:val="0"/>
        <w:keepLines w:val="0"/>
        <w:widowControl w:val="0"/>
        <w:pBdr>
          <w:top w:space="0" w:sz="0" w:val="nil"/>
          <w:left w:space="0" w:sz="0" w:val="nil"/>
          <w:bottom w:space="0" w:sz="0" w:val="nil"/>
          <w:right w:space="0" w:sz="0" w:val="nil"/>
          <w:between w:space="0" w:sz="0" w:val="nil"/>
        </w:pBdr>
        <w:shd w:fill="auto" w:val="clear"/>
        <w:spacing w:after="0" w:before="5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67">
      <w:pPr>
        <w:keepNext w:val="0"/>
        <w:keepLines w:val="0"/>
        <w:widowControl w:val="0"/>
        <w:pBdr>
          <w:top w:space="0" w:sz="0" w:val="nil"/>
          <w:left w:space="0" w:sz="0" w:val="nil"/>
          <w:bottom w:space="0" w:sz="0" w:val="nil"/>
          <w:right w:space="0" w:sz="0" w:val="nil"/>
          <w:between w:space="0" w:sz="0" w:val="nil"/>
        </w:pBdr>
        <w:shd w:fill="auto" w:val="clear"/>
        <w:spacing w:after="0" w:before="65.5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68">
      <w:pPr>
        <w:keepNext w:val="0"/>
        <w:keepLines w:val="0"/>
        <w:widowControl w:val="0"/>
        <w:pBdr>
          <w:top w:space="0" w:sz="0" w:val="nil"/>
          <w:left w:space="0" w:sz="0" w:val="nil"/>
          <w:bottom w:space="0" w:sz="0" w:val="nil"/>
          <w:right w:space="0" w:sz="0" w:val="nil"/>
          <w:between w:space="0" w:sz="0" w:val="nil"/>
        </w:pBdr>
        <w:shd w:fill="auto" w:val="clear"/>
        <w:spacing w:after="0" w:before="53.47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69">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6A">
      <w:pPr>
        <w:keepNext w:val="0"/>
        <w:keepLines w:val="0"/>
        <w:widowControl w:val="0"/>
        <w:pBdr>
          <w:top w:space="0" w:sz="0" w:val="nil"/>
          <w:left w:space="0" w:sz="0" w:val="nil"/>
          <w:bottom w:space="0" w:sz="0" w:val="nil"/>
          <w:right w:space="0" w:sz="0" w:val="nil"/>
          <w:between w:space="0" w:sz="0" w:val="nil"/>
        </w:pBdr>
        <w:shd w:fill="auto" w:val="clear"/>
        <w:spacing w:after="0" w:before="60.57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6B">
      <w:pPr>
        <w:keepNext w:val="0"/>
        <w:keepLines w:val="0"/>
        <w:widowControl w:val="0"/>
        <w:pBdr>
          <w:top w:space="0" w:sz="0" w:val="nil"/>
          <w:left w:space="0" w:sz="0" w:val="nil"/>
          <w:bottom w:space="0" w:sz="0" w:val="nil"/>
          <w:right w:space="0" w:sz="0" w:val="nil"/>
          <w:between w:space="0" w:sz="0" w:val="nil"/>
        </w:pBdr>
        <w:shd w:fill="auto" w:val="clear"/>
        <w:spacing w:after="0" w:before="39.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5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40.8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6E">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6F">
      <w:pPr>
        <w:keepNext w:val="0"/>
        <w:keepLines w:val="0"/>
        <w:widowControl w:val="0"/>
        <w:pBdr>
          <w:top w:space="0" w:sz="0" w:val="nil"/>
          <w:left w:space="0" w:sz="0" w:val="nil"/>
          <w:bottom w:space="0" w:sz="0" w:val="nil"/>
          <w:right w:space="0" w:sz="0" w:val="nil"/>
          <w:between w:space="0" w:sz="0" w:val="nil"/>
        </w:pBdr>
        <w:shd w:fill="auto" w:val="clear"/>
        <w:spacing w:after="0" w:before="60.57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0">
      <w:pPr>
        <w:keepNext w:val="0"/>
        <w:keepLines w:val="0"/>
        <w:widowControl w:val="0"/>
        <w:pBdr>
          <w:top w:space="0" w:sz="0" w:val="nil"/>
          <w:left w:space="0" w:sz="0" w:val="nil"/>
          <w:bottom w:space="0" w:sz="0" w:val="nil"/>
          <w:right w:space="0" w:sz="0" w:val="nil"/>
          <w:between w:space="0" w:sz="0" w:val="nil"/>
        </w:pBdr>
        <w:shd w:fill="auto" w:val="clear"/>
        <w:spacing w:after="0" w:before="68.2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71">
      <w:pPr>
        <w:keepNext w:val="0"/>
        <w:keepLines w:val="0"/>
        <w:widowControl w:val="0"/>
        <w:pBdr>
          <w:top w:space="0" w:sz="0" w:val="nil"/>
          <w:left w:space="0" w:sz="0" w:val="nil"/>
          <w:bottom w:space="0" w:sz="0" w:val="nil"/>
          <w:right w:space="0" w:sz="0" w:val="nil"/>
          <w:between w:space="0" w:sz="0" w:val="nil"/>
        </w:pBdr>
        <w:shd w:fill="auto" w:val="clear"/>
        <w:spacing w:after="0" w:before="65.5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72">
      <w:pPr>
        <w:keepNext w:val="0"/>
        <w:keepLines w:val="0"/>
        <w:widowControl w:val="0"/>
        <w:pBdr>
          <w:top w:space="0" w:sz="0" w:val="nil"/>
          <w:left w:space="0" w:sz="0" w:val="nil"/>
          <w:bottom w:space="0" w:sz="0" w:val="nil"/>
          <w:right w:space="0" w:sz="0" w:val="nil"/>
          <w:between w:space="0" w:sz="0" w:val="nil"/>
        </w:pBdr>
        <w:shd w:fill="auto" w:val="clear"/>
        <w:spacing w:after="0" w:before="58.94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73">
      <w:pPr>
        <w:keepNext w:val="0"/>
        <w:keepLines w:val="0"/>
        <w:widowControl w:val="0"/>
        <w:pBdr>
          <w:top w:space="0" w:sz="0" w:val="nil"/>
          <w:left w:space="0" w:sz="0" w:val="nil"/>
          <w:bottom w:space="0" w:sz="0" w:val="nil"/>
          <w:right w:space="0" w:sz="0" w:val="nil"/>
          <w:between w:space="0" w:sz="0" w:val="nil"/>
        </w:pBdr>
        <w:shd w:fill="auto" w:val="clear"/>
        <w:spacing w:after="0" w:before="66.1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74">
      <w:pPr>
        <w:keepNext w:val="0"/>
        <w:keepLines w:val="0"/>
        <w:widowControl w:val="0"/>
        <w:pBdr>
          <w:top w:space="0" w:sz="0" w:val="nil"/>
          <w:left w:space="0" w:sz="0" w:val="nil"/>
          <w:bottom w:space="0" w:sz="0" w:val="nil"/>
          <w:right w:space="0" w:sz="0" w:val="nil"/>
          <w:between w:space="0" w:sz="0" w:val="nil"/>
        </w:pBdr>
        <w:shd w:fill="auto" w:val="clear"/>
        <w:spacing w:after="0" w:before="53.80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276">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7">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8">
      <w:pPr>
        <w:keepNext w:val="0"/>
        <w:keepLines w:val="0"/>
        <w:widowControl w:val="0"/>
        <w:pBdr>
          <w:top w:space="0" w:sz="0" w:val="nil"/>
          <w:left w:space="0" w:sz="0" w:val="nil"/>
          <w:bottom w:space="0" w:sz="0" w:val="nil"/>
          <w:right w:space="0" w:sz="0" w:val="nil"/>
          <w:between w:space="0" w:sz="0" w:val="nil"/>
        </w:pBdr>
        <w:shd w:fill="auto" w:val="clear"/>
        <w:spacing w:after="0" w:before="6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79">
      <w:pPr>
        <w:keepNext w:val="0"/>
        <w:keepLines w:val="0"/>
        <w:widowControl w:val="0"/>
        <w:pBdr>
          <w:top w:space="0" w:sz="0" w:val="nil"/>
          <w:left w:space="0" w:sz="0" w:val="nil"/>
          <w:bottom w:space="0" w:sz="0" w:val="nil"/>
          <w:right w:space="0" w:sz="0" w:val="nil"/>
          <w:between w:space="0" w:sz="0" w:val="nil"/>
        </w:pBdr>
        <w:shd w:fill="auto" w:val="clear"/>
        <w:spacing w:after="0" w:before="64.81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7A">
      <w:pPr>
        <w:keepNext w:val="0"/>
        <w:keepLines w:val="0"/>
        <w:widowControl w:val="0"/>
        <w:pBdr>
          <w:top w:space="0" w:sz="0" w:val="nil"/>
          <w:left w:space="0" w:sz="0" w:val="nil"/>
          <w:bottom w:space="0" w:sz="0" w:val="nil"/>
          <w:right w:space="0" w:sz="0" w:val="nil"/>
          <w:between w:space="0" w:sz="0" w:val="nil"/>
        </w:pBdr>
        <w:shd w:fill="auto" w:val="clear"/>
        <w:spacing w:after="0" w:before="59.27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7B">
      <w:pPr>
        <w:keepNext w:val="0"/>
        <w:keepLines w:val="0"/>
        <w:widowControl w:val="0"/>
        <w:pBdr>
          <w:top w:space="0" w:sz="0" w:val="nil"/>
          <w:left w:space="0" w:sz="0" w:val="nil"/>
          <w:bottom w:space="0" w:sz="0" w:val="nil"/>
          <w:right w:space="0" w:sz="0" w:val="nil"/>
          <w:between w:space="0" w:sz="0" w:val="nil"/>
        </w:pBdr>
        <w:shd w:fill="auto" w:val="clear"/>
        <w:spacing w:after="0" w:before="31.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C">
      <w:pPr>
        <w:keepNext w:val="0"/>
        <w:keepLines w:val="0"/>
        <w:widowControl w:val="0"/>
        <w:pBdr>
          <w:top w:space="0" w:sz="0" w:val="nil"/>
          <w:left w:space="0" w:sz="0" w:val="nil"/>
          <w:bottom w:space="0" w:sz="0" w:val="nil"/>
          <w:right w:space="0" w:sz="0" w:val="nil"/>
          <w:between w:space="0" w:sz="0" w:val="nil"/>
        </w:pBdr>
        <w:shd w:fill="auto" w:val="clear"/>
        <w:spacing w:after="0" w:before="60.9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D">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7E">
      <w:pPr>
        <w:keepNext w:val="0"/>
        <w:keepLines w:val="0"/>
        <w:widowControl w:val="0"/>
        <w:pBdr>
          <w:top w:space="0" w:sz="0" w:val="nil"/>
          <w:left w:space="0" w:sz="0" w:val="nil"/>
          <w:bottom w:space="0" w:sz="0" w:val="nil"/>
          <w:right w:space="0" w:sz="0" w:val="nil"/>
          <w:between w:space="0" w:sz="0" w:val="nil"/>
        </w:pBdr>
        <w:shd w:fill="auto" w:val="clear"/>
        <w:spacing w:after="0" w:before="28.205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40.540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80">
      <w:pPr>
        <w:keepNext w:val="0"/>
        <w:keepLines w:val="0"/>
        <w:widowControl w:val="0"/>
        <w:pBdr>
          <w:top w:space="0" w:sz="0" w:val="nil"/>
          <w:left w:space="0" w:sz="0" w:val="nil"/>
          <w:bottom w:space="0" w:sz="0" w:val="nil"/>
          <w:right w:space="0" w:sz="0" w:val="nil"/>
          <w:between w:space="0" w:sz="0" w:val="nil"/>
        </w:pBdr>
        <w:shd w:fill="auto" w:val="clear"/>
        <w:spacing w:after="0" w:before="68.46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281">
      <w:pPr>
        <w:keepNext w:val="0"/>
        <w:keepLines w:val="0"/>
        <w:widowControl w:val="0"/>
        <w:pBdr>
          <w:top w:space="0" w:sz="0" w:val="nil"/>
          <w:left w:space="0" w:sz="0" w:val="nil"/>
          <w:bottom w:space="0" w:sz="0" w:val="nil"/>
          <w:right w:space="0" w:sz="0" w:val="nil"/>
          <w:between w:space="0" w:sz="0" w:val="nil"/>
        </w:pBdr>
        <w:shd w:fill="auto" w:val="clear"/>
        <w:spacing w:after="0" w:before="72.564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82">
      <w:pPr>
        <w:keepNext w:val="0"/>
        <w:keepLines w:val="0"/>
        <w:widowControl w:val="0"/>
        <w:pBdr>
          <w:top w:space="0" w:sz="0" w:val="nil"/>
          <w:left w:space="0" w:sz="0" w:val="nil"/>
          <w:bottom w:space="0" w:sz="0" w:val="nil"/>
          <w:right w:space="0" w:sz="0" w:val="nil"/>
          <w:between w:space="0" w:sz="0" w:val="nil"/>
        </w:pBdr>
        <w:shd w:fill="auto" w:val="clear"/>
        <w:spacing w:after="0" w:before="69.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83">
      <w:pPr>
        <w:keepNext w:val="0"/>
        <w:keepLines w:val="0"/>
        <w:widowControl w:val="0"/>
        <w:pBdr>
          <w:top w:space="0" w:sz="0" w:val="nil"/>
          <w:left w:space="0" w:sz="0" w:val="nil"/>
          <w:bottom w:space="0" w:sz="0" w:val="nil"/>
          <w:right w:space="0" w:sz="0" w:val="nil"/>
          <w:between w:space="0" w:sz="0" w:val="nil"/>
        </w:pBdr>
        <w:shd w:fill="auto" w:val="clear"/>
        <w:spacing w:after="0" w:before="39.6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285">
      <w:pPr>
        <w:keepNext w:val="0"/>
        <w:keepLines w:val="0"/>
        <w:widowControl w:val="0"/>
        <w:pBdr>
          <w:top w:space="0" w:sz="0" w:val="nil"/>
          <w:left w:space="0" w:sz="0" w:val="nil"/>
          <w:bottom w:space="0" w:sz="0" w:val="nil"/>
          <w:right w:space="0" w:sz="0" w:val="nil"/>
          <w:between w:space="0" w:sz="0" w:val="nil"/>
        </w:pBdr>
        <w:shd w:fill="auto" w:val="clear"/>
        <w:spacing w:after="0" w:before="39.3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86">
      <w:pPr>
        <w:keepNext w:val="0"/>
        <w:keepLines w:val="0"/>
        <w:widowControl w:val="0"/>
        <w:pBdr>
          <w:top w:space="0" w:sz="0" w:val="nil"/>
          <w:left w:space="0" w:sz="0" w:val="nil"/>
          <w:bottom w:space="0" w:sz="0" w:val="nil"/>
          <w:right w:space="0" w:sz="0" w:val="nil"/>
          <w:between w:space="0" w:sz="0" w:val="nil"/>
        </w:pBdr>
        <w:shd w:fill="auto" w:val="clear"/>
        <w:spacing w:after="0" w:before="68.23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87">
      <w:pPr>
        <w:keepNext w:val="0"/>
        <w:keepLines w:val="0"/>
        <w:widowControl w:val="0"/>
        <w:pBdr>
          <w:top w:space="0" w:sz="0" w:val="nil"/>
          <w:left w:space="0" w:sz="0" w:val="nil"/>
          <w:bottom w:space="0" w:sz="0" w:val="nil"/>
          <w:right w:space="0" w:sz="0" w:val="nil"/>
          <w:between w:space="0" w:sz="0" w:val="nil"/>
        </w:pBdr>
        <w:shd w:fill="auto" w:val="clear"/>
        <w:spacing w:after="0" w:before="28.20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88">
      <w:pPr>
        <w:keepNext w:val="0"/>
        <w:keepLines w:val="0"/>
        <w:widowControl w:val="0"/>
        <w:pBdr>
          <w:top w:space="0" w:sz="0" w:val="nil"/>
          <w:left w:space="0" w:sz="0" w:val="nil"/>
          <w:bottom w:space="0" w:sz="0" w:val="nil"/>
          <w:right w:space="0" w:sz="0" w:val="nil"/>
          <w:between w:space="0" w:sz="0" w:val="nil"/>
        </w:pBdr>
        <w:shd w:fill="auto" w:val="clear"/>
        <w:spacing w:after="0" w:before="39.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89">
      <w:pPr>
        <w:keepNext w:val="0"/>
        <w:keepLines w:val="0"/>
        <w:widowControl w:val="0"/>
        <w:pBdr>
          <w:top w:space="0" w:sz="0" w:val="nil"/>
          <w:left w:space="0" w:sz="0" w:val="nil"/>
          <w:bottom w:space="0" w:sz="0" w:val="nil"/>
          <w:right w:space="0" w:sz="0" w:val="nil"/>
          <w:between w:space="0" w:sz="0" w:val="nil"/>
        </w:pBdr>
        <w:shd w:fill="auto" w:val="clear"/>
        <w:spacing w:after="0" w:before="65.907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8A">
      <w:pPr>
        <w:keepNext w:val="0"/>
        <w:keepLines w:val="0"/>
        <w:widowControl w:val="0"/>
        <w:pBdr>
          <w:top w:space="0" w:sz="0" w:val="nil"/>
          <w:left w:space="0" w:sz="0" w:val="nil"/>
          <w:bottom w:space="0" w:sz="0" w:val="nil"/>
          <w:right w:space="0" w:sz="0" w:val="nil"/>
          <w:between w:space="0" w:sz="0" w:val="nil"/>
        </w:pBdr>
        <w:shd w:fill="auto" w:val="clear"/>
        <w:spacing w:after="0" w:before="68.46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28B">
      <w:pPr>
        <w:keepNext w:val="0"/>
        <w:keepLines w:val="0"/>
        <w:widowControl w:val="0"/>
        <w:pBdr>
          <w:top w:space="0" w:sz="0" w:val="nil"/>
          <w:left w:space="0" w:sz="0" w:val="nil"/>
          <w:bottom w:space="0" w:sz="0" w:val="nil"/>
          <w:right w:space="0" w:sz="0" w:val="nil"/>
          <w:between w:space="0" w:sz="0" w:val="nil"/>
        </w:pBdr>
        <w:shd w:fill="auto" w:val="clear"/>
        <w:spacing w:after="0" w:before="17.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8C">
      <w:pPr>
        <w:keepNext w:val="0"/>
        <w:keepLines w:val="0"/>
        <w:widowControl w:val="0"/>
        <w:pBdr>
          <w:top w:space="0" w:sz="0" w:val="nil"/>
          <w:left w:space="0" w:sz="0" w:val="nil"/>
          <w:bottom w:space="0" w:sz="0" w:val="nil"/>
          <w:right w:space="0" w:sz="0" w:val="nil"/>
          <w:between w:space="0" w:sz="0" w:val="nil"/>
        </w:pBdr>
        <w:shd w:fill="auto" w:val="clear"/>
        <w:spacing w:after="0" w:before="39.4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65.907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8E">
      <w:pPr>
        <w:keepNext w:val="0"/>
        <w:keepLines w:val="0"/>
        <w:widowControl w:val="0"/>
        <w:pBdr>
          <w:top w:space="0" w:sz="0" w:val="nil"/>
          <w:left w:space="0" w:sz="0" w:val="nil"/>
          <w:bottom w:space="0" w:sz="0" w:val="nil"/>
          <w:right w:space="0" w:sz="0" w:val="nil"/>
          <w:between w:space="0" w:sz="0" w:val="nil"/>
        </w:pBdr>
        <w:shd w:fill="auto" w:val="clear"/>
        <w:spacing w:after="0" w:before="6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8F">
      <w:pPr>
        <w:keepNext w:val="0"/>
        <w:keepLines w:val="0"/>
        <w:widowControl w:val="0"/>
        <w:pBdr>
          <w:top w:space="0" w:sz="0" w:val="nil"/>
          <w:left w:space="0" w:sz="0" w:val="nil"/>
          <w:bottom w:space="0" w:sz="0" w:val="nil"/>
          <w:right w:space="0" w:sz="0" w:val="nil"/>
          <w:between w:space="0" w:sz="0" w:val="nil"/>
        </w:pBdr>
        <w:shd w:fill="auto" w:val="clear"/>
        <w:spacing w:after="0" w:before="7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9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91">
      <w:pPr>
        <w:keepNext w:val="0"/>
        <w:keepLines w:val="0"/>
        <w:widowControl w:val="0"/>
        <w:pBdr>
          <w:top w:space="0" w:sz="0" w:val="nil"/>
          <w:left w:space="0" w:sz="0" w:val="nil"/>
          <w:bottom w:space="0" w:sz="0" w:val="nil"/>
          <w:right w:space="0" w:sz="0" w:val="nil"/>
          <w:between w:space="0" w:sz="0" w:val="nil"/>
        </w:pBdr>
        <w:shd w:fill="auto" w:val="clear"/>
        <w:spacing w:after="0" w:before="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2">
      <w:pPr>
        <w:keepNext w:val="0"/>
        <w:keepLines w:val="0"/>
        <w:widowControl w:val="0"/>
        <w:pBdr>
          <w:top w:space="0" w:sz="0" w:val="nil"/>
          <w:left w:space="0" w:sz="0" w:val="nil"/>
          <w:bottom w:space="0" w:sz="0" w:val="nil"/>
          <w:right w:space="0" w:sz="0" w:val="nil"/>
          <w:between w:space="0" w:sz="0" w:val="nil"/>
        </w:pBdr>
        <w:shd w:fill="auto" w:val="clear"/>
        <w:spacing w:after="0" w:before="4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93">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94">
      <w:pPr>
        <w:keepNext w:val="0"/>
        <w:keepLines w:val="0"/>
        <w:widowControl w:val="0"/>
        <w:pBdr>
          <w:top w:space="0" w:sz="0" w:val="nil"/>
          <w:left w:space="0" w:sz="0" w:val="nil"/>
          <w:bottom w:space="0" w:sz="0" w:val="nil"/>
          <w:right w:space="0" w:sz="0" w:val="nil"/>
          <w:between w:space="0" w:sz="0" w:val="nil"/>
        </w:pBdr>
        <w:shd w:fill="auto" w:val="clear"/>
        <w:spacing w:after="0" w:before="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5">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96">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97">
      <w:pPr>
        <w:keepNext w:val="0"/>
        <w:keepLines w:val="0"/>
        <w:widowControl w:val="0"/>
        <w:pBdr>
          <w:top w:space="0" w:sz="0" w:val="nil"/>
          <w:left w:space="0" w:sz="0" w:val="nil"/>
          <w:bottom w:space="0" w:sz="0" w:val="nil"/>
          <w:right w:space="0" w:sz="0" w:val="nil"/>
          <w:between w:space="0" w:sz="0" w:val="nil"/>
        </w:pBdr>
        <w:shd w:fill="auto" w:val="clear"/>
        <w:spacing w:after="0" w:before="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8">
      <w:pPr>
        <w:keepNext w:val="0"/>
        <w:keepLines w:val="0"/>
        <w:widowControl w:val="0"/>
        <w:pBdr>
          <w:top w:space="0" w:sz="0" w:val="nil"/>
          <w:left w:space="0" w:sz="0" w:val="nil"/>
          <w:bottom w:space="0" w:sz="0" w:val="nil"/>
          <w:right w:space="0" w:sz="0" w:val="nil"/>
          <w:between w:space="0" w:sz="0" w:val="nil"/>
        </w:pBdr>
        <w:shd w:fill="auto" w:val="clear"/>
        <w:spacing w:after="0" w:before="4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99">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9A">
      <w:pPr>
        <w:keepNext w:val="0"/>
        <w:keepLines w:val="0"/>
        <w:widowControl w:val="0"/>
        <w:pBdr>
          <w:top w:space="0" w:sz="0" w:val="nil"/>
          <w:left w:space="0" w:sz="0" w:val="nil"/>
          <w:bottom w:space="0" w:sz="0" w:val="nil"/>
          <w:right w:space="0" w:sz="0" w:val="nil"/>
          <w:between w:space="0" w:sz="0" w:val="nil"/>
        </w:pBdr>
        <w:shd w:fill="auto" w:val="clear"/>
        <w:spacing w:after="0" w:before="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B">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9C">
      <w:pPr>
        <w:keepNext w:val="0"/>
        <w:keepLines w:val="0"/>
        <w:widowControl w:val="0"/>
        <w:pBdr>
          <w:top w:space="0" w:sz="0" w:val="nil"/>
          <w:left w:space="0" w:sz="0" w:val="nil"/>
          <w:bottom w:space="0" w:sz="0" w:val="nil"/>
          <w:right w:space="0" w:sz="0" w:val="nil"/>
          <w:between w:space="0" w:sz="0" w:val="nil"/>
        </w:pBdr>
        <w:shd w:fill="auto" w:val="clear"/>
        <w:spacing w:after="0" w:before="1968.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9D">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E">
      <w:pPr>
        <w:keepNext w:val="0"/>
        <w:keepLines w:val="0"/>
        <w:widowControl w:val="0"/>
        <w:pBdr>
          <w:top w:space="0" w:sz="0" w:val="nil"/>
          <w:left w:space="0" w:sz="0" w:val="nil"/>
          <w:bottom w:space="0" w:sz="0" w:val="nil"/>
          <w:right w:space="0" w:sz="0" w:val="nil"/>
          <w:between w:space="0" w:sz="0" w:val="nil"/>
        </w:pBdr>
        <w:shd w:fill="auto" w:val="clear"/>
        <w:spacing w:after="0" w:before="4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9F">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A0">
      <w:pPr>
        <w:keepNext w:val="0"/>
        <w:keepLines w:val="0"/>
        <w:widowControl w:val="0"/>
        <w:pBdr>
          <w:top w:space="0" w:sz="0" w:val="nil"/>
          <w:left w:space="0" w:sz="0" w:val="nil"/>
          <w:bottom w:space="0" w:sz="0" w:val="nil"/>
          <w:right w:space="0" w:sz="0" w:val="nil"/>
          <w:between w:space="0" w:sz="0" w:val="nil"/>
        </w:pBdr>
        <w:shd w:fill="auto" w:val="clear"/>
        <w:spacing w:after="0" w:before="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A1">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A3">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A4">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A5">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A6">
      <w:pPr>
        <w:keepNext w:val="0"/>
        <w:keepLines w:val="0"/>
        <w:widowControl w:val="0"/>
        <w:pBdr>
          <w:top w:space="0" w:sz="0" w:val="nil"/>
          <w:left w:space="0" w:sz="0" w:val="nil"/>
          <w:bottom w:space="0" w:sz="0" w:val="nil"/>
          <w:right w:space="0" w:sz="0" w:val="nil"/>
          <w:between w:space="0" w:sz="0" w:val="nil"/>
        </w:pBdr>
        <w:shd w:fill="auto" w:val="clear"/>
        <w:spacing w:after="0" w:before="25.15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A7">
      <w:pPr>
        <w:keepNext w:val="0"/>
        <w:keepLines w:val="0"/>
        <w:widowControl w:val="0"/>
        <w:pBdr>
          <w:top w:space="0" w:sz="0" w:val="nil"/>
          <w:left w:space="0" w:sz="0" w:val="nil"/>
          <w:bottom w:space="0" w:sz="0" w:val="nil"/>
          <w:right w:space="0" w:sz="0" w:val="nil"/>
          <w:between w:space="0" w:sz="0" w:val="nil"/>
        </w:pBdr>
        <w:shd w:fill="auto" w:val="clear"/>
        <w:spacing w:after="0" w:before="42.6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2A8">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A9">
      <w:pPr>
        <w:keepNext w:val="0"/>
        <w:keepLines w:val="0"/>
        <w:widowControl w:val="0"/>
        <w:pBdr>
          <w:top w:space="0" w:sz="0" w:val="nil"/>
          <w:left w:space="0" w:sz="0" w:val="nil"/>
          <w:bottom w:space="0" w:sz="0" w:val="nil"/>
          <w:right w:space="0" w:sz="0" w:val="nil"/>
          <w:between w:space="0" w:sz="0" w:val="nil"/>
        </w:pBdr>
        <w:shd w:fill="auto" w:val="clear"/>
        <w:spacing w:after="0" w:before="25.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AA">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AB">
      <w:pPr>
        <w:keepNext w:val="0"/>
        <w:keepLines w:val="0"/>
        <w:widowControl w:val="0"/>
        <w:pBdr>
          <w:top w:space="0" w:sz="0" w:val="nil"/>
          <w:left w:space="0" w:sz="0" w:val="nil"/>
          <w:bottom w:space="0" w:sz="0" w:val="nil"/>
          <w:right w:space="0" w:sz="0" w:val="nil"/>
          <w:between w:space="0" w:sz="0" w:val="nil"/>
        </w:pBdr>
        <w:shd w:fill="auto" w:val="clear"/>
        <w:spacing w:after="0" w:before="1148.69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AC">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AD">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E">
      <w:pPr>
        <w:keepNext w:val="0"/>
        <w:keepLines w:val="0"/>
        <w:widowControl w:val="0"/>
        <w:pBdr>
          <w:top w:space="0" w:sz="0" w:val="nil"/>
          <w:left w:space="0" w:sz="0" w:val="nil"/>
          <w:bottom w:space="0" w:sz="0" w:val="nil"/>
          <w:right w:space="0" w:sz="0" w:val="nil"/>
          <w:between w:space="0" w:sz="0" w:val="nil"/>
        </w:pBdr>
        <w:shd w:fill="auto" w:val="clear"/>
        <w:spacing w:after="0" w:before="35.048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AF">
      <w:pPr>
        <w:keepNext w:val="0"/>
        <w:keepLines w:val="0"/>
        <w:widowControl w:val="0"/>
        <w:pBdr>
          <w:top w:space="0" w:sz="0" w:val="nil"/>
          <w:left w:space="0" w:sz="0" w:val="nil"/>
          <w:bottom w:space="0" w:sz="0" w:val="nil"/>
          <w:right w:space="0" w:sz="0" w:val="nil"/>
          <w:between w:space="0" w:sz="0" w:val="nil"/>
        </w:pBdr>
        <w:shd w:fill="auto" w:val="clear"/>
        <w:spacing w:after="0" w:before="62.6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B0">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B2">
      <w:pPr>
        <w:keepNext w:val="0"/>
        <w:keepLines w:val="0"/>
        <w:widowControl w:val="0"/>
        <w:pBdr>
          <w:top w:space="0" w:sz="0" w:val="nil"/>
          <w:left w:space="0" w:sz="0" w:val="nil"/>
          <w:bottom w:space="0" w:sz="0" w:val="nil"/>
          <w:right w:space="0" w:sz="0" w:val="nil"/>
          <w:between w:space="0" w:sz="0" w:val="nil"/>
        </w:pBdr>
        <w:shd w:fill="auto" w:val="clear"/>
        <w:spacing w:after="0" w:before="34.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3">
      <w:pPr>
        <w:keepNext w:val="0"/>
        <w:keepLines w:val="0"/>
        <w:widowControl w:val="0"/>
        <w:pBdr>
          <w:top w:space="0" w:sz="0" w:val="nil"/>
          <w:left w:space="0" w:sz="0" w:val="nil"/>
          <w:bottom w:space="0" w:sz="0" w:val="nil"/>
          <w:right w:space="0" w:sz="0" w:val="nil"/>
          <w:between w:space="0" w:sz="0" w:val="nil"/>
        </w:pBdr>
        <w:shd w:fill="auto" w:val="clear"/>
        <w:spacing w:after="0" w:before="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B4">
      <w:pPr>
        <w:keepNext w:val="0"/>
        <w:keepLines w:val="0"/>
        <w:widowControl w:val="0"/>
        <w:pBdr>
          <w:top w:space="0" w:sz="0" w:val="nil"/>
          <w:left w:space="0" w:sz="0" w:val="nil"/>
          <w:bottom w:space="0" w:sz="0" w:val="nil"/>
          <w:right w:space="0" w:sz="0" w:val="nil"/>
          <w:between w:space="0" w:sz="0" w:val="nil"/>
        </w:pBdr>
        <w:shd w:fill="auto" w:val="clear"/>
        <w:spacing w:after="0" w:before="38.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B5">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B6">
      <w:pPr>
        <w:keepNext w:val="0"/>
        <w:keepLines w:val="0"/>
        <w:widowControl w:val="0"/>
        <w:pBdr>
          <w:top w:space="0" w:sz="0" w:val="nil"/>
          <w:left w:space="0" w:sz="0" w:val="nil"/>
          <w:bottom w:space="0" w:sz="0" w:val="nil"/>
          <w:right w:space="0" w:sz="0" w:val="nil"/>
          <w:between w:space="0" w:sz="0" w:val="nil"/>
        </w:pBdr>
        <w:shd w:fill="auto" w:val="clear"/>
        <w:spacing w:after="0" w:before="49.24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B7">
      <w:pPr>
        <w:keepNext w:val="0"/>
        <w:keepLines w:val="0"/>
        <w:widowControl w:val="0"/>
        <w:pBdr>
          <w:top w:space="0" w:sz="0" w:val="nil"/>
          <w:left w:space="0" w:sz="0" w:val="nil"/>
          <w:bottom w:space="0" w:sz="0" w:val="nil"/>
          <w:right w:space="0" w:sz="0" w:val="nil"/>
          <w:between w:space="0" w:sz="0" w:val="nil"/>
        </w:pBdr>
        <w:shd w:fill="auto" w:val="clear"/>
        <w:spacing w:after="0" w:before="49.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B8">
      <w:pPr>
        <w:keepNext w:val="0"/>
        <w:keepLines w:val="0"/>
        <w:widowControl w:val="0"/>
        <w:pBdr>
          <w:top w:space="0" w:sz="0" w:val="nil"/>
          <w:left w:space="0" w:sz="0" w:val="nil"/>
          <w:bottom w:space="0" w:sz="0" w:val="nil"/>
          <w:right w:space="0" w:sz="0" w:val="nil"/>
          <w:between w:space="0" w:sz="0" w:val="nil"/>
        </w:pBdr>
        <w:shd w:fill="auto" w:val="clear"/>
        <w:spacing w:after="0" w:before="59.1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B9">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65.7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BB">
      <w:pPr>
        <w:keepNext w:val="0"/>
        <w:keepLines w:val="0"/>
        <w:widowControl w:val="0"/>
        <w:pBdr>
          <w:top w:space="0" w:sz="0" w:val="nil"/>
          <w:left w:space="0" w:sz="0" w:val="nil"/>
          <w:bottom w:space="0" w:sz="0" w:val="nil"/>
          <w:right w:space="0" w:sz="0" w:val="nil"/>
          <w:between w:space="0" w:sz="0" w:val="nil"/>
        </w:pBdr>
        <w:shd w:fill="auto" w:val="clear"/>
        <w:spacing w:after="0" w:before="6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22BC">
      <w:pPr>
        <w:keepNext w:val="0"/>
        <w:keepLines w:val="0"/>
        <w:widowControl w:val="0"/>
        <w:pBdr>
          <w:top w:space="0" w:sz="0" w:val="nil"/>
          <w:left w:space="0" w:sz="0" w:val="nil"/>
          <w:bottom w:space="0" w:sz="0" w:val="nil"/>
          <w:right w:space="0" w:sz="0" w:val="nil"/>
          <w:between w:space="0" w:sz="0" w:val="nil"/>
        </w:pBdr>
        <w:shd w:fill="auto" w:val="clear"/>
        <w:spacing w:after="0" w:before="36.0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BD">
      <w:pPr>
        <w:keepNext w:val="0"/>
        <w:keepLines w:val="0"/>
        <w:widowControl w:val="0"/>
        <w:pBdr>
          <w:top w:space="0" w:sz="0" w:val="nil"/>
          <w:left w:space="0" w:sz="0" w:val="nil"/>
          <w:bottom w:space="0" w:sz="0" w:val="nil"/>
          <w:right w:space="0" w:sz="0" w:val="nil"/>
          <w:between w:space="0" w:sz="0" w:val="nil"/>
        </w:pBdr>
        <w:shd w:fill="auto" w:val="clear"/>
        <w:spacing w:after="0" w:before="40.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BE">
      <w:pPr>
        <w:keepNext w:val="0"/>
        <w:keepLines w:val="0"/>
        <w:widowControl w:val="0"/>
        <w:pBdr>
          <w:top w:space="0" w:sz="0" w:val="nil"/>
          <w:left w:space="0" w:sz="0" w:val="nil"/>
          <w:bottom w:space="0" w:sz="0" w:val="nil"/>
          <w:right w:space="0" w:sz="0" w:val="nil"/>
          <w:between w:space="0" w:sz="0" w:val="nil"/>
        </w:pBdr>
        <w:shd w:fill="auto" w:val="clear"/>
        <w:spacing w:after="0" w:before="68.0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BF">
      <w:pPr>
        <w:keepNext w:val="0"/>
        <w:keepLines w:val="0"/>
        <w:widowControl w:val="0"/>
        <w:pBdr>
          <w:top w:space="0" w:sz="0" w:val="nil"/>
          <w:left w:space="0" w:sz="0" w:val="nil"/>
          <w:bottom w:space="0" w:sz="0" w:val="nil"/>
          <w:right w:space="0" w:sz="0" w:val="nil"/>
          <w:between w:space="0" w:sz="0" w:val="nil"/>
        </w:pBdr>
        <w:shd w:fill="auto" w:val="clear"/>
        <w:spacing w:after="0" w:before="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2C0">
      <w:pPr>
        <w:keepNext w:val="0"/>
        <w:keepLines w:val="0"/>
        <w:widowControl w:val="0"/>
        <w:pBdr>
          <w:top w:space="0" w:sz="0" w:val="nil"/>
          <w:left w:space="0" w:sz="0" w:val="nil"/>
          <w:bottom w:space="0" w:sz="0" w:val="nil"/>
          <w:right w:space="0" w:sz="0" w:val="nil"/>
          <w:between w:space="0" w:sz="0" w:val="nil"/>
        </w:pBdr>
        <w:shd w:fill="auto" w:val="clear"/>
        <w:spacing w:after="0" w:before="22.249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C1">
      <w:pPr>
        <w:keepNext w:val="0"/>
        <w:keepLines w:val="0"/>
        <w:widowControl w:val="0"/>
        <w:pBdr>
          <w:top w:space="0" w:sz="0" w:val="nil"/>
          <w:left w:space="0" w:sz="0" w:val="nil"/>
          <w:bottom w:space="0" w:sz="0" w:val="nil"/>
          <w:right w:space="0" w:sz="0" w:val="nil"/>
          <w:between w:space="0" w:sz="0" w:val="nil"/>
        </w:pBdr>
        <w:shd w:fill="auto" w:val="clear"/>
        <w:spacing w:after="0" w:before="49.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C2">
      <w:pPr>
        <w:keepNext w:val="0"/>
        <w:keepLines w:val="0"/>
        <w:widowControl w:val="0"/>
        <w:pBdr>
          <w:top w:space="0" w:sz="0" w:val="nil"/>
          <w:left w:space="0" w:sz="0" w:val="nil"/>
          <w:bottom w:space="0" w:sz="0" w:val="nil"/>
          <w:right w:space="0" w:sz="0" w:val="nil"/>
          <w:between w:space="0" w:sz="0" w:val="nil"/>
        </w:pBdr>
        <w:shd w:fill="auto" w:val="clear"/>
        <w:spacing w:after="0" w:before="68.0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C3">
      <w:pPr>
        <w:keepNext w:val="0"/>
        <w:keepLines w:val="0"/>
        <w:widowControl w:val="0"/>
        <w:pBdr>
          <w:top w:space="0" w:sz="0" w:val="nil"/>
          <w:left w:space="0" w:sz="0" w:val="nil"/>
          <w:bottom w:space="0" w:sz="0" w:val="nil"/>
          <w:right w:space="0" w:sz="0" w:val="nil"/>
          <w:between w:space="0" w:sz="0" w:val="nil"/>
        </w:pBdr>
        <w:shd w:fill="auto" w:val="clear"/>
        <w:spacing w:after="0" w:before="40.40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C4">
      <w:pPr>
        <w:keepNext w:val="0"/>
        <w:keepLines w:val="0"/>
        <w:widowControl w:val="0"/>
        <w:pBdr>
          <w:top w:space="0" w:sz="0" w:val="nil"/>
          <w:left w:space="0" w:sz="0" w:val="nil"/>
          <w:bottom w:space="0" w:sz="0" w:val="nil"/>
          <w:right w:space="0" w:sz="0" w:val="nil"/>
          <w:between w:space="0" w:sz="0" w:val="nil"/>
        </w:pBdr>
        <w:shd w:fill="auto" w:val="clear"/>
        <w:spacing w:after="0" w:before="68.4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38.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6">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C7">
      <w:pPr>
        <w:keepNext w:val="0"/>
        <w:keepLines w:val="0"/>
        <w:widowControl w:val="0"/>
        <w:pBdr>
          <w:top w:space="0" w:sz="0" w:val="nil"/>
          <w:left w:space="0" w:sz="0" w:val="nil"/>
          <w:bottom w:space="0" w:sz="0" w:val="nil"/>
          <w:right w:space="0" w:sz="0" w:val="nil"/>
          <w:between w:space="0" w:sz="0" w:val="nil"/>
        </w:pBdr>
        <w:shd w:fill="auto" w:val="clear"/>
        <w:spacing w:after="0" w:before="31.7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8">
      <w:pPr>
        <w:keepNext w:val="0"/>
        <w:keepLines w:val="0"/>
        <w:widowControl w:val="0"/>
        <w:pBdr>
          <w:top w:space="0" w:sz="0" w:val="nil"/>
          <w:left w:space="0" w:sz="0" w:val="nil"/>
          <w:bottom w:space="0" w:sz="0" w:val="nil"/>
          <w:right w:space="0" w:sz="0" w:val="nil"/>
          <w:between w:space="0" w:sz="0" w:val="nil"/>
        </w:pBdr>
        <w:shd w:fill="auto" w:val="clear"/>
        <w:spacing w:after="0" w:before="6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C9">
      <w:pPr>
        <w:keepNext w:val="0"/>
        <w:keepLines w:val="0"/>
        <w:widowControl w:val="0"/>
        <w:pBdr>
          <w:top w:space="0" w:sz="0" w:val="nil"/>
          <w:left w:space="0" w:sz="0" w:val="nil"/>
          <w:bottom w:space="0" w:sz="0" w:val="nil"/>
          <w:right w:space="0" w:sz="0" w:val="nil"/>
          <w:between w:space="0" w:sz="0" w:val="nil"/>
        </w:pBdr>
        <w:shd w:fill="auto" w:val="clear"/>
        <w:spacing w:after="0" w:before="68.4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CA">
      <w:pPr>
        <w:keepNext w:val="0"/>
        <w:keepLines w:val="0"/>
        <w:widowControl w:val="0"/>
        <w:pBdr>
          <w:top w:space="0" w:sz="0" w:val="nil"/>
          <w:left w:space="0" w:sz="0" w:val="nil"/>
          <w:bottom w:space="0" w:sz="0" w:val="nil"/>
          <w:right w:space="0" w:sz="0" w:val="nil"/>
          <w:between w:space="0" w:sz="0" w:val="nil"/>
        </w:pBdr>
        <w:shd w:fill="auto" w:val="clear"/>
        <w:spacing w:after="0" w:before="65.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B">
      <w:pPr>
        <w:keepNext w:val="0"/>
        <w:keepLines w:val="0"/>
        <w:widowControl w:val="0"/>
        <w:pBdr>
          <w:top w:space="0" w:sz="0" w:val="nil"/>
          <w:left w:space="0" w:sz="0" w:val="nil"/>
          <w:bottom w:space="0" w:sz="0" w:val="nil"/>
          <w:right w:space="0" w:sz="0" w:val="nil"/>
          <w:between w:space="0" w:sz="0" w:val="nil"/>
        </w:pBdr>
        <w:shd w:fill="auto" w:val="clear"/>
        <w:spacing w:after="0" w:before="59.1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CD">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CE">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25.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D0">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2D1">
      <w:pPr>
        <w:keepNext w:val="0"/>
        <w:keepLines w:val="0"/>
        <w:widowControl w:val="0"/>
        <w:pBdr>
          <w:top w:space="0" w:sz="0" w:val="nil"/>
          <w:left w:space="0" w:sz="0" w:val="nil"/>
          <w:bottom w:space="0" w:sz="0" w:val="nil"/>
          <w:right w:space="0" w:sz="0" w:val="nil"/>
          <w:between w:space="0" w:sz="0" w:val="nil"/>
        </w:pBdr>
        <w:shd w:fill="auto" w:val="clear"/>
        <w:spacing w:after="0" w:before="21.7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D2">
      <w:pPr>
        <w:keepNext w:val="0"/>
        <w:keepLines w:val="0"/>
        <w:widowControl w:val="0"/>
        <w:pBdr>
          <w:top w:space="0" w:sz="0" w:val="nil"/>
          <w:left w:space="0" w:sz="0" w:val="nil"/>
          <w:bottom w:space="0" w:sz="0" w:val="nil"/>
          <w:right w:space="0" w:sz="0" w:val="nil"/>
          <w:between w:space="0" w:sz="0" w:val="nil"/>
        </w:pBdr>
        <w:shd w:fill="auto" w:val="clear"/>
        <w:spacing w:after="0" w:before="2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D3">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D4">
      <w:pPr>
        <w:keepNext w:val="0"/>
        <w:keepLines w:val="0"/>
        <w:widowControl w:val="0"/>
        <w:pBdr>
          <w:top w:space="0" w:sz="0" w:val="nil"/>
          <w:left w:space="0" w:sz="0" w:val="nil"/>
          <w:bottom w:space="0" w:sz="0" w:val="nil"/>
          <w:right w:space="0" w:sz="0" w:val="nil"/>
          <w:between w:space="0" w:sz="0" w:val="nil"/>
        </w:pBdr>
        <w:shd w:fill="auto" w:val="clear"/>
        <w:spacing w:after="0" w:before="25.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D5">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2D6">
      <w:pPr>
        <w:keepNext w:val="0"/>
        <w:keepLines w:val="0"/>
        <w:widowControl w:val="0"/>
        <w:pBdr>
          <w:top w:space="0" w:sz="0" w:val="nil"/>
          <w:left w:space="0" w:sz="0" w:val="nil"/>
          <w:bottom w:space="0" w:sz="0" w:val="nil"/>
          <w:right w:space="0" w:sz="0" w:val="nil"/>
          <w:between w:space="0" w:sz="0" w:val="nil"/>
        </w:pBdr>
        <w:shd w:fill="auto" w:val="clear"/>
        <w:spacing w:after="0" w:before="14.81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D7">
      <w:pPr>
        <w:keepNext w:val="0"/>
        <w:keepLines w:val="0"/>
        <w:widowControl w:val="0"/>
        <w:pBdr>
          <w:top w:space="0" w:sz="0" w:val="nil"/>
          <w:left w:space="0" w:sz="0" w:val="nil"/>
          <w:bottom w:space="0" w:sz="0" w:val="nil"/>
          <w:right w:space="0" w:sz="0" w:val="nil"/>
          <w:between w:space="0" w:sz="0" w:val="nil"/>
        </w:pBdr>
        <w:shd w:fill="auto" w:val="clear"/>
        <w:spacing w:after="0" w:before="69.619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2D8">
      <w:pPr>
        <w:keepNext w:val="0"/>
        <w:keepLines w:val="0"/>
        <w:widowControl w:val="0"/>
        <w:pBdr>
          <w:top w:space="0" w:sz="0" w:val="nil"/>
          <w:left w:space="0" w:sz="0" w:val="nil"/>
          <w:bottom w:space="0" w:sz="0" w:val="nil"/>
          <w:right w:space="0" w:sz="0" w:val="nil"/>
          <w:between w:space="0" w:sz="0" w:val="nil"/>
        </w:pBdr>
        <w:shd w:fill="auto" w:val="clear"/>
        <w:spacing w:after="0" w:before="25.86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D9">
      <w:pPr>
        <w:keepNext w:val="0"/>
        <w:keepLines w:val="0"/>
        <w:widowControl w:val="0"/>
        <w:pBdr>
          <w:top w:space="0" w:sz="0" w:val="nil"/>
          <w:left w:space="0" w:sz="0" w:val="nil"/>
          <w:bottom w:space="0" w:sz="0" w:val="nil"/>
          <w:right w:space="0" w:sz="0" w:val="nil"/>
          <w:between w:space="0" w:sz="0" w:val="nil"/>
        </w:pBdr>
        <w:shd w:fill="auto" w:val="clear"/>
        <w:spacing w:after="0" w:before="60.00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DA">
      <w:pPr>
        <w:keepNext w:val="0"/>
        <w:keepLines w:val="0"/>
        <w:widowControl w:val="0"/>
        <w:pBdr>
          <w:top w:space="0" w:sz="0" w:val="nil"/>
          <w:left w:space="0" w:sz="0" w:val="nil"/>
          <w:bottom w:space="0" w:sz="0" w:val="nil"/>
          <w:right w:space="0" w:sz="0" w:val="nil"/>
          <w:between w:space="0" w:sz="0" w:val="nil"/>
        </w:pBdr>
        <w:shd w:fill="auto" w:val="clear"/>
        <w:spacing w:after="0" w:before="70.7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DC">
      <w:pPr>
        <w:keepNext w:val="0"/>
        <w:keepLines w:val="0"/>
        <w:widowControl w:val="0"/>
        <w:pBdr>
          <w:top w:space="0" w:sz="0" w:val="nil"/>
          <w:left w:space="0" w:sz="0" w:val="nil"/>
          <w:bottom w:space="0" w:sz="0" w:val="nil"/>
          <w:right w:space="0" w:sz="0" w:val="nil"/>
          <w:between w:space="0" w:sz="0" w:val="nil"/>
        </w:pBdr>
        <w:shd w:fill="auto" w:val="clear"/>
        <w:spacing w:after="0" w:before="2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DD">
      <w:pPr>
        <w:keepNext w:val="0"/>
        <w:keepLines w:val="0"/>
        <w:widowControl w:val="0"/>
        <w:pBdr>
          <w:top w:space="0" w:sz="0" w:val="nil"/>
          <w:left w:space="0" w:sz="0" w:val="nil"/>
          <w:bottom w:space="0" w:sz="0" w:val="nil"/>
          <w:right w:space="0" w:sz="0" w:val="nil"/>
          <w:between w:space="0" w:sz="0" w:val="nil"/>
        </w:pBdr>
        <w:shd w:fill="auto" w:val="clear"/>
        <w:spacing w:after="0" w:before="62.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2DF">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E0">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E2">
      <w:pPr>
        <w:keepNext w:val="0"/>
        <w:keepLines w:val="0"/>
        <w:widowControl w:val="0"/>
        <w:pBdr>
          <w:top w:space="0" w:sz="0" w:val="nil"/>
          <w:left w:space="0" w:sz="0" w:val="nil"/>
          <w:bottom w:space="0" w:sz="0" w:val="nil"/>
          <w:right w:space="0" w:sz="0" w:val="nil"/>
          <w:between w:space="0" w:sz="0" w:val="nil"/>
        </w:pBdr>
        <w:shd w:fill="auto" w:val="clear"/>
        <w:spacing w:after="0" w:before="4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2E3">
      <w:pPr>
        <w:keepNext w:val="0"/>
        <w:keepLines w:val="0"/>
        <w:widowControl w:val="0"/>
        <w:pBdr>
          <w:top w:space="0" w:sz="0" w:val="nil"/>
          <w:left w:space="0" w:sz="0" w:val="nil"/>
          <w:bottom w:space="0" w:sz="0" w:val="nil"/>
          <w:right w:space="0" w:sz="0" w:val="nil"/>
          <w:between w:space="0" w:sz="0" w:val="nil"/>
        </w:pBdr>
        <w:shd w:fill="auto" w:val="clear"/>
        <w:spacing w:after="0" w:before="36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E4">
      <w:pPr>
        <w:keepNext w:val="0"/>
        <w:keepLines w:val="0"/>
        <w:widowControl w:val="0"/>
        <w:pBdr>
          <w:top w:space="0" w:sz="0" w:val="nil"/>
          <w:left w:space="0" w:sz="0" w:val="nil"/>
          <w:bottom w:space="0" w:sz="0" w:val="nil"/>
          <w:right w:space="0" w:sz="0" w:val="nil"/>
          <w:between w:space="0" w:sz="0" w:val="nil"/>
        </w:pBdr>
        <w:shd w:fill="auto" w:val="clear"/>
        <w:spacing w:after="0" w:before="2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E5">
      <w:pPr>
        <w:keepNext w:val="0"/>
        <w:keepLines w:val="0"/>
        <w:widowControl w:val="0"/>
        <w:pBdr>
          <w:top w:space="0" w:sz="0" w:val="nil"/>
          <w:left w:space="0" w:sz="0" w:val="nil"/>
          <w:bottom w:space="0" w:sz="0" w:val="nil"/>
          <w:right w:space="0" w:sz="0" w:val="nil"/>
          <w:between w:space="0" w:sz="0" w:val="nil"/>
        </w:pBdr>
        <w:shd w:fill="auto" w:val="clear"/>
        <w:spacing w:after="0" w:before="6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E6">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E7">
      <w:pPr>
        <w:keepNext w:val="0"/>
        <w:keepLines w:val="0"/>
        <w:widowControl w:val="0"/>
        <w:pBdr>
          <w:top w:space="0" w:sz="0" w:val="nil"/>
          <w:left w:space="0" w:sz="0" w:val="nil"/>
          <w:bottom w:space="0" w:sz="0" w:val="nil"/>
          <w:right w:space="0" w:sz="0" w:val="nil"/>
          <w:between w:space="0" w:sz="0" w:val="nil"/>
        </w:pBdr>
        <w:shd w:fill="auto" w:val="clear"/>
        <w:spacing w:after="0" w:before="42.5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E8">
      <w:pPr>
        <w:keepNext w:val="0"/>
        <w:keepLines w:val="0"/>
        <w:widowControl w:val="0"/>
        <w:pBdr>
          <w:top w:space="0" w:sz="0" w:val="nil"/>
          <w:left w:space="0" w:sz="0" w:val="nil"/>
          <w:bottom w:space="0" w:sz="0" w:val="nil"/>
          <w:right w:space="0" w:sz="0" w:val="nil"/>
          <w:between w:space="0" w:sz="0" w:val="nil"/>
        </w:pBdr>
        <w:shd w:fill="auto" w:val="clear"/>
        <w:spacing w:after="0" w:before="30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E9">
      <w:pPr>
        <w:keepNext w:val="0"/>
        <w:keepLines w:val="0"/>
        <w:widowControl w:val="0"/>
        <w:pBdr>
          <w:top w:space="0" w:sz="0" w:val="nil"/>
          <w:left w:space="0" w:sz="0" w:val="nil"/>
          <w:bottom w:space="0" w:sz="0" w:val="nil"/>
          <w:right w:space="0" w:sz="0" w:val="nil"/>
          <w:between w:space="0" w:sz="0" w:val="nil"/>
        </w:pBdr>
        <w:shd w:fill="auto" w:val="clear"/>
        <w:spacing w:after="0" w:before="2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EA">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EB">
      <w:pPr>
        <w:keepNext w:val="0"/>
        <w:keepLines w:val="0"/>
        <w:widowControl w:val="0"/>
        <w:pBdr>
          <w:top w:space="0" w:sz="0" w:val="nil"/>
          <w:left w:space="0" w:sz="0" w:val="nil"/>
          <w:bottom w:space="0" w:sz="0" w:val="nil"/>
          <w:right w:space="0" w:sz="0" w:val="nil"/>
          <w:between w:space="0" w:sz="0" w:val="nil"/>
        </w:pBdr>
        <w:shd w:fill="auto" w:val="clear"/>
        <w:spacing w:after="0" w:before="62.52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EC">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ED">
      <w:pPr>
        <w:keepNext w:val="0"/>
        <w:keepLines w:val="0"/>
        <w:widowControl w:val="0"/>
        <w:pBdr>
          <w:top w:space="0" w:sz="0" w:val="nil"/>
          <w:left w:space="0" w:sz="0" w:val="nil"/>
          <w:bottom w:space="0" w:sz="0" w:val="nil"/>
          <w:right w:space="0" w:sz="0" w:val="nil"/>
          <w:between w:space="0" w:sz="0" w:val="nil"/>
        </w:pBdr>
        <w:shd w:fill="auto" w:val="clear"/>
        <w:spacing w:after="0" w:before="1842.24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EE">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EF">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F0">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F1">
      <w:pPr>
        <w:keepNext w:val="0"/>
        <w:keepLines w:val="0"/>
        <w:widowControl w:val="0"/>
        <w:pBdr>
          <w:top w:space="0" w:sz="0" w:val="nil"/>
          <w:left w:space="0" w:sz="0" w:val="nil"/>
          <w:bottom w:space="0" w:sz="0" w:val="nil"/>
          <w:right w:space="0" w:sz="0" w:val="nil"/>
          <w:between w:space="0" w:sz="0" w:val="nil"/>
        </w:pBdr>
        <w:shd w:fill="auto" w:val="clear"/>
        <w:spacing w:after="0" w:before="41.817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30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F3">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F4">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F5">
      <w:pPr>
        <w:keepNext w:val="0"/>
        <w:keepLines w:val="0"/>
        <w:widowControl w:val="0"/>
        <w:pBdr>
          <w:top w:space="0" w:sz="0" w:val="nil"/>
          <w:left w:space="0" w:sz="0" w:val="nil"/>
          <w:bottom w:space="0" w:sz="0" w:val="nil"/>
          <w:right w:space="0" w:sz="0" w:val="nil"/>
          <w:between w:space="0" w:sz="0" w:val="nil"/>
        </w:pBdr>
        <w:shd w:fill="auto" w:val="clear"/>
        <w:spacing w:after="0" w:before="6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F6">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7">
      <w:pPr>
        <w:keepNext w:val="0"/>
        <w:keepLines w:val="0"/>
        <w:widowControl w:val="0"/>
        <w:pBdr>
          <w:top w:space="0" w:sz="0" w:val="nil"/>
          <w:left w:space="0" w:sz="0" w:val="nil"/>
          <w:bottom w:space="0" w:sz="0" w:val="nil"/>
          <w:right w:space="0" w:sz="0" w:val="nil"/>
          <w:between w:space="0" w:sz="0" w:val="nil"/>
        </w:pBdr>
        <w:shd w:fill="auto" w:val="clear"/>
        <w:spacing w:after="0" w:before="301.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F8">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6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FA">
      <w:pPr>
        <w:keepNext w:val="0"/>
        <w:keepLines w:val="0"/>
        <w:widowControl w:val="0"/>
        <w:pBdr>
          <w:top w:space="0" w:sz="0" w:val="nil"/>
          <w:left w:space="0" w:sz="0" w:val="nil"/>
          <w:bottom w:space="0" w:sz="0" w:val="nil"/>
          <w:right w:space="0" w:sz="0" w:val="nil"/>
          <w:between w:space="0" w:sz="0" w:val="nil"/>
        </w:pBdr>
        <w:shd w:fill="auto" w:val="clear"/>
        <w:spacing w:after="0" w:before="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FB">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30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FD">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FE">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FF">
      <w:pPr>
        <w:keepNext w:val="0"/>
        <w:keepLines w:val="0"/>
        <w:widowControl w:val="0"/>
        <w:pBdr>
          <w:top w:space="0" w:sz="0" w:val="nil"/>
          <w:left w:space="0" w:sz="0" w:val="nil"/>
          <w:bottom w:space="0" w:sz="0" w:val="nil"/>
          <w:right w:space="0" w:sz="0" w:val="nil"/>
          <w:between w:space="0" w:sz="0" w:val="nil"/>
        </w:pBdr>
        <w:shd w:fill="auto" w:val="clear"/>
        <w:spacing w:after="0" w:before="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00">
      <w:pPr>
        <w:keepNext w:val="0"/>
        <w:keepLines w:val="0"/>
        <w:widowControl w:val="0"/>
        <w:pBdr>
          <w:top w:space="0" w:sz="0" w:val="nil"/>
          <w:left w:space="0" w:sz="0" w:val="nil"/>
          <w:bottom w:space="0" w:sz="0" w:val="nil"/>
          <w:right w:space="0" w:sz="0" w:val="nil"/>
          <w:between w:space="0" w:sz="0" w:val="nil"/>
        </w:pBdr>
        <w:shd w:fill="auto" w:val="clear"/>
        <w:spacing w:after="0" w:before="4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01">
      <w:pPr>
        <w:keepNext w:val="0"/>
        <w:keepLines w:val="0"/>
        <w:widowControl w:val="0"/>
        <w:pBdr>
          <w:top w:space="0" w:sz="0" w:val="nil"/>
          <w:left w:space="0" w:sz="0" w:val="nil"/>
          <w:bottom w:space="0" w:sz="0" w:val="nil"/>
          <w:right w:space="0" w:sz="0" w:val="nil"/>
          <w:between w:space="0" w:sz="0" w:val="nil"/>
        </w:pBdr>
        <w:shd w:fill="auto" w:val="clear"/>
        <w:spacing w:after="0" w:before="301.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02">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03">
      <w:pPr>
        <w:keepNext w:val="0"/>
        <w:keepLines w:val="0"/>
        <w:widowControl w:val="0"/>
        <w:pBdr>
          <w:top w:space="0" w:sz="0" w:val="nil"/>
          <w:left w:space="0" w:sz="0" w:val="nil"/>
          <w:bottom w:space="0" w:sz="0" w:val="nil"/>
          <w:right w:space="0" w:sz="0" w:val="nil"/>
          <w:between w:space="0" w:sz="0" w:val="nil"/>
        </w:pBdr>
        <w:shd w:fill="auto" w:val="clear"/>
        <w:spacing w:after="0" w:before="6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04">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305">
      <w:pPr>
        <w:keepNext w:val="0"/>
        <w:keepLines w:val="0"/>
        <w:widowControl w:val="0"/>
        <w:pBdr>
          <w:top w:space="0" w:sz="0" w:val="nil"/>
          <w:left w:space="0" w:sz="0" w:val="nil"/>
          <w:bottom w:space="0" w:sz="0" w:val="nil"/>
          <w:right w:space="0" w:sz="0" w:val="nil"/>
          <w:between w:space="0" w:sz="0" w:val="nil"/>
        </w:pBdr>
        <w:shd w:fill="auto" w:val="clear"/>
        <w:spacing w:after="0" w:before="161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06">
      <w:pPr>
        <w:keepNext w:val="0"/>
        <w:keepLines w:val="0"/>
        <w:widowControl w:val="0"/>
        <w:pBdr>
          <w:top w:space="0" w:sz="0" w:val="nil"/>
          <w:left w:space="0" w:sz="0" w:val="nil"/>
          <w:bottom w:space="0" w:sz="0" w:val="nil"/>
          <w:right w:space="0" w:sz="0" w:val="nil"/>
          <w:between w:space="0" w:sz="0" w:val="nil"/>
        </w:pBdr>
        <w:shd w:fill="auto" w:val="clear"/>
        <w:spacing w:after="0" w:before="33.017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7">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08">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09">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0A">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30C">
      <w:pPr>
        <w:keepNext w:val="0"/>
        <w:keepLines w:val="0"/>
        <w:widowControl w:val="0"/>
        <w:pBdr>
          <w:top w:space="0" w:sz="0" w:val="nil"/>
          <w:left w:space="0" w:sz="0" w:val="nil"/>
          <w:bottom w:space="0" w:sz="0" w:val="nil"/>
          <w:right w:space="0" w:sz="0" w:val="nil"/>
          <w:between w:space="0" w:sz="0" w:val="nil"/>
        </w:pBdr>
        <w:shd w:fill="auto" w:val="clear"/>
        <w:spacing w:after="0" w:before="40.01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D">
      <w:pPr>
        <w:keepNext w:val="0"/>
        <w:keepLines w:val="0"/>
        <w:widowControl w:val="0"/>
        <w:pBdr>
          <w:top w:space="0" w:sz="0" w:val="nil"/>
          <w:left w:space="0" w:sz="0" w:val="nil"/>
          <w:bottom w:space="0" w:sz="0" w:val="nil"/>
          <w:right w:space="0" w:sz="0" w:val="nil"/>
          <w:between w:space="0" w:sz="0" w:val="nil"/>
        </w:pBdr>
        <w:shd w:fill="auto" w:val="clear"/>
        <w:spacing w:after="0" w:before="28.89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34.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0F">
      <w:pPr>
        <w:keepNext w:val="0"/>
        <w:keepLines w:val="0"/>
        <w:widowControl w:val="0"/>
        <w:pBdr>
          <w:top w:space="0" w:sz="0" w:val="nil"/>
          <w:left w:space="0" w:sz="0" w:val="nil"/>
          <w:bottom w:space="0" w:sz="0" w:val="nil"/>
          <w:right w:space="0" w:sz="0" w:val="nil"/>
          <w:between w:space="0" w:sz="0" w:val="nil"/>
        </w:pBdr>
        <w:shd w:fill="auto" w:val="clear"/>
        <w:spacing w:after="0" w:before="41.23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10">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311">
      <w:pPr>
        <w:keepNext w:val="0"/>
        <w:keepLines w:val="0"/>
        <w:widowControl w:val="0"/>
        <w:pBdr>
          <w:top w:space="0" w:sz="0" w:val="nil"/>
          <w:left w:space="0" w:sz="0" w:val="nil"/>
          <w:bottom w:space="0" w:sz="0" w:val="nil"/>
          <w:right w:space="0" w:sz="0" w:val="nil"/>
          <w:between w:space="0" w:sz="0" w:val="nil"/>
        </w:pBdr>
        <w:shd w:fill="auto" w:val="clear"/>
        <w:spacing w:after="0" w:before="25.8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12">
      <w:pPr>
        <w:keepNext w:val="0"/>
        <w:keepLines w:val="0"/>
        <w:widowControl w:val="0"/>
        <w:pBdr>
          <w:top w:space="0" w:sz="0" w:val="nil"/>
          <w:left w:space="0" w:sz="0" w:val="nil"/>
          <w:bottom w:space="0" w:sz="0" w:val="nil"/>
          <w:right w:space="0" w:sz="0" w:val="nil"/>
          <w:between w:space="0" w:sz="0" w:val="nil"/>
        </w:pBdr>
        <w:shd w:fill="auto" w:val="clear"/>
        <w:spacing w:after="0" w:before="41.22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13">
      <w:pPr>
        <w:keepNext w:val="0"/>
        <w:keepLines w:val="0"/>
        <w:widowControl w:val="0"/>
        <w:pBdr>
          <w:top w:space="0" w:sz="0" w:val="nil"/>
          <w:left w:space="0" w:sz="0" w:val="nil"/>
          <w:bottom w:space="0" w:sz="0" w:val="nil"/>
          <w:right w:space="0" w:sz="0" w:val="nil"/>
          <w:between w:space="0" w:sz="0" w:val="nil"/>
        </w:pBdr>
        <w:shd w:fill="auto" w:val="clear"/>
        <w:spacing w:after="0" w:before="32.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14">
      <w:pPr>
        <w:keepNext w:val="0"/>
        <w:keepLines w:val="0"/>
        <w:widowControl w:val="0"/>
        <w:pBdr>
          <w:top w:space="0" w:sz="0" w:val="nil"/>
          <w:left w:space="0" w:sz="0" w:val="nil"/>
          <w:bottom w:space="0" w:sz="0" w:val="nil"/>
          <w:right w:space="0" w:sz="0" w:val="nil"/>
          <w:between w:space="0" w:sz="0" w:val="nil"/>
        </w:pBdr>
        <w:shd w:fill="auto" w:val="clear"/>
        <w:spacing w:after="0" w:before="49.16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15">
      <w:pPr>
        <w:keepNext w:val="0"/>
        <w:keepLines w:val="0"/>
        <w:widowControl w:val="0"/>
        <w:pBdr>
          <w:top w:space="0" w:sz="0" w:val="nil"/>
          <w:left w:space="0" w:sz="0" w:val="nil"/>
          <w:bottom w:space="0" w:sz="0" w:val="nil"/>
          <w:right w:space="0" w:sz="0" w:val="nil"/>
          <w:between w:space="0" w:sz="0" w:val="nil"/>
        </w:pBdr>
        <w:shd w:fill="auto" w:val="clear"/>
        <w:spacing w:after="0" w:before="3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16">
      <w:pPr>
        <w:keepNext w:val="0"/>
        <w:keepLines w:val="0"/>
        <w:widowControl w:val="0"/>
        <w:pBdr>
          <w:top w:space="0" w:sz="0" w:val="nil"/>
          <w:left w:space="0" w:sz="0" w:val="nil"/>
          <w:bottom w:space="0" w:sz="0" w:val="nil"/>
          <w:right w:space="0" w:sz="0" w:val="nil"/>
          <w:between w:space="0" w:sz="0" w:val="nil"/>
        </w:pBdr>
        <w:shd w:fill="auto" w:val="clear"/>
        <w:spacing w:after="0" w:before="39.64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68.92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18">
      <w:pPr>
        <w:keepNext w:val="0"/>
        <w:keepLines w:val="0"/>
        <w:widowControl w:val="0"/>
        <w:pBdr>
          <w:top w:space="0" w:sz="0" w:val="nil"/>
          <w:left w:space="0" w:sz="0" w:val="nil"/>
          <w:bottom w:space="0" w:sz="0" w:val="nil"/>
          <w:right w:space="0" w:sz="0" w:val="nil"/>
          <w:between w:space="0" w:sz="0" w:val="nil"/>
        </w:pBdr>
        <w:shd w:fill="auto" w:val="clear"/>
        <w:spacing w:after="0" w:before="6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319">
      <w:pPr>
        <w:keepNext w:val="0"/>
        <w:keepLines w:val="0"/>
        <w:widowControl w:val="0"/>
        <w:pBdr>
          <w:top w:space="0" w:sz="0" w:val="nil"/>
          <w:left w:space="0" w:sz="0" w:val="nil"/>
          <w:bottom w:space="0" w:sz="0" w:val="nil"/>
          <w:right w:space="0" w:sz="0" w:val="nil"/>
          <w:between w:space="0" w:sz="0" w:val="nil"/>
        </w:pBdr>
        <w:shd w:fill="auto" w:val="clear"/>
        <w:spacing w:after="0" w:before="17.2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1A">
      <w:pPr>
        <w:keepNext w:val="0"/>
        <w:keepLines w:val="0"/>
        <w:widowControl w:val="0"/>
        <w:pBdr>
          <w:top w:space="0" w:sz="0" w:val="nil"/>
          <w:left w:space="0" w:sz="0" w:val="nil"/>
          <w:bottom w:space="0" w:sz="0" w:val="nil"/>
          <w:right w:space="0" w:sz="0" w:val="nil"/>
          <w:between w:space="0" w:sz="0" w:val="nil"/>
        </w:pBdr>
        <w:shd w:fill="auto" w:val="clear"/>
        <w:spacing w:after="0" w:before="4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B">
      <w:pPr>
        <w:keepNext w:val="0"/>
        <w:keepLines w:val="0"/>
        <w:widowControl w:val="0"/>
        <w:pBdr>
          <w:top w:space="0" w:sz="0" w:val="nil"/>
          <w:left w:space="0" w:sz="0" w:val="nil"/>
          <w:bottom w:space="0" w:sz="0" w:val="nil"/>
          <w:right w:space="0" w:sz="0" w:val="nil"/>
          <w:between w:space="0" w:sz="0" w:val="nil"/>
        </w:pBdr>
        <w:shd w:fill="auto" w:val="clear"/>
        <w:spacing w:after="0" w:before="6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1C">
      <w:pPr>
        <w:keepNext w:val="0"/>
        <w:keepLines w:val="0"/>
        <w:widowControl w:val="0"/>
        <w:pBdr>
          <w:top w:space="0" w:sz="0" w:val="nil"/>
          <w:left w:space="0" w:sz="0" w:val="nil"/>
          <w:bottom w:space="0" w:sz="0" w:val="nil"/>
          <w:right w:space="0" w:sz="0" w:val="nil"/>
          <w:between w:space="0" w:sz="0" w:val="nil"/>
        </w:pBdr>
        <w:shd w:fill="auto" w:val="clear"/>
        <w:spacing w:after="0" w:before="3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1D">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E">
      <w:pPr>
        <w:keepNext w:val="0"/>
        <w:keepLines w:val="0"/>
        <w:widowControl w:val="0"/>
        <w:pBdr>
          <w:top w:space="0" w:sz="0" w:val="nil"/>
          <w:left w:space="0" w:sz="0" w:val="nil"/>
          <w:bottom w:space="0" w:sz="0" w:val="nil"/>
          <w:right w:space="0" w:sz="0" w:val="nil"/>
          <w:between w:space="0" w:sz="0" w:val="nil"/>
        </w:pBdr>
        <w:shd w:fill="auto" w:val="clear"/>
        <w:spacing w:after="0" w:before="3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1F">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320">
      <w:pPr>
        <w:keepNext w:val="0"/>
        <w:keepLines w:val="0"/>
        <w:widowControl w:val="0"/>
        <w:pBdr>
          <w:top w:space="0" w:sz="0" w:val="nil"/>
          <w:left w:space="0" w:sz="0" w:val="nil"/>
          <w:bottom w:space="0" w:sz="0" w:val="nil"/>
          <w:right w:space="0" w:sz="0" w:val="nil"/>
          <w:between w:space="0" w:sz="0" w:val="nil"/>
        </w:pBdr>
        <w:shd w:fill="auto" w:val="clear"/>
        <w:spacing w:after="0" w:before="18.422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21">
      <w:pPr>
        <w:keepNext w:val="0"/>
        <w:keepLines w:val="0"/>
        <w:widowControl w:val="0"/>
        <w:pBdr>
          <w:top w:space="0" w:sz="0" w:val="nil"/>
          <w:left w:space="0" w:sz="0" w:val="nil"/>
          <w:bottom w:space="0" w:sz="0" w:val="nil"/>
          <w:right w:space="0" w:sz="0" w:val="nil"/>
          <w:between w:space="0" w:sz="0" w:val="nil"/>
        </w:pBdr>
        <w:shd w:fill="auto" w:val="clear"/>
        <w:spacing w:after="0" w:before="32.616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22">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23">
      <w:pPr>
        <w:keepNext w:val="0"/>
        <w:keepLines w:val="0"/>
        <w:widowControl w:val="0"/>
        <w:pBdr>
          <w:top w:space="0" w:sz="0" w:val="nil"/>
          <w:left w:space="0" w:sz="0" w:val="nil"/>
          <w:bottom w:space="0" w:sz="0" w:val="nil"/>
          <w:right w:space="0" w:sz="0" w:val="nil"/>
          <w:between w:space="0" w:sz="0" w:val="nil"/>
        </w:pBdr>
        <w:shd w:fill="auto" w:val="clear"/>
        <w:spacing w:after="0" w:before="17.014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41.22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25">
      <w:pPr>
        <w:keepNext w:val="0"/>
        <w:keepLines w:val="0"/>
        <w:widowControl w:val="0"/>
        <w:pBdr>
          <w:top w:space="0" w:sz="0" w:val="nil"/>
          <w:left w:space="0" w:sz="0" w:val="nil"/>
          <w:bottom w:space="0" w:sz="0" w:val="nil"/>
          <w:right w:space="0" w:sz="0" w:val="nil"/>
          <w:between w:space="0" w:sz="0" w:val="nil"/>
        </w:pBdr>
        <w:shd w:fill="auto" w:val="clear"/>
        <w:spacing w:after="0" w:before="60.00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39.60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27">
      <w:pPr>
        <w:keepNext w:val="0"/>
        <w:keepLines w:val="0"/>
        <w:widowControl w:val="0"/>
        <w:pBdr>
          <w:top w:space="0" w:sz="0" w:val="nil"/>
          <w:left w:space="0" w:sz="0" w:val="nil"/>
          <w:bottom w:space="0" w:sz="0" w:val="nil"/>
          <w:right w:space="0" w:sz="0" w:val="nil"/>
          <w:between w:space="0" w:sz="0" w:val="nil"/>
        </w:pBdr>
        <w:shd w:fill="auto" w:val="clear"/>
        <w:spacing w:after="0" w:before="54.00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28">
      <w:pPr>
        <w:keepNext w:val="0"/>
        <w:keepLines w:val="0"/>
        <w:widowControl w:val="0"/>
        <w:pBdr>
          <w:top w:space="0" w:sz="0" w:val="nil"/>
          <w:left w:space="0" w:sz="0" w:val="nil"/>
          <w:bottom w:space="0" w:sz="0" w:val="nil"/>
          <w:right w:space="0" w:sz="0" w:val="nil"/>
          <w:between w:space="0" w:sz="0" w:val="nil"/>
        </w:pBdr>
        <w:shd w:fill="auto" w:val="clear"/>
        <w:spacing w:after="0" w:before="58.820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2A">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B">
      <w:pPr>
        <w:keepNext w:val="0"/>
        <w:keepLines w:val="0"/>
        <w:widowControl w:val="0"/>
        <w:pBdr>
          <w:top w:space="0" w:sz="0" w:val="nil"/>
          <w:left w:space="0" w:sz="0" w:val="nil"/>
          <w:bottom w:space="0" w:sz="0" w:val="nil"/>
          <w:right w:space="0" w:sz="0" w:val="nil"/>
          <w:between w:space="0" w:sz="0" w:val="nil"/>
        </w:pBdr>
        <w:shd w:fill="auto" w:val="clear"/>
        <w:spacing w:after="0" w:before="6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2C">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2E">
      <w:pPr>
        <w:keepNext w:val="0"/>
        <w:keepLines w:val="0"/>
        <w:widowControl w:val="0"/>
        <w:pBdr>
          <w:top w:space="0" w:sz="0" w:val="nil"/>
          <w:left w:space="0" w:sz="0" w:val="nil"/>
          <w:bottom w:space="0" w:sz="0" w:val="nil"/>
          <w:right w:space="0" w:sz="0" w:val="nil"/>
          <w:between w:space="0" w:sz="0" w:val="nil"/>
        </w:pBdr>
        <w:shd w:fill="auto" w:val="clear"/>
        <w:spacing w:after="0" w:before="301.4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2F">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0">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31">
      <w:pPr>
        <w:keepNext w:val="0"/>
        <w:keepLines w:val="0"/>
        <w:widowControl w:val="0"/>
        <w:pBdr>
          <w:top w:space="0" w:sz="0" w:val="nil"/>
          <w:left w:space="0" w:sz="0" w:val="nil"/>
          <w:bottom w:space="0" w:sz="0" w:val="nil"/>
          <w:right w:space="0" w:sz="0" w:val="nil"/>
          <w:between w:space="0" w:sz="0" w:val="nil"/>
        </w:pBdr>
        <w:shd w:fill="auto" w:val="clear"/>
        <w:spacing w:after="0" w:before="6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32">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33">
      <w:pPr>
        <w:keepNext w:val="0"/>
        <w:keepLines w:val="0"/>
        <w:widowControl w:val="0"/>
        <w:pBdr>
          <w:top w:space="0" w:sz="0" w:val="nil"/>
          <w:left w:space="0" w:sz="0" w:val="nil"/>
          <w:bottom w:space="0" w:sz="0" w:val="nil"/>
          <w:right w:space="0" w:sz="0" w:val="nil"/>
          <w:between w:space="0" w:sz="0" w:val="nil"/>
        </w:pBdr>
        <w:shd w:fill="auto" w:val="clear"/>
        <w:spacing w:after="0" w:before="30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34">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36">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37">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30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39">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A">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3B">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3C">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1842.24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3E">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F">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40">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41">
      <w:pPr>
        <w:keepNext w:val="0"/>
        <w:keepLines w:val="0"/>
        <w:widowControl w:val="0"/>
        <w:pBdr>
          <w:top w:space="0" w:sz="0" w:val="nil"/>
          <w:left w:space="0" w:sz="0" w:val="nil"/>
          <w:bottom w:space="0" w:sz="0" w:val="nil"/>
          <w:right w:space="0" w:sz="0" w:val="nil"/>
          <w:between w:space="0" w:sz="0" w:val="nil"/>
        </w:pBdr>
        <w:shd w:fill="auto" w:val="clear"/>
        <w:spacing w:after="0" w:before="4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302.64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46">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301.4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48">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49">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4B">
      <w:pPr>
        <w:keepNext w:val="0"/>
        <w:keepLines w:val="0"/>
        <w:widowControl w:val="0"/>
        <w:pBdr>
          <w:top w:space="0" w:sz="0" w:val="nil"/>
          <w:left w:space="0" w:sz="0" w:val="nil"/>
          <w:bottom w:space="0" w:sz="0" w:val="nil"/>
          <w:right w:space="0" w:sz="0" w:val="nil"/>
          <w:between w:space="0" w:sz="0" w:val="nil"/>
        </w:pBdr>
        <w:shd w:fill="auto" w:val="clear"/>
        <w:spacing w:after="0" w:before="4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302.64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4D">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4E">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4F">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50">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301.4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52">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3">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54">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55">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56">
      <w:pPr>
        <w:keepNext w:val="0"/>
        <w:keepLines w:val="0"/>
        <w:widowControl w:val="0"/>
        <w:pBdr>
          <w:top w:space="0" w:sz="0" w:val="nil"/>
          <w:left w:space="0" w:sz="0" w:val="nil"/>
          <w:bottom w:space="0" w:sz="0" w:val="nil"/>
          <w:right w:space="0" w:sz="0" w:val="nil"/>
          <w:between w:space="0" w:sz="0" w:val="nil"/>
        </w:pBdr>
        <w:shd w:fill="auto" w:val="clear"/>
        <w:spacing w:after="0" w:before="522.400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57">
      <w:pPr>
        <w:keepNext w:val="0"/>
        <w:keepLines w:val="0"/>
        <w:widowControl w:val="0"/>
        <w:pBdr>
          <w:top w:space="0" w:sz="0" w:val="nil"/>
          <w:left w:space="0" w:sz="0" w:val="nil"/>
          <w:bottom w:space="0" w:sz="0" w:val="nil"/>
          <w:right w:space="0" w:sz="0" w:val="nil"/>
          <w:between w:space="0" w:sz="0" w:val="nil"/>
        </w:pBdr>
        <w:shd w:fill="auto" w:val="clear"/>
        <w:spacing w:after="0" w:before="64.20471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58">
      <w:pPr>
        <w:keepNext w:val="0"/>
        <w:keepLines w:val="0"/>
        <w:widowControl w:val="0"/>
        <w:pBdr>
          <w:top w:space="0" w:sz="0" w:val="nil"/>
          <w:left w:space="0" w:sz="0" w:val="nil"/>
          <w:bottom w:space="0" w:sz="0" w:val="nil"/>
          <w:right w:space="0" w:sz="0" w:val="nil"/>
          <w:between w:space="0" w:sz="0" w:val="nil"/>
        </w:pBdr>
        <w:shd w:fill="auto" w:val="clear"/>
        <w:spacing w:after="0" w:before="32.59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59">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45.6024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5C">
      <w:pPr>
        <w:keepNext w:val="0"/>
        <w:keepLines w:val="0"/>
        <w:widowControl w:val="0"/>
        <w:pBdr>
          <w:top w:space="0" w:sz="0" w:val="nil"/>
          <w:left w:space="0" w:sz="0" w:val="nil"/>
          <w:bottom w:space="0" w:sz="0" w:val="nil"/>
          <w:right w:space="0" w:sz="0" w:val="nil"/>
          <w:between w:space="0" w:sz="0" w:val="nil"/>
        </w:pBdr>
        <w:shd w:fill="auto" w:val="clear"/>
        <w:spacing w:after="0" w:before="63.0798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5D">
      <w:pPr>
        <w:keepNext w:val="0"/>
        <w:keepLines w:val="0"/>
        <w:widowControl w:val="0"/>
        <w:pBdr>
          <w:top w:space="0" w:sz="0" w:val="nil"/>
          <w:left w:space="0" w:sz="0" w:val="nil"/>
          <w:bottom w:space="0" w:sz="0" w:val="nil"/>
          <w:right w:space="0" w:sz="0" w:val="nil"/>
          <w:between w:space="0" w:sz="0" w:val="nil"/>
        </w:pBdr>
        <w:shd w:fill="auto" w:val="clear"/>
        <w:spacing w:after="0" w:before="33.524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42.834167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72.505187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38.897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83.9785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32.41851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44.3688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364">
      <w:pPr>
        <w:keepNext w:val="0"/>
        <w:keepLines w:val="0"/>
        <w:widowControl w:val="0"/>
        <w:pBdr>
          <w:top w:space="0" w:sz="0" w:val="nil"/>
          <w:left w:space="0" w:sz="0" w:val="nil"/>
          <w:bottom w:space="0" w:sz="0" w:val="nil"/>
          <w:right w:space="0" w:sz="0" w:val="nil"/>
          <w:between w:space="0" w:sz="0" w:val="nil"/>
        </w:pBdr>
        <w:shd w:fill="auto" w:val="clear"/>
        <w:spacing w:after="0" w:before="71.95831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52.80548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69.5959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71.5747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33.5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5.5987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36B">
      <w:pPr>
        <w:keepNext w:val="0"/>
        <w:keepLines w:val="0"/>
        <w:widowControl w:val="0"/>
        <w:pBdr>
          <w:top w:space="0" w:sz="0" w:val="nil"/>
          <w:left w:space="0" w:sz="0" w:val="nil"/>
          <w:bottom w:space="0" w:sz="0" w:val="nil"/>
          <w:right w:space="0" w:sz="0" w:val="nil"/>
          <w:between w:space="0" w:sz="0" w:val="nil"/>
        </w:pBdr>
        <w:shd w:fill="auto" w:val="clear"/>
        <w:spacing w:after="0" w:before="42.857360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43.726501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33.5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43.63342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10.592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69.5959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2">
      <w:pPr>
        <w:keepNext w:val="0"/>
        <w:keepLines w:val="0"/>
        <w:widowControl w:val="0"/>
        <w:pBdr>
          <w:top w:space="0" w:sz="0" w:val="nil"/>
          <w:left w:space="0" w:sz="0" w:val="nil"/>
          <w:bottom w:space="0" w:sz="0" w:val="nil"/>
          <w:right w:space="0" w:sz="0" w:val="nil"/>
          <w:between w:space="0" w:sz="0" w:val="nil"/>
        </w:pBdr>
        <w:shd w:fill="auto" w:val="clear"/>
        <w:spacing w:after="0" w:before="32.59307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70.783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70.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33.5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22.684020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63.0798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69.59625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9">
      <w:pPr>
        <w:keepNext w:val="0"/>
        <w:keepLines w:val="0"/>
        <w:widowControl w:val="0"/>
        <w:pBdr>
          <w:top w:space="0" w:sz="0" w:val="nil"/>
          <w:left w:space="0" w:sz="0" w:val="nil"/>
          <w:bottom w:space="0" w:sz="0" w:val="nil"/>
          <w:right w:space="0" w:sz="0" w:val="nil"/>
          <w:between w:space="0" w:sz="0" w:val="nil"/>
        </w:pBdr>
        <w:shd w:fill="auto" w:val="clear"/>
        <w:spacing w:after="0" w:before="33.5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7A">
      <w:pPr>
        <w:keepNext w:val="0"/>
        <w:keepLines w:val="0"/>
        <w:widowControl w:val="0"/>
        <w:pBdr>
          <w:top w:space="0" w:sz="0" w:val="nil"/>
          <w:left w:space="0" w:sz="0" w:val="nil"/>
          <w:bottom w:space="0" w:sz="0" w:val="nil"/>
          <w:right w:space="0" w:sz="0" w:val="nil"/>
          <w:between w:space="0" w:sz="0" w:val="nil"/>
        </w:pBdr>
        <w:shd w:fill="auto" w:val="clear"/>
        <w:spacing w:after="0" w:before="44.3688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37B">
      <w:pPr>
        <w:keepNext w:val="0"/>
        <w:keepLines w:val="0"/>
        <w:widowControl w:val="0"/>
        <w:pBdr>
          <w:top w:space="0" w:sz="0" w:val="nil"/>
          <w:left w:space="0" w:sz="0" w:val="nil"/>
          <w:bottom w:space="0" w:sz="0" w:val="nil"/>
          <w:right w:space="0" w:sz="0" w:val="nil"/>
          <w:between w:space="0" w:sz="0" w:val="nil"/>
        </w:pBdr>
        <w:shd w:fill="auto" w:val="clear"/>
        <w:spacing w:after="0" w:before="6.374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7C">
      <w:pPr>
        <w:keepNext w:val="0"/>
        <w:keepLines w:val="0"/>
        <w:widowControl w:val="0"/>
        <w:pBdr>
          <w:top w:space="0" w:sz="0" w:val="nil"/>
          <w:left w:space="0" w:sz="0" w:val="nil"/>
          <w:bottom w:space="0" w:sz="0" w:val="nil"/>
          <w:right w:space="0" w:sz="0" w:val="nil"/>
          <w:between w:space="0" w:sz="0" w:val="nil"/>
        </w:pBdr>
        <w:shd w:fill="auto" w:val="clear"/>
        <w:spacing w:after="0" w:before="17.05047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D">
      <w:pPr>
        <w:keepNext w:val="0"/>
        <w:keepLines w:val="0"/>
        <w:widowControl w:val="0"/>
        <w:pBdr>
          <w:top w:space="0" w:sz="0" w:val="nil"/>
          <w:left w:space="0" w:sz="0" w:val="nil"/>
          <w:bottom w:space="0" w:sz="0" w:val="nil"/>
          <w:right w:space="0" w:sz="0" w:val="nil"/>
          <w:between w:space="0" w:sz="0" w:val="nil"/>
        </w:pBdr>
        <w:shd w:fill="auto" w:val="clear"/>
        <w:spacing w:after="0" w:before="46.7889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7E">
      <w:pPr>
        <w:keepNext w:val="0"/>
        <w:keepLines w:val="0"/>
        <w:widowControl w:val="0"/>
        <w:pBdr>
          <w:top w:space="0" w:sz="0" w:val="nil"/>
          <w:left w:space="0" w:sz="0" w:val="nil"/>
          <w:bottom w:space="0" w:sz="0" w:val="nil"/>
          <w:right w:space="0" w:sz="0" w:val="nil"/>
          <w:between w:space="0" w:sz="0" w:val="nil"/>
        </w:pBdr>
        <w:shd w:fill="auto" w:val="clear"/>
        <w:spacing w:after="0" w:before="62.393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7F">
      <w:pPr>
        <w:keepNext w:val="0"/>
        <w:keepLines w:val="0"/>
        <w:widowControl w:val="0"/>
        <w:pBdr>
          <w:top w:space="0" w:sz="0" w:val="nil"/>
          <w:left w:space="0" w:sz="0" w:val="nil"/>
          <w:bottom w:space="0" w:sz="0" w:val="nil"/>
          <w:right w:space="0" w:sz="0" w:val="nil"/>
          <w:between w:space="0" w:sz="0" w:val="nil"/>
        </w:pBdr>
        <w:shd w:fill="auto" w:val="clear"/>
        <w:spacing w:after="0" w:before="45.7418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80">
      <w:pPr>
        <w:keepNext w:val="0"/>
        <w:keepLines w:val="0"/>
        <w:widowControl w:val="0"/>
        <w:pBdr>
          <w:top w:space="0" w:sz="0" w:val="nil"/>
          <w:left w:space="0" w:sz="0" w:val="nil"/>
          <w:bottom w:space="0" w:sz="0" w:val="nil"/>
          <w:right w:space="0" w:sz="0" w:val="nil"/>
          <w:between w:space="0" w:sz="0" w:val="nil"/>
        </w:pBdr>
        <w:shd w:fill="auto" w:val="clear"/>
        <w:spacing w:after="0" w:before="64.76715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81">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82">
      <w:pPr>
        <w:keepNext w:val="0"/>
        <w:keepLines w:val="0"/>
        <w:widowControl w:val="0"/>
        <w:pBdr>
          <w:top w:space="0" w:sz="0" w:val="nil"/>
          <w:left w:space="0" w:sz="0" w:val="nil"/>
          <w:bottom w:space="0" w:sz="0" w:val="nil"/>
          <w:right w:space="0" w:sz="0" w:val="nil"/>
          <w:between w:space="0" w:sz="0" w:val="nil"/>
        </w:pBdr>
        <w:shd w:fill="auto" w:val="clear"/>
        <w:spacing w:after="0" w:before="32.59307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3">
      <w:pPr>
        <w:keepNext w:val="0"/>
        <w:keepLines w:val="0"/>
        <w:widowControl w:val="0"/>
        <w:pBdr>
          <w:top w:space="0" w:sz="0" w:val="nil"/>
          <w:left w:space="0" w:sz="0" w:val="nil"/>
          <w:bottom w:space="0" w:sz="0" w:val="nil"/>
          <w:right w:space="0" w:sz="0" w:val="nil"/>
          <w:between w:space="0" w:sz="0" w:val="nil"/>
        </w:pBdr>
        <w:shd w:fill="auto" w:val="clear"/>
        <w:spacing w:after="0" w:before="51.67633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84">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85">
      <w:pPr>
        <w:keepNext w:val="0"/>
        <w:keepLines w:val="0"/>
        <w:widowControl w:val="0"/>
        <w:pBdr>
          <w:top w:space="0" w:sz="0" w:val="nil"/>
          <w:left w:space="0" w:sz="0" w:val="nil"/>
          <w:bottom w:space="0" w:sz="0" w:val="nil"/>
          <w:right w:space="0" w:sz="0" w:val="nil"/>
          <w:between w:space="0" w:sz="0" w:val="nil"/>
        </w:pBdr>
        <w:shd w:fill="auto" w:val="clear"/>
        <w:spacing w:after="0" w:before="70.75958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86">
      <w:pPr>
        <w:keepNext w:val="0"/>
        <w:keepLines w:val="0"/>
        <w:widowControl w:val="0"/>
        <w:pBdr>
          <w:top w:space="0" w:sz="0" w:val="nil"/>
          <w:left w:space="0" w:sz="0" w:val="nil"/>
          <w:bottom w:space="0" w:sz="0" w:val="nil"/>
          <w:right w:space="0" w:sz="0" w:val="nil"/>
          <w:between w:space="0" w:sz="0" w:val="nil"/>
        </w:pBdr>
        <w:shd w:fill="auto" w:val="clear"/>
        <w:spacing w:after="0" w:before="46.789245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87">
      <w:pPr>
        <w:keepNext w:val="0"/>
        <w:keepLines w:val="0"/>
        <w:widowControl w:val="0"/>
        <w:pBdr>
          <w:top w:space="0" w:sz="0" w:val="nil"/>
          <w:left w:space="0" w:sz="0" w:val="nil"/>
          <w:bottom w:space="0" w:sz="0" w:val="nil"/>
          <w:right w:space="0" w:sz="0" w:val="nil"/>
          <w:between w:space="0" w:sz="0" w:val="nil"/>
        </w:pBdr>
        <w:shd w:fill="auto" w:val="clear"/>
        <w:spacing w:after="0" w:before="83.21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8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89">
      <w:pPr>
        <w:keepNext w:val="0"/>
        <w:keepLines w:val="0"/>
        <w:widowControl w:val="0"/>
        <w:pBdr>
          <w:top w:space="0" w:sz="0" w:val="nil"/>
          <w:left w:space="0" w:sz="0" w:val="nil"/>
          <w:bottom w:space="0" w:sz="0" w:val="nil"/>
          <w:right w:space="0" w:sz="0" w:val="nil"/>
          <w:between w:space="0" w:sz="0" w:val="nil"/>
        </w:pBdr>
        <w:shd w:fill="auto" w:val="clear"/>
        <w:spacing w:after="0" w:before="25.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A">
      <w:pPr>
        <w:keepNext w:val="0"/>
        <w:keepLines w:val="0"/>
        <w:widowControl w:val="0"/>
        <w:pBdr>
          <w:top w:space="0" w:sz="0" w:val="nil"/>
          <w:left w:space="0" w:sz="0" w:val="nil"/>
          <w:bottom w:space="0" w:sz="0" w:val="nil"/>
          <w:right w:space="0" w:sz="0" w:val="nil"/>
          <w:between w:space="0" w:sz="0" w:val="nil"/>
        </w:pBdr>
        <w:shd w:fill="auto" w:val="clear"/>
        <w:spacing w:after="0" w:before="61.9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8B">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8C">
      <w:pPr>
        <w:keepNext w:val="0"/>
        <w:keepLines w:val="0"/>
        <w:widowControl w:val="0"/>
        <w:pBdr>
          <w:top w:space="0" w:sz="0" w:val="nil"/>
          <w:left w:space="0" w:sz="0" w:val="nil"/>
          <w:bottom w:space="0" w:sz="0" w:val="nil"/>
          <w:right w:space="0" w:sz="0" w:val="nil"/>
          <w:between w:space="0" w:sz="0" w:val="nil"/>
        </w:pBdr>
        <w:shd w:fill="auto" w:val="clear"/>
        <w:spacing w:after="0" w:before="3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8E">
      <w:pPr>
        <w:keepNext w:val="0"/>
        <w:keepLines w:val="0"/>
        <w:widowControl w:val="0"/>
        <w:pBdr>
          <w:top w:space="0" w:sz="0" w:val="nil"/>
          <w:left w:space="0" w:sz="0" w:val="nil"/>
          <w:bottom w:space="0" w:sz="0" w:val="nil"/>
          <w:right w:space="0" w:sz="0" w:val="nil"/>
          <w:between w:space="0" w:sz="0" w:val="nil"/>
        </w:pBdr>
        <w:shd w:fill="auto" w:val="clear"/>
        <w:spacing w:after="0" w:before="6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8F">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90">
      <w:pPr>
        <w:keepNext w:val="0"/>
        <w:keepLines w:val="0"/>
        <w:widowControl w:val="0"/>
        <w:pBdr>
          <w:top w:space="0" w:sz="0" w:val="nil"/>
          <w:left w:space="0" w:sz="0" w:val="nil"/>
          <w:bottom w:space="0" w:sz="0" w:val="nil"/>
          <w:right w:space="0" w:sz="0" w:val="nil"/>
          <w:between w:space="0" w:sz="0" w:val="nil"/>
        </w:pBdr>
        <w:shd w:fill="auto" w:val="clear"/>
        <w:spacing w:after="0" w:before="366.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91">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2">
      <w:pPr>
        <w:keepNext w:val="0"/>
        <w:keepLines w:val="0"/>
        <w:widowControl w:val="0"/>
        <w:pBdr>
          <w:top w:space="0" w:sz="0" w:val="nil"/>
          <w:left w:space="0" w:sz="0" w:val="nil"/>
          <w:bottom w:space="0" w:sz="0" w:val="nil"/>
          <w:right w:space="0" w:sz="0" w:val="nil"/>
          <w:between w:space="0" w:sz="0" w:val="nil"/>
        </w:pBdr>
        <w:shd w:fill="auto" w:val="clear"/>
        <w:spacing w:after="0" w:before="6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93">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94">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95">
      <w:pPr>
        <w:keepNext w:val="0"/>
        <w:keepLines w:val="0"/>
        <w:widowControl w:val="0"/>
        <w:pBdr>
          <w:top w:space="0" w:sz="0" w:val="nil"/>
          <w:left w:space="0" w:sz="0" w:val="nil"/>
          <w:bottom w:space="0" w:sz="0" w:val="nil"/>
          <w:right w:space="0" w:sz="0" w:val="nil"/>
          <w:between w:space="0" w:sz="0" w:val="nil"/>
        </w:pBdr>
        <w:shd w:fill="auto" w:val="clear"/>
        <w:spacing w:after="0" w:before="2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6">
      <w:pPr>
        <w:keepNext w:val="0"/>
        <w:keepLines w:val="0"/>
        <w:widowControl w:val="0"/>
        <w:pBdr>
          <w:top w:space="0" w:sz="0" w:val="nil"/>
          <w:left w:space="0" w:sz="0" w:val="nil"/>
          <w:bottom w:space="0" w:sz="0" w:val="nil"/>
          <w:right w:space="0" w:sz="0" w:val="nil"/>
          <w:between w:space="0" w:sz="0" w:val="nil"/>
        </w:pBdr>
        <w:shd w:fill="auto" w:val="clear"/>
        <w:spacing w:after="0" w:before="6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98">
      <w:pPr>
        <w:keepNext w:val="0"/>
        <w:keepLines w:val="0"/>
        <w:widowControl w:val="0"/>
        <w:pBdr>
          <w:top w:space="0" w:sz="0" w:val="nil"/>
          <w:left w:space="0" w:sz="0" w:val="nil"/>
          <w:bottom w:space="0" w:sz="0" w:val="nil"/>
          <w:right w:space="0" w:sz="0" w:val="nil"/>
          <w:between w:space="0" w:sz="0" w:val="nil"/>
        </w:pBdr>
        <w:shd w:fill="auto" w:val="clear"/>
        <w:spacing w:after="0" w:before="543.8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99">
      <w:pPr>
        <w:keepNext w:val="0"/>
        <w:keepLines w:val="0"/>
        <w:widowControl w:val="0"/>
        <w:pBdr>
          <w:top w:space="0" w:sz="0" w:val="nil"/>
          <w:left w:space="0" w:sz="0" w:val="nil"/>
          <w:bottom w:space="0" w:sz="0" w:val="nil"/>
          <w:right w:space="0" w:sz="0" w:val="nil"/>
          <w:between w:space="0" w:sz="0" w:val="nil"/>
        </w:pBdr>
        <w:shd w:fill="auto" w:val="clear"/>
        <w:spacing w:after="0" w:before="5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9A">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9B">
      <w:pPr>
        <w:keepNext w:val="0"/>
        <w:keepLines w:val="0"/>
        <w:widowControl w:val="0"/>
        <w:pBdr>
          <w:top w:space="0" w:sz="0" w:val="nil"/>
          <w:left w:space="0" w:sz="0" w:val="nil"/>
          <w:bottom w:space="0" w:sz="0" w:val="nil"/>
          <w:right w:space="0" w:sz="0" w:val="nil"/>
          <w:between w:space="0" w:sz="0" w:val="nil"/>
        </w:pBdr>
        <w:shd w:fill="auto" w:val="clear"/>
        <w:spacing w:after="0" w:before="64.8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39C">
      <w:pPr>
        <w:keepNext w:val="0"/>
        <w:keepLines w:val="0"/>
        <w:widowControl w:val="0"/>
        <w:pBdr>
          <w:top w:space="0" w:sz="0" w:val="nil"/>
          <w:left w:space="0" w:sz="0" w:val="nil"/>
          <w:bottom w:space="0" w:sz="0" w:val="nil"/>
          <w:right w:space="0" w:sz="0" w:val="nil"/>
          <w:between w:space="0" w:sz="0" w:val="nil"/>
        </w:pBdr>
        <w:shd w:fill="auto" w:val="clear"/>
        <w:spacing w:after="0" w:before="4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D">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4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9F">
      <w:pPr>
        <w:keepNext w:val="0"/>
        <w:keepLines w:val="0"/>
        <w:widowControl w:val="0"/>
        <w:pBdr>
          <w:top w:space="0" w:sz="0" w:val="nil"/>
          <w:left w:space="0" w:sz="0" w:val="nil"/>
          <w:bottom w:space="0" w:sz="0" w:val="nil"/>
          <w:right w:space="0" w:sz="0" w:val="nil"/>
          <w:between w:space="0" w:sz="0" w:val="nil"/>
        </w:pBdr>
        <w:shd w:fill="auto" w:val="clear"/>
        <w:spacing w:after="0" w:before="326.6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A0">
      <w:pPr>
        <w:keepNext w:val="0"/>
        <w:keepLines w:val="0"/>
        <w:widowControl w:val="0"/>
        <w:pBdr>
          <w:top w:space="0" w:sz="0" w:val="nil"/>
          <w:left w:space="0" w:sz="0" w:val="nil"/>
          <w:bottom w:space="0" w:sz="0" w:val="nil"/>
          <w:right w:space="0" w:sz="0" w:val="nil"/>
          <w:between w:space="0" w:sz="0" w:val="nil"/>
        </w:pBdr>
        <w:shd w:fill="auto" w:val="clear"/>
        <w:spacing w:after="0" w:before="5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A1">
      <w:pPr>
        <w:keepNext w:val="0"/>
        <w:keepLines w:val="0"/>
        <w:widowControl w:val="0"/>
        <w:pBdr>
          <w:top w:space="0" w:sz="0" w:val="nil"/>
          <w:left w:space="0" w:sz="0" w:val="nil"/>
          <w:bottom w:space="0" w:sz="0" w:val="nil"/>
          <w:right w:space="0" w:sz="0" w:val="nil"/>
          <w:between w:space="0" w:sz="0" w:val="nil"/>
        </w:pBdr>
        <w:shd w:fill="auto" w:val="clear"/>
        <w:spacing w:after="0" w:before="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A2">
      <w:pPr>
        <w:keepNext w:val="0"/>
        <w:keepLines w:val="0"/>
        <w:widowControl w:val="0"/>
        <w:pBdr>
          <w:top w:space="0" w:sz="0" w:val="nil"/>
          <w:left w:space="0" w:sz="0" w:val="nil"/>
          <w:bottom w:space="0" w:sz="0" w:val="nil"/>
          <w:right w:space="0" w:sz="0" w:val="nil"/>
          <w:between w:space="0" w:sz="0" w:val="nil"/>
        </w:pBdr>
        <w:shd w:fill="auto" w:val="clear"/>
        <w:spacing w:after="0" w:before="63.62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3A3">
      <w:pPr>
        <w:keepNext w:val="0"/>
        <w:keepLines w:val="0"/>
        <w:widowControl w:val="0"/>
        <w:pBdr>
          <w:top w:space="0" w:sz="0" w:val="nil"/>
          <w:left w:space="0" w:sz="0" w:val="nil"/>
          <w:bottom w:space="0" w:sz="0" w:val="nil"/>
          <w:right w:space="0" w:sz="0" w:val="nil"/>
          <w:between w:space="0" w:sz="0" w:val="nil"/>
        </w:pBdr>
        <w:shd w:fill="auto" w:val="clear"/>
        <w:spacing w:after="0" w:before="4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4">
      <w:pPr>
        <w:keepNext w:val="0"/>
        <w:keepLines w:val="0"/>
        <w:widowControl w:val="0"/>
        <w:pBdr>
          <w:top w:space="0" w:sz="0" w:val="nil"/>
          <w:left w:space="0" w:sz="0" w:val="nil"/>
          <w:bottom w:space="0" w:sz="0" w:val="nil"/>
          <w:right w:space="0" w:sz="0" w:val="nil"/>
          <w:between w:space="0" w:sz="0" w:val="nil"/>
        </w:pBdr>
        <w:shd w:fill="auto" w:val="clear"/>
        <w:spacing w:after="0" w:before="6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A5">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A6">
      <w:pPr>
        <w:keepNext w:val="0"/>
        <w:keepLines w:val="0"/>
        <w:widowControl w:val="0"/>
        <w:pBdr>
          <w:top w:space="0" w:sz="0" w:val="nil"/>
          <w:left w:space="0" w:sz="0" w:val="nil"/>
          <w:bottom w:space="0" w:sz="0" w:val="nil"/>
          <w:right w:space="0" w:sz="0" w:val="nil"/>
          <w:between w:space="0" w:sz="0" w:val="nil"/>
        </w:pBdr>
        <w:shd w:fill="auto" w:val="clear"/>
        <w:spacing w:after="0" w:before="315.8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A7">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8">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3A9">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AA">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B">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3AC">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AD">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E">
      <w:pPr>
        <w:keepNext w:val="0"/>
        <w:keepLines w:val="0"/>
        <w:widowControl w:val="0"/>
        <w:pBdr>
          <w:top w:space="0" w:sz="0" w:val="nil"/>
          <w:left w:space="0" w:sz="0" w:val="nil"/>
          <w:bottom w:space="0" w:sz="0" w:val="nil"/>
          <w:right w:space="0" w:sz="0" w:val="nil"/>
          <w:between w:space="0" w:sz="0" w:val="nil"/>
        </w:pBdr>
        <w:shd w:fill="auto" w:val="clear"/>
        <w:spacing w:after="0" w:before="63.4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AF">
      <w:pPr>
        <w:keepNext w:val="0"/>
        <w:keepLines w:val="0"/>
        <w:widowControl w:val="0"/>
        <w:pBdr>
          <w:top w:space="0" w:sz="0" w:val="nil"/>
          <w:left w:space="0" w:sz="0" w:val="nil"/>
          <w:bottom w:space="0" w:sz="0" w:val="nil"/>
          <w:right w:space="0" w:sz="0" w:val="nil"/>
          <w:between w:space="0" w:sz="0" w:val="nil"/>
        </w:pBdr>
        <w:shd w:fill="auto" w:val="clear"/>
        <w:spacing w:after="0" w:before="4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365.0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B1">
      <w:pPr>
        <w:keepNext w:val="0"/>
        <w:keepLines w:val="0"/>
        <w:widowControl w:val="0"/>
        <w:pBdr>
          <w:top w:space="0" w:sz="0" w:val="nil"/>
          <w:left w:space="0" w:sz="0" w:val="nil"/>
          <w:bottom w:space="0" w:sz="0" w:val="nil"/>
          <w:right w:space="0" w:sz="0" w:val="nil"/>
          <w:between w:space="0" w:sz="0" w:val="nil"/>
        </w:pBdr>
        <w:shd w:fill="auto" w:val="clear"/>
        <w:spacing w:after="0" w:before="25.22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2">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B4">
      <w:pPr>
        <w:keepNext w:val="0"/>
        <w:keepLines w:val="0"/>
        <w:widowControl w:val="0"/>
        <w:pBdr>
          <w:top w:space="0" w:sz="0" w:val="nil"/>
          <w:left w:space="0" w:sz="0" w:val="nil"/>
          <w:bottom w:space="0" w:sz="0" w:val="nil"/>
          <w:right w:space="0" w:sz="0" w:val="nil"/>
          <w:between w:space="0" w:sz="0" w:val="nil"/>
        </w:pBdr>
        <w:shd w:fill="auto" w:val="clear"/>
        <w:spacing w:after="0" w:before="365.0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B5">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6">
      <w:pPr>
        <w:keepNext w:val="0"/>
        <w:keepLines w:val="0"/>
        <w:widowControl w:val="0"/>
        <w:pBdr>
          <w:top w:space="0" w:sz="0" w:val="nil"/>
          <w:left w:space="0" w:sz="0" w:val="nil"/>
          <w:bottom w:space="0" w:sz="0" w:val="nil"/>
          <w:right w:space="0" w:sz="0" w:val="nil"/>
          <w:between w:space="0" w:sz="0" w:val="nil"/>
        </w:pBdr>
        <w:shd w:fill="auto" w:val="clear"/>
        <w:spacing w:after="0" w:before="63.4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4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B8">
      <w:pPr>
        <w:keepNext w:val="0"/>
        <w:keepLines w:val="0"/>
        <w:widowControl w:val="0"/>
        <w:pBdr>
          <w:top w:space="0" w:sz="0" w:val="nil"/>
          <w:left w:space="0" w:sz="0" w:val="nil"/>
          <w:bottom w:space="0" w:sz="0" w:val="nil"/>
          <w:right w:space="0" w:sz="0" w:val="nil"/>
          <w:between w:space="0" w:sz="0" w:val="nil"/>
        </w:pBdr>
        <w:shd w:fill="auto" w:val="clear"/>
        <w:spacing w:after="0" w:before="2700.2383422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B9">
      <w:pPr>
        <w:keepNext w:val="0"/>
        <w:keepLines w:val="0"/>
        <w:widowControl w:val="0"/>
        <w:pBdr>
          <w:top w:space="0" w:sz="0" w:val="nil"/>
          <w:left w:space="0" w:sz="0" w:val="nil"/>
          <w:bottom w:space="0" w:sz="0" w:val="nil"/>
          <w:right w:space="0" w:sz="0" w:val="nil"/>
          <w:between w:space="0" w:sz="0" w:val="nil"/>
        </w:pBdr>
        <w:shd w:fill="auto" w:val="clear"/>
        <w:spacing w:after="0" w:before="81.58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BA">
      <w:pPr>
        <w:keepNext w:val="0"/>
        <w:keepLines w:val="0"/>
        <w:widowControl w:val="0"/>
        <w:pBdr>
          <w:top w:space="0" w:sz="0" w:val="nil"/>
          <w:left w:space="0" w:sz="0" w:val="nil"/>
          <w:bottom w:space="0" w:sz="0" w:val="nil"/>
          <w:right w:space="0" w:sz="0" w:val="nil"/>
          <w:between w:space="0" w:sz="0" w:val="nil"/>
        </w:pBdr>
        <w:shd w:fill="auto" w:val="clear"/>
        <w:spacing w:after="0" w:before="79.195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BB">
      <w:pPr>
        <w:keepNext w:val="0"/>
        <w:keepLines w:val="0"/>
        <w:widowControl w:val="0"/>
        <w:pBdr>
          <w:top w:space="0" w:sz="0" w:val="nil"/>
          <w:left w:space="0" w:sz="0" w:val="nil"/>
          <w:bottom w:space="0" w:sz="0" w:val="nil"/>
          <w:right w:space="0" w:sz="0" w:val="nil"/>
          <w:between w:space="0" w:sz="0" w:val="nil"/>
        </w:pBdr>
        <w:shd w:fill="auto" w:val="clear"/>
        <w:spacing w:after="0" w:before="32.6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C">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3BD">
      <w:pPr>
        <w:keepNext w:val="0"/>
        <w:keepLines w:val="0"/>
        <w:widowControl w:val="0"/>
        <w:pBdr>
          <w:top w:space="0" w:sz="0" w:val="nil"/>
          <w:left w:space="0" w:sz="0" w:val="nil"/>
          <w:bottom w:space="0" w:sz="0" w:val="nil"/>
          <w:right w:space="0" w:sz="0" w:val="nil"/>
          <w:between w:space="0" w:sz="0" w:val="nil"/>
        </w:pBdr>
        <w:shd w:fill="auto" w:val="clear"/>
        <w:spacing w:after="0" w:before="68.409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BE">
      <w:pPr>
        <w:keepNext w:val="0"/>
        <w:keepLines w:val="0"/>
        <w:widowControl w:val="0"/>
        <w:pBdr>
          <w:top w:space="0" w:sz="0" w:val="nil"/>
          <w:left w:space="0" w:sz="0" w:val="nil"/>
          <w:bottom w:space="0" w:sz="0" w:val="nil"/>
          <w:right w:space="0" w:sz="0" w:val="nil"/>
          <w:between w:space="0" w:sz="0" w:val="nil"/>
        </w:pBdr>
        <w:shd w:fill="auto" w:val="clear"/>
        <w:spacing w:after="0" w:before="32.66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3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C0">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C1">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C2">
      <w:pPr>
        <w:keepNext w:val="0"/>
        <w:keepLines w:val="0"/>
        <w:widowControl w:val="0"/>
        <w:pBdr>
          <w:top w:space="0" w:sz="0" w:val="nil"/>
          <w:left w:space="0" w:sz="0" w:val="nil"/>
          <w:bottom w:space="0" w:sz="0" w:val="nil"/>
          <w:right w:space="0" w:sz="0" w:val="nil"/>
          <w:between w:space="0" w:sz="0" w:val="nil"/>
        </w:pBdr>
        <w:shd w:fill="auto" w:val="clear"/>
        <w:spacing w:after="0" w:before="54.01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C3">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C4">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C5">
      <w:pPr>
        <w:keepNext w:val="0"/>
        <w:keepLines w:val="0"/>
        <w:widowControl w:val="0"/>
        <w:pBdr>
          <w:top w:space="0" w:sz="0" w:val="nil"/>
          <w:left w:space="0" w:sz="0" w:val="nil"/>
          <w:bottom w:space="0" w:sz="0" w:val="nil"/>
          <w:right w:space="0" w:sz="0" w:val="nil"/>
          <w:between w:space="0" w:sz="0" w:val="nil"/>
        </w:pBdr>
        <w:shd w:fill="auto" w:val="clear"/>
        <w:spacing w:after="0" w:before="68.4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3C6">
      <w:pPr>
        <w:keepNext w:val="0"/>
        <w:keepLines w:val="0"/>
        <w:widowControl w:val="0"/>
        <w:pBdr>
          <w:top w:space="0" w:sz="0" w:val="nil"/>
          <w:left w:space="0" w:sz="0" w:val="nil"/>
          <w:bottom w:space="0" w:sz="0" w:val="nil"/>
          <w:right w:space="0" w:sz="0" w:val="nil"/>
          <w:between w:space="0" w:sz="0" w:val="nil"/>
        </w:pBdr>
        <w:shd w:fill="auto" w:val="clear"/>
        <w:spacing w:after="0" w:before="38.80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C7">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C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C9">
      <w:pPr>
        <w:keepNext w:val="0"/>
        <w:keepLines w:val="0"/>
        <w:widowControl w:val="0"/>
        <w:pBdr>
          <w:top w:space="0" w:sz="0" w:val="nil"/>
          <w:left w:space="0" w:sz="0" w:val="nil"/>
          <w:bottom w:space="0" w:sz="0" w:val="nil"/>
          <w:right w:space="0" w:sz="0" w:val="nil"/>
          <w:between w:space="0" w:sz="0" w:val="nil"/>
        </w:pBdr>
        <w:shd w:fill="auto" w:val="clear"/>
        <w:spacing w:after="0" w:before="31.196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A">
      <w:pPr>
        <w:keepNext w:val="0"/>
        <w:keepLines w:val="0"/>
        <w:widowControl w:val="0"/>
        <w:pBdr>
          <w:top w:space="0" w:sz="0" w:val="nil"/>
          <w:left w:space="0" w:sz="0" w:val="nil"/>
          <w:bottom w:space="0" w:sz="0" w:val="nil"/>
          <w:right w:space="0" w:sz="0" w:val="nil"/>
          <w:between w:space="0" w:sz="0" w:val="nil"/>
        </w:pBdr>
        <w:shd w:fill="auto" w:val="clear"/>
        <w:spacing w:after="0" w:before="67.17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CB">
      <w:pPr>
        <w:keepNext w:val="0"/>
        <w:keepLines w:val="0"/>
        <w:widowControl w:val="0"/>
        <w:pBdr>
          <w:top w:space="0" w:sz="0" w:val="nil"/>
          <w:left w:space="0" w:sz="0" w:val="nil"/>
          <w:bottom w:space="0" w:sz="0" w:val="nil"/>
          <w:right w:space="0" w:sz="0" w:val="nil"/>
          <w:between w:space="0" w:sz="0" w:val="nil"/>
        </w:pBdr>
        <w:shd w:fill="auto" w:val="clear"/>
        <w:spacing w:after="0" w:before="47.17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CC">
      <w:pPr>
        <w:keepNext w:val="0"/>
        <w:keepLines w:val="0"/>
        <w:widowControl w:val="0"/>
        <w:pBdr>
          <w:top w:space="0" w:sz="0" w:val="nil"/>
          <w:left w:space="0" w:sz="0" w:val="nil"/>
          <w:bottom w:space="0" w:sz="0" w:val="nil"/>
          <w:right w:space="0" w:sz="0" w:val="nil"/>
          <w:between w:space="0" w:sz="0" w:val="nil"/>
        </w:pBdr>
        <w:shd w:fill="auto" w:val="clear"/>
        <w:spacing w:after="0" w:before="351.8322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CD">
      <w:pPr>
        <w:keepNext w:val="0"/>
        <w:keepLines w:val="0"/>
        <w:widowControl w:val="0"/>
        <w:pBdr>
          <w:top w:space="0" w:sz="0" w:val="nil"/>
          <w:left w:space="0" w:sz="0" w:val="nil"/>
          <w:bottom w:space="0" w:sz="0" w:val="nil"/>
          <w:right w:space="0" w:sz="0" w:val="nil"/>
          <w:between w:space="0" w:sz="0" w:val="nil"/>
        </w:pBdr>
        <w:shd w:fill="auto" w:val="clear"/>
        <w:spacing w:after="0" w:before="29.99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E">
      <w:pPr>
        <w:keepNext w:val="0"/>
        <w:keepLines w:val="0"/>
        <w:widowControl w:val="0"/>
        <w:pBdr>
          <w:top w:space="0" w:sz="0" w:val="nil"/>
          <w:left w:space="0" w:sz="0" w:val="nil"/>
          <w:bottom w:space="0" w:sz="0" w:val="nil"/>
          <w:right w:space="0" w:sz="0" w:val="nil"/>
          <w:between w:space="0" w:sz="0" w:val="nil"/>
        </w:pBdr>
        <w:shd w:fill="auto" w:val="clear"/>
        <w:spacing w:after="0" w:before="67.17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CF">
      <w:pPr>
        <w:keepNext w:val="0"/>
        <w:keepLines w:val="0"/>
        <w:widowControl w:val="0"/>
        <w:pBdr>
          <w:top w:space="0" w:sz="0" w:val="nil"/>
          <w:left w:space="0" w:sz="0" w:val="nil"/>
          <w:bottom w:space="0" w:sz="0" w:val="nil"/>
          <w:right w:space="0" w:sz="0" w:val="nil"/>
          <w:between w:space="0" w:sz="0" w:val="nil"/>
        </w:pBdr>
        <w:shd w:fill="auto" w:val="clear"/>
        <w:spacing w:after="0" w:before="48.375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D0">
      <w:pPr>
        <w:keepNext w:val="0"/>
        <w:keepLines w:val="0"/>
        <w:widowControl w:val="0"/>
        <w:pBdr>
          <w:top w:space="0" w:sz="0" w:val="nil"/>
          <w:left w:space="0" w:sz="0" w:val="nil"/>
          <w:bottom w:space="0" w:sz="0" w:val="nil"/>
          <w:right w:space="0" w:sz="0" w:val="nil"/>
          <w:between w:space="0" w:sz="0" w:val="nil"/>
        </w:pBdr>
        <w:shd w:fill="auto" w:val="clear"/>
        <w:spacing w:after="0" w:before="350.63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D1">
      <w:pPr>
        <w:keepNext w:val="0"/>
        <w:keepLines w:val="0"/>
        <w:widowControl w:val="0"/>
        <w:pBdr>
          <w:top w:space="0" w:sz="0" w:val="nil"/>
          <w:left w:space="0" w:sz="0" w:val="nil"/>
          <w:bottom w:space="0" w:sz="0" w:val="nil"/>
          <w:right w:space="0" w:sz="0" w:val="nil"/>
          <w:between w:space="0" w:sz="0" w:val="nil"/>
        </w:pBdr>
        <w:shd w:fill="auto" w:val="clear"/>
        <w:spacing w:after="0" w:before="31.19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D2">
      <w:pPr>
        <w:keepNext w:val="0"/>
        <w:keepLines w:val="0"/>
        <w:widowControl w:val="0"/>
        <w:pBdr>
          <w:top w:space="0" w:sz="0" w:val="nil"/>
          <w:left w:space="0" w:sz="0" w:val="nil"/>
          <w:bottom w:space="0" w:sz="0" w:val="nil"/>
          <w:right w:space="0" w:sz="0" w:val="nil"/>
          <w:between w:space="0" w:sz="0" w:val="nil"/>
        </w:pBdr>
        <w:shd w:fill="auto" w:val="clear"/>
        <w:spacing w:after="0" w:before="67.17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47.17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D4">
      <w:pPr>
        <w:keepNext w:val="0"/>
        <w:keepLines w:val="0"/>
        <w:widowControl w:val="0"/>
        <w:pBdr>
          <w:top w:space="0" w:sz="0" w:val="nil"/>
          <w:left w:space="0" w:sz="0" w:val="nil"/>
          <w:bottom w:space="0" w:sz="0" w:val="nil"/>
          <w:right w:space="0" w:sz="0" w:val="nil"/>
          <w:between w:space="0" w:sz="0" w:val="nil"/>
        </w:pBdr>
        <w:shd w:fill="auto" w:val="clear"/>
        <w:spacing w:after="0" w:before="35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D5">
      <w:pPr>
        <w:keepNext w:val="0"/>
        <w:keepLines w:val="0"/>
        <w:widowControl w:val="0"/>
        <w:pBdr>
          <w:top w:space="0" w:sz="0" w:val="nil"/>
          <w:left w:space="0" w:sz="0" w:val="nil"/>
          <w:bottom w:space="0" w:sz="0" w:val="nil"/>
          <w:right w:space="0" w:sz="0" w:val="nil"/>
          <w:between w:space="0" w:sz="0" w:val="nil"/>
        </w:pBdr>
        <w:shd w:fill="auto" w:val="clear"/>
        <w:spacing w:after="0" w:before="29.99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D6">
      <w:pPr>
        <w:keepNext w:val="0"/>
        <w:keepLines w:val="0"/>
        <w:widowControl w:val="0"/>
        <w:pBdr>
          <w:top w:space="0" w:sz="0" w:val="nil"/>
          <w:left w:space="0" w:sz="0" w:val="nil"/>
          <w:bottom w:space="0" w:sz="0" w:val="nil"/>
          <w:right w:space="0" w:sz="0" w:val="nil"/>
          <w:between w:space="0" w:sz="0" w:val="nil"/>
        </w:pBdr>
        <w:shd w:fill="auto" w:val="clear"/>
        <w:spacing w:after="0" w:before="67.175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D7">
      <w:pPr>
        <w:keepNext w:val="0"/>
        <w:keepLines w:val="0"/>
        <w:widowControl w:val="0"/>
        <w:pBdr>
          <w:top w:space="0" w:sz="0" w:val="nil"/>
          <w:left w:space="0" w:sz="0" w:val="nil"/>
          <w:bottom w:space="0" w:sz="0" w:val="nil"/>
          <w:right w:space="0" w:sz="0" w:val="nil"/>
          <w:between w:space="0" w:sz="0" w:val="nil"/>
        </w:pBdr>
        <w:shd w:fill="auto" w:val="clear"/>
        <w:spacing w:after="0" w:before="67.175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D8">
      <w:pPr>
        <w:keepNext w:val="0"/>
        <w:keepLines w:val="0"/>
        <w:widowControl w:val="0"/>
        <w:pBdr>
          <w:top w:space="0" w:sz="0" w:val="nil"/>
          <w:left w:space="0" w:sz="0" w:val="nil"/>
          <w:bottom w:space="0" w:sz="0" w:val="nil"/>
          <w:right w:space="0" w:sz="0" w:val="nil"/>
          <w:between w:space="0" w:sz="0" w:val="nil"/>
        </w:pBdr>
        <w:shd w:fill="auto" w:val="clear"/>
        <w:spacing w:after="0" w:before="4757.20031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9">
      <w:pPr>
        <w:keepNext w:val="0"/>
        <w:keepLines w:val="0"/>
        <w:widowControl w:val="0"/>
        <w:pBdr>
          <w:top w:space="0" w:sz="0" w:val="nil"/>
          <w:left w:space="0" w:sz="0" w:val="nil"/>
          <w:bottom w:space="0" w:sz="0" w:val="nil"/>
          <w:right w:space="0" w:sz="0" w:val="nil"/>
          <w:between w:space="0" w:sz="0" w:val="nil"/>
        </w:pBdr>
        <w:shd w:fill="auto" w:val="clear"/>
        <w:spacing w:after="0" w:before="63.4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DA">
      <w:pPr>
        <w:keepNext w:val="0"/>
        <w:keepLines w:val="0"/>
        <w:widowControl w:val="0"/>
        <w:pBdr>
          <w:top w:space="0" w:sz="0" w:val="nil"/>
          <w:left w:space="0" w:sz="0" w:val="nil"/>
          <w:bottom w:space="0" w:sz="0" w:val="nil"/>
          <w:right w:space="0" w:sz="0" w:val="nil"/>
          <w:between w:space="0" w:sz="0" w:val="nil"/>
        </w:pBdr>
        <w:shd w:fill="auto" w:val="clear"/>
        <w:spacing w:after="0" w:before="32.69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B">
      <w:pPr>
        <w:keepNext w:val="0"/>
        <w:keepLines w:val="0"/>
        <w:widowControl w:val="0"/>
        <w:pBdr>
          <w:top w:space="0" w:sz="0" w:val="nil"/>
          <w:left w:space="0" w:sz="0" w:val="nil"/>
          <w:bottom w:space="0" w:sz="0" w:val="nil"/>
          <w:right w:space="0" w:sz="0" w:val="nil"/>
          <w:between w:space="0" w:sz="0" w:val="nil"/>
        </w:pBdr>
        <w:shd w:fill="auto" w:val="clear"/>
        <w:spacing w:after="0" w:before="51.781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DC">
      <w:pPr>
        <w:keepNext w:val="0"/>
        <w:keepLines w:val="0"/>
        <w:widowControl w:val="0"/>
        <w:pBdr>
          <w:top w:space="0" w:sz="0" w:val="nil"/>
          <w:left w:space="0" w:sz="0" w:val="nil"/>
          <w:bottom w:space="0" w:sz="0" w:val="nil"/>
          <w:right w:space="0" w:sz="0" w:val="nil"/>
          <w:between w:space="0" w:sz="0" w:val="nil"/>
        </w:pBdr>
        <w:shd w:fill="auto" w:val="clear"/>
        <w:spacing w:after="0" w:before="63.533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DD">
      <w:pPr>
        <w:keepNext w:val="0"/>
        <w:keepLines w:val="0"/>
        <w:widowControl w:val="0"/>
        <w:pBdr>
          <w:top w:space="0" w:sz="0" w:val="nil"/>
          <w:left w:space="0" w:sz="0" w:val="nil"/>
          <w:bottom w:space="0" w:sz="0" w:val="nil"/>
          <w:right w:space="0" w:sz="0" w:val="nil"/>
          <w:between w:space="0" w:sz="0" w:val="nil"/>
        </w:pBdr>
        <w:shd w:fill="auto" w:val="clear"/>
        <w:spacing w:after="0" w:before="70.78247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DE">
      <w:pPr>
        <w:keepNext w:val="0"/>
        <w:keepLines w:val="0"/>
        <w:widowControl w:val="0"/>
        <w:pBdr>
          <w:top w:space="0" w:sz="0" w:val="nil"/>
          <w:left w:space="0" w:sz="0" w:val="nil"/>
          <w:bottom w:space="0" w:sz="0" w:val="nil"/>
          <w:right w:space="0" w:sz="0" w:val="nil"/>
          <w:between w:space="0" w:sz="0" w:val="nil"/>
        </w:pBdr>
        <w:shd w:fill="auto" w:val="clear"/>
        <w:spacing w:after="0" w:before="63.184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DF">
      <w:pPr>
        <w:keepNext w:val="0"/>
        <w:keepLines w:val="0"/>
        <w:widowControl w:val="0"/>
        <w:pBdr>
          <w:top w:space="0" w:sz="0" w:val="nil"/>
          <w:left w:space="0" w:sz="0" w:val="nil"/>
          <w:bottom w:space="0" w:sz="0" w:val="nil"/>
          <w:right w:space="0" w:sz="0" w:val="nil"/>
          <w:between w:space="0" w:sz="0" w:val="nil"/>
        </w:pBdr>
        <w:shd w:fill="auto" w:val="clear"/>
        <w:spacing w:after="0" w:before="45.60211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E0">
      <w:pPr>
        <w:keepNext w:val="0"/>
        <w:keepLines w:val="0"/>
        <w:widowControl w:val="0"/>
        <w:pBdr>
          <w:top w:space="0" w:sz="0" w:val="nil"/>
          <w:left w:space="0" w:sz="0" w:val="nil"/>
          <w:bottom w:space="0" w:sz="0" w:val="nil"/>
          <w:right w:space="0" w:sz="0" w:val="nil"/>
          <w:between w:space="0" w:sz="0" w:val="nil"/>
        </w:pBdr>
        <w:shd w:fill="auto" w:val="clear"/>
        <w:spacing w:after="0" w:before="63.533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1">
      <w:pPr>
        <w:keepNext w:val="0"/>
        <w:keepLines w:val="0"/>
        <w:widowControl w:val="0"/>
        <w:pBdr>
          <w:top w:space="0" w:sz="0" w:val="nil"/>
          <w:left w:space="0" w:sz="0" w:val="nil"/>
          <w:bottom w:space="0" w:sz="0" w:val="nil"/>
          <w:right w:space="0" w:sz="0" w:val="nil"/>
          <w:between w:space="0" w:sz="0" w:val="nil"/>
        </w:pBdr>
        <w:shd w:fill="auto" w:val="clear"/>
        <w:spacing w:after="0" w:before="62.40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3E2">
      <w:pPr>
        <w:keepNext w:val="0"/>
        <w:keepLines w:val="0"/>
        <w:widowControl w:val="0"/>
        <w:pBdr>
          <w:top w:space="0" w:sz="0" w:val="nil"/>
          <w:left w:space="0" w:sz="0" w:val="nil"/>
          <w:bottom w:space="0" w:sz="0" w:val="nil"/>
          <w:right w:space="0" w:sz="0" w:val="nil"/>
          <w:between w:space="0" w:sz="0" w:val="nil"/>
        </w:pBdr>
        <w:shd w:fill="auto" w:val="clear"/>
        <w:spacing w:after="0" w:before="63.184509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3">
      <w:pPr>
        <w:keepNext w:val="0"/>
        <w:keepLines w:val="0"/>
        <w:widowControl w:val="0"/>
        <w:pBdr>
          <w:top w:space="0" w:sz="0" w:val="nil"/>
          <w:left w:space="0" w:sz="0" w:val="nil"/>
          <w:bottom w:space="0" w:sz="0" w:val="nil"/>
          <w:right w:space="0" w:sz="0" w:val="nil"/>
          <w:between w:space="0" w:sz="0" w:val="nil"/>
        </w:pBdr>
        <w:shd w:fill="auto" w:val="clear"/>
        <w:spacing w:after="0" w:before="32.697448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E4">
      <w:pPr>
        <w:keepNext w:val="0"/>
        <w:keepLines w:val="0"/>
        <w:widowControl w:val="0"/>
        <w:pBdr>
          <w:top w:space="0" w:sz="0" w:val="nil"/>
          <w:left w:space="0" w:sz="0" w:val="nil"/>
          <w:bottom w:space="0" w:sz="0" w:val="nil"/>
          <w:right w:space="0" w:sz="0" w:val="nil"/>
          <w:between w:space="0" w:sz="0" w:val="nil"/>
        </w:pBdr>
        <w:shd w:fill="auto" w:val="clear"/>
        <w:spacing w:after="0" w:before="33.62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E5">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6">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E7">
      <w:pPr>
        <w:keepNext w:val="0"/>
        <w:keepLines w:val="0"/>
        <w:widowControl w:val="0"/>
        <w:pBdr>
          <w:top w:space="0" w:sz="0" w:val="nil"/>
          <w:left w:space="0" w:sz="0" w:val="nil"/>
          <w:bottom w:space="0" w:sz="0" w:val="nil"/>
          <w:right w:space="0" w:sz="0" w:val="nil"/>
          <w:between w:space="0" w:sz="0" w:val="nil"/>
        </w:pBdr>
        <w:shd w:fill="auto" w:val="clear"/>
        <w:spacing w:after="0" w:before="33.62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3E8">
      <w:pPr>
        <w:keepNext w:val="0"/>
        <w:keepLines w:val="0"/>
        <w:widowControl w:val="0"/>
        <w:pBdr>
          <w:top w:space="0" w:sz="0" w:val="nil"/>
          <w:left w:space="0" w:sz="0" w:val="nil"/>
          <w:bottom w:space="0" w:sz="0" w:val="nil"/>
          <w:right w:space="0" w:sz="0" w:val="nil"/>
          <w:between w:space="0" w:sz="0" w:val="nil"/>
        </w:pBdr>
        <w:shd w:fill="auto" w:val="clear"/>
        <w:spacing w:after="0" w:before="31.697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E9">
      <w:pPr>
        <w:keepNext w:val="0"/>
        <w:keepLines w:val="0"/>
        <w:widowControl w:val="0"/>
        <w:pBdr>
          <w:top w:space="0" w:sz="0" w:val="nil"/>
          <w:left w:space="0" w:sz="0" w:val="nil"/>
          <w:bottom w:space="0" w:sz="0" w:val="nil"/>
          <w:right w:space="0" w:sz="0" w:val="nil"/>
          <w:between w:space="0" w:sz="0" w:val="nil"/>
        </w:pBdr>
        <w:shd w:fill="auto" w:val="clear"/>
        <w:spacing w:after="0" w:before="45.84625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EA">
      <w:pPr>
        <w:keepNext w:val="0"/>
        <w:keepLines w:val="0"/>
        <w:widowControl w:val="0"/>
        <w:pBdr>
          <w:top w:space="0" w:sz="0" w:val="nil"/>
          <w:left w:space="0" w:sz="0" w:val="nil"/>
          <w:bottom w:space="0" w:sz="0" w:val="nil"/>
          <w:right w:space="0" w:sz="0" w:val="nil"/>
          <w:between w:space="0" w:sz="0" w:val="nil"/>
        </w:pBdr>
        <w:shd w:fill="auto" w:val="clear"/>
        <w:spacing w:after="0" w:before="51.781311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EB">
      <w:pPr>
        <w:keepNext w:val="0"/>
        <w:keepLines w:val="0"/>
        <w:widowControl w:val="0"/>
        <w:pBdr>
          <w:top w:space="0" w:sz="0" w:val="nil"/>
          <w:left w:space="0" w:sz="0" w:val="nil"/>
          <w:bottom w:space="0" w:sz="0" w:val="nil"/>
          <w:right w:space="0" w:sz="0" w:val="nil"/>
          <w:between w:space="0" w:sz="0" w:val="nil"/>
        </w:pBdr>
        <w:shd w:fill="auto" w:val="clear"/>
        <w:spacing w:after="0" w:before="33.62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EC">
      <w:pPr>
        <w:keepNext w:val="0"/>
        <w:keepLines w:val="0"/>
        <w:widowControl w:val="0"/>
        <w:pBdr>
          <w:top w:space="0" w:sz="0" w:val="nil"/>
          <w:left w:space="0" w:sz="0" w:val="nil"/>
          <w:bottom w:space="0" w:sz="0" w:val="nil"/>
          <w:right w:space="0" w:sz="0" w:val="nil"/>
          <w:between w:space="0" w:sz="0" w:val="nil"/>
        </w:pBdr>
        <w:shd w:fill="auto" w:val="clear"/>
        <w:spacing w:after="0" w:before="69.5959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3ED">
      <w:pPr>
        <w:keepNext w:val="0"/>
        <w:keepLines w:val="0"/>
        <w:widowControl w:val="0"/>
        <w:pBdr>
          <w:top w:space="0" w:sz="0" w:val="nil"/>
          <w:left w:space="0" w:sz="0" w:val="nil"/>
          <w:bottom w:space="0" w:sz="0" w:val="nil"/>
          <w:right w:space="0" w:sz="0" w:val="nil"/>
          <w:between w:space="0" w:sz="0" w:val="nil"/>
        </w:pBdr>
        <w:shd w:fill="auto" w:val="clear"/>
        <w:spacing w:after="0" w:before="19.657287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EE">
      <w:pPr>
        <w:keepNext w:val="0"/>
        <w:keepLines w:val="0"/>
        <w:widowControl w:val="0"/>
        <w:pBdr>
          <w:top w:space="0" w:sz="0" w:val="nil"/>
          <w:left w:space="0" w:sz="0" w:val="nil"/>
          <w:bottom w:space="0" w:sz="0" w:val="nil"/>
          <w:right w:space="0" w:sz="0" w:val="nil"/>
          <w:between w:space="0" w:sz="0" w:val="nil"/>
        </w:pBdr>
        <w:shd w:fill="auto" w:val="clear"/>
        <w:spacing w:after="0" w:before="33.62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ie</w:t>
      </w:r>
    </w:p>
    <w:p w:rsidR="00000000" w:rsidDel="00000000" w:rsidP="00000000" w:rsidRDefault="00000000" w:rsidRPr="00000000" w14:paraId="000023EF">
      <w:pPr>
        <w:keepNext w:val="0"/>
        <w:keepLines w:val="0"/>
        <w:widowControl w:val="0"/>
        <w:pBdr>
          <w:top w:space="0" w:sz="0" w:val="nil"/>
          <w:left w:space="0" w:sz="0" w:val="nil"/>
          <w:bottom w:space="0" w:sz="0" w:val="nil"/>
          <w:right w:space="0" w:sz="0" w:val="nil"/>
          <w:between w:space="0" w:sz="0" w:val="nil"/>
        </w:pBdr>
        <w:shd w:fill="auto" w:val="clear"/>
        <w:spacing w:after="0" w:before="16.61468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F0">
      <w:pPr>
        <w:keepNext w:val="0"/>
        <w:keepLines w:val="0"/>
        <w:widowControl w:val="0"/>
        <w:pBdr>
          <w:top w:space="0" w:sz="0" w:val="nil"/>
          <w:left w:space="0" w:sz="0" w:val="nil"/>
          <w:bottom w:space="0" w:sz="0" w:val="nil"/>
          <w:right w:space="0" w:sz="0" w:val="nil"/>
          <w:between w:space="0" w:sz="0" w:val="nil"/>
        </w:pBdr>
        <w:shd w:fill="auto" w:val="clear"/>
        <w:spacing w:after="0" w:before="44.38049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F1">
      <w:pPr>
        <w:keepNext w:val="0"/>
        <w:keepLines w:val="0"/>
        <w:widowControl w:val="0"/>
        <w:pBdr>
          <w:top w:space="0" w:sz="0" w:val="nil"/>
          <w:left w:space="0" w:sz="0" w:val="nil"/>
          <w:bottom w:space="0" w:sz="0" w:val="nil"/>
          <w:right w:space="0" w:sz="0" w:val="nil"/>
          <w:between w:space="0" w:sz="0" w:val="nil"/>
        </w:pBdr>
        <w:shd w:fill="auto" w:val="clear"/>
        <w:spacing w:after="0" w:before="32.69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2">
      <w:pPr>
        <w:keepNext w:val="0"/>
        <w:keepLines w:val="0"/>
        <w:widowControl w:val="0"/>
        <w:pBdr>
          <w:top w:space="0" w:sz="0" w:val="nil"/>
          <w:left w:space="0" w:sz="0" w:val="nil"/>
          <w:bottom w:space="0" w:sz="0" w:val="nil"/>
          <w:right w:space="0" w:sz="0" w:val="nil"/>
          <w:between w:space="0" w:sz="0" w:val="nil"/>
        </w:pBdr>
        <w:shd w:fill="auto" w:val="clear"/>
        <w:spacing w:after="0" w:before="45.57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F3">
      <w:pPr>
        <w:keepNext w:val="0"/>
        <w:keepLines w:val="0"/>
        <w:widowControl w:val="0"/>
        <w:pBdr>
          <w:top w:space="0" w:sz="0" w:val="nil"/>
          <w:left w:space="0" w:sz="0" w:val="nil"/>
          <w:bottom w:space="0" w:sz="0" w:val="nil"/>
          <w:right w:space="0" w:sz="0" w:val="nil"/>
          <w:between w:space="0" w:sz="0" w:val="nil"/>
        </w:pBdr>
        <w:shd w:fill="auto" w:val="clear"/>
        <w:spacing w:after="0" w:before="62.393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4">
      <w:pPr>
        <w:keepNext w:val="0"/>
        <w:keepLines w:val="0"/>
        <w:widowControl w:val="0"/>
        <w:pBdr>
          <w:top w:space="0" w:sz="0" w:val="nil"/>
          <w:left w:space="0" w:sz="0" w:val="nil"/>
          <w:bottom w:space="0" w:sz="0" w:val="nil"/>
          <w:right w:space="0" w:sz="0" w:val="nil"/>
          <w:between w:space="0" w:sz="0" w:val="nil"/>
        </w:pBdr>
        <w:shd w:fill="auto" w:val="clear"/>
        <w:spacing w:after="0" w:before="32.69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5">
      <w:pPr>
        <w:keepNext w:val="0"/>
        <w:keepLines w:val="0"/>
        <w:widowControl w:val="0"/>
        <w:pBdr>
          <w:top w:space="0" w:sz="0" w:val="nil"/>
          <w:left w:space="0" w:sz="0" w:val="nil"/>
          <w:bottom w:space="0" w:sz="0" w:val="nil"/>
          <w:right w:space="0" w:sz="0" w:val="nil"/>
          <w:between w:space="0" w:sz="0" w:val="nil"/>
        </w:pBdr>
        <w:shd w:fill="auto" w:val="clear"/>
        <w:spacing w:after="0" w:before="51.781311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63.5333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F7">
      <w:pPr>
        <w:keepNext w:val="0"/>
        <w:keepLines w:val="0"/>
        <w:widowControl w:val="0"/>
        <w:pBdr>
          <w:top w:space="0" w:sz="0" w:val="nil"/>
          <w:left w:space="0" w:sz="0" w:val="nil"/>
          <w:bottom w:space="0" w:sz="0" w:val="nil"/>
          <w:right w:space="0" w:sz="0" w:val="nil"/>
          <w:between w:space="0" w:sz="0" w:val="nil"/>
        </w:pBdr>
        <w:shd w:fill="auto" w:val="clear"/>
        <w:spacing w:after="0" w:before="33.628845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F8">
      <w:pPr>
        <w:keepNext w:val="0"/>
        <w:keepLines w:val="0"/>
        <w:widowControl w:val="0"/>
        <w:pBdr>
          <w:top w:space="0" w:sz="0" w:val="nil"/>
          <w:left w:space="0" w:sz="0" w:val="nil"/>
          <w:bottom w:space="0" w:sz="0" w:val="nil"/>
          <w:right w:space="0" w:sz="0" w:val="nil"/>
          <w:between w:space="0" w:sz="0" w:val="nil"/>
        </w:pBdr>
        <w:shd w:fill="auto" w:val="clear"/>
        <w:spacing w:after="0" w:before="70.783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3F9">
      <w:pPr>
        <w:keepNext w:val="0"/>
        <w:keepLines w:val="0"/>
        <w:widowControl w:val="0"/>
        <w:pBdr>
          <w:top w:space="0" w:sz="0" w:val="nil"/>
          <w:left w:space="0" w:sz="0" w:val="nil"/>
          <w:bottom w:space="0" w:sz="0" w:val="nil"/>
          <w:right w:space="0" w:sz="0" w:val="nil"/>
          <w:between w:space="0" w:sz="0" w:val="nil"/>
        </w:pBdr>
        <w:shd w:fill="auto" w:val="clear"/>
        <w:spacing w:after="0" w:before="63.184509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A">
      <w:pPr>
        <w:keepNext w:val="0"/>
        <w:keepLines w:val="0"/>
        <w:widowControl w:val="0"/>
        <w:pBdr>
          <w:top w:space="0" w:sz="0" w:val="nil"/>
          <w:left w:space="0" w:sz="0" w:val="nil"/>
          <w:bottom w:space="0" w:sz="0" w:val="nil"/>
          <w:right w:space="0" w:sz="0" w:val="nil"/>
          <w:between w:space="0" w:sz="0" w:val="nil"/>
        </w:pBdr>
        <w:shd w:fill="auto" w:val="clear"/>
        <w:spacing w:after="0" w:before="33.628845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23.3309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C">
      <w:pPr>
        <w:keepNext w:val="0"/>
        <w:keepLines w:val="0"/>
        <w:widowControl w:val="0"/>
        <w:pBdr>
          <w:top w:space="0" w:sz="0" w:val="nil"/>
          <w:left w:space="0" w:sz="0" w:val="nil"/>
          <w:bottom w:space="0" w:sz="0" w:val="nil"/>
          <w:right w:space="0" w:sz="0" w:val="nil"/>
          <w:between w:space="0" w:sz="0" w:val="nil"/>
        </w:pBdr>
        <w:shd w:fill="auto" w:val="clear"/>
        <w:spacing w:after="0" w:before="63.650207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3FD">
      <w:pPr>
        <w:keepNext w:val="0"/>
        <w:keepLines w:val="0"/>
        <w:widowControl w:val="0"/>
        <w:pBdr>
          <w:top w:space="0" w:sz="0" w:val="nil"/>
          <w:left w:space="0" w:sz="0" w:val="nil"/>
          <w:bottom w:space="0" w:sz="0" w:val="nil"/>
          <w:right w:space="0" w:sz="0" w:val="nil"/>
          <w:between w:space="0" w:sz="0" w:val="nil"/>
        </w:pBdr>
        <w:shd w:fill="auto" w:val="clear"/>
        <w:spacing w:after="0" w:before="32.418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E">
      <w:pPr>
        <w:keepNext w:val="0"/>
        <w:keepLines w:val="0"/>
        <w:widowControl w:val="0"/>
        <w:pBdr>
          <w:top w:space="0" w:sz="0" w:val="nil"/>
          <w:left w:space="0" w:sz="0" w:val="nil"/>
          <w:bottom w:space="0" w:sz="0" w:val="nil"/>
          <w:right w:space="0" w:sz="0" w:val="nil"/>
          <w:between w:space="0" w:sz="0" w:val="nil"/>
        </w:pBdr>
        <w:shd w:fill="auto" w:val="clear"/>
        <w:spacing w:after="0" w:before="62.393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3FF">
      <w:pPr>
        <w:keepNext w:val="0"/>
        <w:keepLines w:val="0"/>
        <w:widowControl w:val="0"/>
        <w:pBdr>
          <w:top w:space="0" w:sz="0" w:val="nil"/>
          <w:left w:space="0" w:sz="0" w:val="nil"/>
          <w:bottom w:space="0" w:sz="0" w:val="nil"/>
          <w:right w:space="0" w:sz="0" w:val="nil"/>
          <w:between w:space="0" w:sz="0" w:val="nil"/>
        </w:pBdr>
        <w:shd w:fill="auto" w:val="clear"/>
        <w:spacing w:after="0" w:before="11.809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400">
      <w:pPr>
        <w:keepNext w:val="0"/>
        <w:keepLines w:val="0"/>
        <w:widowControl w:val="0"/>
        <w:pBdr>
          <w:top w:space="0" w:sz="0" w:val="nil"/>
          <w:left w:space="0" w:sz="0" w:val="nil"/>
          <w:bottom w:space="0" w:sz="0" w:val="nil"/>
          <w:right w:space="0" w:sz="0" w:val="nil"/>
          <w:between w:space="0" w:sz="0" w:val="nil"/>
        </w:pBdr>
        <w:shd w:fill="auto" w:val="clear"/>
        <w:spacing w:after="0" w:before="44.635314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01">
      <w:pPr>
        <w:keepNext w:val="0"/>
        <w:keepLines w:val="0"/>
        <w:widowControl w:val="0"/>
        <w:pBdr>
          <w:top w:space="0" w:sz="0" w:val="nil"/>
          <w:left w:space="0" w:sz="0" w:val="nil"/>
          <w:bottom w:space="0" w:sz="0" w:val="nil"/>
          <w:right w:space="0" w:sz="0" w:val="nil"/>
          <w:between w:space="0" w:sz="0" w:val="nil"/>
        </w:pBdr>
        <w:shd w:fill="auto" w:val="clear"/>
        <w:spacing w:after="0" w:before="44.38049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02">
      <w:pPr>
        <w:keepNext w:val="0"/>
        <w:keepLines w:val="0"/>
        <w:widowControl w:val="0"/>
        <w:pBdr>
          <w:top w:space="0" w:sz="0" w:val="nil"/>
          <w:left w:space="0" w:sz="0" w:val="nil"/>
          <w:bottom w:space="0" w:sz="0" w:val="nil"/>
          <w:right w:space="0" w:sz="0" w:val="nil"/>
          <w:between w:space="0" w:sz="0" w:val="nil"/>
        </w:pBdr>
        <w:shd w:fill="auto" w:val="clear"/>
        <w:spacing w:after="0" w:before="33.62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03">
      <w:pPr>
        <w:keepNext w:val="0"/>
        <w:keepLines w:val="0"/>
        <w:widowControl w:val="0"/>
        <w:pBdr>
          <w:top w:space="0" w:sz="0" w:val="nil"/>
          <w:left w:space="0" w:sz="0" w:val="nil"/>
          <w:bottom w:space="0" w:sz="0" w:val="nil"/>
          <w:right w:space="0" w:sz="0" w:val="nil"/>
          <w:between w:space="0" w:sz="0" w:val="nil"/>
        </w:pBdr>
        <w:shd w:fill="auto" w:val="clear"/>
        <w:spacing w:after="0" w:before="92.35656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404">
      <w:pPr>
        <w:keepNext w:val="0"/>
        <w:keepLines w:val="0"/>
        <w:widowControl w:val="0"/>
        <w:pBdr>
          <w:top w:space="0" w:sz="0" w:val="nil"/>
          <w:left w:space="0" w:sz="0" w:val="nil"/>
          <w:bottom w:space="0" w:sz="0" w:val="nil"/>
          <w:right w:space="0" w:sz="0" w:val="nil"/>
          <w:between w:space="0" w:sz="0" w:val="nil"/>
        </w:pBdr>
        <w:shd w:fill="auto" w:val="clear"/>
        <w:spacing w:after="0" w:before="32.69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5">
      <w:pPr>
        <w:keepNext w:val="0"/>
        <w:keepLines w:val="0"/>
        <w:widowControl w:val="0"/>
        <w:pBdr>
          <w:top w:space="0" w:sz="0" w:val="nil"/>
          <w:left w:space="0" w:sz="0" w:val="nil"/>
          <w:bottom w:space="0" w:sz="0" w:val="nil"/>
          <w:right w:space="0" w:sz="0" w:val="nil"/>
          <w:between w:space="0" w:sz="0" w:val="nil"/>
        </w:pBdr>
        <w:shd w:fill="auto" w:val="clear"/>
        <w:spacing w:after="0" w:before="71.67907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06">
      <w:pPr>
        <w:keepNext w:val="0"/>
        <w:keepLines w:val="0"/>
        <w:widowControl w:val="0"/>
        <w:pBdr>
          <w:top w:space="0" w:sz="0" w:val="nil"/>
          <w:left w:space="0" w:sz="0" w:val="nil"/>
          <w:bottom w:space="0" w:sz="0" w:val="nil"/>
          <w:right w:space="0" w:sz="0" w:val="nil"/>
          <w:between w:space="0" w:sz="0" w:val="nil"/>
        </w:pBdr>
        <w:shd w:fill="auto" w:val="clear"/>
        <w:spacing w:after="0" w:before="33.62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25.197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08">
      <w:pPr>
        <w:keepNext w:val="0"/>
        <w:keepLines w:val="0"/>
        <w:widowControl w:val="0"/>
        <w:pBdr>
          <w:top w:space="0" w:sz="0" w:val="nil"/>
          <w:left w:space="0" w:sz="0" w:val="nil"/>
          <w:bottom w:space="0" w:sz="0" w:val="nil"/>
          <w:right w:space="0" w:sz="0" w:val="nil"/>
          <w:between w:space="0" w:sz="0" w:val="nil"/>
        </w:pBdr>
        <w:shd w:fill="auto" w:val="clear"/>
        <w:spacing w:after="0" w:before="69.59625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09">
      <w:pPr>
        <w:keepNext w:val="0"/>
        <w:keepLines w:val="0"/>
        <w:widowControl w:val="0"/>
        <w:pBdr>
          <w:top w:space="0" w:sz="0" w:val="nil"/>
          <w:left w:space="0" w:sz="0" w:val="nil"/>
          <w:bottom w:space="0" w:sz="0" w:val="nil"/>
          <w:right w:space="0" w:sz="0" w:val="nil"/>
          <w:between w:space="0" w:sz="0" w:val="nil"/>
        </w:pBdr>
        <w:shd w:fill="auto" w:val="clear"/>
        <w:spacing w:after="0" w:before="63.533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0A">
      <w:pPr>
        <w:keepNext w:val="0"/>
        <w:keepLines w:val="0"/>
        <w:widowControl w:val="0"/>
        <w:pBdr>
          <w:top w:space="0" w:sz="0" w:val="nil"/>
          <w:left w:space="0" w:sz="0" w:val="nil"/>
          <w:bottom w:space="0" w:sz="0" w:val="nil"/>
          <w:right w:space="0" w:sz="0" w:val="nil"/>
          <w:between w:space="0" w:sz="0" w:val="nil"/>
        </w:pBdr>
        <w:shd w:fill="auto" w:val="clear"/>
        <w:spacing w:after="0" w:before="56.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0B">
      <w:pPr>
        <w:keepNext w:val="0"/>
        <w:keepLines w:val="0"/>
        <w:widowControl w:val="0"/>
        <w:pBdr>
          <w:top w:space="0" w:sz="0" w:val="nil"/>
          <w:left w:space="0" w:sz="0" w:val="nil"/>
          <w:bottom w:space="0" w:sz="0" w:val="nil"/>
          <w:right w:space="0" w:sz="0" w:val="nil"/>
          <w:between w:space="0" w:sz="0" w:val="nil"/>
        </w:pBdr>
        <w:shd w:fill="auto" w:val="clear"/>
        <w:spacing w:after="0" w:before="65.8609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0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D">
      <w:pPr>
        <w:keepNext w:val="0"/>
        <w:keepLines w:val="0"/>
        <w:widowControl w:val="0"/>
        <w:pBdr>
          <w:top w:space="0" w:sz="0" w:val="nil"/>
          <w:left w:space="0" w:sz="0" w:val="nil"/>
          <w:bottom w:space="0" w:sz="0" w:val="nil"/>
          <w:right w:space="0" w:sz="0" w:val="nil"/>
          <w:between w:space="0" w:sz="0" w:val="nil"/>
        </w:pBdr>
        <w:shd w:fill="auto" w:val="clear"/>
        <w:spacing w:after="0" w:before="6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240E">
      <w:pPr>
        <w:keepNext w:val="0"/>
        <w:keepLines w:val="0"/>
        <w:widowControl w:val="0"/>
        <w:pBdr>
          <w:top w:space="0" w:sz="0" w:val="nil"/>
          <w:left w:space="0" w:sz="0" w:val="nil"/>
          <w:bottom w:space="0" w:sz="0" w:val="nil"/>
          <w:right w:space="0" w:sz="0" w:val="nil"/>
          <w:between w:space="0" w:sz="0" w:val="nil"/>
        </w:pBdr>
        <w:shd w:fill="auto" w:val="clear"/>
        <w:spacing w:after="0" w:before="24.93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0F">
      <w:pPr>
        <w:keepNext w:val="0"/>
        <w:keepLines w:val="0"/>
        <w:widowControl w:val="0"/>
        <w:pBdr>
          <w:top w:space="0" w:sz="0" w:val="nil"/>
          <w:left w:space="0" w:sz="0" w:val="nil"/>
          <w:bottom w:space="0" w:sz="0" w:val="nil"/>
          <w:right w:space="0" w:sz="0" w:val="nil"/>
          <w:between w:space="0" w:sz="0" w:val="nil"/>
        </w:pBdr>
        <w:shd w:fill="auto" w:val="clear"/>
        <w:spacing w:after="0" w:before="68.26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10">
      <w:pPr>
        <w:keepNext w:val="0"/>
        <w:keepLines w:val="0"/>
        <w:widowControl w:val="0"/>
        <w:pBdr>
          <w:top w:space="0" w:sz="0" w:val="nil"/>
          <w:left w:space="0" w:sz="0" w:val="nil"/>
          <w:bottom w:space="0" w:sz="0" w:val="nil"/>
          <w:right w:space="0" w:sz="0" w:val="nil"/>
          <w:between w:space="0" w:sz="0" w:val="nil"/>
        </w:pBdr>
        <w:shd w:fill="auto" w:val="clear"/>
        <w:spacing w:after="0" w:before="6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11">
      <w:pPr>
        <w:keepNext w:val="0"/>
        <w:keepLines w:val="0"/>
        <w:widowControl w:val="0"/>
        <w:pBdr>
          <w:top w:space="0" w:sz="0" w:val="nil"/>
          <w:left w:space="0" w:sz="0" w:val="nil"/>
          <w:bottom w:space="0" w:sz="0" w:val="nil"/>
          <w:right w:space="0" w:sz="0" w:val="nil"/>
          <w:between w:space="0" w:sz="0" w:val="nil"/>
        </w:pBdr>
        <w:shd w:fill="auto" w:val="clear"/>
        <w:spacing w:after="0" w:before="58.96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12">
      <w:pPr>
        <w:keepNext w:val="0"/>
        <w:keepLines w:val="0"/>
        <w:widowControl w:val="0"/>
        <w:pBdr>
          <w:top w:space="0" w:sz="0" w:val="nil"/>
          <w:left w:space="0" w:sz="0" w:val="nil"/>
          <w:bottom w:space="0" w:sz="0" w:val="nil"/>
          <w:right w:space="0" w:sz="0" w:val="nil"/>
          <w:between w:space="0" w:sz="0" w:val="nil"/>
        </w:pBdr>
        <w:shd w:fill="auto" w:val="clear"/>
        <w:spacing w:after="0" w:before="39.1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S</w:t>
      </w:r>
    </w:p>
    <w:p w:rsidR="00000000" w:rsidDel="00000000" w:rsidP="00000000" w:rsidRDefault="00000000" w:rsidRPr="00000000" w14:paraId="00002413">
      <w:pPr>
        <w:keepNext w:val="0"/>
        <w:keepLines w:val="0"/>
        <w:widowControl w:val="0"/>
        <w:pBdr>
          <w:top w:space="0" w:sz="0" w:val="nil"/>
          <w:left w:space="0" w:sz="0" w:val="nil"/>
          <w:bottom w:space="0" w:sz="0" w:val="nil"/>
          <w:right w:space="0" w:sz="0" w:val="nil"/>
          <w:between w:space="0" w:sz="0" w:val="nil"/>
        </w:pBdr>
        <w:shd w:fill="auto" w:val="clear"/>
        <w:spacing w:after="0" w:before="199.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14">
      <w:pPr>
        <w:keepNext w:val="0"/>
        <w:keepLines w:val="0"/>
        <w:widowControl w:val="0"/>
        <w:pBdr>
          <w:top w:space="0" w:sz="0" w:val="nil"/>
          <w:left w:space="0" w:sz="0" w:val="nil"/>
          <w:bottom w:space="0" w:sz="0" w:val="nil"/>
          <w:right w:space="0" w:sz="0" w:val="nil"/>
          <w:between w:space="0" w:sz="0" w:val="nil"/>
        </w:pBdr>
        <w:shd w:fill="auto" w:val="clear"/>
        <w:spacing w:after="0" w:before="58.96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15">
      <w:pPr>
        <w:keepNext w:val="0"/>
        <w:keepLines w:val="0"/>
        <w:widowControl w:val="0"/>
        <w:pBdr>
          <w:top w:space="0" w:sz="0" w:val="nil"/>
          <w:left w:space="0" w:sz="0" w:val="nil"/>
          <w:bottom w:space="0" w:sz="0" w:val="nil"/>
          <w:right w:space="0" w:sz="0" w:val="nil"/>
          <w:between w:space="0" w:sz="0" w:val="nil"/>
        </w:pBdr>
        <w:shd w:fill="auto" w:val="clear"/>
        <w:spacing w:after="0" w:before="5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16">
      <w:pPr>
        <w:keepNext w:val="0"/>
        <w:keepLines w:val="0"/>
        <w:widowControl w:val="0"/>
        <w:pBdr>
          <w:top w:space="0" w:sz="0" w:val="nil"/>
          <w:left w:space="0" w:sz="0" w:val="nil"/>
          <w:bottom w:space="0" w:sz="0" w:val="nil"/>
          <w:right w:space="0" w:sz="0" w:val="nil"/>
          <w:between w:space="0" w:sz="0" w:val="nil"/>
        </w:pBdr>
        <w:shd w:fill="auto" w:val="clear"/>
        <w:spacing w:after="0" w:before="27.8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417">
      <w:pPr>
        <w:keepNext w:val="0"/>
        <w:keepLines w:val="0"/>
        <w:widowControl w:val="0"/>
        <w:pBdr>
          <w:top w:space="0" w:sz="0" w:val="nil"/>
          <w:left w:space="0" w:sz="0" w:val="nil"/>
          <w:bottom w:space="0" w:sz="0" w:val="nil"/>
          <w:right w:space="0" w:sz="0" w:val="nil"/>
          <w:between w:space="0" w:sz="0" w:val="nil"/>
        </w:pBdr>
        <w:shd w:fill="auto" w:val="clear"/>
        <w:spacing w:after="0" w:before="3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18">
      <w:pPr>
        <w:keepNext w:val="0"/>
        <w:keepLines w:val="0"/>
        <w:widowControl w:val="0"/>
        <w:pBdr>
          <w:top w:space="0" w:sz="0" w:val="nil"/>
          <w:left w:space="0" w:sz="0" w:val="nil"/>
          <w:bottom w:space="0" w:sz="0" w:val="nil"/>
          <w:right w:space="0" w:sz="0" w:val="nil"/>
          <w:between w:space="0" w:sz="0" w:val="nil"/>
        </w:pBdr>
        <w:shd w:fill="auto" w:val="clear"/>
        <w:spacing w:after="0" w:before="39.1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4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1A">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24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41C">
      <w:pPr>
        <w:keepNext w:val="0"/>
        <w:keepLines w:val="0"/>
        <w:widowControl w:val="0"/>
        <w:pBdr>
          <w:top w:space="0" w:sz="0" w:val="nil"/>
          <w:left w:space="0" w:sz="0" w:val="nil"/>
          <w:bottom w:space="0" w:sz="0" w:val="nil"/>
          <w:right w:space="0" w:sz="0" w:val="nil"/>
          <w:between w:space="0" w:sz="0" w:val="nil"/>
        </w:pBdr>
        <w:shd w:fill="auto" w:val="clear"/>
        <w:spacing w:after="0" w:before="65.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1D">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25.5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1F">
      <w:pPr>
        <w:keepNext w:val="0"/>
        <w:keepLines w:val="0"/>
        <w:widowControl w:val="0"/>
        <w:pBdr>
          <w:top w:space="0" w:sz="0" w:val="nil"/>
          <w:left w:space="0" w:sz="0" w:val="nil"/>
          <w:bottom w:space="0" w:sz="0" w:val="nil"/>
          <w:right w:space="0" w:sz="0" w:val="nil"/>
          <w:between w:space="0" w:sz="0" w:val="nil"/>
        </w:pBdr>
        <w:shd w:fill="auto" w:val="clear"/>
        <w:spacing w:after="0" w:before="27.5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420">
      <w:pPr>
        <w:keepNext w:val="0"/>
        <w:keepLines w:val="0"/>
        <w:widowControl w:val="0"/>
        <w:pBdr>
          <w:top w:space="0" w:sz="0" w:val="nil"/>
          <w:left w:space="0" w:sz="0" w:val="nil"/>
          <w:bottom w:space="0" w:sz="0" w:val="nil"/>
          <w:right w:space="0" w:sz="0" w:val="nil"/>
          <w:between w:space="0" w:sz="0" w:val="nil"/>
        </w:pBdr>
        <w:shd w:fill="auto" w:val="clear"/>
        <w:spacing w:after="0" w:before="13.2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1">
      <w:pPr>
        <w:keepNext w:val="0"/>
        <w:keepLines w:val="0"/>
        <w:widowControl w:val="0"/>
        <w:pBdr>
          <w:top w:space="0" w:sz="0" w:val="nil"/>
          <w:left w:space="0" w:sz="0" w:val="nil"/>
          <w:bottom w:space="0" w:sz="0" w:val="nil"/>
          <w:right w:space="0" w:sz="0" w:val="nil"/>
          <w:between w:space="0" w:sz="0" w:val="nil"/>
        </w:pBdr>
        <w:shd w:fill="auto" w:val="clear"/>
        <w:spacing w:after="0" w:before="61.58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2422">
      <w:pPr>
        <w:keepNext w:val="0"/>
        <w:keepLines w:val="0"/>
        <w:widowControl w:val="0"/>
        <w:pBdr>
          <w:top w:space="0" w:sz="0" w:val="nil"/>
          <w:left w:space="0" w:sz="0" w:val="nil"/>
          <w:bottom w:space="0" w:sz="0" w:val="nil"/>
          <w:right w:space="0" w:sz="0" w:val="nil"/>
          <w:between w:space="0" w:sz="0" w:val="nil"/>
        </w:pBdr>
        <w:shd w:fill="auto" w:val="clear"/>
        <w:spacing w:after="0" w:before="290.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6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24">
      <w:pPr>
        <w:keepNext w:val="0"/>
        <w:keepLines w:val="0"/>
        <w:widowControl w:val="0"/>
        <w:pBdr>
          <w:top w:space="0" w:sz="0" w:val="nil"/>
          <w:left w:space="0" w:sz="0" w:val="nil"/>
          <w:bottom w:space="0" w:sz="0" w:val="nil"/>
          <w:right w:space="0" w:sz="0" w:val="nil"/>
          <w:between w:space="0" w:sz="0" w:val="nil"/>
        </w:pBdr>
        <w:shd w:fill="auto" w:val="clear"/>
        <w:spacing w:after="0" w:before="5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25">
      <w:pPr>
        <w:keepNext w:val="0"/>
        <w:keepLines w:val="0"/>
        <w:widowControl w:val="0"/>
        <w:pBdr>
          <w:top w:space="0" w:sz="0" w:val="nil"/>
          <w:left w:space="0" w:sz="0" w:val="nil"/>
          <w:bottom w:space="0" w:sz="0" w:val="nil"/>
          <w:right w:space="0" w:sz="0" w:val="nil"/>
          <w:between w:space="0" w:sz="0" w:val="nil"/>
        </w:pBdr>
        <w:shd w:fill="auto" w:val="clear"/>
        <w:spacing w:after="0" w:before="40.8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26">
      <w:pPr>
        <w:keepNext w:val="0"/>
        <w:keepLines w:val="0"/>
        <w:widowControl w:val="0"/>
        <w:pBdr>
          <w:top w:space="0" w:sz="0" w:val="nil"/>
          <w:left w:space="0" w:sz="0" w:val="nil"/>
          <w:bottom w:space="0" w:sz="0" w:val="nil"/>
          <w:right w:space="0" w:sz="0" w:val="nil"/>
          <w:between w:space="0" w:sz="0" w:val="nil"/>
        </w:pBdr>
        <w:shd w:fill="auto" w:val="clear"/>
        <w:spacing w:after="0" w:before="60.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56.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428">
      <w:pPr>
        <w:keepNext w:val="0"/>
        <w:keepLines w:val="0"/>
        <w:widowControl w:val="0"/>
        <w:pBdr>
          <w:top w:space="0" w:sz="0" w:val="nil"/>
          <w:left w:space="0" w:sz="0" w:val="nil"/>
          <w:bottom w:space="0" w:sz="0" w:val="nil"/>
          <w:right w:space="0" w:sz="0" w:val="nil"/>
          <w:between w:space="0" w:sz="0" w:val="nil"/>
        </w:pBdr>
        <w:shd w:fill="auto" w:val="clear"/>
        <w:spacing w:after="0" w:before="7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29">
      <w:pPr>
        <w:keepNext w:val="0"/>
        <w:keepLines w:val="0"/>
        <w:widowControl w:val="0"/>
        <w:pBdr>
          <w:top w:space="0" w:sz="0" w:val="nil"/>
          <w:left w:space="0" w:sz="0" w:val="nil"/>
          <w:bottom w:space="0" w:sz="0" w:val="nil"/>
          <w:right w:space="0" w:sz="0" w:val="nil"/>
          <w:between w:space="0" w:sz="0" w:val="nil"/>
        </w:pBdr>
        <w:shd w:fill="auto" w:val="clear"/>
        <w:spacing w:after="0" w:before="3334.4122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242A">
      <w:pPr>
        <w:keepNext w:val="0"/>
        <w:keepLines w:val="0"/>
        <w:widowControl w:val="0"/>
        <w:pBdr>
          <w:top w:space="0" w:sz="0" w:val="nil"/>
          <w:left w:space="0" w:sz="0" w:val="nil"/>
          <w:bottom w:space="0" w:sz="0" w:val="nil"/>
          <w:right w:space="0" w:sz="0" w:val="nil"/>
          <w:between w:space="0" w:sz="0" w:val="nil"/>
        </w:pBdr>
        <w:shd w:fill="auto" w:val="clear"/>
        <w:spacing w:after="0" w:before="67.53601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2B">
      <w:pPr>
        <w:keepNext w:val="0"/>
        <w:keepLines w:val="0"/>
        <w:widowControl w:val="0"/>
        <w:pBdr>
          <w:top w:space="0" w:sz="0" w:val="nil"/>
          <w:left w:space="0" w:sz="0" w:val="nil"/>
          <w:bottom w:space="0" w:sz="0" w:val="nil"/>
          <w:right w:space="0" w:sz="0" w:val="nil"/>
          <w:between w:space="0" w:sz="0" w:val="nil"/>
        </w:pBdr>
        <w:shd w:fill="auto" w:val="clear"/>
        <w:spacing w:after="0" w:before="33.524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42C">
      <w:pPr>
        <w:keepNext w:val="0"/>
        <w:keepLines w:val="0"/>
        <w:widowControl w:val="0"/>
        <w:pBdr>
          <w:top w:space="0" w:sz="0" w:val="nil"/>
          <w:left w:space="0" w:sz="0" w:val="nil"/>
          <w:bottom w:space="0" w:sz="0" w:val="nil"/>
          <w:right w:space="0" w:sz="0" w:val="nil"/>
          <w:between w:space="0" w:sz="0" w:val="nil"/>
        </w:pBdr>
        <w:shd w:fill="auto" w:val="clear"/>
        <w:spacing w:after="0" w:before="34.467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D">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2E">
      <w:pPr>
        <w:keepNext w:val="0"/>
        <w:keepLines w:val="0"/>
        <w:widowControl w:val="0"/>
        <w:pBdr>
          <w:top w:space="0" w:sz="0" w:val="nil"/>
          <w:left w:space="0" w:sz="0" w:val="nil"/>
          <w:bottom w:space="0" w:sz="0" w:val="nil"/>
          <w:right w:space="0" w:sz="0" w:val="nil"/>
          <w:between w:space="0" w:sz="0" w:val="nil"/>
        </w:pBdr>
        <w:shd w:fill="auto" w:val="clear"/>
        <w:spacing w:after="0" w:before="62.393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2F">
      <w:pPr>
        <w:keepNext w:val="0"/>
        <w:keepLines w:val="0"/>
        <w:widowControl w:val="0"/>
        <w:pBdr>
          <w:top w:space="0" w:sz="0" w:val="nil"/>
          <w:left w:space="0" w:sz="0" w:val="nil"/>
          <w:bottom w:space="0" w:sz="0" w:val="nil"/>
          <w:right w:space="0" w:sz="0" w:val="nil"/>
          <w:between w:space="0" w:sz="0" w:val="nil"/>
        </w:pBdr>
        <w:shd w:fill="auto" w:val="clear"/>
        <w:spacing w:after="0" w:before="74.39025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430">
      <w:pPr>
        <w:keepNext w:val="0"/>
        <w:keepLines w:val="0"/>
        <w:widowControl w:val="0"/>
        <w:pBdr>
          <w:top w:space="0" w:sz="0" w:val="nil"/>
          <w:left w:space="0" w:sz="0" w:val="nil"/>
          <w:bottom w:space="0" w:sz="0" w:val="nil"/>
          <w:right w:space="0" w:sz="0" w:val="nil"/>
          <w:between w:space="0" w:sz="0" w:val="nil"/>
        </w:pBdr>
        <w:shd w:fill="auto" w:val="clear"/>
        <w:spacing w:after="0" w:before="32.59307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1">
      <w:pPr>
        <w:keepNext w:val="0"/>
        <w:keepLines w:val="0"/>
        <w:widowControl w:val="0"/>
        <w:pBdr>
          <w:top w:space="0" w:sz="0" w:val="nil"/>
          <w:left w:space="0" w:sz="0" w:val="nil"/>
          <w:bottom w:space="0" w:sz="0" w:val="nil"/>
          <w:right w:space="0" w:sz="0" w:val="nil"/>
          <w:between w:space="0" w:sz="0" w:val="nil"/>
        </w:pBdr>
        <w:shd w:fill="auto" w:val="clear"/>
        <w:spacing w:after="0" w:before="71.981506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32">
      <w:pPr>
        <w:keepNext w:val="0"/>
        <w:keepLines w:val="0"/>
        <w:widowControl w:val="0"/>
        <w:pBdr>
          <w:top w:space="0" w:sz="0" w:val="nil"/>
          <w:left w:space="0" w:sz="0" w:val="nil"/>
          <w:bottom w:space="0" w:sz="0" w:val="nil"/>
          <w:right w:space="0" w:sz="0" w:val="nil"/>
          <w:between w:space="0" w:sz="0" w:val="nil"/>
        </w:pBdr>
        <w:shd w:fill="auto" w:val="clear"/>
        <w:spacing w:after="0" w:before="69.59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33">
      <w:pPr>
        <w:keepNext w:val="0"/>
        <w:keepLines w:val="0"/>
        <w:widowControl w:val="0"/>
        <w:pBdr>
          <w:top w:space="0" w:sz="0" w:val="nil"/>
          <w:left w:space="0" w:sz="0" w:val="nil"/>
          <w:bottom w:space="0" w:sz="0" w:val="nil"/>
          <w:right w:space="0" w:sz="0" w:val="nil"/>
          <w:between w:space="0" w:sz="0" w:val="nil"/>
        </w:pBdr>
        <w:shd w:fill="auto" w:val="clear"/>
        <w:spacing w:after="0" w:before="33.5238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34">
      <w:pPr>
        <w:keepNext w:val="0"/>
        <w:keepLines w:val="0"/>
        <w:widowControl w:val="0"/>
        <w:pBdr>
          <w:top w:space="0" w:sz="0" w:val="nil"/>
          <w:left w:space="0" w:sz="0" w:val="nil"/>
          <w:bottom w:space="0" w:sz="0" w:val="nil"/>
          <w:right w:space="0" w:sz="0" w:val="nil"/>
          <w:between w:space="0" w:sz="0" w:val="nil"/>
        </w:pBdr>
        <w:shd w:fill="auto" w:val="clear"/>
        <w:spacing w:after="0" w:before="63.080139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yl</w:t>
      </w:r>
    </w:p>
    <w:p w:rsidR="00000000" w:rsidDel="00000000" w:rsidP="00000000" w:rsidRDefault="00000000" w:rsidRPr="00000000" w14:paraId="00002435">
      <w:pPr>
        <w:keepNext w:val="0"/>
        <w:keepLines w:val="0"/>
        <w:widowControl w:val="0"/>
        <w:pBdr>
          <w:top w:space="0" w:sz="0" w:val="nil"/>
          <w:left w:space="0" w:sz="0" w:val="nil"/>
          <w:bottom w:space="0" w:sz="0" w:val="nil"/>
          <w:right w:space="0" w:sz="0" w:val="nil"/>
          <w:between w:space="0" w:sz="0" w:val="nil"/>
        </w:pBdr>
        <w:shd w:fill="auto" w:val="clear"/>
        <w:spacing w:after="0" w:before="17.628479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36">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37">
      <w:pPr>
        <w:keepNext w:val="0"/>
        <w:keepLines w:val="0"/>
        <w:widowControl w:val="0"/>
        <w:pBdr>
          <w:top w:space="0" w:sz="0" w:val="nil"/>
          <w:left w:space="0" w:sz="0" w:val="nil"/>
          <w:bottom w:space="0" w:sz="0" w:val="nil"/>
          <w:right w:space="0" w:sz="0" w:val="nil"/>
          <w:between w:space="0" w:sz="0" w:val="nil"/>
        </w:pBdr>
        <w:shd w:fill="auto" w:val="clear"/>
        <w:spacing w:after="0" w:before="70.783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438">
      <w:pPr>
        <w:keepNext w:val="0"/>
        <w:keepLines w:val="0"/>
        <w:widowControl w:val="0"/>
        <w:pBdr>
          <w:top w:space="0" w:sz="0" w:val="nil"/>
          <w:left w:space="0" w:sz="0" w:val="nil"/>
          <w:bottom w:space="0" w:sz="0" w:val="nil"/>
          <w:right w:space="0" w:sz="0" w:val="nil"/>
          <w:between w:space="0" w:sz="0" w:val="nil"/>
        </w:pBdr>
        <w:shd w:fill="auto" w:val="clear"/>
        <w:spacing w:after="0" w:before="24.99664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39">
      <w:pPr>
        <w:keepNext w:val="0"/>
        <w:keepLines w:val="0"/>
        <w:widowControl w:val="0"/>
        <w:pBdr>
          <w:top w:space="0" w:sz="0" w:val="nil"/>
          <w:left w:space="0" w:sz="0" w:val="nil"/>
          <w:bottom w:space="0" w:sz="0" w:val="nil"/>
          <w:right w:space="0" w:sz="0" w:val="nil"/>
          <w:between w:space="0" w:sz="0" w:val="nil"/>
        </w:pBdr>
        <w:shd w:fill="auto" w:val="clear"/>
        <w:spacing w:after="0" w:before="32.59307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A">
      <w:pPr>
        <w:keepNext w:val="0"/>
        <w:keepLines w:val="0"/>
        <w:widowControl w:val="0"/>
        <w:pBdr>
          <w:top w:space="0" w:sz="0" w:val="nil"/>
          <w:left w:space="0" w:sz="0" w:val="nil"/>
          <w:bottom w:space="0" w:sz="0" w:val="nil"/>
          <w:right w:space="0" w:sz="0" w:val="nil"/>
          <w:between w:space="0" w:sz="0" w:val="nil"/>
        </w:pBdr>
        <w:shd w:fill="auto" w:val="clear"/>
        <w:spacing w:after="0" w:before="51.67633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3B">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3C">
      <w:pPr>
        <w:keepNext w:val="0"/>
        <w:keepLines w:val="0"/>
        <w:widowControl w:val="0"/>
        <w:pBdr>
          <w:top w:space="0" w:sz="0" w:val="nil"/>
          <w:left w:space="0" w:sz="0" w:val="nil"/>
          <w:bottom w:space="0" w:sz="0" w:val="nil"/>
          <w:right w:space="0" w:sz="0" w:val="nil"/>
          <w:between w:space="0" w:sz="0" w:val="nil"/>
        </w:pBdr>
        <w:shd w:fill="auto" w:val="clear"/>
        <w:spacing w:after="0" w:before="71.574401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D">
      <w:pPr>
        <w:keepNext w:val="0"/>
        <w:keepLines w:val="0"/>
        <w:widowControl w:val="0"/>
        <w:pBdr>
          <w:top w:space="0" w:sz="0" w:val="nil"/>
          <w:left w:space="0" w:sz="0" w:val="nil"/>
          <w:bottom w:space="0" w:sz="0" w:val="nil"/>
          <w:right w:space="0" w:sz="0" w:val="nil"/>
          <w:between w:space="0" w:sz="0" w:val="nil"/>
        </w:pBdr>
        <w:shd w:fill="auto" w:val="clear"/>
        <w:spacing w:after="0" w:before="33.581848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43E">
      <w:pPr>
        <w:keepNext w:val="0"/>
        <w:keepLines w:val="0"/>
        <w:widowControl w:val="0"/>
        <w:pBdr>
          <w:top w:space="0" w:sz="0" w:val="nil"/>
          <w:left w:space="0" w:sz="0" w:val="nil"/>
          <w:bottom w:space="0" w:sz="0" w:val="nil"/>
          <w:right w:space="0" w:sz="0" w:val="nil"/>
          <w:between w:space="0" w:sz="0" w:val="nil"/>
        </w:pBdr>
        <w:shd w:fill="auto" w:val="clear"/>
        <w:spacing w:after="0" w:before="35.012512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3F">
      <w:pPr>
        <w:keepNext w:val="0"/>
        <w:keepLines w:val="0"/>
        <w:widowControl w:val="0"/>
        <w:pBdr>
          <w:top w:space="0" w:sz="0" w:val="nil"/>
          <w:left w:space="0" w:sz="0" w:val="nil"/>
          <w:bottom w:space="0" w:sz="0" w:val="nil"/>
          <w:right w:space="0" w:sz="0" w:val="nil"/>
          <w:between w:space="0" w:sz="0" w:val="nil"/>
        </w:pBdr>
        <w:shd w:fill="auto" w:val="clear"/>
        <w:spacing w:after="0" w:before="107.06481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40">
      <w:pPr>
        <w:keepNext w:val="0"/>
        <w:keepLines w:val="0"/>
        <w:widowControl w:val="0"/>
        <w:pBdr>
          <w:top w:space="0" w:sz="0" w:val="nil"/>
          <w:left w:space="0" w:sz="0" w:val="nil"/>
          <w:bottom w:space="0" w:sz="0" w:val="nil"/>
          <w:right w:space="0" w:sz="0" w:val="nil"/>
          <w:between w:space="0" w:sz="0" w:val="nil"/>
        </w:pBdr>
        <w:shd w:fill="auto" w:val="clear"/>
        <w:spacing w:after="0" w:before="69.5959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51.67633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42">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43">
      <w:pPr>
        <w:keepNext w:val="0"/>
        <w:keepLines w:val="0"/>
        <w:widowControl w:val="0"/>
        <w:pBdr>
          <w:top w:space="0" w:sz="0" w:val="nil"/>
          <w:left w:space="0" w:sz="0" w:val="nil"/>
          <w:bottom w:space="0" w:sz="0" w:val="nil"/>
          <w:right w:space="0" w:sz="0" w:val="nil"/>
          <w:between w:space="0" w:sz="0" w:val="nil"/>
        </w:pBdr>
        <w:shd w:fill="auto" w:val="clear"/>
        <w:spacing w:after="0" w:before="80.382995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44">
      <w:pPr>
        <w:keepNext w:val="0"/>
        <w:keepLines w:val="0"/>
        <w:widowControl w:val="0"/>
        <w:pBdr>
          <w:top w:space="0" w:sz="0" w:val="nil"/>
          <w:left w:space="0" w:sz="0" w:val="nil"/>
          <w:bottom w:space="0" w:sz="0" w:val="nil"/>
          <w:right w:space="0" w:sz="0" w:val="nil"/>
          <w:between w:space="0" w:sz="0" w:val="nil"/>
        </w:pBdr>
        <w:shd w:fill="auto" w:val="clear"/>
        <w:spacing w:after="0" w:before="32.59307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5">
      <w:pPr>
        <w:keepNext w:val="0"/>
        <w:keepLines w:val="0"/>
        <w:widowControl w:val="0"/>
        <w:pBdr>
          <w:top w:space="0" w:sz="0" w:val="nil"/>
          <w:left w:space="0" w:sz="0" w:val="nil"/>
          <w:bottom w:space="0" w:sz="0" w:val="nil"/>
          <w:right w:space="0" w:sz="0" w:val="nil"/>
          <w:between w:space="0" w:sz="0" w:val="nil"/>
        </w:pBdr>
        <w:shd w:fill="auto" w:val="clear"/>
        <w:spacing w:after="0" w:before="56.33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46">
      <w:pPr>
        <w:keepNext w:val="0"/>
        <w:keepLines w:val="0"/>
        <w:widowControl w:val="0"/>
        <w:pBdr>
          <w:top w:space="0" w:sz="0" w:val="nil"/>
          <w:left w:space="0" w:sz="0" w:val="nil"/>
          <w:bottom w:space="0" w:sz="0" w:val="nil"/>
          <w:right w:space="0" w:sz="0" w:val="nil"/>
          <w:between w:space="0" w:sz="0" w:val="nil"/>
        </w:pBdr>
        <w:shd w:fill="auto" w:val="clear"/>
        <w:spacing w:after="0" w:before="33.52416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47">
      <w:pPr>
        <w:keepNext w:val="0"/>
        <w:keepLines w:val="0"/>
        <w:widowControl w:val="0"/>
        <w:pBdr>
          <w:top w:space="0" w:sz="0" w:val="nil"/>
          <w:left w:space="0" w:sz="0" w:val="nil"/>
          <w:bottom w:space="0" w:sz="0" w:val="nil"/>
          <w:right w:space="0" w:sz="0" w:val="nil"/>
          <w:between w:space="0" w:sz="0" w:val="nil"/>
        </w:pBdr>
        <w:shd w:fill="auto" w:val="clear"/>
        <w:spacing w:after="0" w:before="107.064514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48">
      <w:pPr>
        <w:keepNext w:val="0"/>
        <w:keepLines w:val="0"/>
        <w:widowControl w:val="0"/>
        <w:pBdr>
          <w:top w:space="0" w:sz="0" w:val="nil"/>
          <w:left w:space="0" w:sz="0" w:val="nil"/>
          <w:bottom w:space="0" w:sz="0" w:val="nil"/>
          <w:right w:space="0" w:sz="0" w:val="nil"/>
          <w:between w:space="0" w:sz="0" w:val="nil"/>
        </w:pBdr>
        <w:shd w:fill="auto" w:val="clear"/>
        <w:spacing w:after="0" w:before="70.759582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49">
      <w:pPr>
        <w:keepNext w:val="0"/>
        <w:keepLines w:val="0"/>
        <w:widowControl w:val="0"/>
        <w:pBdr>
          <w:top w:space="0" w:sz="0" w:val="nil"/>
          <w:left w:space="0" w:sz="0" w:val="nil"/>
          <w:bottom w:space="0" w:sz="0" w:val="nil"/>
          <w:right w:space="0" w:sz="0" w:val="nil"/>
          <w:between w:space="0" w:sz="0" w:val="nil"/>
        </w:pBdr>
        <w:shd w:fill="auto" w:val="clear"/>
        <w:spacing w:after="0" w:before="70.8761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4A">
      <w:pPr>
        <w:keepNext w:val="0"/>
        <w:keepLines w:val="0"/>
        <w:widowControl w:val="0"/>
        <w:pBdr>
          <w:top w:space="0" w:sz="0" w:val="nil"/>
          <w:left w:space="0" w:sz="0" w:val="nil"/>
          <w:bottom w:space="0" w:sz="0" w:val="nil"/>
          <w:right w:space="0" w:sz="0" w:val="nil"/>
          <w:between w:space="0" w:sz="0" w:val="nil"/>
        </w:pBdr>
        <w:shd w:fill="auto" w:val="clear"/>
        <w:spacing w:after="0" w:before="70.759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4B">
      <w:pPr>
        <w:keepNext w:val="0"/>
        <w:keepLines w:val="0"/>
        <w:widowControl w:val="0"/>
        <w:pBdr>
          <w:top w:space="0" w:sz="0" w:val="nil"/>
          <w:left w:space="0" w:sz="0" w:val="nil"/>
          <w:bottom w:space="0" w:sz="0" w:val="nil"/>
          <w:right w:space="0" w:sz="0" w:val="nil"/>
          <w:between w:space="0" w:sz="0" w:val="nil"/>
        </w:pBdr>
        <w:shd w:fill="auto" w:val="clear"/>
        <w:spacing w:after="0" w:before="56.3308715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4C">
      <w:pPr>
        <w:keepNext w:val="0"/>
        <w:keepLines w:val="0"/>
        <w:widowControl w:val="0"/>
        <w:pBdr>
          <w:top w:space="0" w:sz="0" w:val="nil"/>
          <w:left w:space="0" w:sz="0" w:val="nil"/>
          <w:bottom w:space="0" w:sz="0" w:val="nil"/>
          <w:right w:space="0" w:sz="0" w:val="nil"/>
          <w:between w:space="0" w:sz="0" w:val="nil"/>
        </w:pBdr>
        <w:shd w:fill="auto" w:val="clear"/>
        <w:spacing w:after="0" w:before="63.59161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4D">
      <w:pPr>
        <w:keepNext w:val="0"/>
        <w:keepLines w:val="0"/>
        <w:widowControl w:val="0"/>
        <w:pBdr>
          <w:top w:space="0" w:sz="0" w:val="nil"/>
          <w:left w:space="0" w:sz="0" w:val="nil"/>
          <w:bottom w:space="0" w:sz="0" w:val="nil"/>
          <w:right w:space="0" w:sz="0" w:val="nil"/>
          <w:between w:space="0" w:sz="0" w:val="nil"/>
        </w:pBdr>
        <w:shd w:fill="auto" w:val="clear"/>
        <w:spacing w:after="0" w:before="70.759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4E">
      <w:pPr>
        <w:keepNext w:val="0"/>
        <w:keepLines w:val="0"/>
        <w:widowControl w:val="0"/>
        <w:pBdr>
          <w:top w:space="0" w:sz="0" w:val="nil"/>
          <w:left w:space="0" w:sz="0" w:val="nil"/>
          <w:bottom w:space="0" w:sz="0" w:val="nil"/>
          <w:right w:space="0" w:sz="0" w:val="nil"/>
          <w:between w:space="0" w:sz="0" w:val="nil"/>
        </w:pBdr>
        <w:shd w:fill="auto" w:val="clear"/>
        <w:spacing w:after="0" w:before="46.789245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4F">
      <w:pPr>
        <w:keepNext w:val="0"/>
        <w:keepLines w:val="0"/>
        <w:widowControl w:val="0"/>
        <w:pBdr>
          <w:top w:space="0" w:sz="0" w:val="nil"/>
          <w:left w:space="0" w:sz="0" w:val="nil"/>
          <w:bottom w:space="0" w:sz="0" w:val="nil"/>
          <w:right w:space="0" w:sz="0" w:val="nil"/>
          <w:between w:space="0" w:sz="0" w:val="nil"/>
        </w:pBdr>
        <w:shd w:fill="auto" w:val="clear"/>
        <w:spacing w:after="0" w:before="56.33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0">
      <w:pPr>
        <w:keepNext w:val="0"/>
        <w:keepLines w:val="0"/>
        <w:widowControl w:val="0"/>
        <w:pBdr>
          <w:top w:space="0" w:sz="0" w:val="nil"/>
          <w:left w:space="0" w:sz="0" w:val="nil"/>
          <w:bottom w:space="0" w:sz="0" w:val="nil"/>
          <w:right w:space="0" w:sz="0" w:val="nil"/>
          <w:between w:space="0" w:sz="0" w:val="nil"/>
        </w:pBdr>
        <w:shd w:fill="auto" w:val="clear"/>
        <w:spacing w:after="0" w:before="62.393493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51">
      <w:pPr>
        <w:keepNext w:val="0"/>
        <w:keepLines w:val="0"/>
        <w:widowControl w:val="0"/>
        <w:pBdr>
          <w:top w:space="0" w:sz="0" w:val="nil"/>
          <w:left w:space="0" w:sz="0" w:val="nil"/>
          <w:bottom w:space="0" w:sz="0" w:val="nil"/>
          <w:right w:space="0" w:sz="0" w:val="nil"/>
          <w:between w:space="0" w:sz="0" w:val="nil"/>
        </w:pBdr>
        <w:shd w:fill="auto" w:val="clear"/>
        <w:spacing w:after="0" w:before="110.392761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52">
      <w:pPr>
        <w:keepNext w:val="0"/>
        <w:keepLines w:val="0"/>
        <w:widowControl w:val="0"/>
        <w:pBdr>
          <w:top w:space="0" w:sz="0" w:val="nil"/>
          <w:left w:space="0" w:sz="0" w:val="nil"/>
          <w:bottom w:space="0" w:sz="0" w:val="nil"/>
          <w:right w:space="0" w:sz="0" w:val="nil"/>
          <w:between w:space="0" w:sz="0" w:val="nil"/>
        </w:pBdr>
        <w:shd w:fill="auto" w:val="clear"/>
        <w:spacing w:after="0" w:before="32.59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3">
      <w:pPr>
        <w:keepNext w:val="0"/>
        <w:keepLines w:val="0"/>
        <w:widowControl w:val="0"/>
        <w:pBdr>
          <w:top w:space="0" w:sz="0" w:val="nil"/>
          <w:left w:space="0" w:sz="0" w:val="nil"/>
          <w:bottom w:space="0" w:sz="0" w:val="nil"/>
          <w:right w:space="0" w:sz="0" w:val="nil"/>
          <w:between w:space="0" w:sz="0" w:val="nil"/>
        </w:pBdr>
        <w:shd w:fill="auto" w:val="clear"/>
        <w:spacing w:after="0" w:before="63.0799865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454">
      <w:pPr>
        <w:keepNext w:val="0"/>
        <w:keepLines w:val="0"/>
        <w:widowControl w:val="0"/>
        <w:pBdr>
          <w:top w:space="0" w:sz="0" w:val="nil"/>
          <w:left w:space="0" w:sz="0" w:val="nil"/>
          <w:bottom w:space="0" w:sz="0" w:val="nil"/>
          <w:right w:space="0" w:sz="0" w:val="nil"/>
          <w:between w:space="0" w:sz="0" w:val="nil"/>
        </w:pBdr>
        <w:shd w:fill="auto" w:val="clear"/>
        <w:spacing w:after="0" w:before="23.1599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56">
      <w:pPr>
        <w:keepNext w:val="0"/>
        <w:keepLines w:val="0"/>
        <w:widowControl w:val="0"/>
        <w:pBdr>
          <w:top w:space="0" w:sz="0" w:val="nil"/>
          <w:left w:space="0" w:sz="0" w:val="nil"/>
          <w:bottom w:space="0" w:sz="0" w:val="nil"/>
          <w:right w:space="0" w:sz="0" w:val="nil"/>
          <w:between w:space="0" w:sz="0" w:val="nil"/>
        </w:pBdr>
        <w:shd w:fill="auto" w:val="clear"/>
        <w:spacing w:after="0" w:before="2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7">
      <w:pPr>
        <w:keepNext w:val="0"/>
        <w:keepLines w:val="0"/>
        <w:widowControl w:val="0"/>
        <w:pBdr>
          <w:top w:space="0" w:sz="0" w:val="nil"/>
          <w:left w:space="0" w:sz="0" w:val="nil"/>
          <w:bottom w:space="0" w:sz="0" w:val="nil"/>
          <w:right w:space="0" w:sz="0" w:val="nil"/>
          <w:between w:space="0" w:sz="0" w:val="nil"/>
        </w:pBdr>
        <w:shd w:fill="auto" w:val="clear"/>
        <w:spacing w:after="0" w:before="4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58">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59">
      <w:pPr>
        <w:keepNext w:val="0"/>
        <w:keepLines w:val="0"/>
        <w:widowControl w:val="0"/>
        <w:pBdr>
          <w:top w:space="0" w:sz="0" w:val="nil"/>
          <w:left w:space="0" w:sz="0" w:val="nil"/>
          <w:bottom w:space="0" w:sz="0" w:val="nil"/>
          <w:right w:space="0" w:sz="0" w:val="nil"/>
          <w:between w:space="0" w:sz="0" w:val="nil"/>
        </w:pBdr>
        <w:shd w:fill="auto" w:val="clear"/>
        <w:spacing w:after="0" w:before="2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A">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5B">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5C">
      <w:pPr>
        <w:keepNext w:val="0"/>
        <w:keepLines w:val="0"/>
        <w:widowControl w:val="0"/>
        <w:pBdr>
          <w:top w:space="0" w:sz="0" w:val="nil"/>
          <w:left w:space="0" w:sz="0" w:val="nil"/>
          <w:bottom w:space="0" w:sz="0" w:val="nil"/>
          <w:right w:space="0" w:sz="0" w:val="nil"/>
          <w:between w:space="0" w:sz="0" w:val="nil"/>
        </w:pBdr>
        <w:shd w:fill="auto" w:val="clear"/>
        <w:spacing w:after="0" w:before="2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D">
      <w:pPr>
        <w:keepNext w:val="0"/>
        <w:keepLines w:val="0"/>
        <w:widowControl w:val="0"/>
        <w:pBdr>
          <w:top w:space="0" w:sz="0" w:val="nil"/>
          <w:left w:space="0" w:sz="0" w:val="nil"/>
          <w:bottom w:space="0" w:sz="0" w:val="nil"/>
          <w:right w:space="0" w:sz="0" w:val="nil"/>
          <w:between w:space="0" w:sz="0" w:val="nil"/>
        </w:pBdr>
        <w:shd w:fill="auto" w:val="clear"/>
        <w:spacing w:after="0" w:before="4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5E">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5F">
      <w:pPr>
        <w:keepNext w:val="0"/>
        <w:keepLines w:val="0"/>
        <w:widowControl w:val="0"/>
        <w:pBdr>
          <w:top w:space="0" w:sz="0" w:val="nil"/>
          <w:left w:space="0" w:sz="0" w:val="nil"/>
          <w:bottom w:space="0" w:sz="0" w:val="nil"/>
          <w:right w:space="0" w:sz="0" w:val="nil"/>
          <w:between w:space="0" w:sz="0" w:val="nil"/>
        </w:pBdr>
        <w:shd w:fill="auto" w:val="clear"/>
        <w:spacing w:after="0" w:before="2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0">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61">
      <w:pPr>
        <w:keepNext w:val="0"/>
        <w:keepLines w:val="0"/>
        <w:widowControl w:val="0"/>
        <w:pBdr>
          <w:top w:space="0" w:sz="0" w:val="nil"/>
          <w:left w:space="0" w:sz="0" w:val="nil"/>
          <w:bottom w:space="0" w:sz="0" w:val="nil"/>
          <w:right w:space="0" w:sz="0" w:val="nil"/>
          <w:between w:space="0" w:sz="0" w:val="nil"/>
        </w:pBdr>
        <w:shd w:fill="auto" w:val="clear"/>
        <w:spacing w:after="0" w:before="595.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62">
      <w:pPr>
        <w:keepNext w:val="0"/>
        <w:keepLines w:val="0"/>
        <w:widowControl w:val="0"/>
        <w:pBdr>
          <w:top w:space="0" w:sz="0" w:val="nil"/>
          <w:left w:space="0" w:sz="0" w:val="nil"/>
          <w:bottom w:space="0" w:sz="0" w:val="nil"/>
          <w:right w:space="0" w:sz="0" w:val="nil"/>
          <w:between w:space="0" w:sz="0" w:val="nil"/>
        </w:pBdr>
        <w:shd w:fill="auto" w:val="clear"/>
        <w:spacing w:after="0" w:before="2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3">
      <w:pPr>
        <w:keepNext w:val="0"/>
        <w:keepLines w:val="0"/>
        <w:widowControl w:val="0"/>
        <w:pBdr>
          <w:top w:space="0" w:sz="0" w:val="nil"/>
          <w:left w:space="0" w:sz="0" w:val="nil"/>
          <w:bottom w:space="0" w:sz="0" w:val="nil"/>
          <w:right w:space="0" w:sz="0" w:val="nil"/>
          <w:between w:space="0" w:sz="0" w:val="nil"/>
        </w:pBdr>
        <w:shd w:fill="auto" w:val="clear"/>
        <w:spacing w:after="0" w:before="4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64">
      <w:pPr>
        <w:keepNext w:val="0"/>
        <w:keepLines w:val="0"/>
        <w:widowControl w:val="0"/>
        <w:pBdr>
          <w:top w:space="0" w:sz="0" w:val="nil"/>
          <w:left w:space="0" w:sz="0" w:val="nil"/>
          <w:bottom w:space="0" w:sz="0" w:val="nil"/>
          <w:right w:space="0" w:sz="0" w:val="nil"/>
          <w:between w:space="0" w:sz="0" w:val="nil"/>
        </w:pBdr>
        <w:shd w:fill="auto" w:val="clear"/>
        <w:spacing w:after="0" w:before="595.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65">
      <w:pPr>
        <w:keepNext w:val="0"/>
        <w:keepLines w:val="0"/>
        <w:widowControl w:val="0"/>
        <w:pBdr>
          <w:top w:space="0" w:sz="0" w:val="nil"/>
          <w:left w:space="0" w:sz="0" w:val="nil"/>
          <w:bottom w:space="0" w:sz="0" w:val="nil"/>
          <w:right w:space="0" w:sz="0" w:val="nil"/>
          <w:between w:space="0" w:sz="0" w:val="nil"/>
        </w:pBdr>
        <w:shd w:fill="auto" w:val="clear"/>
        <w:spacing w:after="0" w:before="2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6">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67">
      <w:pPr>
        <w:keepNext w:val="0"/>
        <w:keepLines w:val="0"/>
        <w:widowControl w:val="0"/>
        <w:pBdr>
          <w:top w:space="0" w:sz="0" w:val="nil"/>
          <w:left w:space="0" w:sz="0" w:val="nil"/>
          <w:bottom w:space="0" w:sz="0" w:val="nil"/>
          <w:right w:space="0" w:sz="0" w:val="nil"/>
          <w:between w:space="0" w:sz="0" w:val="nil"/>
        </w:pBdr>
        <w:shd w:fill="auto" w:val="clear"/>
        <w:spacing w:after="0" w:before="594.24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68">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9">
      <w:pPr>
        <w:keepNext w:val="0"/>
        <w:keepLines w:val="0"/>
        <w:widowControl w:val="0"/>
        <w:pBdr>
          <w:top w:space="0" w:sz="0" w:val="nil"/>
          <w:left w:space="0" w:sz="0" w:val="nil"/>
          <w:bottom w:space="0" w:sz="0" w:val="nil"/>
          <w:right w:space="0" w:sz="0" w:val="nil"/>
          <w:between w:space="0" w:sz="0" w:val="nil"/>
        </w:pBdr>
        <w:shd w:fill="auto" w:val="clear"/>
        <w:spacing w:after="0" w:before="42.7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46A">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6B">
      <w:pPr>
        <w:keepNext w:val="0"/>
        <w:keepLines w:val="0"/>
        <w:widowControl w:val="0"/>
        <w:pBdr>
          <w:top w:space="0" w:sz="0" w:val="nil"/>
          <w:left w:space="0" w:sz="0" w:val="nil"/>
          <w:bottom w:space="0" w:sz="0" w:val="nil"/>
          <w:right w:space="0" w:sz="0" w:val="nil"/>
          <w:between w:space="0" w:sz="0" w:val="nil"/>
        </w:pBdr>
        <w:shd w:fill="auto" w:val="clear"/>
        <w:spacing w:after="0" w:before="2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C">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6D">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6E">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F">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470">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71">
      <w:pPr>
        <w:keepNext w:val="0"/>
        <w:keepLines w:val="0"/>
        <w:widowControl w:val="0"/>
        <w:pBdr>
          <w:top w:space="0" w:sz="0" w:val="nil"/>
          <w:left w:space="0" w:sz="0" w:val="nil"/>
          <w:bottom w:space="0" w:sz="0" w:val="nil"/>
          <w:right w:space="0" w:sz="0" w:val="nil"/>
          <w:between w:space="0" w:sz="0" w:val="nil"/>
        </w:pBdr>
        <w:shd w:fill="auto" w:val="clear"/>
        <w:spacing w:after="0" w:before="2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72">
      <w:pPr>
        <w:keepNext w:val="0"/>
        <w:keepLines w:val="0"/>
        <w:widowControl w:val="0"/>
        <w:pBdr>
          <w:top w:space="0" w:sz="0" w:val="nil"/>
          <w:left w:space="0" w:sz="0" w:val="nil"/>
          <w:bottom w:space="0" w:sz="0" w:val="nil"/>
          <w:right w:space="0" w:sz="0" w:val="nil"/>
          <w:between w:space="0" w:sz="0" w:val="nil"/>
        </w:pBdr>
        <w:shd w:fill="auto" w:val="clear"/>
        <w:spacing w:after="0" w:before="4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73">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74">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75">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476">
      <w:pPr>
        <w:keepNext w:val="0"/>
        <w:keepLines w:val="0"/>
        <w:widowControl w:val="0"/>
        <w:pBdr>
          <w:top w:space="0" w:sz="0" w:val="nil"/>
          <w:left w:space="0" w:sz="0" w:val="nil"/>
          <w:bottom w:space="0" w:sz="0" w:val="nil"/>
          <w:right w:space="0" w:sz="0" w:val="nil"/>
          <w:between w:space="0" w:sz="0" w:val="nil"/>
        </w:pBdr>
        <w:shd w:fill="auto" w:val="clear"/>
        <w:spacing w:after="0" w:before="2328.27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77">
      <w:pPr>
        <w:keepNext w:val="0"/>
        <w:keepLines w:val="0"/>
        <w:widowControl w:val="0"/>
        <w:pBdr>
          <w:top w:space="0" w:sz="0" w:val="nil"/>
          <w:left w:space="0" w:sz="0" w:val="nil"/>
          <w:bottom w:space="0" w:sz="0" w:val="nil"/>
          <w:right w:space="0" w:sz="0" w:val="nil"/>
          <w:between w:space="0" w:sz="0" w:val="nil"/>
        </w:pBdr>
        <w:shd w:fill="auto" w:val="clear"/>
        <w:spacing w:after="0" w:before="33.89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78">
      <w:pPr>
        <w:keepNext w:val="0"/>
        <w:keepLines w:val="0"/>
        <w:widowControl w:val="0"/>
        <w:pBdr>
          <w:top w:space="0" w:sz="0" w:val="nil"/>
          <w:left w:space="0" w:sz="0" w:val="nil"/>
          <w:bottom w:space="0" w:sz="0" w:val="nil"/>
          <w:right w:space="0" w:sz="0" w:val="nil"/>
          <w:between w:space="0" w:sz="0" w:val="nil"/>
        </w:pBdr>
        <w:shd w:fill="auto" w:val="clear"/>
        <w:spacing w:after="0" w:before="60.89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9">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7A">
      <w:pPr>
        <w:keepNext w:val="0"/>
        <w:keepLines w:val="0"/>
        <w:widowControl w:val="0"/>
        <w:pBdr>
          <w:top w:space="0" w:sz="0" w:val="nil"/>
          <w:left w:space="0" w:sz="0" w:val="nil"/>
          <w:bottom w:space="0" w:sz="0" w:val="nil"/>
          <w:right w:space="0" w:sz="0" w:val="nil"/>
          <w:between w:space="0" w:sz="0" w:val="nil"/>
        </w:pBdr>
        <w:shd w:fill="auto" w:val="clear"/>
        <w:spacing w:after="0" w:before="40.528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7B">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C">
      <w:pPr>
        <w:keepNext w:val="0"/>
        <w:keepLines w:val="0"/>
        <w:widowControl w:val="0"/>
        <w:pBdr>
          <w:top w:space="0" w:sz="0" w:val="nil"/>
          <w:left w:space="0" w:sz="0" w:val="nil"/>
          <w:bottom w:space="0" w:sz="0" w:val="nil"/>
          <w:right w:space="0" w:sz="0" w:val="nil"/>
          <w:between w:space="0" w:sz="0" w:val="nil"/>
        </w:pBdr>
        <w:shd w:fill="auto" w:val="clear"/>
        <w:spacing w:after="0" w:before="68.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7D">
      <w:pPr>
        <w:keepNext w:val="0"/>
        <w:keepLines w:val="0"/>
        <w:widowControl w:val="0"/>
        <w:pBdr>
          <w:top w:space="0" w:sz="0" w:val="nil"/>
          <w:left w:space="0" w:sz="0" w:val="nil"/>
          <w:bottom w:space="0" w:sz="0" w:val="nil"/>
          <w:right w:space="0" w:sz="0" w:val="nil"/>
          <w:between w:space="0" w:sz="0" w:val="nil"/>
        </w:pBdr>
        <w:shd w:fill="auto" w:val="clear"/>
        <w:spacing w:after="0" w:before="39.308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7E">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7F">
      <w:pPr>
        <w:keepNext w:val="0"/>
        <w:keepLines w:val="0"/>
        <w:widowControl w:val="0"/>
        <w:pBdr>
          <w:top w:space="0" w:sz="0" w:val="nil"/>
          <w:left w:space="0" w:sz="0" w:val="nil"/>
          <w:bottom w:space="0" w:sz="0" w:val="nil"/>
          <w:right w:space="0" w:sz="0" w:val="nil"/>
          <w:between w:space="0" w:sz="0" w:val="nil"/>
        </w:pBdr>
        <w:shd w:fill="auto" w:val="clear"/>
        <w:spacing w:after="0" w:before="36.025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0">
      <w:pPr>
        <w:keepNext w:val="0"/>
        <w:keepLines w:val="0"/>
        <w:widowControl w:val="0"/>
        <w:pBdr>
          <w:top w:space="0" w:sz="0" w:val="nil"/>
          <w:left w:space="0" w:sz="0" w:val="nil"/>
          <w:bottom w:space="0" w:sz="0" w:val="nil"/>
          <w:right w:space="0" w:sz="0" w:val="nil"/>
          <w:between w:space="0" w:sz="0" w:val="nil"/>
        </w:pBdr>
        <w:shd w:fill="auto" w:val="clear"/>
        <w:spacing w:after="0" w:before="37.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481">
      <w:pPr>
        <w:keepNext w:val="0"/>
        <w:keepLines w:val="0"/>
        <w:widowControl w:val="0"/>
        <w:pBdr>
          <w:top w:space="0" w:sz="0" w:val="nil"/>
          <w:left w:space="0" w:sz="0" w:val="nil"/>
          <w:bottom w:space="0" w:sz="0" w:val="nil"/>
          <w:right w:space="0" w:sz="0" w:val="nil"/>
          <w:between w:space="0" w:sz="0" w:val="nil"/>
        </w:pBdr>
        <w:shd w:fill="auto" w:val="clear"/>
        <w:spacing w:after="0" w:before="51.27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482">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83">
      <w:pPr>
        <w:keepNext w:val="0"/>
        <w:keepLines w:val="0"/>
        <w:widowControl w:val="0"/>
        <w:pBdr>
          <w:top w:space="0" w:sz="0" w:val="nil"/>
          <w:left w:space="0" w:sz="0" w:val="nil"/>
          <w:bottom w:space="0" w:sz="0" w:val="nil"/>
          <w:right w:space="0" w:sz="0" w:val="nil"/>
          <w:between w:space="0" w:sz="0" w:val="nil"/>
        </w:pBdr>
        <w:shd w:fill="auto" w:val="clear"/>
        <w:spacing w:after="0" w:before="39.64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84">
      <w:pPr>
        <w:keepNext w:val="0"/>
        <w:keepLines w:val="0"/>
        <w:widowControl w:val="0"/>
        <w:pBdr>
          <w:top w:space="0" w:sz="0" w:val="nil"/>
          <w:left w:space="0" w:sz="0" w:val="nil"/>
          <w:bottom w:space="0" w:sz="0" w:val="nil"/>
          <w:right w:space="0" w:sz="0" w:val="nil"/>
          <w:between w:space="0" w:sz="0" w:val="nil"/>
        </w:pBdr>
        <w:shd w:fill="auto" w:val="clear"/>
        <w:spacing w:after="0" w:before="69.619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485">
      <w:pPr>
        <w:keepNext w:val="0"/>
        <w:keepLines w:val="0"/>
        <w:widowControl w:val="0"/>
        <w:pBdr>
          <w:top w:space="0" w:sz="0" w:val="nil"/>
          <w:left w:space="0" w:sz="0" w:val="nil"/>
          <w:bottom w:space="0" w:sz="0" w:val="nil"/>
          <w:right w:space="0" w:sz="0" w:val="nil"/>
          <w:between w:space="0" w:sz="0" w:val="nil"/>
        </w:pBdr>
        <w:shd w:fill="auto" w:val="clear"/>
        <w:spacing w:after="0" w:before="37.00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86">
      <w:pPr>
        <w:keepNext w:val="0"/>
        <w:keepLines w:val="0"/>
        <w:widowControl w:val="0"/>
        <w:pBdr>
          <w:top w:space="0" w:sz="0" w:val="nil"/>
          <w:left w:space="0" w:sz="0" w:val="nil"/>
          <w:bottom w:space="0" w:sz="0" w:val="nil"/>
          <w:right w:space="0" w:sz="0" w:val="nil"/>
          <w:between w:space="0" w:sz="0" w:val="nil"/>
        </w:pBdr>
        <w:shd w:fill="auto" w:val="clear"/>
        <w:spacing w:after="0" w:before="81.6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87">
      <w:pPr>
        <w:keepNext w:val="0"/>
        <w:keepLines w:val="0"/>
        <w:widowControl w:val="0"/>
        <w:pBdr>
          <w:top w:space="0" w:sz="0" w:val="nil"/>
          <w:left w:space="0" w:sz="0" w:val="nil"/>
          <w:bottom w:space="0" w:sz="0" w:val="nil"/>
          <w:right w:space="0" w:sz="0" w:val="nil"/>
          <w:between w:space="0" w:sz="0" w:val="nil"/>
        </w:pBdr>
        <w:shd w:fill="auto" w:val="clear"/>
        <w:spacing w:after="0" w:before="80.394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88">
      <w:pPr>
        <w:keepNext w:val="0"/>
        <w:keepLines w:val="0"/>
        <w:widowControl w:val="0"/>
        <w:pBdr>
          <w:top w:space="0" w:sz="0" w:val="nil"/>
          <w:left w:space="0" w:sz="0" w:val="nil"/>
          <w:bottom w:space="0" w:sz="0" w:val="nil"/>
          <w:right w:space="0" w:sz="0" w:val="nil"/>
          <w:between w:space="0" w:sz="0" w:val="nil"/>
        </w:pBdr>
        <w:shd w:fill="auto" w:val="clear"/>
        <w:spacing w:after="0" w:before="31.918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9">
      <w:pPr>
        <w:keepNext w:val="0"/>
        <w:keepLines w:val="0"/>
        <w:widowControl w:val="0"/>
        <w:pBdr>
          <w:top w:space="0" w:sz="0" w:val="nil"/>
          <w:left w:space="0" w:sz="0" w:val="nil"/>
          <w:bottom w:space="0" w:sz="0" w:val="nil"/>
          <w:right w:space="0" w:sz="0" w:val="nil"/>
          <w:between w:space="0" w:sz="0" w:val="nil"/>
        </w:pBdr>
        <w:shd w:fill="auto" w:val="clear"/>
        <w:spacing w:after="0" w:before="28.1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48A">
      <w:pPr>
        <w:keepNext w:val="0"/>
        <w:keepLines w:val="0"/>
        <w:widowControl w:val="0"/>
        <w:pBdr>
          <w:top w:space="0" w:sz="0" w:val="nil"/>
          <w:left w:space="0" w:sz="0" w:val="nil"/>
          <w:bottom w:space="0" w:sz="0" w:val="nil"/>
          <w:right w:space="0" w:sz="0" w:val="nil"/>
          <w:between w:space="0" w:sz="0" w:val="nil"/>
        </w:pBdr>
        <w:shd w:fill="auto" w:val="clear"/>
        <w:spacing w:after="0" w:before="10.6416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8B">
      <w:pPr>
        <w:keepNext w:val="0"/>
        <w:keepLines w:val="0"/>
        <w:widowControl w:val="0"/>
        <w:pBdr>
          <w:top w:space="0" w:sz="0" w:val="nil"/>
          <w:left w:space="0" w:sz="0" w:val="nil"/>
          <w:bottom w:space="0" w:sz="0" w:val="nil"/>
          <w:right w:space="0" w:sz="0" w:val="nil"/>
          <w:between w:space="0" w:sz="0" w:val="nil"/>
        </w:pBdr>
        <w:shd w:fill="auto" w:val="clear"/>
        <w:spacing w:after="0" w:before="70.78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8D">
      <w:pPr>
        <w:keepNext w:val="0"/>
        <w:keepLines w:val="0"/>
        <w:widowControl w:val="0"/>
        <w:pBdr>
          <w:top w:space="0" w:sz="0" w:val="nil"/>
          <w:left w:space="0" w:sz="0" w:val="nil"/>
          <w:bottom w:space="0" w:sz="0" w:val="nil"/>
          <w:right w:space="0" w:sz="0" w:val="nil"/>
          <w:between w:space="0" w:sz="0" w:val="nil"/>
        </w:pBdr>
        <w:shd w:fill="auto" w:val="clear"/>
        <w:spacing w:after="0" w:before="25.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8E">
      <w:pPr>
        <w:keepNext w:val="0"/>
        <w:keepLines w:val="0"/>
        <w:widowControl w:val="0"/>
        <w:pBdr>
          <w:top w:space="0" w:sz="0" w:val="nil"/>
          <w:left w:space="0" w:sz="0" w:val="nil"/>
          <w:bottom w:space="0" w:sz="0" w:val="nil"/>
          <w:right w:space="0" w:sz="0" w:val="nil"/>
          <w:between w:space="0" w:sz="0" w:val="nil"/>
        </w:pBdr>
        <w:shd w:fill="auto" w:val="clear"/>
        <w:spacing w:after="0" w:before="42.6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8F">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90">
      <w:pPr>
        <w:keepNext w:val="0"/>
        <w:keepLines w:val="0"/>
        <w:widowControl w:val="0"/>
        <w:pBdr>
          <w:top w:space="0" w:sz="0" w:val="nil"/>
          <w:left w:space="0" w:sz="0" w:val="nil"/>
          <w:bottom w:space="0" w:sz="0" w:val="nil"/>
          <w:right w:space="0" w:sz="0" w:val="nil"/>
          <w:between w:space="0" w:sz="0" w:val="nil"/>
        </w:pBdr>
        <w:shd w:fill="auto" w:val="clear"/>
        <w:spacing w:after="0" w:before="25.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1">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92">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93">
      <w:pPr>
        <w:keepNext w:val="0"/>
        <w:keepLines w:val="0"/>
        <w:widowControl w:val="0"/>
        <w:pBdr>
          <w:top w:space="0" w:sz="0" w:val="nil"/>
          <w:left w:space="0" w:sz="0" w:val="nil"/>
          <w:bottom w:space="0" w:sz="0" w:val="nil"/>
          <w:right w:space="0" w:sz="0" w:val="nil"/>
          <w:between w:space="0" w:sz="0" w:val="nil"/>
        </w:pBdr>
        <w:shd w:fill="auto" w:val="clear"/>
        <w:spacing w:after="0" w:before="25.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4">
      <w:pPr>
        <w:keepNext w:val="0"/>
        <w:keepLines w:val="0"/>
        <w:widowControl w:val="0"/>
        <w:pBdr>
          <w:top w:space="0" w:sz="0" w:val="nil"/>
          <w:left w:space="0" w:sz="0" w:val="nil"/>
          <w:bottom w:space="0" w:sz="0" w:val="nil"/>
          <w:right w:space="0" w:sz="0" w:val="nil"/>
          <w:between w:space="0" w:sz="0" w:val="nil"/>
        </w:pBdr>
        <w:shd w:fill="auto" w:val="clear"/>
        <w:spacing w:after="0" w:before="42.6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95">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96">
      <w:pPr>
        <w:keepNext w:val="0"/>
        <w:keepLines w:val="0"/>
        <w:widowControl w:val="0"/>
        <w:pBdr>
          <w:top w:space="0" w:sz="0" w:val="nil"/>
          <w:left w:space="0" w:sz="0" w:val="nil"/>
          <w:bottom w:space="0" w:sz="0" w:val="nil"/>
          <w:right w:space="0" w:sz="0" w:val="nil"/>
          <w:between w:space="0" w:sz="0" w:val="nil"/>
        </w:pBdr>
        <w:shd w:fill="auto" w:val="clear"/>
        <w:spacing w:after="0" w:before="25.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7">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98">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99">
      <w:pPr>
        <w:keepNext w:val="0"/>
        <w:keepLines w:val="0"/>
        <w:widowControl w:val="0"/>
        <w:pBdr>
          <w:top w:space="0" w:sz="0" w:val="nil"/>
          <w:left w:space="0" w:sz="0" w:val="nil"/>
          <w:bottom w:space="0" w:sz="0" w:val="nil"/>
          <w:right w:space="0" w:sz="0" w:val="nil"/>
          <w:between w:space="0" w:sz="0" w:val="nil"/>
        </w:pBdr>
        <w:shd w:fill="auto" w:val="clear"/>
        <w:spacing w:after="0" w:before="549.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9A">
      <w:pPr>
        <w:keepNext w:val="0"/>
        <w:keepLines w:val="0"/>
        <w:widowControl w:val="0"/>
        <w:pBdr>
          <w:top w:space="0" w:sz="0" w:val="nil"/>
          <w:left w:space="0" w:sz="0" w:val="nil"/>
          <w:bottom w:space="0" w:sz="0" w:val="nil"/>
          <w:right w:space="0" w:sz="0" w:val="nil"/>
          <w:between w:space="0" w:sz="0" w:val="nil"/>
        </w:pBdr>
        <w:shd w:fill="auto" w:val="clear"/>
        <w:spacing w:after="0" w:before="25.1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B">
      <w:pPr>
        <w:keepNext w:val="0"/>
        <w:keepLines w:val="0"/>
        <w:widowControl w:val="0"/>
        <w:pBdr>
          <w:top w:space="0" w:sz="0" w:val="nil"/>
          <w:left w:space="0" w:sz="0" w:val="nil"/>
          <w:bottom w:space="0" w:sz="0" w:val="nil"/>
          <w:right w:space="0" w:sz="0" w:val="nil"/>
          <w:between w:space="0" w:sz="0" w:val="nil"/>
        </w:pBdr>
        <w:shd w:fill="auto" w:val="clear"/>
        <w:spacing w:after="0" w:before="4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49C">
      <w:pPr>
        <w:keepNext w:val="0"/>
        <w:keepLines w:val="0"/>
        <w:widowControl w:val="0"/>
        <w:pBdr>
          <w:top w:space="0" w:sz="0" w:val="nil"/>
          <w:left w:space="0" w:sz="0" w:val="nil"/>
          <w:bottom w:space="0" w:sz="0" w:val="nil"/>
          <w:right w:space="0" w:sz="0" w:val="nil"/>
          <w:between w:space="0" w:sz="0" w:val="nil"/>
        </w:pBdr>
        <w:shd w:fill="auto" w:val="clear"/>
        <w:spacing w:after="0" w:before="595.4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9D">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E">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9F">
      <w:pPr>
        <w:keepNext w:val="0"/>
        <w:keepLines w:val="0"/>
        <w:widowControl w:val="0"/>
        <w:pBdr>
          <w:top w:space="0" w:sz="0" w:val="nil"/>
          <w:left w:space="0" w:sz="0" w:val="nil"/>
          <w:bottom w:space="0" w:sz="0" w:val="nil"/>
          <w:right w:space="0" w:sz="0" w:val="nil"/>
          <w:between w:space="0" w:sz="0" w:val="nil"/>
        </w:pBdr>
        <w:shd w:fill="auto" w:val="clear"/>
        <w:spacing w:after="0" w:before="577.4462890625" w:line="464.072113037109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4A0">
      <w:pPr>
        <w:keepNext w:val="0"/>
        <w:keepLines w:val="0"/>
        <w:widowControl w:val="0"/>
        <w:pBdr>
          <w:top w:space="0" w:sz="0" w:val="nil"/>
          <w:left w:space="0" w:sz="0" w:val="nil"/>
          <w:bottom w:space="0" w:sz="0" w:val="nil"/>
          <w:right w:space="0" w:sz="0" w:val="nil"/>
          <w:between w:space="0" w:sz="0" w:val="nil"/>
        </w:pBdr>
        <w:shd w:fill="auto" w:val="clear"/>
        <w:spacing w:after="0" w:before="20.0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A1">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A2">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3">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A4">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A5">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6">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A7">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8">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A9">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A">
      <w:pPr>
        <w:keepNext w:val="0"/>
        <w:keepLines w:val="0"/>
        <w:widowControl w:val="0"/>
        <w:pBdr>
          <w:top w:space="0" w:sz="0" w:val="nil"/>
          <w:left w:space="0" w:sz="0" w:val="nil"/>
          <w:bottom w:space="0" w:sz="0" w:val="nil"/>
          <w:right w:space="0" w:sz="0" w:val="nil"/>
          <w:between w:space="0" w:sz="0" w:val="nil"/>
        </w:pBdr>
        <w:shd w:fill="auto" w:val="clear"/>
        <w:spacing w:after="0" w:before="42.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AB">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AC">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D">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AE">
      <w:pPr>
        <w:keepNext w:val="0"/>
        <w:keepLines w:val="0"/>
        <w:widowControl w:val="0"/>
        <w:pBdr>
          <w:top w:space="0" w:sz="0" w:val="nil"/>
          <w:left w:space="0" w:sz="0" w:val="nil"/>
          <w:bottom w:space="0" w:sz="0" w:val="nil"/>
          <w:right w:space="0" w:sz="0" w:val="nil"/>
          <w:between w:space="0" w:sz="0" w:val="nil"/>
        </w:pBdr>
        <w:shd w:fill="auto" w:val="clear"/>
        <w:spacing w:after="0" w:before="2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F">
      <w:pPr>
        <w:keepNext w:val="0"/>
        <w:keepLines w:val="0"/>
        <w:widowControl w:val="0"/>
        <w:pBdr>
          <w:top w:space="0" w:sz="0" w:val="nil"/>
          <w:left w:space="0" w:sz="0" w:val="nil"/>
          <w:bottom w:space="0" w:sz="0" w:val="nil"/>
          <w:right w:space="0" w:sz="0" w:val="nil"/>
          <w:between w:space="0" w:sz="0" w:val="nil"/>
        </w:pBdr>
        <w:shd w:fill="auto" w:val="clear"/>
        <w:spacing w:after="0" w:before="1418.67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B0">
      <w:pPr>
        <w:keepNext w:val="0"/>
        <w:keepLines w:val="0"/>
        <w:widowControl w:val="0"/>
        <w:pBdr>
          <w:top w:space="0" w:sz="0" w:val="nil"/>
          <w:left w:space="0" w:sz="0" w:val="nil"/>
          <w:bottom w:space="0" w:sz="0" w:val="nil"/>
          <w:right w:space="0" w:sz="0" w:val="nil"/>
          <w:between w:space="0" w:sz="0" w:val="nil"/>
        </w:pBdr>
        <w:shd w:fill="auto" w:val="clear"/>
        <w:spacing w:after="0" w:before="33.01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B1">
      <w:pPr>
        <w:keepNext w:val="0"/>
        <w:keepLines w:val="0"/>
        <w:widowControl w:val="0"/>
        <w:pBdr>
          <w:top w:space="0" w:sz="0" w:val="nil"/>
          <w:left w:space="0" w:sz="0" w:val="nil"/>
          <w:bottom w:space="0" w:sz="0" w:val="nil"/>
          <w:right w:space="0" w:sz="0" w:val="nil"/>
          <w:between w:space="0" w:sz="0" w:val="nil"/>
        </w:pBdr>
        <w:shd w:fill="auto" w:val="clear"/>
        <w:spacing w:after="0" w:before="60.20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B2">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B3">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B4">
      <w:pPr>
        <w:keepNext w:val="0"/>
        <w:keepLines w:val="0"/>
        <w:widowControl w:val="0"/>
        <w:pBdr>
          <w:top w:space="0" w:sz="0" w:val="nil"/>
          <w:left w:space="0" w:sz="0" w:val="nil"/>
          <w:bottom w:space="0" w:sz="0" w:val="nil"/>
          <w:right w:space="0" w:sz="0" w:val="nil"/>
          <w:between w:space="0" w:sz="0" w:val="nil"/>
        </w:pBdr>
        <w:shd w:fill="auto" w:val="clear"/>
        <w:spacing w:after="0" w:before="60.00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B5">
      <w:pPr>
        <w:keepNext w:val="0"/>
        <w:keepLines w:val="0"/>
        <w:widowControl w:val="0"/>
        <w:pBdr>
          <w:top w:space="0" w:sz="0" w:val="nil"/>
          <w:left w:space="0" w:sz="0" w:val="nil"/>
          <w:bottom w:space="0" w:sz="0" w:val="nil"/>
          <w:right w:space="0" w:sz="0" w:val="nil"/>
          <w:between w:space="0" w:sz="0" w:val="nil"/>
        </w:pBdr>
        <w:shd w:fill="auto" w:val="clear"/>
        <w:spacing w:after="0" w:before="69.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B6">
      <w:pPr>
        <w:keepNext w:val="0"/>
        <w:keepLines w:val="0"/>
        <w:widowControl w:val="0"/>
        <w:pBdr>
          <w:top w:space="0" w:sz="0" w:val="nil"/>
          <w:left w:space="0" w:sz="0" w:val="nil"/>
          <w:bottom w:space="0" w:sz="0" w:val="nil"/>
          <w:right w:space="0" w:sz="0" w:val="nil"/>
          <w:between w:space="0" w:sz="0" w:val="nil"/>
        </w:pBdr>
        <w:shd w:fill="auto" w:val="clear"/>
        <w:spacing w:after="0" w:before="38.21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B7">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B8">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B9">
      <w:pPr>
        <w:keepNext w:val="0"/>
        <w:keepLines w:val="0"/>
        <w:widowControl w:val="0"/>
        <w:pBdr>
          <w:top w:space="0" w:sz="0" w:val="nil"/>
          <w:left w:space="0" w:sz="0" w:val="nil"/>
          <w:bottom w:space="0" w:sz="0" w:val="nil"/>
          <w:right w:space="0" w:sz="0" w:val="nil"/>
          <w:between w:space="0" w:sz="0" w:val="nil"/>
        </w:pBdr>
        <w:shd w:fill="auto" w:val="clear"/>
        <w:spacing w:after="0" w:before="60.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BA">
      <w:pPr>
        <w:keepNext w:val="0"/>
        <w:keepLines w:val="0"/>
        <w:widowControl w:val="0"/>
        <w:pBdr>
          <w:top w:space="0" w:sz="0" w:val="nil"/>
          <w:left w:space="0" w:sz="0" w:val="nil"/>
          <w:bottom w:space="0" w:sz="0" w:val="nil"/>
          <w:right w:space="0" w:sz="0" w:val="nil"/>
          <w:between w:space="0" w:sz="0" w:val="nil"/>
        </w:pBdr>
        <w:shd w:fill="auto" w:val="clear"/>
        <w:spacing w:after="0" w:before="67.88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BB">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BC">
      <w:pPr>
        <w:keepNext w:val="0"/>
        <w:keepLines w:val="0"/>
        <w:widowControl w:val="0"/>
        <w:pBdr>
          <w:top w:space="0" w:sz="0" w:val="nil"/>
          <w:left w:space="0" w:sz="0" w:val="nil"/>
          <w:bottom w:space="0" w:sz="0" w:val="nil"/>
          <w:right w:space="0" w:sz="0" w:val="nil"/>
          <w:between w:space="0" w:sz="0" w:val="nil"/>
        </w:pBdr>
        <w:shd w:fill="auto" w:val="clear"/>
        <w:spacing w:after="0" w:before="5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BD">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BE">
      <w:pPr>
        <w:keepNext w:val="0"/>
        <w:keepLines w:val="0"/>
        <w:widowControl w:val="0"/>
        <w:pBdr>
          <w:top w:space="0" w:sz="0" w:val="nil"/>
          <w:left w:space="0" w:sz="0" w:val="nil"/>
          <w:bottom w:space="0" w:sz="0" w:val="nil"/>
          <w:right w:space="0" w:sz="0" w:val="nil"/>
          <w:between w:space="0" w:sz="0" w:val="nil"/>
        </w:pBdr>
        <w:shd w:fill="auto" w:val="clear"/>
        <w:spacing w:after="0" w:before="53.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BF">
      <w:pPr>
        <w:keepNext w:val="0"/>
        <w:keepLines w:val="0"/>
        <w:widowControl w:val="0"/>
        <w:pBdr>
          <w:top w:space="0" w:sz="0" w:val="nil"/>
          <w:left w:space="0" w:sz="0" w:val="nil"/>
          <w:bottom w:space="0" w:sz="0" w:val="nil"/>
          <w:right w:space="0" w:sz="0" w:val="nil"/>
          <w:between w:space="0" w:sz="0" w:val="nil"/>
        </w:pBdr>
        <w:shd w:fill="auto" w:val="clear"/>
        <w:spacing w:after="0" w:before="36.0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C0">
      <w:pPr>
        <w:keepNext w:val="0"/>
        <w:keepLines w:val="0"/>
        <w:widowControl w:val="0"/>
        <w:pBdr>
          <w:top w:space="0" w:sz="0" w:val="nil"/>
          <w:left w:space="0" w:sz="0" w:val="nil"/>
          <w:bottom w:space="0" w:sz="0" w:val="nil"/>
          <w:right w:space="0" w:sz="0" w:val="nil"/>
          <w:between w:space="0" w:sz="0" w:val="nil"/>
        </w:pBdr>
        <w:shd w:fill="auto" w:val="clear"/>
        <w:spacing w:after="0" w:before="20.96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C1">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C2">
      <w:pPr>
        <w:keepNext w:val="0"/>
        <w:keepLines w:val="0"/>
        <w:widowControl w:val="0"/>
        <w:pBdr>
          <w:top w:space="0" w:sz="0" w:val="nil"/>
          <w:left w:space="0" w:sz="0" w:val="nil"/>
          <w:bottom w:space="0" w:sz="0" w:val="nil"/>
          <w:right w:space="0" w:sz="0" w:val="nil"/>
          <w:between w:space="0" w:sz="0" w:val="nil"/>
        </w:pBdr>
        <w:shd w:fill="auto" w:val="clear"/>
        <w:spacing w:after="0" w:before="5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C3">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4C4">
      <w:pPr>
        <w:keepNext w:val="0"/>
        <w:keepLines w:val="0"/>
        <w:widowControl w:val="0"/>
        <w:pBdr>
          <w:top w:space="0" w:sz="0" w:val="nil"/>
          <w:left w:space="0" w:sz="0" w:val="nil"/>
          <w:bottom w:space="0" w:sz="0" w:val="nil"/>
          <w:right w:space="0" w:sz="0" w:val="nil"/>
          <w:between w:space="0" w:sz="0" w:val="nil"/>
        </w:pBdr>
        <w:shd w:fill="auto" w:val="clear"/>
        <w:spacing w:after="0" w:before="45.4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C5">
      <w:pPr>
        <w:keepNext w:val="0"/>
        <w:keepLines w:val="0"/>
        <w:widowControl w:val="0"/>
        <w:pBdr>
          <w:top w:space="0" w:sz="0" w:val="nil"/>
          <w:left w:space="0" w:sz="0" w:val="nil"/>
          <w:bottom w:space="0" w:sz="0" w:val="nil"/>
          <w:right w:space="0" w:sz="0" w:val="nil"/>
          <w:between w:space="0" w:sz="0" w:val="nil"/>
        </w:pBdr>
        <w:shd w:fill="auto" w:val="clear"/>
        <w:spacing w:after="0" w:before="69.619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4C6">
      <w:pPr>
        <w:keepNext w:val="0"/>
        <w:keepLines w:val="0"/>
        <w:widowControl w:val="0"/>
        <w:pBdr>
          <w:top w:space="0" w:sz="0" w:val="nil"/>
          <w:left w:space="0" w:sz="0" w:val="nil"/>
          <w:bottom w:space="0" w:sz="0" w:val="nil"/>
          <w:right w:space="0" w:sz="0" w:val="nil"/>
          <w:between w:space="0" w:sz="0" w:val="nil"/>
        </w:pBdr>
        <w:shd w:fill="auto" w:val="clear"/>
        <w:spacing w:after="0" w:before="36.354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C7">
      <w:pPr>
        <w:keepNext w:val="0"/>
        <w:keepLines w:val="0"/>
        <w:widowControl w:val="0"/>
        <w:pBdr>
          <w:top w:space="0" w:sz="0" w:val="nil"/>
          <w:left w:space="0" w:sz="0" w:val="nil"/>
          <w:bottom w:space="0" w:sz="0" w:val="nil"/>
          <w:right w:space="0" w:sz="0" w:val="nil"/>
          <w:between w:space="0" w:sz="0" w:val="nil"/>
        </w:pBdr>
        <w:shd w:fill="auto" w:val="clear"/>
        <w:spacing w:after="0" w:before="79.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C8">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C9">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CA">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CB">
      <w:pPr>
        <w:keepNext w:val="0"/>
        <w:keepLines w:val="0"/>
        <w:widowControl w:val="0"/>
        <w:pBdr>
          <w:top w:space="0" w:sz="0" w:val="nil"/>
          <w:left w:space="0" w:sz="0" w:val="nil"/>
          <w:bottom w:space="0" w:sz="0" w:val="nil"/>
          <w:right w:space="0" w:sz="0" w:val="nil"/>
          <w:between w:space="0" w:sz="0" w:val="nil"/>
        </w:pBdr>
        <w:shd w:fill="auto" w:val="clear"/>
        <w:spacing w:after="0" w:before="31.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CC">
      <w:pPr>
        <w:keepNext w:val="0"/>
        <w:keepLines w:val="0"/>
        <w:widowControl w:val="0"/>
        <w:pBdr>
          <w:top w:space="0" w:sz="0" w:val="nil"/>
          <w:left w:space="0" w:sz="0" w:val="nil"/>
          <w:bottom w:space="0" w:sz="0" w:val="nil"/>
          <w:right w:space="0" w:sz="0" w:val="nil"/>
          <w:between w:space="0" w:sz="0" w:val="nil"/>
        </w:pBdr>
        <w:shd w:fill="auto" w:val="clear"/>
        <w:spacing w:after="0" w:before="40.8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CD">
      <w:pPr>
        <w:keepNext w:val="0"/>
        <w:keepLines w:val="0"/>
        <w:widowControl w:val="0"/>
        <w:pBdr>
          <w:top w:space="0" w:sz="0" w:val="nil"/>
          <w:left w:space="0" w:sz="0" w:val="nil"/>
          <w:bottom w:space="0" w:sz="0" w:val="nil"/>
          <w:right w:space="0" w:sz="0" w:val="nil"/>
          <w:between w:space="0" w:sz="0" w:val="nil"/>
        </w:pBdr>
        <w:shd w:fill="auto" w:val="clear"/>
        <w:spacing w:after="0" w:before="69.6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CE">
      <w:pPr>
        <w:keepNext w:val="0"/>
        <w:keepLines w:val="0"/>
        <w:widowControl w:val="0"/>
        <w:pBdr>
          <w:top w:space="0" w:sz="0" w:val="nil"/>
          <w:left w:space="0" w:sz="0" w:val="nil"/>
          <w:bottom w:space="0" w:sz="0" w:val="nil"/>
          <w:right w:space="0" w:sz="0" w:val="nil"/>
          <w:between w:space="0" w:sz="0" w:val="nil"/>
        </w:pBdr>
        <w:shd w:fill="auto" w:val="clear"/>
        <w:spacing w:after="0" w:before="38.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CF">
      <w:pPr>
        <w:keepNext w:val="0"/>
        <w:keepLines w:val="0"/>
        <w:widowControl w:val="0"/>
        <w:pBdr>
          <w:top w:space="0" w:sz="0" w:val="nil"/>
          <w:left w:space="0" w:sz="0" w:val="nil"/>
          <w:bottom w:space="0" w:sz="0" w:val="nil"/>
          <w:right w:space="0" w:sz="0" w:val="nil"/>
          <w:between w:space="0" w:sz="0" w:val="nil"/>
        </w:pBdr>
        <w:shd w:fill="auto" w:val="clear"/>
        <w:spacing w:after="0" w:before="5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D0">
      <w:pPr>
        <w:keepNext w:val="0"/>
        <w:keepLines w:val="0"/>
        <w:widowControl w:val="0"/>
        <w:pBdr>
          <w:top w:space="0" w:sz="0" w:val="nil"/>
          <w:left w:space="0" w:sz="0" w:val="nil"/>
          <w:bottom w:space="0" w:sz="0" w:val="nil"/>
          <w:right w:space="0" w:sz="0" w:val="nil"/>
          <w:between w:space="0" w:sz="0" w:val="nil"/>
        </w:pBdr>
        <w:shd w:fill="auto" w:val="clear"/>
        <w:spacing w:after="0" w:before="28.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4D1">
      <w:pPr>
        <w:keepNext w:val="0"/>
        <w:keepLines w:val="0"/>
        <w:widowControl w:val="0"/>
        <w:pBdr>
          <w:top w:space="0" w:sz="0" w:val="nil"/>
          <w:left w:space="0" w:sz="0" w:val="nil"/>
          <w:bottom w:space="0" w:sz="0" w:val="nil"/>
          <w:right w:space="0" w:sz="0" w:val="nil"/>
          <w:between w:space="0" w:sz="0" w:val="nil"/>
        </w:pBdr>
        <w:shd w:fill="auto" w:val="clear"/>
        <w:spacing w:after="0" w:before="30.21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D2">
      <w:pPr>
        <w:keepNext w:val="0"/>
        <w:keepLines w:val="0"/>
        <w:widowControl w:val="0"/>
        <w:pBdr>
          <w:top w:space="0" w:sz="0" w:val="nil"/>
          <w:left w:space="0" w:sz="0" w:val="nil"/>
          <w:bottom w:space="0" w:sz="0" w:val="nil"/>
          <w:right w:space="0" w:sz="0" w:val="nil"/>
          <w:between w:space="0" w:sz="0" w:val="nil"/>
        </w:pBdr>
        <w:shd w:fill="auto" w:val="clear"/>
        <w:spacing w:after="0" w:before="69.619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4D3">
      <w:pPr>
        <w:keepNext w:val="0"/>
        <w:keepLines w:val="0"/>
        <w:widowControl w:val="0"/>
        <w:pBdr>
          <w:top w:space="0" w:sz="0" w:val="nil"/>
          <w:left w:space="0" w:sz="0" w:val="nil"/>
          <w:bottom w:space="0" w:sz="0" w:val="nil"/>
          <w:right w:space="0" w:sz="0" w:val="nil"/>
          <w:between w:space="0" w:sz="0" w:val="nil"/>
        </w:pBdr>
        <w:shd w:fill="auto" w:val="clear"/>
        <w:spacing w:after="0" w:before="38.495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D4">
      <w:pPr>
        <w:keepNext w:val="0"/>
        <w:keepLines w:val="0"/>
        <w:widowControl w:val="0"/>
        <w:pBdr>
          <w:top w:space="0" w:sz="0" w:val="nil"/>
          <w:left w:space="0" w:sz="0" w:val="nil"/>
          <w:bottom w:space="0" w:sz="0" w:val="nil"/>
          <w:right w:space="0" w:sz="0" w:val="nil"/>
          <w:between w:space="0" w:sz="0" w:val="nil"/>
        </w:pBdr>
        <w:shd w:fill="auto" w:val="clear"/>
        <w:spacing w:after="0" w:before="81.581268310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D5">
      <w:pPr>
        <w:keepNext w:val="0"/>
        <w:keepLines w:val="0"/>
        <w:widowControl w:val="0"/>
        <w:pBdr>
          <w:top w:space="0" w:sz="0" w:val="nil"/>
          <w:left w:space="0" w:sz="0" w:val="nil"/>
          <w:bottom w:space="0" w:sz="0" w:val="nil"/>
          <w:right w:space="0" w:sz="0" w:val="nil"/>
          <w:between w:space="0" w:sz="0" w:val="nil"/>
        </w:pBdr>
        <w:shd w:fill="auto" w:val="clear"/>
        <w:spacing w:after="0" w:before="80.394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D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25.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D8">
      <w:pPr>
        <w:keepNext w:val="0"/>
        <w:keepLines w:val="0"/>
        <w:widowControl w:val="0"/>
        <w:pBdr>
          <w:top w:space="0" w:sz="0" w:val="nil"/>
          <w:left w:space="0" w:sz="0" w:val="nil"/>
          <w:bottom w:space="0" w:sz="0" w:val="nil"/>
          <w:right w:space="0" w:sz="0" w:val="nil"/>
          <w:between w:space="0" w:sz="0" w:val="nil"/>
        </w:pBdr>
        <w:shd w:fill="auto" w:val="clear"/>
        <w:spacing w:after="0" w:before="4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4D9">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DA">
      <w:pPr>
        <w:keepNext w:val="0"/>
        <w:keepLines w:val="0"/>
        <w:widowControl w:val="0"/>
        <w:pBdr>
          <w:top w:space="0" w:sz="0" w:val="nil"/>
          <w:left w:space="0" w:sz="0" w:val="nil"/>
          <w:bottom w:space="0" w:sz="0" w:val="nil"/>
          <w:right w:space="0" w:sz="0" w:val="nil"/>
          <w:between w:space="0" w:sz="0" w:val="nil"/>
        </w:pBdr>
        <w:shd w:fill="auto" w:val="clear"/>
        <w:spacing w:after="0" w:before="25.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DB">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4DC">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DD">
      <w:pPr>
        <w:keepNext w:val="0"/>
        <w:keepLines w:val="0"/>
        <w:widowControl w:val="0"/>
        <w:pBdr>
          <w:top w:space="0" w:sz="0" w:val="nil"/>
          <w:left w:space="0" w:sz="0" w:val="nil"/>
          <w:bottom w:space="0" w:sz="0" w:val="nil"/>
          <w:right w:space="0" w:sz="0" w:val="nil"/>
          <w:between w:space="0" w:sz="0" w:val="nil"/>
        </w:pBdr>
        <w:shd w:fill="auto" w:val="clear"/>
        <w:spacing w:after="0" w:before="25.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DE">
      <w:pPr>
        <w:keepNext w:val="0"/>
        <w:keepLines w:val="0"/>
        <w:widowControl w:val="0"/>
        <w:pBdr>
          <w:top w:space="0" w:sz="0" w:val="nil"/>
          <w:left w:space="0" w:sz="0" w:val="nil"/>
          <w:bottom w:space="0" w:sz="0" w:val="nil"/>
          <w:right w:space="0" w:sz="0" w:val="nil"/>
          <w:between w:space="0" w:sz="0" w:val="nil"/>
        </w:pBdr>
        <w:shd w:fill="auto" w:val="clear"/>
        <w:spacing w:after="0" w:before="4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4DF">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E0">
      <w:pPr>
        <w:keepNext w:val="0"/>
        <w:keepLines w:val="0"/>
        <w:widowControl w:val="0"/>
        <w:pBdr>
          <w:top w:space="0" w:sz="0" w:val="nil"/>
          <w:left w:space="0" w:sz="0" w:val="nil"/>
          <w:bottom w:space="0" w:sz="0" w:val="nil"/>
          <w:right w:space="0" w:sz="0" w:val="nil"/>
          <w:between w:space="0" w:sz="0" w:val="nil"/>
        </w:pBdr>
        <w:shd w:fill="auto" w:val="clear"/>
        <w:spacing w:after="0" w:before="25.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1">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E2">
      <w:pPr>
        <w:keepNext w:val="0"/>
        <w:keepLines w:val="0"/>
        <w:widowControl w:val="0"/>
        <w:pBdr>
          <w:top w:space="0" w:sz="0" w:val="nil"/>
          <w:left w:space="0" w:sz="0" w:val="nil"/>
          <w:bottom w:space="0" w:sz="0" w:val="nil"/>
          <w:right w:space="0" w:sz="0" w:val="nil"/>
          <w:between w:space="0" w:sz="0" w:val="nil"/>
        </w:pBdr>
        <w:shd w:fill="auto" w:val="clear"/>
        <w:spacing w:after="0" w:before="595.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E3">
      <w:pPr>
        <w:keepNext w:val="0"/>
        <w:keepLines w:val="0"/>
        <w:widowControl w:val="0"/>
        <w:pBdr>
          <w:top w:space="0" w:sz="0" w:val="nil"/>
          <w:left w:space="0" w:sz="0" w:val="nil"/>
          <w:bottom w:space="0" w:sz="0" w:val="nil"/>
          <w:right w:space="0" w:sz="0" w:val="nil"/>
          <w:between w:space="0" w:sz="0" w:val="nil"/>
        </w:pBdr>
        <w:shd w:fill="auto" w:val="clear"/>
        <w:spacing w:after="0" w:before="25.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4">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E5">
      <w:pPr>
        <w:keepNext w:val="0"/>
        <w:keepLines w:val="0"/>
        <w:widowControl w:val="0"/>
        <w:pBdr>
          <w:top w:space="0" w:sz="0" w:val="nil"/>
          <w:left w:space="0" w:sz="0" w:val="nil"/>
          <w:bottom w:space="0" w:sz="0" w:val="nil"/>
          <w:right w:space="0" w:sz="0" w:val="nil"/>
          <w:between w:space="0" w:sz="0" w:val="nil"/>
        </w:pBdr>
        <w:shd w:fill="auto" w:val="clear"/>
        <w:spacing w:after="0" w:before="595.4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E6">
      <w:pPr>
        <w:keepNext w:val="0"/>
        <w:keepLines w:val="0"/>
        <w:widowControl w:val="0"/>
        <w:pBdr>
          <w:top w:space="0" w:sz="0" w:val="nil"/>
          <w:left w:space="0" w:sz="0" w:val="nil"/>
          <w:bottom w:space="0" w:sz="0" w:val="nil"/>
          <w:right w:space="0" w:sz="0" w:val="nil"/>
          <w:between w:space="0" w:sz="0" w:val="nil"/>
        </w:pBdr>
        <w:shd w:fill="auto" w:val="clear"/>
        <w:spacing w:after="0" w:before="25.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7">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E8">
      <w:pPr>
        <w:keepNext w:val="0"/>
        <w:keepLines w:val="0"/>
        <w:widowControl w:val="0"/>
        <w:pBdr>
          <w:top w:space="0" w:sz="0" w:val="nil"/>
          <w:left w:space="0" w:sz="0" w:val="nil"/>
          <w:bottom w:space="0" w:sz="0" w:val="nil"/>
          <w:right w:space="0" w:sz="0" w:val="nil"/>
          <w:between w:space="0" w:sz="0" w:val="nil"/>
        </w:pBdr>
        <w:shd w:fill="auto" w:val="clear"/>
        <w:spacing w:after="0" w:before="594.24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E9">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A">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EC">
      <w:pPr>
        <w:keepNext w:val="0"/>
        <w:keepLines w:val="0"/>
        <w:widowControl w:val="0"/>
        <w:pBdr>
          <w:top w:space="0" w:sz="0" w:val="nil"/>
          <w:left w:space="0" w:sz="0" w:val="nil"/>
          <w:bottom w:space="0" w:sz="0" w:val="nil"/>
          <w:right w:space="0" w:sz="0" w:val="nil"/>
          <w:between w:space="0" w:sz="0" w:val="nil"/>
        </w:pBdr>
        <w:shd w:fill="auto" w:val="clear"/>
        <w:spacing w:after="0" w:before="25.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D">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EE">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EF">
      <w:pPr>
        <w:keepNext w:val="0"/>
        <w:keepLines w:val="0"/>
        <w:widowControl w:val="0"/>
        <w:pBdr>
          <w:top w:space="0" w:sz="0" w:val="nil"/>
          <w:left w:space="0" w:sz="0" w:val="nil"/>
          <w:bottom w:space="0" w:sz="0" w:val="nil"/>
          <w:right w:space="0" w:sz="0" w:val="nil"/>
          <w:between w:space="0" w:sz="0" w:val="nil"/>
        </w:pBdr>
        <w:shd w:fill="auto" w:val="clear"/>
        <w:spacing w:after="0" w:before="25.5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0">
      <w:pPr>
        <w:keepNext w:val="0"/>
        <w:keepLines w:val="0"/>
        <w:widowControl w:val="0"/>
        <w:pBdr>
          <w:top w:space="0" w:sz="0" w:val="nil"/>
          <w:left w:space="0" w:sz="0" w:val="nil"/>
          <w:bottom w:space="0" w:sz="0" w:val="nil"/>
          <w:right w:space="0" w:sz="0" w:val="nil"/>
          <w:between w:space="0" w:sz="0" w:val="nil"/>
        </w:pBdr>
        <w:shd w:fill="auto" w:val="clear"/>
        <w:spacing w:after="0" w:before="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F1">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F2">
      <w:pPr>
        <w:keepNext w:val="0"/>
        <w:keepLines w:val="0"/>
        <w:widowControl w:val="0"/>
        <w:pBdr>
          <w:top w:space="0" w:sz="0" w:val="nil"/>
          <w:left w:space="0" w:sz="0" w:val="nil"/>
          <w:bottom w:space="0" w:sz="0" w:val="nil"/>
          <w:right w:space="0" w:sz="0" w:val="nil"/>
          <w:between w:space="0" w:sz="0" w:val="nil"/>
        </w:pBdr>
        <w:shd w:fill="auto" w:val="clear"/>
        <w:spacing w:after="0" w:before="25.5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3">
      <w:pPr>
        <w:keepNext w:val="0"/>
        <w:keepLines w:val="0"/>
        <w:widowControl w:val="0"/>
        <w:pBdr>
          <w:top w:space="0" w:sz="0" w:val="nil"/>
          <w:left w:space="0" w:sz="0" w:val="nil"/>
          <w:bottom w:space="0" w:sz="0" w:val="nil"/>
          <w:right w:space="0" w:sz="0" w:val="nil"/>
          <w:between w:space="0" w:sz="0" w:val="nil"/>
        </w:pBdr>
        <w:shd w:fill="auto" w:val="clear"/>
        <w:spacing w:after="0" w:before="4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F4">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F5">
      <w:pPr>
        <w:keepNext w:val="0"/>
        <w:keepLines w:val="0"/>
        <w:widowControl w:val="0"/>
        <w:pBdr>
          <w:top w:space="0" w:sz="0" w:val="nil"/>
          <w:left w:space="0" w:sz="0" w:val="nil"/>
          <w:bottom w:space="0" w:sz="0" w:val="nil"/>
          <w:right w:space="0" w:sz="0" w:val="nil"/>
          <w:between w:space="0" w:sz="0" w:val="nil"/>
        </w:pBdr>
        <w:shd w:fill="auto" w:val="clear"/>
        <w:spacing w:after="0" w:before="25.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6">
      <w:pPr>
        <w:keepNext w:val="0"/>
        <w:keepLines w:val="0"/>
        <w:widowControl w:val="0"/>
        <w:pBdr>
          <w:top w:space="0" w:sz="0" w:val="nil"/>
          <w:left w:space="0" w:sz="0" w:val="nil"/>
          <w:bottom w:space="0" w:sz="0" w:val="nil"/>
          <w:right w:space="0" w:sz="0" w:val="nil"/>
          <w:between w:space="0" w:sz="0" w:val="nil"/>
        </w:pBdr>
        <w:shd w:fill="auto" w:val="clear"/>
        <w:spacing w:after="0" w:before="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F7">
      <w:pPr>
        <w:keepNext w:val="0"/>
        <w:keepLines w:val="0"/>
        <w:widowControl w:val="0"/>
        <w:pBdr>
          <w:top w:space="0" w:sz="0" w:val="nil"/>
          <w:left w:space="0" w:sz="0" w:val="nil"/>
          <w:bottom w:space="0" w:sz="0" w:val="nil"/>
          <w:right w:space="0" w:sz="0" w:val="nil"/>
          <w:between w:space="0" w:sz="0" w:val="nil"/>
        </w:pBdr>
        <w:shd w:fill="auto" w:val="clear"/>
        <w:spacing w:after="0" w:before="1681.477355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F8">
      <w:pPr>
        <w:keepNext w:val="0"/>
        <w:keepLines w:val="0"/>
        <w:widowControl w:val="0"/>
        <w:pBdr>
          <w:top w:space="0" w:sz="0" w:val="nil"/>
          <w:left w:space="0" w:sz="0" w:val="nil"/>
          <w:bottom w:space="0" w:sz="0" w:val="nil"/>
          <w:right w:space="0" w:sz="0" w:val="nil"/>
          <w:between w:space="0" w:sz="0" w:val="nil"/>
        </w:pBdr>
        <w:shd w:fill="auto" w:val="clear"/>
        <w:spacing w:after="0" w:before="3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F9">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FA">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FB">
      <w:pPr>
        <w:keepNext w:val="0"/>
        <w:keepLines w:val="0"/>
        <w:widowControl w:val="0"/>
        <w:pBdr>
          <w:top w:space="0" w:sz="0" w:val="nil"/>
          <w:left w:space="0" w:sz="0" w:val="nil"/>
          <w:bottom w:space="0" w:sz="0" w:val="nil"/>
          <w:right w:space="0" w:sz="0" w:val="nil"/>
          <w:between w:space="0" w:sz="0" w:val="nil"/>
        </w:pBdr>
        <w:shd w:fill="auto" w:val="clear"/>
        <w:spacing w:after="0" w:before="4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FC">
      <w:pPr>
        <w:keepNext w:val="0"/>
        <w:keepLines w:val="0"/>
        <w:widowControl w:val="0"/>
        <w:pBdr>
          <w:top w:space="0" w:sz="0" w:val="nil"/>
          <w:left w:space="0" w:sz="0" w:val="nil"/>
          <w:bottom w:space="0" w:sz="0" w:val="nil"/>
          <w:right w:space="0" w:sz="0" w:val="nil"/>
          <w:between w:space="0" w:sz="0" w:val="nil"/>
        </w:pBdr>
        <w:shd w:fill="auto" w:val="clear"/>
        <w:spacing w:after="0" w:before="61.1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FD">
      <w:pPr>
        <w:keepNext w:val="0"/>
        <w:keepLines w:val="0"/>
        <w:widowControl w:val="0"/>
        <w:pBdr>
          <w:top w:space="0" w:sz="0" w:val="nil"/>
          <w:left w:space="0" w:sz="0" w:val="nil"/>
          <w:bottom w:space="0" w:sz="0" w:val="nil"/>
          <w:right w:space="0" w:sz="0" w:val="nil"/>
          <w:between w:space="0" w:sz="0" w:val="nil"/>
        </w:pBdr>
        <w:shd w:fill="auto" w:val="clear"/>
        <w:spacing w:after="0" w:before="68.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FE">
      <w:pPr>
        <w:keepNext w:val="0"/>
        <w:keepLines w:val="0"/>
        <w:widowControl w:val="0"/>
        <w:pBdr>
          <w:top w:space="0" w:sz="0" w:val="nil"/>
          <w:left w:space="0" w:sz="0" w:val="nil"/>
          <w:bottom w:space="0" w:sz="0" w:val="nil"/>
          <w:right w:space="0" w:sz="0" w:val="nil"/>
          <w:between w:space="0" w:sz="0" w:val="nil"/>
        </w:pBdr>
        <w:shd w:fill="auto" w:val="clear"/>
        <w:spacing w:after="0" w:before="3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00">
      <w:pPr>
        <w:keepNext w:val="0"/>
        <w:keepLines w:val="0"/>
        <w:widowControl w:val="0"/>
        <w:pBdr>
          <w:top w:space="0" w:sz="0" w:val="nil"/>
          <w:left w:space="0" w:sz="0" w:val="nil"/>
          <w:bottom w:space="0" w:sz="0" w:val="nil"/>
          <w:right w:space="0" w:sz="0" w:val="nil"/>
          <w:between w:space="0" w:sz="0" w:val="nil"/>
        </w:pBdr>
        <w:shd w:fill="auto" w:val="clear"/>
        <w:spacing w:after="0" w:before="34.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01">
      <w:pPr>
        <w:keepNext w:val="0"/>
        <w:keepLines w:val="0"/>
        <w:widowControl w:val="0"/>
        <w:pBdr>
          <w:top w:space="0" w:sz="0" w:val="nil"/>
          <w:left w:space="0" w:sz="0" w:val="nil"/>
          <w:bottom w:space="0" w:sz="0" w:val="nil"/>
          <w:right w:space="0" w:sz="0" w:val="nil"/>
          <w:between w:space="0" w:sz="0" w:val="nil"/>
        </w:pBdr>
        <w:shd w:fill="auto" w:val="clear"/>
        <w:spacing w:after="0" w:before="3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02">
      <w:pPr>
        <w:keepNext w:val="0"/>
        <w:keepLines w:val="0"/>
        <w:widowControl w:val="0"/>
        <w:pBdr>
          <w:top w:space="0" w:sz="0" w:val="nil"/>
          <w:left w:space="0" w:sz="0" w:val="nil"/>
          <w:bottom w:space="0" w:sz="0" w:val="nil"/>
          <w:right w:space="0" w:sz="0" w:val="nil"/>
          <w:between w:space="0" w:sz="0" w:val="nil"/>
        </w:pBdr>
        <w:shd w:fill="auto" w:val="clear"/>
        <w:spacing w:after="0" w:before="39.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03">
      <w:pPr>
        <w:keepNext w:val="0"/>
        <w:keepLines w:val="0"/>
        <w:widowControl w:val="0"/>
        <w:pBdr>
          <w:top w:space="0" w:sz="0" w:val="nil"/>
          <w:left w:space="0" w:sz="0" w:val="nil"/>
          <w:bottom w:space="0" w:sz="0" w:val="nil"/>
          <w:right w:space="0" w:sz="0" w:val="nil"/>
          <w:between w:space="0" w:sz="0" w:val="nil"/>
        </w:pBdr>
        <w:shd w:fill="auto" w:val="clear"/>
        <w:spacing w:after="0" w:before="58.82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04">
      <w:pPr>
        <w:keepNext w:val="0"/>
        <w:keepLines w:val="0"/>
        <w:widowControl w:val="0"/>
        <w:pBdr>
          <w:top w:space="0" w:sz="0" w:val="nil"/>
          <w:left w:space="0" w:sz="0" w:val="nil"/>
          <w:bottom w:space="0" w:sz="0" w:val="nil"/>
          <w:right w:space="0" w:sz="0" w:val="nil"/>
          <w:between w:space="0" w:sz="0" w:val="nil"/>
        </w:pBdr>
        <w:shd w:fill="auto" w:val="clear"/>
        <w:spacing w:after="0" w:before="40.761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05">
      <w:pPr>
        <w:keepNext w:val="0"/>
        <w:keepLines w:val="0"/>
        <w:widowControl w:val="0"/>
        <w:pBdr>
          <w:top w:space="0" w:sz="0" w:val="nil"/>
          <w:left w:space="0" w:sz="0" w:val="nil"/>
          <w:bottom w:space="0" w:sz="0" w:val="nil"/>
          <w:right w:space="0" w:sz="0" w:val="nil"/>
          <w:between w:space="0" w:sz="0" w:val="nil"/>
        </w:pBdr>
        <w:shd w:fill="auto" w:val="clear"/>
        <w:spacing w:after="0" w:before="3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06">
      <w:pPr>
        <w:keepNext w:val="0"/>
        <w:keepLines w:val="0"/>
        <w:widowControl w:val="0"/>
        <w:pBdr>
          <w:top w:space="0" w:sz="0" w:val="nil"/>
          <w:left w:space="0" w:sz="0" w:val="nil"/>
          <w:bottom w:space="0" w:sz="0" w:val="nil"/>
          <w:right w:space="0" w:sz="0" w:val="nil"/>
          <w:between w:space="0" w:sz="0" w:val="nil"/>
        </w:pBdr>
        <w:shd w:fill="auto" w:val="clear"/>
        <w:spacing w:after="0" w:before="3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07">
      <w:pPr>
        <w:keepNext w:val="0"/>
        <w:keepLines w:val="0"/>
        <w:widowControl w:val="0"/>
        <w:pBdr>
          <w:top w:space="0" w:sz="0" w:val="nil"/>
          <w:left w:space="0" w:sz="0" w:val="nil"/>
          <w:bottom w:space="0" w:sz="0" w:val="nil"/>
          <w:right w:space="0" w:sz="0" w:val="nil"/>
          <w:between w:space="0" w:sz="0" w:val="nil"/>
        </w:pBdr>
        <w:shd w:fill="auto" w:val="clear"/>
        <w:spacing w:after="0" w:before="49.6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08">
      <w:pPr>
        <w:keepNext w:val="0"/>
        <w:keepLines w:val="0"/>
        <w:widowControl w:val="0"/>
        <w:pBdr>
          <w:top w:space="0" w:sz="0" w:val="nil"/>
          <w:left w:space="0" w:sz="0" w:val="nil"/>
          <w:bottom w:space="0" w:sz="0" w:val="nil"/>
          <w:right w:space="0" w:sz="0" w:val="nil"/>
          <w:between w:space="0" w:sz="0" w:val="nil"/>
        </w:pBdr>
        <w:shd w:fill="auto" w:val="clear"/>
        <w:spacing w:after="0" w:before="61.1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09">
      <w:pPr>
        <w:keepNext w:val="0"/>
        <w:keepLines w:val="0"/>
        <w:widowControl w:val="0"/>
        <w:pBdr>
          <w:top w:space="0" w:sz="0" w:val="nil"/>
          <w:left w:space="0" w:sz="0" w:val="nil"/>
          <w:bottom w:space="0" w:sz="0" w:val="nil"/>
          <w:right w:space="0" w:sz="0" w:val="nil"/>
          <w:between w:space="0" w:sz="0" w:val="nil"/>
        </w:pBdr>
        <w:shd w:fill="auto" w:val="clear"/>
        <w:spacing w:after="0" w:before="39.64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0A">
      <w:pPr>
        <w:keepNext w:val="0"/>
        <w:keepLines w:val="0"/>
        <w:widowControl w:val="0"/>
        <w:pBdr>
          <w:top w:space="0" w:sz="0" w:val="nil"/>
          <w:left w:space="0" w:sz="0" w:val="nil"/>
          <w:bottom w:space="0" w:sz="0" w:val="nil"/>
          <w:right w:space="0" w:sz="0" w:val="nil"/>
          <w:between w:space="0" w:sz="0" w:val="nil"/>
        </w:pBdr>
        <w:shd w:fill="auto" w:val="clear"/>
        <w:spacing w:after="0" w:before="61.1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0B">
      <w:pPr>
        <w:keepNext w:val="0"/>
        <w:keepLines w:val="0"/>
        <w:widowControl w:val="0"/>
        <w:pBdr>
          <w:top w:space="0" w:sz="0" w:val="nil"/>
          <w:left w:space="0" w:sz="0" w:val="nil"/>
          <w:bottom w:space="0" w:sz="0" w:val="nil"/>
          <w:right w:space="0" w:sz="0" w:val="nil"/>
          <w:between w:space="0" w:sz="0" w:val="nil"/>
        </w:pBdr>
        <w:shd w:fill="auto" w:val="clear"/>
        <w:spacing w:after="0" w:before="38.410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0C">
      <w:pPr>
        <w:keepNext w:val="0"/>
        <w:keepLines w:val="0"/>
        <w:widowControl w:val="0"/>
        <w:pBdr>
          <w:top w:space="0" w:sz="0" w:val="nil"/>
          <w:left w:space="0" w:sz="0" w:val="nil"/>
          <w:bottom w:space="0" w:sz="0" w:val="nil"/>
          <w:right w:space="0" w:sz="0" w:val="nil"/>
          <w:between w:space="0" w:sz="0" w:val="nil"/>
        </w:pBdr>
        <w:shd w:fill="auto" w:val="clear"/>
        <w:spacing w:after="0" w:before="66.1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0D">
      <w:pPr>
        <w:keepNext w:val="0"/>
        <w:keepLines w:val="0"/>
        <w:widowControl w:val="0"/>
        <w:pBdr>
          <w:top w:space="0" w:sz="0" w:val="nil"/>
          <w:left w:space="0" w:sz="0" w:val="nil"/>
          <w:bottom w:space="0" w:sz="0" w:val="nil"/>
          <w:right w:space="0" w:sz="0" w:val="nil"/>
          <w:between w:space="0" w:sz="0" w:val="nil"/>
        </w:pBdr>
        <w:shd w:fill="auto" w:val="clear"/>
        <w:spacing w:after="0" w:before="28.427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0E">
      <w:pPr>
        <w:keepNext w:val="0"/>
        <w:keepLines w:val="0"/>
        <w:widowControl w:val="0"/>
        <w:pBdr>
          <w:top w:space="0" w:sz="0" w:val="nil"/>
          <w:left w:space="0" w:sz="0" w:val="nil"/>
          <w:bottom w:space="0" w:sz="0" w:val="nil"/>
          <w:right w:space="0" w:sz="0" w:val="nil"/>
          <w:between w:space="0" w:sz="0" w:val="nil"/>
        </w:pBdr>
        <w:shd w:fill="auto" w:val="clear"/>
        <w:spacing w:after="0" w:before="32.15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0F">
      <w:pPr>
        <w:keepNext w:val="0"/>
        <w:keepLines w:val="0"/>
        <w:widowControl w:val="0"/>
        <w:pBdr>
          <w:top w:space="0" w:sz="0" w:val="nil"/>
          <w:left w:space="0" w:sz="0" w:val="nil"/>
          <w:bottom w:space="0" w:sz="0" w:val="nil"/>
          <w:right w:space="0" w:sz="0" w:val="nil"/>
          <w:between w:space="0" w:sz="0" w:val="nil"/>
        </w:pBdr>
        <w:shd w:fill="auto" w:val="clear"/>
        <w:spacing w:after="0" w:before="2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10">
      <w:pPr>
        <w:keepNext w:val="0"/>
        <w:keepLines w:val="0"/>
        <w:widowControl w:val="0"/>
        <w:pBdr>
          <w:top w:space="0" w:sz="0" w:val="nil"/>
          <w:left w:space="0" w:sz="0" w:val="nil"/>
          <w:bottom w:space="0" w:sz="0" w:val="nil"/>
          <w:right w:space="0" w:sz="0" w:val="nil"/>
          <w:between w:space="0" w:sz="0" w:val="nil"/>
        </w:pBdr>
        <w:shd w:fill="auto" w:val="clear"/>
        <w:spacing w:after="0" w:before="17.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11">
      <w:pPr>
        <w:keepNext w:val="0"/>
        <w:keepLines w:val="0"/>
        <w:widowControl w:val="0"/>
        <w:pBdr>
          <w:top w:space="0" w:sz="0" w:val="nil"/>
          <w:left w:space="0" w:sz="0" w:val="nil"/>
          <w:bottom w:space="0" w:sz="0" w:val="nil"/>
          <w:right w:space="0" w:sz="0" w:val="nil"/>
          <w:between w:space="0" w:sz="0" w:val="nil"/>
        </w:pBdr>
        <w:shd w:fill="auto" w:val="clear"/>
        <w:spacing w:after="0" w:before="4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12">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13">
      <w:pPr>
        <w:keepNext w:val="0"/>
        <w:keepLines w:val="0"/>
        <w:widowControl w:val="0"/>
        <w:pBdr>
          <w:top w:space="0" w:sz="0" w:val="nil"/>
          <w:left w:space="0" w:sz="0" w:val="nil"/>
          <w:bottom w:space="0" w:sz="0" w:val="nil"/>
          <w:right w:space="0" w:sz="0" w:val="nil"/>
          <w:between w:space="0" w:sz="0" w:val="nil"/>
        </w:pBdr>
        <w:shd w:fill="auto" w:val="clear"/>
        <w:spacing w:after="0" w:before="39.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14">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515">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16">
      <w:pPr>
        <w:keepNext w:val="0"/>
        <w:keepLines w:val="0"/>
        <w:widowControl w:val="0"/>
        <w:pBdr>
          <w:top w:space="0" w:sz="0" w:val="nil"/>
          <w:left w:space="0" w:sz="0" w:val="nil"/>
          <w:bottom w:space="0" w:sz="0" w:val="nil"/>
          <w:right w:space="0" w:sz="0" w:val="nil"/>
          <w:between w:space="0" w:sz="0" w:val="nil"/>
        </w:pBdr>
        <w:shd w:fill="auto" w:val="clear"/>
        <w:spacing w:after="0" w:before="32.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17">
      <w:pPr>
        <w:keepNext w:val="0"/>
        <w:keepLines w:val="0"/>
        <w:widowControl w:val="0"/>
        <w:pBdr>
          <w:top w:space="0" w:sz="0" w:val="nil"/>
          <w:left w:space="0" w:sz="0" w:val="nil"/>
          <w:bottom w:space="0" w:sz="0" w:val="nil"/>
          <w:right w:space="0" w:sz="0" w:val="nil"/>
          <w:between w:space="0" w:sz="0" w:val="nil"/>
        </w:pBdr>
        <w:shd w:fill="auto" w:val="clear"/>
        <w:spacing w:after="0" w:before="28.427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18">
      <w:pPr>
        <w:keepNext w:val="0"/>
        <w:keepLines w:val="0"/>
        <w:widowControl w:val="0"/>
        <w:pBdr>
          <w:top w:space="0" w:sz="0" w:val="nil"/>
          <w:left w:space="0" w:sz="0" w:val="nil"/>
          <w:bottom w:space="0" w:sz="0" w:val="nil"/>
          <w:right w:space="0" w:sz="0" w:val="nil"/>
          <w:between w:space="0" w:sz="0" w:val="nil"/>
        </w:pBdr>
        <w:shd w:fill="auto" w:val="clear"/>
        <w:spacing w:after="0" w:before="17.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19">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1A">
      <w:pPr>
        <w:keepNext w:val="0"/>
        <w:keepLines w:val="0"/>
        <w:widowControl w:val="0"/>
        <w:pBdr>
          <w:top w:space="0" w:sz="0" w:val="nil"/>
          <w:left w:space="0" w:sz="0" w:val="nil"/>
          <w:bottom w:space="0" w:sz="0" w:val="nil"/>
          <w:right w:space="0" w:sz="0" w:val="nil"/>
          <w:between w:space="0" w:sz="0" w:val="nil"/>
        </w:pBdr>
        <w:shd w:fill="auto" w:val="clear"/>
        <w:spacing w:after="0" w:before="99.55947875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1B">
      <w:pPr>
        <w:keepNext w:val="0"/>
        <w:keepLines w:val="0"/>
        <w:widowControl w:val="0"/>
        <w:pBdr>
          <w:top w:space="0" w:sz="0" w:val="nil"/>
          <w:left w:space="0" w:sz="0" w:val="nil"/>
          <w:bottom w:space="0" w:sz="0" w:val="nil"/>
          <w:right w:space="0" w:sz="0" w:val="nil"/>
          <w:between w:space="0" w:sz="0" w:val="nil"/>
        </w:pBdr>
        <w:shd w:fill="auto" w:val="clear"/>
        <w:spacing w:after="0" w:before="68.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1C">
      <w:pPr>
        <w:keepNext w:val="0"/>
        <w:keepLines w:val="0"/>
        <w:widowControl w:val="0"/>
        <w:pBdr>
          <w:top w:space="0" w:sz="0" w:val="nil"/>
          <w:left w:space="0" w:sz="0" w:val="nil"/>
          <w:bottom w:space="0" w:sz="0" w:val="nil"/>
          <w:right w:space="0" w:sz="0" w:val="nil"/>
          <w:between w:space="0" w:sz="0" w:val="nil"/>
        </w:pBdr>
        <w:shd w:fill="auto" w:val="clear"/>
        <w:spacing w:after="0" w:before="87.30636596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1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1E">
      <w:pPr>
        <w:keepNext w:val="0"/>
        <w:keepLines w:val="0"/>
        <w:widowControl w:val="0"/>
        <w:pBdr>
          <w:top w:space="0" w:sz="0" w:val="nil"/>
          <w:left w:space="0" w:sz="0" w:val="nil"/>
          <w:bottom w:space="0" w:sz="0" w:val="nil"/>
          <w:right w:space="0" w:sz="0" w:val="nil"/>
          <w:between w:space="0" w:sz="0" w:val="nil"/>
        </w:pBdr>
        <w:shd w:fill="auto" w:val="clear"/>
        <w:spacing w:after="0" w:before="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1F">
      <w:pPr>
        <w:keepNext w:val="0"/>
        <w:keepLines w:val="0"/>
        <w:widowControl w:val="0"/>
        <w:pBdr>
          <w:top w:space="0" w:sz="0" w:val="nil"/>
          <w:left w:space="0" w:sz="0" w:val="nil"/>
          <w:bottom w:space="0" w:sz="0" w:val="nil"/>
          <w:right w:space="0" w:sz="0" w:val="nil"/>
          <w:between w:space="0" w:sz="0" w:val="nil"/>
        </w:pBdr>
        <w:shd w:fill="auto" w:val="clear"/>
        <w:spacing w:after="0" w:before="42.5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20">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21">
      <w:pPr>
        <w:keepNext w:val="0"/>
        <w:keepLines w:val="0"/>
        <w:widowControl w:val="0"/>
        <w:pBdr>
          <w:top w:space="0" w:sz="0" w:val="nil"/>
          <w:left w:space="0" w:sz="0" w:val="nil"/>
          <w:bottom w:space="0" w:sz="0" w:val="nil"/>
          <w:right w:space="0" w:sz="0" w:val="nil"/>
          <w:between w:space="0" w:sz="0" w:val="nil"/>
        </w:pBdr>
        <w:shd w:fill="auto" w:val="clear"/>
        <w:spacing w:after="0" w:before="25.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2">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23">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24">
      <w:pPr>
        <w:keepNext w:val="0"/>
        <w:keepLines w:val="0"/>
        <w:widowControl w:val="0"/>
        <w:pBdr>
          <w:top w:space="0" w:sz="0" w:val="nil"/>
          <w:left w:space="0" w:sz="0" w:val="nil"/>
          <w:bottom w:space="0" w:sz="0" w:val="nil"/>
          <w:right w:space="0" w:sz="0" w:val="nil"/>
          <w:between w:space="0" w:sz="0" w:val="nil"/>
        </w:pBdr>
        <w:shd w:fill="auto" w:val="clear"/>
        <w:spacing w:after="0" w:before="25.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5">
      <w:pPr>
        <w:keepNext w:val="0"/>
        <w:keepLines w:val="0"/>
        <w:widowControl w:val="0"/>
        <w:pBdr>
          <w:top w:space="0" w:sz="0" w:val="nil"/>
          <w:left w:space="0" w:sz="0" w:val="nil"/>
          <w:bottom w:space="0" w:sz="0" w:val="nil"/>
          <w:right w:space="0" w:sz="0" w:val="nil"/>
          <w:between w:space="0" w:sz="0" w:val="nil"/>
        </w:pBdr>
        <w:shd w:fill="auto" w:val="clear"/>
        <w:spacing w:after="0" w:before="62.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26">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27">
      <w:pPr>
        <w:keepNext w:val="0"/>
        <w:keepLines w:val="0"/>
        <w:widowControl w:val="0"/>
        <w:pBdr>
          <w:top w:space="0" w:sz="0" w:val="nil"/>
          <w:left w:space="0" w:sz="0" w:val="nil"/>
          <w:bottom w:space="0" w:sz="0" w:val="nil"/>
          <w:right w:space="0" w:sz="0" w:val="nil"/>
          <w:between w:space="0" w:sz="0" w:val="nil"/>
        </w:pBdr>
        <w:shd w:fill="auto" w:val="clear"/>
        <w:spacing w:after="0" w:before="36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28">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9">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2A">
      <w:pPr>
        <w:keepNext w:val="0"/>
        <w:keepLines w:val="0"/>
        <w:widowControl w:val="0"/>
        <w:pBdr>
          <w:top w:space="0" w:sz="0" w:val="nil"/>
          <w:left w:space="0" w:sz="0" w:val="nil"/>
          <w:bottom w:space="0" w:sz="0" w:val="nil"/>
          <w:right w:space="0" w:sz="0" w:val="nil"/>
          <w:between w:space="0" w:sz="0" w:val="nil"/>
        </w:pBdr>
        <w:shd w:fill="auto" w:val="clear"/>
        <w:spacing w:after="0" w:before="4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2B">
      <w:pPr>
        <w:keepNext w:val="0"/>
        <w:keepLines w:val="0"/>
        <w:widowControl w:val="0"/>
        <w:pBdr>
          <w:top w:space="0" w:sz="0" w:val="nil"/>
          <w:left w:space="0" w:sz="0" w:val="nil"/>
          <w:bottom w:space="0" w:sz="0" w:val="nil"/>
          <w:right w:space="0" w:sz="0" w:val="nil"/>
          <w:between w:space="0" w:sz="0" w:val="nil"/>
        </w:pBdr>
        <w:shd w:fill="auto" w:val="clear"/>
        <w:spacing w:after="0" w:before="533.04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2C">
      <w:pPr>
        <w:keepNext w:val="0"/>
        <w:keepLines w:val="0"/>
        <w:widowControl w:val="0"/>
        <w:pBdr>
          <w:top w:space="0" w:sz="0" w:val="nil"/>
          <w:left w:space="0" w:sz="0" w:val="nil"/>
          <w:bottom w:space="0" w:sz="0" w:val="nil"/>
          <w:right w:space="0" w:sz="0" w:val="nil"/>
          <w:between w:space="0" w:sz="0" w:val="nil"/>
        </w:pBdr>
        <w:shd w:fill="auto" w:val="clear"/>
        <w:spacing w:after="0" w:before="25.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D">
      <w:pPr>
        <w:keepNext w:val="0"/>
        <w:keepLines w:val="0"/>
        <w:widowControl w:val="0"/>
        <w:pBdr>
          <w:top w:space="0" w:sz="0" w:val="nil"/>
          <w:left w:space="0" w:sz="0" w:val="nil"/>
          <w:bottom w:space="0" w:sz="0" w:val="nil"/>
          <w:right w:space="0" w:sz="0" w:val="nil"/>
          <w:between w:space="0" w:sz="0" w:val="nil"/>
        </w:pBdr>
        <w:shd w:fill="auto" w:val="clear"/>
        <w:spacing w:after="0" w:before="62.59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2E">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2F">
      <w:pPr>
        <w:keepNext w:val="0"/>
        <w:keepLines w:val="0"/>
        <w:widowControl w:val="0"/>
        <w:pBdr>
          <w:top w:space="0" w:sz="0" w:val="nil"/>
          <w:left w:space="0" w:sz="0" w:val="nil"/>
          <w:bottom w:space="0" w:sz="0" w:val="nil"/>
          <w:right w:space="0" w:sz="0" w:val="nil"/>
          <w:between w:space="0" w:sz="0" w:val="nil"/>
        </w:pBdr>
        <w:shd w:fill="auto" w:val="clear"/>
        <w:spacing w:after="0" w:before="531.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30">
      <w:pPr>
        <w:keepNext w:val="0"/>
        <w:keepLines w:val="0"/>
        <w:widowControl w:val="0"/>
        <w:pBdr>
          <w:top w:space="0" w:sz="0" w:val="nil"/>
          <w:left w:space="0" w:sz="0" w:val="nil"/>
          <w:bottom w:space="0" w:sz="0" w:val="nil"/>
          <w:right w:space="0" w:sz="0" w:val="nil"/>
          <w:between w:space="0" w:sz="0" w:val="nil"/>
        </w:pBdr>
        <w:shd w:fill="auto" w:val="clear"/>
        <w:spacing w:after="0" w:before="25.2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1">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532">
      <w:pPr>
        <w:keepNext w:val="0"/>
        <w:keepLines w:val="0"/>
        <w:widowControl w:val="0"/>
        <w:pBdr>
          <w:top w:space="0" w:sz="0" w:val="nil"/>
          <w:left w:space="0" w:sz="0" w:val="nil"/>
          <w:bottom w:space="0" w:sz="0" w:val="nil"/>
          <w:right w:space="0" w:sz="0" w:val="nil"/>
          <w:between w:space="0" w:sz="0" w:val="nil"/>
        </w:pBdr>
        <w:shd w:fill="auto" w:val="clear"/>
        <w:spacing w:after="0" w:before="594.24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33">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4">
      <w:pPr>
        <w:keepNext w:val="0"/>
        <w:keepLines w:val="0"/>
        <w:widowControl w:val="0"/>
        <w:pBdr>
          <w:top w:space="0" w:sz="0" w:val="nil"/>
          <w:left w:space="0" w:sz="0" w:val="nil"/>
          <w:bottom w:space="0" w:sz="0" w:val="nil"/>
          <w:right w:space="0" w:sz="0" w:val="nil"/>
          <w:between w:space="0" w:sz="0" w:val="nil"/>
        </w:pBdr>
        <w:shd w:fill="auto" w:val="clear"/>
        <w:spacing w:after="0" w:before="62.0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35">
      <w:pPr>
        <w:keepNext w:val="0"/>
        <w:keepLines w:val="0"/>
        <w:widowControl w:val="0"/>
        <w:pBdr>
          <w:top w:space="0" w:sz="0" w:val="nil"/>
          <w:left w:space="0" w:sz="0" w:val="nil"/>
          <w:bottom w:space="0" w:sz="0" w:val="nil"/>
          <w:right w:space="0" w:sz="0" w:val="nil"/>
          <w:between w:space="0" w:sz="0" w:val="nil"/>
        </w:pBdr>
        <w:shd w:fill="auto" w:val="clear"/>
        <w:spacing w:after="0" w:before="43.06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3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37">
      <w:pPr>
        <w:keepNext w:val="0"/>
        <w:keepLines w:val="0"/>
        <w:widowControl w:val="0"/>
        <w:pBdr>
          <w:top w:space="0" w:sz="0" w:val="nil"/>
          <w:left w:space="0" w:sz="0" w:val="nil"/>
          <w:bottom w:space="0" w:sz="0" w:val="nil"/>
          <w:right w:space="0" w:sz="0" w:val="nil"/>
          <w:between w:space="0" w:sz="0" w:val="nil"/>
        </w:pBdr>
        <w:shd w:fill="auto" w:val="clear"/>
        <w:spacing w:after="0" w:before="25.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8">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39">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3A">
      <w:pPr>
        <w:keepNext w:val="0"/>
        <w:keepLines w:val="0"/>
        <w:widowControl w:val="0"/>
        <w:pBdr>
          <w:top w:space="0" w:sz="0" w:val="nil"/>
          <w:left w:space="0" w:sz="0" w:val="nil"/>
          <w:bottom w:space="0" w:sz="0" w:val="nil"/>
          <w:right w:space="0" w:sz="0" w:val="nil"/>
          <w:between w:space="0" w:sz="0" w:val="nil"/>
        </w:pBdr>
        <w:shd w:fill="auto" w:val="clear"/>
        <w:spacing w:after="0" w:before="2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63.0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3C">
      <w:pPr>
        <w:keepNext w:val="0"/>
        <w:keepLines w:val="0"/>
        <w:widowControl w:val="0"/>
        <w:pBdr>
          <w:top w:space="0" w:sz="0" w:val="nil"/>
          <w:left w:space="0" w:sz="0" w:val="nil"/>
          <w:bottom w:space="0" w:sz="0" w:val="nil"/>
          <w:right w:space="0" w:sz="0" w:val="nil"/>
          <w:between w:space="0" w:sz="0" w:val="nil"/>
        </w:pBdr>
        <w:shd w:fill="auto" w:val="clear"/>
        <w:spacing w:after="0" w:before="63.06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3D">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E">
      <w:pPr>
        <w:keepNext w:val="0"/>
        <w:keepLines w:val="0"/>
        <w:widowControl w:val="0"/>
        <w:pBdr>
          <w:top w:space="0" w:sz="0" w:val="nil"/>
          <w:left w:space="0" w:sz="0" w:val="nil"/>
          <w:bottom w:space="0" w:sz="0" w:val="nil"/>
          <w:right w:space="0" w:sz="0" w:val="nil"/>
          <w:between w:space="0" w:sz="0" w:val="nil"/>
        </w:pBdr>
        <w:shd w:fill="auto" w:val="clear"/>
        <w:spacing w:after="0" w:before="31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3F">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0">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41">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42">
      <w:pPr>
        <w:keepNext w:val="0"/>
        <w:keepLines w:val="0"/>
        <w:widowControl w:val="0"/>
        <w:pBdr>
          <w:top w:space="0" w:sz="0" w:val="nil"/>
          <w:left w:space="0" w:sz="0" w:val="nil"/>
          <w:bottom w:space="0" w:sz="0" w:val="nil"/>
          <w:right w:space="0" w:sz="0" w:val="nil"/>
          <w:between w:space="0" w:sz="0" w:val="nil"/>
        </w:pBdr>
        <w:shd w:fill="auto" w:val="clear"/>
        <w:spacing w:after="0" w:before="2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3">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44">
      <w:pPr>
        <w:keepNext w:val="0"/>
        <w:keepLines w:val="0"/>
        <w:widowControl w:val="0"/>
        <w:pBdr>
          <w:top w:space="0" w:sz="0" w:val="nil"/>
          <w:left w:space="0" w:sz="0" w:val="nil"/>
          <w:bottom w:space="0" w:sz="0" w:val="nil"/>
          <w:right w:space="0" w:sz="0" w:val="nil"/>
          <w:between w:space="0" w:sz="0" w:val="nil"/>
        </w:pBdr>
        <w:shd w:fill="auto" w:val="clear"/>
        <w:spacing w:after="0" w:before="1429.4839477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45">
      <w:pPr>
        <w:keepNext w:val="0"/>
        <w:keepLines w:val="0"/>
        <w:widowControl w:val="0"/>
        <w:pBdr>
          <w:top w:space="0" w:sz="0" w:val="nil"/>
          <w:left w:space="0" w:sz="0" w:val="nil"/>
          <w:bottom w:space="0" w:sz="0" w:val="nil"/>
          <w:right w:space="0" w:sz="0" w:val="nil"/>
          <w:between w:space="0" w:sz="0" w:val="nil"/>
        </w:pBdr>
        <w:shd w:fill="auto" w:val="clear"/>
        <w:spacing w:after="0" w:before="3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46">
      <w:pPr>
        <w:keepNext w:val="0"/>
        <w:keepLines w:val="0"/>
        <w:widowControl w:val="0"/>
        <w:pBdr>
          <w:top w:space="0" w:sz="0" w:val="nil"/>
          <w:left w:space="0" w:sz="0" w:val="nil"/>
          <w:bottom w:space="0" w:sz="0" w:val="nil"/>
          <w:right w:space="0" w:sz="0" w:val="nil"/>
          <w:between w:space="0" w:sz="0" w:val="nil"/>
        </w:pBdr>
        <w:shd w:fill="auto" w:val="clear"/>
        <w:spacing w:after="0" w:before="6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7">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48">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49">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A">
      <w:pPr>
        <w:keepNext w:val="0"/>
        <w:keepLines w:val="0"/>
        <w:widowControl w:val="0"/>
        <w:pBdr>
          <w:top w:space="0" w:sz="0" w:val="nil"/>
          <w:left w:space="0" w:sz="0" w:val="nil"/>
          <w:bottom w:space="0" w:sz="0" w:val="nil"/>
          <w:right w:space="0" w:sz="0" w:val="nil"/>
          <w:between w:space="0" w:sz="0" w:val="nil"/>
        </w:pBdr>
        <w:shd w:fill="auto" w:val="clear"/>
        <w:spacing w:after="0" w:before="68.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4B">
      <w:pPr>
        <w:keepNext w:val="0"/>
        <w:keepLines w:val="0"/>
        <w:widowControl w:val="0"/>
        <w:pBdr>
          <w:top w:space="0" w:sz="0" w:val="nil"/>
          <w:left w:space="0" w:sz="0" w:val="nil"/>
          <w:bottom w:space="0" w:sz="0" w:val="nil"/>
          <w:right w:space="0" w:sz="0" w:val="nil"/>
          <w:between w:space="0" w:sz="0" w:val="nil"/>
        </w:pBdr>
        <w:shd w:fill="auto" w:val="clear"/>
        <w:spacing w:after="0" w:before="39.36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4C">
      <w:pPr>
        <w:keepNext w:val="0"/>
        <w:keepLines w:val="0"/>
        <w:widowControl w:val="0"/>
        <w:pBdr>
          <w:top w:space="0" w:sz="0" w:val="nil"/>
          <w:left w:space="0" w:sz="0" w:val="nil"/>
          <w:bottom w:space="0" w:sz="0" w:val="nil"/>
          <w:right w:space="0" w:sz="0" w:val="nil"/>
          <w:between w:space="0" w:sz="0" w:val="nil"/>
        </w:pBdr>
        <w:shd w:fill="auto" w:val="clear"/>
        <w:spacing w:after="0" w:before="28.508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4D">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E">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47.96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0">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51">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52">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3">
      <w:pPr>
        <w:keepNext w:val="0"/>
        <w:keepLines w:val="0"/>
        <w:widowControl w:val="0"/>
        <w:pBdr>
          <w:top w:space="0" w:sz="0" w:val="nil"/>
          <w:left w:space="0" w:sz="0" w:val="nil"/>
          <w:bottom w:space="0" w:sz="0" w:val="nil"/>
          <w:right w:space="0" w:sz="0" w:val="nil"/>
          <w:between w:space="0" w:sz="0" w:val="nil"/>
        </w:pBdr>
        <w:shd w:fill="auto" w:val="clear"/>
        <w:spacing w:after="0" w:before="39.795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54">
      <w:pPr>
        <w:keepNext w:val="0"/>
        <w:keepLines w:val="0"/>
        <w:widowControl w:val="0"/>
        <w:pBdr>
          <w:top w:space="0" w:sz="0" w:val="nil"/>
          <w:left w:space="0" w:sz="0" w:val="nil"/>
          <w:bottom w:space="0" w:sz="0" w:val="nil"/>
          <w:right w:space="0" w:sz="0" w:val="nil"/>
          <w:between w:space="0" w:sz="0" w:val="nil"/>
        </w:pBdr>
        <w:shd w:fill="auto" w:val="clear"/>
        <w:spacing w:after="0" w:before="32.23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5">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56">
      <w:pPr>
        <w:keepNext w:val="0"/>
        <w:keepLines w:val="0"/>
        <w:widowControl w:val="0"/>
        <w:pBdr>
          <w:top w:space="0" w:sz="0" w:val="nil"/>
          <w:left w:space="0" w:sz="0" w:val="nil"/>
          <w:bottom w:space="0" w:sz="0" w:val="nil"/>
          <w:right w:space="0" w:sz="0" w:val="nil"/>
          <w:between w:space="0" w:sz="0" w:val="nil"/>
        </w:pBdr>
        <w:shd w:fill="auto" w:val="clear"/>
        <w:spacing w:after="0" w:before="5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7">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558">
      <w:pPr>
        <w:keepNext w:val="0"/>
        <w:keepLines w:val="0"/>
        <w:widowControl w:val="0"/>
        <w:pBdr>
          <w:top w:space="0" w:sz="0" w:val="nil"/>
          <w:left w:space="0" w:sz="0" w:val="nil"/>
          <w:bottom w:space="0" w:sz="0" w:val="nil"/>
          <w:right w:space="0" w:sz="0" w:val="nil"/>
          <w:between w:space="0" w:sz="0" w:val="nil"/>
        </w:pBdr>
        <w:shd w:fill="auto" w:val="clear"/>
        <w:spacing w:after="0" w:before="44.661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59">
      <w:pPr>
        <w:keepNext w:val="0"/>
        <w:keepLines w:val="0"/>
        <w:widowControl w:val="0"/>
        <w:pBdr>
          <w:top w:space="0" w:sz="0" w:val="nil"/>
          <w:left w:space="0" w:sz="0" w:val="nil"/>
          <w:bottom w:space="0" w:sz="0" w:val="nil"/>
          <w:right w:space="0" w:sz="0" w:val="nil"/>
          <w:between w:space="0" w:sz="0" w:val="nil"/>
        </w:pBdr>
        <w:shd w:fill="auto" w:val="clear"/>
        <w:spacing w:after="0" w:before="68.409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5A">
      <w:pPr>
        <w:keepNext w:val="0"/>
        <w:keepLines w:val="0"/>
        <w:widowControl w:val="0"/>
        <w:pBdr>
          <w:top w:space="0" w:sz="0" w:val="nil"/>
          <w:left w:space="0" w:sz="0" w:val="nil"/>
          <w:bottom w:space="0" w:sz="0" w:val="nil"/>
          <w:right w:space="0" w:sz="0" w:val="nil"/>
          <w:between w:space="0" w:sz="0" w:val="nil"/>
        </w:pBdr>
        <w:shd w:fill="auto" w:val="clear"/>
        <w:spacing w:after="0" w:before="35.287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B">
      <w:pPr>
        <w:keepNext w:val="0"/>
        <w:keepLines w:val="0"/>
        <w:widowControl w:val="0"/>
        <w:pBdr>
          <w:top w:space="0" w:sz="0" w:val="nil"/>
          <w:left w:space="0" w:sz="0" w:val="nil"/>
          <w:bottom w:space="0" w:sz="0" w:val="nil"/>
          <w:right w:space="0" w:sz="0" w:val="nil"/>
          <w:between w:space="0" w:sz="0" w:val="nil"/>
        </w:pBdr>
        <w:shd w:fill="auto" w:val="clear"/>
        <w:spacing w:after="0" w:before="79.195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5C">
      <w:pPr>
        <w:keepNext w:val="0"/>
        <w:keepLines w:val="0"/>
        <w:widowControl w:val="0"/>
        <w:pBdr>
          <w:top w:space="0" w:sz="0" w:val="nil"/>
          <w:left w:space="0" w:sz="0" w:val="nil"/>
          <w:bottom w:space="0" w:sz="0" w:val="nil"/>
          <w:right w:space="0" w:sz="0" w:val="nil"/>
          <w:between w:space="0" w:sz="0" w:val="nil"/>
        </w:pBdr>
        <w:shd w:fill="auto" w:val="clear"/>
        <w:spacing w:after="0" w:before="34.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D">
      <w:pPr>
        <w:keepNext w:val="0"/>
        <w:keepLines w:val="0"/>
        <w:widowControl w:val="0"/>
        <w:pBdr>
          <w:top w:space="0" w:sz="0" w:val="nil"/>
          <w:left w:space="0" w:sz="0" w:val="nil"/>
          <w:bottom w:space="0" w:sz="0" w:val="nil"/>
          <w:right w:space="0" w:sz="0" w:val="nil"/>
          <w:between w:space="0" w:sz="0" w:val="nil"/>
        </w:pBdr>
        <w:shd w:fill="auto" w:val="clear"/>
        <w:spacing w:after="0" w:before="22.167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E">
      <w:pPr>
        <w:keepNext w:val="0"/>
        <w:keepLines w:val="0"/>
        <w:widowControl w:val="0"/>
        <w:pBdr>
          <w:top w:space="0" w:sz="0" w:val="nil"/>
          <w:left w:space="0" w:sz="0" w:val="nil"/>
          <w:bottom w:space="0" w:sz="0" w:val="nil"/>
          <w:right w:space="0" w:sz="0" w:val="nil"/>
          <w:between w:space="0" w:sz="0" w:val="nil"/>
        </w:pBdr>
        <w:shd w:fill="auto" w:val="clear"/>
        <w:spacing w:after="0" w:before="39.795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5F">
      <w:pPr>
        <w:keepNext w:val="0"/>
        <w:keepLines w:val="0"/>
        <w:widowControl w:val="0"/>
        <w:pBdr>
          <w:top w:space="0" w:sz="0" w:val="nil"/>
          <w:left w:space="0" w:sz="0" w:val="nil"/>
          <w:bottom w:space="0" w:sz="0" w:val="nil"/>
          <w:right w:space="0" w:sz="0" w:val="nil"/>
          <w:between w:space="0" w:sz="0" w:val="nil"/>
        </w:pBdr>
        <w:shd w:fill="auto" w:val="clear"/>
        <w:spacing w:after="0" w:before="40.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60">
      <w:pPr>
        <w:keepNext w:val="0"/>
        <w:keepLines w:val="0"/>
        <w:widowControl w:val="0"/>
        <w:pBdr>
          <w:top w:space="0" w:sz="0" w:val="nil"/>
          <w:left w:space="0" w:sz="0" w:val="nil"/>
          <w:bottom w:space="0" w:sz="0" w:val="nil"/>
          <w:right w:space="0" w:sz="0" w:val="nil"/>
          <w:between w:space="0" w:sz="0" w:val="nil"/>
        </w:pBdr>
        <w:shd w:fill="auto" w:val="clear"/>
        <w:spacing w:after="0" w:before="68.536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61">
      <w:pPr>
        <w:keepNext w:val="0"/>
        <w:keepLines w:val="0"/>
        <w:widowControl w:val="0"/>
        <w:pBdr>
          <w:top w:space="0" w:sz="0" w:val="nil"/>
          <w:left w:space="0" w:sz="0" w:val="nil"/>
          <w:bottom w:space="0" w:sz="0" w:val="nil"/>
          <w:right w:space="0" w:sz="0" w:val="nil"/>
          <w:between w:space="0" w:sz="0" w:val="nil"/>
        </w:pBdr>
        <w:shd w:fill="auto" w:val="clear"/>
        <w:spacing w:after="0" w:before="68.77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562">
      <w:pPr>
        <w:keepNext w:val="0"/>
        <w:keepLines w:val="0"/>
        <w:widowControl w:val="0"/>
        <w:pBdr>
          <w:top w:space="0" w:sz="0" w:val="nil"/>
          <w:left w:space="0" w:sz="0" w:val="nil"/>
          <w:bottom w:space="0" w:sz="0" w:val="nil"/>
          <w:right w:space="0" w:sz="0" w:val="nil"/>
          <w:between w:space="0" w:sz="0" w:val="nil"/>
        </w:pBdr>
        <w:shd w:fill="auto" w:val="clear"/>
        <w:spacing w:after="0" w:before="15.02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63">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4">
      <w:pPr>
        <w:keepNext w:val="0"/>
        <w:keepLines w:val="0"/>
        <w:widowControl w:val="0"/>
        <w:pBdr>
          <w:top w:space="0" w:sz="0" w:val="nil"/>
          <w:left w:space="0" w:sz="0" w:val="nil"/>
          <w:bottom w:space="0" w:sz="0" w:val="nil"/>
          <w:right w:space="0" w:sz="0" w:val="nil"/>
          <w:between w:space="0" w:sz="0" w:val="nil"/>
        </w:pBdr>
        <w:shd w:fill="auto" w:val="clear"/>
        <w:spacing w:after="0" w:before="36.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65">
      <w:pPr>
        <w:keepNext w:val="0"/>
        <w:keepLines w:val="0"/>
        <w:widowControl w:val="0"/>
        <w:pBdr>
          <w:top w:space="0" w:sz="0" w:val="nil"/>
          <w:left w:space="0" w:sz="0" w:val="nil"/>
          <w:bottom w:space="0" w:sz="0" w:val="nil"/>
          <w:right w:space="0" w:sz="0" w:val="nil"/>
          <w:between w:space="0" w:sz="0" w:val="nil"/>
        </w:pBdr>
        <w:shd w:fill="auto" w:val="clear"/>
        <w:spacing w:after="0" w:before="68.537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66">
      <w:pPr>
        <w:keepNext w:val="0"/>
        <w:keepLines w:val="0"/>
        <w:widowControl w:val="0"/>
        <w:pBdr>
          <w:top w:space="0" w:sz="0" w:val="nil"/>
          <w:left w:space="0" w:sz="0" w:val="nil"/>
          <w:bottom w:space="0" w:sz="0" w:val="nil"/>
          <w:right w:space="0" w:sz="0" w:val="nil"/>
          <w:between w:space="0" w:sz="0" w:val="nil"/>
        </w:pBdr>
        <w:shd w:fill="auto" w:val="clear"/>
        <w:spacing w:after="0" w:before="32.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7">
      <w:pPr>
        <w:keepNext w:val="0"/>
        <w:keepLines w:val="0"/>
        <w:widowControl w:val="0"/>
        <w:pBdr>
          <w:top w:space="0" w:sz="0" w:val="nil"/>
          <w:left w:space="0" w:sz="0" w:val="nil"/>
          <w:bottom w:space="0" w:sz="0" w:val="nil"/>
          <w:right w:space="0" w:sz="0" w:val="nil"/>
          <w:between w:space="0" w:sz="0" w:val="nil"/>
        </w:pBdr>
        <w:shd w:fill="auto" w:val="clear"/>
        <w:spacing w:after="0" w:before="66.2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568">
      <w:pPr>
        <w:keepNext w:val="0"/>
        <w:keepLines w:val="0"/>
        <w:widowControl w:val="0"/>
        <w:pBdr>
          <w:top w:space="0" w:sz="0" w:val="nil"/>
          <w:left w:space="0" w:sz="0" w:val="nil"/>
          <w:bottom w:space="0" w:sz="0" w:val="nil"/>
          <w:right w:space="0" w:sz="0" w:val="nil"/>
          <w:between w:space="0" w:sz="0" w:val="nil"/>
        </w:pBdr>
        <w:shd w:fill="auto" w:val="clear"/>
        <w:spacing w:after="0" w:before="50.8866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69">
      <w:pPr>
        <w:keepNext w:val="0"/>
        <w:keepLines w:val="0"/>
        <w:widowControl w:val="0"/>
        <w:pBdr>
          <w:top w:space="0" w:sz="0" w:val="nil"/>
          <w:left w:space="0" w:sz="0" w:val="nil"/>
          <w:bottom w:space="0" w:sz="0" w:val="nil"/>
          <w:right w:space="0" w:sz="0" w:val="nil"/>
          <w:between w:space="0" w:sz="0" w:val="nil"/>
        </w:pBdr>
        <w:shd w:fill="auto" w:val="clear"/>
        <w:spacing w:after="0" w:before="68.53713989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6A">
      <w:pPr>
        <w:keepNext w:val="0"/>
        <w:keepLines w:val="0"/>
        <w:widowControl w:val="0"/>
        <w:pBdr>
          <w:top w:space="0" w:sz="0" w:val="nil"/>
          <w:left w:space="0" w:sz="0" w:val="nil"/>
          <w:bottom w:space="0" w:sz="0" w:val="nil"/>
          <w:right w:space="0" w:sz="0" w:val="nil"/>
          <w:between w:space="0" w:sz="0" w:val="nil"/>
        </w:pBdr>
        <w:shd w:fill="auto" w:val="clear"/>
        <w:spacing w:after="0" w:before="40.843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6B">
      <w:pPr>
        <w:keepNext w:val="0"/>
        <w:keepLines w:val="0"/>
        <w:widowControl w:val="0"/>
        <w:pBdr>
          <w:top w:space="0" w:sz="0" w:val="nil"/>
          <w:left w:space="0" w:sz="0" w:val="nil"/>
          <w:bottom w:space="0" w:sz="0" w:val="nil"/>
          <w:right w:space="0" w:sz="0" w:val="nil"/>
          <w:between w:space="0" w:sz="0" w:val="nil"/>
        </w:pBdr>
        <w:shd w:fill="auto" w:val="clear"/>
        <w:spacing w:after="0" w:before="80.17349243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6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6D">
      <w:pPr>
        <w:keepNext w:val="0"/>
        <w:keepLines w:val="0"/>
        <w:widowControl w:val="0"/>
        <w:pBdr>
          <w:top w:space="0" w:sz="0" w:val="nil"/>
          <w:left w:space="0" w:sz="0" w:val="nil"/>
          <w:bottom w:space="0" w:sz="0" w:val="nil"/>
          <w:right w:space="0" w:sz="0" w:val="nil"/>
          <w:between w:space="0" w:sz="0" w:val="nil"/>
        </w:pBdr>
        <w:shd w:fill="auto" w:val="clear"/>
        <w:spacing w:after="0" w:before="25.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E">
      <w:pPr>
        <w:keepNext w:val="0"/>
        <w:keepLines w:val="0"/>
        <w:widowControl w:val="0"/>
        <w:pBdr>
          <w:top w:space="0" w:sz="0" w:val="nil"/>
          <w:left w:space="0" w:sz="0" w:val="nil"/>
          <w:bottom w:space="0" w:sz="0" w:val="nil"/>
          <w:right w:space="0" w:sz="0" w:val="nil"/>
          <w:between w:space="0" w:sz="0" w:val="nil"/>
        </w:pBdr>
        <w:shd w:fill="auto" w:val="clear"/>
        <w:spacing w:after="0" w:before="42.5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6F">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70">
      <w:pPr>
        <w:keepNext w:val="0"/>
        <w:keepLines w:val="0"/>
        <w:widowControl w:val="0"/>
        <w:pBdr>
          <w:top w:space="0" w:sz="0" w:val="nil"/>
          <w:left w:space="0" w:sz="0" w:val="nil"/>
          <w:bottom w:space="0" w:sz="0" w:val="nil"/>
          <w:right w:space="0" w:sz="0" w:val="nil"/>
          <w:between w:space="0" w:sz="0" w:val="nil"/>
        </w:pBdr>
        <w:shd w:fill="auto" w:val="clear"/>
        <w:spacing w:after="0" w:before="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71">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72">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73">
      <w:pPr>
        <w:keepNext w:val="0"/>
        <w:keepLines w:val="0"/>
        <w:widowControl w:val="0"/>
        <w:pBdr>
          <w:top w:space="0" w:sz="0" w:val="nil"/>
          <w:left w:space="0" w:sz="0" w:val="nil"/>
          <w:bottom w:space="0" w:sz="0" w:val="nil"/>
          <w:right w:space="0" w:sz="0" w:val="nil"/>
          <w:between w:space="0" w:sz="0" w:val="nil"/>
        </w:pBdr>
        <w:shd w:fill="auto" w:val="clear"/>
        <w:spacing w:after="0" w:before="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74">
      <w:pPr>
        <w:keepNext w:val="0"/>
        <w:keepLines w:val="0"/>
        <w:widowControl w:val="0"/>
        <w:pBdr>
          <w:top w:space="0" w:sz="0" w:val="nil"/>
          <w:left w:space="0" w:sz="0" w:val="nil"/>
          <w:bottom w:space="0" w:sz="0" w:val="nil"/>
          <w:right w:space="0" w:sz="0" w:val="nil"/>
          <w:between w:space="0" w:sz="0" w:val="nil"/>
        </w:pBdr>
        <w:shd w:fill="auto" w:val="clear"/>
        <w:spacing w:after="0" w:before="42.5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575">
      <w:pPr>
        <w:keepNext w:val="0"/>
        <w:keepLines w:val="0"/>
        <w:widowControl w:val="0"/>
        <w:pBdr>
          <w:top w:space="0" w:sz="0" w:val="nil"/>
          <w:left w:space="0" w:sz="0" w:val="nil"/>
          <w:bottom w:space="0" w:sz="0" w:val="nil"/>
          <w:right w:space="0" w:sz="0" w:val="nil"/>
          <w:between w:space="0" w:sz="0" w:val="nil"/>
        </w:pBdr>
        <w:shd w:fill="auto" w:val="clear"/>
        <w:spacing w:after="0" w:before="428.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76">
      <w:pPr>
        <w:keepNext w:val="0"/>
        <w:keepLines w:val="0"/>
        <w:widowControl w:val="0"/>
        <w:pBdr>
          <w:top w:space="0" w:sz="0" w:val="nil"/>
          <w:left w:space="0" w:sz="0" w:val="nil"/>
          <w:bottom w:space="0" w:sz="0" w:val="nil"/>
          <w:right w:space="0" w:sz="0" w:val="nil"/>
          <w:between w:space="0" w:sz="0" w:val="nil"/>
        </w:pBdr>
        <w:shd w:fill="auto" w:val="clear"/>
        <w:spacing w:after="0" w:before="25.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77">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78">
      <w:pPr>
        <w:keepNext w:val="0"/>
        <w:keepLines w:val="0"/>
        <w:widowControl w:val="0"/>
        <w:pBdr>
          <w:top w:space="0" w:sz="0" w:val="nil"/>
          <w:left w:space="0" w:sz="0" w:val="nil"/>
          <w:bottom w:space="0" w:sz="0" w:val="nil"/>
          <w:right w:space="0" w:sz="0" w:val="nil"/>
          <w:between w:space="0" w:sz="0" w:val="nil"/>
        </w:pBdr>
        <w:shd w:fill="auto" w:val="clear"/>
        <w:spacing w:after="0" w:before="42.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79">
      <w:pPr>
        <w:keepNext w:val="0"/>
        <w:keepLines w:val="0"/>
        <w:widowControl w:val="0"/>
        <w:pBdr>
          <w:top w:space="0" w:sz="0" w:val="nil"/>
          <w:left w:space="0" w:sz="0" w:val="nil"/>
          <w:bottom w:space="0" w:sz="0" w:val="nil"/>
          <w:right w:space="0" w:sz="0" w:val="nil"/>
          <w:between w:space="0" w:sz="0" w:val="nil"/>
        </w:pBdr>
        <w:shd w:fill="auto" w:val="clear"/>
        <w:spacing w:after="0" w:before="533.04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7A">
      <w:pPr>
        <w:keepNext w:val="0"/>
        <w:keepLines w:val="0"/>
        <w:widowControl w:val="0"/>
        <w:pBdr>
          <w:top w:space="0" w:sz="0" w:val="nil"/>
          <w:left w:space="0" w:sz="0" w:val="nil"/>
          <w:bottom w:space="0" w:sz="0" w:val="nil"/>
          <w:right w:space="0" w:sz="0" w:val="nil"/>
          <w:between w:space="0" w:sz="0" w:val="nil"/>
        </w:pBdr>
        <w:shd w:fill="auto" w:val="clear"/>
        <w:spacing w:after="0" w:before="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7B">
      <w:pPr>
        <w:keepNext w:val="0"/>
        <w:keepLines w:val="0"/>
        <w:widowControl w:val="0"/>
        <w:pBdr>
          <w:top w:space="0" w:sz="0" w:val="nil"/>
          <w:left w:space="0" w:sz="0" w:val="nil"/>
          <w:bottom w:space="0" w:sz="0" w:val="nil"/>
          <w:right w:space="0" w:sz="0" w:val="nil"/>
          <w:between w:space="0" w:sz="0" w:val="nil"/>
        </w:pBdr>
        <w:shd w:fill="auto" w:val="clear"/>
        <w:spacing w:after="0" w:before="6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7C">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7D">
      <w:pPr>
        <w:keepNext w:val="0"/>
        <w:keepLines w:val="0"/>
        <w:widowControl w:val="0"/>
        <w:pBdr>
          <w:top w:space="0" w:sz="0" w:val="nil"/>
          <w:left w:space="0" w:sz="0" w:val="nil"/>
          <w:bottom w:space="0" w:sz="0" w:val="nil"/>
          <w:right w:space="0" w:sz="0" w:val="nil"/>
          <w:between w:space="0" w:sz="0" w:val="nil"/>
        </w:pBdr>
        <w:shd w:fill="auto" w:val="clear"/>
        <w:spacing w:after="0" w:before="531.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7E">
      <w:pPr>
        <w:keepNext w:val="0"/>
        <w:keepLines w:val="0"/>
        <w:widowControl w:val="0"/>
        <w:pBdr>
          <w:top w:space="0" w:sz="0" w:val="nil"/>
          <w:left w:space="0" w:sz="0" w:val="nil"/>
          <w:bottom w:space="0" w:sz="0" w:val="nil"/>
          <w:right w:space="0" w:sz="0" w:val="nil"/>
          <w:between w:space="0" w:sz="0" w:val="nil"/>
        </w:pBdr>
        <w:shd w:fill="auto" w:val="clear"/>
        <w:spacing w:after="0" w:before="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7F">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580">
      <w:pPr>
        <w:keepNext w:val="0"/>
        <w:keepLines w:val="0"/>
        <w:widowControl w:val="0"/>
        <w:pBdr>
          <w:top w:space="0" w:sz="0" w:val="nil"/>
          <w:left w:space="0" w:sz="0" w:val="nil"/>
          <w:bottom w:space="0" w:sz="0" w:val="nil"/>
          <w:right w:space="0" w:sz="0" w:val="nil"/>
          <w:between w:space="0" w:sz="0" w:val="nil"/>
        </w:pBdr>
        <w:shd w:fill="auto" w:val="clear"/>
        <w:spacing w:after="0" w:before="594.24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81">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2">
      <w:pPr>
        <w:keepNext w:val="0"/>
        <w:keepLines w:val="0"/>
        <w:widowControl w:val="0"/>
        <w:pBdr>
          <w:top w:space="0" w:sz="0" w:val="nil"/>
          <w:left w:space="0" w:sz="0" w:val="nil"/>
          <w:bottom w:space="0" w:sz="0" w:val="nil"/>
          <w:right w:space="0" w:sz="0" w:val="nil"/>
          <w:between w:space="0" w:sz="0" w:val="nil"/>
        </w:pBdr>
        <w:shd w:fill="auto" w:val="clear"/>
        <w:spacing w:after="0" w:before="62.59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83">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84">
      <w:pPr>
        <w:keepNext w:val="0"/>
        <w:keepLines w:val="0"/>
        <w:widowControl w:val="0"/>
        <w:pBdr>
          <w:top w:space="0" w:sz="0" w:val="nil"/>
          <w:left w:space="0" w:sz="0" w:val="nil"/>
          <w:bottom w:space="0" w:sz="0" w:val="nil"/>
          <w:right w:space="0" w:sz="0" w:val="nil"/>
          <w:between w:space="0" w:sz="0" w:val="nil"/>
        </w:pBdr>
        <w:shd w:fill="auto" w:val="clear"/>
        <w:spacing w:after="0" w:before="365.0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85">
      <w:pPr>
        <w:keepNext w:val="0"/>
        <w:keepLines w:val="0"/>
        <w:widowControl w:val="0"/>
        <w:pBdr>
          <w:top w:space="0" w:sz="0" w:val="nil"/>
          <w:left w:space="0" w:sz="0" w:val="nil"/>
          <w:bottom w:space="0" w:sz="0" w:val="nil"/>
          <w:right w:space="0" w:sz="0" w:val="nil"/>
          <w:between w:space="0" w:sz="0" w:val="nil"/>
        </w:pBdr>
        <w:shd w:fill="auto" w:val="clear"/>
        <w:spacing w:after="0" w:before="25.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6">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87">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88">
      <w:pPr>
        <w:keepNext w:val="0"/>
        <w:keepLines w:val="0"/>
        <w:widowControl w:val="0"/>
        <w:pBdr>
          <w:top w:space="0" w:sz="0" w:val="nil"/>
          <w:left w:space="0" w:sz="0" w:val="nil"/>
          <w:bottom w:space="0" w:sz="0" w:val="nil"/>
          <w:right w:space="0" w:sz="0" w:val="nil"/>
          <w:between w:space="0" w:sz="0" w:val="nil"/>
        </w:pBdr>
        <w:shd w:fill="auto" w:val="clear"/>
        <w:spacing w:after="0" w:before="2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9">
      <w:pPr>
        <w:keepNext w:val="0"/>
        <w:keepLines w:val="0"/>
        <w:widowControl w:val="0"/>
        <w:pBdr>
          <w:top w:space="0" w:sz="0" w:val="nil"/>
          <w:left w:space="0" w:sz="0" w:val="nil"/>
          <w:bottom w:space="0" w:sz="0" w:val="nil"/>
          <w:right w:space="0" w:sz="0" w:val="nil"/>
          <w:between w:space="0" w:sz="0" w:val="nil"/>
        </w:pBdr>
        <w:shd w:fill="auto" w:val="clear"/>
        <w:spacing w:after="0" w:before="6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8A">
      <w:pPr>
        <w:keepNext w:val="0"/>
        <w:keepLines w:val="0"/>
        <w:widowControl w:val="0"/>
        <w:pBdr>
          <w:top w:space="0" w:sz="0" w:val="nil"/>
          <w:left w:space="0" w:sz="0" w:val="nil"/>
          <w:bottom w:space="0" w:sz="0" w:val="nil"/>
          <w:right w:space="0" w:sz="0" w:val="nil"/>
          <w:between w:space="0" w:sz="0" w:val="nil"/>
        </w:pBdr>
        <w:shd w:fill="auto" w:val="clear"/>
        <w:spacing w:after="0" w:before="6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8B">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C">
      <w:pPr>
        <w:keepNext w:val="0"/>
        <w:keepLines w:val="0"/>
        <w:widowControl w:val="0"/>
        <w:pBdr>
          <w:top w:space="0" w:sz="0" w:val="nil"/>
          <w:left w:space="0" w:sz="0" w:val="nil"/>
          <w:bottom w:space="0" w:sz="0" w:val="nil"/>
          <w:right w:space="0" w:sz="0" w:val="nil"/>
          <w:between w:space="0" w:sz="0" w:val="nil"/>
        </w:pBdr>
        <w:shd w:fill="auto" w:val="clear"/>
        <w:spacing w:after="0" w:before="31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8D">
      <w:pPr>
        <w:keepNext w:val="0"/>
        <w:keepLines w:val="0"/>
        <w:widowControl w:val="0"/>
        <w:pBdr>
          <w:top w:space="0" w:sz="0" w:val="nil"/>
          <w:left w:space="0" w:sz="0" w:val="nil"/>
          <w:bottom w:space="0" w:sz="0" w:val="nil"/>
          <w:right w:space="0" w:sz="0" w:val="nil"/>
          <w:between w:space="0" w:sz="0" w:val="nil"/>
        </w:pBdr>
        <w:shd w:fill="auto" w:val="clear"/>
        <w:spacing w:after="0" w:before="25.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E">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8F">
      <w:pPr>
        <w:keepNext w:val="0"/>
        <w:keepLines w:val="0"/>
        <w:widowControl w:val="0"/>
        <w:pBdr>
          <w:top w:space="0" w:sz="0" w:val="nil"/>
          <w:left w:space="0" w:sz="0" w:val="nil"/>
          <w:bottom w:space="0" w:sz="0" w:val="nil"/>
          <w:right w:space="0" w:sz="0" w:val="nil"/>
          <w:between w:space="0" w:sz="0" w:val="nil"/>
        </w:pBdr>
        <w:shd w:fill="auto" w:val="clear"/>
        <w:spacing w:after="0" w:before="26.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0">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91">
      <w:pPr>
        <w:keepNext w:val="0"/>
        <w:keepLines w:val="0"/>
        <w:widowControl w:val="0"/>
        <w:pBdr>
          <w:top w:space="0" w:sz="0" w:val="nil"/>
          <w:left w:space="0" w:sz="0" w:val="nil"/>
          <w:bottom w:space="0" w:sz="0" w:val="nil"/>
          <w:right w:space="0" w:sz="0" w:val="nil"/>
          <w:between w:space="0" w:sz="0" w:val="nil"/>
        </w:pBdr>
        <w:shd w:fill="auto" w:val="clear"/>
        <w:spacing w:after="0" w:before="25.5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2">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93">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4">
      <w:pPr>
        <w:keepNext w:val="0"/>
        <w:keepLines w:val="0"/>
        <w:widowControl w:val="0"/>
        <w:pBdr>
          <w:top w:space="0" w:sz="0" w:val="nil"/>
          <w:left w:space="0" w:sz="0" w:val="nil"/>
          <w:bottom w:space="0" w:sz="0" w:val="nil"/>
          <w:right w:space="0" w:sz="0" w:val="nil"/>
          <w:between w:space="0" w:sz="0" w:val="nil"/>
        </w:pBdr>
        <w:shd w:fill="auto" w:val="clear"/>
        <w:spacing w:after="0" w:before="1337.0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95">
      <w:pPr>
        <w:keepNext w:val="0"/>
        <w:keepLines w:val="0"/>
        <w:widowControl w:val="0"/>
        <w:pBdr>
          <w:top w:space="0" w:sz="0" w:val="nil"/>
          <w:left w:space="0" w:sz="0" w:val="nil"/>
          <w:bottom w:space="0" w:sz="0" w:val="nil"/>
          <w:right w:space="0" w:sz="0" w:val="nil"/>
          <w:between w:space="0" w:sz="0" w:val="nil"/>
        </w:pBdr>
        <w:shd w:fill="auto" w:val="clear"/>
        <w:spacing w:after="0" w:before="32.872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96">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97">
      <w:pPr>
        <w:keepNext w:val="0"/>
        <w:keepLines w:val="0"/>
        <w:widowControl w:val="0"/>
        <w:pBdr>
          <w:top w:space="0" w:sz="0" w:val="nil"/>
          <w:left w:space="0" w:sz="0" w:val="nil"/>
          <w:bottom w:space="0" w:sz="0" w:val="nil"/>
          <w:right w:space="0" w:sz="0" w:val="nil"/>
          <w:between w:space="0" w:sz="0" w:val="nil"/>
        </w:pBdr>
        <w:shd w:fill="auto" w:val="clear"/>
        <w:spacing w:after="0" w:before="5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98">
      <w:pPr>
        <w:keepNext w:val="0"/>
        <w:keepLines w:val="0"/>
        <w:widowControl w:val="0"/>
        <w:pBdr>
          <w:top w:space="0" w:sz="0" w:val="nil"/>
          <w:left w:space="0" w:sz="0" w:val="nil"/>
          <w:bottom w:space="0" w:sz="0" w:val="nil"/>
          <w:right w:space="0" w:sz="0" w:val="nil"/>
          <w:between w:space="0" w:sz="0" w:val="nil"/>
        </w:pBdr>
        <w:shd w:fill="auto" w:val="clear"/>
        <w:spacing w:after="0" w:before="39.6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99">
      <w:pPr>
        <w:keepNext w:val="0"/>
        <w:keepLines w:val="0"/>
        <w:widowControl w:val="0"/>
        <w:pBdr>
          <w:top w:space="0" w:sz="0" w:val="nil"/>
          <w:left w:space="0" w:sz="0" w:val="nil"/>
          <w:bottom w:space="0" w:sz="0" w:val="nil"/>
          <w:right w:space="0" w:sz="0" w:val="nil"/>
          <w:between w:space="0" w:sz="0" w:val="nil"/>
        </w:pBdr>
        <w:shd w:fill="auto" w:val="clear"/>
        <w:spacing w:after="0" w:before="61.19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68.75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9B">
      <w:pPr>
        <w:keepNext w:val="0"/>
        <w:keepLines w:val="0"/>
        <w:widowControl w:val="0"/>
        <w:pBdr>
          <w:top w:space="0" w:sz="0" w:val="nil"/>
          <w:left w:space="0" w:sz="0" w:val="nil"/>
          <w:bottom w:space="0" w:sz="0" w:val="nil"/>
          <w:right w:space="0" w:sz="0" w:val="nil"/>
          <w:between w:space="0" w:sz="0" w:val="nil"/>
        </w:pBdr>
        <w:shd w:fill="auto" w:val="clear"/>
        <w:spacing w:after="0" w:before="39.35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9C">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9D">
      <w:pPr>
        <w:keepNext w:val="0"/>
        <w:keepLines w:val="0"/>
        <w:widowControl w:val="0"/>
        <w:pBdr>
          <w:top w:space="0" w:sz="0" w:val="nil"/>
          <w:left w:space="0" w:sz="0" w:val="nil"/>
          <w:bottom w:space="0" w:sz="0" w:val="nil"/>
          <w:right w:space="0" w:sz="0" w:val="nil"/>
          <w:between w:space="0" w:sz="0" w:val="nil"/>
        </w:pBdr>
        <w:shd w:fill="auto" w:val="clear"/>
        <w:spacing w:after="0" w:before="3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E">
      <w:pPr>
        <w:keepNext w:val="0"/>
        <w:keepLines w:val="0"/>
        <w:widowControl w:val="0"/>
        <w:pBdr>
          <w:top w:space="0" w:sz="0" w:val="nil"/>
          <w:left w:space="0" w:sz="0" w:val="nil"/>
          <w:bottom w:space="0" w:sz="0" w:val="nil"/>
          <w:right w:space="0" w:sz="0" w:val="nil"/>
          <w:between w:space="0" w:sz="0" w:val="nil"/>
        </w:pBdr>
        <w:shd w:fill="auto" w:val="clear"/>
        <w:spacing w:after="0" w:before="25.227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F">
      <w:pPr>
        <w:keepNext w:val="0"/>
        <w:keepLines w:val="0"/>
        <w:widowControl w:val="0"/>
        <w:pBdr>
          <w:top w:space="0" w:sz="0" w:val="nil"/>
          <w:left w:space="0" w:sz="0" w:val="nil"/>
          <w:bottom w:space="0" w:sz="0" w:val="nil"/>
          <w:right w:space="0" w:sz="0" w:val="nil"/>
          <w:between w:space="0" w:sz="0" w:val="nil"/>
        </w:pBdr>
        <w:shd w:fill="auto" w:val="clear"/>
        <w:spacing w:after="0" w:before="49.16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A0">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A1">
      <w:pPr>
        <w:keepNext w:val="0"/>
        <w:keepLines w:val="0"/>
        <w:widowControl w:val="0"/>
        <w:pBdr>
          <w:top w:space="0" w:sz="0" w:val="nil"/>
          <w:left w:space="0" w:sz="0" w:val="nil"/>
          <w:bottom w:space="0" w:sz="0" w:val="nil"/>
          <w:right w:space="0" w:sz="0" w:val="nil"/>
          <w:between w:space="0" w:sz="0" w:val="nil"/>
        </w:pBdr>
        <w:shd w:fill="auto" w:val="clear"/>
        <w:spacing w:after="0" w:before="40.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A2">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A3">
      <w:pPr>
        <w:keepNext w:val="0"/>
        <w:keepLines w:val="0"/>
        <w:widowControl w:val="0"/>
        <w:pBdr>
          <w:top w:space="0" w:sz="0" w:val="nil"/>
          <w:left w:space="0" w:sz="0" w:val="nil"/>
          <w:bottom w:space="0" w:sz="0" w:val="nil"/>
          <w:right w:space="0" w:sz="0" w:val="nil"/>
          <w:between w:space="0" w:sz="0" w:val="nil"/>
        </w:pBdr>
        <w:shd w:fill="auto" w:val="clear"/>
        <w:spacing w:after="0" w:before="39.78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5">
      <w:pPr>
        <w:keepNext w:val="0"/>
        <w:keepLines w:val="0"/>
        <w:widowControl w:val="0"/>
        <w:pBdr>
          <w:top w:space="0" w:sz="0" w:val="nil"/>
          <w:left w:space="0" w:sz="0" w:val="nil"/>
          <w:bottom w:space="0" w:sz="0" w:val="nil"/>
          <w:right w:space="0" w:sz="0" w:val="nil"/>
          <w:between w:space="0" w:sz="0" w:val="nil"/>
        </w:pBdr>
        <w:shd w:fill="auto" w:val="clear"/>
        <w:spacing w:after="0" w:before="40.831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A6">
      <w:pPr>
        <w:keepNext w:val="0"/>
        <w:keepLines w:val="0"/>
        <w:widowControl w:val="0"/>
        <w:pBdr>
          <w:top w:space="0" w:sz="0" w:val="nil"/>
          <w:left w:space="0" w:sz="0" w:val="nil"/>
          <w:bottom w:space="0" w:sz="0" w:val="nil"/>
          <w:right w:space="0" w:sz="0" w:val="nil"/>
          <w:between w:space="0" w:sz="0" w:val="nil"/>
        </w:pBdr>
        <w:shd w:fill="auto" w:val="clear"/>
        <w:spacing w:after="0" w:before="58.82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A7">
      <w:pPr>
        <w:keepNext w:val="0"/>
        <w:keepLines w:val="0"/>
        <w:widowControl w:val="0"/>
        <w:pBdr>
          <w:top w:space="0" w:sz="0" w:val="nil"/>
          <w:left w:space="0" w:sz="0" w:val="nil"/>
          <w:bottom w:space="0" w:sz="0" w:val="nil"/>
          <w:right w:space="0" w:sz="0" w:val="nil"/>
          <w:between w:space="0" w:sz="0" w:val="nil"/>
        </w:pBdr>
        <w:shd w:fill="auto" w:val="clear"/>
        <w:spacing w:after="0" w:before="28.49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5A8">
      <w:pPr>
        <w:keepNext w:val="0"/>
        <w:keepLines w:val="0"/>
        <w:widowControl w:val="0"/>
        <w:pBdr>
          <w:top w:space="0" w:sz="0" w:val="nil"/>
          <w:left w:space="0" w:sz="0" w:val="nil"/>
          <w:bottom w:space="0" w:sz="0" w:val="nil"/>
          <w:right w:space="0" w:sz="0" w:val="nil"/>
          <w:between w:space="0" w:sz="0" w:val="nil"/>
        </w:pBdr>
        <w:shd w:fill="auto" w:val="clear"/>
        <w:spacing w:after="0" w:before="45.552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A9">
      <w:pPr>
        <w:keepNext w:val="0"/>
        <w:keepLines w:val="0"/>
        <w:widowControl w:val="0"/>
        <w:pBdr>
          <w:top w:space="0" w:sz="0" w:val="nil"/>
          <w:left w:space="0" w:sz="0" w:val="nil"/>
          <w:bottom w:space="0" w:sz="0" w:val="nil"/>
          <w:right w:space="0" w:sz="0" w:val="nil"/>
          <w:between w:space="0" w:sz="0" w:val="nil"/>
        </w:pBdr>
        <w:shd w:fill="auto" w:val="clear"/>
        <w:spacing w:after="0" w:before="68.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AA">
      <w:pPr>
        <w:keepNext w:val="0"/>
        <w:keepLines w:val="0"/>
        <w:widowControl w:val="0"/>
        <w:pBdr>
          <w:top w:space="0" w:sz="0" w:val="nil"/>
          <w:left w:space="0" w:sz="0" w:val="nil"/>
          <w:bottom w:space="0" w:sz="0" w:val="nil"/>
          <w:right w:space="0" w:sz="0" w:val="nil"/>
          <w:between w:space="0" w:sz="0" w:val="nil"/>
        </w:pBdr>
        <w:shd w:fill="auto" w:val="clear"/>
        <w:spacing w:after="0" w:before="34.33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AB">
      <w:pPr>
        <w:keepNext w:val="0"/>
        <w:keepLines w:val="0"/>
        <w:widowControl w:val="0"/>
        <w:pBdr>
          <w:top w:space="0" w:sz="0" w:val="nil"/>
          <w:left w:space="0" w:sz="0" w:val="nil"/>
          <w:bottom w:space="0" w:sz="0" w:val="nil"/>
          <w:right w:space="0" w:sz="0" w:val="nil"/>
          <w:between w:space="0" w:sz="0" w:val="nil"/>
        </w:pBdr>
        <w:shd w:fill="auto" w:val="clear"/>
        <w:spacing w:after="0" w:before="8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AC">
      <w:pPr>
        <w:keepNext w:val="0"/>
        <w:keepLines w:val="0"/>
        <w:widowControl w:val="0"/>
        <w:pBdr>
          <w:top w:space="0" w:sz="0" w:val="nil"/>
          <w:left w:space="0" w:sz="0" w:val="nil"/>
          <w:bottom w:space="0" w:sz="0" w:val="nil"/>
          <w:right w:space="0" w:sz="0" w:val="nil"/>
          <w:between w:space="0" w:sz="0" w:val="nil"/>
        </w:pBdr>
        <w:shd w:fill="auto" w:val="clear"/>
        <w:spacing w:after="0" w:before="34.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D">
      <w:pPr>
        <w:keepNext w:val="0"/>
        <w:keepLines w:val="0"/>
        <w:widowControl w:val="0"/>
        <w:pBdr>
          <w:top w:space="0" w:sz="0" w:val="nil"/>
          <w:left w:space="0" w:sz="0" w:val="nil"/>
          <w:bottom w:space="0" w:sz="0" w:val="nil"/>
          <w:right w:space="0" w:sz="0" w:val="nil"/>
          <w:between w:space="0" w:sz="0" w:val="nil"/>
        </w:pBdr>
        <w:shd w:fill="auto" w:val="clear"/>
        <w:spacing w:after="0" w:before="63.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49.16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AF">
      <w:pPr>
        <w:keepNext w:val="0"/>
        <w:keepLines w:val="0"/>
        <w:widowControl w:val="0"/>
        <w:pBdr>
          <w:top w:space="0" w:sz="0" w:val="nil"/>
          <w:left w:space="0" w:sz="0" w:val="nil"/>
          <w:bottom w:space="0" w:sz="0" w:val="nil"/>
          <w:right w:space="0" w:sz="0" w:val="nil"/>
          <w:between w:space="0" w:sz="0" w:val="nil"/>
        </w:pBdr>
        <w:shd w:fill="auto" w:val="clear"/>
        <w:spacing w:after="0" w:before="39.784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B0">
      <w:pPr>
        <w:keepNext w:val="0"/>
        <w:keepLines w:val="0"/>
        <w:widowControl w:val="0"/>
        <w:pBdr>
          <w:top w:space="0" w:sz="0" w:val="nil"/>
          <w:left w:space="0" w:sz="0" w:val="nil"/>
          <w:bottom w:space="0" w:sz="0" w:val="nil"/>
          <w:right w:space="0" w:sz="0" w:val="nil"/>
          <w:between w:space="0" w:sz="0" w:val="nil"/>
        </w:pBdr>
        <w:shd w:fill="auto" w:val="clear"/>
        <w:spacing w:after="0" w:before="40.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B1">
      <w:pPr>
        <w:keepNext w:val="0"/>
        <w:keepLines w:val="0"/>
        <w:widowControl w:val="0"/>
        <w:pBdr>
          <w:top w:space="0" w:sz="0" w:val="nil"/>
          <w:left w:space="0" w:sz="0" w:val="nil"/>
          <w:bottom w:space="0" w:sz="0" w:val="nil"/>
          <w:right w:space="0" w:sz="0" w:val="nil"/>
          <w:between w:space="0" w:sz="0" w:val="nil"/>
        </w:pBdr>
        <w:shd w:fill="auto" w:val="clear"/>
        <w:spacing w:after="0" w:before="68.525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B2">
      <w:pPr>
        <w:keepNext w:val="0"/>
        <w:keepLines w:val="0"/>
        <w:widowControl w:val="0"/>
        <w:pBdr>
          <w:top w:space="0" w:sz="0" w:val="nil"/>
          <w:left w:space="0" w:sz="0" w:val="nil"/>
          <w:bottom w:space="0" w:sz="0" w:val="nil"/>
          <w:right w:space="0" w:sz="0" w:val="nil"/>
          <w:between w:space="0" w:sz="0" w:val="nil"/>
        </w:pBdr>
        <w:shd w:fill="auto" w:val="clear"/>
        <w:spacing w:after="0" w:before="68.75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B3">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B4">
      <w:pPr>
        <w:keepNext w:val="0"/>
        <w:keepLines w:val="0"/>
        <w:widowControl w:val="0"/>
        <w:pBdr>
          <w:top w:space="0" w:sz="0" w:val="nil"/>
          <w:left w:space="0" w:sz="0" w:val="nil"/>
          <w:bottom w:space="0" w:sz="0" w:val="nil"/>
          <w:right w:space="0" w:sz="0" w:val="nil"/>
          <w:between w:space="0" w:sz="0" w:val="nil"/>
        </w:pBdr>
        <w:shd w:fill="auto" w:val="clear"/>
        <w:spacing w:after="0" w:before="28.49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B5">
      <w:pPr>
        <w:keepNext w:val="0"/>
        <w:keepLines w:val="0"/>
        <w:widowControl w:val="0"/>
        <w:pBdr>
          <w:top w:space="0" w:sz="0" w:val="nil"/>
          <w:left w:space="0" w:sz="0" w:val="nil"/>
          <w:bottom w:space="0" w:sz="0" w:val="nil"/>
          <w:right w:space="0" w:sz="0" w:val="nil"/>
          <w:between w:space="0" w:sz="0" w:val="nil"/>
        </w:pBdr>
        <w:shd w:fill="auto" w:val="clear"/>
        <w:spacing w:after="0" w:before="3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6">
      <w:pPr>
        <w:keepNext w:val="0"/>
        <w:keepLines w:val="0"/>
        <w:widowControl w:val="0"/>
        <w:pBdr>
          <w:top w:space="0" w:sz="0" w:val="nil"/>
          <w:left w:space="0" w:sz="0" w:val="nil"/>
          <w:bottom w:space="0" w:sz="0" w:val="nil"/>
          <w:right w:space="0" w:sz="0" w:val="nil"/>
          <w:between w:space="0" w:sz="0" w:val="nil"/>
        </w:pBdr>
        <w:shd w:fill="auto" w:val="clear"/>
        <w:spacing w:after="0" w:before="36.00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B7">
      <w:pPr>
        <w:keepNext w:val="0"/>
        <w:keepLines w:val="0"/>
        <w:widowControl w:val="0"/>
        <w:pBdr>
          <w:top w:space="0" w:sz="0" w:val="nil"/>
          <w:left w:space="0" w:sz="0" w:val="nil"/>
          <w:bottom w:space="0" w:sz="0" w:val="nil"/>
          <w:right w:space="0" w:sz="0" w:val="nil"/>
          <w:between w:space="0" w:sz="0" w:val="nil"/>
        </w:pBdr>
        <w:shd w:fill="auto" w:val="clear"/>
        <w:spacing w:after="0" w:before="68.525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B8">
      <w:pPr>
        <w:keepNext w:val="0"/>
        <w:keepLines w:val="0"/>
        <w:widowControl w:val="0"/>
        <w:pBdr>
          <w:top w:space="0" w:sz="0" w:val="nil"/>
          <w:left w:space="0" w:sz="0" w:val="nil"/>
          <w:bottom w:space="0" w:sz="0" w:val="nil"/>
          <w:right w:space="0" w:sz="0" w:val="nil"/>
          <w:between w:space="0" w:sz="0" w:val="nil"/>
        </w:pBdr>
        <w:shd w:fill="auto" w:val="clear"/>
        <w:spacing w:after="0" w:before="3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9">
      <w:pPr>
        <w:keepNext w:val="0"/>
        <w:keepLines w:val="0"/>
        <w:widowControl w:val="0"/>
        <w:pBdr>
          <w:top w:space="0" w:sz="0" w:val="nil"/>
          <w:left w:space="0" w:sz="0" w:val="nil"/>
          <w:bottom w:space="0" w:sz="0" w:val="nil"/>
          <w:right w:space="0" w:sz="0" w:val="nil"/>
          <w:between w:space="0" w:sz="0" w:val="nil"/>
        </w:pBdr>
        <w:shd w:fill="auto" w:val="clear"/>
        <w:spacing w:after="0" w:before="66.1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5BA">
      <w:pPr>
        <w:keepNext w:val="0"/>
        <w:keepLines w:val="0"/>
        <w:widowControl w:val="0"/>
        <w:pBdr>
          <w:top w:space="0" w:sz="0" w:val="nil"/>
          <w:left w:space="0" w:sz="0" w:val="nil"/>
          <w:bottom w:space="0" w:sz="0" w:val="nil"/>
          <w:right w:space="0" w:sz="0" w:val="nil"/>
          <w:between w:space="0" w:sz="0" w:val="nil"/>
        </w:pBdr>
        <w:shd w:fill="auto" w:val="clear"/>
        <w:spacing w:after="0" w:before="50.8963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BB">
      <w:pPr>
        <w:keepNext w:val="0"/>
        <w:keepLines w:val="0"/>
        <w:widowControl w:val="0"/>
        <w:pBdr>
          <w:top w:space="0" w:sz="0" w:val="nil"/>
          <w:left w:space="0" w:sz="0" w:val="nil"/>
          <w:bottom w:space="0" w:sz="0" w:val="nil"/>
          <w:right w:space="0" w:sz="0" w:val="nil"/>
          <w:between w:space="0" w:sz="0" w:val="nil"/>
        </w:pBdr>
        <w:shd w:fill="auto" w:val="clear"/>
        <w:spacing w:after="0" w:before="68.5255432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BC">
      <w:pPr>
        <w:keepNext w:val="0"/>
        <w:keepLines w:val="0"/>
        <w:widowControl w:val="0"/>
        <w:pBdr>
          <w:top w:space="0" w:sz="0" w:val="nil"/>
          <w:left w:space="0" w:sz="0" w:val="nil"/>
          <w:bottom w:space="0" w:sz="0" w:val="nil"/>
          <w:right w:space="0" w:sz="0" w:val="nil"/>
          <w:between w:space="0" w:sz="0" w:val="nil"/>
        </w:pBdr>
        <w:shd w:fill="auto" w:val="clear"/>
        <w:spacing w:after="0" w:before="40.831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BD">
      <w:pPr>
        <w:keepNext w:val="0"/>
        <w:keepLines w:val="0"/>
        <w:widowControl w:val="0"/>
        <w:pBdr>
          <w:top w:space="0" w:sz="0" w:val="nil"/>
          <w:left w:space="0" w:sz="0" w:val="nil"/>
          <w:bottom w:space="0" w:sz="0" w:val="nil"/>
          <w:right w:space="0" w:sz="0" w:val="nil"/>
          <w:between w:space="0" w:sz="0" w:val="nil"/>
        </w:pBdr>
        <w:shd w:fill="auto" w:val="clear"/>
        <w:spacing w:after="0" w:before="80.1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B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BF">
      <w:pPr>
        <w:keepNext w:val="0"/>
        <w:keepLines w:val="0"/>
        <w:widowControl w:val="0"/>
        <w:pBdr>
          <w:top w:space="0" w:sz="0" w:val="nil"/>
          <w:left w:space="0" w:sz="0" w:val="nil"/>
          <w:bottom w:space="0" w:sz="0" w:val="nil"/>
          <w:right w:space="0" w:sz="0" w:val="nil"/>
          <w:between w:space="0" w:sz="0" w:val="nil"/>
        </w:pBdr>
        <w:shd w:fill="auto" w:val="clear"/>
        <w:spacing w:after="0" w:before="25.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0">
      <w:pPr>
        <w:keepNext w:val="0"/>
        <w:keepLines w:val="0"/>
        <w:widowControl w:val="0"/>
        <w:pBdr>
          <w:top w:space="0" w:sz="0" w:val="nil"/>
          <w:left w:space="0" w:sz="0" w:val="nil"/>
          <w:bottom w:space="0" w:sz="0" w:val="nil"/>
          <w:right w:space="0" w:sz="0" w:val="nil"/>
          <w:between w:space="0" w:sz="0" w:val="nil"/>
        </w:pBdr>
        <w:shd w:fill="auto" w:val="clear"/>
        <w:spacing w:after="0" w:before="6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C1">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2">
      <w:pPr>
        <w:keepNext w:val="0"/>
        <w:keepLines w:val="0"/>
        <w:widowControl w:val="0"/>
        <w:pBdr>
          <w:top w:space="0" w:sz="0" w:val="nil"/>
          <w:left w:space="0" w:sz="0" w:val="nil"/>
          <w:bottom w:space="0" w:sz="0" w:val="nil"/>
          <w:right w:space="0" w:sz="0" w:val="nil"/>
          <w:between w:space="0" w:sz="0" w:val="nil"/>
        </w:pBdr>
        <w:shd w:fill="auto" w:val="clear"/>
        <w:spacing w:after="0" w:before="38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C3">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4">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C5">
      <w:pPr>
        <w:keepNext w:val="0"/>
        <w:keepLines w:val="0"/>
        <w:widowControl w:val="0"/>
        <w:pBdr>
          <w:top w:space="0" w:sz="0" w:val="nil"/>
          <w:left w:space="0" w:sz="0" w:val="nil"/>
          <w:bottom w:space="0" w:sz="0" w:val="nil"/>
          <w:right w:space="0" w:sz="0" w:val="nil"/>
          <w:between w:space="0" w:sz="0" w:val="nil"/>
        </w:pBdr>
        <w:shd w:fill="auto" w:val="clear"/>
        <w:spacing w:after="0" w:before="2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6">
      <w:pPr>
        <w:keepNext w:val="0"/>
        <w:keepLines w:val="0"/>
        <w:widowControl w:val="0"/>
        <w:pBdr>
          <w:top w:space="0" w:sz="0" w:val="nil"/>
          <w:left w:space="0" w:sz="0" w:val="nil"/>
          <w:bottom w:space="0" w:sz="0" w:val="nil"/>
          <w:right w:space="0" w:sz="0" w:val="nil"/>
          <w:between w:space="0" w:sz="0" w:val="nil"/>
        </w:pBdr>
        <w:shd w:fill="auto" w:val="clear"/>
        <w:spacing w:after="0" w:before="38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C7">
      <w:pPr>
        <w:keepNext w:val="0"/>
        <w:keepLines w:val="0"/>
        <w:widowControl w:val="0"/>
        <w:pBdr>
          <w:top w:space="0" w:sz="0" w:val="nil"/>
          <w:left w:space="0" w:sz="0" w:val="nil"/>
          <w:bottom w:space="0" w:sz="0" w:val="nil"/>
          <w:right w:space="0" w:sz="0" w:val="nil"/>
          <w:between w:space="0" w:sz="0" w:val="nil"/>
        </w:pBdr>
        <w:shd w:fill="auto" w:val="clear"/>
        <w:spacing w:after="0" w:before="25.1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8">
      <w:pPr>
        <w:keepNext w:val="0"/>
        <w:keepLines w:val="0"/>
        <w:widowControl w:val="0"/>
        <w:pBdr>
          <w:top w:space="0" w:sz="0" w:val="nil"/>
          <w:left w:space="0" w:sz="0" w:val="nil"/>
          <w:bottom w:space="0" w:sz="0" w:val="nil"/>
          <w:right w:space="0" w:sz="0" w:val="nil"/>
          <w:between w:space="0" w:sz="0" w:val="nil"/>
        </w:pBdr>
        <w:shd w:fill="auto" w:val="clear"/>
        <w:spacing w:after="0" w:before="6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C9">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A">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CB">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C">
      <w:pPr>
        <w:keepNext w:val="0"/>
        <w:keepLines w:val="0"/>
        <w:widowControl w:val="0"/>
        <w:pBdr>
          <w:top w:space="0" w:sz="0" w:val="nil"/>
          <w:left w:space="0" w:sz="0" w:val="nil"/>
          <w:bottom w:space="0" w:sz="0" w:val="nil"/>
          <w:right w:space="0" w:sz="0" w:val="nil"/>
          <w:between w:space="0" w:sz="0" w:val="nil"/>
        </w:pBdr>
        <w:shd w:fill="auto" w:val="clear"/>
        <w:spacing w:after="0" w:before="6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CD">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E">
      <w:pPr>
        <w:keepNext w:val="0"/>
        <w:keepLines w:val="0"/>
        <w:widowControl w:val="0"/>
        <w:pBdr>
          <w:top w:space="0" w:sz="0" w:val="nil"/>
          <w:left w:space="0" w:sz="0" w:val="nil"/>
          <w:bottom w:space="0" w:sz="0" w:val="nil"/>
          <w:right w:space="0" w:sz="0" w:val="nil"/>
          <w:between w:space="0" w:sz="0" w:val="nil"/>
        </w:pBdr>
        <w:shd w:fill="auto" w:val="clear"/>
        <w:spacing w:after="0" w:before="549.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CF">
      <w:pPr>
        <w:keepNext w:val="0"/>
        <w:keepLines w:val="0"/>
        <w:widowControl w:val="0"/>
        <w:pBdr>
          <w:top w:space="0" w:sz="0" w:val="nil"/>
          <w:left w:space="0" w:sz="0" w:val="nil"/>
          <w:bottom w:space="0" w:sz="0" w:val="nil"/>
          <w:right w:space="0" w:sz="0" w:val="nil"/>
          <w:between w:space="0" w:sz="0" w:val="nil"/>
        </w:pBdr>
        <w:shd w:fill="auto" w:val="clear"/>
        <w:spacing w:after="0" w:before="25.14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0">
      <w:pPr>
        <w:keepNext w:val="0"/>
        <w:keepLines w:val="0"/>
        <w:widowControl w:val="0"/>
        <w:pBdr>
          <w:top w:space="0" w:sz="0" w:val="nil"/>
          <w:left w:space="0" w:sz="0" w:val="nil"/>
          <w:bottom w:space="0" w:sz="0" w:val="nil"/>
          <w:right w:space="0" w:sz="0" w:val="nil"/>
          <w:between w:space="0" w:sz="0" w:val="nil"/>
        </w:pBdr>
        <w:shd w:fill="auto" w:val="clear"/>
        <w:spacing w:after="0" w:before="42.61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D1">
      <w:pPr>
        <w:keepNext w:val="0"/>
        <w:keepLines w:val="0"/>
        <w:widowControl w:val="0"/>
        <w:pBdr>
          <w:top w:space="0" w:sz="0" w:val="nil"/>
          <w:left w:space="0" w:sz="0" w:val="nil"/>
          <w:bottom w:space="0" w:sz="0" w:val="nil"/>
          <w:right w:space="0" w:sz="0" w:val="nil"/>
          <w:between w:space="0" w:sz="0" w:val="nil"/>
        </w:pBdr>
        <w:shd w:fill="auto" w:val="clear"/>
        <w:spacing w:after="0" w:before="595.4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D2">
      <w:pPr>
        <w:keepNext w:val="0"/>
        <w:keepLines w:val="0"/>
        <w:widowControl w:val="0"/>
        <w:pBdr>
          <w:top w:space="0" w:sz="0" w:val="nil"/>
          <w:left w:space="0" w:sz="0" w:val="nil"/>
          <w:bottom w:space="0" w:sz="0" w:val="nil"/>
          <w:right w:space="0" w:sz="0" w:val="nil"/>
          <w:between w:space="0" w:sz="0" w:val="nil"/>
        </w:pBdr>
        <w:shd w:fill="auto" w:val="clear"/>
        <w:spacing w:after="0" w:before="25.14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3">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D4">
      <w:pPr>
        <w:keepNext w:val="0"/>
        <w:keepLines w:val="0"/>
        <w:widowControl w:val="0"/>
        <w:pBdr>
          <w:top w:space="0" w:sz="0" w:val="nil"/>
          <w:left w:space="0" w:sz="0" w:val="nil"/>
          <w:bottom w:space="0" w:sz="0" w:val="nil"/>
          <w:right w:space="0" w:sz="0" w:val="nil"/>
          <w:between w:space="0" w:sz="0" w:val="nil"/>
        </w:pBdr>
        <w:shd w:fill="auto" w:val="clear"/>
        <w:spacing w:after="0" w:before="2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5">
      <w:pPr>
        <w:keepNext w:val="0"/>
        <w:keepLines w:val="0"/>
        <w:widowControl w:val="0"/>
        <w:pBdr>
          <w:top w:space="0" w:sz="0" w:val="nil"/>
          <w:left w:space="0" w:sz="0" w:val="nil"/>
          <w:bottom w:space="0" w:sz="0" w:val="nil"/>
          <w:right w:space="0" w:sz="0" w:val="nil"/>
          <w:between w:space="0" w:sz="0" w:val="nil"/>
        </w:pBdr>
        <w:shd w:fill="auto" w:val="clear"/>
        <w:spacing w:after="0" w:before="548.6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D6">
      <w:pPr>
        <w:keepNext w:val="0"/>
        <w:keepLines w:val="0"/>
        <w:widowControl w:val="0"/>
        <w:pBdr>
          <w:top w:space="0" w:sz="0" w:val="nil"/>
          <w:left w:space="0" w:sz="0" w:val="nil"/>
          <w:bottom w:space="0" w:sz="0" w:val="nil"/>
          <w:right w:space="0" w:sz="0" w:val="nil"/>
          <w:between w:space="0" w:sz="0" w:val="nil"/>
        </w:pBdr>
        <w:shd w:fill="auto" w:val="clear"/>
        <w:spacing w:after="0" w:before="2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7">
      <w:pPr>
        <w:keepNext w:val="0"/>
        <w:keepLines w:val="0"/>
        <w:widowControl w:val="0"/>
        <w:pBdr>
          <w:top w:space="0" w:sz="0" w:val="nil"/>
          <w:left w:space="0" w:sz="0" w:val="nil"/>
          <w:bottom w:space="0" w:sz="0" w:val="nil"/>
          <w:right w:space="0" w:sz="0" w:val="nil"/>
          <w:between w:space="0" w:sz="0" w:val="nil"/>
        </w:pBdr>
        <w:shd w:fill="auto" w:val="clear"/>
        <w:spacing w:after="0" w:before="62.3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D8">
      <w:pPr>
        <w:keepNext w:val="0"/>
        <w:keepLines w:val="0"/>
        <w:widowControl w:val="0"/>
        <w:pBdr>
          <w:top w:space="0" w:sz="0" w:val="nil"/>
          <w:left w:space="0" w:sz="0" w:val="nil"/>
          <w:bottom w:space="0" w:sz="0" w:val="nil"/>
          <w:right w:space="0" w:sz="0" w:val="nil"/>
          <w:between w:space="0" w:sz="0" w:val="nil"/>
        </w:pBdr>
        <w:shd w:fill="auto" w:val="clear"/>
        <w:spacing w:after="0" w:before="26.8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9">
      <w:pPr>
        <w:keepNext w:val="0"/>
        <w:keepLines w:val="0"/>
        <w:widowControl w:val="0"/>
        <w:pBdr>
          <w:top w:space="0" w:sz="0" w:val="nil"/>
          <w:left w:space="0" w:sz="0" w:val="nil"/>
          <w:bottom w:space="0" w:sz="0" w:val="nil"/>
          <w:right w:space="0" w:sz="0" w:val="nil"/>
          <w:between w:space="0" w:sz="0" w:val="nil"/>
        </w:pBdr>
        <w:shd w:fill="auto" w:val="clear"/>
        <w:spacing w:after="0" w:before="381.8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DA">
      <w:pPr>
        <w:keepNext w:val="0"/>
        <w:keepLines w:val="0"/>
        <w:widowControl w:val="0"/>
        <w:pBdr>
          <w:top w:space="0" w:sz="0" w:val="nil"/>
          <w:left w:space="0" w:sz="0" w:val="nil"/>
          <w:bottom w:space="0" w:sz="0" w:val="nil"/>
          <w:right w:space="0" w:sz="0" w:val="nil"/>
          <w:between w:space="0" w:sz="0" w:val="nil"/>
        </w:pBdr>
        <w:shd w:fill="auto" w:val="clear"/>
        <w:spacing w:after="0" w:before="25.14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B">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DC">
      <w:pPr>
        <w:keepNext w:val="0"/>
        <w:keepLines w:val="0"/>
        <w:widowControl w:val="0"/>
        <w:pBdr>
          <w:top w:space="0" w:sz="0" w:val="nil"/>
          <w:left w:space="0" w:sz="0" w:val="nil"/>
          <w:bottom w:space="0" w:sz="0" w:val="nil"/>
          <w:right w:space="0" w:sz="0" w:val="nil"/>
          <w:between w:space="0" w:sz="0" w:val="nil"/>
        </w:pBdr>
        <w:shd w:fill="auto" w:val="clear"/>
        <w:spacing w:after="0" w:before="2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D">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DE">
      <w:pPr>
        <w:keepNext w:val="0"/>
        <w:keepLines w:val="0"/>
        <w:widowControl w:val="0"/>
        <w:pBdr>
          <w:top w:space="0" w:sz="0" w:val="nil"/>
          <w:left w:space="0" w:sz="0" w:val="nil"/>
          <w:bottom w:space="0" w:sz="0" w:val="nil"/>
          <w:right w:space="0" w:sz="0" w:val="nil"/>
          <w:between w:space="0" w:sz="0" w:val="nil"/>
        </w:pBdr>
        <w:shd w:fill="auto" w:val="clear"/>
        <w:spacing w:after="0" w:before="25.14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F">
      <w:pPr>
        <w:keepNext w:val="0"/>
        <w:keepLines w:val="0"/>
        <w:widowControl w:val="0"/>
        <w:pBdr>
          <w:top w:space="0" w:sz="0" w:val="nil"/>
          <w:left w:space="0" w:sz="0" w:val="nil"/>
          <w:bottom w:space="0" w:sz="0" w:val="nil"/>
          <w:right w:space="0" w:sz="0" w:val="nil"/>
          <w:between w:space="0" w:sz="0" w:val="nil"/>
        </w:pBdr>
        <w:shd w:fill="auto" w:val="clear"/>
        <w:spacing w:after="0" w:before="62.8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E0">
      <w:pPr>
        <w:keepNext w:val="0"/>
        <w:keepLines w:val="0"/>
        <w:widowControl w:val="0"/>
        <w:pBdr>
          <w:top w:space="0" w:sz="0" w:val="nil"/>
          <w:left w:space="0" w:sz="0" w:val="nil"/>
          <w:bottom w:space="0" w:sz="0" w:val="nil"/>
          <w:right w:space="0" w:sz="0" w:val="nil"/>
          <w:between w:space="0" w:sz="0" w:val="nil"/>
        </w:pBdr>
        <w:shd w:fill="auto" w:val="clear"/>
        <w:spacing w:after="0" w:before="26.67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1">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E2">
      <w:pPr>
        <w:keepNext w:val="0"/>
        <w:keepLines w:val="0"/>
        <w:widowControl w:val="0"/>
        <w:pBdr>
          <w:top w:space="0" w:sz="0" w:val="nil"/>
          <w:left w:space="0" w:sz="0" w:val="nil"/>
          <w:bottom w:space="0" w:sz="0" w:val="nil"/>
          <w:right w:space="0" w:sz="0" w:val="nil"/>
          <w:between w:space="0" w:sz="0" w:val="nil"/>
        </w:pBdr>
        <w:shd w:fill="auto" w:val="clear"/>
        <w:spacing w:after="0" w:before="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3">
      <w:pPr>
        <w:keepNext w:val="0"/>
        <w:keepLines w:val="0"/>
        <w:widowControl w:val="0"/>
        <w:pBdr>
          <w:top w:space="0" w:sz="0" w:val="nil"/>
          <w:left w:space="0" w:sz="0" w:val="nil"/>
          <w:bottom w:space="0" w:sz="0" w:val="nil"/>
          <w:right w:space="0" w:sz="0" w:val="nil"/>
          <w:between w:space="0" w:sz="0" w:val="nil"/>
        </w:pBdr>
        <w:shd w:fill="auto" w:val="clear"/>
        <w:spacing w:after="0" w:before="62.8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E4">
      <w:pPr>
        <w:keepNext w:val="0"/>
        <w:keepLines w:val="0"/>
        <w:widowControl w:val="0"/>
        <w:pBdr>
          <w:top w:space="0" w:sz="0" w:val="nil"/>
          <w:left w:space="0" w:sz="0" w:val="nil"/>
          <w:bottom w:space="0" w:sz="0" w:val="nil"/>
          <w:right w:space="0" w:sz="0" w:val="nil"/>
          <w:between w:space="0" w:sz="0" w:val="nil"/>
        </w:pBdr>
        <w:shd w:fill="auto" w:val="clear"/>
        <w:spacing w:after="0" w:before="26.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5">
      <w:pPr>
        <w:keepNext w:val="0"/>
        <w:keepLines w:val="0"/>
        <w:widowControl w:val="0"/>
        <w:pBdr>
          <w:top w:space="0" w:sz="0" w:val="nil"/>
          <w:left w:space="0" w:sz="0" w:val="nil"/>
          <w:bottom w:space="0" w:sz="0" w:val="nil"/>
          <w:right w:space="0" w:sz="0" w:val="nil"/>
          <w:between w:space="0" w:sz="0" w:val="nil"/>
        </w:pBdr>
        <w:shd w:fill="auto" w:val="clear"/>
        <w:spacing w:after="0" w:before="38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E6">
      <w:pPr>
        <w:keepNext w:val="0"/>
        <w:keepLines w:val="0"/>
        <w:widowControl w:val="0"/>
        <w:pBdr>
          <w:top w:space="0" w:sz="0" w:val="nil"/>
          <w:left w:space="0" w:sz="0" w:val="nil"/>
          <w:bottom w:space="0" w:sz="0" w:val="nil"/>
          <w:right w:space="0" w:sz="0" w:val="nil"/>
          <w:between w:space="0" w:sz="0" w:val="nil"/>
        </w:pBdr>
        <w:shd w:fill="auto" w:val="clear"/>
        <w:spacing w:after="0" w:before="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7">
      <w:pPr>
        <w:keepNext w:val="0"/>
        <w:keepLines w:val="0"/>
        <w:widowControl w:val="0"/>
        <w:pBdr>
          <w:top w:space="0" w:sz="0" w:val="nil"/>
          <w:left w:space="0" w:sz="0" w:val="nil"/>
          <w:bottom w:space="0" w:sz="0" w:val="nil"/>
          <w:right w:space="0" w:sz="0" w:val="nil"/>
          <w:between w:space="0" w:sz="0" w:val="nil"/>
        </w:pBdr>
        <w:shd w:fill="auto" w:val="clear"/>
        <w:spacing w:after="0" w:before="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E8">
      <w:pPr>
        <w:keepNext w:val="0"/>
        <w:keepLines w:val="0"/>
        <w:widowControl w:val="0"/>
        <w:pBdr>
          <w:top w:space="0" w:sz="0" w:val="nil"/>
          <w:left w:space="0" w:sz="0" w:val="nil"/>
          <w:bottom w:space="0" w:sz="0" w:val="nil"/>
          <w:right w:space="0" w:sz="0" w:val="nil"/>
          <w:between w:space="0" w:sz="0" w:val="nil"/>
        </w:pBdr>
        <w:shd w:fill="auto" w:val="clear"/>
        <w:spacing w:after="0" w:before="4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9">
      <w:pPr>
        <w:keepNext w:val="0"/>
        <w:keepLines w:val="0"/>
        <w:widowControl w:val="0"/>
        <w:pBdr>
          <w:top w:space="0" w:sz="0" w:val="nil"/>
          <w:left w:space="0" w:sz="0" w:val="nil"/>
          <w:bottom w:space="0" w:sz="0" w:val="nil"/>
          <w:right w:space="0" w:sz="0" w:val="nil"/>
          <w:between w:space="0" w:sz="0" w:val="nil"/>
        </w:pBdr>
        <w:shd w:fill="auto" w:val="clear"/>
        <w:spacing w:after="0" w:before="999.59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A">
      <w:pPr>
        <w:keepNext w:val="0"/>
        <w:keepLines w:val="0"/>
        <w:widowControl w:val="0"/>
        <w:pBdr>
          <w:top w:space="0" w:sz="0" w:val="nil"/>
          <w:left w:space="0" w:sz="0" w:val="nil"/>
          <w:bottom w:space="0" w:sz="0" w:val="nil"/>
          <w:right w:space="0" w:sz="0" w:val="nil"/>
          <w:between w:space="0" w:sz="0" w:val="nil"/>
        </w:pBdr>
        <w:shd w:fill="auto" w:val="clear"/>
        <w:spacing w:after="0" w:before="49.46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EB">
      <w:pPr>
        <w:keepNext w:val="0"/>
        <w:keepLines w:val="0"/>
        <w:widowControl w:val="0"/>
        <w:pBdr>
          <w:top w:space="0" w:sz="0" w:val="nil"/>
          <w:left w:space="0" w:sz="0" w:val="nil"/>
          <w:bottom w:space="0" w:sz="0" w:val="nil"/>
          <w:right w:space="0" w:sz="0" w:val="nil"/>
          <w:between w:space="0" w:sz="0" w:val="nil"/>
        </w:pBdr>
        <w:shd w:fill="auto" w:val="clear"/>
        <w:spacing w:after="0" w:before="39.5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EC">
      <w:pPr>
        <w:keepNext w:val="0"/>
        <w:keepLines w:val="0"/>
        <w:widowControl w:val="0"/>
        <w:pBdr>
          <w:top w:space="0" w:sz="0" w:val="nil"/>
          <w:left w:space="0" w:sz="0" w:val="nil"/>
          <w:bottom w:space="0" w:sz="0" w:val="nil"/>
          <w:right w:space="0" w:sz="0" w:val="nil"/>
          <w:between w:space="0" w:sz="0" w:val="nil"/>
        </w:pBdr>
        <w:shd w:fill="auto" w:val="clear"/>
        <w:spacing w:after="0" w:before="65.9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ED">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EE">
      <w:pPr>
        <w:keepNext w:val="0"/>
        <w:keepLines w:val="0"/>
        <w:widowControl w:val="0"/>
        <w:pBdr>
          <w:top w:space="0" w:sz="0" w:val="nil"/>
          <w:left w:space="0" w:sz="0" w:val="nil"/>
          <w:bottom w:space="0" w:sz="0" w:val="nil"/>
          <w:right w:space="0" w:sz="0" w:val="nil"/>
          <w:between w:space="0" w:sz="0" w:val="nil"/>
        </w:pBdr>
        <w:shd w:fill="auto" w:val="clear"/>
        <w:spacing w:after="0" w:before="99.5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56.4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25F0">
      <w:pPr>
        <w:keepNext w:val="0"/>
        <w:keepLines w:val="0"/>
        <w:widowControl w:val="0"/>
        <w:pBdr>
          <w:top w:space="0" w:sz="0" w:val="nil"/>
          <w:left w:space="0" w:sz="0" w:val="nil"/>
          <w:bottom w:space="0" w:sz="0" w:val="nil"/>
          <w:right w:space="0" w:sz="0" w:val="nil"/>
          <w:between w:space="0" w:sz="0" w:val="nil"/>
        </w:pBdr>
        <w:shd w:fill="auto" w:val="clear"/>
        <w:spacing w:after="0" w:before="19.1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F1">
      <w:pPr>
        <w:keepNext w:val="0"/>
        <w:keepLines w:val="0"/>
        <w:widowControl w:val="0"/>
        <w:pBdr>
          <w:top w:space="0" w:sz="0" w:val="nil"/>
          <w:left w:space="0" w:sz="0" w:val="nil"/>
          <w:bottom w:space="0" w:sz="0" w:val="nil"/>
          <w:right w:space="0" w:sz="0" w:val="nil"/>
          <w:between w:space="0" w:sz="0" w:val="nil"/>
        </w:pBdr>
        <w:shd w:fill="auto" w:val="clear"/>
        <w:spacing w:after="0" w:before="12.9092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F2">
      <w:pPr>
        <w:keepNext w:val="0"/>
        <w:keepLines w:val="0"/>
        <w:widowControl w:val="0"/>
        <w:pBdr>
          <w:top w:space="0" w:sz="0" w:val="nil"/>
          <w:left w:space="0" w:sz="0" w:val="nil"/>
          <w:bottom w:space="0" w:sz="0" w:val="nil"/>
          <w:right w:space="0" w:sz="0" w:val="nil"/>
          <w:between w:space="0" w:sz="0" w:val="nil"/>
        </w:pBdr>
        <w:shd w:fill="auto" w:val="clear"/>
        <w:spacing w:after="0" w:before="49.46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F3">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40.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F5">
      <w:pPr>
        <w:keepNext w:val="0"/>
        <w:keepLines w:val="0"/>
        <w:widowControl w:val="0"/>
        <w:pBdr>
          <w:top w:space="0" w:sz="0" w:val="nil"/>
          <w:left w:space="0" w:sz="0" w:val="nil"/>
          <w:bottom w:space="0" w:sz="0" w:val="nil"/>
          <w:right w:space="0" w:sz="0" w:val="nil"/>
          <w:between w:space="0" w:sz="0" w:val="nil"/>
        </w:pBdr>
        <w:shd w:fill="auto" w:val="clear"/>
        <w:spacing w:after="0" w:before="60.00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F6">
      <w:pPr>
        <w:keepNext w:val="0"/>
        <w:keepLines w:val="0"/>
        <w:widowControl w:val="0"/>
        <w:pBdr>
          <w:top w:space="0" w:sz="0" w:val="nil"/>
          <w:left w:space="0" w:sz="0" w:val="nil"/>
          <w:bottom w:space="0" w:sz="0" w:val="nil"/>
          <w:right w:space="0" w:sz="0" w:val="nil"/>
          <w:between w:space="0" w:sz="0" w:val="nil"/>
        </w:pBdr>
        <w:shd w:fill="auto" w:val="clear"/>
        <w:spacing w:after="0" w:before="39.5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F7">
      <w:pPr>
        <w:keepNext w:val="0"/>
        <w:keepLines w:val="0"/>
        <w:widowControl w:val="0"/>
        <w:pBdr>
          <w:top w:space="0" w:sz="0" w:val="nil"/>
          <w:left w:space="0" w:sz="0" w:val="nil"/>
          <w:bottom w:space="0" w:sz="0" w:val="nil"/>
          <w:right w:space="0" w:sz="0" w:val="nil"/>
          <w:between w:space="0" w:sz="0" w:val="nil"/>
        </w:pBdr>
        <w:shd w:fill="auto" w:val="clear"/>
        <w:spacing w:after="0" w:before="6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F8">
      <w:pPr>
        <w:keepNext w:val="0"/>
        <w:keepLines w:val="0"/>
        <w:widowControl w:val="0"/>
        <w:pBdr>
          <w:top w:space="0" w:sz="0" w:val="nil"/>
          <w:left w:space="0" w:sz="0" w:val="nil"/>
          <w:bottom w:space="0" w:sz="0" w:val="nil"/>
          <w:right w:space="0" w:sz="0" w:val="nil"/>
          <w:between w:space="0" w:sz="0" w:val="nil"/>
        </w:pBdr>
        <w:shd w:fill="auto" w:val="clear"/>
        <w:spacing w:after="0" w:before="27.577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5F9">
      <w:pPr>
        <w:keepNext w:val="0"/>
        <w:keepLines w:val="0"/>
        <w:widowControl w:val="0"/>
        <w:pBdr>
          <w:top w:space="0" w:sz="0" w:val="nil"/>
          <w:left w:space="0" w:sz="0" w:val="nil"/>
          <w:bottom w:space="0" w:sz="0" w:val="nil"/>
          <w:right w:space="0" w:sz="0" w:val="nil"/>
          <w:between w:space="0" w:sz="0" w:val="nil"/>
        </w:pBdr>
        <w:shd w:fill="auto" w:val="clear"/>
        <w:spacing w:after="0" w:before="41.99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FA">
      <w:pPr>
        <w:keepNext w:val="0"/>
        <w:keepLines w:val="0"/>
        <w:widowControl w:val="0"/>
        <w:pBdr>
          <w:top w:space="0" w:sz="0" w:val="nil"/>
          <w:left w:space="0" w:sz="0" w:val="nil"/>
          <w:bottom w:space="0" w:sz="0" w:val="nil"/>
          <w:right w:space="0" w:sz="0" w:val="nil"/>
          <w:between w:space="0" w:sz="0" w:val="nil"/>
        </w:pBdr>
        <w:shd w:fill="auto" w:val="clear"/>
        <w:spacing w:after="0" w:before="6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FB">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FC">
      <w:pPr>
        <w:keepNext w:val="0"/>
        <w:keepLines w:val="0"/>
        <w:widowControl w:val="0"/>
        <w:pBdr>
          <w:top w:space="0" w:sz="0" w:val="nil"/>
          <w:left w:space="0" w:sz="0" w:val="nil"/>
          <w:bottom w:space="0" w:sz="0" w:val="nil"/>
          <w:right w:space="0" w:sz="0" w:val="nil"/>
          <w:between w:space="0" w:sz="0" w:val="nil"/>
        </w:pBdr>
        <w:shd w:fill="auto" w:val="clear"/>
        <w:spacing w:after="0" w:before="6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FD">
      <w:pPr>
        <w:keepNext w:val="0"/>
        <w:keepLines w:val="0"/>
        <w:widowControl w:val="0"/>
        <w:pBdr>
          <w:top w:space="0" w:sz="0" w:val="nil"/>
          <w:left w:space="0" w:sz="0" w:val="nil"/>
          <w:bottom w:space="0" w:sz="0" w:val="nil"/>
          <w:right w:space="0" w:sz="0" w:val="nil"/>
          <w:between w:space="0" w:sz="0" w:val="nil"/>
        </w:pBdr>
        <w:shd w:fill="auto" w:val="clear"/>
        <w:spacing w:after="0" w:before="6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27.5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5FF">
      <w:pPr>
        <w:keepNext w:val="0"/>
        <w:keepLines w:val="0"/>
        <w:widowControl w:val="0"/>
        <w:pBdr>
          <w:top w:space="0" w:sz="0" w:val="nil"/>
          <w:left w:space="0" w:sz="0" w:val="nil"/>
          <w:bottom w:space="0" w:sz="0" w:val="nil"/>
          <w:right w:space="0" w:sz="0" w:val="nil"/>
          <w:between w:space="0" w:sz="0" w:val="nil"/>
        </w:pBdr>
        <w:shd w:fill="auto" w:val="clear"/>
        <w:spacing w:after="0" w:before="1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600">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1">
      <w:pPr>
        <w:keepNext w:val="0"/>
        <w:keepLines w:val="0"/>
        <w:widowControl w:val="0"/>
        <w:pBdr>
          <w:top w:space="0" w:sz="0" w:val="nil"/>
          <w:left w:space="0" w:sz="0" w:val="nil"/>
          <w:bottom w:space="0" w:sz="0" w:val="nil"/>
          <w:right w:space="0" w:sz="0" w:val="nil"/>
          <w:between w:space="0" w:sz="0" w:val="nil"/>
        </w:pBdr>
        <w:shd w:fill="auto" w:val="clear"/>
        <w:spacing w:after="0" w:before="32.011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2">
      <w:pPr>
        <w:keepNext w:val="0"/>
        <w:keepLines w:val="0"/>
        <w:widowControl w:val="0"/>
        <w:pBdr>
          <w:top w:space="0" w:sz="0" w:val="nil"/>
          <w:left w:space="0" w:sz="0" w:val="nil"/>
          <w:bottom w:space="0" w:sz="0" w:val="nil"/>
          <w:right w:space="0" w:sz="0" w:val="nil"/>
          <w:between w:space="0" w:sz="0" w:val="nil"/>
        </w:pBdr>
        <w:shd w:fill="auto" w:val="clear"/>
        <w:spacing w:after="0" w:before="25.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4">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05">
      <w:pPr>
        <w:keepNext w:val="0"/>
        <w:keepLines w:val="0"/>
        <w:widowControl w:val="0"/>
        <w:pBdr>
          <w:top w:space="0" w:sz="0" w:val="nil"/>
          <w:left w:space="0" w:sz="0" w:val="nil"/>
          <w:bottom w:space="0" w:sz="0" w:val="nil"/>
          <w:right w:space="0" w:sz="0" w:val="nil"/>
          <w:between w:space="0" w:sz="0" w:val="nil"/>
        </w:pBdr>
        <w:shd w:fill="auto" w:val="clear"/>
        <w:spacing w:after="0" w:before="6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6">
      <w:pPr>
        <w:keepNext w:val="0"/>
        <w:keepLines w:val="0"/>
        <w:widowControl w:val="0"/>
        <w:pBdr>
          <w:top w:space="0" w:sz="0" w:val="nil"/>
          <w:left w:space="0" w:sz="0" w:val="nil"/>
          <w:bottom w:space="0" w:sz="0" w:val="nil"/>
          <w:right w:space="0" w:sz="0" w:val="nil"/>
          <w:between w:space="0" w:sz="0" w:val="nil"/>
        </w:pBdr>
        <w:shd w:fill="auto" w:val="clear"/>
        <w:spacing w:after="0" w:before="59.356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07">
      <w:pPr>
        <w:keepNext w:val="0"/>
        <w:keepLines w:val="0"/>
        <w:widowControl w:val="0"/>
        <w:pBdr>
          <w:top w:space="0" w:sz="0" w:val="nil"/>
          <w:left w:space="0" w:sz="0" w:val="nil"/>
          <w:bottom w:space="0" w:sz="0" w:val="nil"/>
          <w:right w:space="0" w:sz="0" w:val="nil"/>
          <w:between w:space="0" w:sz="0" w:val="nil"/>
        </w:pBdr>
        <w:shd w:fill="auto" w:val="clear"/>
        <w:spacing w:after="0" w:before="28.2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19.1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609">
      <w:pPr>
        <w:keepNext w:val="0"/>
        <w:keepLines w:val="0"/>
        <w:widowControl w:val="0"/>
        <w:pBdr>
          <w:top w:space="0" w:sz="0" w:val="nil"/>
          <w:left w:space="0" w:sz="0" w:val="nil"/>
          <w:bottom w:space="0" w:sz="0" w:val="nil"/>
          <w:right w:space="0" w:sz="0" w:val="nil"/>
          <w:between w:space="0" w:sz="0" w:val="nil"/>
        </w:pBdr>
        <w:shd w:fill="auto" w:val="clear"/>
        <w:spacing w:after="0" w:before="12.9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0A">
      <w:pPr>
        <w:keepNext w:val="0"/>
        <w:keepLines w:val="0"/>
        <w:widowControl w:val="0"/>
        <w:pBdr>
          <w:top w:space="0" w:sz="0" w:val="nil"/>
          <w:left w:space="0" w:sz="0" w:val="nil"/>
          <w:bottom w:space="0" w:sz="0" w:val="nil"/>
          <w:right w:space="0" w:sz="0" w:val="nil"/>
          <w:between w:space="0" w:sz="0" w:val="nil"/>
        </w:pBdr>
        <w:shd w:fill="auto" w:val="clear"/>
        <w:spacing w:after="0" w:before="65.9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B">
      <w:pPr>
        <w:keepNext w:val="0"/>
        <w:keepLines w:val="0"/>
        <w:widowControl w:val="0"/>
        <w:pBdr>
          <w:top w:space="0" w:sz="0" w:val="nil"/>
          <w:left w:space="0" w:sz="0" w:val="nil"/>
          <w:bottom w:space="0" w:sz="0" w:val="nil"/>
          <w:right w:space="0" w:sz="0" w:val="nil"/>
          <w:between w:space="0" w:sz="0" w:val="nil"/>
        </w:pBdr>
        <w:shd w:fill="auto" w:val="clear"/>
        <w:spacing w:after="0" w:before="6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0C">
      <w:pPr>
        <w:keepNext w:val="0"/>
        <w:keepLines w:val="0"/>
        <w:widowControl w:val="0"/>
        <w:pBdr>
          <w:top w:space="0" w:sz="0" w:val="nil"/>
          <w:left w:space="0" w:sz="0" w:val="nil"/>
          <w:bottom w:space="0" w:sz="0" w:val="nil"/>
          <w:right w:space="0" w:sz="0" w:val="nil"/>
          <w:between w:space="0" w:sz="0" w:val="nil"/>
        </w:pBdr>
        <w:shd w:fill="auto" w:val="clear"/>
        <w:spacing w:after="0" w:before="68.31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0D">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0E">
      <w:pPr>
        <w:keepNext w:val="0"/>
        <w:keepLines w:val="0"/>
        <w:widowControl w:val="0"/>
        <w:pBdr>
          <w:top w:space="0" w:sz="0" w:val="nil"/>
          <w:left w:space="0" w:sz="0" w:val="nil"/>
          <w:bottom w:space="0" w:sz="0" w:val="nil"/>
          <w:right w:space="0" w:sz="0" w:val="nil"/>
          <w:between w:space="0" w:sz="0" w:val="nil"/>
        </w:pBdr>
        <w:shd w:fill="auto" w:val="clear"/>
        <w:spacing w:after="0" w:before="53.88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0F">
      <w:pPr>
        <w:keepNext w:val="0"/>
        <w:keepLines w:val="0"/>
        <w:widowControl w:val="0"/>
        <w:pBdr>
          <w:top w:space="0" w:sz="0" w:val="nil"/>
          <w:left w:space="0" w:sz="0" w:val="nil"/>
          <w:bottom w:space="0" w:sz="0" w:val="nil"/>
          <w:right w:space="0" w:sz="0" w:val="nil"/>
          <w:between w:space="0" w:sz="0" w:val="nil"/>
        </w:pBdr>
        <w:shd w:fill="auto" w:val="clear"/>
        <w:spacing w:after="0" w:before="5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0">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1">
      <w:pPr>
        <w:keepNext w:val="0"/>
        <w:keepLines w:val="0"/>
        <w:widowControl w:val="0"/>
        <w:pBdr>
          <w:top w:space="0" w:sz="0" w:val="nil"/>
          <w:left w:space="0" w:sz="0" w:val="nil"/>
          <w:bottom w:space="0" w:sz="0" w:val="nil"/>
          <w:right w:space="0" w:sz="0" w:val="nil"/>
          <w:between w:space="0" w:sz="0" w:val="nil"/>
        </w:pBdr>
        <w:shd w:fill="auto" w:val="clear"/>
        <w:spacing w:after="0" w:before="39.5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65.9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13">
      <w:pPr>
        <w:keepNext w:val="0"/>
        <w:keepLines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4">
      <w:pPr>
        <w:keepNext w:val="0"/>
        <w:keepLines w:val="0"/>
        <w:widowControl w:val="0"/>
        <w:pBdr>
          <w:top w:space="0" w:sz="0" w:val="nil"/>
          <w:left w:space="0" w:sz="0" w:val="nil"/>
          <w:bottom w:space="0" w:sz="0" w:val="nil"/>
          <w:right w:space="0" w:sz="0" w:val="nil"/>
          <w:between w:space="0" w:sz="0" w:val="nil"/>
        </w:pBdr>
        <w:shd w:fill="auto" w:val="clear"/>
        <w:spacing w:after="0" w:before="40.6221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15">
      <w:pPr>
        <w:keepNext w:val="0"/>
        <w:keepLines w:val="0"/>
        <w:widowControl w:val="0"/>
        <w:pBdr>
          <w:top w:space="0" w:sz="0" w:val="nil"/>
          <w:left w:space="0" w:sz="0" w:val="nil"/>
          <w:bottom w:space="0" w:sz="0" w:val="nil"/>
          <w:right w:space="0" w:sz="0" w:val="nil"/>
          <w:between w:space="0" w:sz="0" w:val="nil"/>
        </w:pBdr>
        <w:shd w:fill="auto" w:val="clear"/>
        <w:spacing w:after="0" w:before="40.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16">
      <w:pPr>
        <w:keepNext w:val="0"/>
        <w:keepLines w:val="0"/>
        <w:widowControl w:val="0"/>
        <w:pBdr>
          <w:top w:space="0" w:sz="0" w:val="nil"/>
          <w:left w:space="0" w:sz="0" w:val="nil"/>
          <w:bottom w:space="0" w:sz="0" w:val="nil"/>
          <w:right w:space="0" w:sz="0" w:val="nil"/>
          <w:between w:space="0" w:sz="0" w:val="nil"/>
        </w:pBdr>
        <w:shd w:fill="auto" w:val="clear"/>
        <w:spacing w:after="0" w:before="65.988922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72.156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1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19">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1A">
      <w:pPr>
        <w:keepNext w:val="0"/>
        <w:keepLines w:val="0"/>
        <w:widowControl w:val="0"/>
        <w:pBdr>
          <w:top w:space="0" w:sz="0" w:val="nil"/>
          <w:left w:space="0" w:sz="0" w:val="nil"/>
          <w:bottom w:space="0" w:sz="0" w:val="nil"/>
          <w:right w:space="0" w:sz="0" w:val="nil"/>
          <w:between w:space="0" w:sz="0" w:val="nil"/>
        </w:pBdr>
        <w:shd w:fill="auto" w:val="clear"/>
        <w:spacing w:after="0" w:before="4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1B">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1D">
      <w:pPr>
        <w:keepNext w:val="0"/>
        <w:keepLines w:val="0"/>
        <w:widowControl w:val="0"/>
        <w:pBdr>
          <w:top w:space="0" w:sz="0" w:val="nil"/>
          <w:left w:space="0" w:sz="0" w:val="nil"/>
          <w:bottom w:space="0" w:sz="0" w:val="nil"/>
          <w:right w:space="0" w:sz="0" w:val="nil"/>
          <w:between w:space="0" w:sz="0" w:val="nil"/>
        </w:pBdr>
        <w:shd w:fill="auto" w:val="clear"/>
        <w:spacing w:after="0" w:before="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1E">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1F">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0">
      <w:pPr>
        <w:keepNext w:val="0"/>
        <w:keepLines w:val="0"/>
        <w:widowControl w:val="0"/>
        <w:pBdr>
          <w:top w:space="0" w:sz="0" w:val="nil"/>
          <w:left w:space="0" w:sz="0" w:val="nil"/>
          <w:bottom w:space="0" w:sz="0" w:val="nil"/>
          <w:right w:space="0" w:sz="0" w:val="nil"/>
          <w:between w:space="0" w:sz="0" w:val="nil"/>
        </w:pBdr>
        <w:shd w:fill="auto" w:val="clear"/>
        <w:spacing w:after="0" w:before="41.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21">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22">
      <w:pPr>
        <w:keepNext w:val="0"/>
        <w:keepLines w:val="0"/>
        <w:widowControl w:val="0"/>
        <w:pBdr>
          <w:top w:space="0" w:sz="0" w:val="nil"/>
          <w:left w:space="0" w:sz="0" w:val="nil"/>
          <w:bottom w:space="0" w:sz="0" w:val="nil"/>
          <w:right w:space="0" w:sz="0" w:val="nil"/>
          <w:between w:space="0" w:sz="0" w:val="nil"/>
        </w:pBdr>
        <w:shd w:fill="auto" w:val="clear"/>
        <w:spacing w:after="0" w:before="25.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3">
      <w:pPr>
        <w:keepNext w:val="0"/>
        <w:keepLines w:val="0"/>
        <w:widowControl w:val="0"/>
        <w:pBdr>
          <w:top w:space="0" w:sz="0" w:val="nil"/>
          <w:left w:space="0" w:sz="0" w:val="nil"/>
          <w:bottom w:space="0" w:sz="0" w:val="nil"/>
          <w:right w:space="0" w:sz="0" w:val="nil"/>
          <w:between w:space="0" w:sz="0" w:val="nil"/>
        </w:pBdr>
        <w:shd w:fill="auto" w:val="clear"/>
        <w:spacing w:after="0" w:before="4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24">
      <w:pPr>
        <w:keepNext w:val="0"/>
        <w:keepLines w:val="0"/>
        <w:widowControl w:val="0"/>
        <w:pBdr>
          <w:top w:space="0" w:sz="0" w:val="nil"/>
          <w:left w:space="0" w:sz="0" w:val="nil"/>
          <w:bottom w:space="0" w:sz="0" w:val="nil"/>
          <w:right w:space="0" w:sz="0" w:val="nil"/>
          <w:between w:space="0" w:sz="0" w:val="nil"/>
        </w:pBdr>
        <w:shd w:fill="auto" w:val="clear"/>
        <w:spacing w:after="0" w:before="595.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25">
      <w:pPr>
        <w:keepNext w:val="0"/>
        <w:keepLines w:val="0"/>
        <w:widowControl w:val="0"/>
        <w:pBdr>
          <w:top w:space="0" w:sz="0" w:val="nil"/>
          <w:left w:space="0" w:sz="0" w:val="nil"/>
          <w:bottom w:space="0" w:sz="0" w:val="nil"/>
          <w:right w:space="0" w:sz="0" w:val="nil"/>
          <w:between w:space="0" w:sz="0" w:val="nil"/>
        </w:pBdr>
        <w:shd w:fill="auto" w:val="clear"/>
        <w:spacing w:after="0" w:before="25.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4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627">
      <w:pPr>
        <w:keepNext w:val="0"/>
        <w:keepLines w:val="0"/>
        <w:widowControl w:val="0"/>
        <w:pBdr>
          <w:top w:space="0" w:sz="0" w:val="nil"/>
          <w:left w:space="0" w:sz="0" w:val="nil"/>
          <w:bottom w:space="0" w:sz="0" w:val="nil"/>
          <w:right w:space="0" w:sz="0" w:val="nil"/>
          <w:between w:space="0" w:sz="0" w:val="nil"/>
        </w:pBdr>
        <w:shd w:fill="auto" w:val="clear"/>
        <w:spacing w:after="0" w:before="595.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28">
      <w:pPr>
        <w:keepNext w:val="0"/>
        <w:keepLines w:val="0"/>
        <w:widowControl w:val="0"/>
        <w:pBdr>
          <w:top w:space="0" w:sz="0" w:val="nil"/>
          <w:left w:space="0" w:sz="0" w:val="nil"/>
          <w:bottom w:space="0" w:sz="0" w:val="nil"/>
          <w:right w:space="0" w:sz="0" w:val="nil"/>
          <w:between w:space="0" w:sz="0" w:val="nil"/>
        </w:pBdr>
        <w:shd w:fill="auto" w:val="clear"/>
        <w:spacing w:after="0" w:before="25.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9">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2A">
      <w:pPr>
        <w:keepNext w:val="0"/>
        <w:keepLines w:val="0"/>
        <w:widowControl w:val="0"/>
        <w:pBdr>
          <w:top w:space="0" w:sz="0" w:val="nil"/>
          <w:left w:space="0" w:sz="0" w:val="nil"/>
          <w:bottom w:space="0" w:sz="0" w:val="nil"/>
          <w:right w:space="0" w:sz="0" w:val="nil"/>
          <w:between w:space="0" w:sz="0" w:val="nil"/>
        </w:pBdr>
        <w:shd w:fill="auto" w:val="clear"/>
        <w:spacing w:after="0" w:before="594.24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2B">
      <w:pPr>
        <w:keepNext w:val="0"/>
        <w:keepLines w:val="0"/>
        <w:widowControl w:val="0"/>
        <w:pBdr>
          <w:top w:space="0" w:sz="0" w:val="nil"/>
          <w:left w:space="0" w:sz="0" w:val="nil"/>
          <w:bottom w:space="0" w:sz="0" w:val="nil"/>
          <w:right w:space="0" w:sz="0" w:val="nil"/>
          <w:between w:space="0" w:sz="0" w:val="nil"/>
        </w:pBdr>
        <w:shd w:fill="auto" w:val="clear"/>
        <w:spacing w:after="0" w:before="26.4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C">
      <w:pPr>
        <w:keepNext w:val="0"/>
        <w:keepLines w:val="0"/>
        <w:widowControl w:val="0"/>
        <w:pBdr>
          <w:top w:space="0" w:sz="0" w:val="nil"/>
          <w:left w:space="0" w:sz="0" w:val="nil"/>
          <w:bottom w:space="0" w:sz="0" w:val="nil"/>
          <w:right w:space="0" w:sz="0" w:val="nil"/>
          <w:between w:space="0" w:sz="0" w:val="nil"/>
        </w:pBdr>
        <w:shd w:fill="auto" w:val="clear"/>
        <w:spacing w:after="0" w:before="4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2D">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2E">
      <w:pPr>
        <w:keepNext w:val="0"/>
        <w:keepLines w:val="0"/>
        <w:widowControl w:val="0"/>
        <w:pBdr>
          <w:top w:space="0" w:sz="0" w:val="nil"/>
          <w:left w:space="0" w:sz="0" w:val="nil"/>
          <w:bottom w:space="0" w:sz="0" w:val="nil"/>
          <w:right w:space="0" w:sz="0" w:val="nil"/>
          <w:between w:space="0" w:sz="0" w:val="nil"/>
        </w:pBdr>
        <w:shd w:fill="auto" w:val="clear"/>
        <w:spacing w:after="0" w:before="25.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F">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30">
      <w:pPr>
        <w:keepNext w:val="0"/>
        <w:keepLines w:val="0"/>
        <w:widowControl w:val="0"/>
        <w:pBdr>
          <w:top w:space="0" w:sz="0" w:val="nil"/>
          <w:left w:space="0" w:sz="0" w:val="nil"/>
          <w:bottom w:space="0" w:sz="0" w:val="nil"/>
          <w:right w:space="0" w:sz="0" w:val="nil"/>
          <w:between w:space="0" w:sz="0" w:val="nil"/>
        </w:pBdr>
        <w:shd w:fill="auto" w:val="clear"/>
        <w:spacing w:after="0" w:before="427.4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31">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2">
      <w:pPr>
        <w:keepNext w:val="0"/>
        <w:keepLines w:val="0"/>
        <w:widowControl w:val="0"/>
        <w:pBdr>
          <w:top w:space="0" w:sz="0" w:val="nil"/>
          <w:left w:space="0" w:sz="0" w:val="nil"/>
          <w:bottom w:space="0" w:sz="0" w:val="nil"/>
          <w:right w:space="0" w:sz="0" w:val="nil"/>
          <w:between w:space="0" w:sz="0" w:val="nil"/>
        </w:pBdr>
        <w:shd w:fill="auto" w:val="clear"/>
        <w:spacing w:after="0" w:before="4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33">
      <w:pPr>
        <w:keepNext w:val="0"/>
        <w:keepLines w:val="0"/>
        <w:widowControl w:val="0"/>
        <w:pBdr>
          <w:top w:space="0" w:sz="0" w:val="nil"/>
          <w:left w:space="0" w:sz="0" w:val="nil"/>
          <w:bottom w:space="0" w:sz="0" w:val="nil"/>
          <w:right w:space="0" w:sz="0" w:val="nil"/>
          <w:between w:space="0" w:sz="0" w:val="nil"/>
        </w:pBdr>
        <w:shd w:fill="auto" w:val="clear"/>
        <w:spacing w:after="0" w:before="42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34">
      <w:pPr>
        <w:keepNext w:val="0"/>
        <w:keepLines w:val="0"/>
        <w:widowControl w:val="0"/>
        <w:pBdr>
          <w:top w:space="0" w:sz="0" w:val="nil"/>
          <w:left w:space="0" w:sz="0" w:val="nil"/>
          <w:bottom w:space="0" w:sz="0" w:val="nil"/>
          <w:right w:space="0" w:sz="0" w:val="nil"/>
          <w:between w:space="0" w:sz="0" w:val="nil"/>
        </w:pBdr>
        <w:shd w:fill="auto" w:val="clear"/>
        <w:spacing w:after="0" w:before="25.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5">
      <w:pPr>
        <w:keepNext w:val="0"/>
        <w:keepLines w:val="0"/>
        <w:widowControl w:val="0"/>
        <w:pBdr>
          <w:top w:space="0" w:sz="0" w:val="nil"/>
          <w:left w:space="0" w:sz="0" w:val="nil"/>
          <w:bottom w:space="0" w:sz="0" w:val="nil"/>
          <w:right w:space="0" w:sz="0" w:val="nil"/>
          <w:between w:space="0" w:sz="0" w:val="nil"/>
        </w:pBdr>
        <w:shd w:fill="auto" w:val="clear"/>
        <w:spacing w:after="0" w:before="4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36">
      <w:pPr>
        <w:keepNext w:val="0"/>
        <w:keepLines w:val="0"/>
        <w:widowControl w:val="0"/>
        <w:pBdr>
          <w:top w:space="0" w:sz="0" w:val="nil"/>
          <w:left w:space="0" w:sz="0" w:val="nil"/>
          <w:bottom w:space="0" w:sz="0" w:val="nil"/>
          <w:right w:space="0" w:sz="0" w:val="nil"/>
          <w:between w:space="0" w:sz="0" w:val="nil"/>
        </w:pBdr>
        <w:shd w:fill="auto" w:val="clear"/>
        <w:spacing w:after="0" w:before="428.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37">
      <w:pPr>
        <w:keepNext w:val="0"/>
        <w:keepLines w:val="0"/>
        <w:widowControl w:val="0"/>
        <w:pBdr>
          <w:top w:space="0" w:sz="0" w:val="nil"/>
          <w:left w:space="0" w:sz="0" w:val="nil"/>
          <w:bottom w:space="0" w:sz="0" w:val="nil"/>
          <w:right w:space="0" w:sz="0" w:val="nil"/>
          <w:between w:space="0" w:sz="0" w:val="nil"/>
        </w:pBdr>
        <w:shd w:fill="auto" w:val="clear"/>
        <w:spacing w:after="0" w:before="2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8">
      <w:pPr>
        <w:keepNext w:val="0"/>
        <w:keepLines w:val="0"/>
        <w:widowControl w:val="0"/>
        <w:pBdr>
          <w:top w:space="0" w:sz="0" w:val="nil"/>
          <w:left w:space="0" w:sz="0" w:val="nil"/>
          <w:bottom w:space="0" w:sz="0" w:val="nil"/>
          <w:right w:space="0" w:sz="0" w:val="nil"/>
          <w:between w:space="0" w:sz="0" w:val="nil"/>
        </w:pBdr>
        <w:shd w:fill="auto" w:val="clear"/>
        <w:spacing w:after="0" w:before="6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39">
      <w:pPr>
        <w:keepNext w:val="0"/>
        <w:keepLines w:val="0"/>
        <w:widowControl w:val="0"/>
        <w:pBdr>
          <w:top w:space="0" w:sz="0" w:val="nil"/>
          <w:left w:space="0" w:sz="0" w:val="nil"/>
          <w:bottom w:space="0" w:sz="0" w:val="nil"/>
          <w:right w:space="0" w:sz="0" w:val="nil"/>
          <w:between w:space="0" w:sz="0" w:val="nil"/>
        </w:pBdr>
        <w:shd w:fill="auto" w:val="clear"/>
        <w:spacing w:after="0" w:before="187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A">
      <w:pPr>
        <w:keepNext w:val="0"/>
        <w:keepLines w:val="0"/>
        <w:widowControl w:val="0"/>
        <w:pBdr>
          <w:top w:space="0" w:sz="0" w:val="nil"/>
          <w:left w:space="0" w:sz="0" w:val="nil"/>
          <w:bottom w:space="0" w:sz="0" w:val="nil"/>
          <w:right w:space="0" w:sz="0" w:val="nil"/>
          <w:between w:space="0" w:sz="0" w:val="nil"/>
        </w:pBdr>
        <w:shd w:fill="auto" w:val="clear"/>
        <w:spacing w:after="0" w:before="49.3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3B">
      <w:pPr>
        <w:keepNext w:val="0"/>
        <w:keepLines w:val="0"/>
        <w:widowControl w:val="0"/>
        <w:pBdr>
          <w:top w:space="0" w:sz="0" w:val="nil"/>
          <w:left w:space="0" w:sz="0" w:val="nil"/>
          <w:bottom w:space="0" w:sz="0" w:val="nil"/>
          <w:right w:space="0" w:sz="0" w:val="nil"/>
          <w:between w:space="0" w:sz="0" w:val="nil"/>
        </w:pBdr>
        <w:shd w:fill="auto" w:val="clear"/>
        <w:spacing w:after="0" w:before="84.03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63C">
      <w:pPr>
        <w:keepNext w:val="0"/>
        <w:keepLines w:val="0"/>
        <w:widowControl w:val="0"/>
        <w:pBdr>
          <w:top w:space="0" w:sz="0" w:val="nil"/>
          <w:left w:space="0" w:sz="0" w:val="nil"/>
          <w:bottom w:space="0" w:sz="0" w:val="nil"/>
          <w:right w:space="0" w:sz="0" w:val="nil"/>
          <w:between w:space="0" w:sz="0" w:val="nil"/>
        </w:pBdr>
        <w:shd w:fill="auto" w:val="clear"/>
        <w:spacing w:after="0" w:before="69.6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3D">
      <w:pPr>
        <w:keepNext w:val="0"/>
        <w:keepLines w:val="0"/>
        <w:widowControl w:val="0"/>
        <w:pBdr>
          <w:top w:space="0" w:sz="0" w:val="nil"/>
          <w:left w:space="0" w:sz="0" w:val="nil"/>
          <w:bottom w:space="0" w:sz="0" w:val="nil"/>
          <w:right w:space="0" w:sz="0" w:val="nil"/>
          <w:between w:space="0" w:sz="0" w:val="nil"/>
        </w:pBdr>
        <w:shd w:fill="auto" w:val="clear"/>
        <w:spacing w:after="0" w:before="28.17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63E">
      <w:pPr>
        <w:keepNext w:val="0"/>
        <w:keepLines w:val="0"/>
        <w:widowControl w:val="0"/>
        <w:pBdr>
          <w:top w:space="0" w:sz="0" w:val="nil"/>
          <w:left w:space="0" w:sz="0" w:val="nil"/>
          <w:bottom w:space="0" w:sz="0" w:val="nil"/>
          <w:right w:space="0" w:sz="0" w:val="nil"/>
          <w:between w:space="0" w:sz="0" w:val="nil"/>
        </w:pBdr>
        <w:shd w:fill="auto" w:val="clear"/>
        <w:spacing w:after="0" w:before="35.663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3F">
      <w:pPr>
        <w:keepNext w:val="0"/>
        <w:keepLines w:val="0"/>
        <w:widowControl w:val="0"/>
        <w:pBdr>
          <w:top w:space="0" w:sz="0" w:val="nil"/>
          <w:left w:space="0" w:sz="0" w:val="nil"/>
          <w:bottom w:space="0" w:sz="0" w:val="nil"/>
          <w:right w:space="0" w:sz="0" w:val="nil"/>
          <w:between w:space="0" w:sz="0" w:val="nil"/>
        </w:pBdr>
        <w:shd w:fill="auto" w:val="clear"/>
        <w:spacing w:after="0" w:before="28.77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40">
      <w:pPr>
        <w:keepNext w:val="0"/>
        <w:keepLines w:val="0"/>
        <w:widowControl w:val="0"/>
        <w:pBdr>
          <w:top w:space="0" w:sz="0" w:val="nil"/>
          <w:left w:space="0" w:sz="0" w:val="nil"/>
          <w:bottom w:space="0" w:sz="0" w:val="nil"/>
          <w:right w:space="0" w:sz="0" w:val="nil"/>
          <w:between w:space="0" w:sz="0" w:val="nil"/>
        </w:pBdr>
        <w:shd w:fill="auto" w:val="clear"/>
        <w:spacing w:after="0" w:before="31.20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1">
      <w:pPr>
        <w:keepNext w:val="0"/>
        <w:keepLines w:val="0"/>
        <w:widowControl w:val="0"/>
        <w:pBdr>
          <w:top w:space="0" w:sz="0" w:val="nil"/>
          <w:left w:space="0" w:sz="0" w:val="nil"/>
          <w:bottom w:space="0" w:sz="0" w:val="nil"/>
          <w:right w:space="0" w:sz="0" w:val="nil"/>
          <w:between w:space="0" w:sz="0" w:val="nil"/>
        </w:pBdr>
        <w:shd w:fill="auto" w:val="clear"/>
        <w:spacing w:after="0" w:before="28.77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42">
      <w:pPr>
        <w:keepNext w:val="0"/>
        <w:keepLines w:val="0"/>
        <w:widowControl w:val="0"/>
        <w:pBdr>
          <w:top w:space="0" w:sz="0" w:val="nil"/>
          <w:left w:space="0" w:sz="0" w:val="nil"/>
          <w:bottom w:space="0" w:sz="0" w:val="nil"/>
          <w:right w:space="0" w:sz="0" w:val="nil"/>
          <w:between w:space="0" w:sz="0" w:val="nil"/>
        </w:pBdr>
        <w:shd w:fill="auto" w:val="clear"/>
        <w:spacing w:after="0" w:before="5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43">
      <w:pPr>
        <w:keepNext w:val="0"/>
        <w:keepLines w:val="0"/>
        <w:widowControl w:val="0"/>
        <w:pBdr>
          <w:top w:space="0" w:sz="0" w:val="nil"/>
          <w:left w:space="0" w:sz="0" w:val="nil"/>
          <w:bottom w:space="0" w:sz="0" w:val="nil"/>
          <w:right w:space="0" w:sz="0" w:val="nil"/>
          <w:between w:space="0" w:sz="0" w:val="nil"/>
        </w:pBdr>
        <w:shd w:fill="auto" w:val="clear"/>
        <w:spacing w:after="0" w:before="39.45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44">
      <w:pPr>
        <w:keepNext w:val="0"/>
        <w:keepLines w:val="0"/>
        <w:widowControl w:val="0"/>
        <w:pBdr>
          <w:top w:space="0" w:sz="0" w:val="nil"/>
          <w:left w:space="0" w:sz="0" w:val="nil"/>
          <w:bottom w:space="0" w:sz="0" w:val="nil"/>
          <w:right w:space="0" w:sz="0" w:val="nil"/>
          <w:between w:space="0" w:sz="0" w:val="nil"/>
        </w:pBdr>
        <w:shd w:fill="auto" w:val="clear"/>
        <w:spacing w:after="0" w:before="28.17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45">
      <w:pPr>
        <w:keepNext w:val="0"/>
        <w:keepLines w:val="0"/>
        <w:widowControl w:val="0"/>
        <w:pBdr>
          <w:top w:space="0" w:sz="0" w:val="nil"/>
          <w:left w:space="0" w:sz="0" w:val="nil"/>
          <w:bottom w:space="0" w:sz="0" w:val="nil"/>
          <w:right w:space="0" w:sz="0" w:val="nil"/>
          <w:between w:space="0" w:sz="0" w:val="nil"/>
        </w:pBdr>
        <w:shd w:fill="auto" w:val="clear"/>
        <w:spacing w:after="0" w:before="6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46">
      <w:pPr>
        <w:keepNext w:val="0"/>
        <w:keepLines w:val="0"/>
        <w:widowControl w:val="0"/>
        <w:pBdr>
          <w:top w:space="0" w:sz="0" w:val="nil"/>
          <w:left w:space="0" w:sz="0" w:val="nil"/>
          <w:bottom w:space="0" w:sz="0" w:val="nil"/>
          <w:right w:space="0" w:sz="0" w:val="nil"/>
          <w:between w:space="0" w:sz="0" w:val="nil"/>
        </w:pBdr>
        <w:shd w:fill="auto" w:val="clear"/>
        <w:spacing w:after="0" w:before="59.24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47">
      <w:pPr>
        <w:keepNext w:val="0"/>
        <w:keepLines w:val="0"/>
        <w:widowControl w:val="0"/>
        <w:pBdr>
          <w:top w:space="0" w:sz="0" w:val="nil"/>
          <w:left w:space="0" w:sz="0" w:val="nil"/>
          <w:bottom w:space="0" w:sz="0" w:val="nil"/>
          <w:right w:space="0" w:sz="0" w:val="nil"/>
          <w:between w:space="0" w:sz="0" w:val="nil"/>
        </w:pBdr>
        <w:shd w:fill="auto" w:val="clear"/>
        <w:spacing w:after="0" w:before="53.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48">
      <w:pPr>
        <w:keepNext w:val="0"/>
        <w:keepLines w:val="0"/>
        <w:widowControl w:val="0"/>
        <w:pBdr>
          <w:top w:space="0" w:sz="0" w:val="nil"/>
          <w:left w:space="0" w:sz="0" w:val="nil"/>
          <w:bottom w:space="0" w:sz="0" w:val="nil"/>
          <w:right w:space="0" w:sz="0" w:val="nil"/>
          <w:between w:space="0" w:sz="0" w:val="nil"/>
        </w:pBdr>
        <w:shd w:fill="auto" w:val="clear"/>
        <w:spacing w:after="0" w:before="31.89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9">
      <w:pPr>
        <w:keepNext w:val="0"/>
        <w:keepLines w:val="0"/>
        <w:widowControl w:val="0"/>
        <w:pBdr>
          <w:top w:space="0" w:sz="0" w:val="nil"/>
          <w:left w:space="0" w:sz="0" w:val="nil"/>
          <w:bottom w:space="0" w:sz="0" w:val="nil"/>
          <w:right w:space="0" w:sz="0" w:val="nil"/>
          <w:between w:space="0" w:sz="0" w:val="nil"/>
        </w:pBdr>
        <w:shd w:fill="auto" w:val="clear"/>
        <w:spacing w:after="0" w:before="68.5488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4A">
      <w:pPr>
        <w:keepNext w:val="0"/>
        <w:keepLines w:val="0"/>
        <w:widowControl w:val="0"/>
        <w:pBdr>
          <w:top w:space="0" w:sz="0" w:val="nil"/>
          <w:left w:space="0" w:sz="0" w:val="nil"/>
          <w:bottom w:space="0" w:sz="0" w:val="nil"/>
          <w:right w:space="0" w:sz="0" w:val="nil"/>
          <w:between w:space="0" w:sz="0" w:val="nil"/>
        </w:pBdr>
        <w:shd w:fill="auto" w:val="clear"/>
        <w:spacing w:after="0" w:before="65.8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4B">
      <w:pPr>
        <w:keepNext w:val="0"/>
        <w:keepLines w:val="0"/>
        <w:widowControl w:val="0"/>
        <w:pBdr>
          <w:top w:space="0" w:sz="0" w:val="nil"/>
          <w:left w:space="0" w:sz="0" w:val="nil"/>
          <w:bottom w:space="0" w:sz="0" w:val="nil"/>
          <w:right w:space="0" w:sz="0" w:val="nil"/>
          <w:between w:space="0" w:sz="0" w:val="nil"/>
        </w:pBdr>
        <w:shd w:fill="auto" w:val="clear"/>
        <w:spacing w:after="0" w:before="2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4C">
      <w:pPr>
        <w:keepNext w:val="0"/>
        <w:keepLines w:val="0"/>
        <w:widowControl w:val="0"/>
        <w:pBdr>
          <w:top w:space="0" w:sz="0" w:val="nil"/>
          <w:left w:space="0" w:sz="0" w:val="nil"/>
          <w:bottom w:space="0" w:sz="0" w:val="nil"/>
          <w:right w:space="0" w:sz="0" w:val="nil"/>
          <w:between w:space="0" w:sz="0" w:val="nil"/>
        </w:pBdr>
        <w:shd w:fill="auto" w:val="clear"/>
        <w:spacing w:after="0" w:before="39.45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4D">
      <w:pPr>
        <w:keepNext w:val="0"/>
        <w:keepLines w:val="0"/>
        <w:widowControl w:val="0"/>
        <w:pBdr>
          <w:top w:space="0" w:sz="0" w:val="nil"/>
          <w:left w:space="0" w:sz="0" w:val="nil"/>
          <w:bottom w:space="0" w:sz="0" w:val="nil"/>
          <w:right w:space="0" w:sz="0" w:val="nil"/>
          <w:between w:space="0" w:sz="0" w:val="nil"/>
        </w:pBdr>
        <w:shd w:fill="auto" w:val="clear"/>
        <w:spacing w:after="0" w:before="59.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4E">
      <w:pPr>
        <w:keepNext w:val="0"/>
        <w:keepLines w:val="0"/>
        <w:widowControl w:val="0"/>
        <w:pBdr>
          <w:top w:space="0" w:sz="0" w:val="nil"/>
          <w:left w:space="0" w:sz="0" w:val="nil"/>
          <w:bottom w:space="0" w:sz="0" w:val="nil"/>
          <w:right w:space="0" w:sz="0" w:val="nil"/>
          <w:between w:space="0" w:sz="0" w:val="nil"/>
        </w:pBdr>
        <w:shd w:fill="auto" w:val="clear"/>
        <w:spacing w:after="0" w:before="60.0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4F">
      <w:pPr>
        <w:keepNext w:val="0"/>
        <w:keepLines w:val="0"/>
        <w:widowControl w:val="0"/>
        <w:pBdr>
          <w:top w:space="0" w:sz="0" w:val="nil"/>
          <w:left w:space="0" w:sz="0" w:val="nil"/>
          <w:bottom w:space="0" w:sz="0" w:val="nil"/>
          <w:right w:space="0" w:sz="0" w:val="nil"/>
          <w:between w:space="0" w:sz="0" w:val="nil"/>
        </w:pBdr>
        <w:shd w:fill="auto" w:val="clear"/>
        <w:spacing w:after="0" w:before="40.50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0">
      <w:pPr>
        <w:keepNext w:val="0"/>
        <w:keepLines w:val="0"/>
        <w:widowControl w:val="0"/>
        <w:pBdr>
          <w:top w:space="0" w:sz="0" w:val="nil"/>
          <w:left w:space="0" w:sz="0" w:val="nil"/>
          <w:bottom w:space="0" w:sz="0" w:val="nil"/>
          <w:right w:space="0" w:sz="0" w:val="nil"/>
          <w:between w:space="0" w:sz="0" w:val="nil"/>
        </w:pBdr>
        <w:shd w:fill="auto" w:val="clear"/>
        <w:spacing w:after="0" w:before="5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51">
      <w:pPr>
        <w:keepNext w:val="0"/>
        <w:keepLines w:val="0"/>
        <w:widowControl w:val="0"/>
        <w:pBdr>
          <w:top w:space="0" w:sz="0" w:val="nil"/>
          <w:left w:space="0" w:sz="0" w:val="nil"/>
          <w:bottom w:space="0" w:sz="0" w:val="nil"/>
          <w:right w:space="0" w:sz="0" w:val="nil"/>
          <w:between w:space="0" w:sz="0" w:val="nil"/>
        </w:pBdr>
        <w:shd w:fill="auto" w:val="clear"/>
        <w:spacing w:after="0" w:before="31.89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2">
      <w:pPr>
        <w:keepNext w:val="0"/>
        <w:keepLines w:val="0"/>
        <w:widowControl w:val="0"/>
        <w:pBdr>
          <w:top w:space="0" w:sz="0" w:val="nil"/>
          <w:left w:space="0" w:sz="0" w:val="nil"/>
          <w:bottom w:space="0" w:sz="0" w:val="nil"/>
          <w:right w:space="0" w:sz="0" w:val="nil"/>
          <w:between w:space="0" w:sz="0" w:val="nil"/>
        </w:pBdr>
        <w:shd w:fill="auto" w:val="clear"/>
        <w:spacing w:after="0" w:before="39.45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53">
      <w:pPr>
        <w:keepNext w:val="0"/>
        <w:keepLines w:val="0"/>
        <w:widowControl w:val="0"/>
        <w:pBdr>
          <w:top w:space="0" w:sz="0" w:val="nil"/>
          <w:left w:space="0" w:sz="0" w:val="nil"/>
          <w:bottom w:space="0" w:sz="0" w:val="nil"/>
          <w:right w:space="0" w:sz="0" w:val="nil"/>
          <w:between w:space="0" w:sz="0" w:val="nil"/>
        </w:pBdr>
        <w:shd w:fill="auto" w:val="clear"/>
        <w:spacing w:after="0" w:before="6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654">
      <w:pPr>
        <w:keepNext w:val="0"/>
        <w:keepLines w:val="0"/>
        <w:widowControl w:val="0"/>
        <w:pBdr>
          <w:top w:space="0" w:sz="0" w:val="nil"/>
          <w:left w:space="0" w:sz="0" w:val="nil"/>
          <w:bottom w:space="0" w:sz="0" w:val="nil"/>
          <w:right w:space="0" w:sz="0" w:val="nil"/>
          <w:between w:space="0" w:sz="0" w:val="nil"/>
        </w:pBdr>
        <w:shd w:fill="auto" w:val="clear"/>
        <w:spacing w:after="0" w:before="19.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55">
      <w:pPr>
        <w:keepNext w:val="0"/>
        <w:keepLines w:val="0"/>
        <w:widowControl w:val="0"/>
        <w:pBdr>
          <w:top w:space="0" w:sz="0" w:val="nil"/>
          <w:left w:space="0" w:sz="0" w:val="nil"/>
          <w:bottom w:space="0" w:sz="0" w:val="nil"/>
          <w:right w:space="0" w:sz="0" w:val="nil"/>
          <w:between w:space="0" w:sz="0" w:val="nil"/>
        </w:pBdr>
        <w:shd w:fill="auto" w:val="clear"/>
        <w:spacing w:after="0" w:before="2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56">
      <w:pPr>
        <w:keepNext w:val="0"/>
        <w:keepLines w:val="0"/>
        <w:widowControl w:val="0"/>
        <w:pBdr>
          <w:top w:space="0" w:sz="0" w:val="nil"/>
          <w:left w:space="0" w:sz="0" w:val="nil"/>
          <w:bottom w:space="0" w:sz="0" w:val="nil"/>
          <w:right w:space="0" w:sz="0" w:val="nil"/>
          <w:between w:space="0" w:sz="0" w:val="nil"/>
        </w:pBdr>
        <w:shd w:fill="auto" w:val="clear"/>
        <w:spacing w:after="0" w:before="68.199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57">
      <w:pPr>
        <w:keepNext w:val="0"/>
        <w:keepLines w:val="0"/>
        <w:widowControl w:val="0"/>
        <w:pBdr>
          <w:top w:space="0" w:sz="0" w:val="nil"/>
          <w:left w:space="0" w:sz="0" w:val="nil"/>
          <w:bottom w:space="0" w:sz="0" w:val="nil"/>
          <w:right w:space="0" w:sz="0" w:val="nil"/>
          <w:between w:space="0" w:sz="0" w:val="nil"/>
        </w:pBdr>
        <w:shd w:fill="auto" w:val="clear"/>
        <w:spacing w:after="0" w:before="65.8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58">
      <w:pPr>
        <w:keepNext w:val="0"/>
        <w:keepLines w:val="0"/>
        <w:widowControl w:val="0"/>
        <w:pBdr>
          <w:top w:space="0" w:sz="0" w:val="nil"/>
          <w:left w:space="0" w:sz="0" w:val="nil"/>
          <w:bottom w:space="0" w:sz="0" w:val="nil"/>
          <w:right w:space="0" w:sz="0" w:val="nil"/>
          <w:between w:space="0" w:sz="0" w:val="nil"/>
        </w:pBdr>
        <w:shd w:fill="auto" w:val="clear"/>
        <w:spacing w:after="0" w:before="31.89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9">
      <w:pPr>
        <w:keepNext w:val="0"/>
        <w:keepLines w:val="0"/>
        <w:widowControl w:val="0"/>
        <w:pBdr>
          <w:top w:space="0" w:sz="0" w:val="nil"/>
          <w:left w:space="0" w:sz="0" w:val="nil"/>
          <w:bottom w:space="0" w:sz="0" w:val="nil"/>
          <w:right w:space="0" w:sz="0" w:val="nil"/>
          <w:between w:space="0" w:sz="0" w:val="nil"/>
        </w:pBdr>
        <w:shd w:fill="auto" w:val="clear"/>
        <w:spacing w:after="0" w:before="39.4584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5A">
      <w:pPr>
        <w:keepNext w:val="0"/>
        <w:keepLines w:val="0"/>
        <w:widowControl w:val="0"/>
        <w:pBdr>
          <w:top w:space="0" w:sz="0" w:val="nil"/>
          <w:left w:space="0" w:sz="0" w:val="nil"/>
          <w:bottom w:space="0" w:sz="0" w:val="nil"/>
          <w:right w:space="0" w:sz="0" w:val="nil"/>
          <w:between w:space="0" w:sz="0" w:val="nil"/>
        </w:pBdr>
        <w:shd w:fill="auto" w:val="clear"/>
        <w:spacing w:after="0" w:before="60.0077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B">
      <w:pPr>
        <w:keepNext w:val="0"/>
        <w:keepLines w:val="0"/>
        <w:widowControl w:val="0"/>
        <w:pBdr>
          <w:top w:space="0" w:sz="0" w:val="nil"/>
          <w:left w:space="0" w:sz="0" w:val="nil"/>
          <w:bottom w:space="0" w:sz="0" w:val="nil"/>
          <w:right w:space="0" w:sz="0" w:val="nil"/>
          <w:between w:space="0" w:sz="0" w:val="nil"/>
        </w:pBdr>
        <w:shd w:fill="auto" w:val="clear"/>
        <w:spacing w:after="0" w:before="87.0504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5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D">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65E">
      <w:pPr>
        <w:keepNext w:val="0"/>
        <w:keepLines w:val="0"/>
        <w:widowControl w:val="0"/>
        <w:pBdr>
          <w:top w:space="0" w:sz="0" w:val="nil"/>
          <w:left w:space="0" w:sz="0" w:val="nil"/>
          <w:bottom w:space="0" w:sz="0" w:val="nil"/>
          <w:right w:space="0" w:sz="0" w:val="nil"/>
          <w:between w:space="0" w:sz="0" w:val="nil"/>
        </w:pBdr>
        <w:shd w:fill="auto" w:val="clear"/>
        <w:spacing w:after="0" w:before="33.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5F">
      <w:pPr>
        <w:keepNext w:val="0"/>
        <w:keepLines w:val="0"/>
        <w:widowControl w:val="0"/>
        <w:pBdr>
          <w:top w:space="0" w:sz="0" w:val="nil"/>
          <w:left w:space="0" w:sz="0" w:val="nil"/>
          <w:bottom w:space="0" w:sz="0" w:val="nil"/>
          <w:right w:space="0" w:sz="0" w:val="nil"/>
          <w:between w:space="0" w:sz="0" w:val="nil"/>
        </w:pBdr>
        <w:shd w:fill="auto" w:val="clear"/>
        <w:spacing w:after="0" w:before="7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60">
      <w:pPr>
        <w:keepNext w:val="0"/>
        <w:keepLines w:val="0"/>
        <w:widowControl w:val="0"/>
        <w:pBdr>
          <w:top w:space="0" w:sz="0" w:val="nil"/>
          <w:left w:space="0" w:sz="0" w:val="nil"/>
          <w:bottom w:space="0" w:sz="0" w:val="nil"/>
          <w:right w:space="0" w:sz="0" w:val="nil"/>
          <w:between w:space="0" w:sz="0" w:val="nil"/>
        </w:pBdr>
        <w:shd w:fill="auto" w:val="clear"/>
        <w:spacing w:after="0" w:before="70.7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61">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2">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63">
      <w:pPr>
        <w:keepNext w:val="0"/>
        <w:keepLines w:val="0"/>
        <w:widowControl w:val="0"/>
        <w:pBdr>
          <w:top w:space="0" w:sz="0" w:val="nil"/>
          <w:left w:space="0" w:sz="0" w:val="nil"/>
          <w:bottom w:space="0" w:sz="0" w:val="nil"/>
          <w:right w:space="0" w:sz="0" w:val="nil"/>
          <w:between w:space="0" w:sz="0" w:val="nil"/>
        </w:pBdr>
        <w:shd w:fill="auto" w:val="clear"/>
        <w:spacing w:after="0" w:before="11.1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4">
      <w:pPr>
        <w:keepNext w:val="0"/>
        <w:keepLines w:val="0"/>
        <w:widowControl w:val="0"/>
        <w:pBdr>
          <w:top w:space="0" w:sz="0" w:val="nil"/>
          <w:left w:space="0" w:sz="0" w:val="nil"/>
          <w:bottom w:space="0" w:sz="0" w:val="nil"/>
          <w:right w:space="0" w:sz="0" w:val="nil"/>
          <w:between w:space="0" w:sz="0" w:val="nil"/>
        </w:pBdr>
        <w:shd w:fill="auto" w:val="clear"/>
        <w:spacing w:after="0" w:before="3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65">
      <w:pPr>
        <w:keepNext w:val="0"/>
        <w:keepLines w:val="0"/>
        <w:widowControl w:val="0"/>
        <w:pBdr>
          <w:top w:space="0" w:sz="0" w:val="nil"/>
          <w:left w:space="0" w:sz="0" w:val="nil"/>
          <w:bottom w:space="0" w:sz="0" w:val="nil"/>
          <w:right w:space="0" w:sz="0" w:val="nil"/>
          <w:between w:space="0" w:sz="0" w:val="nil"/>
        </w:pBdr>
        <w:shd w:fill="auto" w:val="clear"/>
        <w:spacing w:after="0" w:before="3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6">
      <w:pPr>
        <w:keepNext w:val="0"/>
        <w:keepLines w:val="0"/>
        <w:widowControl w:val="0"/>
        <w:pBdr>
          <w:top w:space="0" w:sz="0" w:val="nil"/>
          <w:left w:space="0" w:sz="0" w:val="nil"/>
          <w:bottom w:space="0" w:sz="0" w:val="nil"/>
          <w:right w:space="0" w:sz="0" w:val="nil"/>
          <w:between w:space="0" w:sz="0" w:val="nil"/>
        </w:pBdr>
        <w:shd w:fill="auto" w:val="clear"/>
        <w:spacing w:after="0" w:before="70.7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67">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8">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69">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A">
      <w:pPr>
        <w:keepNext w:val="0"/>
        <w:keepLines w:val="0"/>
        <w:widowControl w:val="0"/>
        <w:pBdr>
          <w:top w:space="0" w:sz="0" w:val="nil"/>
          <w:left w:space="0" w:sz="0" w:val="nil"/>
          <w:bottom w:space="0" w:sz="0" w:val="nil"/>
          <w:right w:space="0" w:sz="0" w:val="nil"/>
          <w:between w:space="0" w:sz="0" w:val="nil"/>
        </w:pBdr>
        <w:shd w:fill="auto" w:val="clear"/>
        <w:spacing w:after="0" w:before="2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6B">
      <w:pPr>
        <w:keepNext w:val="0"/>
        <w:keepLines w:val="0"/>
        <w:widowControl w:val="0"/>
        <w:pBdr>
          <w:top w:space="0" w:sz="0" w:val="nil"/>
          <w:left w:space="0" w:sz="0" w:val="nil"/>
          <w:bottom w:space="0" w:sz="0" w:val="nil"/>
          <w:right w:space="0" w:sz="0" w:val="nil"/>
          <w:between w:space="0" w:sz="0" w:val="nil"/>
        </w:pBdr>
        <w:shd w:fill="auto" w:val="clear"/>
        <w:spacing w:after="0" w:before="4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C">
      <w:pPr>
        <w:keepNext w:val="0"/>
        <w:keepLines w:val="0"/>
        <w:widowControl w:val="0"/>
        <w:pBdr>
          <w:top w:space="0" w:sz="0" w:val="nil"/>
          <w:left w:space="0" w:sz="0" w:val="nil"/>
          <w:bottom w:space="0" w:sz="0" w:val="nil"/>
          <w:right w:space="0" w:sz="0" w:val="nil"/>
          <w:between w:space="0" w:sz="0" w:val="nil"/>
        </w:pBdr>
        <w:shd w:fill="auto" w:val="clear"/>
        <w:spacing w:after="0" w:before="91.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6D">
      <w:pPr>
        <w:keepNext w:val="0"/>
        <w:keepLines w:val="0"/>
        <w:widowControl w:val="0"/>
        <w:pBdr>
          <w:top w:space="0" w:sz="0" w:val="nil"/>
          <w:left w:space="0" w:sz="0" w:val="nil"/>
          <w:bottom w:space="0" w:sz="0" w:val="nil"/>
          <w:right w:space="0" w:sz="0" w:val="nil"/>
          <w:between w:space="0" w:sz="0" w:val="nil"/>
        </w:pBdr>
        <w:shd w:fill="auto" w:val="clear"/>
        <w:spacing w:after="0" w:before="36.0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6E">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F">
      <w:pPr>
        <w:keepNext w:val="0"/>
        <w:keepLines w:val="0"/>
        <w:widowControl w:val="0"/>
        <w:pBdr>
          <w:top w:space="0" w:sz="0" w:val="nil"/>
          <w:left w:space="0" w:sz="0" w:val="nil"/>
          <w:bottom w:space="0" w:sz="0" w:val="nil"/>
          <w:right w:space="0" w:sz="0" w:val="nil"/>
          <w:between w:space="0" w:sz="0" w:val="nil"/>
        </w:pBdr>
        <w:shd w:fill="auto" w:val="clear"/>
        <w:spacing w:after="0" w:before="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70">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1">
      <w:pPr>
        <w:keepNext w:val="0"/>
        <w:keepLines w:val="0"/>
        <w:widowControl w:val="0"/>
        <w:pBdr>
          <w:top w:space="0" w:sz="0" w:val="nil"/>
          <w:left w:space="0" w:sz="0" w:val="nil"/>
          <w:bottom w:space="0" w:sz="0" w:val="nil"/>
          <w:right w:space="0" w:sz="0" w:val="nil"/>
          <w:between w:space="0" w:sz="0" w:val="nil"/>
        </w:pBdr>
        <w:shd w:fill="auto" w:val="clear"/>
        <w:spacing w:after="0" w:before="36.0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72">
      <w:pPr>
        <w:keepNext w:val="0"/>
        <w:keepLines w:val="0"/>
        <w:widowControl w:val="0"/>
        <w:pBdr>
          <w:top w:space="0" w:sz="0" w:val="nil"/>
          <w:left w:space="0" w:sz="0" w:val="nil"/>
          <w:bottom w:space="0" w:sz="0" w:val="nil"/>
          <w:right w:space="0" w:sz="0" w:val="nil"/>
          <w:between w:space="0" w:sz="0" w:val="nil"/>
        </w:pBdr>
        <w:shd w:fill="auto" w:val="clear"/>
        <w:spacing w:after="0" w:before="52.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73">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674">
      <w:pPr>
        <w:keepNext w:val="0"/>
        <w:keepLines w:val="0"/>
        <w:widowControl w:val="0"/>
        <w:pBdr>
          <w:top w:space="0" w:sz="0" w:val="nil"/>
          <w:left w:space="0" w:sz="0" w:val="nil"/>
          <w:bottom w:space="0" w:sz="0" w:val="nil"/>
          <w:right w:space="0" w:sz="0" w:val="nil"/>
          <w:between w:space="0" w:sz="0" w:val="nil"/>
        </w:pBdr>
        <w:shd w:fill="auto" w:val="clear"/>
        <w:spacing w:after="0" w:before="4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75">
      <w:pPr>
        <w:keepNext w:val="0"/>
        <w:keepLines w:val="0"/>
        <w:widowControl w:val="0"/>
        <w:pBdr>
          <w:top w:space="0" w:sz="0" w:val="nil"/>
          <w:left w:space="0" w:sz="0" w:val="nil"/>
          <w:bottom w:space="0" w:sz="0" w:val="nil"/>
          <w:right w:space="0" w:sz="0" w:val="nil"/>
          <w:between w:space="0" w:sz="0" w:val="nil"/>
        </w:pBdr>
        <w:shd w:fill="auto" w:val="clear"/>
        <w:spacing w:after="0" w:before="61.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76">
      <w:pPr>
        <w:keepNext w:val="0"/>
        <w:keepLines w:val="0"/>
        <w:widowControl w:val="0"/>
        <w:pBdr>
          <w:top w:space="0" w:sz="0" w:val="nil"/>
          <w:left w:space="0" w:sz="0" w:val="nil"/>
          <w:bottom w:space="0" w:sz="0" w:val="nil"/>
          <w:right w:space="0" w:sz="0" w:val="nil"/>
          <w:between w:space="0" w:sz="0" w:val="nil"/>
        </w:pBdr>
        <w:shd w:fill="auto" w:val="clear"/>
        <w:spacing w:after="0" w:before="30.1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77">
      <w:pPr>
        <w:keepNext w:val="0"/>
        <w:keepLines w:val="0"/>
        <w:widowControl w:val="0"/>
        <w:pBdr>
          <w:top w:space="0" w:sz="0" w:val="nil"/>
          <w:left w:space="0" w:sz="0" w:val="nil"/>
          <w:bottom w:space="0" w:sz="0" w:val="nil"/>
          <w:right w:space="0" w:sz="0" w:val="nil"/>
          <w:between w:space="0" w:sz="0" w:val="nil"/>
        </w:pBdr>
        <w:shd w:fill="auto" w:val="clear"/>
        <w:spacing w:after="0" w:before="7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78">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9">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7A">
      <w:pPr>
        <w:keepNext w:val="0"/>
        <w:keepLines w:val="0"/>
        <w:widowControl w:val="0"/>
        <w:pBdr>
          <w:top w:space="0" w:sz="0" w:val="nil"/>
          <w:left w:space="0" w:sz="0" w:val="nil"/>
          <w:bottom w:space="0" w:sz="0" w:val="nil"/>
          <w:right w:space="0" w:sz="0" w:val="nil"/>
          <w:between w:space="0" w:sz="0" w:val="nil"/>
        </w:pBdr>
        <w:shd w:fill="auto" w:val="clear"/>
        <w:spacing w:after="0" w:before="2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7B">
      <w:pPr>
        <w:keepNext w:val="0"/>
        <w:keepLines w:val="0"/>
        <w:widowControl w:val="0"/>
        <w:pBdr>
          <w:top w:space="0" w:sz="0" w:val="nil"/>
          <w:left w:space="0" w:sz="0" w:val="nil"/>
          <w:bottom w:space="0" w:sz="0" w:val="nil"/>
          <w:right w:space="0" w:sz="0" w:val="nil"/>
          <w:between w:space="0" w:sz="0" w:val="nil"/>
        </w:pBdr>
        <w:shd w:fill="auto" w:val="clear"/>
        <w:spacing w:after="0" w:before="2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C">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7D">
      <w:pPr>
        <w:keepNext w:val="0"/>
        <w:keepLines w:val="0"/>
        <w:widowControl w:val="0"/>
        <w:pBdr>
          <w:top w:space="0" w:sz="0" w:val="nil"/>
          <w:left w:space="0" w:sz="0" w:val="nil"/>
          <w:bottom w:space="0" w:sz="0" w:val="nil"/>
          <w:right w:space="0" w:sz="0" w:val="nil"/>
          <w:between w:space="0" w:sz="0" w:val="nil"/>
        </w:pBdr>
        <w:shd w:fill="auto" w:val="clear"/>
        <w:spacing w:after="0" w:before="61.6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7E">
      <w:pPr>
        <w:keepNext w:val="0"/>
        <w:keepLines w:val="0"/>
        <w:widowControl w:val="0"/>
        <w:pBdr>
          <w:top w:space="0" w:sz="0" w:val="nil"/>
          <w:left w:space="0" w:sz="0" w:val="nil"/>
          <w:bottom w:space="0" w:sz="0" w:val="nil"/>
          <w:right w:space="0" w:sz="0" w:val="nil"/>
          <w:between w:space="0" w:sz="0" w:val="nil"/>
        </w:pBdr>
        <w:shd w:fill="auto" w:val="clear"/>
        <w:spacing w:after="0" w:before="3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7F">
      <w:pPr>
        <w:keepNext w:val="0"/>
        <w:keepLines w:val="0"/>
        <w:widowControl w:val="0"/>
        <w:pBdr>
          <w:top w:space="0" w:sz="0" w:val="nil"/>
          <w:left w:space="0" w:sz="0" w:val="nil"/>
          <w:bottom w:space="0" w:sz="0" w:val="nil"/>
          <w:right w:space="0" w:sz="0" w:val="nil"/>
          <w:between w:space="0" w:sz="0" w:val="nil"/>
        </w:pBdr>
        <w:shd w:fill="auto" w:val="clear"/>
        <w:spacing w:after="0" w:before="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80">
      <w:pPr>
        <w:keepNext w:val="0"/>
        <w:keepLines w:val="0"/>
        <w:widowControl w:val="0"/>
        <w:pBdr>
          <w:top w:space="0" w:sz="0" w:val="nil"/>
          <w:left w:space="0" w:sz="0" w:val="nil"/>
          <w:bottom w:space="0" w:sz="0" w:val="nil"/>
          <w:right w:space="0" w:sz="0" w:val="nil"/>
          <w:between w:space="0" w:sz="0" w:val="nil"/>
        </w:pBdr>
        <w:shd w:fill="auto" w:val="clear"/>
        <w:spacing w:after="0" w:before="25.4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681">
      <w:pPr>
        <w:keepNext w:val="0"/>
        <w:keepLines w:val="0"/>
        <w:widowControl w:val="0"/>
        <w:pBdr>
          <w:top w:space="0" w:sz="0" w:val="nil"/>
          <w:left w:space="0" w:sz="0" w:val="nil"/>
          <w:bottom w:space="0" w:sz="0" w:val="nil"/>
          <w:right w:space="0" w:sz="0" w:val="nil"/>
          <w:between w:space="0" w:sz="0" w:val="nil"/>
        </w:pBdr>
        <w:shd w:fill="auto" w:val="clear"/>
        <w:spacing w:after="0" w:before="26.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82">
      <w:pPr>
        <w:keepNext w:val="0"/>
        <w:keepLines w:val="0"/>
        <w:widowControl w:val="0"/>
        <w:pBdr>
          <w:top w:space="0" w:sz="0" w:val="nil"/>
          <w:left w:space="0" w:sz="0" w:val="nil"/>
          <w:bottom w:space="0" w:sz="0" w:val="nil"/>
          <w:right w:space="0" w:sz="0" w:val="nil"/>
          <w:between w:space="0" w:sz="0" w:val="nil"/>
        </w:pBdr>
        <w:shd w:fill="auto" w:val="clear"/>
        <w:spacing w:after="0" w:before="61.95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83">
      <w:pPr>
        <w:keepNext w:val="0"/>
        <w:keepLines w:val="0"/>
        <w:widowControl w:val="0"/>
        <w:pBdr>
          <w:top w:space="0" w:sz="0" w:val="nil"/>
          <w:left w:space="0" w:sz="0" w:val="nil"/>
          <w:bottom w:space="0" w:sz="0" w:val="nil"/>
          <w:right w:space="0" w:sz="0" w:val="nil"/>
          <w:between w:space="0" w:sz="0" w:val="nil"/>
        </w:pBdr>
        <w:shd w:fill="auto" w:val="clear"/>
        <w:spacing w:after="0" w:before="34.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84">
      <w:pPr>
        <w:keepNext w:val="0"/>
        <w:keepLines w:val="0"/>
        <w:widowControl w:val="0"/>
        <w:pBdr>
          <w:top w:space="0" w:sz="0" w:val="nil"/>
          <w:left w:space="0" w:sz="0" w:val="nil"/>
          <w:bottom w:space="0" w:sz="0" w:val="nil"/>
          <w:right w:space="0" w:sz="0" w:val="nil"/>
          <w:between w:space="0" w:sz="0" w:val="nil"/>
        </w:pBdr>
        <w:shd w:fill="auto" w:val="clear"/>
        <w:spacing w:after="0" w:before="74.38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85">
      <w:pPr>
        <w:keepNext w:val="0"/>
        <w:keepLines w:val="0"/>
        <w:widowControl w:val="0"/>
        <w:pBdr>
          <w:top w:space="0" w:sz="0" w:val="nil"/>
          <w:left w:space="0" w:sz="0" w:val="nil"/>
          <w:bottom w:space="0" w:sz="0" w:val="nil"/>
          <w:right w:space="0" w:sz="0" w:val="nil"/>
          <w:between w:space="0" w:sz="0" w:val="nil"/>
        </w:pBdr>
        <w:shd w:fill="auto" w:val="clear"/>
        <w:spacing w:after="0" w:before="72.15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86">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87">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88">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89">
      <w:pPr>
        <w:keepNext w:val="0"/>
        <w:keepLines w:val="0"/>
        <w:widowControl w:val="0"/>
        <w:pBdr>
          <w:top w:space="0" w:sz="0" w:val="nil"/>
          <w:left w:space="0" w:sz="0" w:val="nil"/>
          <w:bottom w:space="0" w:sz="0" w:val="nil"/>
          <w:right w:space="0" w:sz="0" w:val="nil"/>
          <w:between w:space="0" w:sz="0" w:val="nil"/>
        </w:pBdr>
        <w:shd w:fill="auto" w:val="clear"/>
        <w:spacing w:after="0" w:before="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8A">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8B">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8C">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8D">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8E">
      <w:pPr>
        <w:keepNext w:val="0"/>
        <w:keepLines w:val="0"/>
        <w:widowControl w:val="0"/>
        <w:pBdr>
          <w:top w:space="0" w:sz="0" w:val="nil"/>
          <w:left w:space="0" w:sz="0" w:val="nil"/>
          <w:bottom w:space="0" w:sz="0" w:val="nil"/>
          <w:right w:space="0" w:sz="0" w:val="nil"/>
          <w:between w:space="0" w:sz="0" w:val="nil"/>
        </w:pBdr>
        <w:shd w:fill="auto" w:val="clear"/>
        <w:spacing w:after="0" w:before="61.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8F">
      <w:pPr>
        <w:keepNext w:val="0"/>
        <w:keepLines w:val="0"/>
        <w:widowControl w:val="0"/>
        <w:pBdr>
          <w:top w:space="0" w:sz="0" w:val="nil"/>
          <w:left w:space="0" w:sz="0" w:val="nil"/>
          <w:bottom w:space="0" w:sz="0" w:val="nil"/>
          <w:right w:space="0" w:sz="0" w:val="nil"/>
          <w:between w:space="0" w:sz="0" w:val="nil"/>
        </w:pBdr>
        <w:shd w:fill="auto" w:val="clear"/>
        <w:spacing w:after="0" w:before="33.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90">
      <w:pPr>
        <w:keepNext w:val="0"/>
        <w:keepLines w:val="0"/>
        <w:widowControl w:val="0"/>
        <w:pBdr>
          <w:top w:space="0" w:sz="0" w:val="nil"/>
          <w:left w:space="0" w:sz="0" w:val="nil"/>
          <w:bottom w:space="0" w:sz="0" w:val="nil"/>
          <w:right w:space="0" w:sz="0" w:val="nil"/>
          <w:between w:space="0" w:sz="0" w:val="nil"/>
        </w:pBdr>
        <w:shd w:fill="auto" w:val="clear"/>
        <w:spacing w:after="0" w:before="2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91">
      <w:pPr>
        <w:keepNext w:val="0"/>
        <w:keepLines w:val="0"/>
        <w:widowControl w:val="0"/>
        <w:pBdr>
          <w:top w:space="0" w:sz="0" w:val="nil"/>
          <w:left w:space="0" w:sz="0" w:val="nil"/>
          <w:bottom w:space="0" w:sz="0" w:val="nil"/>
          <w:right w:space="0" w:sz="0" w:val="nil"/>
          <w:between w:space="0" w:sz="0" w:val="nil"/>
        </w:pBdr>
        <w:shd w:fill="auto" w:val="clear"/>
        <w:spacing w:after="0" w:before="28.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92">
      <w:pPr>
        <w:keepNext w:val="0"/>
        <w:keepLines w:val="0"/>
        <w:widowControl w:val="0"/>
        <w:pBdr>
          <w:top w:space="0" w:sz="0" w:val="nil"/>
          <w:left w:space="0" w:sz="0" w:val="nil"/>
          <w:bottom w:space="0" w:sz="0" w:val="nil"/>
          <w:right w:space="0" w:sz="0" w:val="nil"/>
          <w:between w:space="0" w:sz="0" w:val="nil"/>
        </w:pBdr>
        <w:shd w:fill="auto" w:val="clear"/>
        <w:spacing w:after="0" w:before="55.01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93">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94">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95">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96">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97">
      <w:pPr>
        <w:keepNext w:val="0"/>
        <w:keepLines w:val="0"/>
        <w:widowControl w:val="0"/>
        <w:pBdr>
          <w:top w:space="0" w:sz="0" w:val="nil"/>
          <w:left w:space="0" w:sz="0" w:val="nil"/>
          <w:bottom w:space="0" w:sz="0" w:val="nil"/>
          <w:right w:space="0" w:sz="0" w:val="nil"/>
          <w:between w:space="0" w:sz="0" w:val="nil"/>
        </w:pBdr>
        <w:shd w:fill="auto" w:val="clear"/>
        <w:spacing w:after="0" w:before="4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98">
      <w:pPr>
        <w:keepNext w:val="0"/>
        <w:keepLines w:val="0"/>
        <w:widowControl w:val="0"/>
        <w:pBdr>
          <w:top w:space="0" w:sz="0" w:val="nil"/>
          <w:left w:space="0" w:sz="0" w:val="nil"/>
          <w:bottom w:space="0" w:sz="0" w:val="nil"/>
          <w:right w:space="0" w:sz="0" w:val="nil"/>
          <w:between w:space="0" w:sz="0" w:val="nil"/>
        </w:pBdr>
        <w:shd w:fill="auto" w:val="clear"/>
        <w:spacing w:after="0" w:before="28.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99">
      <w:pPr>
        <w:keepNext w:val="0"/>
        <w:keepLines w:val="0"/>
        <w:widowControl w:val="0"/>
        <w:pBdr>
          <w:top w:space="0" w:sz="0" w:val="nil"/>
          <w:left w:space="0" w:sz="0" w:val="nil"/>
          <w:bottom w:space="0" w:sz="0" w:val="nil"/>
          <w:right w:space="0" w:sz="0" w:val="nil"/>
          <w:between w:space="0" w:sz="0" w:val="nil"/>
        </w:pBdr>
        <w:shd w:fill="auto" w:val="clear"/>
        <w:spacing w:after="0" w:before="7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9A">
      <w:pPr>
        <w:keepNext w:val="0"/>
        <w:keepLines w:val="0"/>
        <w:widowControl w:val="0"/>
        <w:pBdr>
          <w:top w:space="0" w:sz="0" w:val="nil"/>
          <w:left w:space="0" w:sz="0" w:val="nil"/>
          <w:bottom w:space="0" w:sz="0" w:val="nil"/>
          <w:right w:space="0" w:sz="0" w:val="nil"/>
          <w:between w:space="0" w:sz="0" w:val="nil"/>
        </w:pBdr>
        <w:shd w:fill="auto" w:val="clear"/>
        <w:spacing w:after="0" w:before="28.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9B">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9C">
      <w:pPr>
        <w:keepNext w:val="0"/>
        <w:keepLines w:val="0"/>
        <w:widowControl w:val="0"/>
        <w:pBdr>
          <w:top w:space="0" w:sz="0" w:val="nil"/>
          <w:left w:space="0" w:sz="0" w:val="nil"/>
          <w:bottom w:space="0" w:sz="0" w:val="nil"/>
          <w:right w:space="0" w:sz="0" w:val="nil"/>
          <w:between w:space="0" w:sz="0" w:val="nil"/>
        </w:pBdr>
        <w:shd w:fill="auto" w:val="clear"/>
        <w:spacing w:after="0" w:before="2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9D">
      <w:pPr>
        <w:keepNext w:val="0"/>
        <w:keepLines w:val="0"/>
        <w:widowControl w:val="0"/>
        <w:pBdr>
          <w:top w:space="0" w:sz="0" w:val="nil"/>
          <w:left w:space="0" w:sz="0" w:val="nil"/>
          <w:bottom w:space="0" w:sz="0" w:val="nil"/>
          <w:right w:space="0" w:sz="0" w:val="nil"/>
          <w:between w:space="0" w:sz="0" w:val="nil"/>
        </w:pBdr>
        <w:shd w:fill="auto" w:val="clear"/>
        <w:spacing w:after="0" w:before="22.83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9E">
      <w:pPr>
        <w:keepNext w:val="0"/>
        <w:keepLines w:val="0"/>
        <w:widowControl w:val="0"/>
        <w:pBdr>
          <w:top w:space="0" w:sz="0" w:val="nil"/>
          <w:left w:space="0" w:sz="0" w:val="nil"/>
          <w:bottom w:space="0" w:sz="0" w:val="nil"/>
          <w:right w:space="0" w:sz="0" w:val="nil"/>
          <w:between w:space="0" w:sz="0" w:val="nil"/>
        </w:pBdr>
        <w:shd w:fill="auto" w:val="clear"/>
        <w:spacing w:after="0" w:before="3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9F">
      <w:pPr>
        <w:keepNext w:val="0"/>
        <w:keepLines w:val="0"/>
        <w:widowControl w:val="0"/>
        <w:pBdr>
          <w:top w:space="0" w:sz="0" w:val="nil"/>
          <w:left w:space="0" w:sz="0" w:val="nil"/>
          <w:bottom w:space="0" w:sz="0" w:val="nil"/>
          <w:right w:space="0" w:sz="0" w:val="nil"/>
          <w:between w:space="0" w:sz="0" w:val="nil"/>
        </w:pBdr>
        <w:shd w:fill="auto" w:val="clear"/>
        <w:spacing w:after="0" w:before="62.41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6A0">
      <w:pPr>
        <w:keepNext w:val="0"/>
        <w:keepLines w:val="0"/>
        <w:widowControl w:val="0"/>
        <w:pBdr>
          <w:top w:space="0" w:sz="0" w:val="nil"/>
          <w:left w:space="0" w:sz="0" w:val="nil"/>
          <w:bottom w:space="0" w:sz="0" w:val="nil"/>
          <w:right w:space="0" w:sz="0" w:val="nil"/>
          <w:between w:space="0" w:sz="0" w:val="nil"/>
        </w:pBdr>
        <w:shd w:fill="auto" w:val="clear"/>
        <w:spacing w:after="0" w:before="16.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A1">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A2">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A3">
      <w:pPr>
        <w:keepNext w:val="0"/>
        <w:keepLines w:val="0"/>
        <w:widowControl w:val="0"/>
        <w:pBdr>
          <w:top w:space="0" w:sz="0" w:val="nil"/>
          <w:left w:space="0" w:sz="0" w:val="nil"/>
          <w:bottom w:space="0" w:sz="0" w:val="nil"/>
          <w:right w:space="0" w:sz="0" w:val="nil"/>
          <w:between w:space="0" w:sz="0" w:val="nil"/>
        </w:pBdr>
        <w:shd w:fill="auto" w:val="clear"/>
        <w:spacing w:after="0" w:before="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4">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A5">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A6">
      <w:pPr>
        <w:keepNext w:val="0"/>
        <w:keepLines w:val="0"/>
        <w:widowControl w:val="0"/>
        <w:pBdr>
          <w:top w:space="0" w:sz="0" w:val="nil"/>
          <w:left w:space="0" w:sz="0" w:val="nil"/>
          <w:bottom w:space="0" w:sz="0" w:val="nil"/>
          <w:right w:space="0" w:sz="0" w:val="nil"/>
          <w:between w:space="0" w:sz="0" w:val="nil"/>
        </w:pBdr>
        <w:shd w:fill="auto" w:val="clear"/>
        <w:spacing w:after="0" w:before="35.6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A7">
      <w:pPr>
        <w:keepNext w:val="0"/>
        <w:keepLines w:val="0"/>
        <w:widowControl w:val="0"/>
        <w:pBdr>
          <w:top w:space="0" w:sz="0" w:val="nil"/>
          <w:left w:space="0" w:sz="0" w:val="nil"/>
          <w:bottom w:space="0" w:sz="0" w:val="nil"/>
          <w:right w:space="0" w:sz="0" w:val="nil"/>
          <w:between w:space="0" w:sz="0" w:val="nil"/>
        </w:pBdr>
        <w:shd w:fill="auto" w:val="clear"/>
        <w:spacing w:after="0" w:before="46.8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6A8">
      <w:pPr>
        <w:keepNext w:val="0"/>
        <w:keepLines w:val="0"/>
        <w:widowControl w:val="0"/>
        <w:pBdr>
          <w:top w:space="0" w:sz="0" w:val="nil"/>
          <w:left w:space="0" w:sz="0" w:val="nil"/>
          <w:bottom w:space="0" w:sz="0" w:val="nil"/>
          <w:right w:space="0" w:sz="0" w:val="nil"/>
          <w:between w:space="0" w:sz="0" w:val="nil"/>
        </w:pBdr>
        <w:shd w:fill="auto" w:val="clear"/>
        <w:spacing w:after="0" w:before="55.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A9">
      <w:pPr>
        <w:keepNext w:val="0"/>
        <w:keepLines w:val="0"/>
        <w:widowControl w:val="0"/>
        <w:pBdr>
          <w:top w:space="0" w:sz="0" w:val="nil"/>
          <w:left w:space="0" w:sz="0" w:val="nil"/>
          <w:bottom w:space="0" w:sz="0" w:val="nil"/>
          <w:right w:space="0" w:sz="0" w:val="nil"/>
          <w:between w:space="0" w:sz="0" w:val="nil"/>
        </w:pBdr>
        <w:shd w:fill="auto" w:val="clear"/>
        <w:spacing w:after="0" w:before="28.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AA">
      <w:pPr>
        <w:keepNext w:val="0"/>
        <w:keepLines w:val="0"/>
        <w:widowControl w:val="0"/>
        <w:pBdr>
          <w:top w:space="0" w:sz="0" w:val="nil"/>
          <w:left w:space="0" w:sz="0" w:val="nil"/>
          <w:bottom w:space="0" w:sz="0" w:val="nil"/>
          <w:right w:space="0" w:sz="0" w:val="nil"/>
          <w:between w:space="0" w:sz="0" w:val="nil"/>
        </w:pBdr>
        <w:shd w:fill="auto" w:val="clear"/>
        <w:spacing w:after="0" w:before="5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B">
      <w:pPr>
        <w:keepNext w:val="0"/>
        <w:keepLines w:val="0"/>
        <w:widowControl w:val="0"/>
        <w:pBdr>
          <w:top w:space="0" w:sz="0" w:val="nil"/>
          <w:left w:space="0" w:sz="0" w:val="nil"/>
          <w:bottom w:space="0" w:sz="0" w:val="nil"/>
          <w:right w:space="0" w:sz="0" w:val="nil"/>
          <w:between w:space="0" w:sz="0" w:val="nil"/>
        </w:pBdr>
        <w:shd w:fill="auto" w:val="clear"/>
        <w:spacing w:after="0" w:before="61.6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AC">
      <w:pPr>
        <w:keepNext w:val="0"/>
        <w:keepLines w:val="0"/>
        <w:widowControl w:val="0"/>
        <w:pBdr>
          <w:top w:space="0" w:sz="0" w:val="nil"/>
          <w:left w:space="0" w:sz="0" w:val="nil"/>
          <w:bottom w:space="0" w:sz="0" w:val="nil"/>
          <w:right w:space="0" w:sz="0" w:val="nil"/>
          <w:between w:space="0" w:sz="0" w:val="nil"/>
        </w:pBdr>
        <w:shd w:fill="auto" w:val="clear"/>
        <w:spacing w:after="0" w:before="28.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AD">
      <w:pPr>
        <w:keepNext w:val="0"/>
        <w:keepLines w:val="0"/>
        <w:widowControl w:val="0"/>
        <w:pBdr>
          <w:top w:space="0" w:sz="0" w:val="nil"/>
          <w:left w:space="0" w:sz="0" w:val="nil"/>
          <w:bottom w:space="0" w:sz="0" w:val="nil"/>
          <w:right w:space="0" w:sz="0" w:val="nil"/>
          <w:between w:space="0" w:sz="0" w:val="nil"/>
        </w:pBdr>
        <w:shd w:fill="auto" w:val="clear"/>
        <w:spacing w:after="0" w:before="55.26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AE">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AF">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B0">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B1">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2">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B3">
      <w:pPr>
        <w:keepNext w:val="0"/>
        <w:keepLines w:val="0"/>
        <w:widowControl w:val="0"/>
        <w:pBdr>
          <w:top w:space="0" w:sz="0" w:val="nil"/>
          <w:left w:space="0" w:sz="0" w:val="nil"/>
          <w:bottom w:space="0" w:sz="0" w:val="nil"/>
          <w:right w:space="0" w:sz="0" w:val="nil"/>
          <w:between w:space="0" w:sz="0" w:val="nil"/>
        </w:pBdr>
        <w:shd w:fill="auto" w:val="clear"/>
        <w:spacing w:after="0" w:before="4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B4">
      <w:pPr>
        <w:keepNext w:val="0"/>
        <w:keepLines w:val="0"/>
        <w:widowControl w:val="0"/>
        <w:pBdr>
          <w:top w:space="0" w:sz="0" w:val="nil"/>
          <w:left w:space="0" w:sz="0" w:val="nil"/>
          <w:bottom w:space="0" w:sz="0" w:val="nil"/>
          <w:right w:space="0" w:sz="0" w:val="nil"/>
          <w:between w:space="0" w:sz="0" w:val="nil"/>
        </w:pBdr>
        <w:shd w:fill="auto" w:val="clear"/>
        <w:spacing w:after="0" w:before="54.6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B5">
      <w:pPr>
        <w:keepNext w:val="0"/>
        <w:keepLines w:val="0"/>
        <w:widowControl w:val="0"/>
        <w:pBdr>
          <w:top w:space="0" w:sz="0" w:val="nil"/>
          <w:left w:space="0" w:sz="0" w:val="nil"/>
          <w:bottom w:space="0" w:sz="0" w:val="nil"/>
          <w:right w:space="0" w:sz="0" w:val="nil"/>
          <w:between w:space="0" w:sz="0" w:val="nil"/>
        </w:pBdr>
        <w:shd w:fill="auto" w:val="clear"/>
        <w:spacing w:after="0" w:before="36.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B6">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B7">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B8">
      <w:pPr>
        <w:keepNext w:val="0"/>
        <w:keepLines w:val="0"/>
        <w:widowControl w:val="0"/>
        <w:pBdr>
          <w:top w:space="0" w:sz="0" w:val="nil"/>
          <w:left w:space="0" w:sz="0" w:val="nil"/>
          <w:bottom w:space="0" w:sz="0" w:val="nil"/>
          <w:right w:space="0" w:sz="0" w:val="nil"/>
          <w:between w:space="0" w:sz="0" w:val="nil"/>
        </w:pBdr>
        <w:shd w:fill="auto" w:val="clear"/>
        <w:spacing w:after="0" w:before="5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B9">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BA">
      <w:pPr>
        <w:keepNext w:val="0"/>
        <w:keepLines w:val="0"/>
        <w:widowControl w:val="0"/>
        <w:pBdr>
          <w:top w:space="0" w:sz="0" w:val="nil"/>
          <w:left w:space="0" w:sz="0" w:val="nil"/>
          <w:bottom w:space="0" w:sz="0" w:val="nil"/>
          <w:right w:space="0" w:sz="0" w:val="nil"/>
          <w:between w:space="0" w:sz="0" w:val="nil"/>
        </w:pBdr>
        <w:shd w:fill="auto" w:val="clear"/>
        <w:spacing w:after="0" w:before="28.50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B">
      <w:pPr>
        <w:keepNext w:val="0"/>
        <w:keepLines w:val="0"/>
        <w:widowControl w:val="0"/>
        <w:pBdr>
          <w:top w:space="0" w:sz="0" w:val="nil"/>
          <w:left w:space="0" w:sz="0" w:val="nil"/>
          <w:bottom w:space="0" w:sz="0" w:val="nil"/>
          <w:right w:space="0" w:sz="0" w:val="nil"/>
          <w:between w:space="0" w:sz="0" w:val="nil"/>
        </w:pBdr>
        <w:shd w:fill="auto" w:val="clear"/>
        <w:spacing w:after="0" w:before="54.68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BC">
      <w:pPr>
        <w:keepNext w:val="0"/>
        <w:keepLines w:val="0"/>
        <w:widowControl w:val="0"/>
        <w:pBdr>
          <w:top w:space="0" w:sz="0" w:val="nil"/>
          <w:left w:space="0" w:sz="0" w:val="nil"/>
          <w:bottom w:space="0" w:sz="0" w:val="nil"/>
          <w:right w:space="0" w:sz="0" w:val="nil"/>
          <w:between w:space="0" w:sz="0" w:val="nil"/>
        </w:pBdr>
        <w:shd w:fill="auto" w:val="clear"/>
        <w:spacing w:after="0" w:before="50.0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BD">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BE">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BF">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C0">
      <w:pPr>
        <w:keepNext w:val="0"/>
        <w:keepLines w:val="0"/>
        <w:widowControl w:val="0"/>
        <w:pBdr>
          <w:top w:space="0" w:sz="0" w:val="nil"/>
          <w:left w:space="0" w:sz="0" w:val="nil"/>
          <w:bottom w:space="0" w:sz="0" w:val="nil"/>
          <w:right w:space="0" w:sz="0" w:val="nil"/>
          <w:between w:space="0" w:sz="0" w:val="nil"/>
        </w:pBdr>
        <w:shd w:fill="auto" w:val="clear"/>
        <w:spacing w:after="0" w:before="54.6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C1">
      <w:pPr>
        <w:keepNext w:val="0"/>
        <w:keepLines w:val="0"/>
        <w:widowControl w:val="0"/>
        <w:pBdr>
          <w:top w:space="0" w:sz="0" w:val="nil"/>
          <w:left w:space="0" w:sz="0" w:val="nil"/>
          <w:bottom w:space="0" w:sz="0" w:val="nil"/>
          <w:right w:space="0" w:sz="0" w:val="nil"/>
          <w:between w:space="0" w:sz="0" w:val="nil"/>
        </w:pBdr>
        <w:shd w:fill="auto" w:val="clear"/>
        <w:spacing w:after="0" w:before="32.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6C2">
      <w:pPr>
        <w:keepNext w:val="0"/>
        <w:keepLines w:val="0"/>
        <w:widowControl w:val="0"/>
        <w:pBdr>
          <w:top w:space="0" w:sz="0" w:val="nil"/>
          <w:left w:space="0" w:sz="0" w:val="nil"/>
          <w:bottom w:space="0" w:sz="0" w:val="nil"/>
          <w:right w:space="0" w:sz="0" w:val="nil"/>
          <w:between w:space="0" w:sz="0" w:val="nil"/>
        </w:pBdr>
        <w:shd w:fill="auto" w:val="clear"/>
        <w:spacing w:after="0" w:before="26.8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C3">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4">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C5">
      <w:pPr>
        <w:keepNext w:val="0"/>
        <w:keepLines w:val="0"/>
        <w:widowControl w:val="0"/>
        <w:pBdr>
          <w:top w:space="0" w:sz="0" w:val="nil"/>
          <w:left w:space="0" w:sz="0" w:val="nil"/>
          <w:bottom w:space="0" w:sz="0" w:val="nil"/>
          <w:right w:space="0" w:sz="0" w:val="nil"/>
          <w:between w:space="0" w:sz="0" w:val="nil"/>
        </w:pBdr>
        <w:shd w:fill="auto" w:val="clear"/>
        <w:spacing w:after="0" w:before="14.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C6">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C7">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C8">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C9">
      <w:pPr>
        <w:keepNext w:val="0"/>
        <w:keepLines w:val="0"/>
        <w:widowControl w:val="0"/>
        <w:pBdr>
          <w:top w:space="0" w:sz="0" w:val="nil"/>
          <w:left w:space="0" w:sz="0" w:val="nil"/>
          <w:bottom w:space="0" w:sz="0" w:val="nil"/>
          <w:right w:space="0" w:sz="0" w:val="nil"/>
          <w:between w:space="0" w:sz="0" w:val="nil"/>
        </w:pBdr>
        <w:shd w:fill="auto" w:val="clear"/>
        <w:spacing w:after="0" w:before="5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CA">
      <w:pPr>
        <w:keepNext w:val="0"/>
        <w:keepLines w:val="0"/>
        <w:widowControl w:val="0"/>
        <w:pBdr>
          <w:top w:space="0" w:sz="0" w:val="nil"/>
          <w:left w:space="0" w:sz="0" w:val="nil"/>
          <w:bottom w:space="0" w:sz="0" w:val="nil"/>
          <w:right w:space="0" w:sz="0" w:val="nil"/>
          <w:between w:space="0" w:sz="0" w:val="nil"/>
        </w:pBdr>
        <w:shd w:fill="auto" w:val="clear"/>
        <w:spacing w:after="0" w:before="27.905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B">
      <w:pPr>
        <w:keepNext w:val="0"/>
        <w:keepLines w:val="0"/>
        <w:widowControl w:val="0"/>
        <w:pBdr>
          <w:top w:space="0" w:sz="0" w:val="nil"/>
          <w:left w:space="0" w:sz="0" w:val="nil"/>
          <w:bottom w:space="0" w:sz="0" w:val="nil"/>
          <w:right w:space="0" w:sz="0" w:val="nil"/>
          <w:between w:space="0" w:sz="0" w:val="nil"/>
        </w:pBdr>
        <w:shd w:fill="auto" w:val="clear"/>
        <w:spacing w:after="0" w:before="71.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C">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D">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CE">
      <w:pPr>
        <w:keepNext w:val="0"/>
        <w:keepLines w:val="0"/>
        <w:widowControl w:val="0"/>
        <w:pBdr>
          <w:top w:space="0" w:sz="0" w:val="nil"/>
          <w:left w:space="0" w:sz="0" w:val="nil"/>
          <w:bottom w:space="0" w:sz="0" w:val="nil"/>
          <w:right w:space="0" w:sz="0" w:val="nil"/>
          <w:between w:space="0" w:sz="0" w:val="nil"/>
        </w:pBdr>
        <w:shd w:fill="auto" w:val="clear"/>
        <w:spacing w:after="0" w:before="28.4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F">
      <w:pPr>
        <w:keepNext w:val="0"/>
        <w:keepLines w:val="0"/>
        <w:widowControl w:val="0"/>
        <w:pBdr>
          <w:top w:space="0" w:sz="0" w:val="nil"/>
          <w:left w:space="0" w:sz="0" w:val="nil"/>
          <w:bottom w:space="0" w:sz="0" w:val="nil"/>
          <w:right w:space="0" w:sz="0" w:val="nil"/>
          <w:between w:space="0" w:sz="0" w:val="nil"/>
        </w:pBdr>
        <w:shd w:fill="auto" w:val="clear"/>
        <w:spacing w:after="0" w:before="59.1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D0">
      <w:pPr>
        <w:keepNext w:val="0"/>
        <w:keepLines w:val="0"/>
        <w:widowControl w:val="0"/>
        <w:pBdr>
          <w:top w:space="0" w:sz="0" w:val="nil"/>
          <w:left w:space="0" w:sz="0" w:val="nil"/>
          <w:bottom w:space="0" w:sz="0" w:val="nil"/>
          <w:right w:space="0" w:sz="0" w:val="nil"/>
          <w:between w:space="0" w:sz="0" w:val="nil"/>
        </w:pBdr>
        <w:shd w:fill="auto" w:val="clear"/>
        <w:spacing w:after="0" w:before="35.3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D1">
      <w:pPr>
        <w:keepNext w:val="0"/>
        <w:keepLines w:val="0"/>
        <w:widowControl w:val="0"/>
        <w:pBdr>
          <w:top w:space="0" w:sz="0" w:val="nil"/>
          <w:left w:space="0" w:sz="0" w:val="nil"/>
          <w:bottom w:space="0" w:sz="0" w:val="nil"/>
          <w:right w:space="0" w:sz="0" w:val="nil"/>
          <w:between w:space="0" w:sz="0" w:val="nil"/>
        </w:pBdr>
        <w:shd w:fill="auto" w:val="clear"/>
        <w:spacing w:after="0" w:before="25.11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D2">
      <w:pPr>
        <w:keepNext w:val="0"/>
        <w:keepLines w:val="0"/>
        <w:widowControl w:val="0"/>
        <w:pBdr>
          <w:top w:space="0" w:sz="0" w:val="nil"/>
          <w:left w:space="0" w:sz="0" w:val="nil"/>
          <w:bottom w:space="0" w:sz="0" w:val="nil"/>
          <w:right w:space="0" w:sz="0" w:val="nil"/>
          <w:between w:space="0" w:sz="0" w:val="nil"/>
        </w:pBdr>
        <w:shd w:fill="auto" w:val="clear"/>
        <w:spacing w:after="0" w:before="7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6D3">
      <w:pPr>
        <w:keepNext w:val="0"/>
        <w:keepLines w:val="0"/>
        <w:widowControl w:val="0"/>
        <w:pBdr>
          <w:top w:space="0" w:sz="0" w:val="nil"/>
          <w:left w:space="0" w:sz="0" w:val="nil"/>
          <w:bottom w:space="0" w:sz="0" w:val="nil"/>
          <w:right w:space="0" w:sz="0" w:val="nil"/>
          <w:between w:space="0" w:sz="0" w:val="nil"/>
        </w:pBdr>
        <w:shd w:fill="auto" w:val="clear"/>
        <w:spacing w:after="0" w:before="28.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4">
      <w:pPr>
        <w:keepNext w:val="0"/>
        <w:keepLines w:val="0"/>
        <w:widowControl w:val="0"/>
        <w:pBdr>
          <w:top w:space="0" w:sz="0" w:val="nil"/>
          <w:left w:space="0" w:sz="0" w:val="nil"/>
          <w:bottom w:space="0" w:sz="0" w:val="nil"/>
          <w:right w:space="0" w:sz="0" w:val="nil"/>
          <w:between w:space="0" w:sz="0" w:val="nil"/>
        </w:pBdr>
        <w:shd w:fill="auto" w:val="clear"/>
        <w:spacing w:after="0" w:before="22.4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5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6D6">
      <w:pPr>
        <w:keepNext w:val="0"/>
        <w:keepLines w:val="0"/>
        <w:widowControl w:val="0"/>
        <w:pBdr>
          <w:top w:space="0" w:sz="0" w:val="nil"/>
          <w:left w:space="0" w:sz="0" w:val="nil"/>
          <w:bottom w:space="0" w:sz="0" w:val="nil"/>
          <w:right w:space="0" w:sz="0" w:val="nil"/>
          <w:between w:space="0" w:sz="0" w:val="nil"/>
        </w:pBdr>
        <w:shd w:fill="auto" w:val="clear"/>
        <w:spacing w:after="0" w:before="20.2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D7">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D8">
      <w:pPr>
        <w:keepNext w:val="0"/>
        <w:keepLines w:val="0"/>
        <w:widowControl w:val="0"/>
        <w:pBdr>
          <w:top w:space="0" w:sz="0" w:val="nil"/>
          <w:left w:space="0" w:sz="0" w:val="nil"/>
          <w:bottom w:space="0" w:sz="0" w:val="nil"/>
          <w:right w:space="0" w:sz="0" w:val="nil"/>
          <w:between w:space="0" w:sz="0" w:val="nil"/>
        </w:pBdr>
        <w:shd w:fill="auto" w:val="clear"/>
        <w:spacing w:after="0" w:before="44.2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D9">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A">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DB">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6DC">
      <w:pPr>
        <w:keepNext w:val="0"/>
        <w:keepLines w:val="0"/>
        <w:widowControl w:val="0"/>
        <w:pBdr>
          <w:top w:space="0" w:sz="0" w:val="nil"/>
          <w:left w:space="0" w:sz="0" w:val="nil"/>
          <w:bottom w:space="0" w:sz="0" w:val="nil"/>
          <w:right w:space="0" w:sz="0" w:val="nil"/>
          <w:between w:space="0" w:sz="0" w:val="nil"/>
        </w:pBdr>
        <w:shd w:fill="auto" w:val="clear"/>
        <w:spacing w:after="0" w:before="15.23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DD">
      <w:pPr>
        <w:keepNext w:val="0"/>
        <w:keepLines w:val="0"/>
        <w:widowControl w:val="0"/>
        <w:pBdr>
          <w:top w:space="0" w:sz="0" w:val="nil"/>
          <w:left w:space="0" w:sz="0" w:val="nil"/>
          <w:bottom w:space="0" w:sz="0" w:val="nil"/>
          <w:right w:space="0" w:sz="0" w:val="nil"/>
          <w:between w:space="0" w:sz="0" w:val="nil"/>
        </w:pBdr>
        <w:shd w:fill="auto" w:val="clear"/>
        <w:spacing w:after="0" w:before="36.608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DE">
      <w:pPr>
        <w:keepNext w:val="0"/>
        <w:keepLines w:val="0"/>
        <w:widowControl w:val="0"/>
        <w:pBdr>
          <w:top w:space="0" w:sz="0" w:val="nil"/>
          <w:left w:space="0" w:sz="0" w:val="nil"/>
          <w:bottom w:space="0" w:sz="0" w:val="nil"/>
          <w:right w:space="0" w:sz="0" w:val="nil"/>
          <w:between w:space="0" w:sz="0" w:val="nil"/>
        </w:pBdr>
        <w:shd w:fill="auto" w:val="clear"/>
        <w:spacing w:after="0" w:before="61.28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DF">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E0">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E1">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E2">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E3">
      <w:pPr>
        <w:keepNext w:val="0"/>
        <w:keepLines w:val="0"/>
        <w:widowControl w:val="0"/>
        <w:pBdr>
          <w:top w:space="0" w:sz="0" w:val="nil"/>
          <w:left w:space="0" w:sz="0" w:val="nil"/>
          <w:bottom w:space="0" w:sz="0" w:val="nil"/>
          <w:right w:space="0" w:sz="0" w:val="nil"/>
          <w:between w:space="0" w:sz="0" w:val="nil"/>
        </w:pBdr>
        <w:shd w:fill="auto" w:val="clear"/>
        <w:spacing w:after="0" w:before="2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E4">
      <w:pPr>
        <w:keepNext w:val="0"/>
        <w:keepLines w:val="0"/>
        <w:widowControl w:val="0"/>
        <w:pBdr>
          <w:top w:space="0" w:sz="0" w:val="nil"/>
          <w:left w:space="0" w:sz="0" w:val="nil"/>
          <w:bottom w:space="0" w:sz="0" w:val="nil"/>
          <w:right w:space="0" w:sz="0" w:val="nil"/>
          <w:between w:space="0" w:sz="0" w:val="nil"/>
        </w:pBdr>
        <w:shd w:fill="auto" w:val="clear"/>
        <w:spacing w:after="0" w:before="59.1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E5">
      <w:pPr>
        <w:keepNext w:val="0"/>
        <w:keepLines w:val="0"/>
        <w:widowControl w:val="0"/>
        <w:pBdr>
          <w:top w:space="0" w:sz="0" w:val="nil"/>
          <w:left w:space="0" w:sz="0" w:val="nil"/>
          <w:bottom w:space="0" w:sz="0" w:val="nil"/>
          <w:right w:space="0" w:sz="0" w:val="nil"/>
          <w:between w:space="0" w:sz="0" w:val="nil"/>
        </w:pBdr>
        <w:shd w:fill="auto" w:val="clear"/>
        <w:spacing w:after="0" w:before="61.28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E6">
      <w:pPr>
        <w:keepNext w:val="0"/>
        <w:keepLines w:val="0"/>
        <w:widowControl w:val="0"/>
        <w:pBdr>
          <w:top w:space="0" w:sz="0" w:val="nil"/>
          <w:left w:space="0" w:sz="0" w:val="nil"/>
          <w:bottom w:space="0" w:sz="0" w:val="nil"/>
          <w:right w:space="0" w:sz="0" w:val="nil"/>
          <w:between w:space="0" w:sz="0" w:val="nil"/>
        </w:pBdr>
        <w:shd w:fill="auto" w:val="clear"/>
        <w:spacing w:after="0" w:before="24.5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E7">
      <w:pPr>
        <w:keepNext w:val="0"/>
        <w:keepLines w:val="0"/>
        <w:widowControl w:val="0"/>
        <w:pBdr>
          <w:top w:space="0" w:sz="0" w:val="nil"/>
          <w:left w:space="0" w:sz="0" w:val="nil"/>
          <w:bottom w:space="0" w:sz="0" w:val="nil"/>
          <w:right w:space="0" w:sz="0" w:val="nil"/>
          <w:between w:space="0" w:sz="0" w:val="nil"/>
        </w:pBdr>
        <w:shd w:fill="auto" w:val="clear"/>
        <w:spacing w:after="0" w:before="50.3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E8">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EA">
      <w:pPr>
        <w:keepNext w:val="0"/>
        <w:keepLines w:val="0"/>
        <w:widowControl w:val="0"/>
        <w:pBdr>
          <w:top w:space="0" w:sz="0" w:val="nil"/>
          <w:left w:space="0" w:sz="0" w:val="nil"/>
          <w:bottom w:space="0" w:sz="0" w:val="nil"/>
          <w:right w:space="0" w:sz="0" w:val="nil"/>
          <w:between w:space="0" w:sz="0" w:val="nil"/>
        </w:pBdr>
        <w:shd w:fill="auto" w:val="clear"/>
        <w:spacing w:after="0" w:before="62.41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EB">
      <w:pPr>
        <w:keepNext w:val="0"/>
        <w:keepLines w:val="0"/>
        <w:widowControl w:val="0"/>
        <w:pBdr>
          <w:top w:space="0" w:sz="0" w:val="nil"/>
          <w:left w:space="0" w:sz="0" w:val="nil"/>
          <w:bottom w:space="0" w:sz="0" w:val="nil"/>
          <w:right w:space="0" w:sz="0" w:val="nil"/>
          <w:between w:space="0" w:sz="0" w:val="nil"/>
        </w:pBdr>
        <w:shd w:fill="auto" w:val="clear"/>
        <w:spacing w:after="0" w:before="20.37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EC">
      <w:pPr>
        <w:keepNext w:val="0"/>
        <w:keepLines w:val="0"/>
        <w:widowControl w:val="0"/>
        <w:pBdr>
          <w:top w:space="0" w:sz="0" w:val="nil"/>
          <w:left w:space="0" w:sz="0" w:val="nil"/>
          <w:bottom w:space="0" w:sz="0" w:val="nil"/>
          <w:right w:space="0" w:sz="0" w:val="nil"/>
          <w:between w:space="0" w:sz="0" w:val="nil"/>
        </w:pBdr>
        <w:shd w:fill="auto" w:val="clear"/>
        <w:spacing w:after="0" w:before="55.6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ED">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EE">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EF">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F0">
      <w:pPr>
        <w:keepNext w:val="0"/>
        <w:keepLines w:val="0"/>
        <w:widowControl w:val="0"/>
        <w:pBdr>
          <w:top w:space="0" w:sz="0" w:val="nil"/>
          <w:left w:space="0" w:sz="0" w:val="nil"/>
          <w:bottom w:space="0" w:sz="0" w:val="nil"/>
          <w:right w:space="0" w:sz="0" w:val="nil"/>
          <w:between w:space="0" w:sz="0" w:val="nil"/>
        </w:pBdr>
        <w:shd w:fill="auto" w:val="clear"/>
        <w:spacing w:after="0" w:before="29.50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1">
      <w:pPr>
        <w:keepNext w:val="0"/>
        <w:keepLines w:val="0"/>
        <w:widowControl w:val="0"/>
        <w:pBdr>
          <w:top w:space="0" w:sz="0" w:val="nil"/>
          <w:left w:space="0" w:sz="0" w:val="nil"/>
          <w:bottom w:space="0" w:sz="0" w:val="nil"/>
          <w:right w:space="0" w:sz="0" w:val="nil"/>
          <w:between w:space="0" w:sz="0" w:val="nil"/>
        </w:pBdr>
        <w:shd w:fill="auto" w:val="clear"/>
        <w:spacing w:after="0" w:before="3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F2">
      <w:pPr>
        <w:keepNext w:val="0"/>
        <w:keepLines w:val="0"/>
        <w:widowControl w:val="0"/>
        <w:pBdr>
          <w:top w:space="0" w:sz="0" w:val="nil"/>
          <w:left w:space="0" w:sz="0" w:val="nil"/>
          <w:bottom w:space="0" w:sz="0" w:val="nil"/>
          <w:right w:space="0" w:sz="0" w:val="nil"/>
          <w:between w:space="0" w:sz="0" w:val="nil"/>
        </w:pBdr>
        <w:shd w:fill="auto" w:val="clear"/>
        <w:spacing w:after="0" w:before="31.2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F3">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4">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F5">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6">
      <w:pPr>
        <w:keepNext w:val="0"/>
        <w:keepLines w:val="0"/>
        <w:widowControl w:val="0"/>
        <w:pBdr>
          <w:top w:space="0" w:sz="0" w:val="nil"/>
          <w:left w:space="0" w:sz="0" w:val="nil"/>
          <w:bottom w:space="0" w:sz="0" w:val="nil"/>
          <w:right w:space="0" w:sz="0" w:val="nil"/>
          <w:between w:space="0" w:sz="0" w:val="nil"/>
        </w:pBdr>
        <w:shd w:fill="auto" w:val="clear"/>
        <w:spacing w:after="0" w:before="61.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F7">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8">
      <w:pPr>
        <w:keepNext w:val="0"/>
        <w:keepLines w:val="0"/>
        <w:widowControl w:val="0"/>
        <w:pBdr>
          <w:top w:space="0" w:sz="0" w:val="nil"/>
          <w:left w:space="0" w:sz="0" w:val="nil"/>
          <w:bottom w:space="0" w:sz="0" w:val="nil"/>
          <w:right w:space="0" w:sz="0" w:val="nil"/>
          <w:between w:space="0" w:sz="0" w:val="nil"/>
        </w:pBdr>
        <w:shd w:fill="auto" w:val="clear"/>
        <w:spacing w:after="0" w:before="56.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F9">
      <w:pPr>
        <w:keepNext w:val="0"/>
        <w:keepLines w:val="0"/>
        <w:widowControl w:val="0"/>
        <w:pBdr>
          <w:top w:space="0" w:sz="0" w:val="nil"/>
          <w:left w:space="0" w:sz="0" w:val="nil"/>
          <w:bottom w:space="0" w:sz="0" w:val="nil"/>
          <w:right w:space="0" w:sz="0" w:val="nil"/>
          <w:between w:space="0" w:sz="0" w:val="nil"/>
        </w:pBdr>
        <w:shd w:fill="auto" w:val="clear"/>
        <w:spacing w:after="0" w:before="32.4478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A">
      <w:pPr>
        <w:keepNext w:val="0"/>
        <w:keepLines w:val="0"/>
        <w:widowControl w:val="0"/>
        <w:pBdr>
          <w:top w:space="0" w:sz="0" w:val="nil"/>
          <w:left w:space="0" w:sz="0" w:val="nil"/>
          <w:bottom w:space="0" w:sz="0" w:val="nil"/>
          <w:right w:space="0" w:sz="0" w:val="nil"/>
          <w:between w:space="0" w:sz="0" w:val="nil"/>
        </w:pBdr>
        <w:shd w:fill="auto" w:val="clear"/>
        <w:spacing w:after="0" w:before="39.6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B">
      <w:pPr>
        <w:keepNext w:val="0"/>
        <w:keepLines w:val="0"/>
        <w:widowControl w:val="0"/>
        <w:pBdr>
          <w:top w:space="0" w:sz="0" w:val="nil"/>
          <w:left w:space="0" w:sz="0" w:val="nil"/>
          <w:bottom w:space="0" w:sz="0" w:val="nil"/>
          <w:right w:space="0" w:sz="0" w:val="nil"/>
          <w:between w:space="0" w:sz="0" w:val="nil"/>
        </w:pBdr>
        <w:shd w:fill="auto" w:val="clear"/>
        <w:spacing w:after="0" w:before="5.4190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FC">
      <w:pPr>
        <w:keepNext w:val="0"/>
        <w:keepLines w:val="0"/>
        <w:widowControl w:val="0"/>
        <w:pBdr>
          <w:top w:space="0" w:sz="0" w:val="nil"/>
          <w:left w:space="0" w:sz="0" w:val="nil"/>
          <w:bottom w:space="0" w:sz="0" w:val="nil"/>
          <w:right w:space="0" w:sz="0" w:val="nil"/>
          <w:between w:space="0" w:sz="0" w:val="nil"/>
        </w:pBdr>
        <w:shd w:fill="auto" w:val="clear"/>
        <w:spacing w:after="0" w:before="39.780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D">
      <w:pPr>
        <w:keepNext w:val="0"/>
        <w:keepLines w:val="0"/>
        <w:widowControl w:val="0"/>
        <w:pBdr>
          <w:top w:space="0" w:sz="0" w:val="nil"/>
          <w:left w:space="0" w:sz="0" w:val="nil"/>
          <w:bottom w:space="0" w:sz="0" w:val="nil"/>
          <w:right w:space="0" w:sz="0" w:val="nil"/>
          <w:between w:space="0" w:sz="0" w:val="nil"/>
        </w:pBdr>
        <w:shd w:fill="auto" w:val="clear"/>
        <w:spacing w:after="0" w:before="56.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FE">
      <w:pPr>
        <w:keepNext w:val="0"/>
        <w:keepLines w:val="0"/>
        <w:widowControl w:val="0"/>
        <w:pBdr>
          <w:top w:space="0" w:sz="0" w:val="nil"/>
          <w:left w:space="0" w:sz="0" w:val="nil"/>
          <w:bottom w:space="0" w:sz="0" w:val="nil"/>
          <w:right w:space="0" w:sz="0" w:val="nil"/>
          <w:between w:space="0" w:sz="0" w:val="nil"/>
        </w:pBdr>
        <w:shd w:fill="auto" w:val="clear"/>
        <w:spacing w:after="0" w:before="32.4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F">
      <w:pPr>
        <w:keepNext w:val="0"/>
        <w:keepLines w:val="0"/>
        <w:widowControl w:val="0"/>
        <w:pBdr>
          <w:top w:space="0" w:sz="0" w:val="nil"/>
          <w:left w:space="0" w:sz="0" w:val="nil"/>
          <w:bottom w:space="0" w:sz="0" w:val="nil"/>
          <w:right w:space="0" w:sz="0" w:val="nil"/>
          <w:between w:space="0" w:sz="0" w:val="nil"/>
        </w:pBdr>
        <w:shd w:fill="auto" w:val="clear"/>
        <w:spacing w:after="0" w:before="11.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00">
      <w:pPr>
        <w:keepNext w:val="0"/>
        <w:keepLines w:val="0"/>
        <w:widowControl w:val="0"/>
        <w:pBdr>
          <w:top w:space="0" w:sz="0" w:val="nil"/>
          <w:left w:space="0" w:sz="0" w:val="nil"/>
          <w:bottom w:space="0" w:sz="0" w:val="nil"/>
          <w:right w:space="0" w:sz="0" w:val="nil"/>
          <w:between w:space="0" w:sz="0" w:val="nil"/>
        </w:pBdr>
        <w:shd w:fill="auto" w:val="clear"/>
        <w:spacing w:after="0" w:before="28.81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1">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2">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3">
      <w:pPr>
        <w:keepNext w:val="0"/>
        <w:keepLines w:val="0"/>
        <w:widowControl w:val="0"/>
        <w:pBdr>
          <w:top w:space="0" w:sz="0" w:val="nil"/>
          <w:left w:space="0" w:sz="0" w:val="nil"/>
          <w:bottom w:space="0" w:sz="0" w:val="nil"/>
          <w:right w:space="0" w:sz="0" w:val="nil"/>
          <w:between w:space="0" w:sz="0" w:val="nil"/>
        </w:pBdr>
        <w:shd w:fill="auto" w:val="clear"/>
        <w:spacing w:after="0" w:before="32.4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04">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5">
      <w:pPr>
        <w:keepNext w:val="0"/>
        <w:keepLines w:val="0"/>
        <w:widowControl w:val="0"/>
        <w:pBdr>
          <w:top w:space="0" w:sz="0" w:val="nil"/>
          <w:left w:space="0" w:sz="0" w:val="nil"/>
          <w:bottom w:space="0" w:sz="0" w:val="nil"/>
          <w:right w:space="0" w:sz="0" w:val="nil"/>
          <w:between w:space="0" w:sz="0" w:val="nil"/>
        </w:pBdr>
        <w:shd w:fill="auto" w:val="clear"/>
        <w:spacing w:after="0" w:before="56.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06">
      <w:pPr>
        <w:keepNext w:val="0"/>
        <w:keepLines w:val="0"/>
        <w:widowControl w:val="0"/>
        <w:pBdr>
          <w:top w:space="0" w:sz="0" w:val="nil"/>
          <w:left w:space="0" w:sz="0" w:val="nil"/>
          <w:bottom w:space="0" w:sz="0" w:val="nil"/>
          <w:right w:space="0" w:sz="0" w:val="nil"/>
          <w:between w:space="0" w:sz="0" w:val="nil"/>
        </w:pBdr>
        <w:shd w:fill="auto" w:val="clear"/>
        <w:spacing w:after="0" w:before="32.4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7">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8">
      <w:pPr>
        <w:keepNext w:val="0"/>
        <w:keepLines w:val="0"/>
        <w:widowControl w:val="0"/>
        <w:pBdr>
          <w:top w:space="0" w:sz="0" w:val="nil"/>
          <w:left w:space="0" w:sz="0" w:val="nil"/>
          <w:bottom w:space="0" w:sz="0" w:val="nil"/>
          <w:right w:space="0" w:sz="0" w:val="nil"/>
          <w:between w:space="0" w:sz="0" w:val="nil"/>
        </w:pBdr>
        <w:shd w:fill="auto" w:val="clear"/>
        <w:spacing w:after="0" w:before="29.50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9">
      <w:pPr>
        <w:keepNext w:val="0"/>
        <w:keepLines w:val="0"/>
        <w:widowControl w:val="0"/>
        <w:pBdr>
          <w:top w:space="0" w:sz="0" w:val="nil"/>
          <w:left w:space="0" w:sz="0" w:val="nil"/>
          <w:bottom w:space="0" w:sz="0" w:val="nil"/>
          <w:right w:space="0" w:sz="0" w:val="nil"/>
          <w:between w:space="0" w:sz="0" w:val="nil"/>
        </w:pBdr>
        <w:shd w:fill="auto" w:val="clear"/>
        <w:spacing w:after="0" w:before="42.005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A">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B">
      <w:pPr>
        <w:keepNext w:val="0"/>
        <w:keepLines w:val="0"/>
        <w:widowControl w:val="0"/>
        <w:pBdr>
          <w:top w:space="0" w:sz="0" w:val="nil"/>
          <w:left w:space="0" w:sz="0" w:val="nil"/>
          <w:bottom w:space="0" w:sz="0" w:val="nil"/>
          <w:right w:space="0" w:sz="0" w:val="nil"/>
          <w:between w:space="0" w:sz="0" w:val="nil"/>
        </w:pBdr>
        <w:shd w:fill="auto" w:val="clear"/>
        <w:spacing w:after="0" w:before="62.41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70C">
      <w:pPr>
        <w:keepNext w:val="0"/>
        <w:keepLines w:val="0"/>
        <w:widowControl w:val="0"/>
        <w:pBdr>
          <w:top w:space="0" w:sz="0" w:val="nil"/>
          <w:left w:space="0" w:sz="0" w:val="nil"/>
          <w:bottom w:space="0" w:sz="0" w:val="nil"/>
          <w:right w:space="0" w:sz="0" w:val="nil"/>
          <w:between w:space="0" w:sz="0" w:val="nil"/>
        </w:pBdr>
        <w:shd w:fill="auto" w:val="clear"/>
        <w:spacing w:after="0" w:before="18.006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D">
      <w:pPr>
        <w:keepNext w:val="0"/>
        <w:keepLines w:val="0"/>
        <w:widowControl w:val="0"/>
        <w:pBdr>
          <w:top w:space="0" w:sz="0" w:val="nil"/>
          <w:left w:space="0" w:sz="0" w:val="nil"/>
          <w:bottom w:space="0" w:sz="0" w:val="nil"/>
          <w:right w:space="0" w:sz="0" w:val="nil"/>
          <w:between w:space="0" w:sz="0" w:val="nil"/>
        </w:pBdr>
        <w:shd w:fill="auto" w:val="clear"/>
        <w:spacing w:after="0" w:before="29.50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E">
      <w:pPr>
        <w:keepNext w:val="0"/>
        <w:keepLines w:val="0"/>
        <w:widowControl w:val="0"/>
        <w:pBdr>
          <w:top w:space="0" w:sz="0" w:val="nil"/>
          <w:left w:space="0" w:sz="0" w:val="nil"/>
          <w:bottom w:space="0" w:sz="0" w:val="nil"/>
          <w:right w:space="0" w:sz="0" w:val="nil"/>
          <w:between w:space="0" w:sz="0" w:val="nil"/>
        </w:pBdr>
        <w:shd w:fill="auto" w:val="clear"/>
        <w:spacing w:after="0" w:before="36.033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F">
      <w:pPr>
        <w:keepNext w:val="0"/>
        <w:keepLines w:val="0"/>
        <w:widowControl w:val="0"/>
        <w:pBdr>
          <w:top w:space="0" w:sz="0" w:val="nil"/>
          <w:left w:space="0" w:sz="0" w:val="nil"/>
          <w:bottom w:space="0" w:sz="0" w:val="nil"/>
          <w:right w:space="0" w:sz="0" w:val="nil"/>
          <w:between w:space="0" w:sz="0" w:val="nil"/>
        </w:pBdr>
        <w:shd w:fill="auto" w:val="clear"/>
        <w:spacing w:after="0" w:before="32.4478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0">
      <w:pPr>
        <w:keepNext w:val="0"/>
        <w:keepLines w:val="0"/>
        <w:widowControl w:val="0"/>
        <w:pBdr>
          <w:top w:space="0" w:sz="0" w:val="nil"/>
          <w:left w:space="0" w:sz="0" w:val="nil"/>
          <w:bottom w:space="0" w:sz="0" w:val="nil"/>
          <w:right w:space="0" w:sz="0" w:val="nil"/>
          <w:between w:space="0" w:sz="0" w:val="nil"/>
        </w:pBdr>
        <w:shd w:fill="auto" w:val="clear"/>
        <w:spacing w:after="0" w:before="19.37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11">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12">
      <w:pPr>
        <w:keepNext w:val="0"/>
        <w:keepLines w:val="0"/>
        <w:widowControl w:val="0"/>
        <w:pBdr>
          <w:top w:space="0" w:sz="0" w:val="nil"/>
          <w:left w:space="0" w:sz="0" w:val="nil"/>
          <w:bottom w:space="0" w:sz="0" w:val="nil"/>
          <w:right w:space="0" w:sz="0" w:val="nil"/>
          <w:between w:space="0" w:sz="0" w:val="nil"/>
        </w:pBdr>
        <w:shd w:fill="auto" w:val="clear"/>
        <w:spacing w:after="0" w:before="29.50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3">
      <w:pPr>
        <w:keepNext w:val="0"/>
        <w:keepLines w:val="0"/>
        <w:widowControl w:val="0"/>
        <w:pBdr>
          <w:top w:space="0" w:sz="0" w:val="nil"/>
          <w:left w:space="0" w:sz="0" w:val="nil"/>
          <w:bottom w:space="0" w:sz="0" w:val="nil"/>
          <w:right w:space="0" w:sz="0" w:val="nil"/>
          <w:between w:space="0" w:sz="0" w:val="nil"/>
        </w:pBdr>
        <w:shd w:fill="auto" w:val="clear"/>
        <w:spacing w:after="0" w:before="61.21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14">
      <w:pPr>
        <w:keepNext w:val="0"/>
        <w:keepLines w:val="0"/>
        <w:widowControl w:val="0"/>
        <w:pBdr>
          <w:top w:space="0" w:sz="0" w:val="nil"/>
          <w:left w:space="0" w:sz="0" w:val="nil"/>
          <w:bottom w:space="0" w:sz="0" w:val="nil"/>
          <w:right w:space="0" w:sz="0" w:val="nil"/>
          <w:between w:space="0" w:sz="0" w:val="nil"/>
        </w:pBdr>
        <w:shd w:fill="auto" w:val="clear"/>
        <w:spacing w:after="0" w:before="55.68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15">
      <w:pPr>
        <w:keepNext w:val="0"/>
        <w:keepLines w:val="0"/>
        <w:widowControl w:val="0"/>
        <w:pBdr>
          <w:top w:space="0" w:sz="0" w:val="nil"/>
          <w:left w:space="0" w:sz="0" w:val="nil"/>
          <w:bottom w:space="0" w:sz="0" w:val="nil"/>
          <w:right w:space="0" w:sz="0" w:val="nil"/>
          <w:between w:space="0" w:sz="0" w:val="nil"/>
        </w:pBdr>
        <w:shd w:fill="auto" w:val="clear"/>
        <w:spacing w:after="0" w:before="50.3964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16">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17">
      <w:pPr>
        <w:keepNext w:val="0"/>
        <w:keepLines w:val="0"/>
        <w:widowControl w:val="0"/>
        <w:pBdr>
          <w:top w:space="0" w:sz="0" w:val="nil"/>
          <w:left w:space="0" w:sz="0" w:val="nil"/>
          <w:bottom w:space="0" w:sz="0" w:val="nil"/>
          <w:right w:space="0" w:sz="0" w:val="nil"/>
          <w:between w:space="0" w:sz="0" w:val="nil"/>
        </w:pBdr>
        <w:shd w:fill="auto" w:val="clear"/>
        <w:spacing w:after="0" w:before="36.033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18">
      <w:pPr>
        <w:keepNext w:val="0"/>
        <w:keepLines w:val="0"/>
        <w:widowControl w:val="0"/>
        <w:pBdr>
          <w:top w:space="0" w:sz="0" w:val="nil"/>
          <w:left w:space="0" w:sz="0" w:val="nil"/>
          <w:bottom w:space="0" w:sz="0" w:val="nil"/>
          <w:right w:space="0" w:sz="0" w:val="nil"/>
          <w:between w:space="0" w:sz="0" w:val="nil"/>
        </w:pBdr>
        <w:shd w:fill="auto" w:val="clear"/>
        <w:spacing w:after="0" w:before="55.6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19">
      <w:pPr>
        <w:keepNext w:val="0"/>
        <w:keepLines w:val="0"/>
        <w:widowControl w:val="0"/>
        <w:pBdr>
          <w:top w:space="0" w:sz="0" w:val="nil"/>
          <w:left w:space="0" w:sz="0" w:val="nil"/>
          <w:bottom w:space="0" w:sz="0" w:val="nil"/>
          <w:right w:space="0" w:sz="0" w:val="nil"/>
          <w:between w:space="0" w:sz="0" w:val="nil"/>
        </w:pBdr>
        <w:shd w:fill="auto" w:val="clear"/>
        <w:spacing w:after="0" w:before="74.38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1A">
      <w:pPr>
        <w:keepNext w:val="0"/>
        <w:keepLines w:val="0"/>
        <w:widowControl w:val="0"/>
        <w:pBdr>
          <w:top w:space="0" w:sz="0" w:val="nil"/>
          <w:left w:space="0" w:sz="0" w:val="nil"/>
          <w:bottom w:space="0" w:sz="0" w:val="nil"/>
          <w:right w:space="0" w:sz="0" w:val="nil"/>
          <w:between w:space="0" w:sz="0" w:val="nil"/>
        </w:pBdr>
        <w:shd w:fill="auto" w:val="clear"/>
        <w:spacing w:after="0" w:before="28.8099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B">
      <w:pPr>
        <w:keepNext w:val="0"/>
        <w:keepLines w:val="0"/>
        <w:widowControl w:val="0"/>
        <w:pBdr>
          <w:top w:space="0" w:sz="0" w:val="nil"/>
          <w:left w:space="0" w:sz="0" w:val="nil"/>
          <w:bottom w:space="0" w:sz="0" w:val="nil"/>
          <w:right w:space="0" w:sz="0" w:val="nil"/>
          <w:between w:space="0" w:sz="0" w:val="nil"/>
        </w:pBdr>
        <w:shd w:fill="auto" w:val="clear"/>
        <w:spacing w:after="0" w:before="40.8387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D">
      <w:pPr>
        <w:keepNext w:val="0"/>
        <w:keepLines w:val="0"/>
        <w:widowControl w:val="0"/>
        <w:pBdr>
          <w:top w:space="0" w:sz="0" w:val="nil"/>
          <w:left w:space="0" w:sz="0" w:val="nil"/>
          <w:bottom w:space="0" w:sz="0" w:val="nil"/>
          <w:right w:space="0" w:sz="0" w:val="nil"/>
          <w:between w:space="0" w:sz="0" w:val="nil"/>
        </w:pBdr>
        <w:shd w:fill="auto" w:val="clear"/>
        <w:spacing w:after="0" w:before="32.67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1E">
      <w:pPr>
        <w:keepNext w:val="0"/>
        <w:keepLines w:val="0"/>
        <w:widowControl w:val="0"/>
        <w:pBdr>
          <w:top w:space="0" w:sz="0" w:val="nil"/>
          <w:left w:space="0" w:sz="0" w:val="nil"/>
          <w:bottom w:space="0" w:sz="0" w:val="nil"/>
          <w:right w:space="0" w:sz="0" w:val="nil"/>
          <w:between w:space="0" w:sz="0" w:val="nil"/>
        </w:pBdr>
        <w:shd w:fill="auto" w:val="clear"/>
        <w:spacing w:after="0" w:before="61.4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71F">
      <w:pPr>
        <w:keepNext w:val="0"/>
        <w:keepLines w:val="0"/>
        <w:widowControl w:val="0"/>
        <w:pBdr>
          <w:top w:space="0" w:sz="0" w:val="nil"/>
          <w:left w:space="0" w:sz="0" w:val="nil"/>
          <w:bottom w:space="0" w:sz="0" w:val="nil"/>
          <w:right w:space="0" w:sz="0" w:val="nil"/>
          <w:between w:space="0" w:sz="0" w:val="nil"/>
        </w:pBdr>
        <w:shd w:fill="auto" w:val="clear"/>
        <w:spacing w:after="0" w:before="16.0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20">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1">
      <w:pPr>
        <w:keepNext w:val="0"/>
        <w:keepLines w:val="0"/>
        <w:widowControl w:val="0"/>
        <w:pBdr>
          <w:top w:space="0" w:sz="0" w:val="nil"/>
          <w:left w:space="0" w:sz="0" w:val="nil"/>
          <w:bottom w:space="0" w:sz="0" w:val="nil"/>
          <w:right w:space="0" w:sz="0" w:val="nil"/>
          <w:between w:space="0" w:sz="0" w:val="nil"/>
        </w:pBdr>
        <w:shd w:fill="auto" w:val="clear"/>
        <w:spacing w:after="0" w:before="25.04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722">
      <w:pPr>
        <w:keepNext w:val="0"/>
        <w:keepLines w:val="0"/>
        <w:widowControl w:val="0"/>
        <w:pBdr>
          <w:top w:space="0" w:sz="0" w:val="nil"/>
          <w:left w:space="0" w:sz="0" w:val="nil"/>
          <w:bottom w:space="0" w:sz="0" w:val="nil"/>
          <w:right w:space="0" w:sz="0" w:val="nil"/>
          <w:between w:space="0" w:sz="0" w:val="nil"/>
        </w:pBdr>
        <w:shd w:fill="auto" w:val="clear"/>
        <w:spacing w:after="0" w:before="14.8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23">
      <w:pPr>
        <w:keepNext w:val="0"/>
        <w:keepLines w:val="0"/>
        <w:widowControl w:val="0"/>
        <w:pBdr>
          <w:top w:space="0" w:sz="0" w:val="nil"/>
          <w:left w:space="0" w:sz="0" w:val="nil"/>
          <w:bottom w:space="0" w:sz="0" w:val="nil"/>
          <w:right w:space="0" w:sz="0" w:val="nil"/>
          <w:between w:space="0" w:sz="0" w:val="nil"/>
        </w:pBdr>
        <w:shd w:fill="auto" w:val="clear"/>
        <w:spacing w:after="0" w:before="36.19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24">
      <w:pPr>
        <w:keepNext w:val="0"/>
        <w:keepLines w:val="0"/>
        <w:widowControl w:val="0"/>
        <w:pBdr>
          <w:top w:space="0" w:sz="0" w:val="nil"/>
          <w:left w:space="0" w:sz="0" w:val="nil"/>
          <w:bottom w:space="0" w:sz="0" w:val="nil"/>
          <w:right w:space="0" w:sz="0" w:val="nil"/>
          <w:between w:space="0" w:sz="0" w:val="nil"/>
        </w:pBdr>
        <w:shd w:fill="auto" w:val="clear"/>
        <w:spacing w:after="0" w:before="54.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5">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26">
      <w:pPr>
        <w:keepNext w:val="0"/>
        <w:keepLines w:val="0"/>
        <w:widowControl w:val="0"/>
        <w:pBdr>
          <w:top w:space="0" w:sz="0" w:val="nil"/>
          <w:left w:space="0" w:sz="0" w:val="nil"/>
          <w:bottom w:space="0" w:sz="0" w:val="nil"/>
          <w:right w:space="0" w:sz="0" w:val="nil"/>
          <w:between w:space="0" w:sz="0" w:val="nil"/>
        </w:pBdr>
        <w:shd w:fill="auto" w:val="clear"/>
        <w:spacing w:after="0" w:before="47.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727">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8">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9">
      <w:pPr>
        <w:keepNext w:val="0"/>
        <w:keepLines w:val="0"/>
        <w:widowControl w:val="0"/>
        <w:pBdr>
          <w:top w:space="0" w:sz="0" w:val="nil"/>
          <w:left w:space="0" w:sz="0" w:val="nil"/>
          <w:bottom w:space="0" w:sz="0" w:val="nil"/>
          <w:right w:space="0" w:sz="0" w:val="nil"/>
          <w:between w:space="0" w:sz="0" w:val="nil"/>
        </w:pBdr>
        <w:shd w:fill="auto" w:val="clear"/>
        <w:spacing w:after="0" w:before="25.04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2A">
      <w:pPr>
        <w:keepNext w:val="0"/>
        <w:keepLines w:val="0"/>
        <w:widowControl w:val="0"/>
        <w:pBdr>
          <w:top w:space="0" w:sz="0" w:val="nil"/>
          <w:left w:space="0" w:sz="0" w:val="nil"/>
          <w:bottom w:space="0" w:sz="0" w:val="nil"/>
          <w:right w:space="0" w:sz="0" w:val="nil"/>
          <w:between w:space="0" w:sz="0" w:val="nil"/>
        </w:pBdr>
        <w:shd w:fill="auto" w:val="clear"/>
        <w:spacing w:after="0" w:before="53.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B">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2C">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2D">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2E">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F">
      <w:pPr>
        <w:keepNext w:val="0"/>
        <w:keepLines w:val="0"/>
        <w:widowControl w:val="0"/>
        <w:pBdr>
          <w:top w:space="0" w:sz="0" w:val="nil"/>
          <w:left w:space="0" w:sz="0" w:val="nil"/>
          <w:bottom w:space="0" w:sz="0" w:val="nil"/>
          <w:right w:space="0" w:sz="0" w:val="nil"/>
          <w:between w:space="0" w:sz="0" w:val="nil"/>
        </w:pBdr>
        <w:shd w:fill="auto" w:val="clear"/>
        <w:spacing w:after="0" w:before="59.11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30">
      <w:pPr>
        <w:keepNext w:val="0"/>
        <w:keepLines w:val="0"/>
        <w:widowControl w:val="0"/>
        <w:pBdr>
          <w:top w:space="0" w:sz="0" w:val="nil"/>
          <w:left w:space="0" w:sz="0" w:val="nil"/>
          <w:bottom w:space="0" w:sz="0" w:val="nil"/>
          <w:right w:space="0" w:sz="0" w:val="nil"/>
          <w:between w:space="0" w:sz="0" w:val="nil"/>
        </w:pBdr>
        <w:shd w:fill="auto" w:val="clear"/>
        <w:spacing w:after="0" w:before="25.04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31">
      <w:pPr>
        <w:keepNext w:val="0"/>
        <w:keepLines w:val="0"/>
        <w:widowControl w:val="0"/>
        <w:pBdr>
          <w:top w:space="0" w:sz="0" w:val="nil"/>
          <w:left w:space="0" w:sz="0" w:val="nil"/>
          <w:bottom w:space="0" w:sz="0" w:val="nil"/>
          <w:right w:space="0" w:sz="0" w:val="nil"/>
          <w:between w:space="0" w:sz="0" w:val="nil"/>
        </w:pBdr>
        <w:shd w:fill="auto" w:val="clear"/>
        <w:spacing w:after="0" w:before="28.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2">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33">
      <w:pPr>
        <w:keepNext w:val="0"/>
        <w:keepLines w:val="0"/>
        <w:widowControl w:val="0"/>
        <w:pBdr>
          <w:top w:space="0" w:sz="0" w:val="nil"/>
          <w:left w:space="0" w:sz="0" w:val="nil"/>
          <w:bottom w:space="0" w:sz="0" w:val="nil"/>
          <w:right w:space="0" w:sz="0" w:val="nil"/>
          <w:between w:space="0" w:sz="0" w:val="nil"/>
        </w:pBdr>
        <w:shd w:fill="auto" w:val="clear"/>
        <w:spacing w:after="0" w:before="61.2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734">
      <w:pPr>
        <w:keepNext w:val="0"/>
        <w:keepLines w:val="0"/>
        <w:widowControl w:val="0"/>
        <w:pBdr>
          <w:top w:space="0" w:sz="0" w:val="nil"/>
          <w:left w:space="0" w:sz="0" w:val="nil"/>
          <w:bottom w:space="0" w:sz="0" w:val="nil"/>
          <w:right w:space="0" w:sz="0" w:val="nil"/>
          <w:between w:space="0" w:sz="0" w:val="nil"/>
        </w:pBdr>
        <w:shd w:fill="auto" w:val="clear"/>
        <w:spacing w:after="0" w:before="1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35">
      <w:pPr>
        <w:keepNext w:val="0"/>
        <w:keepLines w:val="0"/>
        <w:widowControl w:val="0"/>
        <w:pBdr>
          <w:top w:space="0" w:sz="0" w:val="nil"/>
          <w:left w:space="0" w:sz="0" w:val="nil"/>
          <w:bottom w:space="0" w:sz="0" w:val="nil"/>
          <w:right w:space="0" w:sz="0" w:val="nil"/>
          <w:between w:space="0" w:sz="0" w:val="nil"/>
        </w:pBdr>
        <w:shd w:fill="auto" w:val="clear"/>
        <w:spacing w:after="0" w:before="36.34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36">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7">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38">
      <w:pPr>
        <w:keepNext w:val="0"/>
        <w:keepLines w:val="0"/>
        <w:widowControl w:val="0"/>
        <w:pBdr>
          <w:top w:space="0" w:sz="0" w:val="nil"/>
          <w:left w:space="0" w:sz="0" w:val="nil"/>
          <w:bottom w:space="0" w:sz="0" w:val="nil"/>
          <w:right w:space="0" w:sz="0" w:val="nil"/>
          <w:between w:space="0" w:sz="0" w:val="nil"/>
        </w:pBdr>
        <w:shd w:fill="auto" w:val="clear"/>
        <w:spacing w:after="0" w:before="52.93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39">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3A">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3B">
      <w:pPr>
        <w:keepNext w:val="0"/>
        <w:keepLines w:val="0"/>
        <w:widowControl w:val="0"/>
        <w:pBdr>
          <w:top w:space="0" w:sz="0" w:val="nil"/>
          <w:left w:space="0" w:sz="0" w:val="nil"/>
          <w:bottom w:space="0" w:sz="0" w:val="nil"/>
          <w:right w:space="0" w:sz="0" w:val="nil"/>
          <w:between w:space="0" w:sz="0" w:val="nil"/>
        </w:pBdr>
        <w:shd w:fill="auto" w:val="clear"/>
        <w:spacing w:after="0" w:before="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3C">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3D">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3E">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F">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40">
      <w:pPr>
        <w:keepNext w:val="0"/>
        <w:keepLines w:val="0"/>
        <w:widowControl w:val="0"/>
        <w:pBdr>
          <w:top w:space="0" w:sz="0" w:val="nil"/>
          <w:left w:space="0" w:sz="0" w:val="nil"/>
          <w:bottom w:space="0" w:sz="0" w:val="nil"/>
          <w:right w:space="0" w:sz="0" w:val="nil"/>
          <w:between w:space="0" w:sz="0" w:val="nil"/>
        </w:pBdr>
        <w:shd w:fill="auto" w:val="clear"/>
        <w:spacing w:after="0" w:before="26.30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41">
      <w:pPr>
        <w:keepNext w:val="0"/>
        <w:keepLines w:val="0"/>
        <w:widowControl w:val="0"/>
        <w:pBdr>
          <w:top w:space="0" w:sz="0" w:val="nil"/>
          <w:left w:space="0" w:sz="0" w:val="nil"/>
          <w:bottom w:space="0" w:sz="0" w:val="nil"/>
          <w:right w:space="0" w:sz="0" w:val="nil"/>
          <w:between w:space="0" w:sz="0" w:val="nil"/>
        </w:pBdr>
        <w:shd w:fill="auto" w:val="clear"/>
        <w:spacing w:after="0" w:before="4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42">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43">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4">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45">
      <w:pPr>
        <w:keepNext w:val="0"/>
        <w:keepLines w:val="0"/>
        <w:widowControl w:val="0"/>
        <w:pBdr>
          <w:top w:space="0" w:sz="0" w:val="nil"/>
          <w:left w:space="0" w:sz="0" w:val="nil"/>
          <w:bottom w:space="0" w:sz="0" w:val="nil"/>
          <w:right w:space="0" w:sz="0" w:val="nil"/>
          <w:between w:space="0" w:sz="0" w:val="nil"/>
        </w:pBdr>
        <w:shd w:fill="auto" w:val="clear"/>
        <w:spacing w:after="0" w:before="36.00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46">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47">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48">
      <w:pPr>
        <w:keepNext w:val="0"/>
        <w:keepLines w:val="0"/>
        <w:widowControl w:val="0"/>
        <w:pBdr>
          <w:top w:space="0" w:sz="0" w:val="nil"/>
          <w:left w:space="0" w:sz="0" w:val="nil"/>
          <w:bottom w:space="0" w:sz="0" w:val="nil"/>
          <w:right w:space="0" w:sz="0" w:val="nil"/>
          <w:between w:space="0" w:sz="0" w:val="nil"/>
        </w:pBdr>
        <w:shd w:fill="auto" w:val="clear"/>
        <w:spacing w:after="0" w:before="42.00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9">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4A">
      <w:pPr>
        <w:keepNext w:val="0"/>
        <w:keepLines w:val="0"/>
        <w:widowControl w:val="0"/>
        <w:pBdr>
          <w:top w:space="0" w:sz="0" w:val="nil"/>
          <w:left w:space="0" w:sz="0" w:val="nil"/>
          <w:bottom w:space="0" w:sz="0" w:val="nil"/>
          <w:right w:space="0" w:sz="0" w:val="nil"/>
          <w:between w:space="0" w:sz="0" w:val="nil"/>
        </w:pBdr>
        <w:shd w:fill="auto" w:val="clear"/>
        <w:spacing w:after="0" w:before="24.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4B">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4C">
      <w:pPr>
        <w:keepNext w:val="0"/>
        <w:keepLines w:val="0"/>
        <w:widowControl w:val="0"/>
        <w:pBdr>
          <w:top w:space="0" w:sz="0" w:val="nil"/>
          <w:left w:space="0" w:sz="0" w:val="nil"/>
          <w:bottom w:space="0" w:sz="0" w:val="nil"/>
          <w:right w:space="0" w:sz="0" w:val="nil"/>
          <w:between w:space="0" w:sz="0" w:val="nil"/>
        </w:pBdr>
        <w:shd w:fill="auto" w:val="clear"/>
        <w:spacing w:after="0" w:before="4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4D">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E">
      <w:pPr>
        <w:keepNext w:val="0"/>
        <w:keepLines w:val="0"/>
        <w:widowControl w:val="0"/>
        <w:pBdr>
          <w:top w:space="0" w:sz="0" w:val="nil"/>
          <w:left w:space="0" w:sz="0" w:val="nil"/>
          <w:bottom w:space="0" w:sz="0" w:val="nil"/>
          <w:right w:space="0" w:sz="0" w:val="nil"/>
          <w:between w:space="0" w:sz="0" w:val="nil"/>
        </w:pBdr>
        <w:shd w:fill="auto" w:val="clear"/>
        <w:spacing w:after="0" w:before="89.94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4F">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50">
      <w:pPr>
        <w:keepNext w:val="0"/>
        <w:keepLines w:val="0"/>
        <w:widowControl w:val="0"/>
        <w:pBdr>
          <w:top w:space="0" w:sz="0" w:val="nil"/>
          <w:left w:space="0" w:sz="0" w:val="nil"/>
          <w:bottom w:space="0" w:sz="0" w:val="nil"/>
          <w:right w:space="0" w:sz="0" w:val="nil"/>
          <w:between w:space="0" w:sz="0" w:val="nil"/>
        </w:pBdr>
        <w:shd w:fill="auto" w:val="clear"/>
        <w:spacing w:after="0" w:before="61.3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51">
      <w:pPr>
        <w:keepNext w:val="0"/>
        <w:keepLines w:val="0"/>
        <w:widowControl w:val="0"/>
        <w:pBdr>
          <w:top w:space="0" w:sz="0" w:val="nil"/>
          <w:left w:space="0" w:sz="0" w:val="nil"/>
          <w:bottom w:space="0" w:sz="0" w:val="nil"/>
          <w:right w:space="0" w:sz="0" w:val="nil"/>
          <w:between w:space="0" w:sz="0" w:val="nil"/>
        </w:pBdr>
        <w:shd w:fill="auto" w:val="clear"/>
        <w:spacing w:after="0" w:before="7.3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52">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53">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4">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55">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56">
      <w:pPr>
        <w:keepNext w:val="0"/>
        <w:keepLines w:val="0"/>
        <w:widowControl w:val="0"/>
        <w:pBdr>
          <w:top w:space="0" w:sz="0" w:val="nil"/>
          <w:left w:space="0" w:sz="0" w:val="nil"/>
          <w:bottom w:space="0" w:sz="0" w:val="nil"/>
          <w:right w:space="0" w:sz="0" w:val="nil"/>
          <w:between w:space="0" w:sz="0" w:val="nil"/>
        </w:pBdr>
        <w:shd w:fill="auto" w:val="clear"/>
        <w:spacing w:after="0" w:before="52.93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57">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58">
      <w:pPr>
        <w:keepNext w:val="0"/>
        <w:keepLines w:val="0"/>
        <w:widowControl w:val="0"/>
        <w:pBdr>
          <w:top w:space="0" w:sz="0" w:val="nil"/>
          <w:left w:space="0" w:sz="0" w:val="nil"/>
          <w:bottom w:space="0" w:sz="0" w:val="nil"/>
          <w:right w:space="0" w:sz="0" w:val="nil"/>
          <w:between w:space="0" w:sz="0" w:val="nil"/>
        </w:pBdr>
        <w:shd w:fill="auto" w:val="clear"/>
        <w:spacing w:after="0" w:before="44.37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59">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A">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B">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C">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5D">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E">
      <w:pPr>
        <w:keepNext w:val="0"/>
        <w:keepLines w:val="0"/>
        <w:widowControl w:val="0"/>
        <w:pBdr>
          <w:top w:space="0" w:sz="0" w:val="nil"/>
          <w:left w:space="0" w:sz="0" w:val="nil"/>
          <w:bottom w:space="0" w:sz="0" w:val="nil"/>
          <w:right w:space="0" w:sz="0" w:val="nil"/>
          <w:between w:space="0" w:sz="0" w:val="nil"/>
        </w:pBdr>
        <w:shd w:fill="auto" w:val="clear"/>
        <w:spacing w:after="0" w:before="61.3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5F">
      <w:pPr>
        <w:keepNext w:val="0"/>
        <w:keepLines w:val="0"/>
        <w:widowControl w:val="0"/>
        <w:pBdr>
          <w:top w:space="0" w:sz="0" w:val="nil"/>
          <w:left w:space="0" w:sz="0" w:val="nil"/>
          <w:bottom w:space="0" w:sz="0" w:val="nil"/>
          <w:right w:space="0" w:sz="0" w:val="nil"/>
          <w:between w:space="0" w:sz="0" w:val="nil"/>
        </w:pBdr>
        <w:shd w:fill="auto" w:val="clear"/>
        <w:spacing w:after="0" w:before="58.9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60">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61">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2">
      <w:pPr>
        <w:keepNext w:val="0"/>
        <w:keepLines w:val="0"/>
        <w:widowControl w:val="0"/>
        <w:pBdr>
          <w:top w:space="0" w:sz="0" w:val="nil"/>
          <w:left w:space="0" w:sz="0" w:val="nil"/>
          <w:bottom w:space="0" w:sz="0" w:val="nil"/>
          <w:right w:space="0" w:sz="0" w:val="nil"/>
          <w:between w:space="0" w:sz="0" w:val="nil"/>
        </w:pBdr>
        <w:shd w:fill="auto" w:val="clear"/>
        <w:spacing w:after="0" w:before="22.8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63">
      <w:pPr>
        <w:keepNext w:val="0"/>
        <w:keepLines w:val="0"/>
        <w:widowControl w:val="0"/>
        <w:pBdr>
          <w:top w:space="0" w:sz="0" w:val="nil"/>
          <w:left w:space="0" w:sz="0" w:val="nil"/>
          <w:bottom w:space="0" w:sz="0" w:val="nil"/>
          <w:right w:space="0" w:sz="0" w:val="nil"/>
          <w:between w:space="0" w:sz="0" w:val="nil"/>
        </w:pBdr>
        <w:shd w:fill="auto" w:val="clear"/>
        <w:spacing w:after="0" w:before="32.42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64">
      <w:pPr>
        <w:keepNext w:val="0"/>
        <w:keepLines w:val="0"/>
        <w:widowControl w:val="0"/>
        <w:pBdr>
          <w:top w:space="0" w:sz="0" w:val="nil"/>
          <w:left w:space="0" w:sz="0" w:val="nil"/>
          <w:bottom w:space="0" w:sz="0" w:val="nil"/>
          <w:right w:space="0" w:sz="0" w:val="nil"/>
          <w:between w:space="0" w:sz="0" w:val="nil"/>
        </w:pBdr>
        <w:shd w:fill="auto" w:val="clear"/>
        <w:spacing w:after="0" w:before="50.3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65">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66">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67">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68">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69">
      <w:pPr>
        <w:keepNext w:val="0"/>
        <w:keepLines w:val="0"/>
        <w:widowControl w:val="0"/>
        <w:pBdr>
          <w:top w:space="0" w:sz="0" w:val="nil"/>
          <w:left w:space="0" w:sz="0" w:val="nil"/>
          <w:bottom w:space="0" w:sz="0" w:val="nil"/>
          <w:right w:space="0" w:sz="0" w:val="nil"/>
          <w:between w:space="0" w:sz="0" w:val="nil"/>
        </w:pBdr>
        <w:shd w:fill="auto" w:val="clear"/>
        <w:spacing w:after="0" w:before="3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6A">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6B">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6C">
      <w:pPr>
        <w:keepNext w:val="0"/>
        <w:keepLines w:val="0"/>
        <w:widowControl w:val="0"/>
        <w:pBdr>
          <w:top w:space="0" w:sz="0" w:val="nil"/>
          <w:left w:space="0" w:sz="0" w:val="nil"/>
          <w:bottom w:space="0" w:sz="0" w:val="nil"/>
          <w:right w:space="0" w:sz="0" w:val="nil"/>
          <w:between w:space="0" w:sz="0" w:val="nil"/>
        </w:pBdr>
        <w:shd w:fill="auto" w:val="clear"/>
        <w:spacing w:after="0" w:before="30.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D">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6E">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6F">
      <w:pPr>
        <w:keepNext w:val="0"/>
        <w:keepLines w:val="0"/>
        <w:widowControl w:val="0"/>
        <w:pBdr>
          <w:top w:space="0" w:sz="0" w:val="nil"/>
          <w:left w:space="0" w:sz="0" w:val="nil"/>
          <w:bottom w:space="0" w:sz="0" w:val="nil"/>
          <w:right w:space="0" w:sz="0" w:val="nil"/>
          <w:between w:space="0" w:sz="0" w:val="nil"/>
        </w:pBdr>
        <w:shd w:fill="auto" w:val="clear"/>
        <w:spacing w:after="0" w:before="34.81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70">
      <w:pPr>
        <w:keepNext w:val="0"/>
        <w:keepLines w:val="0"/>
        <w:widowControl w:val="0"/>
        <w:pBdr>
          <w:top w:space="0" w:sz="0" w:val="nil"/>
          <w:left w:space="0" w:sz="0" w:val="nil"/>
          <w:bottom w:space="0" w:sz="0" w:val="nil"/>
          <w:right w:space="0" w:sz="0" w:val="nil"/>
          <w:between w:space="0" w:sz="0" w:val="nil"/>
        </w:pBdr>
        <w:shd w:fill="auto" w:val="clear"/>
        <w:spacing w:after="0" w:before="4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71">
      <w:pPr>
        <w:keepNext w:val="0"/>
        <w:keepLines w:val="0"/>
        <w:widowControl w:val="0"/>
        <w:pBdr>
          <w:top w:space="0" w:sz="0" w:val="nil"/>
          <w:left w:space="0" w:sz="0" w:val="nil"/>
          <w:bottom w:space="0" w:sz="0" w:val="nil"/>
          <w:right w:space="0" w:sz="0" w:val="nil"/>
          <w:between w:space="0" w:sz="0" w:val="nil"/>
        </w:pBdr>
        <w:shd w:fill="auto" w:val="clear"/>
        <w:spacing w:after="0" w:before="54.67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72">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73">
      <w:pPr>
        <w:keepNext w:val="0"/>
        <w:keepLines w:val="0"/>
        <w:widowControl w:val="0"/>
        <w:pBdr>
          <w:top w:space="0" w:sz="0" w:val="nil"/>
          <w:left w:space="0" w:sz="0" w:val="nil"/>
          <w:bottom w:space="0" w:sz="0" w:val="nil"/>
          <w:right w:space="0" w:sz="0" w:val="nil"/>
          <w:between w:space="0" w:sz="0" w:val="nil"/>
        </w:pBdr>
        <w:shd w:fill="auto" w:val="clear"/>
        <w:spacing w:after="0" w:before="6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74">
      <w:pPr>
        <w:keepNext w:val="0"/>
        <w:keepLines w:val="0"/>
        <w:widowControl w:val="0"/>
        <w:pBdr>
          <w:top w:space="0" w:sz="0" w:val="nil"/>
          <w:left w:space="0" w:sz="0" w:val="nil"/>
          <w:bottom w:space="0" w:sz="0" w:val="nil"/>
          <w:right w:space="0" w:sz="0" w:val="nil"/>
          <w:between w:space="0" w:sz="0" w:val="nil"/>
        </w:pBdr>
        <w:shd w:fill="auto" w:val="clear"/>
        <w:spacing w:after="0" w:before="62.41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75">
      <w:pPr>
        <w:keepNext w:val="0"/>
        <w:keepLines w:val="0"/>
        <w:widowControl w:val="0"/>
        <w:pBdr>
          <w:top w:space="0" w:sz="0" w:val="nil"/>
          <w:left w:space="0" w:sz="0" w:val="nil"/>
          <w:bottom w:space="0" w:sz="0" w:val="nil"/>
          <w:right w:space="0" w:sz="0" w:val="nil"/>
          <w:between w:space="0" w:sz="0" w:val="nil"/>
        </w:pBdr>
        <w:shd w:fill="auto" w:val="clear"/>
        <w:spacing w:after="0" w:before="8.85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76">
      <w:pPr>
        <w:keepNext w:val="0"/>
        <w:keepLines w:val="0"/>
        <w:widowControl w:val="0"/>
        <w:pBdr>
          <w:top w:space="0" w:sz="0" w:val="nil"/>
          <w:left w:space="0" w:sz="0" w:val="nil"/>
          <w:bottom w:space="0" w:sz="0" w:val="nil"/>
          <w:right w:space="0" w:sz="0" w:val="nil"/>
          <w:between w:space="0" w:sz="0" w:val="nil"/>
        </w:pBdr>
        <w:shd w:fill="auto" w:val="clear"/>
        <w:spacing w:after="0" w:before="6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77">
      <w:pPr>
        <w:keepNext w:val="0"/>
        <w:keepLines w:val="0"/>
        <w:widowControl w:val="0"/>
        <w:pBdr>
          <w:top w:space="0" w:sz="0" w:val="nil"/>
          <w:left w:space="0" w:sz="0" w:val="nil"/>
          <w:bottom w:space="0" w:sz="0" w:val="nil"/>
          <w:right w:space="0" w:sz="0" w:val="nil"/>
          <w:between w:space="0" w:sz="0" w:val="nil"/>
        </w:pBdr>
        <w:shd w:fill="auto" w:val="clear"/>
        <w:spacing w:after="0" w:before="30.00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8">
      <w:pPr>
        <w:keepNext w:val="0"/>
        <w:keepLines w:val="0"/>
        <w:widowControl w:val="0"/>
        <w:pBdr>
          <w:top w:space="0" w:sz="0" w:val="nil"/>
          <w:left w:space="0" w:sz="0" w:val="nil"/>
          <w:bottom w:space="0" w:sz="0" w:val="nil"/>
          <w:right w:space="0" w:sz="0" w:val="nil"/>
          <w:between w:space="0" w:sz="0" w:val="nil"/>
        </w:pBdr>
        <w:shd w:fill="auto" w:val="clear"/>
        <w:spacing w:after="0" w:before="54.67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79">
      <w:pPr>
        <w:keepNext w:val="0"/>
        <w:keepLines w:val="0"/>
        <w:widowControl w:val="0"/>
        <w:pBdr>
          <w:top w:space="0" w:sz="0" w:val="nil"/>
          <w:left w:space="0" w:sz="0" w:val="nil"/>
          <w:bottom w:space="0" w:sz="0" w:val="nil"/>
          <w:right w:space="0" w:sz="0" w:val="nil"/>
          <w:between w:space="0" w:sz="0" w:val="nil"/>
        </w:pBdr>
        <w:shd w:fill="auto" w:val="clear"/>
        <w:spacing w:after="0" w:before="59.197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7A">
      <w:pPr>
        <w:keepNext w:val="0"/>
        <w:keepLines w:val="0"/>
        <w:widowControl w:val="0"/>
        <w:pBdr>
          <w:top w:space="0" w:sz="0" w:val="nil"/>
          <w:left w:space="0" w:sz="0" w:val="nil"/>
          <w:bottom w:space="0" w:sz="0" w:val="nil"/>
          <w:right w:space="0" w:sz="0" w:val="nil"/>
          <w:between w:space="0" w:sz="0" w:val="nil"/>
        </w:pBdr>
        <w:shd w:fill="auto" w:val="clear"/>
        <w:spacing w:after="0" w:before="25.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7B">
      <w:pPr>
        <w:keepNext w:val="0"/>
        <w:keepLines w:val="0"/>
        <w:widowControl w:val="0"/>
        <w:pBdr>
          <w:top w:space="0" w:sz="0" w:val="nil"/>
          <w:left w:space="0" w:sz="0" w:val="nil"/>
          <w:bottom w:space="0" w:sz="0" w:val="nil"/>
          <w:right w:space="0" w:sz="0" w:val="nil"/>
          <w:between w:space="0" w:sz="0" w:val="nil"/>
        </w:pBdr>
        <w:shd w:fill="auto" w:val="clear"/>
        <w:spacing w:after="0" w:before="53.20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C">
      <w:pPr>
        <w:keepNext w:val="0"/>
        <w:keepLines w:val="0"/>
        <w:widowControl w:val="0"/>
        <w:pBdr>
          <w:top w:space="0" w:sz="0" w:val="nil"/>
          <w:left w:space="0" w:sz="0" w:val="nil"/>
          <w:bottom w:space="0" w:sz="0" w:val="nil"/>
          <w:right w:space="0" w:sz="0" w:val="nil"/>
          <w:between w:space="0" w:sz="0" w:val="nil"/>
        </w:pBdr>
        <w:shd w:fill="auto" w:val="clear"/>
        <w:spacing w:after="0" w:before="50.0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7D">
      <w:pPr>
        <w:keepNext w:val="0"/>
        <w:keepLines w:val="0"/>
        <w:widowControl w:val="0"/>
        <w:pBdr>
          <w:top w:space="0" w:sz="0" w:val="nil"/>
          <w:left w:space="0" w:sz="0" w:val="nil"/>
          <w:bottom w:space="0" w:sz="0" w:val="nil"/>
          <w:right w:space="0" w:sz="0" w:val="nil"/>
          <w:between w:space="0" w:sz="0" w:val="nil"/>
        </w:pBdr>
        <w:shd w:fill="auto" w:val="clear"/>
        <w:spacing w:after="0" w:before="30.00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E">
      <w:pPr>
        <w:keepNext w:val="0"/>
        <w:keepLines w:val="0"/>
        <w:widowControl w:val="0"/>
        <w:pBdr>
          <w:top w:space="0" w:sz="0" w:val="nil"/>
          <w:left w:space="0" w:sz="0" w:val="nil"/>
          <w:bottom w:space="0" w:sz="0" w:val="nil"/>
          <w:right w:space="0" w:sz="0" w:val="nil"/>
          <w:between w:space="0" w:sz="0" w:val="nil"/>
        </w:pBdr>
        <w:shd w:fill="auto" w:val="clear"/>
        <w:spacing w:after="0" w:before="36.27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7F">
      <w:pPr>
        <w:keepNext w:val="0"/>
        <w:keepLines w:val="0"/>
        <w:widowControl w:val="0"/>
        <w:pBdr>
          <w:top w:space="0" w:sz="0" w:val="nil"/>
          <w:left w:space="0" w:sz="0" w:val="nil"/>
          <w:bottom w:space="0" w:sz="0" w:val="nil"/>
          <w:right w:space="0" w:sz="0" w:val="nil"/>
          <w:between w:space="0" w:sz="0" w:val="nil"/>
        </w:pBdr>
        <w:shd w:fill="auto" w:val="clear"/>
        <w:spacing w:after="0" w:before="5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80">
      <w:pPr>
        <w:keepNext w:val="0"/>
        <w:keepLines w:val="0"/>
        <w:widowControl w:val="0"/>
        <w:pBdr>
          <w:top w:space="0" w:sz="0" w:val="nil"/>
          <w:left w:space="0" w:sz="0" w:val="nil"/>
          <w:bottom w:space="0" w:sz="0" w:val="nil"/>
          <w:right w:space="0" w:sz="0" w:val="nil"/>
          <w:between w:space="0" w:sz="0" w:val="nil"/>
        </w:pBdr>
        <w:shd w:fill="auto" w:val="clear"/>
        <w:spacing w:after="0" w:before="25.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781">
      <w:pPr>
        <w:keepNext w:val="0"/>
        <w:keepLines w:val="0"/>
        <w:widowControl w:val="0"/>
        <w:pBdr>
          <w:top w:space="0" w:sz="0" w:val="nil"/>
          <w:left w:space="0" w:sz="0" w:val="nil"/>
          <w:bottom w:space="0" w:sz="0" w:val="nil"/>
          <w:right w:space="0" w:sz="0" w:val="nil"/>
          <w:between w:space="0" w:sz="0" w:val="nil"/>
        </w:pBdr>
        <w:shd w:fill="auto" w:val="clear"/>
        <w:spacing w:after="0" w:before="41.47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82">
      <w:pPr>
        <w:keepNext w:val="0"/>
        <w:keepLines w:val="0"/>
        <w:widowControl w:val="0"/>
        <w:pBdr>
          <w:top w:space="0" w:sz="0" w:val="nil"/>
          <w:left w:space="0" w:sz="0" w:val="nil"/>
          <w:bottom w:space="0" w:sz="0" w:val="nil"/>
          <w:right w:space="0" w:sz="0" w:val="nil"/>
          <w:between w:space="0" w:sz="0" w:val="nil"/>
        </w:pBdr>
        <w:shd w:fill="auto" w:val="clear"/>
        <w:spacing w:after="0" w:before="61.615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83">
      <w:pPr>
        <w:keepNext w:val="0"/>
        <w:keepLines w:val="0"/>
        <w:widowControl w:val="0"/>
        <w:pBdr>
          <w:top w:space="0" w:sz="0" w:val="nil"/>
          <w:left w:space="0" w:sz="0" w:val="nil"/>
          <w:bottom w:space="0" w:sz="0" w:val="nil"/>
          <w:right w:space="0" w:sz="0" w:val="nil"/>
          <w:between w:space="0" w:sz="0" w:val="nil"/>
        </w:pBdr>
        <w:shd w:fill="auto" w:val="clear"/>
        <w:spacing w:after="0" w:before="34.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84">
      <w:pPr>
        <w:keepNext w:val="0"/>
        <w:keepLines w:val="0"/>
        <w:widowControl w:val="0"/>
        <w:pBdr>
          <w:top w:space="0" w:sz="0" w:val="nil"/>
          <w:left w:space="0" w:sz="0" w:val="nil"/>
          <w:bottom w:space="0" w:sz="0" w:val="nil"/>
          <w:right w:space="0" w:sz="0" w:val="nil"/>
          <w:between w:space="0" w:sz="0" w:val="nil"/>
        </w:pBdr>
        <w:shd w:fill="auto" w:val="clear"/>
        <w:spacing w:after="0" w:before="25.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85">
      <w:pPr>
        <w:keepNext w:val="0"/>
        <w:keepLines w:val="0"/>
        <w:widowControl w:val="0"/>
        <w:pBdr>
          <w:top w:space="0" w:sz="0" w:val="nil"/>
          <w:left w:space="0" w:sz="0" w:val="nil"/>
          <w:bottom w:space="0" w:sz="0" w:val="nil"/>
          <w:right w:space="0" w:sz="0" w:val="nil"/>
          <w:between w:space="0" w:sz="0" w:val="nil"/>
        </w:pBdr>
        <w:shd w:fill="auto" w:val="clear"/>
        <w:spacing w:after="0" w:before="28.494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6">
      <w:pPr>
        <w:keepNext w:val="0"/>
        <w:keepLines w:val="0"/>
        <w:widowControl w:val="0"/>
        <w:pBdr>
          <w:top w:space="0" w:sz="0" w:val="nil"/>
          <w:left w:space="0" w:sz="0" w:val="nil"/>
          <w:bottom w:space="0" w:sz="0" w:val="nil"/>
          <w:right w:space="0" w:sz="0" w:val="nil"/>
          <w:between w:space="0" w:sz="0" w:val="nil"/>
        </w:pBdr>
        <w:shd w:fill="auto" w:val="clear"/>
        <w:spacing w:after="0" w:before="54.67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7">
      <w:pPr>
        <w:keepNext w:val="0"/>
        <w:keepLines w:val="0"/>
        <w:widowControl w:val="0"/>
        <w:pBdr>
          <w:top w:space="0" w:sz="0" w:val="nil"/>
          <w:left w:space="0" w:sz="0" w:val="nil"/>
          <w:bottom w:space="0" w:sz="0" w:val="nil"/>
          <w:right w:space="0" w:sz="0" w:val="nil"/>
          <w:between w:space="0" w:sz="0" w:val="nil"/>
        </w:pBdr>
        <w:shd w:fill="auto" w:val="clear"/>
        <w:spacing w:after="0" w:before="4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88">
      <w:pPr>
        <w:keepNext w:val="0"/>
        <w:keepLines w:val="0"/>
        <w:widowControl w:val="0"/>
        <w:pBdr>
          <w:top w:space="0" w:sz="0" w:val="nil"/>
          <w:left w:space="0" w:sz="0" w:val="nil"/>
          <w:bottom w:space="0" w:sz="0" w:val="nil"/>
          <w:right w:space="0" w:sz="0" w:val="nil"/>
          <w:between w:space="0" w:sz="0" w:val="nil"/>
        </w:pBdr>
        <w:shd w:fill="auto" w:val="clear"/>
        <w:spacing w:after="0" w:before="53.709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89">
      <w:pPr>
        <w:keepNext w:val="0"/>
        <w:keepLines w:val="0"/>
        <w:widowControl w:val="0"/>
        <w:pBdr>
          <w:top w:space="0" w:sz="0" w:val="nil"/>
          <w:left w:space="0" w:sz="0" w:val="nil"/>
          <w:bottom w:space="0" w:sz="0" w:val="nil"/>
          <w:right w:space="0" w:sz="0" w:val="nil"/>
          <w:between w:space="0" w:sz="0" w:val="nil"/>
        </w:pBdr>
        <w:shd w:fill="auto" w:val="clear"/>
        <w:spacing w:after="0" w:before="54.002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A">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8B">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8C">
      <w:pPr>
        <w:keepNext w:val="0"/>
        <w:keepLines w:val="0"/>
        <w:widowControl w:val="0"/>
        <w:pBdr>
          <w:top w:space="0" w:sz="0" w:val="nil"/>
          <w:left w:space="0" w:sz="0" w:val="nil"/>
          <w:bottom w:space="0" w:sz="0" w:val="nil"/>
          <w:right w:space="0" w:sz="0" w:val="nil"/>
          <w:between w:space="0" w:sz="0" w:val="nil"/>
        </w:pBdr>
        <w:shd w:fill="auto" w:val="clear"/>
        <w:spacing w:after="0" w:before="59.18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8D">
      <w:pPr>
        <w:keepNext w:val="0"/>
        <w:keepLines w:val="0"/>
        <w:widowControl w:val="0"/>
        <w:pBdr>
          <w:top w:space="0" w:sz="0" w:val="nil"/>
          <w:left w:space="0" w:sz="0" w:val="nil"/>
          <w:bottom w:space="0" w:sz="0" w:val="nil"/>
          <w:right w:space="0" w:sz="0" w:val="nil"/>
          <w:between w:space="0" w:sz="0" w:val="nil"/>
        </w:pBdr>
        <w:shd w:fill="auto" w:val="clear"/>
        <w:spacing w:after="0" w:before="25.11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8E">
      <w:pPr>
        <w:keepNext w:val="0"/>
        <w:keepLines w:val="0"/>
        <w:widowControl w:val="0"/>
        <w:pBdr>
          <w:top w:space="0" w:sz="0" w:val="nil"/>
          <w:left w:space="0" w:sz="0" w:val="nil"/>
          <w:bottom w:space="0" w:sz="0" w:val="nil"/>
          <w:right w:space="0" w:sz="0" w:val="nil"/>
          <w:between w:space="0" w:sz="0" w:val="nil"/>
        </w:pBdr>
        <w:shd w:fill="auto" w:val="clear"/>
        <w:spacing w:after="0" w:before="32.427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F">
      <w:pPr>
        <w:keepNext w:val="0"/>
        <w:keepLines w:val="0"/>
        <w:widowControl w:val="0"/>
        <w:pBdr>
          <w:top w:space="0" w:sz="0" w:val="nil"/>
          <w:left w:space="0" w:sz="0" w:val="nil"/>
          <w:bottom w:space="0" w:sz="0" w:val="nil"/>
          <w:right w:space="0" w:sz="0" w:val="nil"/>
          <w:between w:space="0" w:sz="0" w:val="nil"/>
        </w:pBdr>
        <w:shd w:fill="auto" w:val="clear"/>
        <w:spacing w:after="0" w:before="35.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90">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91">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2">
      <w:pPr>
        <w:keepNext w:val="0"/>
        <w:keepLines w:val="0"/>
        <w:widowControl w:val="0"/>
        <w:pBdr>
          <w:top w:space="0" w:sz="0" w:val="nil"/>
          <w:left w:space="0" w:sz="0" w:val="nil"/>
          <w:bottom w:space="0" w:sz="0" w:val="nil"/>
          <w:right w:space="0" w:sz="0" w:val="nil"/>
          <w:between w:space="0" w:sz="0" w:val="nil"/>
        </w:pBdr>
        <w:shd w:fill="auto" w:val="clear"/>
        <w:spacing w:after="0" w:before="34.81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93">
      <w:pPr>
        <w:keepNext w:val="0"/>
        <w:keepLines w:val="0"/>
        <w:widowControl w:val="0"/>
        <w:pBdr>
          <w:top w:space="0" w:sz="0" w:val="nil"/>
          <w:left w:space="0" w:sz="0" w:val="nil"/>
          <w:bottom w:space="0" w:sz="0" w:val="nil"/>
          <w:right w:space="0" w:sz="0" w:val="nil"/>
          <w:between w:space="0" w:sz="0" w:val="nil"/>
        </w:pBdr>
        <w:shd w:fill="auto" w:val="clear"/>
        <w:spacing w:after="0" w:before="5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4">
      <w:pPr>
        <w:keepNext w:val="0"/>
        <w:keepLines w:val="0"/>
        <w:widowControl w:val="0"/>
        <w:pBdr>
          <w:top w:space="0" w:sz="0" w:val="nil"/>
          <w:left w:space="0" w:sz="0" w:val="nil"/>
          <w:bottom w:space="0" w:sz="0" w:val="nil"/>
          <w:right w:space="0" w:sz="0" w:val="nil"/>
          <w:between w:space="0" w:sz="0" w:val="nil"/>
        </w:pBdr>
        <w:shd w:fill="auto" w:val="clear"/>
        <w:spacing w:after="0" w:before="25.119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5">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96">
      <w:pPr>
        <w:keepNext w:val="0"/>
        <w:keepLines w:val="0"/>
        <w:widowControl w:val="0"/>
        <w:pBdr>
          <w:top w:space="0" w:sz="0" w:val="nil"/>
          <w:left w:space="0" w:sz="0" w:val="nil"/>
          <w:bottom w:space="0" w:sz="0" w:val="nil"/>
          <w:right w:space="0" w:sz="0" w:val="nil"/>
          <w:between w:space="0" w:sz="0" w:val="nil"/>
        </w:pBdr>
        <w:shd w:fill="auto" w:val="clear"/>
        <w:spacing w:after="0" w:before="54.66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97">
      <w:pPr>
        <w:keepNext w:val="0"/>
        <w:keepLines w:val="0"/>
        <w:widowControl w:val="0"/>
        <w:pBdr>
          <w:top w:space="0" w:sz="0" w:val="nil"/>
          <w:left w:space="0" w:sz="0" w:val="nil"/>
          <w:bottom w:space="0" w:sz="0" w:val="nil"/>
          <w:right w:space="0" w:sz="0" w:val="nil"/>
          <w:between w:space="0" w:sz="0" w:val="nil"/>
        </w:pBdr>
        <w:shd w:fill="auto" w:val="clear"/>
        <w:spacing w:after="0" w:before="36.26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98">
      <w:pPr>
        <w:keepNext w:val="0"/>
        <w:keepLines w:val="0"/>
        <w:widowControl w:val="0"/>
        <w:pBdr>
          <w:top w:space="0" w:sz="0" w:val="nil"/>
          <w:left w:space="0" w:sz="0" w:val="nil"/>
          <w:bottom w:space="0" w:sz="0" w:val="nil"/>
          <w:right w:space="0" w:sz="0" w:val="nil"/>
          <w:between w:space="0" w:sz="0" w:val="nil"/>
        </w:pBdr>
        <w:shd w:fill="auto" w:val="clear"/>
        <w:spacing w:after="0" w:before="61.499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99">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9A">
      <w:pPr>
        <w:keepNext w:val="0"/>
        <w:keepLines w:val="0"/>
        <w:widowControl w:val="0"/>
        <w:pBdr>
          <w:top w:space="0" w:sz="0" w:val="nil"/>
          <w:left w:space="0" w:sz="0" w:val="nil"/>
          <w:bottom w:space="0" w:sz="0" w:val="nil"/>
          <w:right w:space="0" w:sz="0" w:val="nil"/>
          <w:between w:space="0" w:sz="0" w:val="nil"/>
        </w:pBdr>
        <w:shd w:fill="auto" w:val="clear"/>
        <w:spacing w:after="0" w:before="5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B">
      <w:pPr>
        <w:keepNext w:val="0"/>
        <w:keepLines w:val="0"/>
        <w:widowControl w:val="0"/>
        <w:pBdr>
          <w:top w:space="0" w:sz="0" w:val="nil"/>
          <w:left w:space="0" w:sz="0" w:val="nil"/>
          <w:bottom w:space="0" w:sz="0" w:val="nil"/>
          <w:right w:space="0" w:sz="0" w:val="nil"/>
          <w:between w:space="0" w:sz="0" w:val="nil"/>
        </w:pBdr>
        <w:shd w:fill="auto" w:val="clear"/>
        <w:spacing w:after="0" w:before="30.00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C">
      <w:pPr>
        <w:keepNext w:val="0"/>
        <w:keepLines w:val="0"/>
        <w:widowControl w:val="0"/>
        <w:pBdr>
          <w:top w:space="0" w:sz="0" w:val="nil"/>
          <w:left w:space="0" w:sz="0" w:val="nil"/>
          <w:bottom w:space="0" w:sz="0" w:val="nil"/>
          <w:right w:space="0" w:sz="0" w:val="nil"/>
          <w:between w:space="0" w:sz="0" w:val="nil"/>
        </w:pBdr>
        <w:shd w:fill="auto" w:val="clear"/>
        <w:spacing w:after="0" w:before="25.119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79D">
      <w:pPr>
        <w:keepNext w:val="0"/>
        <w:keepLines w:val="0"/>
        <w:widowControl w:val="0"/>
        <w:pBdr>
          <w:top w:space="0" w:sz="0" w:val="nil"/>
          <w:left w:space="0" w:sz="0" w:val="nil"/>
          <w:bottom w:space="0" w:sz="0" w:val="nil"/>
          <w:right w:space="0" w:sz="0" w:val="nil"/>
          <w:between w:space="0" w:sz="0" w:val="nil"/>
        </w:pBdr>
        <w:shd w:fill="auto" w:val="clear"/>
        <w:spacing w:after="0" w:before="14.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9E">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F">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A0">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A1">
      <w:pPr>
        <w:keepNext w:val="0"/>
        <w:keepLines w:val="0"/>
        <w:widowControl w:val="0"/>
        <w:pBdr>
          <w:top w:space="0" w:sz="0" w:val="nil"/>
          <w:left w:space="0" w:sz="0" w:val="nil"/>
          <w:bottom w:space="0" w:sz="0" w:val="nil"/>
          <w:right w:space="0" w:sz="0" w:val="nil"/>
          <w:between w:space="0" w:sz="0" w:val="nil"/>
        </w:pBdr>
        <w:shd w:fill="auto" w:val="clear"/>
        <w:spacing w:after="0" w:before="59.18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A2">
      <w:pPr>
        <w:keepNext w:val="0"/>
        <w:keepLines w:val="0"/>
        <w:widowControl w:val="0"/>
        <w:pBdr>
          <w:top w:space="0" w:sz="0" w:val="nil"/>
          <w:left w:space="0" w:sz="0" w:val="nil"/>
          <w:bottom w:space="0" w:sz="0" w:val="nil"/>
          <w:right w:space="0" w:sz="0" w:val="nil"/>
          <w:between w:space="0" w:sz="0" w:val="nil"/>
        </w:pBdr>
        <w:shd w:fill="auto" w:val="clear"/>
        <w:spacing w:after="0" w:before="28.484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3">
      <w:pPr>
        <w:keepNext w:val="0"/>
        <w:keepLines w:val="0"/>
        <w:widowControl w:val="0"/>
        <w:pBdr>
          <w:top w:space="0" w:sz="0" w:val="nil"/>
          <w:left w:space="0" w:sz="0" w:val="nil"/>
          <w:bottom w:space="0" w:sz="0" w:val="nil"/>
          <w:right w:space="0" w:sz="0" w:val="nil"/>
          <w:between w:space="0" w:sz="0" w:val="nil"/>
        </w:pBdr>
        <w:shd w:fill="auto" w:val="clear"/>
        <w:spacing w:after="0" w:before="71.5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4">
      <w:pPr>
        <w:keepNext w:val="0"/>
        <w:keepLines w:val="0"/>
        <w:widowControl w:val="0"/>
        <w:pBdr>
          <w:top w:space="0" w:sz="0" w:val="nil"/>
          <w:left w:space="0" w:sz="0" w:val="nil"/>
          <w:bottom w:space="0" w:sz="0" w:val="nil"/>
          <w:right w:space="0" w:sz="0" w:val="nil"/>
          <w:between w:space="0" w:sz="0" w:val="nil"/>
        </w:pBdr>
        <w:shd w:fill="auto" w:val="clear"/>
        <w:spacing w:after="0" w:before="28.484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5">
      <w:pPr>
        <w:keepNext w:val="0"/>
        <w:keepLines w:val="0"/>
        <w:widowControl w:val="0"/>
        <w:pBdr>
          <w:top w:space="0" w:sz="0" w:val="nil"/>
          <w:left w:space="0" w:sz="0" w:val="nil"/>
          <w:bottom w:space="0" w:sz="0" w:val="nil"/>
          <w:right w:space="0" w:sz="0" w:val="nil"/>
          <w:between w:space="0" w:sz="0" w:val="nil"/>
        </w:pBdr>
        <w:shd w:fill="auto" w:val="clear"/>
        <w:spacing w:after="0" w:before="54.6653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A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A7">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A8">
      <w:pPr>
        <w:keepNext w:val="0"/>
        <w:keepLines w:val="0"/>
        <w:widowControl w:val="0"/>
        <w:pBdr>
          <w:top w:space="0" w:sz="0" w:val="nil"/>
          <w:left w:space="0" w:sz="0" w:val="nil"/>
          <w:bottom w:space="0" w:sz="0" w:val="nil"/>
          <w:right w:space="0" w:sz="0" w:val="nil"/>
          <w:between w:space="0" w:sz="0" w:val="nil"/>
        </w:pBdr>
        <w:shd w:fill="auto" w:val="clear"/>
        <w:spacing w:after="0" w:before="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A9">
      <w:pPr>
        <w:keepNext w:val="0"/>
        <w:keepLines w:val="0"/>
        <w:widowControl w:val="0"/>
        <w:pBdr>
          <w:top w:space="0" w:sz="0" w:val="nil"/>
          <w:left w:space="0" w:sz="0" w:val="nil"/>
          <w:bottom w:space="0" w:sz="0" w:val="nil"/>
          <w:right w:space="0" w:sz="0" w:val="nil"/>
          <w:between w:space="0" w:sz="0" w:val="nil"/>
        </w:pBdr>
        <w:shd w:fill="auto" w:val="clear"/>
        <w:spacing w:after="0" w:before="5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A">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7AB">
      <w:pPr>
        <w:keepNext w:val="0"/>
        <w:keepLines w:val="0"/>
        <w:widowControl w:val="0"/>
        <w:pBdr>
          <w:top w:space="0" w:sz="0" w:val="nil"/>
          <w:left w:space="0" w:sz="0" w:val="nil"/>
          <w:bottom w:space="0" w:sz="0" w:val="nil"/>
          <w:right w:space="0" w:sz="0" w:val="nil"/>
          <w:between w:space="0" w:sz="0" w:val="nil"/>
        </w:pBdr>
        <w:shd w:fill="auto" w:val="clear"/>
        <w:spacing w:after="0" w:before="3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AC">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AD">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E">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AF">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0">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B1">
      <w:pPr>
        <w:keepNext w:val="0"/>
        <w:keepLines w:val="0"/>
        <w:widowControl w:val="0"/>
        <w:pBdr>
          <w:top w:space="0" w:sz="0" w:val="nil"/>
          <w:left w:space="0" w:sz="0" w:val="nil"/>
          <w:bottom w:space="0" w:sz="0" w:val="nil"/>
          <w:right w:space="0" w:sz="0" w:val="nil"/>
          <w:between w:space="0" w:sz="0" w:val="nil"/>
        </w:pBdr>
        <w:shd w:fill="auto" w:val="clear"/>
        <w:spacing w:after="0" w:before="4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2">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B3">
      <w:pPr>
        <w:keepNext w:val="0"/>
        <w:keepLines w:val="0"/>
        <w:widowControl w:val="0"/>
        <w:pBdr>
          <w:top w:space="0" w:sz="0" w:val="nil"/>
          <w:left w:space="0" w:sz="0" w:val="nil"/>
          <w:bottom w:space="0" w:sz="0" w:val="nil"/>
          <w:right w:space="0" w:sz="0" w:val="nil"/>
          <w:between w:space="0" w:sz="0" w:val="nil"/>
        </w:pBdr>
        <w:shd w:fill="auto" w:val="clear"/>
        <w:spacing w:after="0" w:before="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B4">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5">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B6">
      <w:pPr>
        <w:keepNext w:val="0"/>
        <w:keepLines w:val="0"/>
        <w:widowControl w:val="0"/>
        <w:pBdr>
          <w:top w:space="0" w:sz="0" w:val="nil"/>
          <w:left w:space="0" w:sz="0" w:val="nil"/>
          <w:bottom w:space="0" w:sz="0" w:val="nil"/>
          <w:right w:space="0" w:sz="0" w:val="nil"/>
          <w:between w:space="0" w:sz="0" w:val="nil"/>
        </w:pBdr>
        <w:shd w:fill="auto" w:val="clear"/>
        <w:spacing w:after="0" w:before="58.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7">
      <w:pPr>
        <w:keepNext w:val="0"/>
        <w:keepLines w:val="0"/>
        <w:widowControl w:val="0"/>
        <w:pBdr>
          <w:top w:space="0" w:sz="0" w:val="nil"/>
          <w:left w:space="0" w:sz="0" w:val="nil"/>
          <w:bottom w:space="0" w:sz="0" w:val="nil"/>
          <w:right w:space="0" w:sz="0" w:val="nil"/>
          <w:between w:space="0" w:sz="0" w:val="nil"/>
        </w:pBdr>
        <w:shd w:fill="auto" w:val="clear"/>
        <w:spacing w:after="0" w:before="52.8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8">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9">
      <w:pPr>
        <w:keepNext w:val="0"/>
        <w:keepLines w:val="0"/>
        <w:widowControl w:val="0"/>
        <w:pBdr>
          <w:top w:space="0" w:sz="0" w:val="nil"/>
          <w:left w:space="0" w:sz="0" w:val="nil"/>
          <w:bottom w:space="0" w:sz="0" w:val="nil"/>
          <w:right w:space="0" w:sz="0" w:val="nil"/>
          <w:between w:space="0" w:sz="0" w:val="nil"/>
        </w:pBdr>
        <w:shd w:fill="auto" w:val="clear"/>
        <w:spacing w:after="0" w:before="3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BA">
      <w:pPr>
        <w:keepNext w:val="0"/>
        <w:keepLines w:val="0"/>
        <w:widowControl w:val="0"/>
        <w:pBdr>
          <w:top w:space="0" w:sz="0" w:val="nil"/>
          <w:left w:space="0" w:sz="0" w:val="nil"/>
          <w:bottom w:space="0" w:sz="0" w:val="nil"/>
          <w:right w:space="0" w:sz="0" w:val="nil"/>
          <w:between w:space="0" w:sz="0" w:val="nil"/>
        </w:pBdr>
        <w:shd w:fill="auto" w:val="clear"/>
        <w:spacing w:after="0" w:before="56.3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BB">
      <w:pPr>
        <w:keepNext w:val="0"/>
        <w:keepLines w:val="0"/>
        <w:widowControl w:val="0"/>
        <w:pBdr>
          <w:top w:space="0" w:sz="0" w:val="nil"/>
          <w:left w:space="0" w:sz="0" w:val="nil"/>
          <w:bottom w:space="0" w:sz="0" w:val="nil"/>
          <w:right w:space="0" w:sz="0" w:val="nil"/>
          <w:between w:space="0" w:sz="0" w:val="nil"/>
        </w:pBdr>
        <w:shd w:fill="auto" w:val="clear"/>
        <w:spacing w:after="0" w:before="29.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C">
      <w:pPr>
        <w:keepNext w:val="0"/>
        <w:keepLines w:val="0"/>
        <w:widowControl w:val="0"/>
        <w:pBdr>
          <w:top w:space="0" w:sz="0" w:val="nil"/>
          <w:left w:space="0" w:sz="0" w:val="nil"/>
          <w:bottom w:space="0" w:sz="0" w:val="nil"/>
          <w:right w:space="0" w:sz="0" w:val="nil"/>
          <w:between w:space="0" w:sz="0" w:val="nil"/>
        </w:pBdr>
        <w:shd w:fill="auto" w:val="clear"/>
        <w:spacing w:after="0" w:before="70.7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&gt;</w:t>
      </w:r>
    </w:p>
    <w:p w:rsidR="00000000" w:rsidDel="00000000" w:rsidP="00000000" w:rsidRDefault="00000000" w:rsidRPr="00000000" w14:paraId="000027BD">
      <w:pPr>
        <w:keepNext w:val="0"/>
        <w:keepLines w:val="0"/>
        <w:widowControl w:val="0"/>
        <w:pBdr>
          <w:top w:space="0" w:sz="0" w:val="nil"/>
          <w:left w:space="0" w:sz="0" w:val="nil"/>
          <w:bottom w:space="0" w:sz="0" w:val="nil"/>
          <w:right w:space="0" w:sz="0" w:val="nil"/>
          <w:between w:space="0" w:sz="0" w:val="nil"/>
        </w:pBdr>
        <w:shd w:fill="auto" w:val="clear"/>
        <w:spacing w:after="0" w:before="29.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E">
      <w:pPr>
        <w:keepNext w:val="0"/>
        <w:keepLines w:val="0"/>
        <w:widowControl w:val="0"/>
        <w:pBdr>
          <w:top w:space="0" w:sz="0" w:val="nil"/>
          <w:left w:space="0" w:sz="0" w:val="nil"/>
          <w:bottom w:space="0" w:sz="0" w:val="nil"/>
          <w:right w:space="0" w:sz="0" w:val="nil"/>
          <w:between w:space="0" w:sz="0" w:val="nil"/>
        </w:pBdr>
        <w:shd w:fill="auto" w:val="clear"/>
        <w:spacing w:after="0" w:before="53.54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BF">
      <w:pPr>
        <w:keepNext w:val="0"/>
        <w:keepLines w:val="0"/>
        <w:widowControl w:val="0"/>
        <w:pBdr>
          <w:top w:space="0" w:sz="0" w:val="nil"/>
          <w:left w:space="0" w:sz="0" w:val="nil"/>
          <w:bottom w:space="0" w:sz="0" w:val="nil"/>
          <w:right w:space="0" w:sz="0" w:val="nil"/>
          <w:between w:space="0" w:sz="0" w:val="nil"/>
        </w:pBdr>
        <w:shd w:fill="auto" w:val="clear"/>
        <w:spacing w:after="0" w:before="3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0">
      <w:pPr>
        <w:keepNext w:val="0"/>
        <w:keepLines w:val="0"/>
        <w:widowControl w:val="0"/>
        <w:pBdr>
          <w:top w:space="0" w:sz="0" w:val="nil"/>
          <w:left w:space="0" w:sz="0" w:val="nil"/>
          <w:bottom w:space="0" w:sz="0" w:val="nil"/>
          <w:right w:space="0" w:sz="0" w:val="nil"/>
          <w:between w:space="0" w:sz="0" w:val="nil"/>
        </w:pBdr>
        <w:shd w:fill="auto" w:val="clear"/>
        <w:spacing w:after="0" w:before="25.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C1">
      <w:pPr>
        <w:keepNext w:val="0"/>
        <w:keepLines w:val="0"/>
        <w:widowControl w:val="0"/>
        <w:pBdr>
          <w:top w:space="0" w:sz="0" w:val="nil"/>
          <w:left w:space="0" w:sz="0" w:val="nil"/>
          <w:bottom w:space="0" w:sz="0" w:val="nil"/>
          <w:right w:space="0" w:sz="0" w:val="nil"/>
          <w:between w:space="0" w:sz="0" w:val="nil"/>
        </w:pBdr>
        <w:shd w:fill="auto" w:val="clear"/>
        <w:spacing w:after="0" w:before="49.0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C2">
      <w:pPr>
        <w:keepNext w:val="0"/>
        <w:keepLines w:val="0"/>
        <w:widowControl w:val="0"/>
        <w:pBdr>
          <w:top w:space="0" w:sz="0" w:val="nil"/>
          <w:left w:space="0" w:sz="0" w:val="nil"/>
          <w:bottom w:space="0" w:sz="0" w:val="nil"/>
          <w:right w:space="0" w:sz="0" w:val="nil"/>
          <w:between w:space="0" w:sz="0" w:val="nil"/>
        </w:pBdr>
        <w:shd w:fill="auto" w:val="clear"/>
        <w:spacing w:after="0" w:before="58.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C3">
      <w:pPr>
        <w:keepNext w:val="0"/>
        <w:keepLines w:val="0"/>
        <w:widowControl w:val="0"/>
        <w:pBdr>
          <w:top w:space="0" w:sz="0" w:val="nil"/>
          <w:left w:space="0" w:sz="0" w:val="nil"/>
          <w:bottom w:space="0" w:sz="0" w:val="nil"/>
          <w:right w:space="0" w:sz="0" w:val="nil"/>
          <w:between w:space="0" w:sz="0" w:val="nil"/>
        </w:pBdr>
        <w:shd w:fill="auto" w:val="clear"/>
        <w:spacing w:after="0" w:before="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C4">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C5">
      <w:pPr>
        <w:keepNext w:val="0"/>
        <w:keepLines w:val="0"/>
        <w:widowControl w:val="0"/>
        <w:pBdr>
          <w:top w:space="0" w:sz="0" w:val="nil"/>
          <w:left w:space="0" w:sz="0" w:val="nil"/>
          <w:bottom w:space="0" w:sz="0" w:val="nil"/>
          <w:right w:space="0" w:sz="0" w:val="nil"/>
          <w:between w:space="0" w:sz="0" w:val="nil"/>
        </w:pBdr>
        <w:shd w:fill="auto" w:val="clear"/>
        <w:spacing w:after="0" w:before="3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C6">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C7">
      <w:pPr>
        <w:keepNext w:val="0"/>
        <w:keepLines w:val="0"/>
        <w:widowControl w:val="0"/>
        <w:pBdr>
          <w:top w:space="0" w:sz="0" w:val="nil"/>
          <w:left w:space="0" w:sz="0" w:val="nil"/>
          <w:bottom w:space="0" w:sz="0" w:val="nil"/>
          <w:right w:space="0" w:sz="0" w:val="nil"/>
          <w:between w:space="0" w:sz="0" w:val="nil"/>
        </w:pBdr>
        <w:shd w:fill="auto" w:val="clear"/>
        <w:spacing w:after="0" w:before="4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C8">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9">
      <w:pPr>
        <w:keepNext w:val="0"/>
        <w:keepLines w:val="0"/>
        <w:widowControl w:val="0"/>
        <w:pBdr>
          <w:top w:space="0" w:sz="0" w:val="nil"/>
          <w:left w:space="0" w:sz="0" w:val="nil"/>
          <w:bottom w:space="0" w:sz="0" w:val="nil"/>
          <w:right w:space="0" w:sz="0" w:val="nil"/>
          <w:between w:space="0" w:sz="0" w:val="nil"/>
        </w:pBdr>
        <w:shd w:fill="auto" w:val="clear"/>
        <w:spacing w:after="0" w:before="49.0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CA">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CB">
      <w:pPr>
        <w:keepNext w:val="0"/>
        <w:keepLines w:val="0"/>
        <w:widowControl w:val="0"/>
        <w:pBdr>
          <w:top w:space="0" w:sz="0" w:val="nil"/>
          <w:left w:space="0" w:sz="0" w:val="nil"/>
          <w:bottom w:space="0" w:sz="0" w:val="nil"/>
          <w:right w:space="0" w:sz="0" w:val="nil"/>
          <w:between w:space="0" w:sz="0" w:val="nil"/>
        </w:pBdr>
        <w:shd w:fill="auto" w:val="clear"/>
        <w:spacing w:after="0" w:before="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C">
      <w:pPr>
        <w:keepNext w:val="0"/>
        <w:keepLines w:val="0"/>
        <w:widowControl w:val="0"/>
        <w:pBdr>
          <w:top w:space="0" w:sz="0" w:val="nil"/>
          <w:left w:space="0" w:sz="0" w:val="nil"/>
          <w:bottom w:space="0" w:sz="0" w:val="nil"/>
          <w:right w:space="0" w:sz="0" w:val="nil"/>
          <w:between w:space="0" w:sz="0" w:val="nil"/>
        </w:pBdr>
        <w:shd w:fill="auto" w:val="clear"/>
        <w:spacing w:after="0" w:before="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CD">
      <w:pPr>
        <w:keepNext w:val="0"/>
        <w:keepLines w:val="0"/>
        <w:widowControl w:val="0"/>
        <w:pBdr>
          <w:top w:space="0" w:sz="0" w:val="nil"/>
          <w:left w:space="0" w:sz="0" w:val="nil"/>
          <w:bottom w:space="0" w:sz="0" w:val="nil"/>
          <w:right w:space="0" w:sz="0" w:val="nil"/>
          <w:between w:space="0" w:sz="0" w:val="nil"/>
        </w:pBdr>
        <w:shd w:fill="auto" w:val="clear"/>
        <w:spacing w:after="0" w:before="55.4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CE">
      <w:pPr>
        <w:keepNext w:val="0"/>
        <w:keepLines w:val="0"/>
        <w:widowControl w:val="0"/>
        <w:pBdr>
          <w:top w:space="0" w:sz="0" w:val="nil"/>
          <w:left w:space="0" w:sz="0" w:val="nil"/>
          <w:bottom w:space="0" w:sz="0" w:val="nil"/>
          <w:right w:space="0" w:sz="0" w:val="nil"/>
          <w:between w:space="0" w:sz="0" w:val="nil"/>
        </w:pBdr>
        <w:shd w:fill="auto" w:val="clear"/>
        <w:spacing w:after="0" w:before="9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CF">
      <w:pPr>
        <w:keepNext w:val="0"/>
        <w:keepLines w:val="0"/>
        <w:widowControl w:val="0"/>
        <w:pBdr>
          <w:top w:space="0" w:sz="0" w:val="nil"/>
          <w:left w:space="0" w:sz="0" w:val="nil"/>
          <w:bottom w:space="0" w:sz="0" w:val="nil"/>
          <w:right w:space="0" w:sz="0" w:val="nil"/>
          <w:between w:space="0" w:sz="0" w:val="nil"/>
        </w:pBdr>
        <w:shd w:fill="auto" w:val="clear"/>
        <w:spacing w:after="0" w:before="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D0">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D1">
      <w:pPr>
        <w:keepNext w:val="0"/>
        <w:keepLines w:val="0"/>
        <w:widowControl w:val="0"/>
        <w:pBdr>
          <w:top w:space="0" w:sz="0" w:val="nil"/>
          <w:left w:space="0" w:sz="0" w:val="nil"/>
          <w:bottom w:space="0" w:sz="0" w:val="nil"/>
          <w:right w:space="0" w:sz="0" w:val="nil"/>
          <w:between w:space="0" w:sz="0" w:val="nil"/>
        </w:pBdr>
        <w:shd w:fill="auto" w:val="clear"/>
        <w:spacing w:after="0" w:before="3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D2">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D3">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D4">
      <w:pPr>
        <w:keepNext w:val="0"/>
        <w:keepLines w:val="0"/>
        <w:widowControl w:val="0"/>
        <w:pBdr>
          <w:top w:space="0" w:sz="0" w:val="nil"/>
          <w:left w:space="0" w:sz="0" w:val="nil"/>
          <w:bottom w:space="0" w:sz="0" w:val="nil"/>
          <w:right w:space="0" w:sz="0" w:val="nil"/>
          <w:between w:space="0" w:sz="0" w:val="nil"/>
        </w:pBdr>
        <w:shd w:fill="auto" w:val="clear"/>
        <w:spacing w:after="0" w:before="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D5">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D6">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D7">
      <w:pPr>
        <w:keepNext w:val="0"/>
        <w:keepLines w:val="0"/>
        <w:widowControl w:val="0"/>
        <w:pBdr>
          <w:top w:space="0" w:sz="0" w:val="nil"/>
          <w:left w:space="0" w:sz="0" w:val="nil"/>
          <w:bottom w:space="0" w:sz="0" w:val="nil"/>
          <w:right w:space="0" w:sz="0" w:val="nil"/>
          <w:between w:space="0" w:sz="0" w:val="nil"/>
        </w:pBdr>
        <w:shd w:fill="auto" w:val="clear"/>
        <w:spacing w:after="0" w:before="4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D8">
      <w:pPr>
        <w:keepNext w:val="0"/>
        <w:keepLines w:val="0"/>
        <w:widowControl w:val="0"/>
        <w:pBdr>
          <w:top w:space="0" w:sz="0" w:val="nil"/>
          <w:left w:space="0" w:sz="0" w:val="nil"/>
          <w:bottom w:space="0" w:sz="0" w:val="nil"/>
          <w:right w:space="0" w:sz="0" w:val="nil"/>
          <w:between w:space="0" w:sz="0" w:val="nil"/>
        </w:pBdr>
        <w:shd w:fill="auto" w:val="clear"/>
        <w:spacing w:after="0" w:before="55.4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D9">
      <w:pPr>
        <w:keepNext w:val="0"/>
        <w:keepLines w:val="0"/>
        <w:widowControl w:val="0"/>
        <w:pBdr>
          <w:top w:space="0" w:sz="0" w:val="nil"/>
          <w:left w:space="0" w:sz="0" w:val="nil"/>
          <w:bottom w:space="0" w:sz="0" w:val="nil"/>
          <w:right w:space="0" w:sz="0" w:val="nil"/>
          <w:between w:space="0" w:sz="0" w:val="nil"/>
        </w:pBdr>
        <w:shd w:fill="auto" w:val="clear"/>
        <w:spacing w:after="0" w:before="36.0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DA">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DB">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DC">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DD">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E">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DF">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E0">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1">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E2">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E3">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E4">
      <w:pPr>
        <w:keepNext w:val="0"/>
        <w:keepLines w:val="0"/>
        <w:widowControl w:val="0"/>
        <w:pBdr>
          <w:top w:space="0" w:sz="0" w:val="nil"/>
          <w:left w:space="0" w:sz="0" w:val="nil"/>
          <w:bottom w:space="0" w:sz="0" w:val="nil"/>
          <w:right w:space="0" w:sz="0" w:val="nil"/>
          <w:between w:space="0" w:sz="0" w:val="nil"/>
        </w:pBdr>
        <w:shd w:fill="auto" w:val="clear"/>
        <w:spacing w:after="0" w:before="75.6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7E5">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6">
      <w:pPr>
        <w:keepNext w:val="0"/>
        <w:keepLines w:val="0"/>
        <w:widowControl w:val="0"/>
        <w:pBdr>
          <w:top w:space="0" w:sz="0" w:val="nil"/>
          <w:left w:space="0" w:sz="0" w:val="nil"/>
          <w:bottom w:space="0" w:sz="0" w:val="nil"/>
          <w:right w:space="0" w:sz="0" w:val="nil"/>
          <w:between w:space="0" w:sz="0" w:val="nil"/>
        </w:pBdr>
        <w:shd w:fill="auto" w:val="clear"/>
        <w:spacing w:after="0" w:before="4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E7">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E8">
      <w:pPr>
        <w:keepNext w:val="0"/>
        <w:keepLines w:val="0"/>
        <w:widowControl w:val="0"/>
        <w:pBdr>
          <w:top w:space="0" w:sz="0" w:val="nil"/>
          <w:left w:space="0" w:sz="0" w:val="nil"/>
          <w:bottom w:space="0" w:sz="0" w:val="nil"/>
          <w:right w:space="0" w:sz="0" w:val="nil"/>
          <w:between w:space="0" w:sz="0" w:val="nil"/>
        </w:pBdr>
        <w:shd w:fill="auto" w:val="clear"/>
        <w:spacing w:after="0" w:before="4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E9">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EA">
      <w:pPr>
        <w:keepNext w:val="0"/>
        <w:keepLines w:val="0"/>
        <w:widowControl w:val="0"/>
        <w:pBdr>
          <w:top w:space="0" w:sz="0" w:val="nil"/>
          <w:left w:space="0" w:sz="0" w:val="nil"/>
          <w:bottom w:space="0" w:sz="0" w:val="nil"/>
          <w:right w:space="0" w:sz="0" w:val="nil"/>
          <w:between w:space="0" w:sz="0" w:val="nil"/>
        </w:pBdr>
        <w:shd w:fill="auto" w:val="clear"/>
        <w:spacing w:after="0" w:before="55.49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EB">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EC">
      <w:pPr>
        <w:keepNext w:val="0"/>
        <w:keepLines w:val="0"/>
        <w:widowControl w:val="0"/>
        <w:pBdr>
          <w:top w:space="0" w:sz="0" w:val="nil"/>
          <w:left w:space="0" w:sz="0" w:val="nil"/>
          <w:bottom w:space="0" w:sz="0" w:val="nil"/>
          <w:right w:space="0" w:sz="0" w:val="nil"/>
          <w:between w:space="0" w:sz="0" w:val="nil"/>
        </w:pBdr>
        <w:shd w:fill="auto" w:val="clear"/>
        <w:spacing w:after="0" w:before="4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ED">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EE">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EF">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0">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F1">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2">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F3">
      <w:pPr>
        <w:keepNext w:val="0"/>
        <w:keepLines w:val="0"/>
        <w:widowControl w:val="0"/>
        <w:pBdr>
          <w:top w:space="0" w:sz="0" w:val="nil"/>
          <w:left w:space="0" w:sz="0" w:val="nil"/>
          <w:bottom w:space="0" w:sz="0" w:val="nil"/>
          <w:right w:space="0" w:sz="0" w:val="nil"/>
          <w:between w:space="0" w:sz="0" w:val="nil"/>
        </w:pBdr>
        <w:shd w:fill="auto" w:val="clear"/>
        <w:spacing w:after="0" w:before="52.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7F4">
      <w:pPr>
        <w:keepNext w:val="0"/>
        <w:keepLines w:val="0"/>
        <w:widowControl w:val="0"/>
        <w:pBdr>
          <w:top w:space="0" w:sz="0" w:val="nil"/>
          <w:left w:space="0" w:sz="0" w:val="nil"/>
          <w:bottom w:space="0" w:sz="0" w:val="nil"/>
          <w:right w:space="0" w:sz="0" w:val="nil"/>
          <w:between w:space="0" w:sz="0" w:val="nil"/>
        </w:pBdr>
        <w:shd w:fill="auto" w:val="clear"/>
        <w:spacing w:after="0" w:before="20.3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5">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F6">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F7">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8">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F9">
      <w:pPr>
        <w:keepNext w:val="0"/>
        <w:keepLines w:val="0"/>
        <w:widowControl w:val="0"/>
        <w:pBdr>
          <w:top w:space="0" w:sz="0" w:val="nil"/>
          <w:left w:space="0" w:sz="0" w:val="nil"/>
          <w:bottom w:space="0" w:sz="0" w:val="nil"/>
          <w:right w:space="0" w:sz="0" w:val="nil"/>
          <w:between w:space="0" w:sz="0" w:val="nil"/>
        </w:pBdr>
        <w:shd w:fill="auto" w:val="clear"/>
        <w:spacing w:after="0" w:before="62.3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7FA">
      <w:pPr>
        <w:keepNext w:val="0"/>
        <w:keepLines w:val="0"/>
        <w:widowControl w:val="0"/>
        <w:pBdr>
          <w:top w:space="0" w:sz="0" w:val="nil"/>
          <w:left w:space="0" w:sz="0" w:val="nil"/>
          <w:bottom w:space="0" w:sz="0" w:val="nil"/>
          <w:right w:space="0" w:sz="0" w:val="nil"/>
          <w:between w:space="0" w:sz="0" w:val="nil"/>
        </w:pBdr>
        <w:shd w:fill="auto" w:val="clear"/>
        <w:spacing w:after="0" w:before="17.9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FB">
      <w:pPr>
        <w:keepNext w:val="0"/>
        <w:keepLines w:val="0"/>
        <w:widowControl w:val="0"/>
        <w:pBdr>
          <w:top w:space="0" w:sz="0" w:val="nil"/>
          <w:left w:space="0" w:sz="0" w:val="nil"/>
          <w:bottom w:space="0" w:sz="0" w:val="nil"/>
          <w:right w:space="0" w:sz="0" w:val="nil"/>
          <w:between w:space="0" w:sz="0" w:val="nil"/>
        </w:pBdr>
        <w:shd w:fill="auto" w:val="clear"/>
        <w:spacing w:after="0" w:before="38.4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FC">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D">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FE">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FF">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00">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01">
      <w:pPr>
        <w:keepNext w:val="0"/>
        <w:keepLines w:val="0"/>
        <w:widowControl w:val="0"/>
        <w:pBdr>
          <w:top w:space="0" w:sz="0" w:val="nil"/>
          <w:left w:space="0" w:sz="0" w:val="nil"/>
          <w:bottom w:space="0" w:sz="0" w:val="nil"/>
          <w:right w:space="0" w:sz="0" w:val="nil"/>
          <w:between w:space="0" w:sz="0" w:val="nil"/>
        </w:pBdr>
        <w:shd w:fill="auto" w:val="clear"/>
        <w:spacing w:after="0" w:before="19.37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02">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03">
      <w:pPr>
        <w:keepNext w:val="0"/>
        <w:keepLines w:val="0"/>
        <w:widowControl w:val="0"/>
        <w:pBdr>
          <w:top w:space="0" w:sz="0" w:val="nil"/>
          <w:left w:space="0" w:sz="0" w:val="nil"/>
          <w:bottom w:space="0" w:sz="0" w:val="nil"/>
          <w:right w:space="0" w:sz="0" w:val="nil"/>
          <w:between w:space="0" w:sz="0" w:val="nil"/>
        </w:pBdr>
        <w:shd w:fill="auto" w:val="clear"/>
        <w:spacing w:after="0" w:before="6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04">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05">
      <w:pPr>
        <w:keepNext w:val="0"/>
        <w:keepLines w:val="0"/>
        <w:widowControl w:val="0"/>
        <w:pBdr>
          <w:top w:space="0" w:sz="0" w:val="nil"/>
          <w:left w:space="0" w:sz="0" w:val="nil"/>
          <w:bottom w:space="0" w:sz="0" w:val="nil"/>
          <w:right w:space="0" w:sz="0" w:val="nil"/>
          <w:between w:space="0" w:sz="0" w:val="nil"/>
        </w:pBdr>
        <w:shd w:fill="auto" w:val="clear"/>
        <w:spacing w:after="0" w:before="50.3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06">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07">
      <w:pPr>
        <w:keepNext w:val="0"/>
        <w:keepLines w:val="0"/>
        <w:widowControl w:val="0"/>
        <w:pBdr>
          <w:top w:space="0" w:sz="0" w:val="nil"/>
          <w:left w:space="0" w:sz="0" w:val="nil"/>
          <w:bottom w:space="0" w:sz="0" w:val="nil"/>
          <w:right w:space="0" w:sz="0" w:val="nil"/>
          <w:between w:space="0" w:sz="0" w:val="nil"/>
        </w:pBdr>
        <w:shd w:fill="auto" w:val="clear"/>
        <w:spacing w:after="0" w:before="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08">
      <w:pPr>
        <w:keepNext w:val="0"/>
        <w:keepLines w:val="0"/>
        <w:widowControl w:val="0"/>
        <w:pBdr>
          <w:top w:space="0" w:sz="0" w:val="nil"/>
          <w:left w:space="0" w:sz="0" w:val="nil"/>
          <w:bottom w:space="0" w:sz="0" w:val="nil"/>
          <w:right w:space="0" w:sz="0" w:val="nil"/>
          <w:between w:space="0" w:sz="0" w:val="nil"/>
        </w:pBdr>
        <w:shd w:fill="auto" w:val="clear"/>
        <w:spacing w:after="0" w:before="61.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09">
      <w:pPr>
        <w:keepNext w:val="0"/>
        <w:keepLines w:val="0"/>
        <w:widowControl w:val="0"/>
        <w:pBdr>
          <w:top w:space="0" w:sz="0" w:val="nil"/>
          <w:left w:space="0" w:sz="0" w:val="nil"/>
          <w:bottom w:space="0" w:sz="0" w:val="nil"/>
          <w:right w:space="0" w:sz="0" w:val="nil"/>
          <w:between w:space="0" w:sz="0" w:val="nil"/>
        </w:pBdr>
        <w:shd w:fill="auto" w:val="clear"/>
        <w:spacing w:after="0" w:before="19.59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0A">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0B">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0C">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0D">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0E">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0F">
      <w:pPr>
        <w:keepNext w:val="0"/>
        <w:keepLines w:val="0"/>
        <w:widowControl w:val="0"/>
        <w:pBdr>
          <w:top w:space="0" w:sz="0" w:val="nil"/>
          <w:left w:space="0" w:sz="0" w:val="nil"/>
          <w:bottom w:space="0" w:sz="0" w:val="nil"/>
          <w:right w:space="0" w:sz="0" w:val="nil"/>
          <w:between w:space="0" w:sz="0" w:val="nil"/>
        </w:pBdr>
        <w:shd w:fill="auto" w:val="clear"/>
        <w:spacing w:after="0" w:before="32.42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0">
      <w:pPr>
        <w:keepNext w:val="0"/>
        <w:keepLines w:val="0"/>
        <w:widowControl w:val="0"/>
        <w:pBdr>
          <w:top w:space="0" w:sz="0" w:val="nil"/>
          <w:left w:space="0" w:sz="0" w:val="nil"/>
          <w:bottom w:space="0" w:sz="0" w:val="nil"/>
          <w:right w:space="0" w:sz="0" w:val="nil"/>
          <w:between w:space="0" w:sz="0" w:val="nil"/>
        </w:pBdr>
        <w:shd w:fill="auto" w:val="clear"/>
        <w:spacing w:after="0" w:before="30.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11">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2">
      <w:pPr>
        <w:keepNext w:val="0"/>
        <w:keepLines w:val="0"/>
        <w:widowControl w:val="0"/>
        <w:pBdr>
          <w:top w:space="0" w:sz="0" w:val="nil"/>
          <w:left w:space="0" w:sz="0" w:val="nil"/>
          <w:bottom w:space="0" w:sz="0" w:val="nil"/>
          <w:right w:space="0" w:sz="0" w:val="nil"/>
          <w:between w:space="0" w:sz="0" w:val="nil"/>
        </w:pBdr>
        <w:shd w:fill="auto" w:val="clear"/>
        <w:spacing w:after="0" w:before="36.0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3">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4">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15">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6">
      <w:pPr>
        <w:keepNext w:val="0"/>
        <w:keepLines w:val="0"/>
        <w:widowControl w:val="0"/>
        <w:pBdr>
          <w:top w:space="0" w:sz="0" w:val="nil"/>
          <w:left w:space="0" w:sz="0" w:val="nil"/>
          <w:bottom w:space="0" w:sz="0" w:val="nil"/>
          <w:right w:space="0" w:sz="0" w:val="nil"/>
          <w:between w:space="0" w:sz="0" w:val="nil"/>
        </w:pBdr>
        <w:shd w:fill="auto" w:val="clear"/>
        <w:spacing w:after="0" w:before="55.19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17">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8">
      <w:pPr>
        <w:keepNext w:val="0"/>
        <w:keepLines w:val="0"/>
        <w:widowControl w:val="0"/>
        <w:pBdr>
          <w:top w:space="0" w:sz="0" w:val="nil"/>
          <w:left w:space="0" w:sz="0" w:val="nil"/>
          <w:bottom w:space="0" w:sz="0" w:val="nil"/>
          <w:right w:space="0" w:sz="0" w:val="nil"/>
          <w:between w:space="0" w:sz="0" w:val="nil"/>
        </w:pBdr>
        <w:shd w:fill="auto" w:val="clear"/>
        <w:spacing w:after="0" w:before="4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9">
      <w:pPr>
        <w:keepNext w:val="0"/>
        <w:keepLines w:val="0"/>
        <w:widowControl w:val="0"/>
        <w:pBdr>
          <w:top w:space="0" w:sz="0" w:val="nil"/>
          <w:left w:space="0" w:sz="0" w:val="nil"/>
          <w:bottom w:space="0" w:sz="0" w:val="nil"/>
          <w:right w:space="0" w:sz="0" w:val="nil"/>
          <w:between w:space="0" w:sz="0" w:val="nil"/>
        </w:pBdr>
        <w:shd w:fill="auto" w:val="clear"/>
        <w:spacing w:after="0" w:before="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A">
      <w:pPr>
        <w:keepNext w:val="0"/>
        <w:keepLines w:val="0"/>
        <w:widowControl w:val="0"/>
        <w:pBdr>
          <w:top w:space="0" w:sz="0" w:val="nil"/>
          <w:left w:space="0" w:sz="0" w:val="nil"/>
          <w:bottom w:space="0" w:sz="0" w:val="nil"/>
          <w:right w:space="0" w:sz="0" w:val="nil"/>
          <w:between w:space="0" w:sz="0" w:val="nil"/>
        </w:pBdr>
        <w:shd w:fill="auto" w:val="clear"/>
        <w:spacing w:after="0" w:before="71.9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B">
      <w:pPr>
        <w:keepNext w:val="0"/>
        <w:keepLines w:val="0"/>
        <w:widowControl w:val="0"/>
        <w:pBdr>
          <w:top w:space="0" w:sz="0" w:val="nil"/>
          <w:left w:space="0" w:sz="0" w:val="nil"/>
          <w:bottom w:space="0" w:sz="0" w:val="nil"/>
          <w:right w:space="0" w:sz="0" w:val="nil"/>
          <w:between w:space="0" w:sz="0" w:val="nil"/>
        </w:pBdr>
        <w:shd w:fill="auto" w:val="clear"/>
        <w:spacing w:after="0" w:before="5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1C">
      <w:pPr>
        <w:keepNext w:val="0"/>
        <w:keepLines w:val="0"/>
        <w:widowControl w:val="0"/>
        <w:pBdr>
          <w:top w:space="0" w:sz="0" w:val="nil"/>
          <w:left w:space="0" w:sz="0" w:val="nil"/>
          <w:bottom w:space="0" w:sz="0" w:val="nil"/>
          <w:right w:space="0" w:sz="0" w:val="nil"/>
          <w:between w:space="0" w:sz="0" w:val="nil"/>
        </w:pBdr>
        <w:shd w:fill="auto" w:val="clear"/>
        <w:spacing w:after="0" w:before="31.22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D">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1E">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1F">
      <w:pPr>
        <w:keepNext w:val="0"/>
        <w:keepLines w:val="0"/>
        <w:widowControl w:val="0"/>
        <w:pBdr>
          <w:top w:space="0" w:sz="0" w:val="nil"/>
          <w:left w:space="0" w:sz="0" w:val="nil"/>
          <w:bottom w:space="0" w:sz="0" w:val="nil"/>
          <w:right w:space="0" w:sz="0" w:val="nil"/>
          <w:between w:space="0" w:sz="0" w:val="nil"/>
        </w:pBdr>
        <w:shd w:fill="auto" w:val="clear"/>
        <w:spacing w:after="0" w:before="2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0">
      <w:pPr>
        <w:keepNext w:val="0"/>
        <w:keepLines w:val="0"/>
        <w:widowControl w:val="0"/>
        <w:pBdr>
          <w:top w:space="0" w:sz="0" w:val="nil"/>
          <w:left w:space="0" w:sz="0" w:val="nil"/>
          <w:bottom w:space="0" w:sz="0" w:val="nil"/>
          <w:right w:space="0" w:sz="0" w:val="nil"/>
          <w:between w:space="0" w:sz="0" w:val="nil"/>
        </w:pBdr>
        <w:shd w:fill="auto" w:val="clear"/>
        <w:spacing w:after="0" w:before="70.7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1">
      <w:pPr>
        <w:keepNext w:val="0"/>
        <w:keepLines w:val="0"/>
        <w:widowControl w:val="0"/>
        <w:pBdr>
          <w:top w:space="0" w:sz="0" w:val="nil"/>
          <w:left w:space="0" w:sz="0" w:val="nil"/>
          <w:bottom w:space="0" w:sz="0" w:val="nil"/>
          <w:right w:space="0" w:sz="0" w:val="nil"/>
          <w:between w:space="0" w:sz="0" w:val="nil"/>
        </w:pBdr>
        <w:shd w:fill="auto" w:val="clear"/>
        <w:spacing w:after="0" w:before="2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2">
      <w:pPr>
        <w:keepNext w:val="0"/>
        <w:keepLines w:val="0"/>
        <w:widowControl w:val="0"/>
        <w:pBdr>
          <w:top w:space="0" w:sz="0" w:val="nil"/>
          <w:left w:space="0" w:sz="0" w:val="nil"/>
          <w:bottom w:space="0" w:sz="0" w:val="nil"/>
          <w:right w:space="0" w:sz="0" w:val="nil"/>
          <w:between w:space="0" w:sz="0" w:val="nil"/>
        </w:pBdr>
        <w:shd w:fill="auto" w:val="clear"/>
        <w:spacing w:after="0" w:before="3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23">
      <w:pPr>
        <w:keepNext w:val="0"/>
        <w:keepLines w:val="0"/>
        <w:widowControl w:val="0"/>
        <w:pBdr>
          <w:top w:space="0" w:sz="0" w:val="nil"/>
          <w:left w:space="0" w:sz="0" w:val="nil"/>
          <w:bottom w:space="0" w:sz="0" w:val="nil"/>
          <w:right w:space="0" w:sz="0" w:val="nil"/>
          <w:between w:space="0" w:sz="0" w:val="nil"/>
        </w:pBdr>
        <w:shd w:fill="auto" w:val="clear"/>
        <w:spacing w:after="0" w:before="2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4">
      <w:pPr>
        <w:keepNext w:val="0"/>
        <w:keepLines w:val="0"/>
        <w:widowControl w:val="0"/>
        <w:pBdr>
          <w:top w:space="0" w:sz="0" w:val="nil"/>
          <w:left w:space="0" w:sz="0" w:val="nil"/>
          <w:bottom w:space="0" w:sz="0" w:val="nil"/>
          <w:right w:space="0" w:sz="0" w:val="nil"/>
          <w:between w:space="0" w:sz="0" w:val="nil"/>
        </w:pBdr>
        <w:shd w:fill="auto" w:val="clear"/>
        <w:spacing w:after="0" w:before="56.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25">
      <w:pPr>
        <w:keepNext w:val="0"/>
        <w:keepLines w:val="0"/>
        <w:widowControl w:val="0"/>
        <w:pBdr>
          <w:top w:space="0" w:sz="0" w:val="nil"/>
          <w:left w:space="0" w:sz="0" w:val="nil"/>
          <w:bottom w:space="0" w:sz="0" w:val="nil"/>
          <w:right w:space="0" w:sz="0" w:val="nil"/>
          <w:between w:space="0" w:sz="0" w:val="nil"/>
        </w:pBdr>
        <w:shd w:fill="auto" w:val="clear"/>
        <w:spacing w:after="0" w:before="3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26">
      <w:pPr>
        <w:keepNext w:val="0"/>
        <w:keepLines w:val="0"/>
        <w:widowControl w:val="0"/>
        <w:pBdr>
          <w:top w:space="0" w:sz="0" w:val="nil"/>
          <w:left w:space="0" w:sz="0" w:val="nil"/>
          <w:bottom w:space="0" w:sz="0" w:val="nil"/>
          <w:right w:space="0" w:sz="0" w:val="nil"/>
          <w:between w:space="0" w:sz="0" w:val="nil"/>
        </w:pBdr>
        <w:shd w:fill="auto" w:val="clear"/>
        <w:spacing w:after="0" w:before="10.9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7">
      <w:pPr>
        <w:keepNext w:val="0"/>
        <w:keepLines w:val="0"/>
        <w:widowControl w:val="0"/>
        <w:pBdr>
          <w:top w:space="0" w:sz="0" w:val="nil"/>
          <w:left w:space="0" w:sz="0" w:val="nil"/>
          <w:bottom w:space="0" w:sz="0" w:val="nil"/>
          <w:right w:space="0" w:sz="0" w:val="nil"/>
          <w:between w:space="0" w:sz="0" w:val="nil"/>
        </w:pBdr>
        <w:shd w:fill="auto" w:val="clear"/>
        <w:spacing w:after="0" w:before="32.68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8">
      <w:pPr>
        <w:keepNext w:val="0"/>
        <w:keepLines w:val="0"/>
        <w:widowControl w:val="0"/>
        <w:pBdr>
          <w:top w:space="0" w:sz="0" w:val="nil"/>
          <w:left w:space="0" w:sz="0" w:val="nil"/>
          <w:bottom w:space="0" w:sz="0" w:val="nil"/>
          <w:right w:space="0" w:sz="0" w:val="nil"/>
          <w:between w:space="0" w:sz="0" w:val="nil"/>
        </w:pBdr>
        <w:shd w:fill="auto" w:val="clear"/>
        <w:spacing w:after="0" w:before="21.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29">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2A">
      <w:pPr>
        <w:keepNext w:val="0"/>
        <w:keepLines w:val="0"/>
        <w:widowControl w:val="0"/>
        <w:pBdr>
          <w:top w:space="0" w:sz="0" w:val="nil"/>
          <w:left w:space="0" w:sz="0" w:val="nil"/>
          <w:bottom w:space="0" w:sz="0" w:val="nil"/>
          <w:right w:space="0" w:sz="0" w:val="nil"/>
          <w:between w:space="0" w:sz="0" w:val="nil"/>
        </w:pBdr>
        <w:shd w:fill="auto" w:val="clear"/>
        <w:spacing w:after="0" w:before="29.74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B">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82C">
      <w:pPr>
        <w:keepNext w:val="0"/>
        <w:keepLines w:val="0"/>
        <w:widowControl w:val="0"/>
        <w:pBdr>
          <w:top w:space="0" w:sz="0" w:val="nil"/>
          <w:left w:space="0" w:sz="0" w:val="nil"/>
          <w:bottom w:space="0" w:sz="0" w:val="nil"/>
          <w:right w:space="0" w:sz="0" w:val="nil"/>
          <w:between w:space="0" w:sz="0" w:val="nil"/>
        </w:pBdr>
        <w:shd w:fill="auto" w:val="clear"/>
        <w:spacing w:after="0" w:before="12.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2D">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2E">
      <w:pPr>
        <w:keepNext w:val="0"/>
        <w:keepLines w:val="0"/>
        <w:widowControl w:val="0"/>
        <w:pBdr>
          <w:top w:space="0" w:sz="0" w:val="nil"/>
          <w:left w:space="0" w:sz="0" w:val="nil"/>
          <w:bottom w:space="0" w:sz="0" w:val="nil"/>
          <w:right w:space="0" w:sz="0" w:val="nil"/>
          <w:between w:space="0" w:sz="0" w:val="nil"/>
        </w:pBdr>
        <w:shd w:fill="auto" w:val="clear"/>
        <w:spacing w:after="0" w:before="31.84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82F">
      <w:pPr>
        <w:keepNext w:val="0"/>
        <w:keepLines w:val="0"/>
        <w:widowControl w:val="0"/>
        <w:pBdr>
          <w:top w:space="0" w:sz="0" w:val="nil"/>
          <w:left w:space="0" w:sz="0" w:val="nil"/>
          <w:bottom w:space="0" w:sz="0" w:val="nil"/>
          <w:right w:space="0" w:sz="0" w:val="nil"/>
          <w:between w:space="0" w:sz="0" w:val="nil"/>
        </w:pBdr>
        <w:shd w:fill="auto" w:val="clear"/>
        <w:spacing w:after="0" w:before="17.4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30">
      <w:pPr>
        <w:keepNext w:val="0"/>
        <w:keepLines w:val="0"/>
        <w:widowControl w:val="0"/>
        <w:pBdr>
          <w:top w:space="0" w:sz="0" w:val="nil"/>
          <w:left w:space="0" w:sz="0" w:val="nil"/>
          <w:bottom w:space="0" w:sz="0" w:val="nil"/>
          <w:right w:space="0" w:sz="0" w:val="nil"/>
          <w:between w:space="0" w:sz="0" w:val="nil"/>
        </w:pBdr>
        <w:shd w:fill="auto" w:val="clear"/>
        <w:spacing w:after="0" w:before="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31">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32">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3">
      <w:pPr>
        <w:keepNext w:val="0"/>
        <w:keepLines w:val="0"/>
        <w:widowControl w:val="0"/>
        <w:pBdr>
          <w:top w:space="0" w:sz="0" w:val="nil"/>
          <w:left w:space="0" w:sz="0" w:val="nil"/>
          <w:bottom w:space="0" w:sz="0" w:val="nil"/>
          <w:right w:space="0" w:sz="0" w:val="nil"/>
          <w:between w:space="0" w:sz="0" w:val="nil"/>
        </w:pBdr>
        <w:shd w:fill="auto" w:val="clear"/>
        <w:spacing w:after="0" w:before="44.3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34">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35">
      <w:pPr>
        <w:keepNext w:val="0"/>
        <w:keepLines w:val="0"/>
        <w:widowControl w:val="0"/>
        <w:pBdr>
          <w:top w:space="0" w:sz="0" w:val="nil"/>
          <w:left w:space="0" w:sz="0" w:val="nil"/>
          <w:bottom w:space="0" w:sz="0" w:val="nil"/>
          <w:right w:space="0" w:sz="0" w:val="nil"/>
          <w:between w:space="0" w:sz="0" w:val="nil"/>
        </w:pBdr>
        <w:shd w:fill="auto" w:val="clear"/>
        <w:spacing w:after="0" w:before="61.3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36">
      <w:pPr>
        <w:keepNext w:val="0"/>
        <w:keepLines w:val="0"/>
        <w:widowControl w:val="0"/>
        <w:pBdr>
          <w:top w:space="0" w:sz="0" w:val="nil"/>
          <w:left w:space="0" w:sz="0" w:val="nil"/>
          <w:bottom w:space="0" w:sz="0" w:val="nil"/>
          <w:right w:space="0" w:sz="0" w:val="nil"/>
          <w:between w:space="0" w:sz="0" w:val="nil"/>
        </w:pBdr>
        <w:shd w:fill="auto" w:val="clear"/>
        <w:spacing w:after="0" w:before="58.92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7">
      <w:pPr>
        <w:keepNext w:val="0"/>
        <w:keepLines w:val="0"/>
        <w:widowControl w:val="0"/>
        <w:pBdr>
          <w:top w:space="0" w:sz="0" w:val="nil"/>
          <w:left w:space="0" w:sz="0" w:val="nil"/>
          <w:bottom w:space="0" w:sz="0" w:val="nil"/>
          <w:right w:space="0" w:sz="0" w:val="nil"/>
          <w:between w:space="0" w:sz="0" w:val="nil"/>
        </w:pBdr>
        <w:shd w:fill="auto" w:val="clear"/>
        <w:spacing w:after="0" w:before="54.024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8">
      <w:pPr>
        <w:keepNext w:val="0"/>
        <w:keepLines w:val="0"/>
        <w:widowControl w:val="0"/>
        <w:pBdr>
          <w:top w:space="0" w:sz="0" w:val="nil"/>
          <w:left w:space="0" w:sz="0" w:val="nil"/>
          <w:bottom w:space="0" w:sz="0" w:val="nil"/>
          <w:right w:space="0" w:sz="0" w:val="nil"/>
          <w:between w:space="0" w:sz="0" w:val="nil"/>
        </w:pBdr>
        <w:shd w:fill="auto" w:val="clear"/>
        <w:spacing w:after="0" w:before="58.92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39">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3A">
      <w:pPr>
        <w:keepNext w:val="0"/>
        <w:keepLines w:val="0"/>
        <w:widowControl w:val="0"/>
        <w:pBdr>
          <w:top w:space="0" w:sz="0" w:val="nil"/>
          <w:left w:space="0" w:sz="0" w:val="nil"/>
          <w:bottom w:space="0" w:sz="0" w:val="nil"/>
          <w:right w:space="0" w:sz="0" w:val="nil"/>
          <w:between w:space="0" w:sz="0" w:val="nil"/>
        </w:pBdr>
        <w:shd w:fill="auto" w:val="clear"/>
        <w:spacing w:after="0" w:before="28.81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B">
      <w:pPr>
        <w:keepNext w:val="0"/>
        <w:keepLines w:val="0"/>
        <w:widowControl w:val="0"/>
        <w:pBdr>
          <w:top w:space="0" w:sz="0" w:val="nil"/>
          <w:left w:space="0" w:sz="0" w:val="nil"/>
          <w:bottom w:space="0" w:sz="0" w:val="nil"/>
          <w:right w:space="0" w:sz="0" w:val="nil"/>
          <w:between w:space="0" w:sz="0" w:val="nil"/>
        </w:pBdr>
        <w:shd w:fill="auto" w:val="clear"/>
        <w:spacing w:after="0" w:before="55.201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3C">
      <w:pPr>
        <w:keepNext w:val="0"/>
        <w:keepLines w:val="0"/>
        <w:widowControl w:val="0"/>
        <w:pBdr>
          <w:top w:space="0" w:sz="0" w:val="nil"/>
          <w:left w:space="0" w:sz="0" w:val="nil"/>
          <w:bottom w:space="0" w:sz="0" w:val="nil"/>
          <w:right w:space="0" w:sz="0" w:val="nil"/>
          <w:between w:space="0" w:sz="0" w:val="nil"/>
        </w:pBdr>
        <w:shd w:fill="auto" w:val="clear"/>
        <w:spacing w:after="0" w:before="35.0558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3D">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E">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3F">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0">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1">
      <w:pPr>
        <w:keepNext w:val="0"/>
        <w:keepLines w:val="0"/>
        <w:widowControl w:val="0"/>
        <w:pBdr>
          <w:top w:space="0" w:sz="0" w:val="nil"/>
          <w:left w:space="0" w:sz="0" w:val="nil"/>
          <w:bottom w:space="0" w:sz="0" w:val="nil"/>
          <w:right w:space="0" w:sz="0" w:val="nil"/>
          <w:between w:space="0" w:sz="0" w:val="nil"/>
        </w:pBdr>
        <w:shd w:fill="auto" w:val="clear"/>
        <w:spacing w:after="0" w:before="61.34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42">
      <w:pPr>
        <w:keepNext w:val="0"/>
        <w:keepLines w:val="0"/>
        <w:widowControl w:val="0"/>
        <w:pBdr>
          <w:top w:space="0" w:sz="0" w:val="nil"/>
          <w:left w:space="0" w:sz="0" w:val="nil"/>
          <w:bottom w:space="0" w:sz="0" w:val="nil"/>
          <w:right w:space="0" w:sz="0" w:val="nil"/>
          <w:between w:space="0" w:sz="0" w:val="nil"/>
        </w:pBdr>
        <w:shd w:fill="auto" w:val="clear"/>
        <w:spacing w:after="0" w:before="58.92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43">
      <w:pPr>
        <w:keepNext w:val="0"/>
        <w:keepLines w:val="0"/>
        <w:widowControl w:val="0"/>
        <w:pBdr>
          <w:top w:space="0" w:sz="0" w:val="nil"/>
          <w:left w:space="0" w:sz="0" w:val="nil"/>
          <w:bottom w:space="0" w:sz="0" w:val="nil"/>
          <w:right w:space="0" w:sz="0" w:val="nil"/>
          <w:between w:space="0" w:sz="0" w:val="nil"/>
        </w:pBdr>
        <w:shd w:fill="auto" w:val="clear"/>
        <w:spacing w:after="0" w:before="54.024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4">
      <w:pPr>
        <w:keepNext w:val="0"/>
        <w:keepLines w:val="0"/>
        <w:widowControl w:val="0"/>
        <w:pBdr>
          <w:top w:space="0" w:sz="0" w:val="nil"/>
          <w:left w:space="0" w:sz="0" w:val="nil"/>
          <w:bottom w:space="0" w:sz="0" w:val="nil"/>
          <w:right w:space="0" w:sz="0" w:val="nil"/>
          <w:between w:space="0" w:sz="0" w:val="nil"/>
        </w:pBdr>
        <w:shd w:fill="auto" w:val="clear"/>
        <w:spacing w:after="0" w:before="58.92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45">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46">
      <w:pPr>
        <w:keepNext w:val="0"/>
        <w:keepLines w:val="0"/>
        <w:widowControl w:val="0"/>
        <w:pBdr>
          <w:top w:space="0" w:sz="0" w:val="nil"/>
          <w:left w:space="0" w:sz="0" w:val="nil"/>
          <w:bottom w:space="0" w:sz="0" w:val="nil"/>
          <w:right w:space="0" w:sz="0" w:val="nil"/>
          <w:between w:space="0" w:sz="0" w:val="nil"/>
        </w:pBdr>
        <w:shd w:fill="auto" w:val="clear"/>
        <w:spacing w:after="0" w:before="47.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47">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8">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9">
      <w:pPr>
        <w:keepNext w:val="0"/>
        <w:keepLines w:val="0"/>
        <w:widowControl w:val="0"/>
        <w:pBdr>
          <w:top w:space="0" w:sz="0" w:val="nil"/>
          <w:left w:space="0" w:sz="0" w:val="nil"/>
          <w:bottom w:space="0" w:sz="0" w:val="nil"/>
          <w:right w:space="0" w:sz="0" w:val="nil"/>
          <w:between w:space="0" w:sz="0" w:val="nil"/>
        </w:pBdr>
        <w:shd w:fill="auto" w:val="clear"/>
        <w:spacing w:after="0" w:before="61.3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4A">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4B">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C">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D">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E">
      <w:pPr>
        <w:keepNext w:val="0"/>
        <w:keepLines w:val="0"/>
        <w:widowControl w:val="0"/>
        <w:pBdr>
          <w:top w:space="0" w:sz="0" w:val="nil"/>
          <w:left w:space="0" w:sz="0" w:val="nil"/>
          <w:bottom w:space="0" w:sz="0" w:val="nil"/>
          <w:right w:space="0" w:sz="0" w:val="nil"/>
          <w:between w:space="0" w:sz="0" w:val="nil"/>
        </w:pBdr>
        <w:shd w:fill="auto" w:val="clear"/>
        <w:spacing w:after="0" w:before="47.988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4F">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50">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1">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52">
      <w:pPr>
        <w:keepNext w:val="0"/>
        <w:keepLines w:val="0"/>
        <w:widowControl w:val="0"/>
        <w:pBdr>
          <w:top w:space="0" w:sz="0" w:val="nil"/>
          <w:left w:space="0" w:sz="0" w:val="nil"/>
          <w:bottom w:space="0" w:sz="0" w:val="nil"/>
          <w:right w:space="0" w:sz="0" w:val="nil"/>
          <w:between w:space="0" w:sz="0" w:val="nil"/>
        </w:pBdr>
        <w:shd w:fill="auto" w:val="clear"/>
        <w:spacing w:after="0" w:before="66.16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53">
      <w:pPr>
        <w:keepNext w:val="0"/>
        <w:keepLines w:val="0"/>
        <w:widowControl w:val="0"/>
        <w:pBdr>
          <w:top w:space="0" w:sz="0" w:val="nil"/>
          <w:left w:space="0" w:sz="0" w:val="nil"/>
          <w:bottom w:space="0" w:sz="0" w:val="nil"/>
          <w:right w:space="0" w:sz="0" w:val="nil"/>
          <w:between w:space="0" w:sz="0" w:val="nil"/>
        </w:pBdr>
        <w:shd w:fill="auto" w:val="clear"/>
        <w:spacing w:after="0" w:before="61.026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54">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5">
      <w:pPr>
        <w:keepNext w:val="0"/>
        <w:keepLines w:val="0"/>
        <w:widowControl w:val="0"/>
        <w:pBdr>
          <w:top w:space="0" w:sz="0" w:val="nil"/>
          <w:left w:space="0" w:sz="0" w:val="nil"/>
          <w:bottom w:space="0" w:sz="0" w:val="nil"/>
          <w:right w:space="0" w:sz="0" w:val="nil"/>
          <w:between w:space="0" w:sz="0" w:val="nil"/>
        </w:pBdr>
        <w:shd w:fill="auto" w:val="clear"/>
        <w:spacing w:after="0" w:before="31.196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856">
      <w:pPr>
        <w:keepNext w:val="0"/>
        <w:keepLines w:val="0"/>
        <w:widowControl w:val="0"/>
        <w:pBdr>
          <w:top w:space="0" w:sz="0" w:val="nil"/>
          <w:left w:space="0" w:sz="0" w:val="nil"/>
          <w:bottom w:space="0" w:sz="0" w:val="nil"/>
          <w:right w:space="0" w:sz="0" w:val="nil"/>
          <w:between w:space="0" w:sz="0" w:val="nil"/>
        </w:pBdr>
        <w:shd w:fill="auto" w:val="clear"/>
        <w:spacing w:after="0" w:before="33.9266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7">
      <w:pPr>
        <w:keepNext w:val="0"/>
        <w:keepLines w:val="0"/>
        <w:widowControl w:val="0"/>
        <w:pBdr>
          <w:top w:space="0" w:sz="0" w:val="nil"/>
          <w:left w:space="0" w:sz="0" w:val="nil"/>
          <w:bottom w:space="0" w:sz="0" w:val="nil"/>
          <w:right w:space="0" w:sz="0" w:val="nil"/>
          <w:between w:space="0" w:sz="0" w:val="nil"/>
        </w:pBdr>
        <w:shd w:fill="auto" w:val="clear"/>
        <w:spacing w:after="0" w:before="61.0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58">
      <w:pPr>
        <w:keepNext w:val="0"/>
        <w:keepLines w:val="0"/>
        <w:widowControl w:val="0"/>
        <w:pBdr>
          <w:top w:space="0" w:sz="0" w:val="nil"/>
          <w:left w:space="0" w:sz="0" w:val="nil"/>
          <w:bottom w:space="0" w:sz="0" w:val="nil"/>
          <w:right w:space="0" w:sz="0" w:val="nil"/>
          <w:between w:space="0" w:sz="0" w:val="nil"/>
        </w:pBdr>
        <w:shd w:fill="auto" w:val="clear"/>
        <w:spacing w:after="0" w:before="24.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59">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5A">
      <w:pPr>
        <w:keepNext w:val="0"/>
        <w:keepLines w:val="0"/>
        <w:widowControl w:val="0"/>
        <w:pBdr>
          <w:top w:space="0" w:sz="0" w:val="nil"/>
          <w:left w:space="0" w:sz="0" w:val="nil"/>
          <w:bottom w:space="0" w:sz="0" w:val="nil"/>
          <w:right w:space="0" w:sz="0" w:val="nil"/>
          <w:between w:space="0" w:sz="0" w:val="nil"/>
        </w:pBdr>
        <w:shd w:fill="auto" w:val="clear"/>
        <w:spacing w:after="0" w:before="58.92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5B">
      <w:pPr>
        <w:keepNext w:val="0"/>
        <w:keepLines w:val="0"/>
        <w:widowControl w:val="0"/>
        <w:pBdr>
          <w:top w:space="0" w:sz="0" w:val="nil"/>
          <w:left w:space="0" w:sz="0" w:val="nil"/>
          <w:bottom w:space="0" w:sz="0" w:val="nil"/>
          <w:right w:space="0" w:sz="0" w:val="nil"/>
          <w:between w:space="0" w:sz="0" w:val="nil"/>
        </w:pBdr>
        <w:shd w:fill="auto" w:val="clear"/>
        <w:spacing w:after="0" w:before="61.236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85C">
      <w:pPr>
        <w:keepNext w:val="0"/>
        <w:keepLines w:val="0"/>
        <w:widowControl w:val="0"/>
        <w:pBdr>
          <w:top w:space="0" w:sz="0" w:val="nil"/>
          <w:left w:space="0" w:sz="0" w:val="nil"/>
          <w:bottom w:space="0" w:sz="0" w:val="nil"/>
          <w:right w:space="0" w:sz="0" w:val="nil"/>
          <w:between w:space="0" w:sz="0" w:val="nil"/>
        </w:pBdr>
        <w:shd w:fill="auto" w:val="clear"/>
        <w:spacing w:after="0" w:before="16.526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D">
      <w:pPr>
        <w:keepNext w:val="0"/>
        <w:keepLines w:val="0"/>
        <w:widowControl w:val="0"/>
        <w:pBdr>
          <w:top w:space="0" w:sz="0" w:val="nil"/>
          <w:left w:space="0" w:sz="0" w:val="nil"/>
          <w:bottom w:space="0" w:sz="0" w:val="nil"/>
          <w:right w:space="0" w:sz="0" w:val="nil"/>
          <w:between w:space="0" w:sz="0" w:val="nil"/>
        </w:pBdr>
        <w:shd w:fill="auto" w:val="clear"/>
        <w:spacing w:after="0" w:before="35.05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5E">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F">
      <w:pPr>
        <w:keepNext w:val="0"/>
        <w:keepLines w:val="0"/>
        <w:widowControl w:val="0"/>
        <w:pBdr>
          <w:top w:space="0" w:sz="0" w:val="nil"/>
          <w:left w:space="0" w:sz="0" w:val="nil"/>
          <w:bottom w:space="0" w:sz="0" w:val="nil"/>
          <w:right w:space="0" w:sz="0" w:val="nil"/>
          <w:between w:space="0" w:sz="0" w:val="nil"/>
        </w:pBdr>
        <w:shd w:fill="auto" w:val="clear"/>
        <w:spacing w:after="0" w:before="61.0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0">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61">
      <w:pPr>
        <w:keepNext w:val="0"/>
        <w:keepLines w:val="0"/>
        <w:widowControl w:val="0"/>
        <w:pBdr>
          <w:top w:space="0" w:sz="0" w:val="nil"/>
          <w:left w:space="0" w:sz="0" w:val="nil"/>
          <w:bottom w:space="0" w:sz="0" w:val="nil"/>
          <w:right w:space="0" w:sz="0" w:val="nil"/>
          <w:between w:space="0" w:sz="0" w:val="nil"/>
        </w:pBdr>
        <w:shd w:fill="auto" w:val="clear"/>
        <w:spacing w:after="0" w:before="30.00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2">
      <w:pPr>
        <w:keepNext w:val="0"/>
        <w:keepLines w:val="0"/>
        <w:widowControl w:val="0"/>
        <w:pBdr>
          <w:top w:space="0" w:sz="0" w:val="nil"/>
          <w:left w:space="0" w:sz="0" w:val="nil"/>
          <w:bottom w:space="0" w:sz="0" w:val="nil"/>
          <w:right w:space="0" w:sz="0" w:val="nil"/>
          <w:between w:space="0" w:sz="0" w:val="nil"/>
        </w:pBdr>
        <w:shd w:fill="auto" w:val="clear"/>
        <w:spacing w:after="0" w:before="54.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3">
      <w:pPr>
        <w:keepNext w:val="0"/>
        <w:keepLines w:val="0"/>
        <w:widowControl w:val="0"/>
        <w:pBdr>
          <w:top w:space="0" w:sz="0" w:val="nil"/>
          <w:left w:space="0" w:sz="0" w:val="nil"/>
          <w:bottom w:space="0" w:sz="0" w:val="nil"/>
          <w:right w:space="0" w:sz="0" w:val="nil"/>
          <w:between w:space="0" w:sz="0" w:val="nil"/>
        </w:pBdr>
        <w:shd w:fill="auto" w:val="clear"/>
        <w:spacing w:after="0" w:before="58.923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64">
      <w:pPr>
        <w:keepNext w:val="0"/>
        <w:keepLines w:val="0"/>
        <w:widowControl w:val="0"/>
        <w:pBdr>
          <w:top w:space="0" w:sz="0" w:val="nil"/>
          <w:left w:space="0" w:sz="0" w:val="nil"/>
          <w:bottom w:space="0" w:sz="0" w:val="nil"/>
          <w:right w:space="0" w:sz="0" w:val="nil"/>
          <w:between w:space="0" w:sz="0" w:val="nil"/>
        </w:pBdr>
        <w:shd w:fill="auto" w:val="clear"/>
        <w:spacing w:after="0" w:before="55.212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65">
      <w:pPr>
        <w:keepNext w:val="0"/>
        <w:keepLines w:val="0"/>
        <w:widowControl w:val="0"/>
        <w:pBdr>
          <w:top w:space="0" w:sz="0" w:val="nil"/>
          <w:left w:space="0" w:sz="0" w:val="nil"/>
          <w:bottom w:space="0" w:sz="0" w:val="nil"/>
          <w:right w:space="0" w:sz="0" w:val="nil"/>
          <w:between w:space="0" w:sz="0" w:val="nil"/>
        </w:pBdr>
        <w:shd w:fill="auto" w:val="clear"/>
        <w:spacing w:after="0" w:before="28.81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6">
      <w:pPr>
        <w:keepNext w:val="0"/>
        <w:keepLines w:val="0"/>
        <w:widowControl w:val="0"/>
        <w:pBdr>
          <w:top w:space="0" w:sz="0" w:val="nil"/>
          <w:left w:space="0" w:sz="0" w:val="nil"/>
          <w:bottom w:space="0" w:sz="0" w:val="nil"/>
          <w:right w:space="0" w:sz="0" w:val="nil"/>
          <w:between w:space="0" w:sz="0" w:val="nil"/>
        </w:pBdr>
        <w:shd w:fill="auto" w:val="clear"/>
        <w:spacing w:after="0" w:before="4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6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8">
      <w:pPr>
        <w:keepNext w:val="0"/>
        <w:keepLines w:val="0"/>
        <w:widowControl w:val="0"/>
        <w:pBdr>
          <w:top w:space="0" w:sz="0" w:val="nil"/>
          <w:left w:space="0" w:sz="0" w:val="nil"/>
          <w:bottom w:space="0" w:sz="0" w:val="nil"/>
          <w:right w:space="0" w:sz="0" w:val="nil"/>
          <w:between w:space="0" w:sz="0" w:val="nil"/>
        </w:pBdr>
        <w:shd w:fill="auto" w:val="clear"/>
        <w:spacing w:after="0" w:before="40.56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69">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A">
      <w:pPr>
        <w:keepNext w:val="0"/>
        <w:keepLines w:val="0"/>
        <w:widowControl w:val="0"/>
        <w:pBdr>
          <w:top w:space="0" w:sz="0" w:val="nil"/>
          <w:left w:space="0" w:sz="0" w:val="nil"/>
          <w:bottom w:space="0" w:sz="0" w:val="nil"/>
          <w:right w:space="0" w:sz="0" w:val="nil"/>
          <w:between w:space="0" w:sz="0" w:val="nil"/>
        </w:pBdr>
        <w:shd w:fill="auto" w:val="clear"/>
        <w:spacing w:after="0" w:before="61.2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6B">
      <w:pPr>
        <w:keepNext w:val="0"/>
        <w:keepLines w:val="0"/>
        <w:widowControl w:val="0"/>
        <w:pBdr>
          <w:top w:space="0" w:sz="0" w:val="nil"/>
          <w:left w:space="0" w:sz="0" w:val="nil"/>
          <w:bottom w:space="0" w:sz="0" w:val="nil"/>
          <w:right w:space="0" w:sz="0" w:val="nil"/>
          <w:between w:space="0" w:sz="0" w:val="nil"/>
        </w:pBdr>
        <w:shd w:fill="auto" w:val="clear"/>
        <w:spacing w:after="0" w:before="58.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C">
      <w:pPr>
        <w:keepNext w:val="0"/>
        <w:keepLines w:val="0"/>
        <w:widowControl w:val="0"/>
        <w:pBdr>
          <w:top w:space="0" w:sz="0" w:val="nil"/>
          <w:left w:space="0" w:sz="0" w:val="nil"/>
          <w:bottom w:space="0" w:sz="0" w:val="nil"/>
          <w:right w:space="0" w:sz="0" w:val="nil"/>
          <w:between w:space="0" w:sz="0" w:val="nil"/>
        </w:pBdr>
        <w:shd w:fill="auto" w:val="clear"/>
        <w:spacing w:after="0" w:before="5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6D">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6E">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6F">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0">
      <w:pPr>
        <w:keepNext w:val="0"/>
        <w:keepLines w:val="0"/>
        <w:widowControl w:val="0"/>
        <w:pBdr>
          <w:top w:space="0" w:sz="0" w:val="nil"/>
          <w:left w:space="0" w:sz="0" w:val="nil"/>
          <w:bottom w:space="0" w:sz="0" w:val="nil"/>
          <w:right w:space="0" w:sz="0" w:val="nil"/>
          <w:between w:space="0" w:sz="0" w:val="nil"/>
        </w:pBdr>
        <w:shd w:fill="auto" w:val="clear"/>
        <w:spacing w:after="0" w:before="54.3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1">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72">
      <w:pPr>
        <w:keepNext w:val="0"/>
        <w:keepLines w:val="0"/>
        <w:widowControl w:val="0"/>
        <w:pBdr>
          <w:top w:space="0" w:sz="0" w:val="nil"/>
          <w:left w:space="0" w:sz="0" w:val="nil"/>
          <w:bottom w:space="0" w:sz="0" w:val="nil"/>
          <w:right w:space="0" w:sz="0" w:val="nil"/>
          <w:between w:space="0" w:sz="0" w:val="nil"/>
        </w:pBdr>
        <w:shd w:fill="auto" w:val="clear"/>
        <w:spacing w:after="0" w:before="5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73">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74">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5">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6">
      <w:pPr>
        <w:keepNext w:val="0"/>
        <w:keepLines w:val="0"/>
        <w:widowControl w:val="0"/>
        <w:pBdr>
          <w:top w:space="0" w:sz="0" w:val="nil"/>
          <w:left w:space="0" w:sz="0" w:val="nil"/>
          <w:bottom w:space="0" w:sz="0" w:val="nil"/>
          <w:right w:space="0" w:sz="0" w:val="nil"/>
          <w:between w:space="0" w:sz="0" w:val="nil"/>
        </w:pBdr>
        <w:shd w:fill="auto" w:val="clear"/>
        <w:spacing w:after="0" w:before="61.2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77">
      <w:pPr>
        <w:keepNext w:val="0"/>
        <w:keepLines w:val="0"/>
        <w:widowControl w:val="0"/>
        <w:pBdr>
          <w:top w:space="0" w:sz="0" w:val="nil"/>
          <w:left w:space="0" w:sz="0" w:val="nil"/>
          <w:bottom w:space="0" w:sz="0" w:val="nil"/>
          <w:right w:space="0" w:sz="0" w:val="nil"/>
          <w:between w:space="0" w:sz="0" w:val="nil"/>
        </w:pBdr>
        <w:shd w:fill="auto" w:val="clear"/>
        <w:spacing w:after="0" w:before="58.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78">
      <w:pPr>
        <w:keepNext w:val="0"/>
        <w:keepLines w:val="0"/>
        <w:widowControl w:val="0"/>
        <w:pBdr>
          <w:top w:space="0" w:sz="0" w:val="nil"/>
          <w:left w:space="0" w:sz="0" w:val="nil"/>
          <w:bottom w:space="0" w:sz="0" w:val="nil"/>
          <w:right w:space="0" w:sz="0" w:val="nil"/>
          <w:between w:space="0" w:sz="0" w:val="nil"/>
        </w:pBdr>
        <w:shd w:fill="auto" w:val="clear"/>
        <w:spacing w:after="0" w:before="52.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79">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7A">
      <w:pPr>
        <w:keepNext w:val="0"/>
        <w:keepLines w:val="0"/>
        <w:widowControl w:val="0"/>
        <w:pBdr>
          <w:top w:space="0" w:sz="0" w:val="nil"/>
          <w:left w:space="0" w:sz="0" w:val="nil"/>
          <w:bottom w:space="0" w:sz="0" w:val="nil"/>
          <w:right w:space="0" w:sz="0" w:val="nil"/>
          <w:between w:space="0" w:sz="0" w:val="nil"/>
        </w:pBdr>
        <w:shd w:fill="auto" w:val="clear"/>
        <w:spacing w:after="0" w:before="48.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7B">
      <w:pPr>
        <w:keepNext w:val="0"/>
        <w:keepLines w:val="0"/>
        <w:widowControl w:val="0"/>
        <w:pBdr>
          <w:top w:space="0" w:sz="0" w:val="nil"/>
          <w:left w:space="0" w:sz="0" w:val="nil"/>
          <w:bottom w:space="0" w:sz="0" w:val="nil"/>
          <w:right w:space="0" w:sz="0" w:val="nil"/>
          <w:between w:space="0" w:sz="0" w:val="nil"/>
        </w:pBdr>
        <w:shd w:fill="auto" w:val="clear"/>
        <w:spacing w:after="0" w:before="47.97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7C">
      <w:pPr>
        <w:keepNext w:val="0"/>
        <w:keepLines w:val="0"/>
        <w:widowControl w:val="0"/>
        <w:pBdr>
          <w:top w:space="0" w:sz="0" w:val="nil"/>
          <w:left w:space="0" w:sz="0" w:val="nil"/>
          <w:bottom w:space="0" w:sz="0" w:val="nil"/>
          <w:right w:space="0" w:sz="0" w:val="nil"/>
          <w:between w:space="0" w:sz="0" w:val="nil"/>
        </w:pBdr>
        <w:shd w:fill="auto" w:val="clear"/>
        <w:spacing w:after="0" w:before="54.7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D">
      <w:pPr>
        <w:keepNext w:val="0"/>
        <w:keepLines w:val="0"/>
        <w:widowControl w:val="0"/>
        <w:pBdr>
          <w:top w:space="0" w:sz="0" w:val="nil"/>
          <w:left w:space="0" w:sz="0" w:val="nil"/>
          <w:bottom w:space="0" w:sz="0" w:val="nil"/>
          <w:right w:space="0" w:sz="0" w:val="nil"/>
          <w:between w:space="0" w:sz="0" w:val="nil"/>
        </w:pBdr>
        <w:shd w:fill="auto" w:val="clear"/>
        <w:spacing w:after="0" w:before="28.5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E">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7F">
      <w:pPr>
        <w:keepNext w:val="0"/>
        <w:keepLines w:val="0"/>
        <w:widowControl w:val="0"/>
        <w:pBdr>
          <w:top w:space="0" w:sz="0" w:val="nil"/>
          <w:left w:space="0" w:sz="0" w:val="nil"/>
          <w:bottom w:space="0" w:sz="0" w:val="nil"/>
          <w:right w:space="0" w:sz="0" w:val="nil"/>
          <w:between w:space="0" w:sz="0" w:val="nil"/>
        </w:pBdr>
        <w:shd w:fill="auto" w:val="clear"/>
        <w:spacing w:after="0" w:before="59.2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80">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81">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2">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3">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84">
      <w:pPr>
        <w:keepNext w:val="0"/>
        <w:keepLines w:val="0"/>
        <w:widowControl w:val="0"/>
        <w:pBdr>
          <w:top w:space="0" w:sz="0" w:val="nil"/>
          <w:left w:space="0" w:sz="0" w:val="nil"/>
          <w:bottom w:space="0" w:sz="0" w:val="nil"/>
          <w:right w:space="0" w:sz="0" w:val="nil"/>
          <w:between w:space="0" w:sz="0" w:val="nil"/>
        </w:pBdr>
        <w:shd w:fill="auto" w:val="clear"/>
        <w:spacing w:after="0" w:before="2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85">
      <w:pPr>
        <w:keepNext w:val="0"/>
        <w:keepLines w:val="0"/>
        <w:widowControl w:val="0"/>
        <w:pBdr>
          <w:top w:space="0" w:sz="0" w:val="nil"/>
          <w:left w:space="0" w:sz="0" w:val="nil"/>
          <w:bottom w:space="0" w:sz="0" w:val="nil"/>
          <w:right w:space="0" w:sz="0" w:val="nil"/>
          <w:between w:space="0" w:sz="0" w:val="nil"/>
        </w:pBdr>
        <w:shd w:fill="auto" w:val="clear"/>
        <w:spacing w:after="0" w:before="36.30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86">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87">
      <w:pPr>
        <w:keepNext w:val="0"/>
        <w:keepLines w:val="0"/>
        <w:widowControl w:val="0"/>
        <w:pBdr>
          <w:top w:space="0" w:sz="0" w:val="nil"/>
          <w:left w:space="0" w:sz="0" w:val="nil"/>
          <w:bottom w:space="0" w:sz="0" w:val="nil"/>
          <w:right w:space="0" w:sz="0" w:val="nil"/>
          <w:between w:space="0" w:sz="0" w:val="nil"/>
        </w:pBdr>
        <w:shd w:fill="auto" w:val="clear"/>
        <w:spacing w:after="0" w:before="8.6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88">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89">
      <w:pPr>
        <w:keepNext w:val="0"/>
        <w:keepLines w:val="0"/>
        <w:widowControl w:val="0"/>
        <w:pBdr>
          <w:top w:space="0" w:sz="0" w:val="nil"/>
          <w:left w:space="0" w:sz="0" w:val="nil"/>
          <w:bottom w:space="0" w:sz="0" w:val="nil"/>
          <w:right w:space="0" w:sz="0" w:val="nil"/>
          <w:between w:space="0" w:sz="0" w:val="nil"/>
        </w:pBdr>
        <w:shd w:fill="auto" w:val="clear"/>
        <w:spacing w:after="0" w:before="28.81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A">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8B">
      <w:pPr>
        <w:keepNext w:val="0"/>
        <w:keepLines w:val="0"/>
        <w:widowControl w:val="0"/>
        <w:pBdr>
          <w:top w:space="0" w:sz="0" w:val="nil"/>
          <w:left w:space="0" w:sz="0" w:val="nil"/>
          <w:bottom w:space="0" w:sz="0" w:val="nil"/>
          <w:right w:space="0" w:sz="0" w:val="nil"/>
          <w:between w:space="0" w:sz="0" w:val="nil"/>
        </w:pBdr>
        <w:shd w:fill="auto" w:val="clear"/>
        <w:spacing w:after="0" w:before="49.20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8C">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8D">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8E">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8F">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90">
      <w:pPr>
        <w:keepNext w:val="0"/>
        <w:keepLines w:val="0"/>
        <w:widowControl w:val="0"/>
        <w:pBdr>
          <w:top w:space="0" w:sz="0" w:val="nil"/>
          <w:left w:space="0" w:sz="0" w:val="nil"/>
          <w:bottom w:space="0" w:sz="0" w:val="nil"/>
          <w:right w:space="0" w:sz="0" w:val="nil"/>
          <w:between w:space="0" w:sz="0" w:val="nil"/>
        </w:pBdr>
        <w:shd w:fill="auto" w:val="clear"/>
        <w:spacing w:after="0" w:before="30.00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1">
      <w:pPr>
        <w:keepNext w:val="0"/>
        <w:keepLines w:val="0"/>
        <w:widowControl w:val="0"/>
        <w:pBdr>
          <w:top w:space="0" w:sz="0" w:val="nil"/>
          <w:left w:space="0" w:sz="0" w:val="nil"/>
          <w:bottom w:space="0" w:sz="0" w:val="nil"/>
          <w:right w:space="0" w:sz="0" w:val="nil"/>
          <w:between w:space="0" w:sz="0" w:val="nil"/>
        </w:pBdr>
        <w:shd w:fill="auto" w:val="clear"/>
        <w:spacing w:after="0" w:before="54.002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2">
      <w:pPr>
        <w:keepNext w:val="0"/>
        <w:keepLines w:val="0"/>
        <w:widowControl w:val="0"/>
        <w:pBdr>
          <w:top w:space="0" w:sz="0" w:val="nil"/>
          <w:left w:space="0" w:sz="0" w:val="nil"/>
          <w:bottom w:space="0" w:sz="0" w:val="nil"/>
          <w:right w:space="0" w:sz="0" w:val="nil"/>
          <w:between w:space="0" w:sz="0" w:val="nil"/>
        </w:pBdr>
        <w:shd w:fill="auto" w:val="clear"/>
        <w:spacing w:after="0" w:before="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93">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94">
      <w:pPr>
        <w:keepNext w:val="0"/>
        <w:keepLines w:val="0"/>
        <w:widowControl w:val="0"/>
        <w:pBdr>
          <w:top w:space="0" w:sz="0" w:val="nil"/>
          <w:left w:space="0" w:sz="0" w:val="nil"/>
          <w:bottom w:space="0" w:sz="0" w:val="nil"/>
          <w:right w:space="0" w:sz="0" w:val="nil"/>
          <w:between w:space="0" w:sz="0" w:val="nil"/>
        </w:pBdr>
        <w:shd w:fill="auto" w:val="clear"/>
        <w:spacing w:after="0" w:before="30.00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5">
      <w:pPr>
        <w:keepNext w:val="0"/>
        <w:keepLines w:val="0"/>
        <w:widowControl w:val="0"/>
        <w:pBdr>
          <w:top w:space="0" w:sz="0" w:val="nil"/>
          <w:left w:space="0" w:sz="0" w:val="nil"/>
          <w:bottom w:space="0" w:sz="0" w:val="nil"/>
          <w:right w:space="0" w:sz="0" w:val="nil"/>
          <w:between w:space="0" w:sz="0" w:val="nil"/>
        </w:pBdr>
        <w:shd w:fill="auto" w:val="clear"/>
        <w:spacing w:after="0" w:before="44.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96">
      <w:pPr>
        <w:keepNext w:val="0"/>
        <w:keepLines w:val="0"/>
        <w:widowControl w:val="0"/>
        <w:pBdr>
          <w:top w:space="0" w:sz="0" w:val="nil"/>
          <w:left w:space="0" w:sz="0" w:val="nil"/>
          <w:bottom w:space="0" w:sz="0" w:val="nil"/>
          <w:right w:space="0" w:sz="0" w:val="nil"/>
          <w:between w:space="0" w:sz="0" w:val="nil"/>
        </w:pBdr>
        <w:shd w:fill="auto" w:val="clear"/>
        <w:spacing w:after="0" w:before="54.7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7">
      <w:pPr>
        <w:keepNext w:val="0"/>
        <w:keepLines w:val="0"/>
        <w:widowControl w:val="0"/>
        <w:pBdr>
          <w:top w:space="0" w:sz="0" w:val="nil"/>
          <w:left w:space="0" w:sz="0" w:val="nil"/>
          <w:bottom w:space="0" w:sz="0" w:val="nil"/>
          <w:right w:space="0" w:sz="0" w:val="nil"/>
          <w:between w:space="0" w:sz="0" w:val="nil"/>
        </w:pBdr>
        <w:shd w:fill="auto" w:val="clear"/>
        <w:spacing w:after="0" w:before="61.647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98">
      <w:pPr>
        <w:keepNext w:val="0"/>
        <w:keepLines w:val="0"/>
        <w:widowControl w:val="0"/>
        <w:pBdr>
          <w:top w:space="0" w:sz="0" w:val="nil"/>
          <w:left w:space="0" w:sz="0" w:val="nil"/>
          <w:bottom w:space="0" w:sz="0" w:val="nil"/>
          <w:right w:space="0" w:sz="0" w:val="nil"/>
          <w:between w:space="0" w:sz="0" w:val="nil"/>
        </w:pBdr>
        <w:shd w:fill="auto" w:val="clear"/>
        <w:spacing w:after="0" w:before="59.2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99">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89A">
      <w:pPr>
        <w:keepNext w:val="0"/>
        <w:keepLines w:val="0"/>
        <w:widowControl w:val="0"/>
        <w:pBdr>
          <w:top w:space="0" w:sz="0" w:val="nil"/>
          <w:left w:space="0" w:sz="0" w:val="nil"/>
          <w:bottom w:space="0" w:sz="0" w:val="nil"/>
          <w:right w:space="0" w:sz="0" w:val="nil"/>
          <w:between w:space="0" w:sz="0" w:val="nil"/>
        </w:pBdr>
        <w:shd w:fill="auto" w:val="clear"/>
        <w:spacing w:after="0" w:before="18.238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9B">
      <w:pPr>
        <w:keepNext w:val="0"/>
        <w:keepLines w:val="0"/>
        <w:widowControl w:val="0"/>
        <w:pBdr>
          <w:top w:space="0" w:sz="0" w:val="nil"/>
          <w:left w:space="0" w:sz="0" w:val="nil"/>
          <w:bottom w:space="0" w:sz="0" w:val="nil"/>
          <w:right w:space="0" w:sz="0" w:val="nil"/>
          <w:between w:space="0" w:sz="0" w:val="nil"/>
        </w:pBdr>
        <w:shd w:fill="auto" w:val="clear"/>
        <w:spacing w:after="0" w:before="25.161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9C">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D">
      <w:pPr>
        <w:keepNext w:val="0"/>
        <w:keepLines w:val="0"/>
        <w:widowControl w:val="0"/>
        <w:pBdr>
          <w:top w:space="0" w:sz="0" w:val="nil"/>
          <w:left w:space="0" w:sz="0" w:val="nil"/>
          <w:bottom w:space="0" w:sz="0" w:val="nil"/>
          <w:right w:space="0" w:sz="0" w:val="nil"/>
          <w:between w:space="0" w:sz="0" w:val="nil"/>
        </w:pBdr>
        <w:shd w:fill="auto" w:val="clear"/>
        <w:spacing w:after="0" w:before="54.7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E">
      <w:pPr>
        <w:keepNext w:val="0"/>
        <w:keepLines w:val="0"/>
        <w:widowControl w:val="0"/>
        <w:pBdr>
          <w:top w:space="0" w:sz="0" w:val="nil"/>
          <w:left w:space="0" w:sz="0" w:val="nil"/>
          <w:bottom w:space="0" w:sz="0" w:val="nil"/>
          <w:right w:space="0" w:sz="0" w:val="nil"/>
          <w:between w:space="0" w:sz="0" w:val="nil"/>
        </w:pBdr>
        <w:shd w:fill="auto" w:val="clear"/>
        <w:spacing w:after="0" w:before="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9F">
      <w:pPr>
        <w:keepNext w:val="0"/>
        <w:keepLines w:val="0"/>
        <w:widowControl w:val="0"/>
        <w:pBdr>
          <w:top w:space="0" w:sz="0" w:val="nil"/>
          <w:left w:space="0" w:sz="0" w:val="nil"/>
          <w:bottom w:space="0" w:sz="0" w:val="nil"/>
          <w:right w:space="0" w:sz="0" w:val="nil"/>
          <w:between w:space="0" w:sz="0" w:val="nil"/>
        </w:pBdr>
        <w:shd w:fill="auto" w:val="clear"/>
        <w:spacing w:after="0" w:before="25.161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A0">
      <w:pPr>
        <w:keepNext w:val="0"/>
        <w:keepLines w:val="0"/>
        <w:widowControl w:val="0"/>
        <w:pBdr>
          <w:top w:space="0" w:sz="0" w:val="nil"/>
          <w:left w:space="0" w:sz="0" w:val="nil"/>
          <w:bottom w:space="0" w:sz="0" w:val="nil"/>
          <w:right w:space="0" w:sz="0" w:val="nil"/>
          <w:between w:space="0" w:sz="0" w:val="nil"/>
        </w:pBdr>
        <w:shd w:fill="auto" w:val="clear"/>
        <w:spacing w:after="0" w:before="25.161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A1">
      <w:pPr>
        <w:keepNext w:val="0"/>
        <w:keepLines w:val="0"/>
        <w:widowControl w:val="0"/>
        <w:pBdr>
          <w:top w:space="0" w:sz="0" w:val="nil"/>
          <w:left w:space="0" w:sz="0" w:val="nil"/>
          <w:bottom w:space="0" w:sz="0" w:val="nil"/>
          <w:right w:space="0" w:sz="0" w:val="nil"/>
          <w:between w:space="0" w:sz="0" w:val="nil"/>
        </w:pBdr>
        <w:shd w:fill="auto" w:val="clear"/>
        <w:spacing w:after="0" w:before="28.526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2">
      <w:pPr>
        <w:keepNext w:val="0"/>
        <w:keepLines w:val="0"/>
        <w:widowControl w:val="0"/>
        <w:pBdr>
          <w:top w:space="0" w:sz="0" w:val="nil"/>
          <w:left w:space="0" w:sz="0" w:val="nil"/>
          <w:bottom w:space="0" w:sz="0" w:val="nil"/>
          <w:right w:space="0" w:sz="0" w:val="nil"/>
          <w:between w:space="0" w:sz="0" w:val="nil"/>
        </w:pBdr>
        <w:shd w:fill="auto" w:val="clear"/>
        <w:spacing w:after="0" w:before="22.5326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3">
      <w:pPr>
        <w:keepNext w:val="0"/>
        <w:keepLines w:val="0"/>
        <w:widowControl w:val="0"/>
        <w:pBdr>
          <w:top w:space="0" w:sz="0" w:val="nil"/>
          <w:left w:space="0" w:sz="0" w:val="nil"/>
          <w:bottom w:space="0" w:sz="0" w:val="nil"/>
          <w:right w:space="0" w:sz="0" w:val="nil"/>
          <w:between w:space="0" w:sz="0" w:val="nil"/>
        </w:pBdr>
        <w:shd w:fill="auto" w:val="clear"/>
        <w:spacing w:after="0" w:before="59.2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A4">
      <w:pPr>
        <w:keepNext w:val="0"/>
        <w:keepLines w:val="0"/>
        <w:widowControl w:val="0"/>
        <w:pBdr>
          <w:top w:space="0" w:sz="0" w:val="nil"/>
          <w:left w:space="0" w:sz="0" w:val="nil"/>
          <w:bottom w:space="0" w:sz="0" w:val="nil"/>
          <w:right w:space="0" w:sz="0" w:val="nil"/>
          <w:between w:space="0" w:sz="0" w:val="nil"/>
        </w:pBdr>
        <w:shd w:fill="auto" w:val="clear"/>
        <w:spacing w:after="0" w:before="61.331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A5">
      <w:pPr>
        <w:keepNext w:val="0"/>
        <w:keepLines w:val="0"/>
        <w:widowControl w:val="0"/>
        <w:pBdr>
          <w:top w:space="0" w:sz="0" w:val="nil"/>
          <w:left w:space="0" w:sz="0" w:val="nil"/>
          <w:bottom w:space="0" w:sz="0" w:val="nil"/>
          <w:right w:space="0" w:sz="0" w:val="nil"/>
          <w:between w:space="0" w:sz="0" w:val="nil"/>
        </w:pBdr>
        <w:shd w:fill="auto" w:val="clear"/>
        <w:spacing w:after="0" w:before="25.1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A6">
      <w:pPr>
        <w:keepNext w:val="0"/>
        <w:keepLines w:val="0"/>
        <w:widowControl w:val="0"/>
        <w:pBdr>
          <w:top w:space="0" w:sz="0" w:val="nil"/>
          <w:left w:space="0" w:sz="0" w:val="nil"/>
          <w:bottom w:space="0" w:sz="0" w:val="nil"/>
          <w:right w:space="0" w:sz="0" w:val="nil"/>
          <w:between w:space="0" w:sz="0" w:val="nil"/>
        </w:pBdr>
        <w:shd w:fill="auto" w:val="clear"/>
        <w:spacing w:after="0" w:before="3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A7">
      <w:pPr>
        <w:keepNext w:val="0"/>
        <w:keepLines w:val="0"/>
        <w:widowControl w:val="0"/>
        <w:pBdr>
          <w:top w:space="0" w:sz="0" w:val="nil"/>
          <w:left w:space="0" w:sz="0" w:val="nil"/>
          <w:bottom w:space="0" w:sz="0" w:val="nil"/>
          <w:right w:space="0" w:sz="0" w:val="nil"/>
          <w:between w:space="0" w:sz="0" w:val="nil"/>
        </w:pBdr>
        <w:shd w:fill="auto" w:val="clear"/>
        <w:spacing w:after="0" w:before="48.2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A8">
      <w:pPr>
        <w:keepNext w:val="0"/>
        <w:keepLines w:val="0"/>
        <w:widowControl w:val="0"/>
        <w:pBdr>
          <w:top w:space="0" w:sz="0" w:val="nil"/>
          <w:left w:space="0" w:sz="0" w:val="nil"/>
          <w:bottom w:space="0" w:sz="0" w:val="nil"/>
          <w:right w:space="0" w:sz="0" w:val="nil"/>
          <w:between w:space="0" w:sz="0" w:val="nil"/>
        </w:pBdr>
        <w:shd w:fill="auto" w:val="clear"/>
        <w:spacing w:after="0" w:before="54.7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9">
      <w:pPr>
        <w:keepNext w:val="0"/>
        <w:keepLines w:val="0"/>
        <w:widowControl w:val="0"/>
        <w:pBdr>
          <w:top w:space="0" w:sz="0" w:val="nil"/>
          <w:left w:space="0" w:sz="0" w:val="nil"/>
          <w:bottom w:space="0" w:sz="0" w:val="nil"/>
          <w:right w:space="0" w:sz="0" w:val="nil"/>
          <w:between w:space="0" w:sz="0" w:val="nil"/>
        </w:pBdr>
        <w:shd w:fill="auto" w:val="clear"/>
        <w:spacing w:after="0" w:before="25.161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8AA">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AB">
      <w:pPr>
        <w:keepNext w:val="0"/>
        <w:keepLines w:val="0"/>
        <w:widowControl w:val="0"/>
        <w:pBdr>
          <w:top w:space="0" w:sz="0" w:val="nil"/>
          <w:left w:space="0" w:sz="0" w:val="nil"/>
          <w:bottom w:space="0" w:sz="0" w:val="nil"/>
          <w:right w:space="0" w:sz="0" w:val="nil"/>
          <w:between w:space="0" w:sz="0" w:val="nil"/>
        </w:pBdr>
        <w:shd w:fill="auto" w:val="clear"/>
        <w:spacing w:after="0" w:before="37.23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C">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AD">
      <w:pPr>
        <w:keepNext w:val="0"/>
        <w:keepLines w:val="0"/>
        <w:widowControl w:val="0"/>
        <w:pBdr>
          <w:top w:space="0" w:sz="0" w:val="nil"/>
          <w:left w:space="0" w:sz="0" w:val="nil"/>
          <w:bottom w:space="0" w:sz="0" w:val="nil"/>
          <w:right w:space="0" w:sz="0" w:val="nil"/>
          <w:between w:space="0" w:sz="0" w:val="nil"/>
        </w:pBdr>
        <w:shd w:fill="auto" w:val="clear"/>
        <w:spacing w:after="0" w:before="11.0360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E">
      <w:pPr>
        <w:keepNext w:val="0"/>
        <w:keepLines w:val="0"/>
        <w:widowControl w:val="0"/>
        <w:pBdr>
          <w:top w:space="0" w:sz="0" w:val="nil"/>
          <w:left w:space="0" w:sz="0" w:val="nil"/>
          <w:bottom w:space="0" w:sz="0" w:val="nil"/>
          <w:right w:space="0" w:sz="0" w:val="nil"/>
          <w:between w:space="0" w:sz="0" w:val="nil"/>
        </w:pBdr>
        <w:shd w:fill="auto" w:val="clear"/>
        <w:spacing w:after="0" w:before="62.404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AF">
      <w:pPr>
        <w:keepNext w:val="0"/>
        <w:keepLines w:val="0"/>
        <w:widowControl w:val="0"/>
        <w:pBdr>
          <w:top w:space="0" w:sz="0" w:val="nil"/>
          <w:left w:space="0" w:sz="0" w:val="nil"/>
          <w:bottom w:space="0" w:sz="0" w:val="nil"/>
          <w:right w:space="0" w:sz="0" w:val="nil"/>
          <w:between w:space="0" w:sz="0" w:val="nil"/>
        </w:pBdr>
        <w:shd w:fill="auto" w:val="clear"/>
        <w:spacing w:after="0" w:before="51.027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B0">
      <w:pPr>
        <w:keepNext w:val="0"/>
        <w:keepLines w:val="0"/>
        <w:widowControl w:val="0"/>
        <w:pBdr>
          <w:top w:space="0" w:sz="0" w:val="nil"/>
          <w:left w:space="0" w:sz="0" w:val="nil"/>
          <w:bottom w:space="0" w:sz="0" w:val="nil"/>
          <w:right w:space="0" w:sz="0" w:val="nil"/>
          <w:between w:space="0" w:sz="0" w:val="nil"/>
        </w:pBdr>
        <w:shd w:fill="auto" w:val="clear"/>
        <w:spacing w:after="0" w:before="28.5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1">
      <w:pPr>
        <w:keepNext w:val="0"/>
        <w:keepLines w:val="0"/>
        <w:widowControl w:val="0"/>
        <w:pBdr>
          <w:top w:space="0" w:sz="0" w:val="nil"/>
          <w:left w:space="0" w:sz="0" w:val="nil"/>
          <w:bottom w:space="0" w:sz="0" w:val="nil"/>
          <w:right w:space="0" w:sz="0" w:val="nil"/>
          <w:between w:space="0" w:sz="0" w:val="nil"/>
        </w:pBdr>
        <w:shd w:fill="auto" w:val="clear"/>
        <w:spacing w:after="0" w:before="40.72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3">
      <w:pPr>
        <w:keepNext w:val="0"/>
        <w:keepLines w:val="0"/>
        <w:widowControl w:val="0"/>
        <w:pBdr>
          <w:top w:space="0" w:sz="0" w:val="nil"/>
          <w:left w:space="0" w:sz="0" w:val="nil"/>
          <w:bottom w:space="0" w:sz="0" w:val="nil"/>
          <w:right w:space="0" w:sz="0" w:val="nil"/>
          <w:between w:space="0" w:sz="0" w:val="nil"/>
        </w:pBdr>
        <w:shd w:fill="auto" w:val="clear"/>
        <w:spacing w:after="0" w:before="19.2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4">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B5">
      <w:pPr>
        <w:keepNext w:val="0"/>
        <w:keepLines w:val="0"/>
        <w:widowControl w:val="0"/>
        <w:pBdr>
          <w:top w:space="0" w:sz="0" w:val="nil"/>
          <w:left w:space="0" w:sz="0" w:val="nil"/>
          <w:bottom w:space="0" w:sz="0" w:val="nil"/>
          <w:right w:space="0" w:sz="0" w:val="nil"/>
          <w:between w:space="0" w:sz="0" w:val="nil"/>
        </w:pBdr>
        <w:shd w:fill="auto" w:val="clear"/>
        <w:spacing w:after="0" w:before="61.373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B6">
      <w:pPr>
        <w:keepNext w:val="0"/>
        <w:keepLines w:val="0"/>
        <w:widowControl w:val="0"/>
        <w:pBdr>
          <w:top w:space="0" w:sz="0" w:val="nil"/>
          <w:left w:space="0" w:sz="0" w:val="nil"/>
          <w:bottom w:space="0" w:sz="0" w:val="nil"/>
          <w:right w:space="0" w:sz="0" w:val="nil"/>
          <w:between w:space="0" w:sz="0" w:val="nil"/>
        </w:pBdr>
        <w:shd w:fill="auto" w:val="clear"/>
        <w:spacing w:after="0" w:before="25.20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B7">
      <w:pPr>
        <w:keepNext w:val="0"/>
        <w:keepLines w:val="0"/>
        <w:widowControl w:val="0"/>
        <w:pBdr>
          <w:top w:space="0" w:sz="0" w:val="nil"/>
          <w:left w:space="0" w:sz="0" w:val="nil"/>
          <w:bottom w:space="0" w:sz="0" w:val="nil"/>
          <w:right w:space="0" w:sz="0" w:val="nil"/>
          <w:between w:space="0" w:sz="0" w:val="nil"/>
        </w:pBdr>
        <w:shd w:fill="auto" w:val="clear"/>
        <w:spacing w:after="0" w:before="36.3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B8">
      <w:pPr>
        <w:keepNext w:val="0"/>
        <w:keepLines w:val="0"/>
        <w:widowControl w:val="0"/>
        <w:pBdr>
          <w:top w:space="0" w:sz="0" w:val="nil"/>
          <w:left w:space="0" w:sz="0" w:val="nil"/>
          <w:bottom w:space="0" w:sz="0" w:val="nil"/>
          <w:right w:space="0" w:sz="0" w:val="nil"/>
          <w:between w:space="0" w:sz="0" w:val="nil"/>
        </w:pBdr>
        <w:shd w:fill="auto" w:val="clear"/>
        <w:spacing w:after="0" w:before="54.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B9">
      <w:pPr>
        <w:keepNext w:val="0"/>
        <w:keepLines w:val="0"/>
        <w:widowControl w:val="0"/>
        <w:pBdr>
          <w:top w:space="0" w:sz="0" w:val="nil"/>
          <w:left w:space="0" w:sz="0" w:val="nil"/>
          <w:bottom w:space="0" w:sz="0" w:val="nil"/>
          <w:right w:space="0" w:sz="0" w:val="nil"/>
          <w:between w:space="0" w:sz="0" w:val="nil"/>
        </w:pBdr>
        <w:shd w:fill="auto" w:val="clear"/>
        <w:spacing w:after="0" w:before="61.5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BA">
      <w:pPr>
        <w:keepNext w:val="0"/>
        <w:keepLines w:val="0"/>
        <w:widowControl w:val="0"/>
        <w:pBdr>
          <w:top w:space="0" w:sz="0" w:val="nil"/>
          <w:left w:space="0" w:sz="0" w:val="nil"/>
          <w:bottom w:space="0" w:sz="0" w:val="nil"/>
          <w:right w:space="0" w:sz="0" w:val="nil"/>
          <w:between w:space="0" w:sz="0" w:val="nil"/>
        </w:pBdr>
        <w:shd w:fill="auto" w:val="clear"/>
        <w:spacing w:after="0" w:before="19.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BB">
      <w:pPr>
        <w:keepNext w:val="0"/>
        <w:keepLines w:val="0"/>
        <w:widowControl w:val="0"/>
        <w:pBdr>
          <w:top w:space="0" w:sz="0" w:val="nil"/>
          <w:left w:space="0" w:sz="0" w:val="nil"/>
          <w:bottom w:space="0" w:sz="0" w:val="nil"/>
          <w:right w:space="0" w:sz="0" w:val="nil"/>
          <w:between w:space="0" w:sz="0" w:val="nil"/>
        </w:pBdr>
        <w:shd w:fill="auto" w:val="clear"/>
        <w:spacing w:after="0" w:before="5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BC">
      <w:pPr>
        <w:keepNext w:val="0"/>
        <w:keepLines w:val="0"/>
        <w:widowControl w:val="0"/>
        <w:pBdr>
          <w:top w:space="0" w:sz="0" w:val="nil"/>
          <w:left w:space="0" w:sz="0" w:val="nil"/>
          <w:bottom w:space="0" w:sz="0" w:val="nil"/>
          <w:right w:space="0" w:sz="0" w:val="nil"/>
          <w:between w:space="0" w:sz="0" w:val="nil"/>
        </w:pBdr>
        <w:shd w:fill="auto" w:val="clear"/>
        <w:spacing w:after="0" w:before="6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BD">
      <w:pPr>
        <w:keepNext w:val="0"/>
        <w:keepLines w:val="0"/>
        <w:widowControl w:val="0"/>
        <w:pBdr>
          <w:top w:space="0" w:sz="0" w:val="nil"/>
          <w:left w:space="0" w:sz="0" w:val="nil"/>
          <w:bottom w:space="0" w:sz="0" w:val="nil"/>
          <w:right w:space="0" w:sz="0" w:val="nil"/>
          <w:between w:space="0" w:sz="0" w:val="nil"/>
        </w:pBdr>
        <w:shd w:fill="auto" w:val="clear"/>
        <w:spacing w:after="0" w:before="25.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BE">
      <w:pPr>
        <w:keepNext w:val="0"/>
        <w:keepLines w:val="0"/>
        <w:widowControl w:val="0"/>
        <w:pBdr>
          <w:top w:space="0" w:sz="0" w:val="nil"/>
          <w:left w:space="0" w:sz="0" w:val="nil"/>
          <w:bottom w:space="0" w:sz="0" w:val="nil"/>
          <w:right w:space="0" w:sz="0" w:val="nil"/>
          <w:between w:space="0" w:sz="0" w:val="nil"/>
        </w:pBdr>
        <w:shd w:fill="auto" w:val="clear"/>
        <w:spacing w:after="0" w:before="50.3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BF">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0">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C1">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C2">
      <w:pPr>
        <w:keepNext w:val="0"/>
        <w:keepLines w:val="0"/>
        <w:widowControl w:val="0"/>
        <w:pBdr>
          <w:top w:space="0" w:sz="0" w:val="nil"/>
          <w:left w:space="0" w:sz="0" w:val="nil"/>
          <w:bottom w:space="0" w:sz="0" w:val="nil"/>
          <w:right w:space="0" w:sz="0" w:val="nil"/>
          <w:between w:space="0" w:sz="0" w:val="nil"/>
        </w:pBdr>
        <w:shd w:fill="auto" w:val="clear"/>
        <w:spacing w:after="0" w:before="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C3">
      <w:pPr>
        <w:keepNext w:val="0"/>
        <w:keepLines w:val="0"/>
        <w:widowControl w:val="0"/>
        <w:pBdr>
          <w:top w:space="0" w:sz="0" w:val="nil"/>
          <w:left w:space="0" w:sz="0" w:val="nil"/>
          <w:bottom w:space="0" w:sz="0" w:val="nil"/>
          <w:right w:space="0" w:sz="0" w:val="nil"/>
          <w:between w:space="0" w:sz="0" w:val="nil"/>
        </w:pBdr>
        <w:shd w:fill="auto" w:val="clear"/>
        <w:spacing w:after="0" w:before="61.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C4">
      <w:pPr>
        <w:keepNext w:val="0"/>
        <w:keepLines w:val="0"/>
        <w:widowControl w:val="0"/>
        <w:pBdr>
          <w:top w:space="0" w:sz="0" w:val="nil"/>
          <w:left w:space="0" w:sz="0" w:val="nil"/>
          <w:bottom w:space="0" w:sz="0" w:val="nil"/>
          <w:right w:space="0" w:sz="0" w:val="nil"/>
          <w:between w:space="0" w:sz="0" w:val="nil"/>
        </w:pBdr>
        <w:shd w:fill="auto" w:val="clear"/>
        <w:spacing w:after="0" w:before="28.7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5">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C6">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C7">
      <w:pPr>
        <w:keepNext w:val="0"/>
        <w:keepLines w:val="0"/>
        <w:widowControl w:val="0"/>
        <w:pBdr>
          <w:top w:space="0" w:sz="0" w:val="nil"/>
          <w:left w:space="0" w:sz="0" w:val="nil"/>
          <w:bottom w:space="0" w:sz="0" w:val="nil"/>
          <w:right w:space="0" w:sz="0" w:val="nil"/>
          <w:between w:space="0" w:sz="0" w:val="nil"/>
        </w:pBdr>
        <w:shd w:fill="auto" w:val="clear"/>
        <w:spacing w:after="0" w:before="54.91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8">
      <w:pPr>
        <w:keepNext w:val="0"/>
        <w:keepLines w:val="0"/>
        <w:widowControl w:val="0"/>
        <w:pBdr>
          <w:top w:space="0" w:sz="0" w:val="nil"/>
          <w:left w:space="0" w:sz="0" w:val="nil"/>
          <w:bottom w:space="0" w:sz="0" w:val="nil"/>
          <w:right w:space="0" w:sz="0" w:val="nil"/>
          <w:between w:space="0" w:sz="0" w:val="nil"/>
        </w:pBdr>
        <w:shd w:fill="auto" w:val="clear"/>
        <w:spacing w:after="0" w:before="28.7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9">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CA">
      <w:pPr>
        <w:keepNext w:val="0"/>
        <w:keepLines w:val="0"/>
        <w:widowControl w:val="0"/>
        <w:pBdr>
          <w:top w:space="0" w:sz="0" w:val="nil"/>
          <w:left w:space="0" w:sz="0" w:val="nil"/>
          <w:bottom w:space="0" w:sz="0" w:val="nil"/>
          <w:right w:space="0" w:sz="0" w:val="nil"/>
          <w:between w:space="0" w:sz="0" w:val="nil"/>
        </w:pBdr>
        <w:shd w:fill="auto" w:val="clear"/>
        <w:spacing w:after="0" w:before="53.4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CB">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C">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CD">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8CE">
      <w:pPr>
        <w:keepNext w:val="0"/>
        <w:keepLines w:val="0"/>
        <w:widowControl w:val="0"/>
        <w:pBdr>
          <w:top w:space="0" w:sz="0" w:val="nil"/>
          <w:left w:space="0" w:sz="0" w:val="nil"/>
          <w:bottom w:space="0" w:sz="0" w:val="nil"/>
          <w:right w:space="0" w:sz="0" w:val="nil"/>
          <w:between w:space="0" w:sz="0" w:val="nil"/>
        </w:pBdr>
        <w:shd w:fill="auto" w:val="clear"/>
        <w:spacing w:after="0" w:before="1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CF">
      <w:pPr>
        <w:keepNext w:val="0"/>
        <w:keepLines w:val="0"/>
        <w:widowControl w:val="0"/>
        <w:pBdr>
          <w:top w:space="0" w:sz="0" w:val="nil"/>
          <w:left w:space="0" w:sz="0" w:val="nil"/>
          <w:bottom w:space="0" w:sz="0" w:val="nil"/>
          <w:right w:space="0" w:sz="0" w:val="nil"/>
          <w:between w:space="0" w:sz="0" w:val="nil"/>
        </w:pBdr>
        <w:shd w:fill="auto" w:val="clear"/>
        <w:spacing w:after="0" w:before="67.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D0">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D1">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D2">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D3">
      <w:pPr>
        <w:keepNext w:val="0"/>
        <w:keepLines w:val="0"/>
        <w:widowControl w:val="0"/>
        <w:pBdr>
          <w:top w:space="0" w:sz="0" w:val="nil"/>
          <w:left w:space="0" w:sz="0" w:val="nil"/>
          <w:bottom w:space="0" w:sz="0" w:val="nil"/>
          <w:right w:space="0" w:sz="0" w:val="nil"/>
          <w:between w:space="0" w:sz="0" w:val="nil"/>
        </w:pBdr>
        <w:shd w:fill="auto" w:val="clear"/>
        <w:spacing w:after="0" w:before="41.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4">
      <w:pPr>
        <w:keepNext w:val="0"/>
        <w:keepLines w:val="0"/>
        <w:widowControl w:val="0"/>
        <w:pBdr>
          <w:top w:space="0" w:sz="0" w:val="nil"/>
          <w:left w:space="0" w:sz="0" w:val="nil"/>
          <w:bottom w:space="0" w:sz="0" w:val="nil"/>
          <w:right w:space="0" w:sz="0" w:val="nil"/>
          <w:between w:space="0" w:sz="0" w:val="nil"/>
        </w:pBdr>
        <w:shd w:fill="auto" w:val="clear"/>
        <w:spacing w:after="0" w:before="3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D5">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D6">
      <w:pPr>
        <w:keepNext w:val="0"/>
        <w:keepLines w:val="0"/>
        <w:widowControl w:val="0"/>
        <w:pBdr>
          <w:top w:space="0" w:sz="0" w:val="nil"/>
          <w:left w:space="0" w:sz="0" w:val="nil"/>
          <w:bottom w:space="0" w:sz="0" w:val="nil"/>
          <w:right w:space="0" w:sz="0" w:val="nil"/>
          <w:between w:space="0" w:sz="0" w:val="nil"/>
        </w:pBdr>
        <w:shd w:fill="auto" w:val="clear"/>
        <w:spacing w:after="0" w:before="61.5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D7">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D8">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D9">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A">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DB">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DC">
      <w:pPr>
        <w:keepNext w:val="0"/>
        <w:keepLines w:val="0"/>
        <w:widowControl w:val="0"/>
        <w:pBdr>
          <w:top w:space="0" w:sz="0" w:val="nil"/>
          <w:left w:space="0" w:sz="0" w:val="nil"/>
          <w:bottom w:space="0" w:sz="0" w:val="nil"/>
          <w:right w:space="0" w:sz="0" w:val="nil"/>
          <w:between w:space="0" w:sz="0" w:val="nil"/>
        </w:pBdr>
        <w:shd w:fill="auto" w:val="clear"/>
        <w:spacing w:after="0" w:before="25.37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DD">
      <w:pPr>
        <w:keepNext w:val="0"/>
        <w:keepLines w:val="0"/>
        <w:widowControl w:val="0"/>
        <w:pBdr>
          <w:top w:space="0" w:sz="0" w:val="nil"/>
          <w:left w:space="0" w:sz="0" w:val="nil"/>
          <w:bottom w:space="0" w:sz="0" w:val="nil"/>
          <w:right w:space="0" w:sz="0" w:val="nil"/>
          <w:between w:space="0" w:sz="0" w:val="nil"/>
        </w:pBdr>
        <w:shd w:fill="auto" w:val="clear"/>
        <w:spacing w:after="0" w:before="61.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DE">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F">
      <w:pPr>
        <w:keepNext w:val="0"/>
        <w:keepLines w:val="0"/>
        <w:widowControl w:val="0"/>
        <w:pBdr>
          <w:top w:space="0" w:sz="0" w:val="nil"/>
          <w:left w:space="0" w:sz="0" w:val="nil"/>
          <w:bottom w:space="0" w:sz="0" w:val="nil"/>
          <w:right w:space="0" w:sz="0" w:val="nil"/>
          <w:between w:space="0" w:sz="0" w:val="nil"/>
        </w:pBdr>
        <w:shd w:fill="auto" w:val="clear"/>
        <w:spacing w:after="0" w:before="22.81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0">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E1">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8E2">
      <w:pPr>
        <w:keepNext w:val="0"/>
        <w:keepLines w:val="0"/>
        <w:widowControl w:val="0"/>
        <w:pBdr>
          <w:top w:space="0" w:sz="0" w:val="nil"/>
          <w:left w:space="0" w:sz="0" w:val="nil"/>
          <w:bottom w:space="0" w:sz="0" w:val="nil"/>
          <w:right w:space="0" w:sz="0" w:val="nil"/>
          <w:between w:space="0" w:sz="0" w:val="nil"/>
        </w:pBdr>
        <w:shd w:fill="auto" w:val="clear"/>
        <w:spacing w:after="0" w:before="15.46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E3">
      <w:pPr>
        <w:keepNext w:val="0"/>
        <w:keepLines w:val="0"/>
        <w:widowControl w:val="0"/>
        <w:pBdr>
          <w:top w:space="0" w:sz="0" w:val="nil"/>
          <w:left w:space="0" w:sz="0" w:val="nil"/>
          <w:bottom w:space="0" w:sz="0" w:val="nil"/>
          <w:right w:space="0" w:sz="0" w:val="nil"/>
          <w:between w:space="0" w:sz="0" w:val="nil"/>
        </w:pBdr>
        <w:shd w:fill="auto" w:val="clear"/>
        <w:spacing w:after="0" w:before="6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E4">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E5">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6">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E7">
      <w:pPr>
        <w:keepNext w:val="0"/>
        <w:keepLines w:val="0"/>
        <w:widowControl w:val="0"/>
        <w:pBdr>
          <w:top w:space="0" w:sz="0" w:val="nil"/>
          <w:left w:space="0" w:sz="0" w:val="nil"/>
          <w:bottom w:space="0" w:sz="0" w:val="nil"/>
          <w:right w:space="0" w:sz="0" w:val="nil"/>
          <w:between w:space="0" w:sz="0" w:val="nil"/>
        </w:pBdr>
        <w:shd w:fill="auto" w:val="clear"/>
        <w:spacing w:after="0" w:before="42.0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8">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8E9">
      <w:pPr>
        <w:keepNext w:val="0"/>
        <w:keepLines w:val="0"/>
        <w:widowControl w:val="0"/>
        <w:pBdr>
          <w:top w:space="0" w:sz="0" w:val="nil"/>
          <w:left w:space="0" w:sz="0" w:val="nil"/>
          <w:bottom w:space="0" w:sz="0" w:val="nil"/>
          <w:right w:space="0" w:sz="0" w:val="nil"/>
          <w:between w:space="0" w:sz="0" w:val="nil"/>
        </w:pBdr>
        <w:shd w:fill="auto" w:val="clear"/>
        <w:spacing w:after="0" w:before="13.4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EA">
      <w:pPr>
        <w:keepNext w:val="0"/>
        <w:keepLines w:val="0"/>
        <w:widowControl w:val="0"/>
        <w:pBdr>
          <w:top w:space="0" w:sz="0" w:val="nil"/>
          <w:left w:space="0" w:sz="0" w:val="nil"/>
          <w:bottom w:space="0" w:sz="0" w:val="nil"/>
          <w:right w:space="0" w:sz="0" w:val="nil"/>
          <w:between w:space="0" w:sz="0" w:val="nil"/>
        </w:pBdr>
        <w:shd w:fill="auto" w:val="clear"/>
        <w:spacing w:after="0" w:before="25.37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8EB">
      <w:pPr>
        <w:keepNext w:val="0"/>
        <w:keepLines w:val="0"/>
        <w:widowControl w:val="0"/>
        <w:pBdr>
          <w:top w:space="0" w:sz="0" w:val="nil"/>
          <w:left w:space="0" w:sz="0" w:val="nil"/>
          <w:bottom w:space="0" w:sz="0" w:val="nil"/>
          <w:right w:space="0" w:sz="0" w:val="nil"/>
          <w:between w:space="0" w:sz="0" w:val="nil"/>
        </w:pBdr>
        <w:shd w:fill="auto" w:val="clear"/>
        <w:spacing w:after="0" w:before="38.4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EC">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ED">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EE">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F">
      <w:pPr>
        <w:keepNext w:val="0"/>
        <w:keepLines w:val="0"/>
        <w:widowControl w:val="0"/>
        <w:pBdr>
          <w:top w:space="0" w:sz="0" w:val="nil"/>
          <w:left w:space="0" w:sz="0" w:val="nil"/>
          <w:bottom w:space="0" w:sz="0" w:val="nil"/>
          <w:right w:space="0" w:sz="0" w:val="nil"/>
          <w:between w:space="0" w:sz="0" w:val="nil"/>
        </w:pBdr>
        <w:shd w:fill="auto" w:val="clear"/>
        <w:spacing w:after="0" w:before="42.00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0">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F1">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F2">
      <w:pPr>
        <w:keepNext w:val="0"/>
        <w:keepLines w:val="0"/>
        <w:widowControl w:val="0"/>
        <w:pBdr>
          <w:top w:space="0" w:sz="0" w:val="nil"/>
          <w:left w:space="0" w:sz="0" w:val="nil"/>
          <w:bottom w:space="0" w:sz="0" w:val="nil"/>
          <w:right w:space="0" w:sz="0" w:val="nil"/>
          <w:between w:space="0" w:sz="0" w:val="nil"/>
        </w:pBdr>
        <w:shd w:fill="auto" w:val="clear"/>
        <w:spacing w:after="0" w:before="25.37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F3">
      <w:pPr>
        <w:keepNext w:val="0"/>
        <w:keepLines w:val="0"/>
        <w:widowControl w:val="0"/>
        <w:pBdr>
          <w:top w:space="0" w:sz="0" w:val="nil"/>
          <w:left w:space="0" w:sz="0" w:val="nil"/>
          <w:bottom w:space="0" w:sz="0" w:val="nil"/>
          <w:right w:space="0" w:sz="0" w:val="nil"/>
          <w:between w:space="0" w:sz="0" w:val="nil"/>
        </w:pBdr>
        <w:shd w:fill="auto" w:val="clear"/>
        <w:spacing w:after="0" w:before="61.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8F4">
      <w:pPr>
        <w:keepNext w:val="0"/>
        <w:keepLines w:val="0"/>
        <w:widowControl w:val="0"/>
        <w:pBdr>
          <w:top w:space="0" w:sz="0" w:val="nil"/>
          <w:left w:space="0" w:sz="0" w:val="nil"/>
          <w:bottom w:space="0" w:sz="0" w:val="nil"/>
          <w:right w:space="0" w:sz="0" w:val="nil"/>
          <w:between w:space="0" w:sz="0" w:val="nil"/>
        </w:pBdr>
        <w:shd w:fill="auto" w:val="clear"/>
        <w:spacing w:after="0" w:before="4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F5">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F6">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7">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F8">
      <w:pPr>
        <w:keepNext w:val="0"/>
        <w:keepLines w:val="0"/>
        <w:widowControl w:val="0"/>
        <w:pBdr>
          <w:top w:space="0" w:sz="0" w:val="nil"/>
          <w:left w:space="0" w:sz="0" w:val="nil"/>
          <w:bottom w:space="0" w:sz="0" w:val="nil"/>
          <w:right w:space="0" w:sz="0" w:val="nil"/>
          <w:between w:space="0" w:sz="0" w:val="nil"/>
        </w:pBdr>
        <w:shd w:fill="auto" w:val="clear"/>
        <w:spacing w:after="0" w:before="28.7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F9">
      <w:pPr>
        <w:keepNext w:val="0"/>
        <w:keepLines w:val="0"/>
        <w:widowControl w:val="0"/>
        <w:pBdr>
          <w:top w:space="0" w:sz="0" w:val="nil"/>
          <w:left w:space="0" w:sz="0" w:val="nil"/>
          <w:bottom w:space="0" w:sz="0" w:val="nil"/>
          <w:right w:space="0" w:sz="0" w:val="nil"/>
          <w:between w:space="0" w:sz="0" w:val="nil"/>
        </w:pBdr>
        <w:shd w:fill="auto" w:val="clear"/>
        <w:spacing w:after="0" w:before="58.80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A">
      <w:pPr>
        <w:keepNext w:val="0"/>
        <w:keepLines w:val="0"/>
        <w:widowControl w:val="0"/>
        <w:pBdr>
          <w:top w:space="0" w:sz="0" w:val="nil"/>
          <w:left w:space="0" w:sz="0" w:val="nil"/>
          <w:bottom w:space="0" w:sz="0" w:val="nil"/>
          <w:right w:space="0" w:sz="0" w:val="nil"/>
          <w:between w:space="0" w:sz="0" w:val="nil"/>
        </w:pBdr>
        <w:shd w:fill="auto" w:val="clear"/>
        <w:spacing w:after="0" w:before="62.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FB">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FC">
      <w:pPr>
        <w:keepNext w:val="0"/>
        <w:keepLines w:val="0"/>
        <w:widowControl w:val="0"/>
        <w:pBdr>
          <w:top w:space="0" w:sz="0" w:val="nil"/>
          <w:left w:space="0" w:sz="0" w:val="nil"/>
          <w:bottom w:space="0" w:sz="0" w:val="nil"/>
          <w:right w:space="0" w:sz="0" w:val="nil"/>
          <w:between w:space="0" w:sz="0" w:val="nil"/>
        </w:pBdr>
        <w:shd w:fill="auto" w:val="clear"/>
        <w:spacing w:after="0" w:before="34.8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FD">
      <w:pPr>
        <w:keepNext w:val="0"/>
        <w:keepLines w:val="0"/>
        <w:widowControl w:val="0"/>
        <w:pBdr>
          <w:top w:space="0" w:sz="0" w:val="nil"/>
          <w:left w:space="0" w:sz="0" w:val="nil"/>
          <w:bottom w:space="0" w:sz="0" w:val="nil"/>
          <w:right w:space="0" w:sz="0" w:val="nil"/>
          <w:between w:space="0" w:sz="0" w:val="nil"/>
        </w:pBdr>
        <w:shd w:fill="auto" w:val="clear"/>
        <w:spacing w:after="0" w:before="52.825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E">
      <w:pPr>
        <w:keepNext w:val="0"/>
        <w:keepLines w:val="0"/>
        <w:widowControl w:val="0"/>
        <w:pBdr>
          <w:top w:space="0" w:sz="0" w:val="nil"/>
          <w:left w:space="0" w:sz="0" w:val="nil"/>
          <w:bottom w:space="0" w:sz="0" w:val="nil"/>
          <w:right w:space="0" w:sz="0" w:val="nil"/>
          <w:between w:space="0" w:sz="0" w:val="nil"/>
        </w:pBdr>
        <w:shd w:fill="auto" w:val="clear"/>
        <w:spacing w:after="0" w:before="47.44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8FF">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0">
      <w:pPr>
        <w:keepNext w:val="0"/>
        <w:keepLines w:val="0"/>
        <w:widowControl w:val="0"/>
        <w:pBdr>
          <w:top w:space="0" w:sz="0" w:val="nil"/>
          <w:left w:space="0" w:sz="0" w:val="nil"/>
          <w:bottom w:space="0" w:sz="0" w:val="nil"/>
          <w:right w:space="0" w:sz="0" w:val="nil"/>
          <w:between w:space="0" w:sz="0" w:val="nil"/>
        </w:pBdr>
        <w:shd w:fill="auto" w:val="clear"/>
        <w:spacing w:after="0" w:before="34.8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01">
      <w:pPr>
        <w:keepNext w:val="0"/>
        <w:keepLines w:val="0"/>
        <w:widowControl w:val="0"/>
        <w:pBdr>
          <w:top w:space="0" w:sz="0" w:val="nil"/>
          <w:left w:space="0" w:sz="0" w:val="nil"/>
          <w:bottom w:space="0" w:sz="0" w:val="nil"/>
          <w:right w:space="0" w:sz="0" w:val="nil"/>
          <w:between w:space="0" w:sz="0" w:val="nil"/>
        </w:pBdr>
        <w:shd w:fill="auto" w:val="clear"/>
        <w:spacing w:after="0" w:before="37.23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02">
      <w:pPr>
        <w:keepNext w:val="0"/>
        <w:keepLines w:val="0"/>
        <w:widowControl w:val="0"/>
        <w:pBdr>
          <w:top w:space="0" w:sz="0" w:val="nil"/>
          <w:left w:space="0" w:sz="0" w:val="nil"/>
          <w:bottom w:space="0" w:sz="0" w:val="nil"/>
          <w:right w:space="0" w:sz="0" w:val="nil"/>
          <w:between w:space="0" w:sz="0" w:val="nil"/>
        </w:pBdr>
        <w:shd w:fill="auto" w:val="clear"/>
        <w:spacing w:after="0" w:before="61.53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03">
      <w:pPr>
        <w:keepNext w:val="0"/>
        <w:keepLines w:val="0"/>
        <w:widowControl w:val="0"/>
        <w:pBdr>
          <w:top w:space="0" w:sz="0" w:val="nil"/>
          <w:left w:space="0" w:sz="0" w:val="nil"/>
          <w:bottom w:space="0" w:sz="0" w:val="nil"/>
          <w:right w:space="0" w:sz="0" w:val="nil"/>
          <w:between w:space="0" w:sz="0" w:val="nil"/>
        </w:pBdr>
        <w:shd w:fill="auto" w:val="clear"/>
        <w:spacing w:after="0" w:before="91.1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04">
      <w:pPr>
        <w:keepNext w:val="0"/>
        <w:keepLines w:val="0"/>
        <w:widowControl w:val="0"/>
        <w:pBdr>
          <w:top w:space="0" w:sz="0" w:val="nil"/>
          <w:left w:space="0" w:sz="0" w:val="nil"/>
          <w:bottom w:space="0" w:sz="0" w:val="nil"/>
          <w:right w:space="0" w:sz="0" w:val="nil"/>
          <w:between w:space="0" w:sz="0" w:val="nil"/>
        </w:pBdr>
        <w:shd w:fill="auto" w:val="clear"/>
        <w:spacing w:after="0" w:before="52.825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5">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6">
      <w:pPr>
        <w:keepNext w:val="0"/>
        <w:keepLines w:val="0"/>
        <w:widowControl w:val="0"/>
        <w:pBdr>
          <w:top w:space="0" w:sz="0" w:val="nil"/>
          <w:left w:space="0" w:sz="0" w:val="nil"/>
          <w:bottom w:space="0" w:sz="0" w:val="nil"/>
          <w:right w:space="0" w:sz="0" w:val="nil"/>
          <w:between w:space="0" w:sz="0" w:val="nil"/>
        </w:pBdr>
        <w:shd w:fill="auto" w:val="clear"/>
        <w:spacing w:after="0" w:before="44.49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07">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08">
      <w:pPr>
        <w:keepNext w:val="0"/>
        <w:keepLines w:val="0"/>
        <w:widowControl w:val="0"/>
        <w:pBdr>
          <w:top w:space="0" w:sz="0" w:val="nil"/>
          <w:left w:space="0" w:sz="0" w:val="nil"/>
          <w:bottom w:space="0" w:sz="0" w:val="nil"/>
          <w:right w:space="0" w:sz="0" w:val="nil"/>
          <w:between w:space="0" w:sz="0" w:val="nil"/>
        </w:pBdr>
        <w:shd w:fill="auto" w:val="clear"/>
        <w:spacing w:after="0" w:before="2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09">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0A">
      <w:pPr>
        <w:keepNext w:val="0"/>
        <w:keepLines w:val="0"/>
        <w:widowControl w:val="0"/>
        <w:pBdr>
          <w:top w:space="0" w:sz="0" w:val="nil"/>
          <w:left w:space="0" w:sz="0" w:val="nil"/>
          <w:bottom w:space="0" w:sz="0" w:val="nil"/>
          <w:right w:space="0" w:sz="0" w:val="nil"/>
          <w:between w:space="0" w:sz="0" w:val="nil"/>
        </w:pBdr>
        <w:shd w:fill="auto" w:val="clear"/>
        <w:spacing w:after="0" w:before="28.72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B">
      <w:pPr>
        <w:keepNext w:val="0"/>
        <w:keepLines w:val="0"/>
        <w:widowControl w:val="0"/>
        <w:pBdr>
          <w:top w:space="0" w:sz="0" w:val="nil"/>
          <w:left w:space="0" w:sz="0" w:val="nil"/>
          <w:bottom w:space="0" w:sz="0" w:val="nil"/>
          <w:right w:space="0" w:sz="0" w:val="nil"/>
          <w:between w:space="0" w:sz="0" w:val="nil"/>
        </w:pBdr>
        <w:shd w:fill="auto" w:val="clear"/>
        <w:spacing w:after="0" w:before="22.73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0C">
      <w:pPr>
        <w:keepNext w:val="0"/>
        <w:keepLines w:val="0"/>
        <w:widowControl w:val="0"/>
        <w:pBdr>
          <w:top w:space="0" w:sz="0" w:val="nil"/>
          <w:left w:space="0" w:sz="0" w:val="nil"/>
          <w:bottom w:space="0" w:sz="0" w:val="nil"/>
          <w:right w:space="0" w:sz="0" w:val="nil"/>
          <w:between w:space="0" w:sz="0" w:val="nil"/>
        </w:pBdr>
        <w:shd w:fill="auto" w:val="clear"/>
        <w:spacing w:after="0" w:before="34.8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0D">
      <w:pPr>
        <w:keepNext w:val="0"/>
        <w:keepLines w:val="0"/>
        <w:widowControl w:val="0"/>
        <w:pBdr>
          <w:top w:space="0" w:sz="0" w:val="nil"/>
          <w:left w:space="0" w:sz="0" w:val="nil"/>
          <w:bottom w:space="0" w:sz="0" w:val="nil"/>
          <w:right w:space="0" w:sz="0" w:val="nil"/>
          <w:between w:space="0" w:sz="0" w:val="nil"/>
        </w:pBdr>
        <w:shd w:fill="auto" w:val="clear"/>
        <w:spacing w:after="0" w:before="25.36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E">
      <w:pPr>
        <w:keepNext w:val="0"/>
        <w:keepLines w:val="0"/>
        <w:widowControl w:val="0"/>
        <w:pBdr>
          <w:top w:space="0" w:sz="0" w:val="nil"/>
          <w:left w:space="0" w:sz="0" w:val="nil"/>
          <w:bottom w:space="0" w:sz="0" w:val="nil"/>
          <w:right w:space="0" w:sz="0" w:val="nil"/>
          <w:between w:space="0" w:sz="0" w:val="nil"/>
        </w:pBdr>
        <w:shd w:fill="auto" w:val="clear"/>
        <w:spacing w:after="0" w:before="49.20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0F">
      <w:pPr>
        <w:keepNext w:val="0"/>
        <w:keepLines w:val="0"/>
        <w:widowControl w:val="0"/>
        <w:pBdr>
          <w:top w:space="0" w:sz="0" w:val="nil"/>
          <w:left w:space="0" w:sz="0" w:val="nil"/>
          <w:bottom w:space="0" w:sz="0" w:val="nil"/>
          <w:right w:space="0" w:sz="0" w:val="nil"/>
          <w:between w:space="0" w:sz="0" w:val="nil"/>
        </w:pBdr>
        <w:shd w:fill="auto" w:val="clear"/>
        <w:spacing w:after="0" w:before="2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10">
      <w:pPr>
        <w:keepNext w:val="0"/>
        <w:keepLines w:val="0"/>
        <w:widowControl w:val="0"/>
        <w:pBdr>
          <w:top w:space="0" w:sz="0" w:val="nil"/>
          <w:left w:space="0" w:sz="0" w:val="nil"/>
          <w:bottom w:space="0" w:sz="0" w:val="nil"/>
          <w:right w:space="0" w:sz="0" w:val="nil"/>
          <w:between w:space="0" w:sz="0" w:val="nil"/>
        </w:pBdr>
        <w:shd w:fill="auto" w:val="clear"/>
        <w:spacing w:after="0" w:before="32.826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911">
      <w:pPr>
        <w:keepNext w:val="0"/>
        <w:keepLines w:val="0"/>
        <w:widowControl w:val="0"/>
        <w:pBdr>
          <w:top w:space="0" w:sz="0" w:val="nil"/>
          <w:left w:space="0" w:sz="0" w:val="nil"/>
          <w:bottom w:space="0" w:sz="0" w:val="nil"/>
          <w:right w:space="0" w:sz="0" w:val="nil"/>
          <w:between w:space="0" w:sz="0" w:val="nil"/>
        </w:pBdr>
        <w:shd w:fill="auto" w:val="clear"/>
        <w:spacing w:after="0" w:before="15.47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12">
      <w:pPr>
        <w:keepNext w:val="0"/>
        <w:keepLines w:val="0"/>
        <w:widowControl w:val="0"/>
        <w:pBdr>
          <w:top w:space="0" w:sz="0" w:val="nil"/>
          <w:left w:space="0" w:sz="0" w:val="nil"/>
          <w:bottom w:space="0" w:sz="0" w:val="nil"/>
          <w:right w:space="0" w:sz="0" w:val="nil"/>
          <w:between w:space="0" w:sz="0" w:val="nil"/>
        </w:pBdr>
        <w:shd w:fill="auto" w:val="clear"/>
        <w:spacing w:after="0" w:before="9.81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3">
      <w:pPr>
        <w:keepNext w:val="0"/>
        <w:keepLines w:val="0"/>
        <w:widowControl w:val="0"/>
        <w:pBdr>
          <w:top w:space="0" w:sz="0" w:val="nil"/>
          <w:left w:space="0" w:sz="0" w:val="nil"/>
          <w:bottom w:space="0" w:sz="0" w:val="nil"/>
          <w:right w:space="0" w:sz="0" w:val="nil"/>
          <w:between w:space="0" w:sz="0" w:val="nil"/>
        </w:pBdr>
        <w:shd w:fill="auto" w:val="clear"/>
        <w:spacing w:after="0" w:before="58.80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14">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15">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6">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17">
      <w:pPr>
        <w:keepNext w:val="0"/>
        <w:keepLines w:val="0"/>
        <w:widowControl w:val="0"/>
        <w:pBdr>
          <w:top w:space="0" w:sz="0" w:val="nil"/>
          <w:left w:space="0" w:sz="0" w:val="nil"/>
          <w:bottom w:space="0" w:sz="0" w:val="nil"/>
          <w:right w:space="0" w:sz="0" w:val="nil"/>
          <w:between w:space="0" w:sz="0" w:val="nil"/>
        </w:pBdr>
        <w:shd w:fill="auto" w:val="clear"/>
        <w:spacing w:after="0" w:before="49.20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18">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9">
      <w:pPr>
        <w:keepNext w:val="0"/>
        <w:keepLines w:val="0"/>
        <w:widowControl w:val="0"/>
        <w:pBdr>
          <w:top w:space="0" w:sz="0" w:val="nil"/>
          <w:left w:space="0" w:sz="0" w:val="nil"/>
          <w:bottom w:space="0" w:sz="0" w:val="nil"/>
          <w:right w:space="0" w:sz="0" w:val="nil"/>
          <w:between w:space="0" w:sz="0" w:val="nil"/>
        </w:pBdr>
        <w:shd w:fill="auto" w:val="clear"/>
        <w:spacing w:after="0" w:before="30.00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A">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B">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1C">
      <w:pPr>
        <w:keepNext w:val="0"/>
        <w:keepLines w:val="0"/>
        <w:widowControl w:val="0"/>
        <w:pBdr>
          <w:top w:space="0" w:sz="0" w:val="nil"/>
          <w:left w:space="0" w:sz="0" w:val="nil"/>
          <w:bottom w:space="0" w:sz="0" w:val="nil"/>
          <w:right w:space="0" w:sz="0" w:val="nil"/>
          <w:between w:space="0" w:sz="0" w:val="nil"/>
        </w:pBdr>
        <w:shd w:fill="auto" w:val="clear"/>
        <w:spacing w:after="0" w:before="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D">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1E">
      <w:pPr>
        <w:keepNext w:val="0"/>
        <w:keepLines w:val="0"/>
        <w:widowControl w:val="0"/>
        <w:pBdr>
          <w:top w:space="0" w:sz="0" w:val="nil"/>
          <w:left w:space="0" w:sz="0" w:val="nil"/>
          <w:bottom w:space="0" w:sz="0" w:val="nil"/>
          <w:right w:space="0" w:sz="0" w:val="nil"/>
          <w:between w:space="0" w:sz="0" w:val="nil"/>
        </w:pBdr>
        <w:shd w:fill="auto" w:val="clear"/>
        <w:spacing w:after="0" w:before="37.23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1F">
      <w:pPr>
        <w:keepNext w:val="0"/>
        <w:keepLines w:val="0"/>
        <w:widowControl w:val="0"/>
        <w:pBdr>
          <w:top w:space="0" w:sz="0" w:val="nil"/>
          <w:left w:space="0" w:sz="0" w:val="nil"/>
          <w:bottom w:space="0" w:sz="0" w:val="nil"/>
          <w:right w:space="0" w:sz="0" w:val="nil"/>
          <w:between w:space="0" w:sz="0" w:val="nil"/>
        </w:pBdr>
        <w:shd w:fill="auto" w:val="clear"/>
        <w:spacing w:after="0" w:before="58.80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20">
      <w:pPr>
        <w:keepNext w:val="0"/>
        <w:keepLines w:val="0"/>
        <w:widowControl w:val="0"/>
        <w:pBdr>
          <w:top w:space="0" w:sz="0" w:val="nil"/>
          <w:left w:space="0" w:sz="0" w:val="nil"/>
          <w:bottom w:space="0" w:sz="0" w:val="nil"/>
          <w:right w:space="0" w:sz="0" w:val="nil"/>
          <w:between w:space="0" w:sz="0" w:val="nil"/>
        </w:pBdr>
        <w:shd w:fill="auto" w:val="clear"/>
        <w:spacing w:after="0" w:before="49.20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21">
      <w:pPr>
        <w:keepNext w:val="0"/>
        <w:keepLines w:val="0"/>
        <w:widowControl w:val="0"/>
        <w:pBdr>
          <w:top w:space="0" w:sz="0" w:val="nil"/>
          <w:left w:space="0" w:sz="0" w:val="nil"/>
          <w:bottom w:space="0" w:sz="0" w:val="nil"/>
          <w:right w:space="0" w:sz="0" w:val="nil"/>
          <w:between w:space="0" w:sz="0" w:val="nil"/>
        </w:pBdr>
        <w:shd w:fill="auto" w:val="clear"/>
        <w:spacing w:after="0" w:before="28.72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2">
      <w:pPr>
        <w:keepNext w:val="0"/>
        <w:keepLines w:val="0"/>
        <w:widowControl w:val="0"/>
        <w:pBdr>
          <w:top w:space="0" w:sz="0" w:val="nil"/>
          <w:left w:space="0" w:sz="0" w:val="nil"/>
          <w:bottom w:space="0" w:sz="0" w:val="nil"/>
          <w:right w:space="0" w:sz="0" w:val="nil"/>
          <w:between w:space="0" w:sz="0" w:val="nil"/>
        </w:pBdr>
        <w:shd w:fill="auto" w:val="clear"/>
        <w:spacing w:after="0" w:before="44.49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23">
      <w:pPr>
        <w:keepNext w:val="0"/>
        <w:keepLines w:val="0"/>
        <w:widowControl w:val="0"/>
        <w:pBdr>
          <w:top w:space="0" w:sz="0" w:val="nil"/>
          <w:left w:space="0" w:sz="0" w:val="nil"/>
          <w:bottom w:space="0" w:sz="0" w:val="nil"/>
          <w:right w:space="0" w:sz="0" w:val="nil"/>
          <w:between w:space="0" w:sz="0" w:val="nil"/>
        </w:pBdr>
        <w:shd w:fill="auto" w:val="clear"/>
        <w:spacing w:after="0" w:before="53.435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24">
      <w:pPr>
        <w:keepNext w:val="0"/>
        <w:keepLines w:val="0"/>
        <w:widowControl w:val="0"/>
        <w:pBdr>
          <w:top w:space="0" w:sz="0" w:val="nil"/>
          <w:left w:space="0" w:sz="0" w:val="nil"/>
          <w:bottom w:space="0" w:sz="0" w:val="nil"/>
          <w:right w:space="0" w:sz="0" w:val="nil"/>
          <w:between w:space="0" w:sz="0" w:val="nil"/>
        </w:pBdr>
        <w:shd w:fill="auto" w:val="clear"/>
        <w:spacing w:after="0" w:before="28.72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5">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926">
      <w:pPr>
        <w:keepNext w:val="0"/>
        <w:keepLines w:val="0"/>
        <w:widowControl w:val="0"/>
        <w:pBdr>
          <w:top w:space="0" w:sz="0" w:val="nil"/>
          <w:left w:space="0" w:sz="0" w:val="nil"/>
          <w:bottom w:space="0" w:sz="0" w:val="nil"/>
          <w:right w:space="0" w:sz="0" w:val="nil"/>
          <w:between w:space="0" w:sz="0" w:val="nil"/>
        </w:pBdr>
        <w:shd w:fill="auto" w:val="clear"/>
        <w:spacing w:after="0" w:before="13.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27">
      <w:pPr>
        <w:keepNext w:val="0"/>
        <w:keepLines w:val="0"/>
        <w:widowControl w:val="0"/>
        <w:pBdr>
          <w:top w:space="0" w:sz="0" w:val="nil"/>
          <w:left w:space="0" w:sz="0" w:val="nil"/>
          <w:bottom w:space="0" w:sz="0" w:val="nil"/>
          <w:right w:space="0" w:sz="0" w:val="nil"/>
          <w:between w:space="0" w:sz="0" w:val="nil"/>
        </w:pBdr>
        <w:shd w:fill="auto" w:val="clear"/>
        <w:spacing w:after="0" w:before="25.36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28">
      <w:pPr>
        <w:keepNext w:val="0"/>
        <w:keepLines w:val="0"/>
        <w:widowControl w:val="0"/>
        <w:pBdr>
          <w:top w:space="0" w:sz="0" w:val="nil"/>
          <w:left w:space="0" w:sz="0" w:val="nil"/>
          <w:bottom w:space="0" w:sz="0" w:val="nil"/>
          <w:right w:space="0" w:sz="0" w:val="nil"/>
          <w:between w:space="0" w:sz="0" w:val="nil"/>
        </w:pBdr>
        <w:shd w:fill="auto" w:val="clear"/>
        <w:spacing w:after="0" w:before="32.8268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929">
      <w:pPr>
        <w:keepNext w:val="0"/>
        <w:keepLines w:val="0"/>
        <w:widowControl w:val="0"/>
        <w:pBdr>
          <w:top w:space="0" w:sz="0" w:val="nil"/>
          <w:left w:space="0" w:sz="0" w:val="nil"/>
          <w:bottom w:space="0" w:sz="0" w:val="nil"/>
          <w:right w:space="0" w:sz="0" w:val="nil"/>
          <w:between w:space="0" w:sz="0" w:val="nil"/>
        </w:pBdr>
        <w:shd w:fill="auto" w:val="clear"/>
        <w:spacing w:after="0" w:before="28.6424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2A">
      <w:pPr>
        <w:keepNext w:val="0"/>
        <w:keepLines w:val="0"/>
        <w:widowControl w:val="0"/>
        <w:pBdr>
          <w:top w:space="0" w:sz="0" w:val="nil"/>
          <w:left w:space="0" w:sz="0" w:val="nil"/>
          <w:bottom w:space="0" w:sz="0" w:val="nil"/>
          <w:right w:space="0" w:sz="0" w:val="nil"/>
          <w:between w:space="0" w:sz="0" w:val="nil"/>
        </w:pBdr>
        <w:shd w:fill="auto" w:val="clear"/>
        <w:spacing w:after="0" w:before="28.72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B">
      <w:pPr>
        <w:keepNext w:val="0"/>
        <w:keepLines w:val="0"/>
        <w:widowControl w:val="0"/>
        <w:pBdr>
          <w:top w:space="0" w:sz="0" w:val="nil"/>
          <w:left w:space="0" w:sz="0" w:val="nil"/>
          <w:bottom w:space="0" w:sz="0" w:val="nil"/>
          <w:right w:space="0" w:sz="0" w:val="nil"/>
          <w:between w:space="0" w:sz="0" w:val="nil"/>
        </w:pBdr>
        <w:shd w:fill="auto" w:val="clear"/>
        <w:spacing w:after="0" w:before="4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2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D">
      <w:pPr>
        <w:keepNext w:val="0"/>
        <w:keepLines w:val="0"/>
        <w:widowControl w:val="0"/>
        <w:pBdr>
          <w:top w:space="0" w:sz="0" w:val="nil"/>
          <w:left w:space="0" w:sz="0" w:val="nil"/>
          <w:bottom w:space="0" w:sz="0" w:val="nil"/>
          <w:right w:space="0" w:sz="0" w:val="nil"/>
          <w:between w:space="0" w:sz="0" w:val="nil"/>
        </w:pBdr>
        <w:shd w:fill="auto" w:val="clear"/>
        <w:spacing w:after="0" w:before="55.4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2E">
      <w:pPr>
        <w:keepNext w:val="0"/>
        <w:keepLines w:val="0"/>
        <w:widowControl w:val="0"/>
        <w:pBdr>
          <w:top w:space="0" w:sz="0" w:val="nil"/>
          <w:left w:space="0" w:sz="0" w:val="nil"/>
          <w:bottom w:space="0" w:sz="0" w:val="nil"/>
          <w:right w:space="0" w:sz="0" w:val="nil"/>
          <w:between w:space="0" w:sz="0" w:val="nil"/>
        </w:pBdr>
        <w:shd w:fill="auto" w:val="clear"/>
        <w:spacing w:after="0" w:before="74.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2F">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30">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1">
      <w:pPr>
        <w:keepNext w:val="0"/>
        <w:keepLines w:val="0"/>
        <w:widowControl w:val="0"/>
        <w:pBdr>
          <w:top w:space="0" w:sz="0" w:val="nil"/>
          <w:left w:space="0" w:sz="0" w:val="nil"/>
          <w:bottom w:space="0" w:sz="0" w:val="nil"/>
          <w:right w:space="0" w:sz="0" w:val="nil"/>
          <w:between w:space="0" w:sz="0" w:val="nil"/>
        </w:pBdr>
        <w:shd w:fill="auto" w:val="clear"/>
        <w:spacing w:after="0" w:before="32.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32">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33">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4">
      <w:pPr>
        <w:keepNext w:val="0"/>
        <w:keepLines w:val="0"/>
        <w:widowControl w:val="0"/>
        <w:pBdr>
          <w:top w:space="0" w:sz="0" w:val="nil"/>
          <w:left w:space="0" w:sz="0" w:val="nil"/>
          <w:bottom w:space="0" w:sz="0" w:val="nil"/>
          <w:right w:space="0" w:sz="0" w:val="nil"/>
          <w:between w:space="0" w:sz="0" w:val="nil"/>
        </w:pBdr>
        <w:shd w:fill="auto" w:val="clear"/>
        <w:spacing w:after="0" w:before="3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35">
      <w:pPr>
        <w:keepNext w:val="0"/>
        <w:keepLines w:val="0"/>
        <w:widowControl w:val="0"/>
        <w:pBdr>
          <w:top w:space="0" w:sz="0" w:val="nil"/>
          <w:left w:space="0" w:sz="0" w:val="nil"/>
          <w:bottom w:space="0" w:sz="0" w:val="nil"/>
          <w:right w:space="0" w:sz="0" w:val="nil"/>
          <w:between w:space="0" w:sz="0" w:val="nil"/>
        </w:pBdr>
        <w:shd w:fill="auto" w:val="clear"/>
        <w:spacing w:after="0" w:before="58.92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36">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37">
      <w:pPr>
        <w:keepNext w:val="0"/>
        <w:keepLines w:val="0"/>
        <w:widowControl w:val="0"/>
        <w:pBdr>
          <w:top w:space="0" w:sz="0" w:val="nil"/>
          <w:left w:space="0" w:sz="0" w:val="nil"/>
          <w:bottom w:space="0" w:sz="0" w:val="nil"/>
          <w:right w:space="0" w:sz="0" w:val="nil"/>
          <w:between w:space="0" w:sz="0" w:val="nil"/>
        </w:pBdr>
        <w:shd w:fill="auto" w:val="clear"/>
        <w:spacing w:after="0" w:before="4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38">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39">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3A">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3B">
      <w:pPr>
        <w:keepNext w:val="0"/>
        <w:keepLines w:val="0"/>
        <w:widowControl w:val="0"/>
        <w:pBdr>
          <w:top w:space="0" w:sz="0" w:val="nil"/>
          <w:left w:space="0" w:sz="0" w:val="nil"/>
          <w:bottom w:space="0" w:sz="0" w:val="nil"/>
          <w:right w:space="0" w:sz="0" w:val="nil"/>
          <w:between w:space="0" w:sz="0" w:val="nil"/>
        </w:pBdr>
        <w:shd w:fill="auto" w:val="clear"/>
        <w:spacing w:after="0" w:before="3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3C">
      <w:pPr>
        <w:keepNext w:val="0"/>
        <w:keepLines w:val="0"/>
        <w:widowControl w:val="0"/>
        <w:pBdr>
          <w:top w:space="0" w:sz="0" w:val="nil"/>
          <w:left w:space="0" w:sz="0" w:val="nil"/>
          <w:bottom w:space="0" w:sz="0" w:val="nil"/>
          <w:right w:space="0" w:sz="0" w:val="nil"/>
          <w:between w:space="0" w:sz="0" w:val="nil"/>
        </w:pBdr>
        <w:shd w:fill="auto" w:val="clear"/>
        <w:spacing w:after="0" w:before="24.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3D">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E">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3F">
      <w:pPr>
        <w:keepNext w:val="0"/>
        <w:keepLines w:val="0"/>
        <w:widowControl w:val="0"/>
        <w:pBdr>
          <w:top w:space="0" w:sz="0" w:val="nil"/>
          <w:left w:space="0" w:sz="0" w:val="nil"/>
          <w:bottom w:space="0" w:sz="0" w:val="nil"/>
          <w:right w:space="0" w:sz="0" w:val="nil"/>
          <w:between w:space="0" w:sz="0" w:val="nil"/>
        </w:pBdr>
        <w:shd w:fill="auto" w:val="clear"/>
        <w:spacing w:after="0" w:before="75.43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40">
      <w:pPr>
        <w:keepNext w:val="0"/>
        <w:keepLines w:val="0"/>
        <w:widowControl w:val="0"/>
        <w:pBdr>
          <w:top w:space="0" w:sz="0" w:val="nil"/>
          <w:left w:space="0" w:sz="0" w:val="nil"/>
          <w:bottom w:space="0" w:sz="0" w:val="nil"/>
          <w:right w:space="0" w:sz="0" w:val="nil"/>
          <w:between w:space="0" w:sz="0" w:val="nil"/>
        </w:pBdr>
        <w:shd w:fill="auto" w:val="clear"/>
        <w:spacing w:after="0" w:before="61.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41">
      <w:pPr>
        <w:keepNext w:val="0"/>
        <w:keepLines w:val="0"/>
        <w:widowControl w:val="0"/>
        <w:pBdr>
          <w:top w:space="0" w:sz="0" w:val="nil"/>
          <w:left w:space="0" w:sz="0" w:val="nil"/>
          <w:bottom w:space="0" w:sz="0" w:val="nil"/>
          <w:right w:space="0" w:sz="0" w:val="nil"/>
          <w:between w:space="0" w:sz="0" w:val="nil"/>
        </w:pBdr>
        <w:shd w:fill="auto" w:val="clear"/>
        <w:spacing w:after="0" w:before="2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942">
      <w:pPr>
        <w:keepNext w:val="0"/>
        <w:keepLines w:val="0"/>
        <w:widowControl w:val="0"/>
        <w:pBdr>
          <w:top w:space="0" w:sz="0" w:val="nil"/>
          <w:left w:space="0" w:sz="0" w:val="nil"/>
          <w:bottom w:space="0" w:sz="0" w:val="nil"/>
          <w:right w:space="0" w:sz="0" w:val="nil"/>
          <w:between w:space="0" w:sz="0" w:val="nil"/>
        </w:pBdr>
        <w:shd w:fill="auto" w:val="clear"/>
        <w:spacing w:after="0" w:before="3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43">
      <w:pPr>
        <w:keepNext w:val="0"/>
        <w:keepLines w:val="0"/>
        <w:widowControl w:val="0"/>
        <w:pBdr>
          <w:top w:space="0" w:sz="0" w:val="nil"/>
          <w:left w:space="0" w:sz="0" w:val="nil"/>
          <w:bottom w:space="0" w:sz="0" w:val="nil"/>
          <w:right w:space="0" w:sz="0" w:val="nil"/>
          <w:between w:space="0" w:sz="0" w:val="nil"/>
        </w:pBdr>
        <w:shd w:fill="auto" w:val="clear"/>
        <w:spacing w:after="0" w:before="24.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44">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5">
      <w:pPr>
        <w:keepNext w:val="0"/>
        <w:keepLines w:val="0"/>
        <w:widowControl w:val="0"/>
        <w:pBdr>
          <w:top w:space="0" w:sz="0" w:val="nil"/>
          <w:left w:space="0" w:sz="0" w:val="nil"/>
          <w:bottom w:space="0" w:sz="0" w:val="nil"/>
          <w:right w:space="0" w:sz="0" w:val="nil"/>
          <w:between w:space="0" w:sz="0" w:val="nil"/>
        </w:pBdr>
        <w:shd w:fill="auto" w:val="clear"/>
        <w:spacing w:after="0" w:before="3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46">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947">
      <w:pPr>
        <w:keepNext w:val="0"/>
        <w:keepLines w:val="0"/>
        <w:widowControl w:val="0"/>
        <w:pBdr>
          <w:top w:space="0" w:sz="0" w:val="nil"/>
          <w:left w:space="0" w:sz="0" w:val="nil"/>
          <w:bottom w:space="0" w:sz="0" w:val="nil"/>
          <w:right w:space="0" w:sz="0" w:val="nil"/>
          <w:between w:space="0" w:sz="0" w:val="nil"/>
        </w:pBdr>
        <w:shd w:fill="auto" w:val="clear"/>
        <w:spacing w:after="0" w:before="15.23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48">
      <w:pPr>
        <w:keepNext w:val="0"/>
        <w:keepLines w:val="0"/>
        <w:widowControl w:val="0"/>
        <w:pBdr>
          <w:top w:space="0" w:sz="0" w:val="nil"/>
          <w:left w:space="0" w:sz="0" w:val="nil"/>
          <w:bottom w:space="0" w:sz="0" w:val="nil"/>
          <w:right w:space="0" w:sz="0" w:val="nil"/>
          <w:between w:space="0" w:sz="0" w:val="nil"/>
        </w:pBdr>
        <w:shd w:fill="auto" w:val="clear"/>
        <w:spacing w:after="0" w:before="23.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49">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4A">
      <w:pPr>
        <w:keepNext w:val="0"/>
        <w:keepLines w:val="0"/>
        <w:widowControl w:val="0"/>
        <w:pBdr>
          <w:top w:space="0" w:sz="0" w:val="nil"/>
          <w:left w:space="0" w:sz="0" w:val="nil"/>
          <w:bottom w:space="0" w:sz="0" w:val="nil"/>
          <w:right w:space="0" w:sz="0" w:val="nil"/>
          <w:between w:space="0" w:sz="0" w:val="nil"/>
        </w:pBdr>
        <w:shd w:fill="auto" w:val="clear"/>
        <w:spacing w:after="0" w:before="5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4B">
      <w:pPr>
        <w:keepNext w:val="0"/>
        <w:keepLines w:val="0"/>
        <w:widowControl w:val="0"/>
        <w:pBdr>
          <w:top w:space="0" w:sz="0" w:val="nil"/>
          <w:left w:space="0" w:sz="0" w:val="nil"/>
          <w:bottom w:space="0" w:sz="0" w:val="nil"/>
          <w:right w:space="0" w:sz="0" w:val="nil"/>
          <w:between w:space="0" w:sz="0" w:val="nil"/>
        </w:pBdr>
        <w:shd w:fill="auto" w:val="clear"/>
        <w:spacing w:after="0" w:before="2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C">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4D">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4E">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4F">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0">
      <w:pPr>
        <w:keepNext w:val="0"/>
        <w:keepLines w:val="0"/>
        <w:widowControl w:val="0"/>
        <w:pBdr>
          <w:top w:space="0" w:sz="0" w:val="nil"/>
          <w:left w:space="0" w:sz="0" w:val="nil"/>
          <w:bottom w:space="0" w:sz="0" w:val="nil"/>
          <w:right w:space="0" w:sz="0" w:val="nil"/>
          <w:between w:space="0" w:sz="0" w:val="nil"/>
        </w:pBdr>
        <w:shd w:fill="auto" w:val="clear"/>
        <w:spacing w:after="0" w:before="35.05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51">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52">
      <w:pPr>
        <w:keepNext w:val="0"/>
        <w:keepLines w:val="0"/>
        <w:widowControl w:val="0"/>
        <w:pBdr>
          <w:top w:space="0" w:sz="0" w:val="nil"/>
          <w:left w:space="0" w:sz="0" w:val="nil"/>
          <w:bottom w:space="0" w:sz="0" w:val="nil"/>
          <w:right w:space="0" w:sz="0" w:val="nil"/>
          <w:between w:space="0" w:sz="0" w:val="nil"/>
        </w:pBdr>
        <w:shd w:fill="auto" w:val="clear"/>
        <w:spacing w:after="0" w:before="58.923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53">
      <w:pPr>
        <w:keepNext w:val="0"/>
        <w:keepLines w:val="0"/>
        <w:widowControl w:val="0"/>
        <w:pBdr>
          <w:top w:space="0" w:sz="0" w:val="nil"/>
          <w:left w:space="0" w:sz="0" w:val="nil"/>
          <w:bottom w:space="0" w:sz="0" w:val="nil"/>
          <w:right w:space="0" w:sz="0" w:val="nil"/>
          <w:between w:space="0" w:sz="0" w:val="nil"/>
        </w:pBdr>
        <w:shd w:fill="auto" w:val="clear"/>
        <w:spacing w:after="0" w:before="61.0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54">
      <w:pPr>
        <w:keepNext w:val="0"/>
        <w:keepLines w:val="0"/>
        <w:widowControl w:val="0"/>
        <w:pBdr>
          <w:top w:space="0" w:sz="0" w:val="nil"/>
          <w:left w:space="0" w:sz="0" w:val="nil"/>
          <w:bottom w:space="0" w:sz="0" w:val="nil"/>
          <w:right w:space="0" w:sz="0" w:val="nil"/>
          <w:between w:space="0" w:sz="0" w:val="nil"/>
        </w:pBdr>
        <w:shd w:fill="auto" w:val="clear"/>
        <w:spacing w:after="0" w:before="49.63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55">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56">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57">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8">
      <w:pPr>
        <w:keepNext w:val="0"/>
        <w:keepLines w:val="0"/>
        <w:widowControl w:val="0"/>
        <w:pBdr>
          <w:top w:space="0" w:sz="0" w:val="nil"/>
          <w:left w:space="0" w:sz="0" w:val="nil"/>
          <w:bottom w:space="0" w:sz="0" w:val="nil"/>
          <w:right w:space="0" w:sz="0" w:val="nil"/>
          <w:between w:space="0" w:sz="0" w:val="nil"/>
        </w:pBdr>
        <w:shd w:fill="auto" w:val="clear"/>
        <w:spacing w:after="0" w:before="34.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59">
      <w:pPr>
        <w:keepNext w:val="0"/>
        <w:keepLines w:val="0"/>
        <w:widowControl w:val="0"/>
        <w:pBdr>
          <w:top w:space="0" w:sz="0" w:val="nil"/>
          <w:left w:space="0" w:sz="0" w:val="nil"/>
          <w:bottom w:space="0" w:sz="0" w:val="nil"/>
          <w:right w:space="0" w:sz="0" w:val="nil"/>
          <w:between w:space="0" w:sz="0" w:val="nil"/>
        </w:pBdr>
        <w:shd w:fill="auto" w:val="clear"/>
        <w:spacing w:after="0" w:before="58.8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5A">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B">
      <w:pPr>
        <w:keepNext w:val="0"/>
        <w:keepLines w:val="0"/>
        <w:widowControl w:val="0"/>
        <w:pBdr>
          <w:top w:space="0" w:sz="0" w:val="nil"/>
          <w:left w:space="0" w:sz="0" w:val="nil"/>
          <w:bottom w:space="0" w:sz="0" w:val="nil"/>
          <w:right w:space="0" w:sz="0" w:val="nil"/>
          <w:between w:space="0" w:sz="0" w:val="nil"/>
        </w:pBdr>
        <w:shd w:fill="auto" w:val="clear"/>
        <w:spacing w:after="0" w:before="35.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5C">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5D">
      <w:pPr>
        <w:keepNext w:val="0"/>
        <w:keepLines w:val="0"/>
        <w:widowControl w:val="0"/>
        <w:pBdr>
          <w:top w:space="0" w:sz="0" w:val="nil"/>
          <w:left w:space="0" w:sz="0" w:val="nil"/>
          <w:bottom w:space="0" w:sz="0" w:val="nil"/>
          <w:right w:space="0" w:sz="0" w:val="nil"/>
          <w:between w:space="0" w:sz="0" w:val="nil"/>
        </w:pBdr>
        <w:shd w:fill="auto" w:val="clear"/>
        <w:spacing w:after="0" w:before="58.8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5E">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5F">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0">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1">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62">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3">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64">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5">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6">
      <w:pPr>
        <w:keepNext w:val="0"/>
        <w:keepLines w:val="0"/>
        <w:widowControl w:val="0"/>
        <w:pBdr>
          <w:top w:space="0" w:sz="0" w:val="nil"/>
          <w:left w:space="0" w:sz="0" w:val="nil"/>
          <w:bottom w:space="0" w:sz="0" w:val="nil"/>
          <w:right w:space="0" w:sz="0" w:val="nil"/>
          <w:between w:space="0" w:sz="0" w:val="nil"/>
        </w:pBdr>
        <w:shd w:fill="auto" w:val="clear"/>
        <w:spacing w:after="0" w:before="58.8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67">
      <w:pPr>
        <w:keepNext w:val="0"/>
        <w:keepLines w:val="0"/>
        <w:widowControl w:val="0"/>
        <w:pBdr>
          <w:top w:space="0" w:sz="0" w:val="nil"/>
          <w:left w:space="0" w:sz="0" w:val="nil"/>
          <w:bottom w:space="0" w:sz="0" w:val="nil"/>
          <w:right w:space="0" w:sz="0" w:val="nil"/>
          <w:between w:space="0" w:sz="0" w:val="nil"/>
        </w:pBdr>
        <w:shd w:fill="auto" w:val="clear"/>
        <w:spacing w:after="0" w:before="2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68">
      <w:pPr>
        <w:keepNext w:val="0"/>
        <w:keepLines w:val="0"/>
        <w:widowControl w:val="0"/>
        <w:pBdr>
          <w:top w:space="0" w:sz="0" w:val="nil"/>
          <w:left w:space="0" w:sz="0" w:val="nil"/>
          <w:bottom w:space="0" w:sz="0" w:val="nil"/>
          <w:right w:space="0" w:sz="0" w:val="nil"/>
          <w:between w:space="0" w:sz="0" w:val="nil"/>
        </w:pBdr>
        <w:shd w:fill="auto" w:val="clear"/>
        <w:spacing w:after="0" w:before="42.0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69">
      <w:pPr>
        <w:keepNext w:val="0"/>
        <w:keepLines w:val="0"/>
        <w:widowControl w:val="0"/>
        <w:pBdr>
          <w:top w:space="0" w:sz="0" w:val="nil"/>
          <w:left w:space="0" w:sz="0" w:val="nil"/>
          <w:bottom w:space="0" w:sz="0" w:val="nil"/>
          <w:right w:space="0" w:sz="0" w:val="nil"/>
          <w:between w:space="0" w:sz="0" w:val="nil"/>
        </w:pBdr>
        <w:shd w:fill="auto" w:val="clear"/>
        <w:spacing w:after="0" w:before="58.8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6A">
      <w:pPr>
        <w:keepNext w:val="0"/>
        <w:keepLines w:val="0"/>
        <w:widowControl w:val="0"/>
        <w:pBdr>
          <w:top w:space="0" w:sz="0" w:val="nil"/>
          <w:left w:space="0" w:sz="0" w:val="nil"/>
          <w:bottom w:space="0" w:sz="0" w:val="nil"/>
          <w:right w:space="0" w:sz="0" w:val="nil"/>
          <w:between w:space="0" w:sz="0" w:val="nil"/>
        </w:pBdr>
        <w:shd w:fill="auto" w:val="clear"/>
        <w:spacing w:after="0" w:before="60.9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6B">
      <w:pPr>
        <w:keepNext w:val="0"/>
        <w:keepLines w:val="0"/>
        <w:widowControl w:val="0"/>
        <w:pBdr>
          <w:top w:space="0" w:sz="0" w:val="nil"/>
          <w:left w:space="0" w:sz="0" w:val="nil"/>
          <w:bottom w:space="0" w:sz="0" w:val="nil"/>
          <w:right w:space="0" w:sz="0" w:val="nil"/>
          <w:between w:space="0" w:sz="0" w:val="nil"/>
        </w:pBdr>
        <w:shd w:fill="auto" w:val="clear"/>
        <w:spacing w:after="0" w:before="58.8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6C">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D">
      <w:pPr>
        <w:keepNext w:val="0"/>
        <w:keepLines w:val="0"/>
        <w:widowControl w:val="0"/>
        <w:pBdr>
          <w:top w:space="0" w:sz="0" w:val="nil"/>
          <w:left w:space="0" w:sz="0" w:val="nil"/>
          <w:bottom w:space="0" w:sz="0" w:val="nil"/>
          <w:right w:space="0" w:sz="0" w:val="nil"/>
          <w:between w:space="0" w:sz="0" w:val="nil"/>
        </w:pBdr>
        <w:shd w:fill="auto" w:val="clear"/>
        <w:spacing w:after="0" w:before="58.8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6E">
      <w:pPr>
        <w:keepNext w:val="0"/>
        <w:keepLines w:val="0"/>
        <w:widowControl w:val="0"/>
        <w:pBdr>
          <w:top w:space="0" w:sz="0" w:val="nil"/>
          <w:left w:space="0" w:sz="0" w:val="nil"/>
          <w:bottom w:space="0" w:sz="0" w:val="nil"/>
          <w:right w:space="0" w:sz="0" w:val="nil"/>
          <w:between w:space="0" w:sz="0" w:val="nil"/>
        </w:pBdr>
        <w:shd w:fill="auto" w:val="clear"/>
        <w:spacing w:after="0" w:before="31.81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6F">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970">
      <w:pPr>
        <w:keepNext w:val="0"/>
        <w:keepLines w:val="0"/>
        <w:widowControl w:val="0"/>
        <w:pBdr>
          <w:top w:space="0" w:sz="0" w:val="nil"/>
          <w:left w:space="0" w:sz="0" w:val="nil"/>
          <w:bottom w:space="0" w:sz="0" w:val="nil"/>
          <w:right w:space="0" w:sz="0" w:val="nil"/>
          <w:between w:space="0" w:sz="0" w:val="nil"/>
        </w:pBdr>
        <w:shd w:fill="auto" w:val="clear"/>
        <w:spacing w:after="0" w:before="38.41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71">
      <w:pPr>
        <w:keepNext w:val="0"/>
        <w:keepLines w:val="0"/>
        <w:widowControl w:val="0"/>
        <w:pBdr>
          <w:top w:space="0" w:sz="0" w:val="nil"/>
          <w:left w:space="0" w:sz="0" w:val="nil"/>
          <w:bottom w:space="0" w:sz="0" w:val="nil"/>
          <w:right w:space="0" w:sz="0" w:val="nil"/>
          <w:between w:space="0" w:sz="0" w:val="nil"/>
        </w:pBdr>
        <w:shd w:fill="auto" w:val="clear"/>
        <w:spacing w:after="0" w:before="58.8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72">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73">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4">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75">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76">
      <w:pPr>
        <w:keepNext w:val="0"/>
        <w:keepLines w:val="0"/>
        <w:widowControl w:val="0"/>
        <w:pBdr>
          <w:top w:space="0" w:sz="0" w:val="nil"/>
          <w:left w:space="0" w:sz="0" w:val="nil"/>
          <w:bottom w:space="0" w:sz="0" w:val="nil"/>
          <w:right w:space="0" w:sz="0" w:val="nil"/>
          <w:between w:space="0" w:sz="0" w:val="nil"/>
        </w:pBdr>
        <w:shd w:fill="auto" w:val="clear"/>
        <w:spacing w:after="0" w:before="46.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77">
      <w:pPr>
        <w:keepNext w:val="0"/>
        <w:keepLines w:val="0"/>
        <w:widowControl w:val="0"/>
        <w:pBdr>
          <w:top w:space="0" w:sz="0" w:val="nil"/>
          <w:left w:space="0" w:sz="0" w:val="nil"/>
          <w:bottom w:space="0" w:sz="0" w:val="nil"/>
          <w:right w:space="0" w:sz="0" w:val="nil"/>
          <w:between w:space="0" w:sz="0" w:val="nil"/>
        </w:pBdr>
        <w:shd w:fill="auto" w:val="clear"/>
        <w:spacing w:after="0" w:before="61.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8">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79">
      <w:pPr>
        <w:keepNext w:val="0"/>
        <w:keepLines w:val="0"/>
        <w:widowControl w:val="0"/>
        <w:pBdr>
          <w:top w:space="0" w:sz="0" w:val="nil"/>
          <w:left w:space="0" w:sz="0" w:val="nil"/>
          <w:bottom w:space="0" w:sz="0" w:val="nil"/>
          <w:right w:space="0" w:sz="0" w:val="nil"/>
          <w:between w:space="0" w:sz="0" w:val="nil"/>
        </w:pBdr>
        <w:shd w:fill="auto" w:val="clear"/>
        <w:spacing w:after="0" w:before="61.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97A">
      <w:pPr>
        <w:keepNext w:val="0"/>
        <w:keepLines w:val="0"/>
        <w:widowControl w:val="0"/>
        <w:pBdr>
          <w:top w:space="0" w:sz="0" w:val="nil"/>
          <w:left w:space="0" w:sz="0" w:val="nil"/>
          <w:bottom w:space="0" w:sz="0" w:val="nil"/>
          <w:right w:space="0" w:sz="0" w:val="nil"/>
          <w:between w:space="0" w:sz="0" w:val="nil"/>
        </w:pBdr>
        <w:shd w:fill="auto" w:val="clear"/>
        <w:spacing w:after="0" w:before="10.9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7B">
      <w:pPr>
        <w:keepNext w:val="0"/>
        <w:keepLines w:val="0"/>
        <w:widowControl w:val="0"/>
        <w:pBdr>
          <w:top w:space="0" w:sz="0" w:val="nil"/>
          <w:left w:space="0" w:sz="0" w:val="nil"/>
          <w:bottom w:space="0" w:sz="0" w:val="nil"/>
          <w:right w:space="0" w:sz="0" w:val="nil"/>
          <w:between w:space="0" w:sz="0" w:val="nil"/>
        </w:pBdr>
        <w:shd w:fill="auto" w:val="clear"/>
        <w:spacing w:after="0" w:before="60.9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C">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7D">
      <w:pPr>
        <w:keepNext w:val="0"/>
        <w:keepLines w:val="0"/>
        <w:widowControl w:val="0"/>
        <w:pBdr>
          <w:top w:space="0" w:sz="0" w:val="nil"/>
          <w:left w:space="0" w:sz="0" w:val="nil"/>
          <w:bottom w:space="0" w:sz="0" w:val="nil"/>
          <w:right w:space="0" w:sz="0" w:val="nil"/>
          <w:between w:space="0" w:sz="0" w:val="nil"/>
        </w:pBdr>
        <w:shd w:fill="auto" w:val="clear"/>
        <w:spacing w:after="0" w:before="52.8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7E">
      <w:pPr>
        <w:keepNext w:val="0"/>
        <w:keepLines w:val="0"/>
        <w:widowControl w:val="0"/>
        <w:pBdr>
          <w:top w:space="0" w:sz="0" w:val="nil"/>
          <w:left w:space="0" w:sz="0" w:val="nil"/>
          <w:bottom w:space="0" w:sz="0" w:val="nil"/>
          <w:right w:space="0" w:sz="0" w:val="nil"/>
          <w:between w:space="0" w:sz="0" w:val="nil"/>
        </w:pBdr>
        <w:shd w:fill="auto" w:val="clear"/>
        <w:spacing w:after="0" w:before="24.7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97F">
      <w:pPr>
        <w:keepNext w:val="0"/>
        <w:keepLines w:val="0"/>
        <w:widowControl w:val="0"/>
        <w:pBdr>
          <w:top w:space="0" w:sz="0" w:val="nil"/>
          <w:left w:space="0" w:sz="0" w:val="nil"/>
          <w:bottom w:space="0" w:sz="0" w:val="nil"/>
          <w:right w:space="0" w:sz="0" w:val="nil"/>
          <w:between w:space="0" w:sz="0" w:val="nil"/>
        </w:pBdr>
        <w:shd w:fill="auto" w:val="clear"/>
        <w:spacing w:after="0" w:before="27.1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80">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81">
      <w:pPr>
        <w:keepNext w:val="0"/>
        <w:keepLines w:val="0"/>
        <w:widowControl w:val="0"/>
        <w:pBdr>
          <w:top w:space="0" w:sz="0" w:val="nil"/>
          <w:left w:space="0" w:sz="0" w:val="nil"/>
          <w:bottom w:space="0" w:sz="0" w:val="nil"/>
          <w:right w:space="0" w:sz="0" w:val="nil"/>
          <w:between w:space="0" w:sz="0" w:val="nil"/>
        </w:pBdr>
        <w:shd w:fill="auto" w:val="clear"/>
        <w:spacing w:after="0" w:before="13.23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82">
      <w:pPr>
        <w:keepNext w:val="0"/>
        <w:keepLines w:val="0"/>
        <w:widowControl w:val="0"/>
        <w:pBdr>
          <w:top w:space="0" w:sz="0" w:val="nil"/>
          <w:left w:space="0" w:sz="0" w:val="nil"/>
          <w:bottom w:space="0" w:sz="0" w:val="nil"/>
          <w:right w:space="0" w:sz="0" w:val="nil"/>
          <w:between w:space="0" w:sz="0" w:val="nil"/>
        </w:pBdr>
        <w:shd w:fill="auto" w:val="clear"/>
        <w:spacing w:after="0" w:before="52.8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83">
      <w:pPr>
        <w:keepNext w:val="0"/>
        <w:keepLines w:val="0"/>
        <w:widowControl w:val="0"/>
        <w:pBdr>
          <w:top w:space="0" w:sz="0" w:val="nil"/>
          <w:left w:space="0" w:sz="0" w:val="nil"/>
          <w:bottom w:space="0" w:sz="0" w:val="nil"/>
          <w:right w:space="0" w:sz="0" w:val="nil"/>
          <w:between w:space="0" w:sz="0" w:val="nil"/>
        </w:pBdr>
        <w:shd w:fill="auto" w:val="clear"/>
        <w:spacing w:after="0" w:before="24.79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984">
      <w:pPr>
        <w:keepNext w:val="0"/>
        <w:keepLines w:val="0"/>
        <w:widowControl w:val="0"/>
        <w:pBdr>
          <w:top w:space="0" w:sz="0" w:val="nil"/>
          <w:left w:space="0" w:sz="0" w:val="nil"/>
          <w:bottom w:space="0" w:sz="0" w:val="nil"/>
          <w:right w:space="0" w:sz="0" w:val="nil"/>
          <w:between w:space="0" w:sz="0" w:val="nil"/>
        </w:pBdr>
        <w:shd w:fill="auto" w:val="clear"/>
        <w:spacing w:after="0" w:before="41.75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85">
      <w:pPr>
        <w:keepNext w:val="0"/>
        <w:keepLines w:val="0"/>
        <w:widowControl w:val="0"/>
        <w:pBdr>
          <w:top w:space="0" w:sz="0" w:val="nil"/>
          <w:left w:space="0" w:sz="0" w:val="nil"/>
          <w:bottom w:space="0" w:sz="0" w:val="nil"/>
          <w:right w:space="0" w:sz="0" w:val="nil"/>
          <w:between w:space="0" w:sz="0" w:val="nil"/>
        </w:pBdr>
        <w:shd w:fill="auto" w:val="clear"/>
        <w:spacing w:after="0" w:before="6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86">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7">
      <w:pPr>
        <w:keepNext w:val="0"/>
        <w:keepLines w:val="0"/>
        <w:widowControl w:val="0"/>
        <w:pBdr>
          <w:top w:space="0" w:sz="0" w:val="nil"/>
          <w:left w:space="0" w:sz="0" w:val="nil"/>
          <w:bottom w:space="0" w:sz="0" w:val="nil"/>
          <w:right w:space="0" w:sz="0" w:val="nil"/>
          <w:between w:space="0" w:sz="0" w:val="nil"/>
        </w:pBdr>
        <w:shd w:fill="auto" w:val="clear"/>
        <w:spacing w:after="0" w:before="2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88">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89">
      <w:pPr>
        <w:keepNext w:val="0"/>
        <w:keepLines w:val="0"/>
        <w:widowControl w:val="0"/>
        <w:pBdr>
          <w:top w:space="0" w:sz="0" w:val="nil"/>
          <w:left w:space="0" w:sz="0" w:val="nil"/>
          <w:bottom w:space="0" w:sz="0" w:val="nil"/>
          <w:right w:space="0" w:sz="0" w:val="nil"/>
          <w:between w:space="0" w:sz="0" w:val="nil"/>
        </w:pBdr>
        <w:shd w:fill="auto" w:val="clear"/>
        <w:spacing w:after="0" w:before="34.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8A">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8B">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8C">
      <w:pPr>
        <w:keepNext w:val="0"/>
        <w:keepLines w:val="0"/>
        <w:widowControl w:val="0"/>
        <w:pBdr>
          <w:top w:space="0" w:sz="0" w:val="nil"/>
          <w:left w:space="0" w:sz="0" w:val="nil"/>
          <w:bottom w:space="0" w:sz="0" w:val="nil"/>
          <w:right w:space="0" w:sz="0" w:val="nil"/>
          <w:between w:space="0" w:sz="0" w:val="nil"/>
        </w:pBdr>
        <w:shd w:fill="auto" w:val="clear"/>
        <w:spacing w:after="0" w:before="29.5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D">
      <w:pPr>
        <w:keepNext w:val="0"/>
        <w:keepLines w:val="0"/>
        <w:widowControl w:val="0"/>
        <w:pBdr>
          <w:top w:space="0" w:sz="0" w:val="nil"/>
          <w:left w:space="0" w:sz="0" w:val="nil"/>
          <w:bottom w:space="0" w:sz="0" w:val="nil"/>
          <w:right w:space="0" w:sz="0" w:val="nil"/>
          <w:between w:space="0" w:sz="0" w:val="nil"/>
        </w:pBdr>
        <w:shd w:fill="auto" w:val="clear"/>
        <w:spacing w:after="0" w:before="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8E">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8F">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90">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91">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92">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93">
      <w:pPr>
        <w:keepNext w:val="0"/>
        <w:keepLines w:val="0"/>
        <w:widowControl w:val="0"/>
        <w:pBdr>
          <w:top w:space="0" w:sz="0" w:val="nil"/>
          <w:left w:space="0" w:sz="0" w:val="nil"/>
          <w:bottom w:space="0" w:sz="0" w:val="nil"/>
          <w:right w:space="0" w:sz="0" w:val="nil"/>
          <w:between w:space="0" w:sz="0" w:val="nil"/>
        </w:pBdr>
        <w:shd w:fill="auto" w:val="clear"/>
        <w:spacing w:after="0" w:before="5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94">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95">
      <w:pPr>
        <w:keepNext w:val="0"/>
        <w:keepLines w:val="0"/>
        <w:widowControl w:val="0"/>
        <w:pBdr>
          <w:top w:space="0" w:sz="0" w:val="nil"/>
          <w:left w:space="0" w:sz="0" w:val="nil"/>
          <w:bottom w:space="0" w:sz="0" w:val="nil"/>
          <w:right w:space="0" w:sz="0" w:val="nil"/>
          <w:between w:space="0" w:sz="0" w:val="nil"/>
        </w:pBdr>
        <w:shd w:fill="auto" w:val="clear"/>
        <w:spacing w:after="0" w:before="2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6">
      <w:pPr>
        <w:keepNext w:val="0"/>
        <w:keepLines w:val="0"/>
        <w:widowControl w:val="0"/>
        <w:pBdr>
          <w:top w:space="0" w:sz="0" w:val="nil"/>
          <w:left w:space="0" w:sz="0" w:val="nil"/>
          <w:bottom w:space="0" w:sz="0" w:val="nil"/>
          <w:right w:space="0" w:sz="0" w:val="nil"/>
          <w:between w:space="0" w:sz="0" w:val="nil"/>
        </w:pBdr>
        <w:shd w:fill="auto" w:val="clear"/>
        <w:spacing w:after="0" w:before="25.140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97">
      <w:pPr>
        <w:keepNext w:val="0"/>
        <w:keepLines w:val="0"/>
        <w:widowControl w:val="0"/>
        <w:pBdr>
          <w:top w:space="0" w:sz="0" w:val="nil"/>
          <w:left w:space="0" w:sz="0" w:val="nil"/>
          <w:bottom w:space="0" w:sz="0" w:val="nil"/>
          <w:right w:space="0" w:sz="0" w:val="nil"/>
          <w:between w:space="0" w:sz="0" w:val="nil"/>
        </w:pBdr>
        <w:shd w:fill="auto" w:val="clear"/>
        <w:spacing w:after="0" w:before="14.205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98">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99">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9A">
      <w:pPr>
        <w:keepNext w:val="0"/>
        <w:keepLines w:val="0"/>
        <w:widowControl w:val="0"/>
        <w:pBdr>
          <w:top w:space="0" w:sz="0" w:val="nil"/>
          <w:left w:space="0" w:sz="0" w:val="nil"/>
          <w:bottom w:space="0" w:sz="0" w:val="nil"/>
          <w:right w:space="0" w:sz="0" w:val="nil"/>
          <w:between w:space="0" w:sz="0" w:val="nil"/>
        </w:pBdr>
        <w:shd w:fill="auto" w:val="clear"/>
        <w:spacing w:after="0" w:before="61.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9B">
      <w:pPr>
        <w:keepNext w:val="0"/>
        <w:keepLines w:val="0"/>
        <w:widowControl w:val="0"/>
        <w:pBdr>
          <w:top w:space="0" w:sz="0" w:val="nil"/>
          <w:left w:space="0" w:sz="0" w:val="nil"/>
          <w:bottom w:space="0" w:sz="0" w:val="nil"/>
          <w:right w:space="0" w:sz="0" w:val="nil"/>
          <w:between w:space="0" w:sz="0" w:val="nil"/>
        </w:pBdr>
        <w:shd w:fill="auto" w:val="clear"/>
        <w:spacing w:after="0" w:before="5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9C">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D">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9E">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9F">
      <w:pPr>
        <w:keepNext w:val="0"/>
        <w:keepLines w:val="0"/>
        <w:widowControl w:val="0"/>
        <w:pBdr>
          <w:top w:space="0" w:sz="0" w:val="nil"/>
          <w:left w:space="0" w:sz="0" w:val="nil"/>
          <w:bottom w:space="0" w:sz="0" w:val="nil"/>
          <w:right w:space="0" w:sz="0" w:val="nil"/>
          <w:between w:space="0" w:sz="0" w:val="nil"/>
        </w:pBdr>
        <w:shd w:fill="auto" w:val="clear"/>
        <w:spacing w:after="0" w:before="45.716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A0">
      <w:pPr>
        <w:keepNext w:val="0"/>
        <w:keepLines w:val="0"/>
        <w:widowControl w:val="0"/>
        <w:pBdr>
          <w:top w:space="0" w:sz="0" w:val="nil"/>
          <w:left w:space="0" w:sz="0" w:val="nil"/>
          <w:bottom w:space="0" w:sz="0" w:val="nil"/>
          <w:right w:space="0" w:sz="0" w:val="nil"/>
          <w:between w:space="0" w:sz="0" w:val="nil"/>
        </w:pBdr>
        <w:shd w:fill="auto" w:val="clear"/>
        <w:spacing w:after="0" w:before="61.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A1">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A2">
      <w:pPr>
        <w:keepNext w:val="0"/>
        <w:keepLines w:val="0"/>
        <w:widowControl w:val="0"/>
        <w:pBdr>
          <w:top w:space="0" w:sz="0" w:val="nil"/>
          <w:left w:space="0" w:sz="0" w:val="nil"/>
          <w:bottom w:space="0" w:sz="0" w:val="nil"/>
          <w:right w:space="0" w:sz="0" w:val="nil"/>
          <w:between w:space="0" w:sz="0" w:val="nil"/>
        </w:pBdr>
        <w:shd w:fill="auto" w:val="clear"/>
        <w:spacing w:after="0" w:before="61.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9A3">
      <w:pPr>
        <w:keepNext w:val="0"/>
        <w:keepLines w:val="0"/>
        <w:widowControl w:val="0"/>
        <w:pBdr>
          <w:top w:space="0" w:sz="0" w:val="nil"/>
          <w:left w:space="0" w:sz="0" w:val="nil"/>
          <w:bottom w:space="0" w:sz="0" w:val="nil"/>
          <w:right w:space="0" w:sz="0" w:val="nil"/>
          <w:between w:space="0" w:sz="0" w:val="nil"/>
        </w:pBdr>
        <w:shd w:fill="auto" w:val="clear"/>
        <w:spacing w:after="0" w:before="35.997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A4">
      <w:pPr>
        <w:keepNext w:val="0"/>
        <w:keepLines w:val="0"/>
        <w:widowControl w:val="0"/>
        <w:pBdr>
          <w:top w:space="0" w:sz="0" w:val="nil"/>
          <w:left w:space="0" w:sz="0" w:val="nil"/>
          <w:bottom w:space="0" w:sz="0" w:val="nil"/>
          <w:right w:space="0" w:sz="0" w:val="nil"/>
          <w:between w:space="0" w:sz="0" w:val="nil"/>
        </w:pBdr>
        <w:shd w:fill="auto" w:val="clear"/>
        <w:spacing w:after="0" w:before="73.4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A5">
      <w:pPr>
        <w:keepNext w:val="0"/>
        <w:keepLines w:val="0"/>
        <w:widowControl w:val="0"/>
        <w:pBdr>
          <w:top w:space="0" w:sz="0" w:val="nil"/>
          <w:left w:space="0" w:sz="0" w:val="nil"/>
          <w:bottom w:space="0" w:sz="0" w:val="nil"/>
          <w:right w:space="0" w:sz="0" w:val="nil"/>
          <w:between w:space="0" w:sz="0" w:val="nil"/>
        </w:pBdr>
        <w:shd w:fill="auto" w:val="clear"/>
        <w:spacing w:after="0" w:before="7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A6">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7">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A8">
      <w:pPr>
        <w:keepNext w:val="0"/>
        <w:keepLines w:val="0"/>
        <w:widowControl w:val="0"/>
        <w:pBdr>
          <w:top w:space="0" w:sz="0" w:val="nil"/>
          <w:left w:space="0" w:sz="0" w:val="nil"/>
          <w:bottom w:space="0" w:sz="0" w:val="nil"/>
          <w:right w:space="0" w:sz="0" w:val="nil"/>
          <w:between w:space="0" w:sz="0" w:val="nil"/>
        </w:pBdr>
        <w:shd w:fill="auto" w:val="clear"/>
        <w:spacing w:after="0" w:before="10.358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9">
      <w:pPr>
        <w:keepNext w:val="0"/>
        <w:keepLines w:val="0"/>
        <w:widowControl w:val="0"/>
        <w:pBdr>
          <w:top w:space="0" w:sz="0" w:val="nil"/>
          <w:left w:space="0" w:sz="0" w:val="nil"/>
          <w:bottom w:space="0" w:sz="0" w:val="nil"/>
          <w:right w:space="0" w:sz="0" w:val="nil"/>
          <w:between w:space="0" w:sz="0" w:val="nil"/>
        </w:pBdr>
        <w:shd w:fill="auto" w:val="clear"/>
        <w:spacing w:after="0" w:before="36.285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AA">
      <w:pPr>
        <w:keepNext w:val="0"/>
        <w:keepLines w:val="0"/>
        <w:widowControl w:val="0"/>
        <w:pBdr>
          <w:top w:space="0" w:sz="0" w:val="nil"/>
          <w:left w:space="0" w:sz="0" w:val="nil"/>
          <w:bottom w:space="0" w:sz="0" w:val="nil"/>
          <w:right w:space="0" w:sz="0" w:val="nil"/>
          <w:between w:space="0" w:sz="0" w:val="nil"/>
        </w:pBdr>
        <w:shd w:fill="auto" w:val="clear"/>
        <w:spacing w:after="0" w:before="2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B">
      <w:pPr>
        <w:keepNext w:val="0"/>
        <w:keepLines w:val="0"/>
        <w:widowControl w:val="0"/>
        <w:pBdr>
          <w:top w:space="0" w:sz="0" w:val="nil"/>
          <w:left w:space="0" w:sz="0" w:val="nil"/>
          <w:bottom w:space="0" w:sz="0" w:val="nil"/>
          <w:right w:space="0" w:sz="0" w:val="nil"/>
          <w:between w:space="0" w:sz="0" w:val="nil"/>
        </w:pBdr>
        <w:shd w:fill="auto" w:val="clear"/>
        <w:spacing w:after="0" w:before="54.6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C">
      <w:pPr>
        <w:keepNext w:val="0"/>
        <w:keepLines w:val="0"/>
        <w:widowControl w:val="0"/>
        <w:pBdr>
          <w:top w:space="0" w:sz="0" w:val="nil"/>
          <w:left w:space="0" w:sz="0" w:val="nil"/>
          <w:bottom w:space="0" w:sz="0" w:val="nil"/>
          <w:right w:space="0" w:sz="0" w:val="nil"/>
          <w:between w:space="0" w:sz="0" w:val="nil"/>
        </w:pBdr>
        <w:shd w:fill="auto" w:val="clear"/>
        <w:spacing w:after="0" w:before="6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AD">
      <w:pPr>
        <w:keepNext w:val="0"/>
        <w:keepLines w:val="0"/>
        <w:widowControl w:val="0"/>
        <w:pBdr>
          <w:top w:space="0" w:sz="0" w:val="nil"/>
          <w:left w:space="0" w:sz="0" w:val="nil"/>
          <w:bottom w:space="0" w:sz="0" w:val="nil"/>
          <w:right w:space="0" w:sz="0" w:val="nil"/>
          <w:between w:space="0" w:sz="0" w:val="nil"/>
        </w:pBdr>
        <w:shd w:fill="auto" w:val="clear"/>
        <w:spacing w:after="0" w:before="60.0070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AE">
      <w:pPr>
        <w:keepNext w:val="0"/>
        <w:keepLines w:val="0"/>
        <w:widowControl w:val="0"/>
        <w:pBdr>
          <w:top w:space="0" w:sz="0" w:val="nil"/>
          <w:left w:space="0" w:sz="0" w:val="nil"/>
          <w:bottom w:space="0" w:sz="0" w:val="nil"/>
          <w:right w:space="0" w:sz="0" w:val="nil"/>
          <w:between w:space="0" w:sz="0" w:val="nil"/>
        </w:pBdr>
        <w:shd w:fill="auto" w:val="clear"/>
        <w:spacing w:after="0" w:before="25.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9AF">
      <w:pPr>
        <w:keepNext w:val="0"/>
        <w:keepLines w:val="0"/>
        <w:widowControl w:val="0"/>
        <w:pBdr>
          <w:top w:space="0" w:sz="0" w:val="nil"/>
          <w:left w:space="0" w:sz="0" w:val="nil"/>
          <w:bottom w:space="0" w:sz="0" w:val="nil"/>
          <w:right w:space="0" w:sz="0" w:val="nil"/>
          <w:between w:space="0" w:sz="0" w:val="nil"/>
        </w:pBdr>
        <w:shd w:fill="auto" w:val="clear"/>
        <w:spacing w:after="0" w:before="20.01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B0">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B1">
      <w:pPr>
        <w:keepNext w:val="0"/>
        <w:keepLines w:val="0"/>
        <w:widowControl w:val="0"/>
        <w:pBdr>
          <w:top w:space="0" w:sz="0" w:val="nil"/>
          <w:left w:space="0" w:sz="0" w:val="nil"/>
          <w:bottom w:space="0" w:sz="0" w:val="nil"/>
          <w:right w:space="0" w:sz="0" w:val="nil"/>
          <w:between w:space="0" w:sz="0" w:val="nil"/>
        </w:pBdr>
        <w:shd w:fill="auto" w:val="clear"/>
        <w:spacing w:after="0" w:before="28.50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B2">
      <w:pPr>
        <w:keepNext w:val="0"/>
        <w:keepLines w:val="0"/>
        <w:widowControl w:val="0"/>
        <w:pBdr>
          <w:top w:space="0" w:sz="0" w:val="nil"/>
          <w:left w:space="0" w:sz="0" w:val="nil"/>
          <w:bottom w:space="0" w:sz="0" w:val="nil"/>
          <w:right w:space="0" w:sz="0" w:val="nil"/>
          <w:between w:space="0" w:sz="0" w:val="nil"/>
        </w:pBdr>
        <w:shd w:fill="auto" w:val="clear"/>
        <w:spacing w:after="0" w:before="44.277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B3">
      <w:pPr>
        <w:keepNext w:val="0"/>
        <w:keepLines w:val="0"/>
        <w:widowControl w:val="0"/>
        <w:pBdr>
          <w:top w:space="0" w:sz="0" w:val="nil"/>
          <w:left w:space="0" w:sz="0" w:val="nil"/>
          <w:bottom w:space="0" w:sz="0" w:val="nil"/>
          <w:right w:space="0" w:sz="0" w:val="nil"/>
          <w:between w:space="0" w:sz="0" w:val="nil"/>
        </w:pBdr>
        <w:shd w:fill="auto" w:val="clear"/>
        <w:spacing w:after="0" w:before="54.6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B4">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B5">
      <w:pPr>
        <w:keepNext w:val="0"/>
        <w:keepLines w:val="0"/>
        <w:widowControl w:val="0"/>
        <w:pBdr>
          <w:top w:space="0" w:sz="0" w:val="nil"/>
          <w:left w:space="0" w:sz="0" w:val="nil"/>
          <w:bottom w:space="0" w:sz="0" w:val="nil"/>
          <w:right w:space="0" w:sz="0" w:val="nil"/>
          <w:between w:space="0" w:sz="0" w:val="nil"/>
        </w:pBdr>
        <w:shd w:fill="auto" w:val="clear"/>
        <w:spacing w:after="0" w:before="61.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B6">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B7">
      <w:pPr>
        <w:keepNext w:val="0"/>
        <w:keepLines w:val="0"/>
        <w:widowControl w:val="0"/>
        <w:pBdr>
          <w:top w:space="0" w:sz="0" w:val="nil"/>
          <w:left w:space="0" w:sz="0" w:val="nil"/>
          <w:bottom w:space="0" w:sz="0" w:val="nil"/>
          <w:right w:space="0" w:sz="0" w:val="nil"/>
          <w:between w:space="0" w:sz="0" w:val="nil"/>
        </w:pBdr>
        <w:shd w:fill="auto" w:val="clear"/>
        <w:spacing w:after="0" w:before="25.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B8">
      <w:pPr>
        <w:keepNext w:val="0"/>
        <w:keepLines w:val="0"/>
        <w:widowControl w:val="0"/>
        <w:pBdr>
          <w:top w:space="0" w:sz="0" w:val="nil"/>
          <w:left w:space="0" w:sz="0" w:val="nil"/>
          <w:bottom w:space="0" w:sz="0" w:val="nil"/>
          <w:right w:space="0" w:sz="0" w:val="nil"/>
          <w:between w:space="0" w:sz="0" w:val="nil"/>
        </w:pBdr>
        <w:shd w:fill="auto" w:val="clear"/>
        <w:spacing w:after="0" w:before="36.033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B9">
      <w:pPr>
        <w:keepNext w:val="0"/>
        <w:keepLines w:val="0"/>
        <w:widowControl w:val="0"/>
        <w:pBdr>
          <w:top w:space="0" w:sz="0" w:val="nil"/>
          <w:left w:space="0" w:sz="0" w:val="nil"/>
          <w:bottom w:space="0" w:sz="0" w:val="nil"/>
          <w:right w:space="0" w:sz="0" w:val="nil"/>
          <w:between w:space="0" w:sz="0" w:val="nil"/>
        </w:pBdr>
        <w:shd w:fill="auto" w:val="clear"/>
        <w:spacing w:after="0" w:before="54.0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BA">
      <w:pPr>
        <w:keepNext w:val="0"/>
        <w:keepLines w:val="0"/>
        <w:widowControl w:val="0"/>
        <w:pBdr>
          <w:top w:space="0" w:sz="0" w:val="nil"/>
          <w:left w:space="0" w:sz="0" w:val="nil"/>
          <w:bottom w:space="0" w:sz="0" w:val="nil"/>
          <w:right w:space="0" w:sz="0" w:val="nil"/>
          <w:between w:space="0" w:sz="0" w:val="nil"/>
        </w:pBdr>
        <w:shd w:fill="auto" w:val="clear"/>
        <w:spacing w:after="0" w:before="50.0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BB">
      <w:pPr>
        <w:keepNext w:val="0"/>
        <w:keepLines w:val="0"/>
        <w:widowControl w:val="0"/>
        <w:pBdr>
          <w:top w:space="0" w:sz="0" w:val="nil"/>
          <w:left w:space="0" w:sz="0" w:val="nil"/>
          <w:bottom w:space="0" w:sz="0" w:val="nil"/>
          <w:right w:space="0" w:sz="0" w:val="nil"/>
          <w:between w:space="0" w:sz="0" w:val="nil"/>
        </w:pBdr>
        <w:shd w:fill="auto" w:val="clear"/>
        <w:spacing w:after="0" w:before="28.50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BC">
      <w:pPr>
        <w:keepNext w:val="0"/>
        <w:keepLines w:val="0"/>
        <w:widowControl w:val="0"/>
        <w:pBdr>
          <w:top w:space="0" w:sz="0" w:val="nil"/>
          <w:left w:space="0" w:sz="0" w:val="nil"/>
          <w:bottom w:space="0" w:sz="0" w:val="nil"/>
          <w:right w:space="0" w:sz="0" w:val="nil"/>
          <w:between w:space="0" w:sz="0" w:val="nil"/>
        </w:pBdr>
        <w:shd w:fill="auto" w:val="clear"/>
        <w:spacing w:after="0" w:before="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9BD">
      <w:pPr>
        <w:keepNext w:val="0"/>
        <w:keepLines w:val="0"/>
        <w:widowControl w:val="0"/>
        <w:pBdr>
          <w:top w:space="0" w:sz="0" w:val="nil"/>
          <w:left w:space="0" w:sz="0" w:val="nil"/>
          <w:bottom w:space="0" w:sz="0" w:val="nil"/>
          <w:right w:space="0" w:sz="0" w:val="nil"/>
          <w:between w:space="0" w:sz="0" w:val="nil"/>
        </w:pBdr>
        <w:shd w:fill="auto" w:val="clear"/>
        <w:spacing w:after="0" w:before="54.6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BE">
      <w:pPr>
        <w:keepNext w:val="0"/>
        <w:keepLines w:val="0"/>
        <w:widowControl w:val="0"/>
        <w:pBdr>
          <w:top w:space="0" w:sz="0" w:val="nil"/>
          <w:left w:space="0" w:sz="0" w:val="nil"/>
          <w:bottom w:space="0" w:sz="0" w:val="nil"/>
          <w:right w:space="0" w:sz="0" w:val="nil"/>
          <w:between w:space="0" w:sz="0" w:val="nil"/>
        </w:pBdr>
        <w:shd w:fill="auto" w:val="clear"/>
        <w:spacing w:after="0" w:before="51.595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9BF">
      <w:pPr>
        <w:keepNext w:val="0"/>
        <w:keepLines w:val="0"/>
        <w:widowControl w:val="0"/>
        <w:pBdr>
          <w:top w:space="0" w:sz="0" w:val="nil"/>
          <w:left w:space="0" w:sz="0" w:val="nil"/>
          <w:bottom w:space="0" w:sz="0" w:val="nil"/>
          <w:right w:space="0" w:sz="0" w:val="nil"/>
          <w:between w:space="0" w:sz="0" w:val="nil"/>
        </w:pBdr>
        <w:shd w:fill="auto" w:val="clear"/>
        <w:spacing w:after="0" w:before="29.00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0">
      <w:pPr>
        <w:keepNext w:val="0"/>
        <w:keepLines w:val="0"/>
        <w:widowControl w:val="0"/>
        <w:pBdr>
          <w:top w:space="0" w:sz="0" w:val="nil"/>
          <w:left w:space="0" w:sz="0" w:val="nil"/>
          <w:bottom w:space="0" w:sz="0" w:val="nil"/>
          <w:right w:space="0" w:sz="0" w:val="nil"/>
          <w:between w:space="0" w:sz="0" w:val="nil"/>
        </w:pBdr>
        <w:shd w:fill="auto" w:val="clear"/>
        <w:spacing w:after="0" w:before="59.2076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C1">
      <w:pPr>
        <w:keepNext w:val="0"/>
        <w:keepLines w:val="0"/>
        <w:widowControl w:val="0"/>
        <w:pBdr>
          <w:top w:space="0" w:sz="0" w:val="nil"/>
          <w:left w:space="0" w:sz="0" w:val="nil"/>
          <w:bottom w:space="0" w:sz="0" w:val="nil"/>
          <w:right w:space="0" w:sz="0" w:val="nil"/>
          <w:between w:space="0" w:sz="0" w:val="nil"/>
        </w:pBdr>
        <w:shd w:fill="auto" w:val="clear"/>
        <w:spacing w:after="0" w:before="54.79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C2">
      <w:pPr>
        <w:keepNext w:val="0"/>
        <w:keepLines w:val="0"/>
        <w:widowControl w:val="0"/>
        <w:pBdr>
          <w:top w:space="0" w:sz="0" w:val="nil"/>
          <w:left w:space="0" w:sz="0" w:val="nil"/>
          <w:bottom w:space="0" w:sz="0" w:val="nil"/>
          <w:right w:space="0" w:sz="0" w:val="nil"/>
          <w:between w:space="0" w:sz="0" w:val="nil"/>
        </w:pBdr>
        <w:shd w:fill="auto" w:val="clear"/>
        <w:spacing w:after="0" w:before="28.5050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C3">
      <w:pPr>
        <w:keepNext w:val="0"/>
        <w:keepLines w:val="0"/>
        <w:widowControl w:val="0"/>
        <w:pBdr>
          <w:top w:space="0" w:sz="0" w:val="nil"/>
          <w:left w:space="0" w:sz="0" w:val="nil"/>
          <w:bottom w:space="0" w:sz="0" w:val="nil"/>
          <w:right w:space="0" w:sz="0" w:val="nil"/>
          <w:between w:space="0" w:sz="0" w:val="nil"/>
        </w:pBdr>
        <w:shd w:fill="auto" w:val="clear"/>
        <w:spacing w:after="0" w:before="40.70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9C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C5">
      <w:pPr>
        <w:keepNext w:val="0"/>
        <w:keepLines w:val="0"/>
        <w:widowControl w:val="0"/>
        <w:pBdr>
          <w:top w:space="0" w:sz="0" w:val="nil"/>
          <w:left w:space="0" w:sz="0" w:val="nil"/>
          <w:bottom w:space="0" w:sz="0" w:val="nil"/>
          <w:right w:space="0" w:sz="0" w:val="nil"/>
          <w:between w:space="0" w:sz="0" w:val="nil"/>
        </w:pBdr>
        <w:shd w:fill="auto" w:val="clear"/>
        <w:spacing w:after="0" w:before="4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C6">
      <w:pPr>
        <w:keepNext w:val="0"/>
        <w:keepLines w:val="0"/>
        <w:widowControl w:val="0"/>
        <w:pBdr>
          <w:top w:space="0" w:sz="0" w:val="nil"/>
          <w:left w:space="0" w:sz="0" w:val="nil"/>
          <w:bottom w:space="0" w:sz="0" w:val="nil"/>
          <w:right w:space="0" w:sz="0" w:val="nil"/>
          <w:between w:space="0" w:sz="0" w:val="nil"/>
        </w:pBdr>
        <w:shd w:fill="auto" w:val="clear"/>
        <w:spacing w:after="0" w:before="2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C7">
      <w:pPr>
        <w:keepNext w:val="0"/>
        <w:keepLines w:val="0"/>
        <w:widowControl w:val="0"/>
        <w:pBdr>
          <w:top w:space="0" w:sz="0" w:val="nil"/>
          <w:left w:space="0" w:sz="0" w:val="nil"/>
          <w:bottom w:space="0" w:sz="0" w:val="nil"/>
          <w:right w:space="0" w:sz="0" w:val="nil"/>
          <w:between w:space="0" w:sz="0" w:val="nil"/>
        </w:pBdr>
        <w:shd w:fill="auto" w:val="clear"/>
        <w:spacing w:after="0" w:before="54.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8">
      <w:pPr>
        <w:keepNext w:val="0"/>
        <w:keepLines w:val="0"/>
        <w:widowControl w:val="0"/>
        <w:pBdr>
          <w:top w:space="0" w:sz="0" w:val="nil"/>
          <w:left w:space="0" w:sz="0" w:val="nil"/>
          <w:bottom w:space="0" w:sz="0" w:val="nil"/>
          <w:right w:space="0" w:sz="0" w:val="nil"/>
          <w:between w:space="0" w:sz="0" w:val="nil"/>
        </w:pBdr>
        <w:shd w:fill="auto" w:val="clear"/>
        <w:spacing w:after="0" w:before="51.5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C9">
      <w:pPr>
        <w:keepNext w:val="0"/>
        <w:keepLines w:val="0"/>
        <w:widowControl w:val="0"/>
        <w:pBdr>
          <w:top w:space="0" w:sz="0" w:val="nil"/>
          <w:left w:space="0" w:sz="0" w:val="nil"/>
          <w:bottom w:space="0" w:sz="0" w:val="nil"/>
          <w:right w:space="0" w:sz="0" w:val="nil"/>
          <w:between w:space="0" w:sz="0" w:val="nil"/>
        </w:pBdr>
        <w:shd w:fill="auto" w:val="clear"/>
        <w:spacing w:after="0" w:before="54.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A">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9CB">
      <w:pPr>
        <w:keepNext w:val="0"/>
        <w:keepLines w:val="0"/>
        <w:widowControl w:val="0"/>
        <w:pBdr>
          <w:top w:space="0" w:sz="0" w:val="nil"/>
          <w:left w:space="0" w:sz="0" w:val="nil"/>
          <w:bottom w:space="0" w:sz="0" w:val="nil"/>
          <w:right w:space="0" w:sz="0" w:val="nil"/>
          <w:between w:space="0" w:sz="0" w:val="nil"/>
        </w:pBdr>
        <w:shd w:fill="auto" w:val="clear"/>
        <w:spacing w:after="0" w:before="1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CC">
      <w:pPr>
        <w:keepNext w:val="0"/>
        <w:keepLines w:val="0"/>
        <w:widowControl w:val="0"/>
        <w:pBdr>
          <w:top w:space="0" w:sz="0" w:val="nil"/>
          <w:left w:space="0" w:sz="0" w:val="nil"/>
          <w:bottom w:space="0" w:sz="0" w:val="nil"/>
          <w:right w:space="0" w:sz="0" w:val="nil"/>
          <w:between w:space="0" w:sz="0" w:val="nil"/>
        </w:pBdr>
        <w:shd w:fill="auto" w:val="clear"/>
        <w:spacing w:after="0" w:before="2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CD">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E">
      <w:pPr>
        <w:keepNext w:val="0"/>
        <w:keepLines w:val="0"/>
        <w:widowControl w:val="0"/>
        <w:pBdr>
          <w:top w:space="0" w:sz="0" w:val="nil"/>
          <w:left w:space="0" w:sz="0" w:val="nil"/>
          <w:bottom w:space="0" w:sz="0" w:val="nil"/>
          <w:right w:space="0" w:sz="0" w:val="nil"/>
          <w:between w:space="0" w:sz="0" w:val="nil"/>
        </w:pBdr>
        <w:shd w:fill="auto" w:val="clear"/>
        <w:spacing w:after="0" w:before="58.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CF">
      <w:pPr>
        <w:keepNext w:val="0"/>
        <w:keepLines w:val="0"/>
        <w:widowControl w:val="0"/>
        <w:pBdr>
          <w:top w:space="0" w:sz="0" w:val="nil"/>
          <w:left w:space="0" w:sz="0" w:val="nil"/>
          <w:bottom w:space="0" w:sz="0" w:val="nil"/>
          <w:right w:space="0" w:sz="0" w:val="nil"/>
          <w:between w:space="0" w:sz="0" w:val="nil"/>
        </w:pBdr>
        <w:shd w:fill="auto" w:val="clear"/>
        <w:spacing w:after="0" w:before="3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D0">
      <w:pPr>
        <w:keepNext w:val="0"/>
        <w:keepLines w:val="0"/>
        <w:widowControl w:val="0"/>
        <w:pBdr>
          <w:top w:space="0" w:sz="0" w:val="nil"/>
          <w:left w:space="0" w:sz="0" w:val="nil"/>
          <w:bottom w:space="0" w:sz="0" w:val="nil"/>
          <w:right w:space="0" w:sz="0" w:val="nil"/>
          <w:between w:space="0" w:sz="0" w:val="nil"/>
        </w:pBdr>
        <w:shd w:fill="auto" w:val="clear"/>
        <w:spacing w:after="0" w:before="2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1">
      <w:pPr>
        <w:keepNext w:val="0"/>
        <w:keepLines w:val="0"/>
        <w:widowControl w:val="0"/>
        <w:pBdr>
          <w:top w:space="0" w:sz="0" w:val="nil"/>
          <w:left w:space="0" w:sz="0" w:val="nil"/>
          <w:bottom w:space="0" w:sz="0" w:val="nil"/>
          <w:right w:space="0" w:sz="0" w:val="nil"/>
          <w:between w:space="0" w:sz="0" w:val="nil"/>
        </w:pBdr>
        <w:shd w:fill="auto" w:val="clear"/>
        <w:spacing w:after="0" w:before="36.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D2">
      <w:pPr>
        <w:keepNext w:val="0"/>
        <w:keepLines w:val="0"/>
        <w:widowControl w:val="0"/>
        <w:pBdr>
          <w:top w:space="0" w:sz="0" w:val="nil"/>
          <w:left w:space="0" w:sz="0" w:val="nil"/>
          <w:bottom w:space="0" w:sz="0" w:val="nil"/>
          <w:right w:space="0" w:sz="0" w:val="nil"/>
          <w:between w:space="0" w:sz="0" w:val="nil"/>
        </w:pBdr>
        <w:shd w:fill="auto" w:val="clear"/>
        <w:spacing w:after="0" w:before="5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D3">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4">
      <w:pPr>
        <w:keepNext w:val="0"/>
        <w:keepLines w:val="0"/>
        <w:widowControl w:val="0"/>
        <w:pBdr>
          <w:top w:space="0" w:sz="0" w:val="nil"/>
          <w:left w:space="0" w:sz="0" w:val="nil"/>
          <w:bottom w:space="0" w:sz="0" w:val="nil"/>
          <w:right w:space="0" w:sz="0" w:val="nil"/>
          <w:between w:space="0" w:sz="0" w:val="nil"/>
        </w:pBdr>
        <w:shd w:fill="auto" w:val="clear"/>
        <w:spacing w:after="0" w:before="58.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D5">
      <w:pPr>
        <w:keepNext w:val="0"/>
        <w:keepLines w:val="0"/>
        <w:widowControl w:val="0"/>
        <w:pBdr>
          <w:top w:space="0" w:sz="0" w:val="nil"/>
          <w:left w:space="0" w:sz="0" w:val="nil"/>
          <w:bottom w:space="0" w:sz="0" w:val="nil"/>
          <w:right w:space="0" w:sz="0" w:val="nil"/>
          <w:between w:space="0" w:sz="0" w:val="nil"/>
        </w:pBdr>
        <w:shd w:fill="auto" w:val="clear"/>
        <w:spacing w:after="0" w:before="2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D6">
      <w:pPr>
        <w:keepNext w:val="0"/>
        <w:keepLines w:val="0"/>
        <w:widowControl w:val="0"/>
        <w:pBdr>
          <w:top w:space="0" w:sz="0" w:val="nil"/>
          <w:left w:space="0" w:sz="0" w:val="nil"/>
          <w:bottom w:space="0" w:sz="0" w:val="nil"/>
          <w:right w:space="0" w:sz="0" w:val="nil"/>
          <w:between w:space="0" w:sz="0" w:val="nil"/>
        </w:pBdr>
        <w:shd w:fill="auto" w:val="clear"/>
        <w:spacing w:after="0" w:before="5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D7">
      <w:pPr>
        <w:keepNext w:val="0"/>
        <w:keepLines w:val="0"/>
        <w:widowControl w:val="0"/>
        <w:pBdr>
          <w:top w:space="0" w:sz="0" w:val="nil"/>
          <w:left w:space="0" w:sz="0" w:val="nil"/>
          <w:bottom w:space="0" w:sz="0" w:val="nil"/>
          <w:right w:space="0" w:sz="0" w:val="nil"/>
          <w:between w:space="0" w:sz="0" w:val="nil"/>
        </w:pBdr>
        <w:shd w:fill="auto" w:val="clear"/>
        <w:spacing w:after="0" w:before="91.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D8">
      <w:pPr>
        <w:keepNext w:val="0"/>
        <w:keepLines w:val="0"/>
        <w:widowControl w:val="0"/>
        <w:pBdr>
          <w:top w:space="0" w:sz="0" w:val="nil"/>
          <w:left w:space="0" w:sz="0" w:val="nil"/>
          <w:bottom w:space="0" w:sz="0" w:val="nil"/>
          <w:right w:space="0" w:sz="0" w:val="nil"/>
          <w:between w:space="0" w:sz="0" w:val="nil"/>
        </w:pBdr>
        <w:shd w:fill="auto" w:val="clear"/>
        <w:spacing w:after="0" w:before="5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D9">
      <w:pPr>
        <w:keepNext w:val="0"/>
        <w:keepLines w:val="0"/>
        <w:widowControl w:val="0"/>
        <w:pBdr>
          <w:top w:space="0" w:sz="0" w:val="nil"/>
          <w:left w:space="0" w:sz="0" w:val="nil"/>
          <w:bottom w:space="0" w:sz="0" w:val="nil"/>
          <w:right w:space="0" w:sz="0" w:val="nil"/>
          <w:between w:space="0" w:sz="0" w:val="nil"/>
        </w:pBdr>
        <w:shd w:fill="auto" w:val="clear"/>
        <w:spacing w:after="0" w:before="3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DA">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B">
      <w:pPr>
        <w:keepNext w:val="0"/>
        <w:keepLines w:val="0"/>
        <w:widowControl w:val="0"/>
        <w:pBdr>
          <w:top w:space="0" w:sz="0" w:val="nil"/>
          <w:left w:space="0" w:sz="0" w:val="nil"/>
          <w:bottom w:space="0" w:sz="0" w:val="nil"/>
          <w:right w:space="0" w:sz="0" w:val="nil"/>
          <w:between w:space="0" w:sz="0" w:val="nil"/>
        </w:pBdr>
        <w:shd w:fill="auto" w:val="clear"/>
        <w:spacing w:after="0" w:before="32.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DC">
      <w:pPr>
        <w:keepNext w:val="0"/>
        <w:keepLines w:val="0"/>
        <w:widowControl w:val="0"/>
        <w:pBdr>
          <w:top w:space="0" w:sz="0" w:val="nil"/>
          <w:left w:space="0" w:sz="0" w:val="nil"/>
          <w:bottom w:space="0" w:sz="0" w:val="nil"/>
          <w:right w:space="0" w:sz="0" w:val="nil"/>
          <w:between w:space="0" w:sz="0" w:val="nil"/>
        </w:pBdr>
        <w:shd w:fill="auto" w:val="clear"/>
        <w:spacing w:after="0" w:before="25.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DD">
      <w:pPr>
        <w:keepNext w:val="0"/>
        <w:keepLines w:val="0"/>
        <w:widowControl w:val="0"/>
        <w:pBdr>
          <w:top w:space="0" w:sz="0" w:val="nil"/>
          <w:left w:space="0" w:sz="0" w:val="nil"/>
          <w:bottom w:space="0" w:sz="0" w:val="nil"/>
          <w:right w:space="0" w:sz="0" w:val="nil"/>
          <w:between w:space="0" w:sz="0" w:val="nil"/>
        </w:pBdr>
        <w:shd w:fill="auto" w:val="clear"/>
        <w:spacing w:after="0" w:before="7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DE">
      <w:pPr>
        <w:keepNext w:val="0"/>
        <w:keepLines w:val="0"/>
        <w:widowControl w:val="0"/>
        <w:pBdr>
          <w:top w:space="0" w:sz="0" w:val="nil"/>
          <w:left w:space="0" w:sz="0" w:val="nil"/>
          <w:bottom w:space="0" w:sz="0" w:val="nil"/>
          <w:right w:space="0" w:sz="0" w:val="nil"/>
          <w:between w:space="0" w:sz="0" w:val="nil"/>
        </w:pBdr>
        <w:shd w:fill="auto" w:val="clear"/>
        <w:spacing w:after="0" w:before="27.8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F">
      <w:pPr>
        <w:keepNext w:val="0"/>
        <w:keepLines w:val="0"/>
        <w:widowControl w:val="0"/>
        <w:pBdr>
          <w:top w:space="0" w:sz="0" w:val="nil"/>
          <w:left w:space="0" w:sz="0" w:val="nil"/>
          <w:bottom w:space="0" w:sz="0" w:val="nil"/>
          <w:right w:space="0" w:sz="0" w:val="nil"/>
          <w:between w:space="0" w:sz="0" w:val="nil"/>
        </w:pBdr>
        <w:shd w:fill="auto" w:val="clear"/>
        <w:spacing w:after="0" w:before="32.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E0">
      <w:pPr>
        <w:keepNext w:val="0"/>
        <w:keepLines w:val="0"/>
        <w:widowControl w:val="0"/>
        <w:pBdr>
          <w:top w:space="0" w:sz="0" w:val="nil"/>
          <w:left w:space="0" w:sz="0" w:val="nil"/>
          <w:bottom w:space="0" w:sz="0" w:val="nil"/>
          <w:right w:space="0" w:sz="0" w:val="nil"/>
          <w:between w:space="0" w:sz="0" w:val="nil"/>
        </w:pBdr>
        <w:shd w:fill="auto" w:val="clear"/>
        <w:spacing w:after="0" w:before="62.40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E1">
      <w:pPr>
        <w:keepNext w:val="0"/>
        <w:keepLines w:val="0"/>
        <w:widowControl w:val="0"/>
        <w:pBdr>
          <w:top w:space="0" w:sz="0" w:val="nil"/>
          <w:left w:space="0" w:sz="0" w:val="nil"/>
          <w:bottom w:space="0" w:sz="0" w:val="nil"/>
          <w:right w:space="0" w:sz="0" w:val="nil"/>
          <w:between w:space="0" w:sz="0" w:val="nil"/>
        </w:pBdr>
        <w:shd w:fill="auto" w:val="clear"/>
        <w:spacing w:after="0" w:before="28.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2">
      <w:pPr>
        <w:keepNext w:val="0"/>
        <w:keepLines w:val="0"/>
        <w:widowControl w:val="0"/>
        <w:pBdr>
          <w:top w:space="0" w:sz="0" w:val="nil"/>
          <w:left w:space="0" w:sz="0" w:val="nil"/>
          <w:bottom w:space="0" w:sz="0" w:val="nil"/>
          <w:right w:space="0" w:sz="0" w:val="nil"/>
          <w:between w:space="0" w:sz="0" w:val="nil"/>
        </w:pBdr>
        <w:shd w:fill="auto" w:val="clear"/>
        <w:spacing w:after="0" w:before="3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E3">
      <w:pPr>
        <w:keepNext w:val="0"/>
        <w:keepLines w:val="0"/>
        <w:widowControl w:val="0"/>
        <w:pBdr>
          <w:top w:space="0" w:sz="0" w:val="nil"/>
          <w:left w:space="0" w:sz="0" w:val="nil"/>
          <w:bottom w:space="0" w:sz="0" w:val="nil"/>
          <w:right w:space="0" w:sz="0" w:val="nil"/>
          <w:between w:space="0" w:sz="0" w:val="nil"/>
        </w:pBdr>
        <w:shd w:fill="auto" w:val="clear"/>
        <w:spacing w:after="0" w:before="6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E4">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E5">
      <w:pPr>
        <w:keepNext w:val="0"/>
        <w:keepLines w:val="0"/>
        <w:widowControl w:val="0"/>
        <w:pBdr>
          <w:top w:space="0" w:sz="0" w:val="nil"/>
          <w:left w:space="0" w:sz="0" w:val="nil"/>
          <w:bottom w:space="0" w:sz="0" w:val="nil"/>
          <w:right w:space="0" w:sz="0" w:val="nil"/>
          <w:between w:space="0" w:sz="0" w:val="nil"/>
        </w:pBdr>
        <w:shd w:fill="auto" w:val="clear"/>
        <w:spacing w:after="0" w:before="4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E6">
      <w:pPr>
        <w:keepNext w:val="0"/>
        <w:keepLines w:val="0"/>
        <w:widowControl w:val="0"/>
        <w:pBdr>
          <w:top w:space="0" w:sz="0" w:val="nil"/>
          <w:left w:space="0" w:sz="0" w:val="nil"/>
          <w:bottom w:space="0" w:sz="0" w:val="nil"/>
          <w:right w:space="0" w:sz="0" w:val="nil"/>
          <w:between w:space="0" w:sz="0" w:val="nil"/>
        </w:pBdr>
        <w:shd w:fill="auto" w:val="clear"/>
        <w:spacing w:after="0" w:before="3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E7">
      <w:pPr>
        <w:keepNext w:val="0"/>
        <w:keepLines w:val="0"/>
        <w:widowControl w:val="0"/>
        <w:pBdr>
          <w:top w:space="0" w:sz="0" w:val="nil"/>
          <w:left w:space="0" w:sz="0" w:val="nil"/>
          <w:bottom w:space="0" w:sz="0" w:val="nil"/>
          <w:right w:space="0" w:sz="0" w:val="nil"/>
          <w:between w:space="0" w:sz="0" w:val="nil"/>
        </w:pBdr>
        <w:shd w:fill="auto" w:val="clear"/>
        <w:spacing w:after="0" w:before="5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E8">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E9">
      <w:pPr>
        <w:keepNext w:val="0"/>
        <w:keepLines w:val="0"/>
        <w:widowControl w:val="0"/>
        <w:pBdr>
          <w:top w:space="0" w:sz="0" w:val="nil"/>
          <w:left w:space="0" w:sz="0" w:val="nil"/>
          <w:bottom w:space="0" w:sz="0" w:val="nil"/>
          <w:right w:space="0" w:sz="0" w:val="nil"/>
          <w:between w:space="0" w:sz="0" w:val="nil"/>
        </w:pBdr>
        <w:shd w:fill="auto" w:val="clear"/>
        <w:spacing w:after="0" w:before="3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EA">
      <w:pPr>
        <w:keepNext w:val="0"/>
        <w:keepLines w:val="0"/>
        <w:widowControl w:val="0"/>
        <w:pBdr>
          <w:top w:space="0" w:sz="0" w:val="nil"/>
          <w:left w:space="0" w:sz="0" w:val="nil"/>
          <w:bottom w:space="0" w:sz="0" w:val="nil"/>
          <w:right w:space="0" w:sz="0" w:val="nil"/>
          <w:between w:space="0" w:sz="0" w:val="nil"/>
        </w:pBdr>
        <w:shd w:fill="auto" w:val="clear"/>
        <w:spacing w:after="0" w:before="2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EB">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C">
      <w:pPr>
        <w:keepNext w:val="0"/>
        <w:keepLines w:val="0"/>
        <w:widowControl w:val="0"/>
        <w:pBdr>
          <w:top w:space="0" w:sz="0" w:val="nil"/>
          <w:left w:space="0" w:sz="0" w:val="nil"/>
          <w:bottom w:space="0" w:sz="0" w:val="nil"/>
          <w:right w:space="0" w:sz="0" w:val="nil"/>
          <w:between w:space="0" w:sz="0" w:val="nil"/>
        </w:pBdr>
        <w:shd w:fill="auto" w:val="clear"/>
        <w:spacing w:after="0" w:before="44.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ED">
      <w:pPr>
        <w:keepNext w:val="0"/>
        <w:keepLines w:val="0"/>
        <w:widowControl w:val="0"/>
        <w:pBdr>
          <w:top w:space="0" w:sz="0" w:val="nil"/>
          <w:left w:space="0" w:sz="0" w:val="nil"/>
          <w:bottom w:space="0" w:sz="0" w:val="nil"/>
          <w:right w:space="0" w:sz="0" w:val="nil"/>
          <w:between w:space="0" w:sz="0" w:val="nil"/>
        </w:pBdr>
        <w:shd w:fill="auto" w:val="clear"/>
        <w:spacing w:after="0" w:before="75.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EE">
      <w:pPr>
        <w:keepNext w:val="0"/>
        <w:keepLines w:val="0"/>
        <w:widowControl w:val="0"/>
        <w:pBdr>
          <w:top w:space="0" w:sz="0" w:val="nil"/>
          <w:left w:space="0" w:sz="0" w:val="nil"/>
          <w:bottom w:space="0" w:sz="0" w:val="nil"/>
          <w:right w:space="0" w:sz="0" w:val="nil"/>
          <w:between w:space="0" w:sz="0" w:val="nil"/>
        </w:pBdr>
        <w:shd w:fill="auto" w:val="clear"/>
        <w:spacing w:after="0" w:before="6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EF">
      <w:pPr>
        <w:keepNext w:val="0"/>
        <w:keepLines w:val="0"/>
        <w:widowControl w:val="0"/>
        <w:pBdr>
          <w:top w:space="0" w:sz="0" w:val="nil"/>
          <w:left w:space="0" w:sz="0" w:val="nil"/>
          <w:bottom w:space="0" w:sz="0" w:val="nil"/>
          <w:right w:space="0" w:sz="0" w:val="nil"/>
          <w:between w:space="0" w:sz="0" w:val="nil"/>
        </w:pBdr>
        <w:shd w:fill="auto" w:val="clear"/>
        <w:spacing w:after="0" w:before="2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9F0">
      <w:pPr>
        <w:keepNext w:val="0"/>
        <w:keepLines w:val="0"/>
        <w:widowControl w:val="0"/>
        <w:pBdr>
          <w:top w:space="0" w:sz="0" w:val="nil"/>
          <w:left w:space="0" w:sz="0" w:val="nil"/>
          <w:bottom w:space="0" w:sz="0" w:val="nil"/>
          <w:right w:space="0" w:sz="0" w:val="nil"/>
          <w:between w:space="0" w:sz="0" w:val="nil"/>
        </w:pBdr>
        <w:shd w:fill="auto" w:val="clear"/>
        <w:spacing w:after="0" w:before="32.0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F1">
      <w:pPr>
        <w:keepNext w:val="0"/>
        <w:keepLines w:val="0"/>
        <w:widowControl w:val="0"/>
        <w:pBdr>
          <w:top w:space="0" w:sz="0" w:val="nil"/>
          <w:left w:space="0" w:sz="0" w:val="nil"/>
          <w:bottom w:space="0" w:sz="0" w:val="nil"/>
          <w:right w:space="0" w:sz="0" w:val="nil"/>
          <w:between w:space="0" w:sz="0" w:val="nil"/>
        </w:pBdr>
        <w:shd w:fill="auto" w:val="clear"/>
        <w:spacing w:after="0" w:before="25.0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F2">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3">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F4">
      <w:pPr>
        <w:keepNext w:val="0"/>
        <w:keepLines w:val="0"/>
        <w:widowControl w:val="0"/>
        <w:pBdr>
          <w:top w:space="0" w:sz="0" w:val="nil"/>
          <w:left w:space="0" w:sz="0" w:val="nil"/>
          <w:bottom w:space="0" w:sz="0" w:val="nil"/>
          <w:right w:space="0" w:sz="0" w:val="nil"/>
          <w:between w:space="0" w:sz="0" w:val="nil"/>
        </w:pBdr>
        <w:shd w:fill="auto" w:val="clear"/>
        <w:spacing w:after="0" w:before="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9F5">
      <w:pPr>
        <w:keepNext w:val="0"/>
        <w:keepLines w:val="0"/>
        <w:widowControl w:val="0"/>
        <w:pBdr>
          <w:top w:space="0" w:sz="0" w:val="nil"/>
          <w:left w:space="0" w:sz="0" w:val="nil"/>
          <w:bottom w:space="0" w:sz="0" w:val="nil"/>
          <w:right w:space="0" w:sz="0" w:val="nil"/>
          <w:between w:space="0" w:sz="0" w:val="nil"/>
        </w:pBdr>
        <w:shd w:fill="auto" w:val="clear"/>
        <w:spacing w:after="0" w:before="17.4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F6">
      <w:pPr>
        <w:keepNext w:val="0"/>
        <w:keepLines w:val="0"/>
        <w:widowControl w:val="0"/>
        <w:pBdr>
          <w:top w:space="0" w:sz="0" w:val="nil"/>
          <w:left w:space="0" w:sz="0" w:val="nil"/>
          <w:bottom w:space="0" w:sz="0" w:val="nil"/>
          <w:right w:space="0" w:sz="0" w:val="nil"/>
          <w:between w:space="0" w:sz="0" w:val="nil"/>
        </w:pBdr>
        <w:shd w:fill="auto" w:val="clear"/>
        <w:spacing w:after="0" w:before="24.41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F7">
      <w:pPr>
        <w:keepNext w:val="0"/>
        <w:keepLines w:val="0"/>
        <w:widowControl w:val="0"/>
        <w:pBdr>
          <w:top w:space="0" w:sz="0" w:val="nil"/>
          <w:left w:space="0" w:sz="0" w:val="nil"/>
          <w:bottom w:space="0" w:sz="0" w:val="nil"/>
          <w:right w:space="0" w:sz="0" w:val="nil"/>
          <w:between w:space="0" w:sz="0" w:val="nil"/>
        </w:pBdr>
        <w:shd w:fill="auto" w:val="clear"/>
        <w:spacing w:after="0" w:before="61.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F8">
      <w:pPr>
        <w:keepNext w:val="0"/>
        <w:keepLines w:val="0"/>
        <w:widowControl w:val="0"/>
        <w:pBdr>
          <w:top w:space="0" w:sz="0" w:val="nil"/>
          <w:left w:space="0" w:sz="0" w:val="nil"/>
          <w:bottom w:space="0" w:sz="0" w:val="nil"/>
          <w:right w:space="0" w:sz="0" w:val="nil"/>
          <w:between w:space="0" w:sz="0" w:val="nil"/>
        </w:pBdr>
        <w:shd w:fill="auto" w:val="clear"/>
        <w:spacing w:after="0" w:before="5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F9">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A">
      <w:pPr>
        <w:keepNext w:val="0"/>
        <w:keepLines w:val="0"/>
        <w:widowControl w:val="0"/>
        <w:pBdr>
          <w:top w:space="0" w:sz="0" w:val="nil"/>
          <w:left w:space="0" w:sz="0" w:val="nil"/>
          <w:bottom w:space="0" w:sz="0" w:val="nil"/>
          <w:right w:space="0" w:sz="0" w:val="nil"/>
          <w:between w:space="0" w:sz="0" w:val="nil"/>
        </w:pBdr>
        <w:shd w:fill="auto" w:val="clear"/>
        <w:spacing w:after="0" w:before="61.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FB">
      <w:pPr>
        <w:keepNext w:val="0"/>
        <w:keepLines w:val="0"/>
        <w:widowControl w:val="0"/>
        <w:pBdr>
          <w:top w:space="0" w:sz="0" w:val="nil"/>
          <w:left w:space="0" w:sz="0" w:val="nil"/>
          <w:bottom w:space="0" w:sz="0" w:val="nil"/>
          <w:right w:space="0" w:sz="0" w:val="nil"/>
          <w:between w:space="0" w:sz="0" w:val="nil"/>
        </w:pBdr>
        <w:shd w:fill="auto" w:val="clear"/>
        <w:spacing w:after="0" w:before="5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FC">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FD">
      <w:pPr>
        <w:keepNext w:val="0"/>
        <w:keepLines w:val="0"/>
        <w:widowControl w:val="0"/>
        <w:pBdr>
          <w:top w:space="0" w:sz="0" w:val="nil"/>
          <w:left w:space="0" w:sz="0" w:val="nil"/>
          <w:bottom w:space="0" w:sz="0" w:val="nil"/>
          <w:right w:space="0" w:sz="0" w:val="nil"/>
          <w:between w:space="0" w:sz="0" w:val="nil"/>
        </w:pBdr>
        <w:shd w:fill="auto" w:val="clear"/>
        <w:spacing w:after="0" w:before="28.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E">
      <w:pPr>
        <w:keepNext w:val="0"/>
        <w:keepLines w:val="0"/>
        <w:widowControl w:val="0"/>
        <w:pBdr>
          <w:top w:space="0" w:sz="0" w:val="nil"/>
          <w:left w:space="0" w:sz="0" w:val="nil"/>
          <w:bottom w:space="0" w:sz="0" w:val="nil"/>
          <w:right w:space="0" w:sz="0" w:val="nil"/>
          <w:between w:space="0" w:sz="0" w:val="nil"/>
        </w:pBdr>
        <w:shd w:fill="auto" w:val="clear"/>
        <w:spacing w:after="0" w:before="22.42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F">
      <w:pPr>
        <w:keepNext w:val="0"/>
        <w:keepLines w:val="0"/>
        <w:widowControl w:val="0"/>
        <w:pBdr>
          <w:top w:space="0" w:sz="0" w:val="nil"/>
          <w:left w:space="0" w:sz="0" w:val="nil"/>
          <w:bottom w:space="0" w:sz="0" w:val="nil"/>
          <w:right w:space="0" w:sz="0" w:val="nil"/>
          <w:between w:space="0" w:sz="0" w:val="nil"/>
        </w:pBdr>
        <w:shd w:fill="auto" w:val="clear"/>
        <w:spacing w:after="0" w:before="5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A00">
      <w:pPr>
        <w:keepNext w:val="0"/>
        <w:keepLines w:val="0"/>
        <w:widowControl w:val="0"/>
        <w:pBdr>
          <w:top w:space="0" w:sz="0" w:val="nil"/>
          <w:left w:space="0" w:sz="0" w:val="nil"/>
          <w:bottom w:space="0" w:sz="0" w:val="nil"/>
          <w:right w:space="0" w:sz="0" w:val="nil"/>
          <w:between w:space="0" w:sz="0" w:val="nil"/>
        </w:pBdr>
        <w:shd w:fill="auto" w:val="clear"/>
        <w:spacing w:after="0" w:before="46.6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A01">
      <w:pPr>
        <w:keepNext w:val="0"/>
        <w:keepLines w:val="0"/>
        <w:widowControl w:val="0"/>
        <w:pBdr>
          <w:top w:space="0" w:sz="0" w:val="nil"/>
          <w:left w:space="0" w:sz="0" w:val="nil"/>
          <w:bottom w:space="0" w:sz="0" w:val="nil"/>
          <w:right w:space="0" w:sz="0" w:val="nil"/>
          <w:between w:space="0" w:sz="0" w:val="nil"/>
        </w:pBdr>
        <w:shd w:fill="auto" w:val="clear"/>
        <w:spacing w:after="0" w:before="62.4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02">
      <w:pPr>
        <w:keepNext w:val="0"/>
        <w:keepLines w:val="0"/>
        <w:widowControl w:val="0"/>
        <w:pBdr>
          <w:top w:space="0" w:sz="0" w:val="nil"/>
          <w:left w:space="0" w:sz="0" w:val="nil"/>
          <w:bottom w:space="0" w:sz="0" w:val="nil"/>
          <w:right w:space="0" w:sz="0" w:val="nil"/>
          <w:between w:space="0" w:sz="0" w:val="nil"/>
        </w:pBdr>
        <w:shd w:fill="auto" w:val="clear"/>
        <w:spacing w:after="0" w:before="36.2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03">
      <w:pPr>
        <w:keepNext w:val="0"/>
        <w:keepLines w:val="0"/>
        <w:widowControl w:val="0"/>
        <w:pBdr>
          <w:top w:space="0" w:sz="0" w:val="nil"/>
          <w:left w:space="0" w:sz="0" w:val="nil"/>
          <w:bottom w:space="0" w:sz="0" w:val="nil"/>
          <w:right w:space="0" w:sz="0" w:val="nil"/>
          <w:between w:space="0" w:sz="0" w:val="nil"/>
        </w:pBdr>
        <w:shd w:fill="auto" w:val="clear"/>
        <w:spacing w:after="0" w:before="6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A04">
      <w:pPr>
        <w:keepNext w:val="0"/>
        <w:keepLines w:val="0"/>
        <w:widowControl w:val="0"/>
        <w:pBdr>
          <w:top w:space="0" w:sz="0" w:val="nil"/>
          <w:left w:space="0" w:sz="0" w:val="nil"/>
          <w:bottom w:space="0" w:sz="0" w:val="nil"/>
          <w:right w:space="0" w:sz="0" w:val="nil"/>
          <w:between w:space="0" w:sz="0" w:val="nil"/>
        </w:pBdr>
        <w:shd w:fill="auto" w:val="clear"/>
        <w:spacing w:after="0" w:before="11.0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05">
      <w:pPr>
        <w:keepNext w:val="0"/>
        <w:keepLines w:val="0"/>
        <w:widowControl w:val="0"/>
        <w:pBdr>
          <w:top w:space="0" w:sz="0" w:val="nil"/>
          <w:left w:space="0" w:sz="0" w:val="nil"/>
          <w:bottom w:space="0" w:sz="0" w:val="nil"/>
          <w:right w:space="0" w:sz="0" w:val="nil"/>
          <w:between w:space="0" w:sz="0" w:val="nil"/>
        </w:pBdr>
        <w:shd w:fill="auto" w:val="clear"/>
        <w:spacing w:after="0" w:before="6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06">
      <w:pPr>
        <w:keepNext w:val="0"/>
        <w:keepLines w:val="0"/>
        <w:widowControl w:val="0"/>
        <w:pBdr>
          <w:top w:space="0" w:sz="0" w:val="nil"/>
          <w:left w:space="0" w:sz="0" w:val="nil"/>
          <w:bottom w:space="0" w:sz="0" w:val="nil"/>
          <w:right w:space="0" w:sz="0" w:val="nil"/>
          <w:between w:space="0" w:sz="0" w:val="nil"/>
        </w:pBdr>
        <w:shd w:fill="auto" w:val="clear"/>
        <w:spacing w:after="0" w:before="3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07">
      <w:pPr>
        <w:keepNext w:val="0"/>
        <w:keepLines w:val="0"/>
        <w:widowControl w:val="0"/>
        <w:pBdr>
          <w:top w:space="0" w:sz="0" w:val="nil"/>
          <w:left w:space="0" w:sz="0" w:val="nil"/>
          <w:bottom w:space="0" w:sz="0" w:val="nil"/>
          <w:right w:space="0" w:sz="0" w:val="nil"/>
          <w:between w:space="0" w:sz="0" w:val="nil"/>
        </w:pBdr>
        <w:shd w:fill="auto" w:val="clear"/>
        <w:spacing w:after="0" w:before="53.1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8">
      <w:pPr>
        <w:keepNext w:val="0"/>
        <w:keepLines w:val="0"/>
        <w:widowControl w:val="0"/>
        <w:pBdr>
          <w:top w:space="0" w:sz="0" w:val="nil"/>
          <w:left w:space="0" w:sz="0" w:val="nil"/>
          <w:bottom w:space="0" w:sz="0" w:val="nil"/>
          <w:right w:space="0" w:sz="0" w:val="nil"/>
          <w:between w:space="0" w:sz="0" w:val="nil"/>
        </w:pBdr>
        <w:shd w:fill="auto" w:val="clear"/>
        <w:spacing w:after="0" w:before="2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A09">
      <w:pPr>
        <w:keepNext w:val="0"/>
        <w:keepLines w:val="0"/>
        <w:widowControl w:val="0"/>
        <w:pBdr>
          <w:top w:space="0" w:sz="0" w:val="nil"/>
          <w:left w:space="0" w:sz="0" w:val="nil"/>
          <w:bottom w:space="0" w:sz="0" w:val="nil"/>
          <w:right w:space="0" w:sz="0" w:val="nil"/>
          <w:between w:space="0" w:sz="0" w:val="nil"/>
        </w:pBdr>
        <w:shd w:fill="auto" w:val="clear"/>
        <w:spacing w:after="0" w:before="27.5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0A">
      <w:pPr>
        <w:keepNext w:val="0"/>
        <w:keepLines w:val="0"/>
        <w:widowControl w:val="0"/>
        <w:pBdr>
          <w:top w:space="0" w:sz="0" w:val="nil"/>
          <w:left w:space="0" w:sz="0" w:val="nil"/>
          <w:bottom w:space="0" w:sz="0" w:val="nil"/>
          <w:right w:space="0" w:sz="0" w:val="nil"/>
          <w:between w:space="0" w:sz="0" w:val="nil"/>
        </w:pBdr>
        <w:shd w:fill="auto" w:val="clear"/>
        <w:spacing w:after="0" w:before="61.5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0B">
      <w:pPr>
        <w:keepNext w:val="0"/>
        <w:keepLines w:val="0"/>
        <w:widowControl w:val="0"/>
        <w:pBdr>
          <w:top w:space="0" w:sz="0" w:val="nil"/>
          <w:left w:space="0" w:sz="0" w:val="nil"/>
          <w:bottom w:space="0" w:sz="0" w:val="nil"/>
          <w:right w:space="0" w:sz="0" w:val="nil"/>
          <w:between w:space="0" w:sz="0" w:val="nil"/>
        </w:pBdr>
        <w:shd w:fill="auto" w:val="clear"/>
        <w:spacing w:after="0" w:before="11.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0C">
      <w:pPr>
        <w:keepNext w:val="0"/>
        <w:keepLines w:val="0"/>
        <w:widowControl w:val="0"/>
        <w:pBdr>
          <w:top w:space="0" w:sz="0" w:val="nil"/>
          <w:left w:space="0" w:sz="0" w:val="nil"/>
          <w:bottom w:space="0" w:sz="0" w:val="nil"/>
          <w:right w:space="0" w:sz="0" w:val="nil"/>
          <w:between w:space="0" w:sz="0" w:val="nil"/>
        </w:pBdr>
        <w:shd w:fill="auto" w:val="clear"/>
        <w:spacing w:after="0" w:before="53.1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D">
      <w:pPr>
        <w:keepNext w:val="0"/>
        <w:keepLines w:val="0"/>
        <w:widowControl w:val="0"/>
        <w:pBdr>
          <w:top w:space="0" w:sz="0" w:val="nil"/>
          <w:left w:space="0" w:sz="0" w:val="nil"/>
          <w:bottom w:space="0" w:sz="0" w:val="nil"/>
          <w:right w:space="0" w:sz="0" w:val="nil"/>
          <w:between w:space="0" w:sz="0" w:val="nil"/>
        </w:pBdr>
        <w:shd w:fill="auto" w:val="clear"/>
        <w:spacing w:after="0" w:before="2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A0E">
      <w:pPr>
        <w:keepNext w:val="0"/>
        <w:keepLines w:val="0"/>
        <w:widowControl w:val="0"/>
        <w:pBdr>
          <w:top w:space="0" w:sz="0" w:val="nil"/>
          <w:left w:space="0" w:sz="0" w:val="nil"/>
          <w:bottom w:space="0" w:sz="0" w:val="nil"/>
          <w:right w:space="0" w:sz="0" w:val="nil"/>
          <w:between w:space="0" w:sz="0" w:val="nil"/>
        </w:pBdr>
        <w:shd w:fill="auto" w:val="clear"/>
        <w:spacing w:after="0" w:before="41.53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0F">
      <w:pPr>
        <w:keepNext w:val="0"/>
        <w:keepLines w:val="0"/>
        <w:widowControl w:val="0"/>
        <w:pBdr>
          <w:top w:space="0" w:sz="0" w:val="nil"/>
          <w:left w:space="0" w:sz="0" w:val="nil"/>
          <w:bottom w:space="0" w:sz="0" w:val="nil"/>
          <w:right w:space="0" w:sz="0" w:val="nil"/>
          <w:between w:space="0" w:sz="0" w:val="nil"/>
        </w:pBdr>
        <w:shd w:fill="auto" w:val="clear"/>
        <w:spacing w:after="0" w:before="61.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10">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1">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12">
      <w:pPr>
        <w:keepNext w:val="0"/>
        <w:keepLines w:val="0"/>
        <w:widowControl w:val="0"/>
        <w:pBdr>
          <w:top w:space="0" w:sz="0" w:val="nil"/>
          <w:left w:space="0" w:sz="0" w:val="nil"/>
          <w:bottom w:space="0" w:sz="0" w:val="nil"/>
          <w:right w:space="0" w:sz="0" w:val="nil"/>
          <w:between w:space="0" w:sz="0" w:val="nil"/>
        </w:pBdr>
        <w:shd w:fill="auto" w:val="clear"/>
        <w:spacing w:after="0" w:before="55.2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3">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4">
      <w:pPr>
        <w:keepNext w:val="0"/>
        <w:keepLines w:val="0"/>
        <w:widowControl w:val="0"/>
        <w:pBdr>
          <w:top w:space="0" w:sz="0" w:val="nil"/>
          <w:left w:space="0" w:sz="0" w:val="nil"/>
          <w:bottom w:space="0" w:sz="0" w:val="nil"/>
          <w:right w:space="0" w:sz="0" w:val="nil"/>
          <w:between w:space="0" w:sz="0" w:val="nil"/>
        </w:pBdr>
        <w:shd w:fill="auto" w:val="clear"/>
        <w:spacing w:after="0" w:before="53.392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5">
      <w:pPr>
        <w:keepNext w:val="0"/>
        <w:keepLines w:val="0"/>
        <w:widowControl w:val="0"/>
        <w:pBdr>
          <w:top w:space="0" w:sz="0" w:val="nil"/>
          <w:left w:space="0" w:sz="0" w:val="nil"/>
          <w:bottom w:space="0" w:sz="0" w:val="nil"/>
          <w:right w:space="0" w:sz="0" w:val="nil"/>
          <w:between w:space="0" w:sz="0" w:val="nil"/>
        </w:pBdr>
        <w:shd w:fill="auto" w:val="clear"/>
        <w:spacing w:after="0" w:before="36.0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16">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7">
      <w:pPr>
        <w:keepNext w:val="0"/>
        <w:keepLines w:val="0"/>
        <w:widowControl w:val="0"/>
        <w:pBdr>
          <w:top w:space="0" w:sz="0" w:val="nil"/>
          <w:left w:space="0" w:sz="0" w:val="nil"/>
          <w:bottom w:space="0" w:sz="0" w:val="nil"/>
          <w:right w:space="0" w:sz="0" w:val="nil"/>
          <w:between w:space="0" w:sz="0" w:val="nil"/>
        </w:pBdr>
        <w:shd w:fill="auto" w:val="clear"/>
        <w:spacing w:after="0" w:before="3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8">
      <w:pPr>
        <w:keepNext w:val="0"/>
        <w:keepLines w:val="0"/>
        <w:widowControl w:val="0"/>
        <w:pBdr>
          <w:top w:space="0" w:sz="0" w:val="nil"/>
          <w:left w:space="0" w:sz="0" w:val="nil"/>
          <w:bottom w:space="0" w:sz="0" w:val="nil"/>
          <w:right w:space="0" w:sz="0" w:val="nil"/>
          <w:between w:space="0" w:sz="0" w:val="nil"/>
        </w:pBdr>
        <w:shd w:fill="auto" w:val="clear"/>
        <w:spacing w:after="0" w:before="4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9">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A">
      <w:pPr>
        <w:keepNext w:val="0"/>
        <w:keepLines w:val="0"/>
        <w:widowControl w:val="0"/>
        <w:pBdr>
          <w:top w:space="0" w:sz="0" w:val="nil"/>
          <w:left w:space="0" w:sz="0" w:val="nil"/>
          <w:bottom w:space="0" w:sz="0" w:val="nil"/>
          <w:right w:space="0" w:sz="0" w:val="nil"/>
          <w:between w:space="0" w:sz="0" w:val="nil"/>
        </w:pBdr>
        <w:shd w:fill="auto" w:val="clear"/>
        <w:spacing w:after="0" w:before="36.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1B">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C">
      <w:pPr>
        <w:keepNext w:val="0"/>
        <w:keepLines w:val="0"/>
        <w:widowControl w:val="0"/>
        <w:pBdr>
          <w:top w:space="0" w:sz="0" w:val="nil"/>
          <w:left w:space="0" w:sz="0" w:val="nil"/>
          <w:bottom w:space="0" w:sz="0" w:val="nil"/>
          <w:right w:space="0" w:sz="0" w:val="nil"/>
          <w:between w:space="0" w:sz="0" w:val="nil"/>
        </w:pBdr>
        <w:shd w:fill="auto" w:val="clear"/>
        <w:spacing w:after="0" w:before="35.0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D">
      <w:pPr>
        <w:keepNext w:val="0"/>
        <w:keepLines w:val="0"/>
        <w:widowControl w:val="0"/>
        <w:pBdr>
          <w:top w:space="0" w:sz="0" w:val="nil"/>
          <w:left w:space="0" w:sz="0" w:val="nil"/>
          <w:bottom w:space="0" w:sz="0" w:val="nil"/>
          <w:right w:space="0" w:sz="0" w:val="nil"/>
          <w:between w:space="0" w:sz="0" w:val="nil"/>
        </w:pBdr>
        <w:shd w:fill="auto" w:val="clear"/>
        <w:spacing w:after="0" w:before="5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1E">
      <w:pPr>
        <w:keepNext w:val="0"/>
        <w:keepLines w:val="0"/>
        <w:widowControl w:val="0"/>
        <w:pBdr>
          <w:top w:space="0" w:sz="0" w:val="nil"/>
          <w:left w:space="0" w:sz="0" w:val="nil"/>
          <w:bottom w:space="0" w:sz="0" w:val="nil"/>
          <w:right w:space="0" w:sz="0" w:val="nil"/>
          <w:between w:space="0" w:sz="0" w:val="nil"/>
        </w:pBdr>
        <w:shd w:fill="auto" w:val="clear"/>
        <w:spacing w:after="0" w:before="24.8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1F">
      <w:pPr>
        <w:keepNext w:val="0"/>
        <w:keepLines w:val="0"/>
        <w:widowControl w:val="0"/>
        <w:pBdr>
          <w:top w:space="0" w:sz="0" w:val="nil"/>
          <w:left w:space="0" w:sz="0" w:val="nil"/>
          <w:bottom w:space="0" w:sz="0" w:val="nil"/>
          <w:right w:space="0" w:sz="0" w:val="nil"/>
          <w:between w:space="0" w:sz="0" w:val="nil"/>
        </w:pBdr>
        <w:shd w:fill="auto" w:val="clear"/>
        <w:spacing w:after="0" w:before="2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0">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21">
      <w:pPr>
        <w:keepNext w:val="0"/>
        <w:keepLines w:val="0"/>
        <w:widowControl w:val="0"/>
        <w:pBdr>
          <w:top w:space="0" w:sz="0" w:val="nil"/>
          <w:left w:space="0" w:sz="0" w:val="nil"/>
          <w:bottom w:space="0" w:sz="0" w:val="nil"/>
          <w:right w:space="0" w:sz="0" w:val="nil"/>
          <w:between w:space="0" w:sz="0" w:val="nil"/>
        </w:pBdr>
        <w:shd w:fill="auto" w:val="clear"/>
        <w:spacing w:after="0" w:before="14.838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22">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23">
      <w:pPr>
        <w:keepNext w:val="0"/>
        <w:keepLines w:val="0"/>
        <w:widowControl w:val="0"/>
        <w:pBdr>
          <w:top w:space="0" w:sz="0" w:val="nil"/>
          <w:left w:space="0" w:sz="0" w:val="nil"/>
          <w:bottom w:space="0" w:sz="0" w:val="nil"/>
          <w:right w:space="0" w:sz="0" w:val="nil"/>
          <w:between w:space="0" w:sz="0" w:val="nil"/>
        </w:pBdr>
        <w:shd w:fill="auto" w:val="clear"/>
        <w:spacing w:after="0" w:before="91.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24">
      <w:pPr>
        <w:keepNext w:val="0"/>
        <w:keepLines w:val="0"/>
        <w:widowControl w:val="0"/>
        <w:pBdr>
          <w:top w:space="0" w:sz="0" w:val="nil"/>
          <w:left w:space="0" w:sz="0" w:val="nil"/>
          <w:bottom w:space="0" w:sz="0" w:val="nil"/>
          <w:right w:space="0" w:sz="0" w:val="nil"/>
          <w:between w:space="0" w:sz="0" w:val="nil"/>
        </w:pBdr>
        <w:shd w:fill="auto" w:val="clear"/>
        <w:spacing w:after="0" w:before="6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25">
      <w:pPr>
        <w:keepNext w:val="0"/>
        <w:keepLines w:val="0"/>
        <w:widowControl w:val="0"/>
        <w:pBdr>
          <w:top w:space="0" w:sz="0" w:val="nil"/>
          <w:left w:space="0" w:sz="0" w:val="nil"/>
          <w:bottom w:space="0" w:sz="0" w:val="nil"/>
          <w:right w:space="0" w:sz="0" w:val="nil"/>
          <w:between w:space="0" w:sz="0" w:val="nil"/>
        </w:pBdr>
        <w:shd w:fill="auto" w:val="clear"/>
        <w:spacing w:after="0" w:before="58.9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26">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7">
      <w:pPr>
        <w:keepNext w:val="0"/>
        <w:keepLines w:val="0"/>
        <w:widowControl w:val="0"/>
        <w:pBdr>
          <w:top w:space="0" w:sz="0" w:val="nil"/>
          <w:left w:space="0" w:sz="0" w:val="nil"/>
          <w:bottom w:space="0" w:sz="0" w:val="nil"/>
          <w:right w:space="0" w:sz="0" w:val="nil"/>
          <w:between w:space="0" w:sz="0" w:val="nil"/>
        </w:pBdr>
        <w:shd w:fill="auto" w:val="clear"/>
        <w:spacing w:after="0" w:before="22.8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8">
      <w:pPr>
        <w:keepNext w:val="0"/>
        <w:keepLines w:val="0"/>
        <w:widowControl w:val="0"/>
        <w:pBdr>
          <w:top w:space="0" w:sz="0" w:val="nil"/>
          <w:left w:space="0" w:sz="0" w:val="nil"/>
          <w:bottom w:space="0" w:sz="0" w:val="nil"/>
          <w:right w:space="0" w:sz="0" w:val="nil"/>
          <w:between w:space="0" w:sz="0" w:val="nil"/>
        </w:pBdr>
        <w:shd w:fill="auto" w:val="clear"/>
        <w:spacing w:after="0" w:before="58.9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A29">
      <w:pPr>
        <w:keepNext w:val="0"/>
        <w:keepLines w:val="0"/>
        <w:widowControl w:val="0"/>
        <w:pBdr>
          <w:top w:space="0" w:sz="0" w:val="nil"/>
          <w:left w:space="0" w:sz="0" w:val="nil"/>
          <w:bottom w:space="0" w:sz="0" w:val="nil"/>
          <w:right w:space="0" w:sz="0" w:val="nil"/>
          <w:between w:space="0" w:sz="0" w:val="nil"/>
        </w:pBdr>
        <w:shd w:fill="auto" w:val="clear"/>
        <w:spacing w:after="0" w:before="4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A2A">
      <w:pPr>
        <w:keepNext w:val="0"/>
        <w:keepLines w:val="0"/>
        <w:widowControl w:val="0"/>
        <w:pBdr>
          <w:top w:space="0" w:sz="0" w:val="nil"/>
          <w:left w:space="0" w:sz="0" w:val="nil"/>
          <w:bottom w:space="0" w:sz="0" w:val="nil"/>
          <w:right w:space="0" w:sz="0" w:val="nil"/>
          <w:between w:space="0" w:sz="0" w:val="nil"/>
        </w:pBdr>
        <w:shd w:fill="auto" w:val="clear"/>
        <w:spacing w:after="0" w:before="61.05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2B">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2C">
      <w:pPr>
        <w:keepNext w:val="0"/>
        <w:keepLines w:val="0"/>
        <w:widowControl w:val="0"/>
        <w:pBdr>
          <w:top w:space="0" w:sz="0" w:val="nil"/>
          <w:left w:space="0" w:sz="0" w:val="nil"/>
          <w:bottom w:space="0" w:sz="0" w:val="nil"/>
          <w:right w:space="0" w:sz="0" w:val="nil"/>
          <w:between w:space="0" w:sz="0" w:val="nil"/>
        </w:pBdr>
        <w:shd w:fill="auto" w:val="clear"/>
        <w:spacing w:after="0" w:before="61.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A2D">
      <w:pPr>
        <w:keepNext w:val="0"/>
        <w:keepLines w:val="0"/>
        <w:widowControl w:val="0"/>
        <w:pBdr>
          <w:top w:space="0" w:sz="0" w:val="nil"/>
          <w:left w:space="0" w:sz="0" w:val="nil"/>
          <w:bottom w:space="0" w:sz="0" w:val="nil"/>
          <w:right w:space="0" w:sz="0" w:val="nil"/>
          <w:between w:space="0" w:sz="0" w:val="nil"/>
        </w:pBdr>
        <w:shd w:fill="auto" w:val="clear"/>
        <w:spacing w:after="0" w:before="33.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2E">
      <w:pPr>
        <w:keepNext w:val="0"/>
        <w:keepLines w:val="0"/>
        <w:widowControl w:val="0"/>
        <w:pBdr>
          <w:top w:space="0" w:sz="0" w:val="nil"/>
          <w:left w:space="0" w:sz="0" w:val="nil"/>
          <w:bottom w:space="0" w:sz="0" w:val="nil"/>
          <w:right w:space="0" w:sz="0" w:val="nil"/>
          <w:between w:space="0" w:sz="0" w:val="nil"/>
        </w:pBdr>
        <w:shd w:fill="auto" w:val="clear"/>
        <w:spacing w:after="0" w:before="74.38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2F">
      <w:pPr>
        <w:keepNext w:val="0"/>
        <w:keepLines w:val="0"/>
        <w:widowControl w:val="0"/>
        <w:pBdr>
          <w:top w:space="0" w:sz="0" w:val="nil"/>
          <w:left w:space="0" w:sz="0" w:val="nil"/>
          <w:bottom w:space="0" w:sz="0" w:val="nil"/>
          <w:right w:space="0" w:sz="0" w:val="nil"/>
          <w:between w:space="0" w:sz="0" w:val="nil"/>
        </w:pBdr>
        <w:shd w:fill="auto" w:val="clear"/>
        <w:spacing w:after="0" w:before="70.7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30">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31">
      <w:pPr>
        <w:keepNext w:val="0"/>
        <w:keepLines w:val="0"/>
        <w:widowControl w:val="0"/>
        <w:pBdr>
          <w:top w:space="0" w:sz="0" w:val="nil"/>
          <w:left w:space="0" w:sz="0" w:val="nil"/>
          <w:bottom w:space="0" w:sz="0" w:val="nil"/>
          <w:right w:space="0" w:sz="0" w:val="nil"/>
          <w:between w:space="0" w:sz="0" w:val="nil"/>
        </w:pBdr>
        <w:shd w:fill="auto" w:val="clear"/>
        <w:spacing w:after="0" w:before="24.8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32">
      <w:pPr>
        <w:keepNext w:val="0"/>
        <w:keepLines w:val="0"/>
        <w:widowControl w:val="0"/>
        <w:pBdr>
          <w:top w:space="0" w:sz="0" w:val="nil"/>
          <w:left w:space="0" w:sz="0" w:val="nil"/>
          <w:bottom w:space="0" w:sz="0" w:val="nil"/>
          <w:right w:space="0" w:sz="0" w:val="nil"/>
          <w:between w:space="0" w:sz="0" w:val="nil"/>
        </w:pBdr>
        <w:shd w:fill="auto" w:val="clear"/>
        <w:spacing w:after="0" w:before="11.1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33">
      <w:pPr>
        <w:keepNext w:val="0"/>
        <w:keepLines w:val="0"/>
        <w:widowControl w:val="0"/>
        <w:pBdr>
          <w:top w:space="0" w:sz="0" w:val="nil"/>
          <w:left w:space="0" w:sz="0" w:val="nil"/>
          <w:bottom w:space="0" w:sz="0" w:val="nil"/>
          <w:right w:space="0" w:sz="0" w:val="nil"/>
          <w:between w:space="0" w:sz="0" w:val="nil"/>
        </w:pBdr>
        <w:shd w:fill="auto" w:val="clear"/>
        <w:spacing w:after="0" w:before="36.0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34">
      <w:pPr>
        <w:keepNext w:val="0"/>
        <w:keepLines w:val="0"/>
        <w:widowControl w:val="0"/>
        <w:pBdr>
          <w:top w:space="0" w:sz="0" w:val="nil"/>
          <w:left w:space="0" w:sz="0" w:val="nil"/>
          <w:bottom w:space="0" w:sz="0" w:val="nil"/>
          <w:right w:space="0" w:sz="0" w:val="nil"/>
          <w:between w:space="0" w:sz="0" w:val="nil"/>
        </w:pBdr>
        <w:shd w:fill="auto" w:val="clear"/>
        <w:spacing w:after="0" w:before="3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35">
      <w:pPr>
        <w:keepNext w:val="0"/>
        <w:keepLines w:val="0"/>
        <w:widowControl w:val="0"/>
        <w:pBdr>
          <w:top w:space="0" w:sz="0" w:val="nil"/>
          <w:left w:space="0" w:sz="0" w:val="nil"/>
          <w:bottom w:space="0" w:sz="0" w:val="nil"/>
          <w:right w:space="0" w:sz="0" w:val="nil"/>
          <w:between w:space="0" w:sz="0" w:val="nil"/>
        </w:pBdr>
        <w:shd w:fill="auto" w:val="clear"/>
        <w:spacing w:after="0" w:before="19.02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36">
      <w:pPr>
        <w:keepNext w:val="0"/>
        <w:keepLines w:val="0"/>
        <w:widowControl w:val="0"/>
        <w:pBdr>
          <w:top w:space="0" w:sz="0" w:val="nil"/>
          <w:left w:space="0" w:sz="0" w:val="nil"/>
          <w:bottom w:space="0" w:sz="0" w:val="nil"/>
          <w:right w:space="0" w:sz="0" w:val="nil"/>
          <w:between w:space="0" w:sz="0" w:val="nil"/>
        </w:pBdr>
        <w:shd w:fill="auto" w:val="clear"/>
        <w:spacing w:after="0" w:before="5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37">
      <w:pPr>
        <w:keepNext w:val="0"/>
        <w:keepLines w:val="0"/>
        <w:widowControl w:val="0"/>
        <w:pBdr>
          <w:top w:space="0" w:sz="0" w:val="nil"/>
          <w:left w:space="0" w:sz="0" w:val="nil"/>
          <w:bottom w:space="0" w:sz="0" w:val="nil"/>
          <w:right w:space="0" w:sz="0" w:val="nil"/>
          <w:between w:space="0" w:sz="0" w:val="nil"/>
        </w:pBdr>
        <w:shd w:fill="auto" w:val="clear"/>
        <w:spacing w:after="0" w:before="24.8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38">
      <w:pPr>
        <w:keepNext w:val="0"/>
        <w:keepLines w:val="0"/>
        <w:widowControl w:val="0"/>
        <w:pBdr>
          <w:top w:space="0" w:sz="0" w:val="nil"/>
          <w:left w:space="0" w:sz="0" w:val="nil"/>
          <w:bottom w:space="0" w:sz="0" w:val="nil"/>
          <w:right w:space="0" w:sz="0" w:val="nil"/>
          <w:between w:space="0" w:sz="0" w:val="nil"/>
        </w:pBdr>
        <w:shd w:fill="auto" w:val="clear"/>
        <w:spacing w:after="0" w:before="61.26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A39">
      <w:pPr>
        <w:keepNext w:val="0"/>
        <w:keepLines w:val="0"/>
        <w:widowControl w:val="0"/>
        <w:pBdr>
          <w:top w:space="0" w:sz="0" w:val="nil"/>
          <w:left w:space="0" w:sz="0" w:val="nil"/>
          <w:bottom w:space="0" w:sz="0" w:val="nil"/>
          <w:right w:space="0" w:sz="0" w:val="nil"/>
          <w:between w:space="0" w:sz="0" w:val="nil"/>
        </w:pBdr>
        <w:shd w:fill="auto" w:val="clear"/>
        <w:spacing w:after="0" w:before="52.96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3A">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3B">
      <w:pPr>
        <w:keepNext w:val="0"/>
        <w:keepLines w:val="0"/>
        <w:widowControl w:val="0"/>
        <w:pBdr>
          <w:top w:space="0" w:sz="0" w:val="nil"/>
          <w:left w:space="0" w:sz="0" w:val="nil"/>
          <w:bottom w:space="0" w:sz="0" w:val="nil"/>
          <w:right w:space="0" w:sz="0" w:val="nil"/>
          <w:between w:space="0" w:sz="0" w:val="nil"/>
        </w:pBdr>
        <w:shd w:fill="auto" w:val="clear"/>
        <w:spacing w:after="0" w:before="37.2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3C">
      <w:pPr>
        <w:keepNext w:val="0"/>
        <w:keepLines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3D">
      <w:pPr>
        <w:keepNext w:val="0"/>
        <w:keepLines w:val="0"/>
        <w:widowControl w:val="0"/>
        <w:pBdr>
          <w:top w:space="0" w:sz="0" w:val="nil"/>
          <w:left w:space="0" w:sz="0" w:val="nil"/>
          <w:bottom w:space="0" w:sz="0" w:val="nil"/>
          <w:right w:space="0" w:sz="0" w:val="nil"/>
          <w:between w:space="0" w:sz="0" w:val="nil"/>
        </w:pBdr>
        <w:shd w:fill="auto" w:val="clear"/>
        <w:spacing w:after="0" w:before="50.3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A3E">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3F">
      <w:pPr>
        <w:keepNext w:val="0"/>
        <w:keepLines w:val="0"/>
        <w:widowControl w:val="0"/>
        <w:pBdr>
          <w:top w:space="0" w:sz="0" w:val="nil"/>
          <w:left w:space="0" w:sz="0" w:val="nil"/>
          <w:bottom w:space="0" w:sz="0" w:val="nil"/>
          <w:right w:space="0" w:sz="0" w:val="nil"/>
          <w:between w:space="0" w:sz="0" w:val="nil"/>
        </w:pBdr>
        <w:shd w:fill="auto" w:val="clear"/>
        <w:spacing w:after="0" w:before="50.3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A40">
      <w:pPr>
        <w:keepNext w:val="0"/>
        <w:keepLines w:val="0"/>
        <w:widowControl w:val="0"/>
        <w:pBdr>
          <w:top w:space="0" w:sz="0" w:val="nil"/>
          <w:left w:space="0" w:sz="0" w:val="nil"/>
          <w:bottom w:space="0" w:sz="0" w:val="nil"/>
          <w:right w:space="0" w:sz="0" w:val="nil"/>
          <w:between w:space="0" w:sz="0" w:val="nil"/>
        </w:pBdr>
        <w:shd w:fill="auto" w:val="clear"/>
        <w:spacing w:after="0" w:before="5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41">
      <w:pPr>
        <w:keepNext w:val="0"/>
        <w:keepLines w:val="0"/>
        <w:widowControl w:val="0"/>
        <w:pBdr>
          <w:top w:space="0" w:sz="0" w:val="nil"/>
          <w:left w:space="0" w:sz="0" w:val="nil"/>
          <w:bottom w:space="0" w:sz="0" w:val="nil"/>
          <w:right w:space="0" w:sz="0" w:val="nil"/>
          <w:between w:space="0" w:sz="0" w:val="nil"/>
        </w:pBdr>
        <w:shd w:fill="auto" w:val="clear"/>
        <w:spacing w:after="0" w:before="52.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A42">
      <w:pPr>
        <w:keepNext w:val="0"/>
        <w:keepLines w:val="0"/>
        <w:widowControl w:val="0"/>
        <w:pBdr>
          <w:top w:space="0" w:sz="0" w:val="nil"/>
          <w:left w:space="0" w:sz="0" w:val="nil"/>
          <w:bottom w:space="0" w:sz="0" w:val="nil"/>
          <w:right w:space="0" w:sz="0" w:val="nil"/>
          <w:between w:space="0" w:sz="0" w:val="nil"/>
        </w:pBdr>
        <w:shd w:fill="auto" w:val="clear"/>
        <w:spacing w:after="0" w:before="1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43">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44">
      <w:pPr>
        <w:keepNext w:val="0"/>
        <w:keepLines w:val="0"/>
        <w:widowControl w:val="0"/>
        <w:pBdr>
          <w:top w:space="0" w:sz="0" w:val="nil"/>
          <w:left w:space="0" w:sz="0" w:val="nil"/>
          <w:bottom w:space="0" w:sz="0" w:val="nil"/>
          <w:right w:space="0" w:sz="0" w:val="nil"/>
          <w:between w:space="0" w:sz="0" w:val="nil"/>
        </w:pBdr>
        <w:shd w:fill="auto" w:val="clear"/>
        <w:spacing w:after="0" w:before="5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45">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46">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7">
      <w:pPr>
        <w:keepNext w:val="0"/>
        <w:keepLines w:val="0"/>
        <w:widowControl w:val="0"/>
        <w:pBdr>
          <w:top w:space="0" w:sz="0" w:val="nil"/>
          <w:left w:space="0" w:sz="0" w:val="nil"/>
          <w:bottom w:space="0" w:sz="0" w:val="nil"/>
          <w:right w:space="0" w:sz="0" w:val="nil"/>
          <w:between w:space="0" w:sz="0" w:val="nil"/>
        </w:pBdr>
        <w:shd w:fill="auto" w:val="clear"/>
        <w:spacing w:after="0" w:before="61.373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48">
      <w:pPr>
        <w:keepNext w:val="0"/>
        <w:keepLines w:val="0"/>
        <w:widowControl w:val="0"/>
        <w:pBdr>
          <w:top w:space="0" w:sz="0" w:val="nil"/>
          <w:left w:space="0" w:sz="0" w:val="nil"/>
          <w:bottom w:space="0" w:sz="0" w:val="nil"/>
          <w:right w:space="0" w:sz="0" w:val="nil"/>
          <w:between w:space="0" w:sz="0" w:val="nil"/>
        </w:pBdr>
        <w:shd w:fill="auto" w:val="clear"/>
        <w:spacing w:after="0" w:before="58.9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49">
      <w:pPr>
        <w:keepNext w:val="0"/>
        <w:keepLines w:val="0"/>
        <w:widowControl w:val="0"/>
        <w:pBdr>
          <w:top w:space="0" w:sz="0" w:val="nil"/>
          <w:left w:space="0" w:sz="0" w:val="nil"/>
          <w:bottom w:space="0" w:sz="0" w:val="nil"/>
          <w:right w:space="0" w:sz="0" w:val="nil"/>
          <w:between w:space="0" w:sz="0" w:val="nil"/>
        </w:pBdr>
        <w:shd w:fill="auto" w:val="clear"/>
        <w:spacing w:after="0" w:before="2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4A">
      <w:pPr>
        <w:keepNext w:val="0"/>
        <w:keepLines w:val="0"/>
        <w:widowControl w:val="0"/>
        <w:pBdr>
          <w:top w:space="0" w:sz="0" w:val="nil"/>
          <w:left w:space="0" w:sz="0" w:val="nil"/>
          <w:bottom w:space="0" w:sz="0" w:val="nil"/>
          <w:right w:space="0" w:sz="0" w:val="nil"/>
          <w:between w:space="0" w:sz="0" w:val="nil"/>
        </w:pBdr>
        <w:shd w:fill="auto" w:val="clear"/>
        <w:spacing w:after="0" w:before="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4B">
      <w:pPr>
        <w:keepNext w:val="0"/>
        <w:keepLines w:val="0"/>
        <w:widowControl w:val="0"/>
        <w:pBdr>
          <w:top w:space="0" w:sz="0" w:val="nil"/>
          <w:left w:space="0" w:sz="0" w:val="nil"/>
          <w:bottom w:space="0" w:sz="0" w:val="nil"/>
          <w:right w:space="0" w:sz="0" w:val="nil"/>
          <w:between w:space="0" w:sz="0" w:val="nil"/>
        </w:pBdr>
        <w:shd w:fill="auto" w:val="clear"/>
        <w:spacing w:after="0" w:before="5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4C">
      <w:pPr>
        <w:keepNext w:val="0"/>
        <w:keepLines w:val="0"/>
        <w:widowControl w:val="0"/>
        <w:pBdr>
          <w:top w:space="0" w:sz="0" w:val="nil"/>
          <w:left w:space="0" w:sz="0" w:val="nil"/>
          <w:bottom w:space="0" w:sz="0" w:val="nil"/>
          <w:right w:space="0" w:sz="0" w:val="nil"/>
          <w:between w:space="0" w:sz="0" w:val="nil"/>
        </w:pBdr>
        <w:shd w:fill="auto" w:val="clear"/>
        <w:spacing w:after="0" w:before="4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4D">
      <w:pPr>
        <w:keepNext w:val="0"/>
        <w:keepLines w:val="0"/>
        <w:widowControl w:val="0"/>
        <w:pBdr>
          <w:top w:space="0" w:sz="0" w:val="nil"/>
          <w:left w:space="0" w:sz="0" w:val="nil"/>
          <w:bottom w:space="0" w:sz="0" w:val="nil"/>
          <w:right w:space="0" w:sz="0" w:val="nil"/>
          <w:between w:space="0" w:sz="0" w:val="nil"/>
        </w:pBdr>
        <w:shd w:fill="auto" w:val="clear"/>
        <w:spacing w:after="0" w:before="45.3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4E">
      <w:pPr>
        <w:keepNext w:val="0"/>
        <w:keepLines w:val="0"/>
        <w:widowControl w:val="0"/>
        <w:pBdr>
          <w:top w:space="0" w:sz="0" w:val="nil"/>
          <w:left w:space="0" w:sz="0" w:val="nil"/>
          <w:bottom w:space="0" w:sz="0" w:val="nil"/>
          <w:right w:space="0" w:sz="0" w:val="nil"/>
          <w:between w:space="0" w:sz="0" w:val="nil"/>
        </w:pBdr>
        <w:shd w:fill="auto" w:val="clear"/>
        <w:spacing w:after="0" w:before="5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4F">
      <w:pPr>
        <w:keepNext w:val="0"/>
        <w:keepLines w:val="0"/>
        <w:widowControl w:val="0"/>
        <w:pBdr>
          <w:top w:space="0" w:sz="0" w:val="nil"/>
          <w:left w:space="0" w:sz="0" w:val="nil"/>
          <w:bottom w:space="0" w:sz="0" w:val="nil"/>
          <w:right w:space="0" w:sz="0" w:val="nil"/>
          <w:between w:space="0" w:sz="0" w:val="nil"/>
        </w:pBdr>
        <w:shd w:fill="auto" w:val="clear"/>
        <w:spacing w:after="0" w:before="3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0">
      <w:pPr>
        <w:keepNext w:val="0"/>
        <w:keepLines w:val="0"/>
        <w:widowControl w:val="0"/>
        <w:pBdr>
          <w:top w:space="0" w:sz="0" w:val="nil"/>
          <w:left w:space="0" w:sz="0" w:val="nil"/>
          <w:bottom w:space="0" w:sz="0" w:val="nil"/>
          <w:right w:space="0" w:sz="0" w:val="nil"/>
          <w:between w:space="0" w:sz="0" w:val="nil"/>
        </w:pBdr>
        <w:shd w:fill="auto" w:val="clear"/>
        <w:spacing w:after="0" w:before="61.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51">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52">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53">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54">
      <w:pPr>
        <w:keepNext w:val="0"/>
        <w:keepLines w:val="0"/>
        <w:widowControl w:val="0"/>
        <w:pBdr>
          <w:top w:space="0" w:sz="0" w:val="nil"/>
          <w:left w:space="0" w:sz="0" w:val="nil"/>
          <w:bottom w:space="0" w:sz="0" w:val="nil"/>
          <w:right w:space="0" w:sz="0" w:val="nil"/>
          <w:between w:space="0" w:sz="0" w:val="nil"/>
        </w:pBdr>
        <w:shd w:fill="auto" w:val="clear"/>
        <w:spacing w:after="0" w:before="36.2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55">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6">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57">
      <w:pPr>
        <w:keepNext w:val="0"/>
        <w:keepLines w:val="0"/>
        <w:widowControl w:val="0"/>
        <w:pBdr>
          <w:top w:space="0" w:sz="0" w:val="nil"/>
          <w:left w:space="0" w:sz="0" w:val="nil"/>
          <w:bottom w:space="0" w:sz="0" w:val="nil"/>
          <w:right w:space="0" w:sz="0" w:val="nil"/>
          <w:between w:space="0" w:sz="0" w:val="nil"/>
        </w:pBdr>
        <w:shd w:fill="auto" w:val="clear"/>
        <w:spacing w:after="0" w:before="61.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A58">
      <w:pPr>
        <w:keepNext w:val="0"/>
        <w:keepLines w:val="0"/>
        <w:widowControl w:val="0"/>
        <w:pBdr>
          <w:top w:space="0" w:sz="0" w:val="nil"/>
          <w:left w:space="0" w:sz="0" w:val="nil"/>
          <w:bottom w:space="0" w:sz="0" w:val="nil"/>
          <w:right w:space="0" w:sz="0" w:val="nil"/>
          <w:between w:space="0" w:sz="0" w:val="nil"/>
        </w:pBdr>
        <w:shd w:fill="auto" w:val="clear"/>
        <w:spacing w:after="0" w:before="15.73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A59">
      <w:pPr>
        <w:keepNext w:val="0"/>
        <w:keepLines w:val="0"/>
        <w:widowControl w:val="0"/>
        <w:pBdr>
          <w:top w:space="0" w:sz="0" w:val="nil"/>
          <w:left w:space="0" w:sz="0" w:val="nil"/>
          <w:bottom w:space="0" w:sz="0" w:val="nil"/>
          <w:right w:space="0" w:sz="0" w:val="nil"/>
          <w:between w:space="0" w:sz="0" w:val="nil"/>
        </w:pBdr>
        <w:shd w:fill="auto" w:val="clear"/>
        <w:spacing w:after="0" w:before="29.006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5A">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5B">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5C">
      <w:pPr>
        <w:keepNext w:val="0"/>
        <w:keepLines w:val="0"/>
        <w:widowControl w:val="0"/>
        <w:pBdr>
          <w:top w:space="0" w:sz="0" w:val="nil"/>
          <w:left w:space="0" w:sz="0" w:val="nil"/>
          <w:bottom w:space="0" w:sz="0" w:val="nil"/>
          <w:right w:space="0" w:sz="0" w:val="nil"/>
          <w:between w:space="0" w:sz="0" w:val="nil"/>
        </w:pBdr>
        <w:shd w:fill="auto" w:val="clear"/>
        <w:spacing w:after="0" w:before="28.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D">
      <w:pPr>
        <w:keepNext w:val="0"/>
        <w:keepLines w:val="0"/>
        <w:widowControl w:val="0"/>
        <w:pBdr>
          <w:top w:space="0" w:sz="0" w:val="nil"/>
          <w:left w:space="0" w:sz="0" w:val="nil"/>
          <w:bottom w:space="0" w:sz="0" w:val="nil"/>
          <w:right w:space="0" w:sz="0" w:val="nil"/>
          <w:between w:space="0" w:sz="0" w:val="nil"/>
        </w:pBdr>
        <w:shd w:fill="auto" w:val="clear"/>
        <w:spacing w:after="0" w:before="45.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5E">
      <w:pPr>
        <w:keepNext w:val="0"/>
        <w:keepLines w:val="0"/>
        <w:widowControl w:val="0"/>
        <w:pBdr>
          <w:top w:space="0" w:sz="0" w:val="nil"/>
          <w:left w:space="0" w:sz="0" w:val="nil"/>
          <w:bottom w:space="0" w:sz="0" w:val="nil"/>
          <w:right w:space="0" w:sz="0" w:val="nil"/>
          <w:between w:space="0" w:sz="0" w:val="nil"/>
        </w:pBdr>
        <w:shd w:fill="auto" w:val="clear"/>
        <w:spacing w:after="0" w:before="54.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5F">
      <w:pPr>
        <w:keepNext w:val="0"/>
        <w:keepLines w:val="0"/>
        <w:widowControl w:val="0"/>
        <w:pBdr>
          <w:top w:space="0" w:sz="0" w:val="nil"/>
          <w:left w:space="0" w:sz="0" w:val="nil"/>
          <w:bottom w:space="0" w:sz="0" w:val="nil"/>
          <w:right w:space="0" w:sz="0" w:val="nil"/>
          <w:between w:space="0" w:sz="0" w:val="nil"/>
        </w:pBdr>
        <w:shd w:fill="auto" w:val="clear"/>
        <w:spacing w:after="0" w:before="47.988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A60">
      <w:pPr>
        <w:keepNext w:val="0"/>
        <w:keepLines w:val="0"/>
        <w:widowControl w:val="0"/>
        <w:pBdr>
          <w:top w:space="0" w:sz="0" w:val="nil"/>
          <w:left w:space="0" w:sz="0" w:val="nil"/>
          <w:bottom w:space="0" w:sz="0" w:val="nil"/>
          <w:right w:space="0" w:sz="0" w:val="nil"/>
          <w:between w:space="0" w:sz="0" w:val="nil"/>
        </w:pBdr>
        <w:shd w:fill="auto" w:val="clear"/>
        <w:spacing w:after="0" w:before="2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61">
      <w:pPr>
        <w:keepNext w:val="0"/>
        <w:keepLines w:val="0"/>
        <w:widowControl w:val="0"/>
        <w:pBdr>
          <w:top w:space="0" w:sz="0" w:val="nil"/>
          <w:left w:space="0" w:sz="0" w:val="nil"/>
          <w:bottom w:space="0" w:sz="0" w:val="nil"/>
          <w:right w:space="0" w:sz="0" w:val="nil"/>
          <w:between w:space="0" w:sz="0" w:val="nil"/>
        </w:pBdr>
        <w:shd w:fill="auto" w:val="clear"/>
        <w:spacing w:after="0" w:before="2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A62">
      <w:pPr>
        <w:keepNext w:val="0"/>
        <w:keepLines w:val="0"/>
        <w:widowControl w:val="0"/>
        <w:pBdr>
          <w:top w:space="0" w:sz="0" w:val="nil"/>
          <w:left w:space="0" w:sz="0" w:val="nil"/>
          <w:bottom w:space="0" w:sz="0" w:val="nil"/>
          <w:right w:space="0" w:sz="0" w:val="nil"/>
          <w:between w:space="0" w:sz="0" w:val="nil"/>
        </w:pBdr>
        <w:shd w:fill="auto" w:val="clear"/>
        <w:spacing w:after="0" w:before="40.564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A63">
      <w:pPr>
        <w:keepNext w:val="0"/>
        <w:keepLines w:val="0"/>
        <w:widowControl w:val="0"/>
        <w:pBdr>
          <w:top w:space="0" w:sz="0" w:val="nil"/>
          <w:left w:space="0" w:sz="0" w:val="nil"/>
          <w:bottom w:space="0" w:sz="0" w:val="nil"/>
          <w:right w:space="0" w:sz="0" w:val="nil"/>
          <w:between w:space="0" w:sz="0" w:val="nil"/>
        </w:pBdr>
        <w:shd w:fill="auto" w:val="clear"/>
        <w:spacing w:after="0" w:before="54.0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64">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65">
      <w:pPr>
        <w:keepNext w:val="0"/>
        <w:keepLines w:val="0"/>
        <w:widowControl w:val="0"/>
        <w:pBdr>
          <w:top w:space="0" w:sz="0" w:val="nil"/>
          <w:left w:space="0" w:sz="0" w:val="nil"/>
          <w:bottom w:space="0" w:sz="0" w:val="nil"/>
          <w:right w:space="0" w:sz="0" w:val="nil"/>
          <w:between w:space="0" w:sz="0" w:val="nil"/>
        </w:pBdr>
        <w:shd w:fill="auto" w:val="clear"/>
        <w:spacing w:after="0" w:before="44.37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66">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7">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68">
      <w:pPr>
        <w:keepNext w:val="0"/>
        <w:keepLines w:val="0"/>
        <w:widowControl w:val="0"/>
        <w:pBdr>
          <w:top w:space="0" w:sz="0" w:val="nil"/>
          <w:left w:space="0" w:sz="0" w:val="nil"/>
          <w:bottom w:space="0" w:sz="0" w:val="nil"/>
          <w:right w:space="0" w:sz="0" w:val="nil"/>
          <w:between w:space="0" w:sz="0" w:val="nil"/>
        </w:pBdr>
        <w:shd w:fill="auto" w:val="clear"/>
        <w:spacing w:after="0" w:before="54.0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69">
      <w:pPr>
        <w:keepNext w:val="0"/>
        <w:keepLines w:val="0"/>
        <w:widowControl w:val="0"/>
        <w:pBdr>
          <w:top w:space="0" w:sz="0" w:val="nil"/>
          <w:left w:space="0" w:sz="0" w:val="nil"/>
          <w:bottom w:space="0" w:sz="0" w:val="nil"/>
          <w:right w:space="0" w:sz="0" w:val="nil"/>
          <w:between w:space="0" w:sz="0" w:val="nil"/>
        </w:pBdr>
        <w:shd w:fill="auto" w:val="clear"/>
        <w:spacing w:after="0" w:before="58.80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6A">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6B">
      <w:pPr>
        <w:keepNext w:val="0"/>
        <w:keepLines w:val="0"/>
        <w:widowControl w:val="0"/>
        <w:pBdr>
          <w:top w:space="0" w:sz="0" w:val="nil"/>
          <w:left w:space="0" w:sz="0" w:val="nil"/>
          <w:bottom w:space="0" w:sz="0" w:val="nil"/>
          <w:right w:space="0" w:sz="0" w:val="nil"/>
          <w:between w:space="0" w:sz="0" w:val="nil"/>
        </w:pBdr>
        <w:shd w:fill="auto" w:val="clear"/>
        <w:spacing w:after="0" w:before="28.420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C">
      <w:pPr>
        <w:keepNext w:val="0"/>
        <w:keepLines w:val="0"/>
        <w:widowControl w:val="0"/>
        <w:pBdr>
          <w:top w:space="0" w:sz="0" w:val="nil"/>
          <w:left w:space="0" w:sz="0" w:val="nil"/>
          <w:bottom w:space="0" w:sz="0" w:val="nil"/>
          <w:right w:space="0" w:sz="0" w:val="nil"/>
          <w:between w:space="0" w:sz="0" w:val="nil"/>
        </w:pBdr>
        <w:shd w:fill="auto" w:val="clear"/>
        <w:spacing w:after="0" w:before="54.6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D">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6E">
      <w:pPr>
        <w:keepNext w:val="0"/>
        <w:keepLines w:val="0"/>
        <w:widowControl w:val="0"/>
        <w:pBdr>
          <w:top w:space="0" w:sz="0" w:val="nil"/>
          <w:left w:space="0" w:sz="0" w:val="nil"/>
          <w:bottom w:space="0" w:sz="0" w:val="nil"/>
          <w:right w:space="0" w:sz="0" w:val="nil"/>
          <w:between w:space="0" w:sz="0" w:val="nil"/>
        </w:pBdr>
        <w:shd w:fill="auto" w:val="clear"/>
        <w:spacing w:after="0" w:before="5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6F">
      <w:pPr>
        <w:keepNext w:val="0"/>
        <w:keepLines w:val="0"/>
        <w:widowControl w:val="0"/>
        <w:pBdr>
          <w:top w:space="0" w:sz="0" w:val="nil"/>
          <w:left w:space="0" w:sz="0" w:val="nil"/>
          <w:bottom w:space="0" w:sz="0" w:val="nil"/>
          <w:right w:space="0" w:sz="0" w:val="nil"/>
          <w:between w:space="0" w:sz="0" w:val="nil"/>
        </w:pBdr>
        <w:shd w:fill="auto" w:val="clear"/>
        <w:spacing w:after="0" w:before="53.13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70">
      <w:pPr>
        <w:keepNext w:val="0"/>
        <w:keepLines w:val="0"/>
        <w:widowControl w:val="0"/>
        <w:pBdr>
          <w:top w:space="0" w:sz="0" w:val="nil"/>
          <w:left w:space="0" w:sz="0" w:val="nil"/>
          <w:bottom w:space="0" w:sz="0" w:val="nil"/>
          <w:right w:space="0" w:sz="0" w:val="nil"/>
          <w:between w:space="0" w:sz="0" w:val="nil"/>
        </w:pBdr>
        <w:shd w:fill="auto" w:val="clear"/>
        <w:spacing w:after="0" w:before="2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A71">
      <w:pPr>
        <w:keepNext w:val="0"/>
        <w:keepLines w:val="0"/>
        <w:widowControl w:val="0"/>
        <w:pBdr>
          <w:top w:space="0" w:sz="0" w:val="nil"/>
          <w:left w:space="0" w:sz="0" w:val="nil"/>
          <w:bottom w:space="0" w:sz="0" w:val="nil"/>
          <w:right w:space="0" w:sz="0" w:val="nil"/>
          <w:between w:space="0" w:sz="0" w:val="nil"/>
        </w:pBdr>
        <w:shd w:fill="auto" w:val="clear"/>
        <w:spacing w:after="0" w:before="16.4346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A72">
      <w:pPr>
        <w:keepNext w:val="0"/>
        <w:keepLines w:val="0"/>
        <w:widowControl w:val="0"/>
        <w:pBdr>
          <w:top w:space="0" w:sz="0" w:val="nil"/>
          <w:left w:space="0" w:sz="0" w:val="nil"/>
          <w:bottom w:space="0" w:sz="0" w:val="nil"/>
          <w:right w:space="0" w:sz="0" w:val="nil"/>
          <w:between w:space="0" w:sz="0" w:val="nil"/>
        </w:pBdr>
        <w:shd w:fill="auto" w:val="clear"/>
        <w:spacing w:after="0" w:before="9.81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73">
      <w:pPr>
        <w:keepNext w:val="0"/>
        <w:keepLines w:val="0"/>
        <w:widowControl w:val="0"/>
        <w:pBdr>
          <w:top w:space="0" w:sz="0" w:val="nil"/>
          <w:left w:space="0" w:sz="0" w:val="nil"/>
          <w:bottom w:space="0" w:sz="0" w:val="nil"/>
          <w:right w:space="0" w:sz="0" w:val="nil"/>
          <w:between w:space="0" w:sz="0" w:val="nil"/>
        </w:pBdr>
        <w:shd w:fill="auto" w:val="clear"/>
        <w:spacing w:after="0" w:before="5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74">
      <w:pPr>
        <w:keepNext w:val="0"/>
        <w:keepLines w:val="0"/>
        <w:widowControl w:val="0"/>
        <w:pBdr>
          <w:top w:space="0" w:sz="0" w:val="nil"/>
          <w:left w:space="0" w:sz="0" w:val="nil"/>
          <w:bottom w:space="0" w:sz="0" w:val="nil"/>
          <w:right w:space="0" w:sz="0" w:val="nil"/>
          <w:between w:space="0" w:sz="0" w:val="nil"/>
        </w:pBdr>
        <w:shd w:fill="auto" w:val="clear"/>
        <w:spacing w:after="0" w:before="53.13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75">
      <w:pPr>
        <w:keepNext w:val="0"/>
        <w:keepLines w:val="0"/>
        <w:widowControl w:val="0"/>
        <w:pBdr>
          <w:top w:space="0" w:sz="0" w:val="nil"/>
          <w:left w:space="0" w:sz="0" w:val="nil"/>
          <w:bottom w:space="0" w:sz="0" w:val="nil"/>
          <w:right w:space="0" w:sz="0" w:val="nil"/>
          <w:between w:space="0" w:sz="0" w:val="nil"/>
        </w:pBdr>
        <w:shd w:fill="auto" w:val="clear"/>
        <w:spacing w:after="0" w:before="3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76">
      <w:pPr>
        <w:keepNext w:val="0"/>
        <w:keepLines w:val="0"/>
        <w:widowControl w:val="0"/>
        <w:pBdr>
          <w:top w:space="0" w:sz="0" w:val="nil"/>
          <w:left w:space="0" w:sz="0" w:val="nil"/>
          <w:bottom w:space="0" w:sz="0" w:val="nil"/>
          <w:right w:space="0" w:sz="0" w:val="nil"/>
          <w:between w:space="0" w:sz="0" w:val="nil"/>
        </w:pBdr>
        <w:shd w:fill="auto" w:val="clear"/>
        <w:spacing w:after="0" w:before="44.192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77">
      <w:pPr>
        <w:keepNext w:val="0"/>
        <w:keepLines w:val="0"/>
        <w:widowControl w:val="0"/>
        <w:pBdr>
          <w:top w:space="0" w:sz="0" w:val="nil"/>
          <w:left w:space="0" w:sz="0" w:val="nil"/>
          <w:bottom w:space="0" w:sz="0" w:val="nil"/>
          <w:right w:space="0" w:sz="0" w:val="nil"/>
          <w:between w:space="0" w:sz="0" w:val="nil"/>
        </w:pBdr>
        <w:shd w:fill="auto" w:val="clear"/>
        <w:spacing w:after="0" w:before="5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78">
      <w:pPr>
        <w:keepNext w:val="0"/>
        <w:keepLines w:val="0"/>
        <w:widowControl w:val="0"/>
        <w:pBdr>
          <w:top w:space="0" w:sz="0" w:val="nil"/>
          <w:left w:space="0" w:sz="0" w:val="nil"/>
          <w:bottom w:space="0" w:sz="0" w:val="nil"/>
          <w:right w:space="0" w:sz="0" w:val="nil"/>
          <w:between w:space="0" w:sz="0" w:val="nil"/>
        </w:pBdr>
        <w:shd w:fill="auto" w:val="clear"/>
        <w:spacing w:after="0" w:before="61.226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79">
      <w:pPr>
        <w:keepNext w:val="0"/>
        <w:keepLines w:val="0"/>
        <w:widowControl w:val="0"/>
        <w:pBdr>
          <w:top w:space="0" w:sz="0" w:val="nil"/>
          <w:left w:space="0" w:sz="0" w:val="nil"/>
          <w:bottom w:space="0" w:sz="0" w:val="nil"/>
          <w:right w:space="0" w:sz="0" w:val="nil"/>
          <w:between w:space="0" w:sz="0" w:val="nil"/>
        </w:pBdr>
        <w:shd w:fill="auto" w:val="clear"/>
        <w:spacing w:after="0" w:before="49.2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7A">
      <w:pPr>
        <w:keepNext w:val="0"/>
        <w:keepLines w:val="0"/>
        <w:widowControl w:val="0"/>
        <w:pBdr>
          <w:top w:space="0" w:sz="0" w:val="nil"/>
          <w:left w:space="0" w:sz="0" w:val="nil"/>
          <w:bottom w:space="0" w:sz="0" w:val="nil"/>
          <w:right w:space="0" w:sz="0" w:val="nil"/>
          <w:between w:space="0" w:sz="0" w:val="nil"/>
        </w:pBdr>
        <w:shd w:fill="auto" w:val="clear"/>
        <w:spacing w:after="0" w:before="30.00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C">
      <w:pPr>
        <w:keepNext w:val="0"/>
        <w:keepLines w:val="0"/>
        <w:widowControl w:val="0"/>
        <w:pBdr>
          <w:top w:space="0" w:sz="0" w:val="nil"/>
          <w:left w:space="0" w:sz="0" w:val="nil"/>
          <w:bottom w:space="0" w:sz="0" w:val="nil"/>
          <w:right w:space="0" w:sz="0" w:val="nil"/>
          <w:between w:space="0" w:sz="0" w:val="nil"/>
        </w:pBdr>
        <w:shd w:fill="auto" w:val="clear"/>
        <w:spacing w:after="0" w:before="60.00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7D">
      <w:pPr>
        <w:keepNext w:val="0"/>
        <w:keepLines w:val="0"/>
        <w:widowControl w:val="0"/>
        <w:pBdr>
          <w:top w:space="0" w:sz="0" w:val="nil"/>
          <w:left w:space="0" w:sz="0" w:val="nil"/>
          <w:bottom w:space="0" w:sz="0" w:val="nil"/>
          <w:right w:space="0" w:sz="0" w:val="nil"/>
          <w:between w:space="0" w:sz="0" w:val="nil"/>
        </w:pBdr>
        <w:shd w:fill="auto" w:val="clear"/>
        <w:spacing w:after="0" w:before="59.123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7E">
      <w:pPr>
        <w:keepNext w:val="0"/>
        <w:keepLines w:val="0"/>
        <w:widowControl w:val="0"/>
        <w:pBdr>
          <w:top w:space="0" w:sz="0" w:val="nil"/>
          <w:left w:space="0" w:sz="0" w:val="nil"/>
          <w:bottom w:space="0" w:sz="0" w:val="nil"/>
          <w:right w:space="0" w:sz="0" w:val="nil"/>
          <w:between w:space="0" w:sz="0" w:val="nil"/>
        </w:pBdr>
        <w:shd w:fill="auto" w:val="clear"/>
        <w:spacing w:after="0" w:before="36.20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7F">
      <w:pPr>
        <w:keepNext w:val="0"/>
        <w:keepLines w:val="0"/>
        <w:widowControl w:val="0"/>
        <w:pBdr>
          <w:top w:space="0" w:sz="0" w:val="nil"/>
          <w:left w:space="0" w:sz="0" w:val="nil"/>
          <w:bottom w:space="0" w:sz="0" w:val="nil"/>
          <w:right w:space="0" w:sz="0" w:val="nil"/>
          <w:between w:space="0" w:sz="0" w:val="nil"/>
        </w:pBdr>
        <w:shd w:fill="auto" w:val="clear"/>
        <w:spacing w:after="0" w:before="41.66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0">
      <w:pPr>
        <w:keepNext w:val="0"/>
        <w:keepLines w:val="0"/>
        <w:widowControl w:val="0"/>
        <w:pBdr>
          <w:top w:space="0" w:sz="0" w:val="nil"/>
          <w:left w:space="0" w:sz="0" w:val="nil"/>
          <w:bottom w:space="0" w:sz="0" w:val="nil"/>
          <w:right w:space="0" w:sz="0" w:val="nil"/>
          <w:between w:space="0" w:sz="0" w:val="nil"/>
        </w:pBdr>
        <w:shd w:fill="auto" w:val="clear"/>
        <w:spacing w:after="0" w:before="61.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A81">
      <w:pPr>
        <w:keepNext w:val="0"/>
        <w:keepLines w:val="0"/>
        <w:widowControl w:val="0"/>
        <w:pBdr>
          <w:top w:space="0" w:sz="0" w:val="nil"/>
          <w:left w:space="0" w:sz="0" w:val="nil"/>
          <w:bottom w:space="0" w:sz="0" w:val="nil"/>
          <w:right w:space="0" w:sz="0" w:val="nil"/>
          <w:between w:space="0" w:sz="0" w:val="nil"/>
        </w:pBdr>
        <w:shd w:fill="auto" w:val="clear"/>
        <w:spacing w:after="0" w:before="11.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82">
      <w:pPr>
        <w:keepNext w:val="0"/>
        <w:keepLines w:val="0"/>
        <w:widowControl w:val="0"/>
        <w:pBdr>
          <w:top w:space="0" w:sz="0" w:val="nil"/>
          <w:left w:space="0" w:sz="0" w:val="nil"/>
          <w:bottom w:space="0" w:sz="0" w:val="nil"/>
          <w:right w:space="0" w:sz="0" w:val="nil"/>
          <w:between w:space="0" w:sz="0" w:val="nil"/>
        </w:pBdr>
        <w:shd w:fill="auto" w:val="clear"/>
        <w:spacing w:after="0" w:before="49.1346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83">
      <w:pPr>
        <w:keepNext w:val="0"/>
        <w:keepLines w:val="0"/>
        <w:widowControl w:val="0"/>
        <w:pBdr>
          <w:top w:space="0" w:sz="0" w:val="nil"/>
          <w:left w:space="0" w:sz="0" w:val="nil"/>
          <w:bottom w:space="0" w:sz="0" w:val="nil"/>
          <w:right w:space="0" w:sz="0" w:val="nil"/>
          <w:between w:space="0" w:sz="0" w:val="nil"/>
        </w:pBdr>
        <w:shd w:fill="auto" w:val="clear"/>
        <w:spacing w:after="0" w:before="28.4208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4">
      <w:pPr>
        <w:keepNext w:val="0"/>
        <w:keepLines w:val="0"/>
        <w:widowControl w:val="0"/>
        <w:pBdr>
          <w:top w:space="0" w:sz="0" w:val="nil"/>
          <w:left w:space="0" w:sz="0" w:val="nil"/>
          <w:bottom w:space="0" w:sz="0" w:val="nil"/>
          <w:right w:space="0" w:sz="0" w:val="nil"/>
          <w:between w:space="0" w:sz="0" w:val="nil"/>
        </w:pBdr>
        <w:shd w:fill="auto" w:val="clear"/>
        <w:spacing w:after="0" w:before="40.6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8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6">
      <w:pPr>
        <w:keepNext w:val="0"/>
        <w:keepLines w:val="0"/>
        <w:widowControl w:val="0"/>
        <w:pBdr>
          <w:top w:space="0" w:sz="0" w:val="nil"/>
          <w:left w:space="0" w:sz="0" w:val="nil"/>
          <w:bottom w:space="0" w:sz="0" w:val="nil"/>
          <w:right w:space="0" w:sz="0" w:val="nil"/>
          <w:between w:space="0" w:sz="0" w:val="nil"/>
        </w:pBdr>
        <w:shd w:fill="auto" w:val="clear"/>
        <w:spacing w:after="0" w:before="32.72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87">
      <w:pPr>
        <w:keepNext w:val="0"/>
        <w:keepLines w:val="0"/>
        <w:widowControl w:val="0"/>
        <w:pBdr>
          <w:top w:space="0" w:sz="0" w:val="nil"/>
          <w:left w:space="0" w:sz="0" w:val="nil"/>
          <w:bottom w:space="0" w:sz="0" w:val="nil"/>
          <w:right w:space="0" w:sz="0" w:val="nil"/>
          <w:between w:space="0" w:sz="0" w:val="nil"/>
        </w:pBdr>
        <w:shd w:fill="auto" w:val="clear"/>
        <w:spacing w:after="0" w:before="54.0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88">
      <w:pPr>
        <w:keepNext w:val="0"/>
        <w:keepLines w:val="0"/>
        <w:widowControl w:val="0"/>
        <w:pBdr>
          <w:top w:space="0" w:sz="0" w:val="nil"/>
          <w:left w:space="0" w:sz="0" w:val="nil"/>
          <w:bottom w:space="0" w:sz="0" w:val="nil"/>
          <w:right w:space="0" w:sz="0" w:val="nil"/>
          <w:between w:space="0" w:sz="0" w:val="nil"/>
        </w:pBdr>
        <w:shd w:fill="auto" w:val="clear"/>
        <w:spacing w:after="0" w:before="54.002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89">
      <w:pPr>
        <w:keepNext w:val="0"/>
        <w:keepLines w:val="0"/>
        <w:widowControl w:val="0"/>
        <w:pBdr>
          <w:top w:space="0" w:sz="0" w:val="nil"/>
          <w:left w:space="0" w:sz="0" w:val="nil"/>
          <w:bottom w:space="0" w:sz="0" w:val="nil"/>
          <w:right w:space="0" w:sz="0" w:val="nil"/>
          <w:between w:space="0" w:sz="0" w:val="nil"/>
        </w:pBdr>
        <w:shd w:fill="auto" w:val="clear"/>
        <w:spacing w:after="0" w:before="50.40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A8A">
      <w:pPr>
        <w:keepNext w:val="0"/>
        <w:keepLines w:val="0"/>
        <w:widowControl w:val="0"/>
        <w:pBdr>
          <w:top w:space="0" w:sz="0" w:val="nil"/>
          <w:left w:space="0" w:sz="0" w:val="nil"/>
          <w:bottom w:space="0" w:sz="0" w:val="nil"/>
          <w:right w:space="0" w:sz="0" w:val="nil"/>
          <w:between w:space="0" w:sz="0" w:val="nil"/>
        </w:pBdr>
        <w:shd w:fill="auto" w:val="clear"/>
        <w:spacing w:after="0" w:before="3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B">
      <w:pPr>
        <w:keepNext w:val="0"/>
        <w:keepLines w:val="0"/>
        <w:widowControl w:val="0"/>
        <w:pBdr>
          <w:top w:space="0" w:sz="0" w:val="nil"/>
          <w:left w:space="0" w:sz="0" w:val="nil"/>
          <w:bottom w:space="0" w:sz="0" w:val="nil"/>
          <w:right w:space="0" w:sz="0" w:val="nil"/>
          <w:between w:space="0" w:sz="0" w:val="nil"/>
        </w:pBdr>
        <w:shd w:fill="auto" w:val="clear"/>
        <w:spacing w:after="0" w:before="58.987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8C">
      <w:pPr>
        <w:keepNext w:val="0"/>
        <w:keepLines w:val="0"/>
        <w:widowControl w:val="0"/>
        <w:pBdr>
          <w:top w:space="0" w:sz="0" w:val="nil"/>
          <w:left w:space="0" w:sz="0" w:val="nil"/>
          <w:bottom w:space="0" w:sz="0" w:val="nil"/>
          <w:right w:space="0" w:sz="0" w:val="nil"/>
          <w:between w:space="0" w:sz="0" w:val="nil"/>
        </w:pBdr>
        <w:shd w:fill="auto" w:val="clear"/>
        <w:spacing w:after="0" w:before="61.08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8D">
      <w:pPr>
        <w:keepNext w:val="0"/>
        <w:keepLines w:val="0"/>
        <w:widowControl w:val="0"/>
        <w:pBdr>
          <w:top w:space="0" w:sz="0" w:val="nil"/>
          <w:left w:space="0" w:sz="0" w:val="nil"/>
          <w:bottom w:space="0" w:sz="0" w:val="nil"/>
          <w:right w:space="0" w:sz="0" w:val="nil"/>
          <w:between w:space="0" w:sz="0" w:val="nil"/>
        </w:pBdr>
        <w:shd w:fill="auto" w:val="clear"/>
        <w:spacing w:after="0" w:before="25.1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8E">
      <w:pPr>
        <w:keepNext w:val="0"/>
        <w:keepLines w:val="0"/>
        <w:widowControl w:val="0"/>
        <w:pBdr>
          <w:top w:space="0" w:sz="0" w:val="nil"/>
          <w:left w:space="0" w:sz="0" w:val="nil"/>
          <w:bottom w:space="0" w:sz="0" w:val="nil"/>
          <w:right w:space="0" w:sz="0" w:val="nil"/>
          <w:between w:space="0" w:sz="0" w:val="nil"/>
        </w:pBdr>
        <w:shd w:fill="auto" w:val="clear"/>
        <w:spacing w:after="0" w:before="36.01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8F">
      <w:pPr>
        <w:keepNext w:val="0"/>
        <w:keepLines w:val="0"/>
        <w:widowControl w:val="0"/>
        <w:pBdr>
          <w:top w:space="0" w:sz="0" w:val="nil"/>
          <w:left w:space="0" w:sz="0" w:val="nil"/>
          <w:bottom w:space="0" w:sz="0" w:val="nil"/>
          <w:right w:space="0" w:sz="0" w:val="nil"/>
          <w:between w:space="0" w:sz="0" w:val="nil"/>
        </w:pBdr>
        <w:shd w:fill="auto" w:val="clear"/>
        <w:spacing w:after="0" w:before="48.00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90">
      <w:pPr>
        <w:keepNext w:val="0"/>
        <w:keepLines w:val="0"/>
        <w:widowControl w:val="0"/>
        <w:pBdr>
          <w:top w:space="0" w:sz="0" w:val="nil"/>
          <w:left w:space="0" w:sz="0" w:val="nil"/>
          <w:bottom w:space="0" w:sz="0" w:val="nil"/>
          <w:right w:space="0" w:sz="0" w:val="nil"/>
          <w:between w:space="0" w:sz="0" w:val="nil"/>
        </w:pBdr>
        <w:shd w:fill="auto" w:val="clear"/>
        <w:spacing w:after="0" w:before="55.201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91">
      <w:pPr>
        <w:keepNext w:val="0"/>
        <w:keepLines w:val="0"/>
        <w:widowControl w:val="0"/>
        <w:pBdr>
          <w:top w:space="0" w:sz="0" w:val="nil"/>
          <w:left w:space="0" w:sz="0" w:val="nil"/>
          <w:bottom w:space="0" w:sz="0" w:val="nil"/>
          <w:right w:space="0" w:sz="0" w:val="nil"/>
          <w:between w:space="0" w:sz="0" w:val="nil"/>
        </w:pBdr>
        <w:shd w:fill="auto" w:val="clear"/>
        <w:spacing w:after="0" w:before="24.91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A92">
      <w:pPr>
        <w:keepNext w:val="0"/>
        <w:keepLines w:val="0"/>
        <w:widowControl w:val="0"/>
        <w:pBdr>
          <w:top w:space="0" w:sz="0" w:val="nil"/>
          <w:left w:space="0" w:sz="0" w:val="nil"/>
          <w:bottom w:space="0" w:sz="0" w:val="nil"/>
          <w:right w:space="0" w:sz="0" w:val="nil"/>
          <w:between w:space="0" w:sz="0" w:val="nil"/>
        </w:pBdr>
        <w:shd w:fill="auto" w:val="clear"/>
        <w:spacing w:after="0" w:before="61.08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93">
      <w:pPr>
        <w:keepNext w:val="0"/>
        <w:keepLines w:val="0"/>
        <w:widowControl w:val="0"/>
        <w:pBdr>
          <w:top w:space="0" w:sz="0" w:val="nil"/>
          <w:left w:space="0" w:sz="0" w:val="nil"/>
          <w:bottom w:space="0" w:sz="0" w:val="nil"/>
          <w:right w:space="0" w:sz="0" w:val="nil"/>
          <w:between w:space="0" w:sz="0" w:val="nil"/>
        </w:pBdr>
        <w:shd w:fill="auto" w:val="clear"/>
        <w:spacing w:after="0" w:before="37.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94">
      <w:pPr>
        <w:keepNext w:val="0"/>
        <w:keepLines w:val="0"/>
        <w:widowControl w:val="0"/>
        <w:pBdr>
          <w:top w:space="0" w:sz="0" w:val="nil"/>
          <w:left w:space="0" w:sz="0" w:val="nil"/>
          <w:bottom w:space="0" w:sz="0" w:val="nil"/>
          <w:right w:space="0" w:sz="0" w:val="nil"/>
          <w:between w:space="0" w:sz="0" w:val="nil"/>
        </w:pBdr>
        <w:shd w:fill="auto" w:val="clear"/>
        <w:spacing w:after="0" w:before="61.3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95">
      <w:pPr>
        <w:keepNext w:val="0"/>
        <w:keepLines w:val="0"/>
        <w:widowControl w:val="0"/>
        <w:pBdr>
          <w:top w:space="0" w:sz="0" w:val="nil"/>
          <w:left w:space="0" w:sz="0" w:val="nil"/>
          <w:bottom w:space="0" w:sz="0" w:val="nil"/>
          <w:right w:space="0" w:sz="0" w:val="nil"/>
          <w:between w:space="0" w:sz="0" w:val="nil"/>
        </w:pBdr>
        <w:shd w:fill="auto" w:val="clear"/>
        <w:spacing w:after="0" w:before="10.1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96">
      <w:pPr>
        <w:keepNext w:val="0"/>
        <w:keepLines w:val="0"/>
        <w:widowControl w:val="0"/>
        <w:pBdr>
          <w:top w:space="0" w:sz="0" w:val="nil"/>
          <w:left w:space="0" w:sz="0" w:val="nil"/>
          <w:bottom w:space="0" w:sz="0" w:val="nil"/>
          <w:right w:space="0" w:sz="0" w:val="nil"/>
          <w:between w:space="0" w:sz="0" w:val="nil"/>
        </w:pBdr>
        <w:shd w:fill="auto" w:val="clear"/>
        <w:spacing w:after="0" w:before="44.37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97">
      <w:pPr>
        <w:keepNext w:val="0"/>
        <w:keepLines w:val="0"/>
        <w:widowControl w:val="0"/>
        <w:pBdr>
          <w:top w:space="0" w:sz="0" w:val="nil"/>
          <w:left w:space="0" w:sz="0" w:val="nil"/>
          <w:bottom w:space="0" w:sz="0" w:val="nil"/>
          <w:right w:space="0" w:sz="0" w:val="nil"/>
          <w:between w:space="0" w:sz="0" w:val="nil"/>
        </w:pBdr>
        <w:shd w:fill="auto" w:val="clear"/>
        <w:spacing w:after="0" w:before="5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98">
      <w:pPr>
        <w:keepNext w:val="0"/>
        <w:keepLines w:val="0"/>
        <w:widowControl w:val="0"/>
        <w:pBdr>
          <w:top w:space="0" w:sz="0" w:val="nil"/>
          <w:left w:space="0" w:sz="0" w:val="nil"/>
          <w:bottom w:space="0" w:sz="0" w:val="nil"/>
          <w:right w:space="0" w:sz="0" w:val="nil"/>
          <w:between w:space="0" w:sz="0" w:val="nil"/>
        </w:pBdr>
        <w:shd w:fill="auto" w:val="clear"/>
        <w:spacing w:after="0" w:before="24.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A99">
      <w:pPr>
        <w:keepNext w:val="0"/>
        <w:keepLines w:val="0"/>
        <w:widowControl w:val="0"/>
        <w:pBdr>
          <w:top w:space="0" w:sz="0" w:val="nil"/>
          <w:left w:space="0" w:sz="0" w:val="nil"/>
          <w:bottom w:space="0" w:sz="0" w:val="nil"/>
          <w:right w:space="0" w:sz="0" w:val="nil"/>
          <w:between w:space="0" w:sz="0" w:val="nil"/>
        </w:pBdr>
        <w:shd w:fill="auto" w:val="clear"/>
        <w:spacing w:after="0" w:before="31.64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9A">
      <w:pPr>
        <w:keepNext w:val="0"/>
        <w:keepLines w:val="0"/>
        <w:widowControl w:val="0"/>
        <w:pBdr>
          <w:top w:space="0" w:sz="0" w:val="nil"/>
          <w:left w:space="0" w:sz="0" w:val="nil"/>
          <w:bottom w:space="0" w:sz="0" w:val="nil"/>
          <w:right w:space="0" w:sz="0" w:val="nil"/>
          <w:between w:space="0" w:sz="0" w:val="nil"/>
        </w:pBdr>
        <w:shd w:fill="auto" w:val="clear"/>
        <w:spacing w:after="0" w:before="58.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9B">
      <w:pPr>
        <w:keepNext w:val="0"/>
        <w:keepLines w:val="0"/>
        <w:widowControl w:val="0"/>
        <w:pBdr>
          <w:top w:space="0" w:sz="0" w:val="nil"/>
          <w:left w:space="0" w:sz="0" w:val="nil"/>
          <w:bottom w:space="0" w:sz="0" w:val="nil"/>
          <w:right w:space="0" w:sz="0" w:val="nil"/>
          <w:between w:space="0" w:sz="0" w:val="nil"/>
        </w:pBdr>
        <w:shd w:fill="auto" w:val="clear"/>
        <w:spacing w:after="0" w:before="3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9C">
      <w:pPr>
        <w:keepNext w:val="0"/>
        <w:keepLines w:val="0"/>
        <w:widowControl w:val="0"/>
        <w:pBdr>
          <w:top w:space="0" w:sz="0" w:val="nil"/>
          <w:left w:space="0" w:sz="0" w:val="nil"/>
          <w:bottom w:space="0" w:sz="0" w:val="nil"/>
          <w:right w:space="0" w:sz="0" w:val="nil"/>
          <w:between w:space="0" w:sz="0" w:val="nil"/>
        </w:pBdr>
        <w:shd w:fill="auto" w:val="clear"/>
        <w:spacing w:after="0" w:before="30.0086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D">
      <w:pPr>
        <w:keepNext w:val="0"/>
        <w:keepLines w:val="0"/>
        <w:widowControl w:val="0"/>
        <w:pBdr>
          <w:top w:space="0" w:sz="0" w:val="nil"/>
          <w:left w:space="0" w:sz="0" w:val="nil"/>
          <w:bottom w:space="0" w:sz="0" w:val="nil"/>
          <w:right w:space="0" w:sz="0" w:val="nil"/>
          <w:between w:space="0" w:sz="0" w:val="nil"/>
        </w:pBdr>
        <w:shd w:fill="auto" w:val="clear"/>
        <w:spacing w:after="0" w:before="32.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2A9E">
      <w:pPr>
        <w:keepNext w:val="0"/>
        <w:keepLines w:val="0"/>
        <w:widowControl w:val="0"/>
        <w:pBdr>
          <w:top w:space="0" w:sz="0" w:val="nil"/>
          <w:left w:space="0" w:sz="0" w:val="nil"/>
          <w:bottom w:space="0" w:sz="0" w:val="nil"/>
          <w:right w:space="0" w:sz="0" w:val="nil"/>
          <w:between w:space="0" w:sz="0" w:val="nil"/>
        </w:pBdr>
        <w:shd w:fill="auto" w:val="clear"/>
        <w:spacing w:after="0" w:before="1656.713867187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417.59998321533203" w:top="144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2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A0">
      <w:pPr>
        <w:keepNext w:val="0"/>
        <w:keepLines w:val="0"/>
        <w:widowControl w:val="0"/>
        <w:pBdr>
          <w:top w:space="0" w:sz="0" w:val="nil"/>
          <w:left w:space="0" w:sz="0" w:val="nil"/>
          <w:bottom w:space="0" w:sz="0" w:val="nil"/>
          <w:right w:space="0" w:sz="0" w:val="nil"/>
          <w:between w:space="0" w:sz="0" w:val="nil"/>
        </w:pBdr>
        <w:shd w:fill="auto" w:val="clear"/>
        <w:spacing w:after="0" w:before="389.940185546875" w:line="240" w:lineRule="auto"/>
        <w:ind w:left="0" w:right="1103.4912109375" w:firstLine="0"/>
        <w:jc w:val="right"/>
        <w:rPr>
          <w:rFonts w:ascii="Arial" w:cs="Arial" w:eastAsia="Arial" w:hAnsi="Arial"/>
          <w:b w:val="1"/>
          <w:i w:val="0"/>
          <w:smallCaps w:val="0"/>
          <w:strike w:val="0"/>
          <w:color w:val="0583b0"/>
          <w:sz w:val="30"/>
          <w:szCs w:val="30"/>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Appendix V. Recent and Planned IMF Capacity Development  </w:t>
      </w:r>
    </w:p>
    <w:p w:rsidR="00000000" w:rsidDel="00000000" w:rsidP="00000000" w:rsidRDefault="00000000" w:rsidRPr="00000000" w14:paraId="00002AA1">
      <w:pPr>
        <w:keepNext w:val="0"/>
        <w:keepLines w:val="0"/>
        <w:widowControl w:val="0"/>
        <w:pBdr>
          <w:top w:space="0" w:sz="0" w:val="nil"/>
          <w:left w:space="0" w:sz="0" w:val="nil"/>
          <w:bottom w:space="0" w:sz="0" w:val="nil"/>
          <w:right w:space="0" w:sz="0" w:val="nil"/>
          <w:between w:space="0" w:sz="0" w:val="nil"/>
        </w:pBdr>
        <w:shd w:fill="auto" w:val="clear"/>
        <w:spacing w:after="0" w:before="339.906005859375" w:line="285.6056213378906" w:lineRule="auto"/>
        <w:ind w:left="1443.2107543945312" w:right="747.99072265625" w:firstLine="17.42935180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The Fund’s capacity development (CD) activities with India have been scaled up in  recent years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IMF technical assistance (TA) and training have supported the authorities’ efforts to  enhance the formulation and implementation of sound macroeconomic and financial policies as well  as build institutions and capacity. Examples include the introduction of the inflation targeting  framework, banking sector stress testing, the modernization of the insolvency regime, the design of  the Goods and Services Tax (GST) and the fiscal responsibility framework, and the strengthening of  macroeconomic statistics.  </w:t>
      </w:r>
    </w:p>
    <w:p w:rsidR="00000000" w:rsidDel="00000000" w:rsidP="00000000" w:rsidRDefault="00000000" w:rsidRPr="00000000" w14:paraId="00002AA2">
      <w:pPr>
        <w:keepNext w:val="0"/>
        <w:keepLines w:val="0"/>
        <w:widowControl w:val="0"/>
        <w:pBdr>
          <w:top w:space="0" w:sz="0" w:val="nil"/>
          <w:left w:space="0" w:sz="0" w:val="nil"/>
          <w:bottom w:space="0" w:sz="0" w:val="nil"/>
          <w:right w:space="0" w:sz="0" w:val="nil"/>
          <w:between w:space="0" w:sz="0" w:val="nil"/>
        </w:pBdr>
        <w:shd w:fill="auto" w:val="clear"/>
        <w:spacing w:after="0" w:before="315.037841796875" w:line="285.60582160949707" w:lineRule="auto"/>
        <w:ind w:left="1441.32080078125" w:right="826.298828125" w:firstLine="6.0899353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Upon its inauguration in February 2017, the South Asia Regional Training and  Technical Assistance Center (SARTTAC) has become the focal point for the delivery of IMF CD  services to India and South Asian countries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FY2018, SARTTAC extensively provided training  and TA in the Fund’s core areas of expertise such as training on national accounts (June 2017,  November 2017, and April 2018), BOP/IIP statistics (July 2017), strengthening budget institutions  (September 2017), public financial management (June 2017), and a government finance statistics  workshop (September 2017), as well as a course on managing capital flows (September 2017). To  date, 235 Indian officials received training through SARTTAC.  </w:t>
      </w:r>
    </w:p>
    <w:p w:rsidR="00000000" w:rsidDel="00000000" w:rsidP="00000000" w:rsidRDefault="00000000" w:rsidRPr="00000000" w14:paraId="00002AA3">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40" w:lineRule="auto"/>
        <w:ind w:left="1450.7920837402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In line with the Fund’s CD strategy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A4">
      <w:pPr>
        <w:keepNext w:val="0"/>
        <w:keepLines w:val="0"/>
        <w:widowControl w:val="0"/>
        <w:pBdr>
          <w:top w:space="0" w:sz="0" w:val="nil"/>
          <w:left w:space="0" w:sz="0" w:val="nil"/>
          <w:bottom w:space="0" w:sz="0" w:val="nil"/>
          <w:right w:space="0" w:sz="0" w:val="nil"/>
          <w:between w:space="0" w:sz="0" w:val="nil"/>
        </w:pBdr>
        <w:shd w:fill="auto" w:val="clear"/>
        <w:spacing w:after="0" w:before="174.9298095703125" w:line="285.57186126708984" w:lineRule="auto"/>
        <w:ind w:left="2166.136474609375" w:right="783.2177734375" w:hanging="716.41525268554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Recent activities and collaboration with Indian authorities has improved targeting to  country needs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At the request of the 15</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Finance Commission, APD and FAD have planned  a pipeline of TA missions to provide the Fund’s analysis and assistance in developing  approaches to handle issues on fiscal federalism. These issues include assisting on  constraints on state budgets, achieving vertical fiscal balance, and incentivizing greater fiscal  discipline among states, including through market discipline. In addition, an APD/SARTTAC  monetary policy workshop is being planned to provide a forum for knowledge sharing on  evolving monetary policy frameworks in India, Nepal, and Bhutan.  </w:t>
      </w:r>
    </w:p>
    <w:p w:rsidR="00000000" w:rsidDel="00000000" w:rsidP="00000000" w:rsidRDefault="00000000" w:rsidRPr="00000000" w14:paraId="00002AA5">
      <w:pPr>
        <w:keepNext w:val="0"/>
        <w:keepLines w:val="0"/>
        <w:widowControl w:val="0"/>
        <w:pBdr>
          <w:top w:space="0" w:sz="0" w:val="nil"/>
          <w:left w:space="0" w:sz="0" w:val="nil"/>
          <w:bottom w:space="0" w:sz="0" w:val="nil"/>
          <w:right w:space="0" w:sz="0" w:val="nil"/>
          <w:between w:space="0" w:sz="0" w:val="nil"/>
        </w:pBdr>
        <w:shd w:fill="auto" w:val="clear"/>
        <w:spacing w:after="0" w:before="255.0433349609375" w:line="285.6057643890381" w:lineRule="auto"/>
        <w:ind w:left="1449.7090148925781" w:right="752.0324707031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CD activities have been further integrated with surveillance and IMF policy advice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Based on FSAP recommendations, LEG has conducted a workshop jointly with the Insolvency  and Bankruptcy Board of India to discuss practical and operational challenges faced under  the new Insolvency and Bankruptcy regime, including insolvency of enterprise groups and  cross-border insolvency. SARTTAC has also started working bilaterally with the Reserve Bank  of India (RBI), with possible workshops and TA on the accounting of NPLs under the IFRS  and an early warning exercise. A customized training on External Sector Assessment was  delivered for the RBI in October 2017. This will support IMF surveillance on exchange rate  assessments. Statistics TA in various areas provided through both SARTTAC and IMF  headquarters is benefiting surveillance and supports the authorities’ CD needs. </w:t>
      </w:r>
    </w:p>
    <w:p w:rsidR="00000000" w:rsidDel="00000000" w:rsidP="00000000" w:rsidRDefault="00000000" w:rsidRPr="00000000" w14:paraId="00002AA6">
      <w:pPr>
        <w:keepNext w:val="0"/>
        <w:keepLines w:val="0"/>
        <w:widowControl w:val="0"/>
        <w:pBdr>
          <w:top w:space="0" w:sz="0" w:val="nil"/>
          <w:left w:space="0" w:sz="0" w:val="nil"/>
          <w:bottom w:space="0" w:sz="0" w:val="nil"/>
          <w:right w:space="0" w:sz="0" w:val="nil"/>
          <w:between w:space="0" w:sz="0" w:val="nil"/>
        </w:pBdr>
        <w:shd w:fill="auto" w:val="clear"/>
        <w:spacing w:after="0" w:before="1844.9404907226562" w:line="240" w:lineRule="auto"/>
        <w:ind w:left="1447.6200866699219"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AA7">
      <w:pPr>
        <w:keepNext w:val="0"/>
        <w:keepLines w:val="0"/>
        <w:widowControl w:val="0"/>
        <w:pBdr>
          <w:top w:space="0" w:sz="0" w:val="nil"/>
          <w:left w:space="0" w:sz="0" w:val="nil"/>
          <w:bottom w:space="0" w:sz="0" w:val="nil"/>
          <w:right w:space="0" w:sz="0" w:val="nil"/>
          <w:between w:space="0" w:sz="0" w:val="nil"/>
        </w:pBdr>
        <w:shd w:fill="auto" w:val="clear"/>
        <w:spacing w:after="0" w:before="4507.2399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8">
      <w:pPr>
        <w:keepNext w:val="0"/>
        <w:keepLines w:val="0"/>
        <w:widowControl w:val="0"/>
        <w:pBdr>
          <w:top w:space="0" w:sz="0" w:val="nil"/>
          <w:left w:space="0" w:sz="0" w:val="nil"/>
          <w:bottom w:space="0" w:sz="0" w:val="nil"/>
          <w:right w:space="0" w:sz="0" w:val="nil"/>
          <w:between w:space="0" w:sz="0" w:val="nil"/>
        </w:pBdr>
        <w:shd w:fill="auto" w:val="clear"/>
        <w:spacing w:after="0" w:before="87.58911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A9">
      <w:pPr>
        <w:keepNext w:val="0"/>
        <w:keepLines w:val="0"/>
        <w:widowControl w:val="0"/>
        <w:pBdr>
          <w:top w:space="0" w:sz="0" w:val="nil"/>
          <w:left w:space="0" w:sz="0" w:val="nil"/>
          <w:bottom w:space="0" w:sz="0" w:val="nil"/>
          <w:right w:space="0" w:sz="0" w:val="nil"/>
          <w:between w:space="0" w:sz="0" w:val="nil"/>
        </w:pBdr>
        <w:shd w:fill="auto" w:val="clear"/>
        <w:spacing w:after="0" w:before="45.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AA">
      <w:pPr>
        <w:keepNext w:val="0"/>
        <w:keepLines w:val="0"/>
        <w:widowControl w:val="0"/>
        <w:pBdr>
          <w:top w:space="0" w:sz="0" w:val="nil"/>
          <w:left w:space="0" w:sz="0" w:val="nil"/>
          <w:bottom w:space="0" w:sz="0" w:val="nil"/>
          <w:right w:space="0" w:sz="0" w:val="nil"/>
          <w:between w:space="0" w:sz="0" w:val="nil"/>
        </w:pBdr>
        <w:shd w:fill="auto" w:val="clear"/>
        <w:spacing w:after="0" w:before="98.5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AB">
      <w:pPr>
        <w:keepNext w:val="0"/>
        <w:keepLines w:val="0"/>
        <w:widowControl w:val="0"/>
        <w:pBdr>
          <w:top w:space="0" w:sz="0" w:val="nil"/>
          <w:left w:space="0" w:sz="0" w:val="nil"/>
          <w:bottom w:space="0" w:sz="0" w:val="nil"/>
          <w:right w:space="0" w:sz="0" w:val="nil"/>
          <w:between w:space="0" w:sz="0" w:val="nil"/>
        </w:pBdr>
        <w:shd w:fill="auto" w:val="clear"/>
        <w:spacing w:after="0" w:before="96.3342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AC">
      <w:pPr>
        <w:keepNext w:val="0"/>
        <w:keepLines w:val="0"/>
        <w:widowControl w:val="0"/>
        <w:pBdr>
          <w:top w:space="0" w:sz="0" w:val="nil"/>
          <w:left w:space="0" w:sz="0" w:val="nil"/>
          <w:bottom w:space="0" w:sz="0" w:val="nil"/>
          <w:right w:space="0" w:sz="0" w:val="nil"/>
          <w:between w:space="0" w:sz="0" w:val="nil"/>
        </w:pBdr>
        <w:shd w:fill="auto" w:val="clear"/>
        <w:spacing w:after="0" w:before="50.3698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A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E">
      <w:pPr>
        <w:keepNext w:val="0"/>
        <w:keepLines w:val="0"/>
        <w:widowControl w:val="0"/>
        <w:pBdr>
          <w:top w:space="0" w:sz="0" w:val="nil"/>
          <w:left w:space="0" w:sz="0" w:val="nil"/>
          <w:bottom w:space="0" w:sz="0" w:val="nil"/>
          <w:right w:space="0" w:sz="0" w:val="nil"/>
          <w:between w:space="0" w:sz="0" w:val="nil"/>
        </w:pBdr>
        <w:shd w:fill="auto" w:val="clear"/>
        <w:spacing w:after="0" w:before="85.44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AF">
      <w:pPr>
        <w:keepNext w:val="0"/>
        <w:keepLines w:val="0"/>
        <w:widowControl w:val="0"/>
        <w:pBdr>
          <w:top w:space="0" w:sz="0" w:val="nil"/>
          <w:left w:space="0" w:sz="0" w:val="nil"/>
          <w:bottom w:space="0" w:sz="0" w:val="nil"/>
          <w:right w:space="0" w:sz="0" w:val="nil"/>
          <w:between w:space="0" w:sz="0" w:val="nil"/>
        </w:pBdr>
        <w:shd w:fill="auto" w:val="clear"/>
        <w:spacing w:after="0" w:before="11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B0">
      <w:pPr>
        <w:keepNext w:val="0"/>
        <w:keepLines w:val="0"/>
        <w:widowControl w:val="0"/>
        <w:pBdr>
          <w:top w:space="0" w:sz="0" w:val="nil"/>
          <w:left w:space="0" w:sz="0" w:val="nil"/>
          <w:bottom w:space="0" w:sz="0" w:val="nil"/>
          <w:right w:space="0" w:sz="0" w:val="nil"/>
          <w:between w:space="0" w:sz="0" w:val="nil"/>
        </w:pBdr>
        <w:shd w:fill="auto" w:val="clear"/>
        <w:spacing w:after="0" w:before="10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B1">
      <w:pPr>
        <w:keepNext w:val="0"/>
        <w:keepLines w:val="0"/>
        <w:widowControl w:val="0"/>
        <w:pBdr>
          <w:top w:space="0" w:sz="0" w:val="nil"/>
          <w:left w:space="0" w:sz="0" w:val="nil"/>
          <w:bottom w:space="0" w:sz="0" w:val="nil"/>
          <w:right w:space="0" w:sz="0" w:val="nil"/>
          <w:between w:space="0" w:sz="0" w:val="nil"/>
        </w:pBdr>
        <w:shd w:fill="auto" w:val="clear"/>
        <w:spacing w:after="0" w:before="44.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B2">
      <w:pPr>
        <w:keepNext w:val="0"/>
        <w:keepLines w:val="0"/>
        <w:widowControl w:val="0"/>
        <w:pBdr>
          <w:top w:space="0" w:sz="0" w:val="nil"/>
          <w:left w:space="0" w:sz="0" w:val="nil"/>
          <w:bottom w:space="0" w:sz="0" w:val="nil"/>
          <w:right w:space="0" w:sz="0" w:val="nil"/>
          <w:between w:space="0" w:sz="0" w:val="nil"/>
        </w:pBdr>
        <w:shd w:fill="auto" w:val="clear"/>
        <w:spacing w:after="0" w:before="50.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AB3">
      <w:pPr>
        <w:keepNext w:val="0"/>
        <w:keepLines w:val="0"/>
        <w:widowControl w:val="0"/>
        <w:pBdr>
          <w:top w:space="0" w:sz="0" w:val="nil"/>
          <w:left w:space="0" w:sz="0" w:val="nil"/>
          <w:bottom w:space="0" w:sz="0" w:val="nil"/>
          <w:right w:space="0" w:sz="0" w:val="nil"/>
          <w:between w:space="0" w:sz="0" w:val="nil"/>
        </w:pBdr>
        <w:shd w:fill="auto" w:val="clear"/>
        <w:spacing w:after="0" w:before="9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B4">
      <w:pPr>
        <w:keepNext w:val="0"/>
        <w:keepLines w:val="0"/>
        <w:widowControl w:val="0"/>
        <w:pBdr>
          <w:top w:space="0" w:sz="0" w:val="nil"/>
          <w:left w:space="0" w:sz="0" w:val="nil"/>
          <w:bottom w:space="0" w:sz="0" w:val="nil"/>
          <w:right w:space="0" w:sz="0" w:val="nil"/>
          <w:between w:space="0" w:sz="0" w:val="nil"/>
        </w:pBdr>
        <w:shd w:fill="auto" w:val="clear"/>
        <w:spacing w:after="0" w:before="43.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B5">
      <w:pPr>
        <w:keepNext w:val="0"/>
        <w:keepLines w:val="0"/>
        <w:widowControl w:val="0"/>
        <w:pBdr>
          <w:top w:space="0" w:sz="0" w:val="nil"/>
          <w:left w:space="0" w:sz="0" w:val="nil"/>
          <w:bottom w:space="0" w:sz="0" w:val="nil"/>
          <w:right w:space="0" w:sz="0" w:val="nil"/>
          <w:between w:space="0" w:sz="0" w:val="nil"/>
        </w:pBdr>
        <w:shd w:fill="auto" w:val="clear"/>
        <w:spacing w:after="0" w:before="54.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B6">
      <w:pPr>
        <w:keepNext w:val="0"/>
        <w:keepLines w:val="0"/>
        <w:widowControl w:val="0"/>
        <w:pBdr>
          <w:top w:space="0" w:sz="0" w:val="nil"/>
          <w:left w:space="0" w:sz="0" w:val="nil"/>
          <w:bottom w:space="0" w:sz="0" w:val="nil"/>
          <w:right w:space="0" w:sz="0" w:val="nil"/>
          <w:between w:space="0" w:sz="0" w:val="nil"/>
        </w:pBdr>
        <w:shd w:fill="auto" w:val="clear"/>
        <w:spacing w:after="0" w:before="90.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B7">
      <w:pPr>
        <w:keepNext w:val="0"/>
        <w:keepLines w:val="0"/>
        <w:widowControl w:val="0"/>
        <w:pBdr>
          <w:top w:space="0" w:sz="0" w:val="nil"/>
          <w:left w:space="0" w:sz="0" w:val="nil"/>
          <w:bottom w:space="0" w:sz="0" w:val="nil"/>
          <w:right w:space="0" w:sz="0" w:val="nil"/>
          <w:between w:space="0" w:sz="0" w:val="nil"/>
        </w:pBdr>
        <w:shd w:fill="auto" w:val="clear"/>
        <w:spacing w:after="0" w:before="83.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8">
      <w:pPr>
        <w:keepNext w:val="0"/>
        <w:keepLines w:val="0"/>
        <w:widowControl w:val="0"/>
        <w:pBdr>
          <w:top w:space="0" w:sz="0" w:val="nil"/>
          <w:left w:space="0" w:sz="0" w:val="nil"/>
          <w:bottom w:space="0" w:sz="0" w:val="nil"/>
          <w:right w:space="0" w:sz="0" w:val="nil"/>
          <w:between w:space="0" w:sz="0" w:val="nil"/>
        </w:pBdr>
        <w:shd w:fill="auto" w:val="clear"/>
        <w:spacing w:after="0" w:before="7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B9">
      <w:pPr>
        <w:keepNext w:val="0"/>
        <w:keepLines w:val="0"/>
        <w:widowControl w:val="0"/>
        <w:pBdr>
          <w:top w:space="0" w:sz="0" w:val="nil"/>
          <w:left w:space="0" w:sz="0" w:val="nil"/>
          <w:bottom w:space="0" w:sz="0" w:val="nil"/>
          <w:right w:space="0" w:sz="0" w:val="nil"/>
          <w:between w:space="0" w:sz="0" w:val="nil"/>
        </w:pBdr>
        <w:shd w:fill="auto" w:val="clear"/>
        <w:spacing w:after="0" w:before="55.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BA">
      <w:pPr>
        <w:keepNext w:val="0"/>
        <w:keepLines w:val="0"/>
        <w:widowControl w:val="0"/>
        <w:pBdr>
          <w:top w:space="0" w:sz="0" w:val="nil"/>
          <w:left w:space="0" w:sz="0" w:val="nil"/>
          <w:bottom w:space="0" w:sz="0" w:val="nil"/>
          <w:right w:space="0" w:sz="0" w:val="nil"/>
          <w:between w:space="0" w:sz="0" w:val="nil"/>
        </w:pBdr>
        <w:shd w:fill="auto" w:val="clear"/>
        <w:spacing w:after="0" w:before="8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BB">
      <w:pPr>
        <w:keepNext w:val="0"/>
        <w:keepLines w:val="0"/>
        <w:widowControl w:val="0"/>
        <w:pBdr>
          <w:top w:space="0" w:sz="0" w:val="nil"/>
          <w:left w:space="0" w:sz="0" w:val="nil"/>
          <w:bottom w:space="0" w:sz="0" w:val="nil"/>
          <w:right w:space="0" w:sz="0" w:val="nil"/>
          <w:between w:space="0" w:sz="0" w:val="nil"/>
        </w:pBdr>
        <w:shd w:fill="auto" w:val="clear"/>
        <w:spacing w:after="0" w:before="94.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BC">
      <w:pPr>
        <w:keepNext w:val="0"/>
        <w:keepLines w:val="0"/>
        <w:widowControl w:val="0"/>
        <w:pBdr>
          <w:top w:space="0" w:sz="0" w:val="nil"/>
          <w:left w:space="0" w:sz="0" w:val="nil"/>
          <w:bottom w:space="0" w:sz="0" w:val="nil"/>
          <w:right w:space="0" w:sz="0" w:val="nil"/>
          <w:between w:space="0" w:sz="0" w:val="nil"/>
        </w:pBdr>
        <w:shd w:fill="auto" w:val="clear"/>
        <w:spacing w:after="0" w:before="49.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BD">
      <w:pPr>
        <w:keepNext w:val="0"/>
        <w:keepLines w:val="0"/>
        <w:widowControl w:val="0"/>
        <w:pBdr>
          <w:top w:space="0" w:sz="0" w:val="nil"/>
          <w:left w:space="0" w:sz="0" w:val="nil"/>
          <w:bottom w:space="0" w:sz="0" w:val="nil"/>
          <w:right w:space="0" w:sz="0" w:val="nil"/>
          <w:between w:space="0" w:sz="0" w:val="nil"/>
        </w:pBdr>
        <w:shd w:fill="auto" w:val="clear"/>
        <w:spacing w:after="0" w:before="34.9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BE">
      <w:pPr>
        <w:keepNext w:val="0"/>
        <w:keepLines w:val="0"/>
        <w:widowControl w:val="0"/>
        <w:pBdr>
          <w:top w:space="0" w:sz="0" w:val="nil"/>
          <w:left w:space="0" w:sz="0" w:val="nil"/>
          <w:bottom w:space="0" w:sz="0" w:val="nil"/>
          <w:right w:space="0" w:sz="0" w:val="nil"/>
          <w:between w:space="0" w:sz="0" w:val="nil"/>
        </w:pBdr>
        <w:shd w:fill="auto" w:val="clear"/>
        <w:spacing w:after="0" w:before="8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BF">
      <w:pPr>
        <w:keepNext w:val="0"/>
        <w:keepLines w:val="0"/>
        <w:widowControl w:val="0"/>
        <w:pBdr>
          <w:top w:space="0" w:sz="0" w:val="nil"/>
          <w:left w:space="0" w:sz="0" w:val="nil"/>
          <w:bottom w:space="0" w:sz="0" w:val="nil"/>
          <w:right w:space="0" w:sz="0" w:val="nil"/>
          <w:between w:space="0" w:sz="0" w:val="nil"/>
        </w:pBdr>
        <w:shd w:fill="auto" w:val="clear"/>
        <w:spacing w:after="0" w:before="86.3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C0">
      <w:pPr>
        <w:keepNext w:val="0"/>
        <w:keepLines w:val="0"/>
        <w:widowControl w:val="0"/>
        <w:pBdr>
          <w:top w:space="0" w:sz="0" w:val="nil"/>
          <w:left w:space="0" w:sz="0" w:val="nil"/>
          <w:bottom w:space="0" w:sz="0" w:val="nil"/>
          <w:right w:space="0" w:sz="0" w:val="nil"/>
          <w:between w:space="0" w:sz="0" w:val="nil"/>
        </w:pBdr>
        <w:shd w:fill="auto" w:val="clear"/>
        <w:spacing w:after="0" w:before="6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C1">
      <w:pPr>
        <w:keepNext w:val="0"/>
        <w:keepLines w:val="0"/>
        <w:widowControl w:val="0"/>
        <w:pBdr>
          <w:top w:space="0" w:sz="0" w:val="nil"/>
          <w:left w:space="0" w:sz="0" w:val="nil"/>
          <w:bottom w:space="0" w:sz="0" w:val="nil"/>
          <w:right w:space="0" w:sz="0" w:val="nil"/>
          <w:between w:space="0" w:sz="0" w:val="nil"/>
        </w:pBdr>
        <w:shd w:fill="auto" w:val="clear"/>
        <w:spacing w:after="0" w:before="4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C2">
      <w:pPr>
        <w:keepNext w:val="0"/>
        <w:keepLines w:val="0"/>
        <w:widowControl w:val="0"/>
        <w:pBdr>
          <w:top w:space="0" w:sz="0" w:val="nil"/>
          <w:left w:space="0" w:sz="0" w:val="nil"/>
          <w:bottom w:space="0" w:sz="0" w:val="nil"/>
          <w:right w:space="0" w:sz="0" w:val="nil"/>
          <w:between w:space="0" w:sz="0" w:val="nil"/>
        </w:pBdr>
        <w:shd w:fill="auto" w:val="clear"/>
        <w:spacing w:after="0" w:before="137.7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C3">
      <w:pPr>
        <w:keepNext w:val="0"/>
        <w:keepLines w:val="0"/>
        <w:widowControl w:val="0"/>
        <w:pBdr>
          <w:top w:space="0" w:sz="0" w:val="nil"/>
          <w:left w:space="0" w:sz="0" w:val="nil"/>
          <w:bottom w:space="0" w:sz="0" w:val="nil"/>
          <w:right w:space="0" w:sz="0" w:val="nil"/>
          <w:between w:space="0" w:sz="0" w:val="nil"/>
        </w:pBdr>
        <w:shd w:fill="auto" w:val="clear"/>
        <w:spacing w:after="0" w:before="9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C4">
      <w:pPr>
        <w:keepNext w:val="0"/>
        <w:keepLines w:val="0"/>
        <w:widowControl w:val="0"/>
        <w:pBdr>
          <w:top w:space="0" w:sz="0" w:val="nil"/>
          <w:left w:space="0" w:sz="0" w:val="nil"/>
          <w:bottom w:space="0" w:sz="0" w:val="nil"/>
          <w:right w:space="0" w:sz="0" w:val="nil"/>
          <w:between w:space="0" w:sz="0" w:val="nil"/>
        </w:pBdr>
        <w:shd w:fill="auto" w:val="clear"/>
        <w:spacing w:after="0" w:before="55.82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C5">
      <w:pPr>
        <w:keepNext w:val="0"/>
        <w:keepLines w:val="0"/>
        <w:widowControl w:val="0"/>
        <w:pBdr>
          <w:top w:space="0" w:sz="0" w:val="nil"/>
          <w:left w:space="0" w:sz="0" w:val="nil"/>
          <w:bottom w:space="0" w:sz="0" w:val="nil"/>
          <w:right w:space="0" w:sz="0" w:val="nil"/>
          <w:between w:space="0" w:sz="0" w:val="nil"/>
        </w:pBdr>
        <w:shd w:fill="auto" w:val="clear"/>
        <w:spacing w:after="0" w:before="51.598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AC6">
      <w:pPr>
        <w:keepNext w:val="0"/>
        <w:keepLines w:val="0"/>
        <w:widowControl w:val="0"/>
        <w:pBdr>
          <w:top w:space="0" w:sz="0" w:val="nil"/>
          <w:left w:space="0" w:sz="0" w:val="nil"/>
          <w:bottom w:space="0" w:sz="0" w:val="nil"/>
          <w:right w:space="0" w:sz="0" w:val="nil"/>
          <w:between w:space="0" w:sz="0" w:val="nil"/>
        </w:pBdr>
        <w:shd w:fill="auto" w:val="clear"/>
        <w:spacing w:after="0" w:before="57.3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C7">
      <w:pPr>
        <w:keepNext w:val="0"/>
        <w:keepLines w:val="0"/>
        <w:widowControl w:val="0"/>
        <w:pBdr>
          <w:top w:space="0" w:sz="0" w:val="nil"/>
          <w:left w:space="0" w:sz="0" w:val="nil"/>
          <w:bottom w:space="0" w:sz="0" w:val="nil"/>
          <w:right w:space="0" w:sz="0" w:val="nil"/>
          <w:between w:space="0" w:sz="0" w:val="nil"/>
        </w:pBdr>
        <w:shd w:fill="auto" w:val="clear"/>
        <w:spacing w:after="0" w:before="90.65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C8">
      <w:pPr>
        <w:keepNext w:val="0"/>
        <w:keepLines w:val="0"/>
        <w:widowControl w:val="0"/>
        <w:pBdr>
          <w:top w:space="0" w:sz="0" w:val="nil"/>
          <w:left w:space="0" w:sz="0" w:val="nil"/>
          <w:bottom w:space="0" w:sz="0" w:val="nil"/>
          <w:right w:space="0" w:sz="0" w:val="nil"/>
          <w:between w:space="0" w:sz="0" w:val="nil"/>
        </w:pBdr>
        <w:shd w:fill="auto" w:val="clear"/>
        <w:spacing w:after="0" w:before="38.9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C9">
      <w:pPr>
        <w:keepNext w:val="0"/>
        <w:keepLines w:val="0"/>
        <w:widowControl w:val="0"/>
        <w:pBdr>
          <w:top w:space="0" w:sz="0" w:val="nil"/>
          <w:left w:space="0" w:sz="0" w:val="nil"/>
          <w:bottom w:space="0" w:sz="0" w:val="nil"/>
          <w:right w:space="0" w:sz="0" w:val="nil"/>
          <w:between w:space="0" w:sz="0" w:val="nil"/>
        </w:pBdr>
        <w:shd w:fill="auto" w:val="clear"/>
        <w:spacing w:after="0" w:before="93.8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CA">
      <w:pPr>
        <w:keepNext w:val="0"/>
        <w:keepLines w:val="0"/>
        <w:widowControl w:val="0"/>
        <w:pBdr>
          <w:top w:space="0" w:sz="0" w:val="nil"/>
          <w:left w:space="0" w:sz="0" w:val="nil"/>
          <w:bottom w:space="0" w:sz="0" w:val="nil"/>
          <w:right w:space="0" w:sz="0" w:val="nil"/>
          <w:between w:space="0" w:sz="0" w:val="nil"/>
        </w:pBdr>
        <w:shd w:fill="auto" w:val="clear"/>
        <w:spacing w:after="0" w:before="9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CB">
      <w:pPr>
        <w:keepNext w:val="0"/>
        <w:keepLines w:val="0"/>
        <w:widowControl w:val="0"/>
        <w:pBdr>
          <w:top w:space="0" w:sz="0" w:val="nil"/>
          <w:left w:space="0" w:sz="0" w:val="nil"/>
          <w:bottom w:space="0" w:sz="0" w:val="nil"/>
          <w:right w:space="0" w:sz="0" w:val="nil"/>
          <w:between w:space="0" w:sz="0" w:val="nil"/>
        </w:pBdr>
        <w:shd w:fill="auto" w:val="clear"/>
        <w:spacing w:after="0" w:before="44.0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CC">
      <w:pPr>
        <w:keepNext w:val="0"/>
        <w:keepLines w:val="0"/>
        <w:widowControl w:val="0"/>
        <w:pBdr>
          <w:top w:space="0" w:sz="0" w:val="nil"/>
          <w:left w:space="0" w:sz="0" w:val="nil"/>
          <w:bottom w:space="0" w:sz="0" w:val="nil"/>
          <w:right w:space="0" w:sz="0" w:val="nil"/>
          <w:between w:space="0" w:sz="0" w:val="nil"/>
        </w:pBdr>
        <w:shd w:fill="auto" w:val="clear"/>
        <w:spacing w:after="0" w:before="34.9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CD">
      <w:pPr>
        <w:keepNext w:val="0"/>
        <w:keepLines w:val="0"/>
        <w:widowControl w:val="0"/>
        <w:pBdr>
          <w:top w:space="0" w:sz="0" w:val="nil"/>
          <w:left w:space="0" w:sz="0" w:val="nil"/>
          <w:bottom w:space="0" w:sz="0" w:val="nil"/>
          <w:right w:space="0" w:sz="0" w:val="nil"/>
          <w:between w:space="0" w:sz="0" w:val="nil"/>
        </w:pBdr>
        <w:shd w:fill="auto" w:val="clear"/>
        <w:spacing w:after="0" w:before="86.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CE">
      <w:pPr>
        <w:keepNext w:val="0"/>
        <w:keepLines w:val="0"/>
        <w:widowControl w:val="0"/>
        <w:pBdr>
          <w:top w:space="0" w:sz="0" w:val="nil"/>
          <w:left w:space="0" w:sz="0" w:val="nil"/>
          <w:bottom w:space="0" w:sz="0" w:val="nil"/>
          <w:right w:space="0" w:sz="0" w:val="nil"/>
          <w:between w:space="0" w:sz="0" w:val="nil"/>
        </w:pBdr>
        <w:shd w:fill="auto" w:val="clear"/>
        <w:spacing w:after="0" w:before="8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CF">
      <w:pPr>
        <w:keepNext w:val="0"/>
        <w:keepLines w:val="0"/>
        <w:widowControl w:val="0"/>
        <w:pBdr>
          <w:top w:space="0" w:sz="0" w:val="nil"/>
          <w:left w:space="0" w:sz="0" w:val="nil"/>
          <w:bottom w:space="0" w:sz="0" w:val="nil"/>
          <w:right w:space="0" w:sz="0" w:val="nil"/>
          <w:between w:space="0" w:sz="0" w:val="nil"/>
        </w:pBdr>
        <w:shd w:fill="auto" w:val="clear"/>
        <w:spacing w:after="0" w:before="8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D0">
      <w:pPr>
        <w:keepNext w:val="0"/>
        <w:keepLines w:val="0"/>
        <w:widowControl w:val="0"/>
        <w:pBdr>
          <w:top w:space="0" w:sz="0" w:val="nil"/>
          <w:left w:space="0" w:sz="0" w:val="nil"/>
          <w:bottom w:space="0" w:sz="0" w:val="nil"/>
          <w:right w:space="0" w:sz="0" w:val="nil"/>
          <w:between w:space="0" w:sz="0" w:val="nil"/>
        </w:pBdr>
        <w:shd w:fill="auto" w:val="clear"/>
        <w:spacing w:after="0" w:before="8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D1">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2">
      <w:pPr>
        <w:keepNext w:val="0"/>
        <w:keepLines w:val="0"/>
        <w:widowControl w:val="0"/>
        <w:pBdr>
          <w:top w:space="0" w:sz="0" w:val="nil"/>
          <w:left w:space="0" w:sz="0" w:val="nil"/>
          <w:bottom w:space="0" w:sz="0" w:val="nil"/>
          <w:right w:space="0" w:sz="0" w:val="nil"/>
          <w:between w:space="0" w:sz="0" w:val="nil"/>
        </w:pBdr>
        <w:shd w:fill="auto" w:val="clear"/>
        <w:spacing w:after="0" w:before="83.7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D3">
      <w:pPr>
        <w:keepNext w:val="0"/>
        <w:keepLines w:val="0"/>
        <w:widowControl w:val="0"/>
        <w:pBdr>
          <w:top w:space="0" w:sz="0" w:val="nil"/>
          <w:left w:space="0" w:sz="0" w:val="nil"/>
          <w:bottom w:space="0" w:sz="0" w:val="nil"/>
          <w:right w:space="0" w:sz="0" w:val="nil"/>
          <w:between w:space="0" w:sz="0" w:val="nil"/>
        </w:pBdr>
        <w:shd w:fill="auto" w:val="clear"/>
        <w:spacing w:after="0" w:before="73.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D4">
      <w:pPr>
        <w:keepNext w:val="0"/>
        <w:keepLines w:val="0"/>
        <w:widowControl w:val="0"/>
        <w:pBdr>
          <w:top w:space="0" w:sz="0" w:val="nil"/>
          <w:left w:space="0" w:sz="0" w:val="nil"/>
          <w:bottom w:space="0" w:sz="0" w:val="nil"/>
          <w:right w:space="0" w:sz="0" w:val="nil"/>
          <w:between w:space="0" w:sz="0" w:val="nil"/>
        </w:pBdr>
        <w:shd w:fill="auto" w:val="clear"/>
        <w:spacing w:after="0" w:before="90.65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D5">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D6">
      <w:pPr>
        <w:keepNext w:val="0"/>
        <w:keepLines w:val="0"/>
        <w:widowControl w:val="0"/>
        <w:pBdr>
          <w:top w:space="0" w:sz="0" w:val="nil"/>
          <w:left w:space="0" w:sz="0" w:val="nil"/>
          <w:bottom w:space="0" w:sz="0" w:val="nil"/>
          <w:right w:space="0" w:sz="0" w:val="nil"/>
          <w:between w:space="0" w:sz="0" w:val="nil"/>
        </w:pBdr>
        <w:shd w:fill="auto" w:val="clear"/>
        <w:spacing w:after="0" w:before="6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D7">
      <w:pPr>
        <w:keepNext w:val="0"/>
        <w:keepLines w:val="0"/>
        <w:widowControl w:val="0"/>
        <w:pBdr>
          <w:top w:space="0" w:sz="0" w:val="nil"/>
          <w:left w:space="0" w:sz="0" w:val="nil"/>
          <w:bottom w:space="0" w:sz="0" w:val="nil"/>
          <w:right w:space="0" w:sz="0" w:val="nil"/>
          <w:between w:space="0" w:sz="0" w:val="nil"/>
        </w:pBdr>
        <w:shd w:fill="auto" w:val="clear"/>
        <w:spacing w:after="0" w:before="44.04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8">
      <w:pPr>
        <w:keepNext w:val="0"/>
        <w:keepLines w:val="0"/>
        <w:widowControl w:val="0"/>
        <w:pBdr>
          <w:top w:space="0" w:sz="0" w:val="nil"/>
          <w:left w:space="0" w:sz="0" w:val="nil"/>
          <w:bottom w:space="0" w:sz="0" w:val="nil"/>
          <w:right w:space="0" w:sz="0" w:val="nil"/>
          <w:between w:space="0" w:sz="0" w:val="nil"/>
        </w:pBdr>
        <w:shd w:fill="auto" w:val="clear"/>
        <w:spacing w:after="0" w:before="77.565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AD9">
      <w:pPr>
        <w:keepNext w:val="0"/>
        <w:keepLines w:val="0"/>
        <w:widowControl w:val="0"/>
        <w:pBdr>
          <w:top w:space="0" w:sz="0" w:val="nil"/>
          <w:left w:space="0" w:sz="0" w:val="nil"/>
          <w:bottom w:space="0" w:sz="0" w:val="nil"/>
          <w:right w:space="0" w:sz="0" w:val="nil"/>
          <w:between w:space="0" w:sz="0" w:val="nil"/>
        </w:pBdr>
        <w:shd w:fill="auto" w:val="clear"/>
        <w:spacing w:after="0" w:before="38.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lt</w:t>
      </w:r>
    </w:p>
    <w:p w:rsidR="00000000" w:rsidDel="00000000" w:rsidP="00000000" w:rsidRDefault="00000000" w:rsidRPr="00000000" w14:paraId="00002ADA">
      <w:pPr>
        <w:keepNext w:val="0"/>
        <w:keepLines w:val="0"/>
        <w:widowControl w:val="0"/>
        <w:pBdr>
          <w:top w:space="0" w:sz="0" w:val="nil"/>
          <w:left w:space="0" w:sz="0" w:val="nil"/>
          <w:bottom w:space="0" w:sz="0" w:val="nil"/>
          <w:right w:space="0" w:sz="0" w:val="nil"/>
          <w:between w:space="0" w:sz="0" w:val="nil"/>
        </w:pBdr>
        <w:shd w:fill="auto" w:val="clear"/>
        <w:spacing w:after="0" w:before="45.3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DB">
      <w:pPr>
        <w:keepNext w:val="0"/>
        <w:keepLines w:val="0"/>
        <w:widowControl w:val="0"/>
        <w:pBdr>
          <w:top w:space="0" w:sz="0" w:val="nil"/>
          <w:left w:space="0" w:sz="0" w:val="nil"/>
          <w:bottom w:space="0" w:sz="0" w:val="nil"/>
          <w:right w:space="0" w:sz="0" w:val="nil"/>
          <w:between w:space="0" w:sz="0" w:val="nil"/>
        </w:pBdr>
        <w:shd w:fill="auto" w:val="clear"/>
        <w:spacing w:after="0" w:before="9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2ADC">
      <w:pPr>
        <w:keepNext w:val="0"/>
        <w:keepLines w:val="0"/>
        <w:widowControl w:val="0"/>
        <w:pBdr>
          <w:top w:space="0" w:sz="0" w:val="nil"/>
          <w:left w:space="0" w:sz="0" w:val="nil"/>
          <w:bottom w:space="0" w:sz="0" w:val="nil"/>
          <w:right w:space="0" w:sz="0" w:val="nil"/>
          <w:between w:space="0" w:sz="0" w:val="nil"/>
        </w:pBdr>
        <w:shd w:fill="auto" w:val="clear"/>
        <w:spacing w:after="0" w:before="6.5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DD">
      <w:pPr>
        <w:keepNext w:val="0"/>
        <w:keepLines w:val="0"/>
        <w:widowControl w:val="0"/>
        <w:pBdr>
          <w:top w:space="0" w:sz="0" w:val="nil"/>
          <w:left w:space="0" w:sz="0" w:val="nil"/>
          <w:bottom w:space="0" w:sz="0" w:val="nil"/>
          <w:right w:space="0" w:sz="0" w:val="nil"/>
          <w:between w:space="0" w:sz="0" w:val="nil"/>
        </w:pBdr>
        <w:shd w:fill="auto" w:val="clear"/>
        <w:spacing w:after="0" w:before="6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DE">
      <w:pPr>
        <w:keepNext w:val="0"/>
        <w:keepLines w:val="0"/>
        <w:widowControl w:val="0"/>
        <w:pBdr>
          <w:top w:space="0" w:sz="0" w:val="nil"/>
          <w:left w:space="0" w:sz="0" w:val="nil"/>
          <w:bottom w:space="0" w:sz="0" w:val="nil"/>
          <w:right w:space="0" w:sz="0" w:val="nil"/>
          <w:between w:space="0" w:sz="0" w:val="nil"/>
        </w:pBdr>
        <w:shd w:fill="auto" w:val="clear"/>
        <w:spacing w:after="0" w:before="44.04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F">
      <w:pPr>
        <w:keepNext w:val="0"/>
        <w:keepLines w:val="0"/>
        <w:widowControl w:val="0"/>
        <w:pBdr>
          <w:top w:space="0" w:sz="0" w:val="nil"/>
          <w:left w:space="0" w:sz="0" w:val="nil"/>
          <w:bottom w:space="0" w:sz="0" w:val="nil"/>
          <w:right w:space="0" w:sz="0" w:val="nil"/>
          <w:between w:space="0" w:sz="0" w:val="nil"/>
        </w:pBdr>
        <w:shd w:fill="auto" w:val="clear"/>
        <w:spacing w:after="0" w:before="9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E0">
      <w:pPr>
        <w:keepNext w:val="0"/>
        <w:keepLines w:val="0"/>
        <w:widowControl w:val="0"/>
        <w:pBdr>
          <w:top w:space="0" w:sz="0" w:val="nil"/>
          <w:left w:space="0" w:sz="0" w:val="nil"/>
          <w:bottom w:space="0" w:sz="0" w:val="nil"/>
          <w:right w:space="0" w:sz="0" w:val="nil"/>
          <w:between w:space="0" w:sz="0" w:val="nil"/>
        </w:pBdr>
        <w:shd w:fill="auto" w:val="clear"/>
        <w:spacing w:after="0" w:before="83.7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E1">
      <w:pPr>
        <w:keepNext w:val="0"/>
        <w:keepLines w:val="0"/>
        <w:widowControl w:val="0"/>
        <w:pBdr>
          <w:top w:space="0" w:sz="0" w:val="nil"/>
          <w:left w:space="0" w:sz="0" w:val="nil"/>
          <w:bottom w:space="0" w:sz="0" w:val="nil"/>
          <w:right w:space="0" w:sz="0" w:val="nil"/>
          <w:between w:space="0" w:sz="0" w:val="nil"/>
        </w:pBdr>
        <w:shd w:fill="auto" w:val="clear"/>
        <w:spacing w:after="0" w:before="7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AE2">
      <w:pPr>
        <w:keepNext w:val="0"/>
        <w:keepLines w:val="0"/>
        <w:widowControl w:val="0"/>
        <w:pBdr>
          <w:top w:space="0" w:sz="0" w:val="nil"/>
          <w:left w:space="0" w:sz="0" w:val="nil"/>
          <w:bottom w:space="0" w:sz="0" w:val="nil"/>
          <w:right w:space="0" w:sz="0" w:val="nil"/>
          <w:between w:space="0" w:sz="0" w:val="nil"/>
        </w:pBdr>
        <w:shd w:fill="auto" w:val="clear"/>
        <w:spacing w:after="0" w:before="93.8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E3">
      <w:pPr>
        <w:keepNext w:val="0"/>
        <w:keepLines w:val="0"/>
        <w:widowControl w:val="0"/>
        <w:pBdr>
          <w:top w:space="0" w:sz="0" w:val="nil"/>
          <w:left w:space="0" w:sz="0" w:val="nil"/>
          <w:bottom w:space="0" w:sz="0" w:val="nil"/>
          <w:right w:space="0" w:sz="0" w:val="nil"/>
          <w:between w:space="0" w:sz="0" w:val="nil"/>
        </w:pBdr>
        <w:shd w:fill="auto" w:val="clear"/>
        <w:spacing w:after="0" w:before="56.35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E4">
      <w:pPr>
        <w:keepNext w:val="0"/>
        <w:keepLines w:val="0"/>
        <w:widowControl w:val="0"/>
        <w:pBdr>
          <w:top w:space="0" w:sz="0" w:val="nil"/>
          <w:left w:space="0" w:sz="0" w:val="nil"/>
          <w:bottom w:space="0" w:sz="0" w:val="nil"/>
          <w:right w:space="0" w:sz="0" w:val="nil"/>
          <w:between w:space="0" w:sz="0" w:val="nil"/>
        </w:pBdr>
        <w:shd w:fill="auto" w:val="clear"/>
        <w:spacing w:after="0" w:before="93.6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E5">
      <w:pPr>
        <w:keepNext w:val="0"/>
        <w:keepLines w:val="0"/>
        <w:widowControl w:val="0"/>
        <w:pBdr>
          <w:top w:space="0" w:sz="0" w:val="nil"/>
          <w:left w:space="0" w:sz="0" w:val="nil"/>
          <w:bottom w:space="0" w:sz="0" w:val="nil"/>
          <w:right w:space="0" w:sz="0" w:val="nil"/>
          <w:between w:space="0" w:sz="0" w:val="nil"/>
        </w:pBdr>
        <w:shd w:fill="auto" w:val="clear"/>
        <w:spacing w:after="0" w:before="137.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E6">
      <w:pPr>
        <w:keepNext w:val="0"/>
        <w:keepLines w:val="0"/>
        <w:widowControl w:val="0"/>
        <w:pBdr>
          <w:top w:space="0" w:sz="0" w:val="nil"/>
          <w:left w:space="0" w:sz="0" w:val="nil"/>
          <w:bottom w:space="0" w:sz="0" w:val="nil"/>
          <w:right w:space="0" w:sz="0" w:val="nil"/>
          <w:between w:space="0" w:sz="0" w:val="nil"/>
        </w:pBdr>
        <w:shd w:fill="auto" w:val="clear"/>
        <w:spacing w:after="0" w:before="38.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E7">
      <w:pPr>
        <w:keepNext w:val="0"/>
        <w:keepLines w:val="0"/>
        <w:widowControl w:val="0"/>
        <w:pBdr>
          <w:top w:space="0" w:sz="0" w:val="nil"/>
          <w:left w:space="0" w:sz="0" w:val="nil"/>
          <w:bottom w:space="0" w:sz="0" w:val="nil"/>
          <w:right w:space="0" w:sz="0" w:val="nil"/>
          <w:between w:space="0" w:sz="0" w:val="nil"/>
        </w:pBdr>
        <w:shd w:fill="auto" w:val="clear"/>
        <w:spacing w:after="0" w:before="43.50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E8">
      <w:pPr>
        <w:keepNext w:val="0"/>
        <w:keepLines w:val="0"/>
        <w:widowControl w:val="0"/>
        <w:pBdr>
          <w:top w:space="0" w:sz="0" w:val="nil"/>
          <w:left w:space="0" w:sz="0" w:val="nil"/>
          <w:bottom w:space="0" w:sz="0" w:val="nil"/>
          <w:right w:space="0" w:sz="0" w:val="nil"/>
          <w:between w:space="0" w:sz="0" w:val="nil"/>
        </w:pBdr>
        <w:shd w:fill="auto" w:val="clear"/>
        <w:spacing w:after="0" w:before="68.35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E9">
      <w:pPr>
        <w:keepNext w:val="0"/>
        <w:keepLines w:val="0"/>
        <w:widowControl w:val="0"/>
        <w:pBdr>
          <w:top w:space="0" w:sz="0" w:val="nil"/>
          <w:left w:space="0" w:sz="0" w:val="nil"/>
          <w:bottom w:space="0" w:sz="0" w:val="nil"/>
          <w:right w:space="0" w:sz="0" w:val="nil"/>
          <w:between w:space="0" w:sz="0" w:val="nil"/>
        </w:pBdr>
        <w:shd w:fill="auto" w:val="clear"/>
        <w:spacing w:after="0" w:before="82.8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A">
      <w:pPr>
        <w:keepNext w:val="0"/>
        <w:keepLines w:val="0"/>
        <w:widowControl w:val="0"/>
        <w:pBdr>
          <w:top w:space="0" w:sz="0" w:val="nil"/>
          <w:left w:space="0" w:sz="0" w:val="nil"/>
          <w:bottom w:space="0" w:sz="0" w:val="nil"/>
          <w:right w:space="0" w:sz="0" w:val="nil"/>
          <w:between w:space="0" w:sz="0" w:val="nil"/>
        </w:pBdr>
        <w:shd w:fill="auto" w:val="clear"/>
        <w:spacing w:after="0" w:before="9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AEB">
      <w:pPr>
        <w:keepNext w:val="0"/>
        <w:keepLines w:val="0"/>
        <w:widowControl w:val="0"/>
        <w:pBdr>
          <w:top w:space="0" w:sz="0" w:val="nil"/>
          <w:left w:space="0" w:sz="0" w:val="nil"/>
          <w:bottom w:space="0" w:sz="0" w:val="nil"/>
          <w:right w:space="0" w:sz="0" w:val="nil"/>
          <w:between w:space="0" w:sz="0" w:val="nil"/>
        </w:pBdr>
        <w:shd w:fill="auto" w:val="clear"/>
        <w:spacing w:after="0" w:before="12.99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EC">
      <w:pPr>
        <w:keepNext w:val="0"/>
        <w:keepLines w:val="0"/>
        <w:widowControl w:val="0"/>
        <w:pBdr>
          <w:top w:space="0" w:sz="0" w:val="nil"/>
          <w:left w:space="0" w:sz="0" w:val="nil"/>
          <w:bottom w:space="0" w:sz="0" w:val="nil"/>
          <w:right w:space="0" w:sz="0" w:val="nil"/>
          <w:between w:space="0" w:sz="0" w:val="nil"/>
        </w:pBdr>
        <w:shd w:fill="auto" w:val="clear"/>
        <w:spacing w:after="0" w:before="89.1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ED">
      <w:pPr>
        <w:keepNext w:val="0"/>
        <w:keepLines w:val="0"/>
        <w:widowControl w:val="0"/>
        <w:pBdr>
          <w:top w:space="0" w:sz="0" w:val="nil"/>
          <w:left w:space="0" w:sz="0" w:val="nil"/>
          <w:bottom w:space="0" w:sz="0" w:val="nil"/>
          <w:right w:space="0" w:sz="0" w:val="nil"/>
          <w:between w:space="0" w:sz="0" w:val="nil"/>
        </w:pBdr>
        <w:shd w:fill="auto" w:val="clear"/>
        <w:spacing w:after="0" w:before="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EE">
      <w:pPr>
        <w:keepNext w:val="0"/>
        <w:keepLines w:val="0"/>
        <w:widowControl w:val="0"/>
        <w:pBdr>
          <w:top w:space="0" w:sz="0" w:val="nil"/>
          <w:left w:space="0" w:sz="0" w:val="nil"/>
          <w:bottom w:space="0" w:sz="0" w:val="nil"/>
          <w:right w:space="0" w:sz="0" w:val="nil"/>
          <w:between w:space="0" w:sz="0" w:val="nil"/>
        </w:pBdr>
        <w:shd w:fill="auto" w:val="clear"/>
        <w:spacing w:after="0" w:before="42.23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EF">
      <w:pPr>
        <w:keepNext w:val="0"/>
        <w:keepLines w:val="0"/>
        <w:widowControl w:val="0"/>
        <w:pBdr>
          <w:top w:space="0" w:sz="0" w:val="nil"/>
          <w:left w:space="0" w:sz="0" w:val="nil"/>
          <w:bottom w:space="0" w:sz="0" w:val="nil"/>
          <w:right w:space="0" w:sz="0" w:val="nil"/>
          <w:between w:space="0" w:sz="0" w:val="nil"/>
        </w:pBdr>
        <w:shd w:fill="auto" w:val="clear"/>
        <w:spacing w:after="0" w:before="118.7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0">
      <w:pPr>
        <w:keepNext w:val="0"/>
        <w:keepLines w:val="0"/>
        <w:widowControl w:val="0"/>
        <w:pBdr>
          <w:top w:space="0" w:sz="0" w:val="nil"/>
          <w:left w:space="0" w:sz="0" w:val="nil"/>
          <w:bottom w:space="0" w:sz="0" w:val="nil"/>
          <w:right w:space="0" w:sz="0" w:val="nil"/>
          <w:between w:space="0" w:sz="0" w:val="nil"/>
        </w:pBdr>
        <w:shd w:fill="auto" w:val="clear"/>
        <w:spacing w:after="0" w:before="49.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1">
      <w:pPr>
        <w:keepNext w:val="0"/>
        <w:keepLines w:val="0"/>
        <w:widowControl w:val="0"/>
        <w:pBdr>
          <w:top w:space="0" w:sz="0" w:val="nil"/>
          <w:left w:space="0" w:sz="0" w:val="nil"/>
          <w:bottom w:space="0" w:sz="0" w:val="nil"/>
          <w:right w:space="0" w:sz="0" w:val="nil"/>
          <w:between w:space="0" w:sz="0" w:val="nil"/>
        </w:pBdr>
        <w:shd w:fill="auto" w:val="clear"/>
        <w:spacing w:after="0" w:before="55.2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2">
      <w:pPr>
        <w:keepNext w:val="0"/>
        <w:keepLines w:val="0"/>
        <w:widowControl w:val="0"/>
        <w:pBdr>
          <w:top w:space="0" w:sz="0" w:val="nil"/>
          <w:left w:space="0" w:sz="0" w:val="nil"/>
          <w:bottom w:space="0" w:sz="0" w:val="nil"/>
          <w:right w:space="0" w:sz="0" w:val="nil"/>
          <w:between w:space="0" w:sz="0" w:val="nil"/>
        </w:pBdr>
        <w:shd w:fill="auto" w:val="clear"/>
        <w:spacing w:after="0" w:before="9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F3">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F4">
      <w:pPr>
        <w:keepNext w:val="0"/>
        <w:keepLines w:val="0"/>
        <w:widowControl w:val="0"/>
        <w:pBdr>
          <w:top w:space="0" w:sz="0" w:val="nil"/>
          <w:left w:space="0" w:sz="0" w:val="nil"/>
          <w:bottom w:space="0" w:sz="0" w:val="nil"/>
          <w:right w:space="0" w:sz="0" w:val="nil"/>
          <w:between w:space="0" w:sz="0" w:val="nil"/>
        </w:pBdr>
        <w:shd w:fill="auto" w:val="clear"/>
        <w:spacing w:after="0" w:before="53.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F5">
      <w:pPr>
        <w:keepNext w:val="0"/>
        <w:keepLines w:val="0"/>
        <w:widowControl w:val="0"/>
        <w:pBdr>
          <w:top w:space="0" w:sz="0" w:val="nil"/>
          <w:left w:space="0" w:sz="0" w:val="nil"/>
          <w:bottom w:space="0" w:sz="0" w:val="nil"/>
          <w:right w:space="0" w:sz="0" w:val="nil"/>
          <w:between w:space="0" w:sz="0" w:val="nil"/>
        </w:pBdr>
        <w:shd w:fill="auto" w:val="clear"/>
        <w:spacing w:after="0" w:before="3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F6">
      <w:pPr>
        <w:keepNext w:val="0"/>
        <w:keepLines w:val="0"/>
        <w:widowControl w:val="0"/>
        <w:pBdr>
          <w:top w:space="0" w:sz="0" w:val="nil"/>
          <w:left w:space="0" w:sz="0" w:val="nil"/>
          <w:bottom w:space="0" w:sz="0" w:val="nil"/>
          <w:right w:space="0" w:sz="0" w:val="nil"/>
          <w:between w:space="0" w:sz="0" w:val="nil"/>
        </w:pBdr>
        <w:shd w:fill="auto" w:val="clear"/>
        <w:spacing w:after="0" w:before="67.4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F7">
      <w:pPr>
        <w:keepNext w:val="0"/>
        <w:keepLines w:val="0"/>
        <w:widowControl w:val="0"/>
        <w:pBdr>
          <w:top w:space="0" w:sz="0" w:val="nil"/>
          <w:left w:space="0" w:sz="0" w:val="nil"/>
          <w:bottom w:space="0" w:sz="0" w:val="nil"/>
          <w:right w:space="0" w:sz="0" w:val="nil"/>
          <w:between w:space="0" w:sz="0" w:val="nil"/>
        </w:pBdr>
        <w:shd w:fill="auto" w:val="clear"/>
        <w:spacing w:after="0" w:before="93.30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F8">
      <w:pPr>
        <w:keepNext w:val="0"/>
        <w:keepLines w:val="0"/>
        <w:widowControl w:val="0"/>
        <w:pBdr>
          <w:top w:space="0" w:sz="0" w:val="nil"/>
          <w:left w:space="0" w:sz="0" w:val="nil"/>
          <w:bottom w:space="0" w:sz="0" w:val="nil"/>
          <w:right w:space="0" w:sz="0" w:val="nil"/>
          <w:between w:space="0" w:sz="0" w:val="nil"/>
        </w:pBdr>
        <w:shd w:fill="auto" w:val="clear"/>
        <w:spacing w:after="0" w:before="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F9">
      <w:pPr>
        <w:keepNext w:val="0"/>
        <w:keepLines w:val="0"/>
        <w:widowControl w:val="0"/>
        <w:pBdr>
          <w:top w:space="0" w:sz="0" w:val="nil"/>
          <w:left w:space="0" w:sz="0" w:val="nil"/>
          <w:bottom w:space="0" w:sz="0" w:val="nil"/>
          <w:right w:space="0" w:sz="0" w:val="nil"/>
          <w:between w:space="0" w:sz="0" w:val="nil"/>
        </w:pBdr>
        <w:shd w:fill="auto" w:val="clear"/>
        <w:spacing w:after="0" w:before="18.98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FA">
      <w:pPr>
        <w:keepNext w:val="0"/>
        <w:keepLines w:val="0"/>
        <w:widowControl w:val="0"/>
        <w:pBdr>
          <w:top w:space="0" w:sz="0" w:val="nil"/>
          <w:left w:space="0" w:sz="0" w:val="nil"/>
          <w:bottom w:space="0" w:sz="0" w:val="nil"/>
          <w:right w:space="0" w:sz="0" w:val="nil"/>
          <w:between w:space="0" w:sz="0" w:val="nil"/>
        </w:pBdr>
        <w:shd w:fill="auto" w:val="clear"/>
        <w:spacing w:after="0" w:before="9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B">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C">
      <w:pPr>
        <w:keepNext w:val="0"/>
        <w:keepLines w:val="0"/>
        <w:widowControl w:val="0"/>
        <w:pBdr>
          <w:top w:space="0" w:sz="0" w:val="nil"/>
          <w:left w:space="0" w:sz="0" w:val="nil"/>
          <w:bottom w:space="0" w:sz="0" w:val="nil"/>
          <w:right w:space="0" w:sz="0" w:val="nil"/>
          <w:between w:space="0" w:sz="0" w:val="nil"/>
        </w:pBdr>
        <w:shd w:fill="auto" w:val="clear"/>
        <w:spacing w:after="0" w:before="13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FD">
      <w:pPr>
        <w:keepNext w:val="0"/>
        <w:keepLines w:val="0"/>
        <w:widowControl w:val="0"/>
        <w:pBdr>
          <w:top w:space="0" w:sz="0" w:val="nil"/>
          <w:left w:space="0" w:sz="0" w:val="nil"/>
          <w:bottom w:space="0" w:sz="0" w:val="nil"/>
          <w:right w:space="0" w:sz="0" w:val="nil"/>
          <w:between w:space="0" w:sz="0" w:val="nil"/>
        </w:pBdr>
        <w:shd w:fill="auto" w:val="clear"/>
        <w:spacing w:after="0" w:before="53.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FE">
      <w:pPr>
        <w:keepNext w:val="0"/>
        <w:keepLines w:val="0"/>
        <w:widowControl w:val="0"/>
        <w:pBdr>
          <w:top w:space="0" w:sz="0" w:val="nil"/>
          <w:left w:space="0" w:sz="0" w:val="nil"/>
          <w:bottom w:space="0" w:sz="0" w:val="nil"/>
          <w:right w:space="0" w:sz="0" w:val="nil"/>
          <w:between w:space="0" w:sz="0" w:val="nil"/>
        </w:pBdr>
        <w:shd w:fill="auto" w:val="clear"/>
        <w:spacing w:after="0" w:before="67.4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FF">
      <w:pPr>
        <w:keepNext w:val="0"/>
        <w:keepLines w:val="0"/>
        <w:widowControl w:val="0"/>
        <w:pBdr>
          <w:top w:space="0" w:sz="0" w:val="nil"/>
          <w:left w:space="0" w:sz="0" w:val="nil"/>
          <w:bottom w:space="0" w:sz="0" w:val="nil"/>
          <w:right w:space="0" w:sz="0" w:val="nil"/>
          <w:between w:space="0" w:sz="0" w:val="nil"/>
        </w:pBdr>
        <w:shd w:fill="auto" w:val="clear"/>
        <w:spacing w:after="0" w:before="8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00">
      <w:pPr>
        <w:keepNext w:val="0"/>
        <w:keepLines w:val="0"/>
        <w:widowControl w:val="0"/>
        <w:pBdr>
          <w:top w:space="0" w:sz="0" w:val="nil"/>
          <w:left w:space="0" w:sz="0" w:val="nil"/>
          <w:bottom w:space="0" w:sz="0" w:val="nil"/>
          <w:right w:space="0" w:sz="0" w:val="nil"/>
          <w:between w:space="0" w:sz="0" w:val="nil"/>
        </w:pBdr>
        <w:shd w:fill="auto" w:val="clear"/>
        <w:spacing w:after="0" w:before="76.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B01">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02">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03">
      <w:pPr>
        <w:keepNext w:val="0"/>
        <w:keepLines w:val="0"/>
        <w:widowControl w:val="0"/>
        <w:pBdr>
          <w:top w:space="0" w:sz="0" w:val="nil"/>
          <w:left w:space="0" w:sz="0" w:val="nil"/>
          <w:bottom w:space="0" w:sz="0" w:val="nil"/>
          <w:right w:space="0" w:sz="0" w:val="nil"/>
          <w:between w:space="0" w:sz="0" w:val="nil"/>
        </w:pBdr>
        <w:shd w:fill="auto" w:val="clear"/>
        <w:spacing w:after="0" w:before="43.50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04">
      <w:pPr>
        <w:keepNext w:val="0"/>
        <w:keepLines w:val="0"/>
        <w:widowControl w:val="0"/>
        <w:pBdr>
          <w:top w:space="0" w:sz="0" w:val="nil"/>
          <w:left w:space="0" w:sz="0" w:val="nil"/>
          <w:bottom w:space="0" w:sz="0" w:val="nil"/>
          <w:right w:space="0" w:sz="0" w:val="nil"/>
          <w:between w:space="0" w:sz="0" w:val="nil"/>
        </w:pBdr>
        <w:shd w:fill="auto" w:val="clear"/>
        <w:spacing w:after="0" w:before="3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B05">
      <w:pPr>
        <w:keepNext w:val="0"/>
        <w:keepLines w:val="0"/>
        <w:widowControl w:val="0"/>
        <w:pBdr>
          <w:top w:space="0" w:sz="0" w:val="nil"/>
          <w:left w:space="0" w:sz="0" w:val="nil"/>
          <w:bottom w:space="0" w:sz="0" w:val="nil"/>
          <w:right w:space="0" w:sz="0" w:val="nil"/>
          <w:between w:space="0" w:sz="0" w:val="nil"/>
        </w:pBdr>
        <w:shd w:fill="auto" w:val="clear"/>
        <w:spacing w:after="0" w:before="22.6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06">
      <w:pPr>
        <w:keepNext w:val="0"/>
        <w:keepLines w:val="0"/>
        <w:widowControl w:val="0"/>
        <w:pBdr>
          <w:top w:space="0" w:sz="0" w:val="nil"/>
          <w:left w:space="0" w:sz="0" w:val="nil"/>
          <w:bottom w:space="0" w:sz="0" w:val="nil"/>
          <w:right w:space="0" w:sz="0" w:val="nil"/>
          <w:between w:space="0" w:sz="0" w:val="nil"/>
        </w:pBdr>
        <w:shd w:fill="auto" w:val="clear"/>
        <w:spacing w:after="0" w:before="94.8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07">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08">
      <w:pPr>
        <w:keepNext w:val="0"/>
        <w:keepLines w:val="0"/>
        <w:widowControl w:val="0"/>
        <w:pBdr>
          <w:top w:space="0" w:sz="0" w:val="nil"/>
          <w:left w:space="0" w:sz="0" w:val="nil"/>
          <w:bottom w:space="0" w:sz="0" w:val="nil"/>
          <w:right w:space="0" w:sz="0" w:val="nil"/>
          <w:between w:space="0" w:sz="0" w:val="nil"/>
        </w:pBdr>
        <w:shd w:fill="auto" w:val="clear"/>
        <w:spacing w:after="0" w:before="53.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9">
      <w:pPr>
        <w:keepNext w:val="0"/>
        <w:keepLines w:val="0"/>
        <w:widowControl w:val="0"/>
        <w:pBdr>
          <w:top w:space="0" w:sz="0" w:val="nil"/>
          <w:left w:space="0" w:sz="0" w:val="nil"/>
          <w:bottom w:space="0" w:sz="0" w:val="nil"/>
          <w:right w:space="0" w:sz="0" w:val="nil"/>
          <w:between w:space="0" w:sz="0" w:val="nil"/>
        </w:pBdr>
        <w:shd w:fill="auto" w:val="clear"/>
        <w:spacing w:after="0" w:before="81.012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0A">
      <w:pPr>
        <w:keepNext w:val="0"/>
        <w:keepLines w:val="0"/>
        <w:widowControl w:val="0"/>
        <w:pBdr>
          <w:top w:space="0" w:sz="0" w:val="nil"/>
          <w:left w:space="0" w:sz="0" w:val="nil"/>
          <w:bottom w:space="0" w:sz="0" w:val="nil"/>
          <w:right w:space="0" w:sz="0" w:val="nil"/>
          <w:between w:space="0" w:sz="0" w:val="nil"/>
        </w:pBdr>
        <w:shd w:fill="auto" w:val="clear"/>
        <w:spacing w:after="0" w:before="90.11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0B">
      <w:pPr>
        <w:keepNext w:val="0"/>
        <w:keepLines w:val="0"/>
        <w:widowControl w:val="0"/>
        <w:pBdr>
          <w:top w:space="0" w:sz="0" w:val="nil"/>
          <w:left w:space="0" w:sz="0" w:val="nil"/>
          <w:bottom w:space="0" w:sz="0" w:val="nil"/>
          <w:right w:space="0" w:sz="0" w:val="nil"/>
          <w:between w:space="0" w:sz="0" w:val="nil"/>
        </w:pBdr>
        <w:shd w:fill="auto" w:val="clear"/>
        <w:spacing w:after="0" w:before="5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0C">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0D">
      <w:pPr>
        <w:keepNext w:val="0"/>
        <w:keepLines w:val="0"/>
        <w:widowControl w:val="0"/>
        <w:pBdr>
          <w:top w:space="0" w:sz="0" w:val="nil"/>
          <w:left w:space="0" w:sz="0" w:val="nil"/>
          <w:bottom w:space="0" w:sz="0" w:val="nil"/>
          <w:right w:space="0" w:sz="0" w:val="nil"/>
          <w:between w:space="0" w:sz="0" w:val="nil"/>
        </w:pBdr>
        <w:shd w:fill="auto" w:val="clear"/>
        <w:spacing w:after="0" w:before="53.8809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0E">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0F">
      <w:pPr>
        <w:keepNext w:val="0"/>
        <w:keepLines w:val="0"/>
        <w:widowControl w:val="0"/>
        <w:pBdr>
          <w:top w:space="0" w:sz="0" w:val="nil"/>
          <w:left w:space="0" w:sz="0" w:val="nil"/>
          <w:bottom w:space="0" w:sz="0" w:val="nil"/>
          <w:right w:space="0" w:sz="0" w:val="nil"/>
          <w:between w:space="0" w:sz="0" w:val="nil"/>
        </w:pBdr>
        <w:shd w:fill="auto" w:val="clear"/>
        <w:spacing w:after="0" w:before="3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10">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11">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12">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13">
      <w:pPr>
        <w:keepNext w:val="0"/>
        <w:keepLines w:val="0"/>
        <w:widowControl w:val="0"/>
        <w:pBdr>
          <w:top w:space="0" w:sz="0" w:val="nil"/>
          <w:left w:space="0" w:sz="0" w:val="nil"/>
          <w:bottom w:space="0" w:sz="0" w:val="nil"/>
          <w:right w:space="0" w:sz="0" w:val="nil"/>
          <w:between w:space="0" w:sz="0" w:val="nil"/>
        </w:pBdr>
        <w:shd w:fill="auto" w:val="clear"/>
        <w:spacing w:after="0" w:before="90.1101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14">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15">
      <w:pPr>
        <w:keepNext w:val="0"/>
        <w:keepLines w:val="0"/>
        <w:widowControl w:val="0"/>
        <w:pBdr>
          <w:top w:space="0" w:sz="0" w:val="nil"/>
          <w:left w:space="0" w:sz="0" w:val="nil"/>
          <w:bottom w:space="0" w:sz="0" w:val="nil"/>
          <w:right w:space="0" w:sz="0" w:val="nil"/>
          <w:between w:space="0" w:sz="0" w:val="nil"/>
        </w:pBdr>
        <w:shd w:fill="auto" w:val="clear"/>
        <w:spacing w:after="0" w:before="68.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16">
      <w:pPr>
        <w:keepNext w:val="0"/>
        <w:keepLines w:val="0"/>
        <w:widowControl w:val="0"/>
        <w:pBdr>
          <w:top w:space="0" w:sz="0" w:val="nil"/>
          <w:left w:space="0" w:sz="0" w:val="nil"/>
          <w:bottom w:space="0" w:sz="0" w:val="nil"/>
          <w:right w:space="0" w:sz="0" w:val="nil"/>
          <w:between w:space="0" w:sz="0" w:val="nil"/>
        </w:pBdr>
        <w:shd w:fill="auto" w:val="clear"/>
        <w:spacing w:after="0" w:before="36.32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17">
      <w:pPr>
        <w:keepNext w:val="0"/>
        <w:keepLines w:val="0"/>
        <w:widowControl w:val="0"/>
        <w:pBdr>
          <w:top w:space="0" w:sz="0" w:val="nil"/>
          <w:left w:space="0" w:sz="0" w:val="nil"/>
          <w:bottom w:space="0" w:sz="0" w:val="nil"/>
          <w:right w:space="0" w:sz="0" w:val="nil"/>
          <w:between w:space="0" w:sz="0" w:val="nil"/>
        </w:pBdr>
        <w:shd w:fill="auto" w:val="clear"/>
        <w:spacing w:after="0" w:before="81.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18">
      <w:pPr>
        <w:keepNext w:val="0"/>
        <w:keepLines w:val="0"/>
        <w:widowControl w:val="0"/>
        <w:pBdr>
          <w:top w:space="0" w:sz="0" w:val="nil"/>
          <w:left w:space="0" w:sz="0" w:val="nil"/>
          <w:bottom w:space="0" w:sz="0" w:val="nil"/>
          <w:right w:space="0" w:sz="0" w:val="nil"/>
          <w:between w:space="0" w:sz="0" w:val="nil"/>
        </w:pBdr>
        <w:shd w:fill="auto" w:val="clear"/>
        <w:spacing w:after="0" w:before="38.36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19">
      <w:pPr>
        <w:keepNext w:val="0"/>
        <w:keepLines w:val="0"/>
        <w:widowControl w:val="0"/>
        <w:pBdr>
          <w:top w:space="0" w:sz="0" w:val="nil"/>
          <w:left w:space="0" w:sz="0" w:val="nil"/>
          <w:bottom w:space="0" w:sz="0" w:val="nil"/>
          <w:right w:space="0" w:sz="0" w:val="nil"/>
          <w:between w:space="0" w:sz="0" w:val="nil"/>
        </w:pBdr>
        <w:shd w:fill="auto" w:val="clear"/>
        <w:spacing w:after="0" w:before="94.81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1A">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1B">
      <w:pPr>
        <w:keepNext w:val="0"/>
        <w:keepLines w:val="0"/>
        <w:widowControl w:val="0"/>
        <w:pBdr>
          <w:top w:space="0" w:sz="0" w:val="nil"/>
          <w:left w:space="0" w:sz="0" w:val="nil"/>
          <w:bottom w:space="0" w:sz="0" w:val="nil"/>
          <w:right w:space="0" w:sz="0" w:val="nil"/>
          <w:between w:space="0" w:sz="0" w:val="nil"/>
        </w:pBdr>
        <w:shd w:fill="auto" w:val="clear"/>
        <w:spacing w:after="0" w:before="42.23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1C">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1D">
      <w:pPr>
        <w:keepNext w:val="0"/>
        <w:keepLines w:val="0"/>
        <w:widowControl w:val="0"/>
        <w:pBdr>
          <w:top w:space="0" w:sz="0" w:val="nil"/>
          <w:left w:space="0" w:sz="0" w:val="nil"/>
          <w:bottom w:space="0" w:sz="0" w:val="nil"/>
          <w:right w:space="0" w:sz="0" w:val="nil"/>
          <w:between w:space="0" w:sz="0" w:val="nil"/>
        </w:pBdr>
        <w:shd w:fill="auto" w:val="clear"/>
        <w:spacing w:after="0" w:before="34.4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1E">
      <w:pPr>
        <w:keepNext w:val="0"/>
        <w:keepLines w:val="0"/>
        <w:widowControl w:val="0"/>
        <w:pBdr>
          <w:top w:space="0" w:sz="0" w:val="nil"/>
          <w:left w:space="0" w:sz="0" w:val="nil"/>
          <w:bottom w:space="0" w:sz="0" w:val="nil"/>
          <w:right w:space="0" w:sz="0" w:val="nil"/>
          <w:between w:space="0" w:sz="0" w:val="nil"/>
        </w:pBdr>
        <w:shd w:fill="auto" w:val="clear"/>
        <w:spacing w:after="0" w:before="98.68072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1F">
      <w:pPr>
        <w:keepNext w:val="0"/>
        <w:keepLines w:val="0"/>
        <w:widowControl w:val="0"/>
        <w:pBdr>
          <w:top w:space="0" w:sz="0" w:val="nil"/>
          <w:left w:space="0" w:sz="0" w:val="nil"/>
          <w:bottom w:space="0" w:sz="0" w:val="nil"/>
          <w:right w:space="0" w:sz="0" w:val="nil"/>
          <w:between w:space="0" w:sz="0" w:val="nil"/>
        </w:pBdr>
        <w:shd w:fill="auto" w:val="clear"/>
        <w:spacing w:after="0" w:before="97.196350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20">
      <w:pPr>
        <w:keepNext w:val="0"/>
        <w:keepLines w:val="0"/>
        <w:widowControl w:val="0"/>
        <w:pBdr>
          <w:top w:space="0" w:sz="0" w:val="nil"/>
          <w:left w:space="0" w:sz="0" w:val="nil"/>
          <w:bottom w:space="0" w:sz="0" w:val="nil"/>
          <w:right w:space="0" w:sz="0" w:val="nil"/>
          <w:between w:space="0" w:sz="0" w:val="nil"/>
        </w:pBdr>
        <w:shd w:fill="auto" w:val="clear"/>
        <w:spacing w:after="0" w:before="95.999450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21">
      <w:pPr>
        <w:keepNext w:val="0"/>
        <w:keepLines w:val="0"/>
        <w:widowControl w:val="0"/>
        <w:pBdr>
          <w:top w:space="0" w:sz="0" w:val="nil"/>
          <w:left w:space="0" w:sz="0" w:val="nil"/>
          <w:bottom w:space="0" w:sz="0" w:val="nil"/>
          <w:right w:space="0" w:sz="0" w:val="nil"/>
          <w:between w:space="0" w:sz="0" w:val="nil"/>
        </w:pBdr>
        <w:shd w:fill="auto" w:val="clear"/>
        <w:spacing w:after="0" w:before="98.34533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22">
      <w:pPr>
        <w:keepNext w:val="0"/>
        <w:keepLines w:val="0"/>
        <w:widowControl w:val="0"/>
        <w:pBdr>
          <w:top w:space="0" w:sz="0" w:val="nil"/>
          <w:left w:space="0" w:sz="0" w:val="nil"/>
          <w:bottom w:space="0" w:sz="0" w:val="nil"/>
          <w:right w:space="0" w:sz="0" w:val="nil"/>
          <w:between w:space="0" w:sz="0" w:val="nil"/>
        </w:pBdr>
        <w:shd w:fill="auto" w:val="clear"/>
        <w:spacing w:after="0" w:before="64.813537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23">
      <w:pPr>
        <w:keepNext w:val="0"/>
        <w:keepLines w:val="0"/>
        <w:widowControl w:val="0"/>
        <w:pBdr>
          <w:top w:space="0" w:sz="0" w:val="nil"/>
          <w:left w:space="0" w:sz="0" w:val="nil"/>
          <w:bottom w:space="0" w:sz="0" w:val="nil"/>
          <w:right w:space="0" w:sz="0" w:val="nil"/>
          <w:between w:space="0" w:sz="0" w:val="nil"/>
        </w:pBdr>
        <w:shd w:fill="auto" w:val="clear"/>
        <w:spacing w:after="0" w:before="98.5052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24">
      <w:pPr>
        <w:keepNext w:val="0"/>
        <w:keepLines w:val="0"/>
        <w:widowControl w:val="0"/>
        <w:pBdr>
          <w:top w:space="0" w:sz="0" w:val="nil"/>
          <w:left w:space="0" w:sz="0" w:val="nil"/>
          <w:bottom w:space="0" w:sz="0" w:val="nil"/>
          <w:right w:space="0" w:sz="0" w:val="nil"/>
          <w:between w:space="0" w:sz="0" w:val="nil"/>
        </w:pBdr>
        <w:shd w:fill="auto" w:val="clear"/>
        <w:spacing w:after="0" w:before="88.929138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B25">
      <w:pPr>
        <w:keepNext w:val="0"/>
        <w:keepLines w:val="0"/>
        <w:widowControl w:val="0"/>
        <w:pBdr>
          <w:top w:space="0" w:sz="0" w:val="nil"/>
          <w:left w:space="0" w:sz="0" w:val="nil"/>
          <w:bottom w:space="0" w:sz="0" w:val="nil"/>
          <w:right w:space="0" w:sz="0" w:val="nil"/>
          <w:between w:space="0" w:sz="0" w:val="nil"/>
        </w:pBdr>
        <w:shd w:fill="auto" w:val="clear"/>
        <w:spacing w:after="0" w:before="22.8167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26">
      <w:pPr>
        <w:keepNext w:val="0"/>
        <w:keepLines w:val="0"/>
        <w:widowControl w:val="0"/>
        <w:pBdr>
          <w:top w:space="0" w:sz="0" w:val="nil"/>
          <w:left w:space="0" w:sz="0" w:val="nil"/>
          <w:bottom w:space="0" w:sz="0" w:val="nil"/>
          <w:right w:space="0" w:sz="0" w:val="nil"/>
          <w:between w:space="0" w:sz="0" w:val="nil"/>
        </w:pBdr>
        <w:shd w:fill="auto" w:val="clear"/>
        <w:spacing w:after="0" w:before="102.01629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B27">
      <w:pPr>
        <w:keepNext w:val="0"/>
        <w:keepLines w:val="0"/>
        <w:widowControl w:val="0"/>
        <w:pBdr>
          <w:top w:space="0" w:sz="0" w:val="nil"/>
          <w:left w:space="0" w:sz="0" w:val="nil"/>
          <w:bottom w:space="0" w:sz="0" w:val="nil"/>
          <w:right w:space="0" w:sz="0" w:val="nil"/>
          <w:between w:space="0" w:sz="0" w:val="nil"/>
        </w:pBdr>
        <w:shd w:fill="auto" w:val="clear"/>
        <w:spacing w:after="0" w:before="163.9891052246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28">
      <w:pPr>
        <w:keepNext w:val="0"/>
        <w:keepLines w:val="0"/>
        <w:widowControl w:val="0"/>
        <w:pBdr>
          <w:top w:space="0" w:sz="0" w:val="nil"/>
          <w:left w:space="0" w:sz="0" w:val="nil"/>
          <w:bottom w:space="0" w:sz="0" w:val="nil"/>
          <w:right w:space="0" w:sz="0" w:val="nil"/>
          <w:between w:space="0" w:sz="0" w:val="nil"/>
        </w:pBdr>
        <w:shd w:fill="auto" w:val="clear"/>
        <w:spacing w:after="0" w:before="95.037384033203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29">
      <w:pPr>
        <w:keepNext w:val="0"/>
        <w:keepLines w:val="0"/>
        <w:widowControl w:val="0"/>
        <w:pBdr>
          <w:top w:space="0" w:sz="0" w:val="nil"/>
          <w:left w:space="0" w:sz="0" w:val="nil"/>
          <w:bottom w:space="0" w:sz="0" w:val="nil"/>
          <w:right w:space="0" w:sz="0" w:val="nil"/>
          <w:between w:space="0" w:sz="0" w:val="nil"/>
        </w:pBdr>
        <w:shd w:fill="auto" w:val="clear"/>
        <w:spacing w:after="0" w:before="95.999298095703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2A">
      <w:pPr>
        <w:keepNext w:val="0"/>
        <w:keepLines w:val="0"/>
        <w:widowControl w:val="0"/>
        <w:pBdr>
          <w:top w:space="0" w:sz="0" w:val="nil"/>
          <w:left w:space="0" w:sz="0" w:val="nil"/>
          <w:bottom w:space="0" w:sz="0" w:val="nil"/>
          <w:right w:space="0" w:sz="0" w:val="nil"/>
          <w:between w:space="0" w:sz="0" w:val="nil"/>
        </w:pBdr>
        <w:shd w:fill="auto" w:val="clear"/>
        <w:spacing w:after="0" w:before="86.168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2B">
      <w:pPr>
        <w:keepNext w:val="0"/>
        <w:keepLines w:val="0"/>
        <w:widowControl w:val="0"/>
        <w:pBdr>
          <w:top w:space="0" w:sz="0" w:val="nil"/>
          <w:left w:space="0" w:sz="0" w:val="nil"/>
          <w:bottom w:space="0" w:sz="0" w:val="nil"/>
          <w:right w:space="0" w:sz="0" w:val="nil"/>
          <w:between w:space="0" w:sz="0" w:val="nil"/>
        </w:pBdr>
        <w:shd w:fill="auto" w:val="clear"/>
        <w:spacing w:after="0" w:before="44.352874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2C">
      <w:pPr>
        <w:keepNext w:val="0"/>
        <w:keepLines w:val="0"/>
        <w:widowControl w:val="0"/>
        <w:pBdr>
          <w:top w:space="0" w:sz="0" w:val="nil"/>
          <w:left w:space="0" w:sz="0" w:val="nil"/>
          <w:bottom w:space="0" w:sz="0" w:val="nil"/>
          <w:right w:space="0" w:sz="0" w:val="nil"/>
          <w:between w:space="0" w:sz="0" w:val="nil"/>
        </w:pBdr>
        <w:shd w:fill="auto" w:val="clear"/>
        <w:spacing w:after="0" w:before="62.38754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2D">
      <w:pPr>
        <w:keepNext w:val="0"/>
        <w:keepLines w:val="0"/>
        <w:widowControl w:val="0"/>
        <w:pBdr>
          <w:top w:space="0" w:sz="0" w:val="nil"/>
          <w:left w:space="0" w:sz="0" w:val="nil"/>
          <w:bottom w:space="0" w:sz="0" w:val="nil"/>
          <w:right w:space="0" w:sz="0" w:val="nil"/>
          <w:between w:space="0" w:sz="0" w:val="nil"/>
        </w:pBdr>
        <w:shd w:fill="auto" w:val="clear"/>
        <w:spacing w:after="0" w:before="86.647033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2E">
      <w:pPr>
        <w:keepNext w:val="0"/>
        <w:keepLines w:val="0"/>
        <w:widowControl w:val="0"/>
        <w:pBdr>
          <w:top w:space="0" w:sz="0" w:val="nil"/>
          <w:left w:space="0" w:sz="0" w:val="nil"/>
          <w:bottom w:space="0" w:sz="0" w:val="nil"/>
          <w:right w:space="0" w:sz="0" w:val="nil"/>
          <w:between w:space="0" w:sz="0" w:val="nil"/>
        </w:pBdr>
        <w:shd w:fill="auto" w:val="clear"/>
        <w:spacing w:after="0" w:before="70.5271911621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2F">
      <w:pPr>
        <w:keepNext w:val="0"/>
        <w:keepLines w:val="0"/>
        <w:widowControl w:val="0"/>
        <w:pBdr>
          <w:top w:space="0" w:sz="0" w:val="nil"/>
          <w:left w:space="0" w:sz="0" w:val="nil"/>
          <w:bottom w:space="0" w:sz="0" w:val="nil"/>
          <w:right w:space="0" w:sz="0" w:val="nil"/>
          <w:between w:space="0" w:sz="0" w:val="nil"/>
        </w:pBdr>
        <w:shd w:fill="auto" w:val="clear"/>
        <w:spacing w:after="0" w:before="70.5271911621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30">
      <w:pPr>
        <w:keepNext w:val="0"/>
        <w:keepLines w:val="0"/>
        <w:widowControl w:val="0"/>
        <w:pBdr>
          <w:top w:space="0" w:sz="0" w:val="nil"/>
          <w:left w:space="0" w:sz="0" w:val="nil"/>
          <w:bottom w:space="0" w:sz="0" w:val="nil"/>
          <w:right w:space="0" w:sz="0" w:val="nil"/>
          <w:between w:space="0" w:sz="0" w:val="nil"/>
        </w:pBdr>
        <w:shd w:fill="auto" w:val="clear"/>
        <w:spacing w:after="0" w:before="86.168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31">
      <w:pPr>
        <w:keepNext w:val="0"/>
        <w:keepLines w:val="0"/>
        <w:widowControl w:val="0"/>
        <w:pBdr>
          <w:top w:space="0" w:sz="0" w:val="nil"/>
          <w:left w:space="0" w:sz="0" w:val="nil"/>
          <w:bottom w:space="0" w:sz="0" w:val="nil"/>
          <w:right w:space="0" w:sz="0" w:val="nil"/>
          <w:between w:space="0" w:sz="0" w:val="nil"/>
        </w:pBdr>
        <w:shd w:fill="auto" w:val="clear"/>
        <w:spacing w:after="0" w:before="44.4166564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2">
      <w:pPr>
        <w:keepNext w:val="0"/>
        <w:keepLines w:val="0"/>
        <w:widowControl w:val="0"/>
        <w:pBdr>
          <w:top w:space="0" w:sz="0" w:val="nil"/>
          <w:left w:space="0" w:sz="0" w:val="nil"/>
          <w:bottom w:space="0" w:sz="0" w:val="nil"/>
          <w:right w:space="0" w:sz="0" w:val="nil"/>
          <w:between w:space="0" w:sz="0" w:val="nil"/>
        </w:pBdr>
        <w:shd w:fill="auto" w:val="clear"/>
        <w:spacing w:after="0" w:before="95.999450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3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4">
      <w:pPr>
        <w:keepNext w:val="0"/>
        <w:keepLines w:val="0"/>
        <w:widowControl w:val="0"/>
        <w:pBdr>
          <w:top w:space="0" w:sz="0" w:val="nil"/>
          <w:left w:space="0" w:sz="0" w:val="nil"/>
          <w:bottom w:space="0" w:sz="0" w:val="nil"/>
          <w:right w:space="0" w:sz="0" w:val="nil"/>
          <w:between w:space="0" w:sz="0" w:val="nil"/>
        </w:pBdr>
        <w:shd w:fill="auto" w:val="clear"/>
        <w:spacing w:after="0" w:before="31.2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35">
      <w:pPr>
        <w:keepNext w:val="0"/>
        <w:keepLines w:val="0"/>
        <w:widowControl w:val="0"/>
        <w:pBdr>
          <w:top w:space="0" w:sz="0" w:val="nil"/>
          <w:left w:space="0" w:sz="0" w:val="nil"/>
          <w:bottom w:space="0" w:sz="0" w:val="nil"/>
          <w:right w:space="0" w:sz="0" w:val="nil"/>
          <w:between w:space="0" w:sz="0" w:val="nil"/>
        </w:pBdr>
        <w:shd w:fill="auto" w:val="clear"/>
        <w:spacing w:after="0" w:before="89.3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36">
      <w:pPr>
        <w:keepNext w:val="0"/>
        <w:keepLines w:val="0"/>
        <w:widowControl w:val="0"/>
        <w:pBdr>
          <w:top w:space="0" w:sz="0" w:val="nil"/>
          <w:left w:space="0" w:sz="0" w:val="nil"/>
          <w:bottom w:space="0" w:sz="0" w:val="nil"/>
          <w:right w:space="0" w:sz="0" w:val="nil"/>
          <w:between w:space="0" w:sz="0" w:val="nil"/>
        </w:pBdr>
        <w:shd w:fill="auto" w:val="clear"/>
        <w:spacing w:after="0" w:before="112.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37">
      <w:pPr>
        <w:keepNext w:val="0"/>
        <w:keepLines w:val="0"/>
        <w:widowControl w:val="0"/>
        <w:pBdr>
          <w:top w:space="0" w:sz="0" w:val="nil"/>
          <w:left w:space="0" w:sz="0" w:val="nil"/>
          <w:bottom w:space="0" w:sz="0" w:val="nil"/>
          <w:right w:space="0" w:sz="0" w:val="nil"/>
          <w:between w:space="0" w:sz="0" w:val="nil"/>
        </w:pBdr>
        <w:shd w:fill="auto" w:val="clear"/>
        <w:spacing w:after="0" w:before="109.4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38">
      <w:pPr>
        <w:keepNext w:val="0"/>
        <w:keepLines w:val="0"/>
        <w:widowControl w:val="0"/>
        <w:pBdr>
          <w:top w:space="0" w:sz="0" w:val="nil"/>
          <w:left w:space="0" w:sz="0" w:val="nil"/>
          <w:bottom w:space="0" w:sz="0" w:val="nil"/>
          <w:right w:space="0" w:sz="0" w:val="nil"/>
          <w:between w:space="0" w:sz="0" w:val="nil"/>
        </w:pBdr>
        <w:shd w:fill="auto" w:val="clear"/>
        <w:spacing w:after="0" w:before="4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9">
      <w:pPr>
        <w:keepNext w:val="0"/>
        <w:keepLines w:val="0"/>
        <w:widowControl w:val="0"/>
        <w:pBdr>
          <w:top w:space="0" w:sz="0" w:val="nil"/>
          <w:left w:space="0" w:sz="0" w:val="nil"/>
          <w:bottom w:space="0" w:sz="0" w:val="nil"/>
          <w:right w:space="0" w:sz="0" w:val="nil"/>
          <w:between w:space="0" w:sz="0" w:val="nil"/>
        </w:pBdr>
        <w:shd w:fill="auto" w:val="clear"/>
        <w:spacing w:after="0" w:before="4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3A">
      <w:pPr>
        <w:keepNext w:val="0"/>
        <w:keepLines w:val="0"/>
        <w:widowControl w:val="0"/>
        <w:pBdr>
          <w:top w:space="0" w:sz="0" w:val="nil"/>
          <w:left w:space="0" w:sz="0" w:val="nil"/>
          <w:bottom w:space="0" w:sz="0" w:val="nil"/>
          <w:right w:space="0" w:sz="0" w:val="nil"/>
          <w:between w:space="0" w:sz="0" w:val="nil"/>
        </w:pBdr>
        <w:shd w:fill="auto" w:val="clear"/>
        <w:spacing w:after="0" w:before="94.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3B">
      <w:pPr>
        <w:keepNext w:val="0"/>
        <w:keepLines w:val="0"/>
        <w:widowControl w:val="0"/>
        <w:pBdr>
          <w:top w:space="0" w:sz="0" w:val="nil"/>
          <w:left w:space="0" w:sz="0" w:val="nil"/>
          <w:bottom w:space="0" w:sz="0" w:val="nil"/>
          <w:right w:space="0" w:sz="0" w:val="nil"/>
          <w:between w:space="0" w:sz="0" w:val="nil"/>
        </w:pBdr>
        <w:shd w:fill="auto" w:val="clear"/>
        <w:spacing w:after="0" w:before="43.6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3C">
      <w:pPr>
        <w:keepNext w:val="0"/>
        <w:keepLines w:val="0"/>
        <w:widowControl w:val="0"/>
        <w:pBdr>
          <w:top w:space="0" w:sz="0" w:val="nil"/>
          <w:left w:space="0" w:sz="0" w:val="nil"/>
          <w:bottom w:space="0" w:sz="0" w:val="nil"/>
          <w:right w:space="0" w:sz="0" w:val="nil"/>
          <w:between w:space="0" w:sz="0" w:val="nil"/>
        </w:pBdr>
        <w:shd w:fill="auto" w:val="clear"/>
        <w:spacing w:after="0" w:before="5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3D">
      <w:pPr>
        <w:keepNext w:val="0"/>
        <w:keepLines w:val="0"/>
        <w:widowControl w:val="0"/>
        <w:pBdr>
          <w:top w:space="0" w:sz="0" w:val="nil"/>
          <w:left w:space="0" w:sz="0" w:val="nil"/>
          <w:bottom w:space="0" w:sz="0" w:val="nil"/>
          <w:right w:space="0" w:sz="0" w:val="nil"/>
          <w:between w:space="0" w:sz="0" w:val="nil"/>
        </w:pBdr>
        <w:shd w:fill="auto" w:val="clear"/>
        <w:spacing w:after="0" w:before="9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3E">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3F">
      <w:pPr>
        <w:keepNext w:val="0"/>
        <w:keepLines w:val="0"/>
        <w:widowControl w:val="0"/>
        <w:pBdr>
          <w:top w:space="0" w:sz="0" w:val="nil"/>
          <w:left w:space="0" w:sz="0" w:val="nil"/>
          <w:bottom w:space="0" w:sz="0" w:val="nil"/>
          <w:right w:space="0" w:sz="0" w:val="nil"/>
          <w:between w:space="0" w:sz="0" w:val="nil"/>
        </w:pBdr>
        <w:shd w:fill="auto" w:val="clear"/>
        <w:spacing w:after="0" w:before="7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40">
      <w:pPr>
        <w:keepNext w:val="0"/>
        <w:keepLines w:val="0"/>
        <w:widowControl w:val="0"/>
        <w:pBdr>
          <w:top w:space="0" w:sz="0" w:val="nil"/>
          <w:left w:space="0" w:sz="0" w:val="nil"/>
          <w:bottom w:space="0" w:sz="0" w:val="nil"/>
          <w:right w:space="0" w:sz="0" w:val="nil"/>
          <w:between w:space="0" w:sz="0" w:val="nil"/>
        </w:pBdr>
        <w:shd w:fill="auto" w:val="clear"/>
        <w:spacing w:after="0" w:before="56.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41">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42">
      <w:pPr>
        <w:keepNext w:val="0"/>
        <w:keepLines w:val="0"/>
        <w:widowControl w:val="0"/>
        <w:pBdr>
          <w:top w:space="0" w:sz="0" w:val="nil"/>
          <w:left w:space="0" w:sz="0" w:val="nil"/>
          <w:bottom w:space="0" w:sz="0" w:val="nil"/>
          <w:right w:space="0" w:sz="0" w:val="nil"/>
          <w:between w:space="0" w:sz="0" w:val="nil"/>
        </w:pBdr>
        <w:shd w:fill="auto" w:val="clear"/>
        <w:spacing w:after="0" w:before="93.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43">
      <w:pPr>
        <w:keepNext w:val="0"/>
        <w:keepLines w:val="0"/>
        <w:widowControl w:val="0"/>
        <w:pBdr>
          <w:top w:space="0" w:sz="0" w:val="nil"/>
          <w:left w:space="0" w:sz="0" w:val="nil"/>
          <w:bottom w:space="0" w:sz="0" w:val="nil"/>
          <w:right w:space="0" w:sz="0" w:val="nil"/>
          <w:between w:space="0" w:sz="0" w:val="nil"/>
        </w:pBdr>
        <w:shd w:fill="auto" w:val="clear"/>
        <w:spacing w:after="0" w:before="4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4">
      <w:pPr>
        <w:keepNext w:val="0"/>
        <w:keepLines w:val="0"/>
        <w:widowControl w:val="0"/>
        <w:pBdr>
          <w:top w:space="0" w:sz="0" w:val="nil"/>
          <w:left w:space="0" w:sz="0" w:val="nil"/>
          <w:bottom w:space="0" w:sz="0" w:val="nil"/>
          <w:right w:space="0" w:sz="0" w:val="nil"/>
          <w:between w:space="0" w:sz="0" w:val="nil"/>
        </w:pBdr>
        <w:shd w:fill="auto" w:val="clear"/>
        <w:spacing w:after="0" w:before="8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45">
      <w:pPr>
        <w:keepNext w:val="0"/>
        <w:keepLines w:val="0"/>
        <w:widowControl w:val="0"/>
        <w:pBdr>
          <w:top w:space="0" w:sz="0" w:val="nil"/>
          <w:left w:space="0" w:sz="0" w:val="nil"/>
          <w:bottom w:space="0" w:sz="0" w:val="nil"/>
          <w:right w:space="0" w:sz="0" w:val="nil"/>
          <w:between w:space="0" w:sz="0" w:val="nil"/>
        </w:pBdr>
        <w:shd w:fill="auto" w:val="clear"/>
        <w:spacing w:after="0" w:before="85.9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46">
      <w:pPr>
        <w:keepNext w:val="0"/>
        <w:keepLines w:val="0"/>
        <w:widowControl w:val="0"/>
        <w:pBdr>
          <w:top w:space="0" w:sz="0" w:val="nil"/>
          <w:left w:space="0" w:sz="0" w:val="nil"/>
          <w:bottom w:space="0" w:sz="0" w:val="nil"/>
          <w:right w:space="0" w:sz="0" w:val="nil"/>
          <w:between w:space="0" w:sz="0" w:val="nil"/>
        </w:pBdr>
        <w:shd w:fill="auto" w:val="clear"/>
        <w:spacing w:after="0" w:before="43.66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7">
      <w:pPr>
        <w:keepNext w:val="0"/>
        <w:keepLines w:val="0"/>
        <w:widowControl w:val="0"/>
        <w:pBdr>
          <w:top w:space="0" w:sz="0" w:val="nil"/>
          <w:left w:space="0" w:sz="0" w:val="nil"/>
          <w:bottom w:space="0" w:sz="0" w:val="nil"/>
          <w:right w:space="0" w:sz="0" w:val="nil"/>
          <w:between w:space="0" w:sz="0" w:val="nil"/>
        </w:pBdr>
        <w:shd w:fill="auto" w:val="clear"/>
        <w:spacing w:after="0" w:before="9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48">
      <w:pPr>
        <w:keepNext w:val="0"/>
        <w:keepLines w:val="0"/>
        <w:widowControl w:val="0"/>
        <w:pBdr>
          <w:top w:space="0" w:sz="0" w:val="nil"/>
          <w:left w:space="0" w:sz="0" w:val="nil"/>
          <w:bottom w:space="0" w:sz="0" w:val="nil"/>
          <w:right w:space="0" w:sz="0" w:val="nil"/>
          <w:between w:space="0" w:sz="0" w:val="nil"/>
        </w:pBdr>
        <w:shd w:fill="auto" w:val="clear"/>
        <w:spacing w:after="0" w:before="9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49">
      <w:pPr>
        <w:keepNext w:val="0"/>
        <w:keepLines w:val="0"/>
        <w:widowControl w:val="0"/>
        <w:pBdr>
          <w:top w:space="0" w:sz="0" w:val="nil"/>
          <w:left w:space="0" w:sz="0" w:val="nil"/>
          <w:bottom w:space="0" w:sz="0" w:val="nil"/>
          <w:right w:space="0" w:sz="0" w:val="nil"/>
          <w:between w:space="0" w:sz="0" w:val="nil"/>
        </w:pBdr>
        <w:shd w:fill="auto" w:val="clear"/>
        <w:spacing w:after="0" w:before="81.1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4A">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B">
      <w:pPr>
        <w:keepNext w:val="0"/>
        <w:keepLines w:val="0"/>
        <w:widowControl w:val="0"/>
        <w:pBdr>
          <w:top w:space="0" w:sz="0" w:val="nil"/>
          <w:left w:space="0" w:sz="0" w:val="nil"/>
          <w:bottom w:space="0" w:sz="0" w:val="nil"/>
          <w:right w:space="0" w:sz="0" w:val="nil"/>
          <w:between w:space="0" w:sz="0" w:val="nil"/>
        </w:pBdr>
        <w:shd w:fill="auto" w:val="clear"/>
        <w:spacing w:after="0" w:before="85.96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4C">
      <w:pPr>
        <w:keepNext w:val="0"/>
        <w:keepLines w:val="0"/>
        <w:widowControl w:val="0"/>
        <w:pBdr>
          <w:top w:space="0" w:sz="0" w:val="nil"/>
          <w:left w:space="0" w:sz="0" w:val="nil"/>
          <w:bottom w:space="0" w:sz="0" w:val="nil"/>
          <w:right w:space="0" w:sz="0" w:val="nil"/>
          <w:between w:space="0" w:sz="0" w:val="nil"/>
        </w:pBdr>
        <w:shd w:fill="auto" w:val="clear"/>
        <w:spacing w:after="0" w:before="85.9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4D">
      <w:pPr>
        <w:keepNext w:val="0"/>
        <w:keepLines w:val="0"/>
        <w:widowControl w:val="0"/>
        <w:pBdr>
          <w:top w:space="0" w:sz="0" w:val="nil"/>
          <w:left w:space="0" w:sz="0" w:val="nil"/>
          <w:bottom w:space="0" w:sz="0" w:val="nil"/>
          <w:right w:space="0" w:sz="0" w:val="nil"/>
          <w:between w:space="0" w:sz="0" w:val="nil"/>
        </w:pBdr>
        <w:shd w:fill="auto" w:val="clear"/>
        <w:spacing w:after="0" w:before="4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4E">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4F">
      <w:pPr>
        <w:keepNext w:val="0"/>
        <w:keepLines w:val="0"/>
        <w:widowControl w:val="0"/>
        <w:pBdr>
          <w:top w:space="0" w:sz="0" w:val="nil"/>
          <w:left w:space="0" w:sz="0" w:val="nil"/>
          <w:bottom w:space="0" w:sz="0" w:val="nil"/>
          <w:right w:space="0" w:sz="0" w:val="nil"/>
          <w:between w:space="0" w:sz="0" w:val="nil"/>
        </w:pBdr>
        <w:shd w:fill="auto" w:val="clear"/>
        <w:spacing w:after="0" w:before="55.4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50">
      <w:pPr>
        <w:keepNext w:val="0"/>
        <w:keepLines w:val="0"/>
        <w:widowControl w:val="0"/>
        <w:pBdr>
          <w:top w:space="0" w:sz="0" w:val="nil"/>
          <w:left w:space="0" w:sz="0" w:val="nil"/>
          <w:bottom w:space="0" w:sz="0" w:val="nil"/>
          <w:right w:space="0" w:sz="0" w:val="nil"/>
          <w:between w:space="0" w:sz="0" w:val="nil"/>
        </w:pBdr>
        <w:shd w:fill="auto" w:val="clear"/>
        <w:spacing w:after="0" w:before="84.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51">
      <w:pPr>
        <w:keepNext w:val="0"/>
        <w:keepLines w:val="0"/>
        <w:widowControl w:val="0"/>
        <w:pBdr>
          <w:top w:space="0" w:sz="0" w:val="nil"/>
          <w:left w:space="0" w:sz="0" w:val="nil"/>
          <w:bottom w:space="0" w:sz="0" w:val="nil"/>
          <w:right w:space="0" w:sz="0" w:val="nil"/>
          <w:between w:space="0" w:sz="0" w:val="nil"/>
        </w:pBdr>
        <w:shd w:fill="auto" w:val="clear"/>
        <w:spacing w:after="0" w:before="11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B52">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3">
      <w:pPr>
        <w:keepNext w:val="0"/>
        <w:keepLines w:val="0"/>
        <w:widowControl w:val="0"/>
        <w:pBdr>
          <w:top w:space="0" w:sz="0" w:val="nil"/>
          <w:left w:space="0" w:sz="0" w:val="nil"/>
          <w:bottom w:space="0" w:sz="0" w:val="nil"/>
          <w:right w:space="0" w:sz="0" w:val="nil"/>
          <w:between w:space="0" w:sz="0" w:val="nil"/>
        </w:pBdr>
        <w:shd w:fill="auto" w:val="clear"/>
        <w:spacing w:after="0" w:before="6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54">
      <w:pPr>
        <w:keepNext w:val="0"/>
        <w:keepLines w:val="0"/>
        <w:widowControl w:val="0"/>
        <w:pBdr>
          <w:top w:space="0" w:sz="0" w:val="nil"/>
          <w:left w:space="0" w:sz="0" w:val="nil"/>
          <w:bottom w:space="0" w:sz="0" w:val="nil"/>
          <w:right w:space="0" w:sz="0" w:val="nil"/>
          <w:between w:space="0" w:sz="0" w:val="nil"/>
        </w:pBdr>
        <w:shd w:fill="auto" w:val="clear"/>
        <w:spacing w:after="0" w:before="83.2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55">
      <w:pPr>
        <w:keepNext w:val="0"/>
        <w:keepLines w:val="0"/>
        <w:widowControl w:val="0"/>
        <w:pBdr>
          <w:top w:space="0" w:sz="0" w:val="nil"/>
          <w:left w:space="0" w:sz="0" w:val="nil"/>
          <w:bottom w:space="0" w:sz="0" w:val="nil"/>
          <w:right w:space="0" w:sz="0" w:val="nil"/>
          <w:between w:space="0" w:sz="0" w:val="nil"/>
        </w:pBdr>
        <w:shd w:fill="auto" w:val="clear"/>
        <w:spacing w:after="0" w:before="3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56">
      <w:pPr>
        <w:keepNext w:val="0"/>
        <w:keepLines w:val="0"/>
        <w:widowControl w:val="0"/>
        <w:pBdr>
          <w:top w:space="0" w:sz="0" w:val="nil"/>
          <w:left w:space="0" w:sz="0" w:val="nil"/>
          <w:bottom w:space="0" w:sz="0" w:val="nil"/>
          <w:right w:space="0" w:sz="0" w:val="nil"/>
          <w:between w:space="0" w:sz="0" w:val="nil"/>
        </w:pBdr>
        <w:shd w:fill="auto" w:val="clear"/>
        <w:spacing w:after="0" w:before="5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57">
      <w:pPr>
        <w:keepNext w:val="0"/>
        <w:keepLines w:val="0"/>
        <w:widowControl w:val="0"/>
        <w:pBdr>
          <w:top w:space="0" w:sz="0" w:val="nil"/>
          <w:left w:space="0" w:sz="0" w:val="nil"/>
          <w:bottom w:space="0" w:sz="0" w:val="nil"/>
          <w:right w:space="0" w:sz="0" w:val="nil"/>
          <w:between w:space="0" w:sz="0" w:val="nil"/>
        </w:pBdr>
        <w:shd w:fill="auto" w:val="clear"/>
        <w:spacing w:after="0" w:before="3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58">
      <w:pPr>
        <w:keepNext w:val="0"/>
        <w:keepLines w:val="0"/>
        <w:widowControl w:val="0"/>
        <w:pBdr>
          <w:top w:space="0" w:sz="0" w:val="nil"/>
          <w:left w:space="0" w:sz="0" w:val="nil"/>
          <w:bottom w:space="0" w:sz="0" w:val="nil"/>
          <w:right w:space="0" w:sz="0" w:val="nil"/>
          <w:between w:space="0" w:sz="0" w:val="nil"/>
        </w:pBdr>
        <w:shd w:fill="auto" w:val="clear"/>
        <w:spacing w:after="0" w:before="38.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59">
      <w:pPr>
        <w:keepNext w:val="0"/>
        <w:keepLines w:val="0"/>
        <w:widowControl w:val="0"/>
        <w:pBdr>
          <w:top w:space="0" w:sz="0" w:val="nil"/>
          <w:left w:space="0" w:sz="0" w:val="nil"/>
          <w:bottom w:space="0" w:sz="0" w:val="nil"/>
          <w:right w:space="0" w:sz="0" w:val="nil"/>
          <w:between w:space="0" w:sz="0" w:val="nil"/>
        </w:pBdr>
        <w:shd w:fill="auto" w:val="clear"/>
        <w:spacing w:after="0" w:before="3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5A">
      <w:pPr>
        <w:keepNext w:val="0"/>
        <w:keepLines w:val="0"/>
        <w:widowControl w:val="0"/>
        <w:pBdr>
          <w:top w:space="0" w:sz="0" w:val="nil"/>
          <w:left w:space="0" w:sz="0" w:val="nil"/>
          <w:bottom w:space="0" w:sz="0" w:val="nil"/>
          <w:right w:space="0" w:sz="0" w:val="nil"/>
          <w:between w:space="0" w:sz="0" w:val="nil"/>
        </w:pBdr>
        <w:shd w:fill="auto" w:val="clear"/>
        <w:spacing w:after="0" w:before="93.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B5B">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5C">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5D">
      <w:pPr>
        <w:keepNext w:val="0"/>
        <w:keepLines w:val="0"/>
        <w:widowControl w:val="0"/>
        <w:pBdr>
          <w:top w:space="0" w:sz="0" w:val="nil"/>
          <w:left w:space="0" w:sz="0" w:val="nil"/>
          <w:bottom w:space="0" w:sz="0" w:val="nil"/>
          <w:right w:space="0" w:sz="0" w:val="nil"/>
          <w:between w:space="0" w:sz="0" w:val="nil"/>
        </w:pBdr>
        <w:shd w:fill="auto" w:val="clear"/>
        <w:spacing w:after="0" w:before="3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5E">
      <w:pPr>
        <w:keepNext w:val="0"/>
        <w:keepLines w:val="0"/>
        <w:widowControl w:val="0"/>
        <w:pBdr>
          <w:top w:space="0" w:sz="0" w:val="nil"/>
          <w:left w:space="0" w:sz="0" w:val="nil"/>
          <w:bottom w:space="0" w:sz="0" w:val="nil"/>
          <w:right w:space="0" w:sz="0" w:val="nil"/>
          <w:between w:space="0" w:sz="0" w:val="nil"/>
        </w:pBdr>
        <w:shd w:fill="auto" w:val="clear"/>
        <w:spacing w:after="0" w:before="43.53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F">
      <w:pPr>
        <w:keepNext w:val="0"/>
        <w:keepLines w:val="0"/>
        <w:widowControl w:val="0"/>
        <w:pBdr>
          <w:top w:space="0" w:sz="0" w:val="nil"/>
          <w:left w:space="0" w:sz="0" w:val="nil"/>
          <w:bottom w:space="0" w:sz="0" w:val="nil"/>
          <w:right w:space="0" w:sz="0" w:val="nil"/>
          <w:between w:space="0" w:sz="0" w:val="nil"/>
        </w:pBdr>
        <w:shd w:fill="auto" w:val="clear"/>
        <w:spacing w:after="0" w:before="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60">
      <w:pPr>
        <w:keepNext w:val="0"/>
        <w:keepLines w:val="0"/>
        <w:widowControl w:val="0"/>
        <w:pBdr>
          <w:top w:space="0" w:sz="0" w:val="nil"/>
          <w:left w:space="0" w:sz="0" w:val="nil"/>
          <w:bottom w:space="0" w:sz="0" w:val="nil"/>
          <w:right w:space="0" w:sz="0" w:val="nil"/>
          <w:between w:space="0" w:sz="0" w:val="nil"/>
        </w:pBdr>
        <w:shd w:fill="auto" w:val="clear"/>
        <w:spacing w:after="0" w:before="90.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61">
      <w:pPr>
        <w:keepNext w:val="0"/>
        <w:keepLines w:val="0"/>
        <w:widowControl w:val="0"/>
        <w:pBdr>
          <w:top w:space="0" w:sz="0" w:val="nil"/>
          <w:left w:space="0" w:sz="0" w:val="nil"/>
          <w:bottom w:space="0" w:sz="0" w:val="nil"/>
          <w:right w:space="0" w:sz="0" w:val="nil"/>
          <w:between w:space="0" w:sz="0" w:val="nil"/>
        </w:pBdr>
        <w:shd w:fill="auto" w:val="clear"/>
        <w:spacing w:after="0" w:before="8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62">
      <w:pPr>
        <w:keepNext w:val="0"/>
        <w:keepLines w:val="0"/>
        <w:widowControl w:val="0"/>
        <w:pBdr>
          <w:top w:space="0" w:sz="0" w:val="nil"/>
          <w:left w:space="0" w:sz="0" w:val="nil"/>
          <w:bottom w:space="0" w:sz="0" w:val="nil"/>
          <w:right w:space="0" w:sz="0" w:val="nil"/>
          <w:between w:space="0" w:sz="0" w:val="nil"/>
        </w:pBdr>
        <w:shd w:fill="auto" w:val="clear"/>
        <w:spacing w:after="0" w:before="43.5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3">
      <w:pPr>
        <w:keepNext w:val="0"/>
        <w:keepLines w:val="0"/>
        <w:widowControl w:val="0"/>
        <w:pBdr>
          <w:top w:space="0" w:sz="0" w:val="nil"/>
          <w:left w:space="0" w:sz="0" w:val="nil"/>
          <w:bottom w:space="0" w:sz="0" w:val="nil"/>
          <w:right w:space="0" w:sz="0" w:val="nil"/>
          <w:between w:space="0" w:sz="0" w:val="nil"/>
        </w:pBdr>
        <w:shd w:fill="auto" w:val="clear"/>
        <w:spacing w:after="0" w:before="67.1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64">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65">
      <w:pPr>
        <w:keepNext w:val="0"/>
        <w:keepLines w:val="0"/>
        <w:widowControl w:val="0"/>
        <w:pBdr>
          <w:top w:space="0" w:sz="0" w:val="nil"/>
          <w:left w:space="0" w:sz="0" w:val="nil"/>
          <w:bottom w:space="0" w:sz="0" w:val="nil"/>
          <w:right w:space="0" w:sz="0" w:val="nil"/>
          <w:between w:space="0" w:sz="0" w:val="nil"/>
        </w:pBdr>
        <w:shd w:fill="auto" w:val="clear"/>
        <w:spacing w:after="0" w:before="8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66">
      <w:pPr>
        <w:keepNext w:val="0"/>
        <w:keepLines w:val="0"/>
        <w:widowControl w:val="0"/>
        <w:pBdr>
          <w:top w:space="0" w:sz="0" w:val="nil"/>
          <w:left w:space="0" w:sz="0" w:val="nil"/>
          <w:bottom w:space="0" w:sz="0" w:val="nil"/>
          <w:right w:space="0" w:sz="0" w:val="nil"/>
          <w:between w:space="0" w:sz="0" w:val="nil"/>
        </w:pBdr>
        <w:shd w:fill="auto" w:val="clear"/>
        <w:spacing w:after="0" w:before="67.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67">
      <w:pPr>
        <w:keepNext w:val="0"/>
        <w:keepLines w:val="0"/>
        <w:widowControl w:val="0"/>
        <w:pBdr>
          <w:top w:space="0" w:sz="0" w:val="nil"/>
          <w:left w:space="0" w:sz="0" w:val="nil"/>
          <w:bottom w:space="0" w:sz="0" w:val="nil"/>
          <w:right w:space="0" w:sz="0" w:val="nil"/>
          <w:between w:space="0" w:sz="0" w:val="nil"/>
        </w:pBdr>
        <w:shd w:fill="auto" w:val="clear"/>
        <w:spacing w:after="0" w:before="67.4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68">
      <w:pPr>
        <w:keepNext w:val="0"/>
        <w:keepLines w:val="0"/>
        <w:widowControl w:val="0"/>
        <w:pBdr>
          <w:top w:space="0" w:sz="0" w:val="nil"/>
          <w:left w:space="0" w:sz="0" w:val="nil"/>
          <w:bottom w:space="0" w:sz="0" w:val="nil"/>
          <w:right w:space="0" w:sz="0" w:val="nil"/>
          <w:between w:space="0" w:sz="0" w:val="nil"/>
        </w:pBdr>
        <w:shd w:fill="auto" w:val="clear"/>
        <w:spacing w:after="0" w:before="8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69">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A">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6B">
      <w:pPr>
        <w:keepNext w:val="0"/>
        <w:keepLines w:val="0"/>
        <w:widowControl w:val="0"/>
        <w:pBdr>
          <w:top w:space="0" w:sz="0" w:val="nil"/>
          <w:left w:space="0" w:sz="0" w:val="nil"/>
          <w:bottom w:space="0" w:sz="0" w:val="nil"/>
          <w:right w:space="0" w:sz="0" w:val="nil"/>
          <w:between w:space="0" w:sz="0" w:val="nil"/>
        </w:pBdr>
        <w:shd w:fill="auto" w:val="clear"/>
        <w:spacing w:after="0" w:before="93.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6C">
      <w:pPr>
        <w:keepNext w:val="0"/>
        <w:keepLines w:val="0"/>
        <w:widowControl w:val="0"/>
        <w:pBdr>
          <w:top w:space="0" w:sz="0" w:val="nil"/>
          <w:left w:space="0" w:sz="0" w:val="nil"/>
          <w:bottom w:space="0" w:sz="0" w:val="nil"/>
          <w:right w:space="0" w:sz="0" w:val="nil"/>
          <w:between w:space="0" w:sz="0" w:val="nil"/>
        </w:pBdr>
        <w:shd w:fill="auto" w:val="clear"/>
        <w:spacing w:after="0" w:before="3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6D">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6E">
      <w:pPr>
        <w:keepNext w:val="0"/>
        <w:keepLines w:val="0"/>
        <w:widowControl w:val="0"/>
        <w:pBdr>
          <w:top w:space="0" w:sz="0" w:val="nil"/>
          <w:left w:space="0" w:sz="0" w:val="nil"/>
          <w:bottom w:space="0" w:sz="0" w:val="nil"/>
          <w:right w:space="0" w:sz="0" w:val="nil"/>
          <w:between w:space="0" w:sz="0" w:val="nil"/>
        </w:pBdr>
        <w:shd w:fill="auto" w:val="clear"/>
        <w:spacing w:after="0" w:before="56.45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6F">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70">
      <w:pPr>
        <w:keepNext w:val="0"/>
        <w:keepLines w:val="0"/>
        <w:widowControl w:val="0"/>
        <w:pBdr>
          <w:top w:space="0" w:sz="0" w:val="nil"/>
          <w:left w:space="0" w:sz="0" w:val="nil"/>
          <w:bottom w:space="0" w:sz="0" w:val="nil"/>
          <w:right w:space="0" w:sz="0" w:val="nil"/>
          <w:between w:space="0" w:sz="0" w:val="nil"/>
        </w:pBdr>
        <w:shd w:fill="auto" w:val="clear"/>
        <w:spacing w:after="0" w:before="49.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71">
      <w:pPr>
        <w:keepNext w:val="0"/>
        <w:keepLines w:val="0"/>
        <w:widowControl w:val="0"/>
        <w:pBdr>
          <w:top w:space="0" w:sz="0" w:val="nil"/>
          <w:left w:space="0" w:sz="0" w:val="nil"/>
          <w:bottom w:space="0" w:sz="0" w:val="nil"/>
          <w:right w:space="0" w:sz="0" w:val="nil"/>
          <w:between w:space="0" w:sz="0" w:val="nil"/>
        </w:pBdr>
        <w:shd w:fill="auto" w:val="clear"/>
        <w:spacing w:after="0" w:before="41.30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2">
      <w:pPr>
        <w:keepNext w:val="0"/>
        <w:keepLines w:val="0"/>
        <w:widowControl w:val="0"/>
        <w:pBdr>
          <w:top w:space="0" w:sz="0" w:val="nil"/>
          <w:left w:space="0" w:sz="0" w:val="nil"/>
          <w:bottom w:space="0" w:sz="0" w:val="nil"/>
          <w:right w:space="0" w:sz="0" w:val="nil"/>
          <w:between w:space="0" w:sz="0" w:val="nil"/>
        </w:pBdr>
        <w:shd w:fill="auto" w:val="clear"/>
        <w:spacing w:after="0" w:before="67.1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73">
      <w:pPr>
        <w:keepNext w:val="0"/>
        <w:keepLines w:val="0"/>
        <w:widowControl w:val="0"/>
        <w:pBdr>
          <w:top w:space="0" w:sz="0" w:val="nil"/>
          <w:left w:space="0" w:sz="0" w:val="nil"/>
          <w:bottom w:space="0" w:sz="0" w:val="nil"/>
          <w:right w:space="0" w:sz="0" w:val="nil"/>
          <w:between w:space="0" w:sz="0" w:val="nil"/>
        </w:pBdr>
        <w:shd w:fill="auto" w:val="clear"/>
        <w:spacing w:after="0" w:before="68.00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74">
      <w:pPr>
        <w:keepNext w:val="0"/>
        <w:keepLines w:val="0"/>
        <w:widowControl w:val="0"/>
        <w:pBdr>
          <w:top w:space="0" w:sz="0" w:val="nil"/>
          <w:left w:space="0" w:sz="0" w:val="nil"/>
          <w:bottom w:space="0" w:sz="0" w:val="nil"/>
          <w:right w:space="0" w:sz="0" w:val="nil"/>
          <w:between w:space="0" w:sz="0" w:val="nil"/>
        </w:pBdr>
        <w:shd w:fill="auto" w:val="clear"/>
        <w:spacing w:after="0" w:before="93.86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75">
      <w:pPr>
        <w:keepNext w:val="0"/>
        <w:keepLines w:val="0"/>
        <w:widowControl w:val="0"/>
        <w:pBdr>
          <w:top w:space="0" w:sz="0" w:val="nil"/>
          <w:left w:space="0" w:sz="0" w:val="nil"/>
          <w:bottom w:space="0" w:sz="0" w:val="nil"/>
          <w:right w:space="0" w:sz="0" w:val="nil"/>
          <w:between w:space="0" w:sz="0" w:val="nil"/>
        </w:pBdr>
        <w:shd w:fill="auto" w:val="clear"/>
        <w:spacing w:after="0" w:before="55.8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76">
      <w:pPr>
        <w:keepNext w:val="0"/>
        <w:keepLines w:val="0"/>
        <w:widowControl w:val="0"/>
        <w:pBdr>
          <w:top w:space="0" w:sz="0" w:val="nil"/>
          <w:left w:space="0" w:sz="0" w:val="nil"/>
          <w:bottom w:space="0" w:sz="0" w:val="nil"/>
          <w:right w:space="0" w:sz="0" w:val="nil"/>
          <w:between w:space="0" w:sz="0" w:val="nil"/>
        </w:pBdr>
        <w:shd w:fill="auto" w:val="clear"/>
        <w:spacing w:after="0" w:before="11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77">
      <w:pPr>
        <w:keepNext w:val="0"/>
        <w:keepLines w:val="0"/>
        <w:widowControl w:val="0"/>
        <w:pBdr>
          <w:top w:space="0" w:sz="0" w:val="nil"/>
          <w:left w:space="0" w:sz="0" w:val="nil"/>
          <w:bottom w:space="0" w:sz="0" w:val="nil"/>
          <w:right w:space="0" w:sz="0" w:val="nil"/>
          <w:between w:space="0" w:sz="0" w:val="nil"/>
        </w:pBdr>
        <w:shd w:fill="auto" w:val="clear"/>
        <w:spacing w:after="0" w:before="4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8">
      <w:pPr>
        <w:keepNext w:val="0"/>
        <w:keepLines w:val="0"/>
        <w:widowControl w:val="0"/>
        <w:pBdr>
          <w:top w:space="0" w:sz="0" w:val="nil"/>
          <w:left w:space="0" w:sz="0" w:val="nil"/>
          <w:bottom w:space="0" w:sz="0" w:val="nil"/>
          <w:right w:space="0" w:sz="0" w:val="nil"/>
          <w:between w:space="0" w:sz="0" w:val="nil"/>
        </w:pBdr>
        <w:shd w:fill="auto" w:val="clear"/>
        <w:spacing w:after="0" w:before="34.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9">
      <w:pPr>
        <w:keepNext w:val="0"/>
        <w:keepLines w:val="0"/>
        <w:widowControl w:val="0"/>
        <w:pBdr>
          <w:top w:space="0" w:sz="0" w:val="nil"/>
          <w:left w:space="0" w:sz="0" w:val="nil"/>
          <w:bottom w:space="0" w:sz="0" w:val="nil"/>
          <w:right w:space="0" w:sz="0" w:val="nil"/>
          <w:between w:space="0" w:sz="0" w:val="nil"/>
        </w:pBdr>
        <w:shd w:fill="auto" w:val="clear"/>
        <w:spacing w:after="0" w:before="8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7A">
      <w:pPr>
        <w:keepNext w:val="0"/>
        <w:keepLines w:val="0"/>
        <w:widowControl w:val="0"/>
        <w:pBdr>
          <w:top w:space="0" w:sz="0" w:val="nil"/>
          <w:left w:space="0" w:sz="0" w:val="nil"/>
          <w:bottom w:space="0" w:sz="0" w:val="nil"/>
          <w:right w:space="0" w:sz="0" w:val="nil"/>
          <w:between w:space="0" w:sz="0" w:val="nil"/>
        </w:pBdr>
        <w:shd w:fill="auto" w:val="clear"/>
        <w:spacing w:after="0" w:before="8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7B">
      <w:pPr>
        <w:keepNext w:val="0"/>
        <w:keepLines w:val="0"/>
        <w:widowControl w:val="0"/>
        <w:pBdr>
          <w:top w:space="0" w:sz="0" w:val="nil"/>
          <w:left w:space="0" w:sz="0" w:val="nil"/>
          <w:bottom w:space="0" w:sz="0" w:val="nil"/>
          <w:right w:space="0" w:sz="0" w:val="nil"/>
          <w:between w:space="0" w:sz="0" w:val="nil"/>
        </w:pBdr>
        <w:shd w:fill="auto" w:val="clear"/>
        <w:spacing w:after="0" w:before="86.3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7C">
      <w:pPr>
        <w:keepNext w:val="0"/>
        <w:keepLines w:val="0"/>
        <w:widowControl w:val="0"/>
        <w:pBdr>
          <w:top w:space="0" w:sz="0" w:val="nil"/>
          <w:left w:space="0" w:sz="0" w:val="nil"/>
          <w:bottom w:space="0" w:sz="0" w:val="nil"/>
          <w:right w:space="0" w:sz="0" w:val="nil"/>
          <w:between w:space="0" w:sz="0" w:val="nil"/>
        </w:pBdr>
        <w:shd w:fill="auto" w:val="clear"/>
        <w:spacing w:after="0" w:before="86.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7D">
      <w:pPr>
        <w:keepNext w:val="0"/>
        <w:keepLines w:val="0"/>
        <w:widowControl w:val="0"/>
        <w:pBdr>
          <w:top w:space="0" w:sz="0" w:val="nil"/>
          <w:left w:space="0" w:sz="0" w:val="nil"/>
          <w:bottom w:space="0" w:sz="0" w:val="nil"/>
          <w:right w:space="0" w:sz="0" w:val="nil"/>
          <w:between w:space="0" w:sz="0" w:val="nil"/>
        </w:pBdr>
        <w:shd w:fill="auto" w:val="clear"/>
        <w:spacing w:after="0" w:before="6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E">
      <w:pPr>
        <w:keepNext w:val="0"/>
        <w:keepLines w:val="0"/>
        <w:widowControl w:val="0"/>
        <w:pBdr>
          <w:top w:space="0" w:sz="0" w:val="nil"/>
          <w:left w:space="0" w:sz="0" w:val="nil"/>
          <w:bottom w:space="0" w:sz="0" w:val="nil"/>
          <w:right w:space="0" w:sz="0" w:val="nil"/>
          <w:between w:space="0" w:sz="0" w:val="nil"/>
        </w:pBdr>
        <w:shd w:fill="auto" w:val="clear"/>
        <w:spacing w:after="0" w:before="94.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7F">
      <w:pPr>
        <w:keepNext w:val="0"/>
        <w:keepLines w:val="0"/>
        <w:widowControl w:val="0"/>
        <w:pBdr>
          <w:top w:space="0" w:sz="0" w:val="nil"/>
          <w:left w:space="0" w:sz="0" w:val="nil"/>
          <w:bottom w:space="0" w:sz="0" w:val="nil"/>
          <w:right w:space="0" w:sz="0" w:val="nil"/>
          <w:between w:space="0" w:sz="0" w:val="nil"/>
        </w:pBdr>
        <w:shd w:fill="auto" w:val="clear"/>
        <w:spacing w:after="0" w:before="9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80">
      <w:pPr>
        <w:keepNext w:val="0"/>
        <w:keepLines w:val="0"/>
        <w:widowControl w:val="0"/>
        <w:pBdr>
          <w:top w:space="0" w:sz="0" w:val="nil"/>
          <w:left w:space="0" w:sz="0" w:val="nil"/>
          <w:bottom w:space="0" w:sz="0" w:val="nil"/>
          <w:right w:space="0" w:sz="0" w:val="nil"/>
          <w:between w:space="0" w:sz="0" w:val="nil"/>
        </w:pBdr>
        <w:shd w:fill="auto" w:val="clear"/>
        <w:spacing w:after="0" w:before="8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81">
      <w:pPr>
        <w:keepNext w:val="0"/>
        <w:keepLines w:val="0"/>
        <w:widowControl w:val="0"/>
        <w:pBdr>
          <w:top w:space="0" w:sz="0" w:val="nil"/>
          <w:left w:space="0" w:sz="0" w:val="nil"/>
          <w:bottom w:space="0" w:sz="0" w:val="nil"/>
          <w:right w:space="0" w:sz="0" w:val="nil"/>
          <w:between w:space="0" w:sz="0" w:val="nil"/>
        </w:pBdr>
        <w:shd w:fill="auto" w:val="clear"/>
        <w:spacing w:after="0" w:before="43.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2">
      <w:pPr>
        <w:keepNext w:val="0"/>
        <w:keepLines w:val="0"/>
        <w:widowControl w:val="0"/>
        <w:pBdr>
          <w:top w:space="0" w:sz="0" w:val="nil"/>
          <w:left w:space="0" w:sz="0" w:val="nil"/>
          <w:bottom w:space="0" w:sz="0" w:val="nil"/>
          <w:right w:space="0" w:sz="0" w:val="nil"/>
          <w:between w:space="0" w:sz="0" w:val="nil"/>
        </w:pBdr>
        <w:shd w:fill="auto" w:val="clear"/>
        <w:spacing w:after="0" w:before="51.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83">
      <w:pPr>
        <w:keepNext w:val="0"/>
        <w:keepLines w:val="0"/>
        <w:widowControl w:val="0"/>
        <w:pBdr>
          <w:top w:space="0" w:sz="0" w:val="nil"/>
          <w:left w:space="0" w:sz="0" w:val="nil"/>
          <w:bottom w:space="0" w:sz="0" w:val="nil"/>
          <w:right w:space="0" w:sz="0" w:val="nil"/>
          <w:between w:space="0" w:sz="0" w:val="nil"/>
        </w:pBdr>
        <w:shd w:fill="auto" w:val="clear"/>
        <w:spacing w:after="0" w:before="9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84">
      <w:pPr>
        <w:keepNext w:val="0"/>
        <w:keepLines w:val="0"/>
        <w:widowControl w:val="0"/>
        <w:pBdr>
          <w:top w:space="0" w:sz="0" w:val="nil"/>
          <w:left w:space="0" w:sz="0" w:val="nil"/>
          <w:bottom w:space="0" w:sz="0" w:val="nil"/>
          <w:right w:space="0" w:sz="0" w:val="nil"/>
          <w:between w:space="0" w:sz="0" w:val="nil"/>
        </w:pBdr>
        <w:shd w:fill="auto" w:val="clear"/>
        <w:spacing w:after="0" w:before="4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5">
      <w:pPr>
        <w:keepNext w:val="0"/>
        <w:keepLines w:val="0"/>
        <w:widowControl w:val="0"/>
        <w:pBdr>
          <w:top w:space="0" w:sz="0" w:val="nil"/>
          <w:left w:space="0" w:sz="0" w:val="nil"/>
          <w:bottom w:space="0" w:sz="0" w:val="nil"/>
          <w:right w:space="0" w:sz="0" w:val="nil"/>
          <w:between w:space="0" w:sz="0" w:val="nil"/>
        </w:pBdr>
        <w:shd w:fill="auto" w:val="clear"/>
        <w:spacing w:after="0" w:before="67.1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86">
      <w:pPr>
        <w:keepNext w:val="0"/>
        <w:keepLines w:val="0"/>
        <w:widowControl w:val="0"/>
        <w:pBdr>
          <w:top w:space="0" w:sz="0" w:val="nil"/>
          <w:left w:space="0" w:sz="0" w:val="nil"/>
          <w:bottom w:space="0" w:sz="0" w:val="nil"/>
          <w:right w:space="0" w:sz="0" w:val="nil"/>
          <w:between w:space="0" w:sz="0" w:val="nil"/>
        </w:pBdr>
        <w:shd w:fill="auto" w:val="clear"/>
        <w:spacing w:after="0" w:before="82.83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7">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8">
      <w:pPr>
        <w:keepNext w:val="0"/>
        <w:keepLines w:val="0"/>
        <w:widowControl w:val="0"/>
        <w:pBdr>
          <w:top w:space="0" w:sz="0" w:val="nil"/>
          <w:left w:space="0" w:sz="0" w:val="nil"/>
          <w:bottom w:space="0" w:sz="0" w:val="nil"/>
          <w:right w:space="0" w:sz="0" w:val="nil"/>
          <w:between w:space="0" w:sz="0" w:val="nil"/>
        </w:pBdr>
        <w:shd w:fill="auto" w:val="clear"/>
        <w:spacing w:after="0" w:before="8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89">
      <w:pPr>
        <w:keepNext w:val="0"/>
        <w:keepLines w:val="0"/>
        <w:widowControl w:val="0"/>
        <w:pBdr>
          <w:top w:space="0" w:sz="0" w:val="nil"/>
          <w:left w:space="0" w:sz="0" w:val="nil"/>
          <w:bottom w:space="0" w:sz="0" w:val="nil"/>
          <w:right w:space="0" w:sz="0" w:val="nil"/>
          <w:between w:space="0" w:sz="0" w:val="nil"/>
        </w:pBdr>
        <w:shd w:fill="auto" w:val="clear"/>
        <w:spacing w:after="0" w:before="112.2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8A">
      <w:pPr>
        <w:keepNext w:val="0"/>
        <w:keepLines w:val="0"/>
        <w:widowControl w:val="0"/>
        <w:pBdr>
          <w:top w:space="0" w:sz="0" w:val="nil"/>
          <w:left w:space="0" w:sz="0" w:val="nil"/>
          <w:bottom w:space="0" w:sz="0" w:val="nil"/>
          <w:right w:space="0" w:sz="0" w:val="nil"/>
          <w:between w:space="0" w:sz="0" w:val="nil"/>
        </w:pBdr>
        <w:shd w:fill="auto" w:val="clear"/>
        <w:spacing w:after="0" w:before="10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8B">
      <w:pPr>
        <w:keepNext w:val="0"/>
        <w:keepLines w:val="0"/>
        <w:widowControl w:val="0"/>
        <w:pBdr>
          <w:top w:space="0" w:sz="0" w:val="nil"/>
          <w:left w:space="0" w:sz="0" w:val="nil"/>
          <w:bottom w:space="0" w:sz="0" w:val="nil"/>
          <w:right w:space="0" w:sz="0" w:val="nil"/>
          <w:between w:space="0" w:sz="0" w:val="nil"/>
        </w:pBdr>
        <w:shd w:fill="auto" w:val="clear"/>
        <w:spacing w:after="0" w:before="44.065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C">
      <w:pPr>
        <w:keepNext w:val="0"/>
        <w:keepLines w:val="0"/>
        <w:widowControl w:val="0"/>
        <w:pBdr>
          <w:top w:space="0" w:sz="0" w:val="nil"/>
          <w:left w:space="0" w:sz="0" w:val="nil"/>
          <w:bottom w:space="0" w:sz="0" w:val="nil"/>
          <w:right w:space="0" w:sz="0" w:val="nil"/>
          <w:between w:space="0" w:sz="0" w:val="nil"/>
        </w:pBdr>
        <w:shd w:fill="auto" w:val="clear"/>
        <w:spacing w:after="0" w:before="50.28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8D">
      <w:pPr>
        <w:keepNext w:val="0"/>
        <w:keepLines w:val="0"/>
        <w:widowControl w:val="0"/>
        <w:pBdr>
          <w:top w:space="0" w:sz="0" w:val="nil"/>
          <w:left w:space="0" w:sz="0" w:val="nil"/>
          <w:bottom w:space="0" w:sz="0" w:val="nil"/>
          <w:right w:space="0" w:sz="0" w:val="nil"/>
          <w:between w:space="0" w:sz="0" w:val="nil"/>
        </w:pBdr>
        <w:shd w:fill="auto" w:val="clear"/>
        <w:spacing w:after="0" w:before="93.8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8E">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F">
      <w:pPr>
        <w:keepNext w:val="0"/>
        <w:keepLines w:val="0"/>
        <w:widowControl w:val="0"/>
        <w:pBdr>
          <w:top w:space="0" w:sz="0" w:val="nil"/>
          <w:left w:space="0" w:sz="0" w:val="nil"/>
          <w:bottom w:space="0" w:sz="0" w:val="nil"/>
          <w:right w:space="0" w:sz="0" w:val="nil"/>
          <w:between w:space="0" w:sz="0" w:val="nil"/>
        </w:pBdr>
        <w:shd w:fill="auto" w:val="clear"/>
        <w:spacing w:after="0" w:before="5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90">
      <w:pPr>
        <w:keepNext w:val="0"/>
        <w:keepLines w:val="0"/>
        <w:widowControl w:val="0"/>
        <w:pBdr>
          <w:top w:space="0" w:sz="0" w:val="nil"/>
          <w:left w:space="0" w:sz="0" w:val="nil"/>
          <w:bottom w:space="0" w:sz="0" w:val="nil"/>
          <w:right w:space="0" w:sz="0" w:val="nil"/>
          <w:between w:space="0" w:sz="0" w:val="nil"/>
        </w:pBdr>
        <w:shd w:fill="auto" w:val="clear"/>
        <w:spacing w:after="0" w:before="9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91">
      <w:pPr>
        <w:keepNext w:val="0"/>
        <w:keepLines w:val="0"/>
        <w:widowControl w:val="0"/>
        <w:pBdr>
          <w:top w:space="0" w:sz="0" w:val="nil"/>
          <w:left w:space="0" w:sz="0" w:val="nil"/>
          <w:bottom w:space="0" w:sz="0" w:val="nil"/>
          <w:right w:space="0" w:sz="0" w:val="nil"/>
          <w:between w:space="0" w:sz="0" w:val="nil"/>
        </w:pBdr>
        <w:shd w:fill="auto" w:val="clear"/>
        <w:spacing w:after="0" w:before="83.80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92">
      <w:pPr>
        <w:keepNext w:val="0"/>
        <w:keepLines w:val="0"/>
        <w:widowControl w:val="0"/>
        <w:pBdr>
          <w:top w:space="0" w:sz="0" w:val="nil"/>
          <w:left w:space="0" w:sz="0" w:val="nil"/>
          <w:bottom w:space="0" w:sz="0" w:val="nil"/>
          <w:right w:space="0" w:sz="0" w:val="nil"/>
          <w:between w:space="0" w:sz="0" w:val="nil"/>
        </w:pBdr>
        <w:shd w:fill="auto" w:val="clear"/>
        <w:spacing w:after="0" w:before="73.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93">
      <w:pPr>
        <w:keepNext w:val="0"/>
        <w:keepLines w:val="0"/>
        <w:widowControl w:val="0"/>
        <w:pBdr>
          <w:top w:space="0" w:sz="0" w:val="nil"/>
          <w:left w:space="0" w:sz="0" w:val="nil"/>
          <w:bottom w:space="0" w:sz="0" w:val="nil"/>
          <w:right w:space="0" w:sz="0" w:val="nil"/>
          <w:between w:space="0" w:sz="0" w:val="nil"/>
        </w:pBdr>
        <w:shd w:fill="auto" w:val="clear"/>
        <w:spacing w:after="0" w:before="55.87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94">
      <w:pPr>
        <w:keepNext w:val="0"/>
        <w:keepLines w:val="0"/>
        <w:widowControl w:val="0"/>
        <w:pBdr>
          <w:top w:space="0" w:sz="0" w:val="nil"/>
          <w:left w:space="0" w:sz="0" w:val="nil"/>
          <w:bottom w:space="0" w:sz="0" w:val="nil"/>
          <w:right w:space="0" w:sz="0" w:val="nil"/>
          <w:between w:space="0" w:sz="0" w:val="nil"/>
        </w:pBdr>
        <w:shd w:fill="auto" w:val="clear"/>
        <w:spacing w:after="0" w:before="8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95">
      <w:pPr>
        <w:keepNext w:val="0"/>
        <w:keepLines w:val="0"/>
        <w:widowControl w:val="0"/>
        <w:pBdr>
          <w:top w:space="0" w:sz="0" w:val="nil"/>
          <w:left w:space="0" w:sz="0" w:val="nil"/>
          <w:bottom w:space="0" w:sz="0" w:val="nil"/>
          <w:right w:space="0" w:sz="0" w:val="nil"/>
          <w:between w:space="0" w:sz="0" w:val="nil"/>
        </w:pBdr>
        <w:shd w:fill="auto" w:val="clear"/>
        <w:spacing w:after="0" w:before="9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96">
      <w:pPr>
        <w:keepNext w:val="0"/>
        <w:keepLines w:val="0"/>
        <w:widowControl w:val="0"/>
        <w:pBdr>
          <w:top w:space="0" w:sz="0" w:val="nil"/>
          <w:left w:space="0" w:sz="0" w:val="nil"/>
          <w:bottom w:space="0" w:sz="0" w:val="nil"/>
          <w:right w:space="0" w:sz="0" w:val="nil"/>
          <w:between w:space="0" w:sz="0" w:val="nil"/>
        </w:pBdr>
        <w:shd w:fill="auto" w:val="clear"/>
        <w:spacing w:after="0" w:before="4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7">
      <w:pPr>
        <w:keepNext w:val="0"/>
        <w:keepLines w:val="0"/>
        <w:widowControl w:val="0"/>
        <w:pBdr>
          <w:top w:space="0" w:sz="0" w:val="nil"/>
          <w:left w:space="0" w:sz="0" w:val="nil"/>
          <w:bottom w:space="0" w:sz="0" w:val="nil"/>
          <w:right w:space="0" w:sz="0" w:val="nil"/>
          <w:between w:space="0" w:sz="0" w:val="nil"/>
        </w:pBdr>
        <w:shd w:fill="auto" w:val="clear"/>
        <w:spacing w:after="0" w:before="86.35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98">
      <w:pPr>
        <w:keepNext w:val="0"/>
        <w:keepLines w:val="0"/>
        <w:widowControl w:val="0"/>
        <w:pBdr>
          <w:top w:space="0" w:sz="0" w:val="nil"/>
          <w:left w:space="0" w:sz="0" w:val="nil"/>
          <w:bottom w:space="0" w:sz="0" w:val="nil"/>
          <w:right w:space="0" w:sz="0" w:val="nil"/>
          <w:between w:space="0" w:sz="0" w:val="nil"/>
        </w:pBdr>
        <w:shd w:fill="auto" w:val="clear"/>
        <w:spacing w:after="0" w:before="34.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99">
      <w:pPr>
        <w:keepNext w:val="0"/>
        <w:keepLines w:val="0"/>
        <w:widowControl w:val="0"/>
        <w:pBdr>
          <w:top w:space="0" w:sz="0" w:val="nil"/>
          <w:left w:space="0" w:sz="0" w:val="nil"/>
          <w:bottom w:space="0" w:sz="0" w:val="nil"/>
          <w:right w:space="0" w:sz="0" w:val="nil"/>
          <w:between w:space="0" w:sz="0" w:val="nil"/>
        </w:pBdr>
        <w:shd w:fill="auto" w:val="clear"/>
        <w:spacing w:after="0" w:before="86.35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9A">
      <w:pPr>
        <w:keepNext w:val="0"/>
        <w:keepLines w:val="0"/>
        <w:widowControl w:val="0"/>
        <w:pBdr>
          <w:top w:space="0" w:sz="0" w:val="nil"/>
          <w:left w:space="0" w:sz="0" w:val="nil"/>
          <w:bottom w:space="0" w:sz="0" w:val="nil"/>
          <w:right w:space="0" w:sz="0" w:val="nil"/>
          <w:between w:space="0" w:sz="0" w:val="nil"/>
        </w:pBdr>
        <w:shd w:fill="auto" w:val="clear"/>
        <w:spacing w:after="0" w:before="86.35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9B">
      <w:pPr>
        <w:keepNext w:val="0"/>
        <w:keepLines w:val="0"/>
        <w:widowControl w:val="0"/>
        <w:pBdr>
          <w:top w:space="0" w:sz="0" w:val="nil"/>
          <w:left w:space="0" w:sz="0" w:val="nil"/>
          <w:bottom w:space="0" w:sz="0" w:val="nil"/>
          <w:right w:space="0" w:sz="0" w:val="nil"/>
          <w:between w:space="0" w:sz="0" w:val="nil"/>
        </w:pBdr>
        <w:shd w:fill="auto" w:val="clear"/>
        <w:spacing w:after="0" w:before="64.175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9C">
      <w:pPr>
        <w:keepNext w:val="0"/>
        <w:keepLines w:val="0"/>
        <w:widowControl w:val="0"/>
        <w:pBdr>
          <w:top w:space="0" w:sz="0" w:val="nil"/>
          <w:left w:space="0" w:sz="0" w:val="nil"/>
          <w:bottom w:space="0" w:sz="0" w:val="nil"/>
          <w:right w:space="0" w:sz="0" w:val="nil"/>
          <w:between w:space="0" w:sz="0" w:val="nil"/>
        </w:pBdr>
        <w:shd w:fill="auto" w:val="clear"/>
        <w:spacing w:after="0" w:before="44.065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D">
      <w:pPr>
        <w:keepNext w:val="0"/>
        <w:keepLines w:val="0"/>
        <w:widowControl w:val="0"/>
        <w:pBdr>
          <w:top w:space="0" w:sz="0" w:val="nil"/>
          <w:left w:space="0" w:sz="0" w:val="nil"/>
          <w:bottom w:space="0" w:sz="0" w:val="nil"/>
          <w:right w:space="0" w:sz="0" w:val="nil"/>
          <w:between w:space="0" w:sz="0" w:val="nil"/>
        </w:pBdr>
        <w:shd w:fill="auto" w:val="clear"/>
        <w:spacing w:after="0" w:before="93.8607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9E">
      <w:pPr>
        <w:keepNext w:val="0"/>
        <w:keepLines w:val="0"/>
        <w:widowControl w:val="0"/>
        <w:pBdr>
          <w:top w:space="0" w:sz="0" w:val="nil"/>
          <w:left w:space="0" w:sz="0" w:val="nil"/>
          <w:bottom w:space="0" w:sz="0" w:val="nil"/>
          <w:right w:space="0" w:sz="0" w:val="nil"/>
          <w:between w:space="0" w:sz="0" w:val="nil"/>
        </w:pBdr>
        <w:shd w:fill="auto" w:val="clear"/>
        <w:spacing w:after="0" w:before="5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9F">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A0">
      <w:pPr>
        <w:keepNext w:val="0"/>
        <w:keepLines w:val="0"/>
        <w:widowControl w:val="0"/>
        <w:pBdr>
          <w:top w:space="0" w:sz="0" w:val="nil"/>
          <w:left w:space="0" w:sz="0" w:val="nil"/>
          <w:bottom w:space="0" w:sz="0" w:val="nil"/>
          <w:right w:space="0" w:sz="0" w:val="nil"/>
          <w:between w:space="0" w:sz="0" w:val="nil"/>
        </w:pBdr>
        <w:shd w:fill="auto" w:val="clear"/>
        <w:spacing w:after="0" w:before="86.35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BA1">
      <w:pPr>
        <w:keepNext w:val="0"/>
        <w:keepLines w:val="0"/>
        <w:widowControl w:val="0"/>
        <w:pBdr>
          <w:top w:space="0" w:sz="0" w:val="nil"/>
          <w:left w:space="0" w:sz="0" w:val="nil"/>
          <w:bottom w:space="0" w:sz="0" w:val="nil"/>
          <w:right w:space="0" w:sz="0" w:val="nil"/>
          <w:between w:space="0" w:sz="0" w:val="nil"/>
        </w:pBdr>
        <w:shd w:fill="auto" w:val="clear"/>
        <w:spacing w:after="0" w:before="86.35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A2">
      <w:pPr>
        <w:keepNext w:val="0"/>
        <w:keepLines w:val="0"/>
        <w:widowControl w:val="0"/>
        <w:pBdr>
          <w:top w:space="0" w:sz="0" w:val="nil"/>
          <w:left w:space="0" w:sz="0" w:val="nil"/>
          <w:bottom w:space="0" w:sz="0" w:val="nil"/>
          <w:right w:space="0" w:sz="0" w:val="nil"/>
          <w:between w:space="0" w:sz="0" w:val="nil"/>
        </w:pBdr>
        <w:shd w:fill="auto" w:val="clear"/>
        <w:spacing w:after="0" w:before="62.5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A3">
      <w:pPr>
        <w:keepNext w:val="0"/>
        <w:keepLines w:val="0"/>
        <w:widowControl w:val="0"/>
        <w:pBdr>
          <w:top w:space="0" w:sz="0" w:val="nil"/>
          <w:left w:space="0" w:sz="0" w:val="nil"/>
          <w:bottom w:space="0" w:sz="0" w:val="nil"/>
          <w:right w:space="0" w:sz="0" w:val="nil"/>
          <w:between w:space="0" w:sz="0" w:val="nil"/>
        </w:pBdr>
        <w:shd w:fill="auto" w:val="clear"/>
        <w:spacing w:after="0" w:before="14.4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A4">
      <w:pPr>
        <w:keepNext w:val="0"/>
        <w:keepLines w:val="0"/>
        <w:widowControl w:val="0"/>
        <w:pBdr>
          <w:top w:space="0" w:sz="0" w:val="nil"/>
          <w:left w:space="0" w:sz="0" w:val="nil"/>
          <w:bottom w:space="0" w:sz="0" w:val="nil"/>
          <w:right w:space="0" w:sz="0" w:val="nil"/>
          <w:between w:space="0" w:sz="0" w:val="nil"/>
        </w:pBdr>
        <w:shd w:fill="auto" w:val="clear"/>
        <w:spacing w:after="0" w:before="86.35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A5">
      <w:pPr>
        <w:keepNext w:val="0"/>
        <w:keepLines w:val="0"/>
        <w:widowControl w:val="0"/>
        <w:pBdr>
          <w:top w:space="0" w:sz="0" w:val="nil"/>
          <w:left w:space="0" w:sz="0" w:val="nil"/>
          <w:bottom w:space="0" w:sz="0" w:val="nil"/>
          <w:right w:space="0" w:sz="0" w:val="nil"/>
          <w:between w:space="0" w:sz="0" w:val="nil"/>
        </w:pBdr>
        <w:shd w:fill="auto" w:val="clear"/>
        <w:spacing w:after="0" w:before="86.35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A6">
      <w:pPr>
        <w:keepNext w:val="0"/>
        <w:keepLines w:val="0"/>
        <w:widowControl w:val="0"/>
        <w:pBdr>
          <w:top w:space="0" w:sz="0" w:val="nil"/>
          <w:left w:space="0" w:sz="0" w:val="nil"/>
          <w:bottom w:space="0" w:sz="0" w:val="nil"/>
          <w:right w:space="0" w:sz="0" w:val="nil"/>
          <w:between w:space="0" w:sz="0" w:val="nil"/>
        </w:pBdr>
        <w:shd w:fill="auto" w:val="clear"/>
        <w:spacing w:after="0" w:before="88.59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BA7">
      <w:pPr>
        <w:keepNext w:val="0"/>
        <w:keepLines w:val="0"/>
        <w:widowControl w:val="0"/>
        <w:pBdr>
          <w:top w:space="0" w:sz="0" w:val="nil"/>
          <w:left w:space="0" w:sz="0" w:val="nil"/>
          <w:bottom w:space="0" w:sz="0" w:val="nil"/>
          <w:right w:space="0" w:sz="0" w:val="nil"/>
          <w:between w:space="0" w:sz="0" w:val="nil"/>
        </w:pBdr>
        <w:shd w:fill="auto" w:val="clear"/>
        <w:spacing w:after="0" w:before="77.9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A8">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A9">
      <w:pPr>
        <w:keepNext w:val="0"/>
        <w:keepLines w:val="0"/>
        <w:widowControl w:val="0"/>
        <w:pBdr>
          <w:top w:space="0" w:sz="0" w:val="nil"/>
          <w:left w:space="0" w:sz="0" w:val="nil"/>
          <w:bottom w:space="0" w:sz="0" w:val="nil"/>
          <w:right w:space="0" w:sz="0" w:val="nil"/>
          <w:between w:space="0" w:sz="0" w:val="nil"/>
        </w:pBdr>
        <w:shd w:fill="auto" w:val="clear"/>
        <w:spacing w:after="0" w:before="94.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AA">
      <w:pPr>
        <w:keepNext w:val="0"/>
        <w:keepLines w:val="0"/>
        <w:widowControl w:val="0"/>
        <w:pBdr>
          <w:top w:space="0" w:sz="0" w:val="nil"/>
          <w:left w:space="0" w:sz="0" w:val="nil"/>
          <w:bottom w:space="0" w:sz="0" w:val="nil"/>
          <w:right w:space="0" w:sz="0" w:val="nil"/>
          <w:between w:space="0" w:sz="0" w:val="nil"/>
        </w:pBdr>
        <w:shd w:fill="auto" w:val="clear"/>
        <w:spacing w:after="0" w:before="90.66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AB">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C">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AD">
      <w:pPr>
        <w:keepNext w:val="0"/>
        <w:keepLines w:val="0"/>
        <w:widowControl w:val="0"/>
        <w:pBdr>
          <w:top w:space="0" w:sz="0" w:val="nil"/>
          <w:left w:space="0" w:sz="0" w:val="nil"/>
          <w:bottom w:space="0" w:sz="0" w:val="nil"/>
          <w:right w:space="0" w:sz="0" w:val="nil"/>
          <w:between w:space="0" w:sz="0" w:val="nil"/>
        </w:pBdr>
        <w:shd w:fill="auto" w:val="clear"/>
        <w:spacing w:after="0" w:before="54.43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AE">
      <w:pPr>
        <w:keepNext w:val="0"/>
        <w:keepLines w:val="0"/>
        <w:widowControl w:val="0"/>
        <w:pBdr>
          <w:top w:space="0" w:sz="0" w:val="nil"/>
          <w:left w:space="0" w:sz="0" w:val="nil"/>
          <w:bottom w:space="0" w:sz="0" w:val="nil"/>
          <w:right w:space="0" w:sz="0" w:val="nil"/>
          <w:between w:space="0" w:sz="0" w:val="nil"/>
        </w:pBdr>
        <w:shd w:fill="auto" w:val="clear"/>
        <w:spacing w:after="0" w:before="81.57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AF">
      <w:pPr>
        <w:keepNext w:val="0"/>
        <w:keepLines w:val="0"/>
        <w:widowControl w:val="0"/>
        <w:pBdr>
          <w:top w:space="0" w:sz="0" w:val="nil"/>
          <w:left w:space="0" w:sz="0" w:val="nil"/>
          <w:bottom w:space="0" w:sz="0" w:val="nil"/>
          <w:right w:space="0" w:sz="0" w:val="nil"/>
          <w:between w:space="0" w:sz="0" w:val="nil"/>
        </w:pBdr>
        <w:shd w:fill="auto" w:val="clear"/>
        <w:spacing w:after="0" w:before="261.217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0">
      <w:pPr>
        <w:keepNext w:val="0"/>
        <w:keepLines w:val="0"/>
        <w:widowControl w:val="0"/>
        <w:pBdr>
          <w:top w:space="0" w:sz="0" w:val="nil"/>
          <w:left w:space="0" w:sz="0" w:val="nil"/>
          <w:bottom w:space="0" w:sz="0" w:val="nil"/>
          <w:right w:space="0" w:sz="0" w:val="nil"/>
          <w:between w:space="0" w:sz="0" w:val="nil"/>
        </w:pBdr>
        <w:shd w:fill="auto" w:val="clear"/>
        <w:spacing w:after="0" w:before="93.521270751953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1">
      <w:pPr>
        <w:keepNext w:val="0"/>
        <w:keepLines w:val="0"/>
        <w:widowControl w:val="0"/>
        <w:pBdr>
          <w:top w:space="0" w:sz="0" w:val="nil"/>
          <w:left w:space="0" w:sz="0" w:val="nil"/>
          <w:bottom w:space="0" w:sz="0" w:val="nil"/>
          <w:right w:space="0" w:sz="0" w:val="nil"/>
          <w:between w:space="0" w:sz="0" w:val="nil"/>
        </w:pBdr>
        <w:shd w:fill="auto" w:val="clear"/>
        <w:spacing w:after="0" w:before="97.818908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B2">
      <w:pPr>
        <w:keepNext w:val="0"/>
        <w:keepLines w:val="0"/>
        <w:widowControl w:val="0"/>
        <w:pBdr>
          <w:top w:space="0" w:sz="0" w:val="nil"/>
          <w:left w:space="0" w:sz="0" w:val="nil"/>
          <w:bottom w:space="0" w:sz="0" w:val="nil"/>
          <w:right w:space="0" w:sz="0" w:val="nil"/>
          <w:between w:space="0" w:sz="0" w:val="nil"/>
        </w:pBdr>
        <w:shd w:fill="auto" w:val="clear"/>
        <w:spacing w:after="0" w:before="45.6295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B3">
      <w:pPr>
        <w:keepNext w:val="0"/>
        <w:keepLines w:val="0"/>
        <w:widowControl w:val="0"/>
        <w:pBdr>
          <w:top w:space="0" w:sz="0" w:val="nil"/>
          <w:left w:space="0" w:sz="0" w:val="nil"/>
          <w:bottom w:space="0" w:sz="0" w:val="nil"/>
          <w:right w:space="0" w:sz="0" w:val="nil"/>
          <w:between w:space="0" w:sz="0" w:val="nil"/>
        </w:pBdr>
        <w:shd w:fill="auto" w:val="clear"/>
        <w:spacing w:after="0" w:before="62.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B4">
      <w:pPr>
        <w:keepNext w:val="0"/>
        <w:keepLines w:val="0"/>
        <w:widowControl w:val="0"/>
        <w:pBdr>
          <w:top w:space="0" w:sz="0" w:val="nil"/>
          <w:left w:space="0" w:sz="0" w:val="nil"/>
          <w:bottom w:space="0" w:sz="0" w:val="nil"/>
          <w:right w:space="0" w:sz="0" w:val="nil"/>
          <w:between w:space="0" w:sz="0" w:val="nil"/>
        </w:pBdr>
        <w:shd w:fill="auto" w:val="clear"/>
        <w:spacing w:after="0" w:before="45.6297302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B5">
      <w:pPr>
        <w:keepNext w:val="0"/>
        <w:keepLines w:val="0"/>
        <w:widowControl w:val="0"/>
        <w:pBdr>
          <w:top w:space="0" w:sz="0" w:val="nil"/>
          <w:left w:space="0" w:sz="0" w:val="nil"/>
          <w:bottom w:space="0" w:sz="0" w:val="nil"/>
          <w:right w:space="0" w:sz="0" w:val="nil"/>
          <w:between w:space="0" w:sz="0" w:val="nil"/>
        </w:pBdr>
        <w:shd w:fill="auto" w:val="clear"/>
        <w:spacing w:after="0" w:before="70.5271911621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B6">
      <w:pPr>
        <w:keepNext w:val="0"/>
        <w:keepLines w:val="0"/>
        <w:widowControl w:val="0"/>
        <w:pBdr>
          <w:top w:space="0" w:sz="0" w:val="nil"/>
          <w:left w:space="0" w:sz="0" w:val="nil"/>
          <w:bottom w:space="0" w:sz="0" w:val="nil"/>
          <w:right w:space="0" w:sz="0" w:val="nil"/>
          <w:between w:space="0" w:sz="0" w:val="nil"/>
        </w:pBdr>
        <w:shd w:fill="auto" w:val="clear"/>
        <w:spacing w:after="0" w:before="97.148742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B7">
      <w:pPr>
        <w:keepNext w:val="0"/>
        <w:keepLines w:val="0"/>
        <w:widowControl w:val="0"/>
        <w:pBdr>
          <w:top w:space="0" w:sz="0" w:val="nil"/>
          <w:left w:space="0" w:sz="0" w:val="nil"/>
          <w:bottom w:space="0" w:sz="0" w:val="nil"/>
          <w:right w:space="0" w:sz="0" w:val="nil"/>
          <w:between w:space="0" w:sz="0" w:val="nil"/>
        </w:pBdr>
        <w:shd w:fill="auto" w:val="clear"/>
        <w:spacing w:after="0" w:before="98.37738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B8">
      <w:pPr>
        <w:keepNext w:val="0"/>
        <w:keepLines w:val="0"/>
        <w:widowControl w:val="0"/>
        <w:pBdr>
          <w:top w:space="0" w:sz="0" w:val="nil"/>
          <w:left w:space="0" w:sz="0" w:val="nil"/>
          <w:bottom w:space="0" w:sz="0" w:val="nil"/>
          <w:right w:space="0" w:sz="0" w:val="nil"/>
          <w:between w:space="0" w:sz="0" w:val="nil"/>
        </w:pBdr>
        <w:shd w:fill="auto" w:val="clear"/>
        <w:spacing w:after="0" w:before="44.352874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9">
      <w:pPr>
        <w:keepNext w:val="0"/>
        <w:keepLines w:val="0"/>
        <w:widowControl w:val="0"/>
        <w:pBdr>
          <w:top w:space="0" w:sz="0" w:val="nil"/>
          <w:left w:space="0" w:sz="0" w:val="nil"/>
          <w:bottom w:space="0" w:sz="0" w:val="nil"/>
          <w:right w:space="0" w:sz="0" w:val="nil"/>
          <w:between w:space="0" w:sz="0" w:val="nil"/>
        </w:pBdr>
        <w:shd w:fill="auto" w:val="clear"/>
        <w:spacing w:after="0" w:before="86.168060302734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BBA">
      <w:pPr>
        <w:keepNext w:val="0"/>
        <w:keepLines w:val="0"/>
        <w:widowControl w:val="0"/>
        <w:pBdr>
          <w:top w:space="0" w:sz="0" w:val="nil"/>
          <w:left w:space="0" w:sz="0" w:val="nil"/>
          <w:bottom w:space="0" w:sz="0" w:val="nil"/>
          <w:right w:space="0" w:sz="0" w:val="nil"/>
          <w:between w:space="0" w:sz="0" w:val="nil"/>
        </w:pBdr>
        <w:shd w:fill="auto" w:val="clear"/>
        <w:spacing w:after="0" w:before="62.3875427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C">
      <w:pPr>
        <w:keepNext w:val="0"/>
        <w:keepLines w:val="0"/>
        <w:widowControl w:val="0"/>
        <w:pBdr>
          <w:top w:space="0" w:sz="0" w:val="nil"/>
          <w:left w:space="0" w:sz="0" w:val="nil"/>
          <w:bottom w:space="0" w:sz="0" w:val="nil"/>
          <w:right w:space="0" w:sz="0" w:val="nil"/>
          <w:between w:space="0" w:sz="0" w:val="nil"/>
        </w:pBdr>
        <w:shd w:fill="auto" w:val="clear"/>
        <w:spacing w:after="0" w:before="3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BD">
      <w:pPr>
        <w:keepNext w:val="0"/>
        <w:keepLines w:val="0"/>
        <w:widowControl w:val="0"/>
        <w:pBdr>
          <w:top w:space="0" w:sz="0" w:val="nil"/>
          <w:left w:space="0" w:sz="0" w:val="nil"/>
          <w:bottom w:space="0" w:sz="0" w:val="nil"/>
          <w:right w:space="0" w:sz="0" w:val="nil"/>
          <w:between w:space="0" w:sz="0" w:val="nil"/>
        </w:pBdr>
        <w:shd w:fill="auto" w:val="clear"/>
        <w:spacing w:after="0" w:before="9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E">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BF">
      <w:pPr>
        <w:keepNext w:val="0"/>
        <w:keepLines w:val="0"/>
        <w:widowControl w:val="0"/>
        <w:pBdr>
          <w:top w:space="0" w:sz="0" w:val="nil"/>
          <w:left w:space="0" w:sz="0" w:val="nil"/>
          <w:bottom w:space="0" w:sz="0" w:val="nil"/>
          <w:right w:space="0" w:sz="0" w:val="nil"/>
          <w:between w:space="0" w:sz="0" w:val="nil"/>
        </w:pBdr>
        <w:shd w:fill="auto" w:val="clear"/>
        <w:spacing w:after="0" w:before="38.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C0">
      <w:pPr>
        <w:keepNext w:val="0"/>
        <w:keepLines w:val="0"/>
        <w:widowControl w:val="0"/>
        <w:pBdr>
          <w:top w:space="0" w:sz="0" w:val="nil"/>
          <w:left w:space="0" w:sz="0" w:val="nil"/>
          <w:bottom w:space="0" w:sz="0" w:val="nil"/>
          <w:right w:space="0" w:sz="0" w:val="nil"/>
          <w:between w:space="0" w:sz="0" w:val="nil"/>
        </w:pBdr>
        <w:shd w:fill="auto" w:val="clear"/>
        <w:spacing w:after="0" w:before="5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C1">
      <w:pPr>
        <w:keepNext w:val="0"/>
        <w:keepLines w:val="0"/>
        <w:widowControl w:val="0"/>
        <w:pBdr>
          <w:top w:space="0" w:sz="0" w:val="nil"/>
          <w:left w:space="0" w:sz="0" w:val="nil"/>
          <w:bottom w:space="0" w:sz="0" w:val="nil"/>
          <w:right w:space="0" w:sz="0" w:val="nil"/>
          <w:between w:space="0" w:sz="0" w:val="nil"/>
        </w:pBdr>
        <w:shd w:fill="auto" w:val="clear"/>
        <w:spacing w:after="0" w:before="81.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2">
      <w:pPr>
        <w:keepNext w:val="0"/>
        <w:keepLines w:val="0"/>
        <w:widowControl w:val="0"/>
        <w:pBdr>
          <w:top w:space="0" w:sz="0" w:val="nil"/>
          <w:left w:space="0" w:sz="0" w:val="nil"/>
          <w:bottom w:space="0" w:sz="0" w:val="nil"/>
          <w:right w:space="0" w:sz="0" w:val="nil"/>
          <w:between w:space="0" w:sz="0" w:val="nil"/>
        </w:pBdr>
        <w:shd w:fill="auto" w:val="clear"/>
        <w:spacing w:after="0" w:before="72.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BC3">
      <w:pPr>
        <w:keepNext w:val="0"/>
        <w:keepLines w:val="0"/>
        <w:widowControl w:val="0"/>
        <w:pBdr>
          <w:top w:space="0" w:sz="0" w:val="nil"/>
          <w:left w:space="0" w:sz="0" w:val="nil"/>
          <w:bottom w:space="0" w:sz="0" w:val="nil"/>
          <w:right w:space="0" w:sz="0" w:val="nil"/>
          <w:between w:space="0" w:sz="0" w:val="nil"/>
        </w:pBdr>
        <w:shd w:fill="auto" w:val="clear"/>
        <w:spacing w:after="0" w:before="38.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C4">
      <w:pPr>
        <w:keepNext w:val="0"/>
        <w:keepLines w:val="0"/>
        <w:widowControl w:val="0"/>
        <w:pBdr>
          <w:top w:space="0" w:sz="0" w:val="nil"/>
          <w:left w:space="0" w:sz="0" w:val="nil"/>
          <w:bottom w:space="0" w:sz="0" w:val="nil"/>
          <w:right w:space="0" w:sz="0" w:val="nil"/>
          <w:between w:space="0" w:sz="0" w:val="nil"/>
        </w:pBdr>
        <w:shd w:fill="auto" w:val="clear"/>
        <w:spacing w:after="0" w:before="38.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C5">
      <w:pPr>
        <w:keepNext w:val="0"/>
        <w:keepLines w:val="0"/>
        <w:widowControl w:val="0"/>
        <w:pBdr>
          <w:top w:space="0" w:sz="0" w:val="nil"/>
          <w:left w:space="0" w:sz="0" w:val="nil"/>
          <w:bottom w:space="0" w:sz="0" w:val="nil"/>
          <w:right w:space="0" w:sz="0" w:val="nil"/>
          <w:between w:space="0" w:sz="0" w:val="nil"/>
        </w:pBdr>
        <w:shd w:fill="auto" w:val="clear"/>
        <w:spacing w:after="0" w:before="80.8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6">
      <w:pPr>
        <w:keepNext w:val="0"/>
        <w:keepLines w:val="0"/>
        <w:widowControl w:val="0"/>
        <w:pBdr>
          <w:top w:space="0" w:sz="0" w:val="nil"/>
          <w:left w:space="0" w:sz="0" w:val="nil"/>
          <w:bottom w:space="0" w:sz="0" w:val="nil"/>
          <w:right w:space="0" w:sz="0" w:val="nil"/>
          <w:between w:space="0" w:sz="0" w:val="nil"/>
        </w:pBdr>
        <w:shd w:fill="auto" w:val="clear"/>
        <w:spacing w:after="0" w:before="5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C7">
      <w:pPr>
        <w:keepNext w:val="0"/>
        <w:keepLines w:val="0"/>
        <w:widowControl w:val="0"/>
        <w:pBdr>
          <w:top w:space="0" w:sz="0" w:val="nil"/>
          <w:left w:space="0" w:sz="0" w:val="nil"/>
          <w:bottom w:space="0" w:sz="0" w:val="nil"/>
          <w:right w:space="0" w:sz="0" w:val="nil"/>
          <w:between w:space="0" w:sz="0" w:val="nil"/>
        </w:pBdr>
        <w:shd w:fill="auto" w:val="clear"/>
        <w:spacing w:after="0" w:before="8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C8">
      <w:pPr>
        <w:keepNext w:val="0"/>
        <w:keepLines w:val="0"/>
        <w:widowControl w:val="0"/>
        <w:pBdr>
          <w:top w:space="0" w:sz="0" w:val="nil"/>
          <w:left w:space="0" w:sz="0" w:val="nil"/>
          <w:bottom w:space="0" w:sz="0" w:val="nil"/>
          <w:right w:space="0" w:sz="0" w:val="nil"/>
          <w:between w:space="0" w:sz="0" w:val="nil"/>
        </w:pBdr>
        <w:shd w:fill="auto" w:val="clear"/>
        <w:spacing w:after="0" w:before="94.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BC9">
      <w:pPr>
        <w:keepNext w:val="0"/>
        <w:keepLines w:val="0"/>
        <w:widowControl w:val="0"/>
        <w:pBdr>
          <w:top w:space="0" w:sz="0" w:val="nil"/>
          <w:left w:space="0" w:sz="0" w:val="nil"/>
          <w:bottom w:space="0" w:sz="0" w:val="nil"/>
          <w:right w:space="0" w:sz="0" w:val="nil"/>
          <w:between w:space="0" w:sz="0" w:val="nil"/>
        </w:pBdr>
        <w:shd w:fill="auto" w:val="clear"/>
        <w:spacing w:after="0" w:before="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CA">
      <w:pPr>
        <w:keepNext w:val="0"/>
        <w:keepLines w:val="0"/>
        <w:widowControl w:val="0"/>
        <w:pBdr>
          <w:top w:space="0" w:sz="0" w:val="nil"/>
          <w:left w:space="0" w:sz="0" w:val="nil"/>
          <w:bottom w:space="0" w:sz="0" w:val="nil"/>
          <w:right w:space="0" w:sz="0" w:val="nil"/>
          <w:between w:space="0" w:sz="0" w:val="nil"/>
        </w:pBdr>
        <w:shd w:fill="auto" w:val="clear"/>
        <w:spacing w:after="0" w:before="43.9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B">
      <w:pPr>
        <w:keepNext w:val="0"/>
        <w:keepLines w:val="0"/>
        <w:widowControl w:val="0"/>
        <w:pBdr>
          <w:top w:space="0" w:sz="0" w:val="nil"/>
          <w:left w:space="0" w:sz="0" w:val="nil"/>
          <w:bottom w:space="0" w:sz="0" w:val="nil"/>
          <w:right w:space="0" w:sz="0" w:val="nil"/>
          <w:between w:space="0" w:sz="0" w:val="nil"/>
        </w:pBdr>
        <w:shd w:fill="auto" w:val="clear"/>
        <w:spacing w:after="0" w:before="54.28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CC">
      <w:pPr>
        <w:keepNext w:val="0"/>
        <w:keepLines w:val="0"/>
        <w:widowControl w:val="0"/>
        <w:pBdr>
          <w:top w:space="0" w:sz="0" w:val="nil"/>
          <w:left w:space="0" w:sz="0" w:val="nil"/>
          <w:bottom w:space="0" w:sz="0" w:val="nil"/>
          <w:right w:space="0" w:sz="0" w:val="nil"/>
          <w:between w:space="0" w:sz="0" w:val="nil"/>
        </w:pBdr>
        <w:shd w:fill="auto" w:val="clear"/>
        <w:spacing w:after="0" w:before="9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CD">
      <w:pPr>
        <w:keepNext w:val="0"/>
        <w:keepLines w:val="0"/>
        <w:widowControl w:val="0"/>
        <w:pBdr>
          <w:top w:space="0" w:sz="0" w:val="nil"/>
          <w:left w:space="0" w:sz="0" w:val="nil"/>
          <w:bottom w:space="0" w:sz="0" w:val="nil"/>
          <w:right w:space="0" w:sz="0" w:val="nil"/>
          <w:between w:space="0" w:sz="0" w:val="nil"/>
        </w:pBdr>
        <w:shd w:fill="auto" w:val="clear"/>
        <w:spacing w:after="0" w:before="9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CE">
      <w:pPr>
        <w:keepNext w:val="0"/>
        <w:keepLines w:val="0"/>
        <w:widowControl w:val="0"/>
        <w:pBdr>
          <w:top w:space="0" w:sz="0" w:val="nil"/>
          <w:left w:space="0" w:sz="0" w:val="nil"/>
          <w:bottom w:space="0" w:sz="0" w:val="nil"/>
          <w:right w:space="0" w:sz="0" w:val="nil"/>
          <w:between w:space="0" w:sz="0" w:val="nil"/>
        </w:pBdr>
        <w:shd w:fill="auto" w:val="clear"/>
        <w:spacing w:after="0" w:before="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F">
      <w:pPr>
        <w:keepNext w:val="0"/>
        <w:keepLines w:val="0"/>
        <w:widowControl w:val="0"/>
        <w:pBdr>
          <w:top w:space="0" w:sz="0" w:val="nil"/>
          <w:left w:space="0" w:sz="0" w:val="nil"/>
          <w:bottom w:space="0" w:sz="0" w:val="nil"/>
          <w:right w:space="0" w:sz="0" w:val="nil"/>
          <w:between w:space="0" w:sz="0" w:val="nil"/>
        </w:pBdr>
        <w:shd w:fill="auto" w:val="clear"/>
        <w:spacing w:after="0" w:before="7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D0">
      <w:pPr>
        <w:keepNext w:val="0"/>
        <w:keepLines w:val="0"/>
        <w:widowControl w:val="0"/>
        <w:pBdr>
          <w:top w:space="0" w:sz="0" w:val="nil"/>
          <w:left w:space="0" w:sz="0" w:val="nil"/>
          <w:bottom w:space="0" w:sz="0" w:val="nil"/>
          <w:right w:space="0" w:sz="0" w:val="nil"/>
          <w:between w:space="0" w:sz="0" w:val="nil"/>
        </w:pBdr>
        <w:shd w:fill="auto" w:val="clear"/>
        <w:spacing w:after="0" w:before="7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D1">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D2">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3">
      <w:pPr>
        <w:keepNext w:val="0"/>
        <w:keepLines w:val="0"/>
        <w:widowControl w:val="0"/>
        <w:pBdr>
          <w:top w:space="0" w:sz="0" w:val="nil"/>
          <w:left w:space="0" w:sz="0" w:val="nil"/>
          <w:bottom w:space="0" w:sz="0" w:val="nil"/>
          <w:right w:space="0" w:sz="0" w:val="nil"/>
          <w:between w:space="0" w:sz="0" w:val="nil"/>
        </w:pBdr>
        <w:shd w:fill="auto" w:val="clear"/>
        <w:spacing w:after="0" w:before="3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D4">
      <w:pPr>
        <w:keepNext w:val="0"/>
        <w:keepLines w:val="0"/>
        <w:widowControl w:val="0"/>
        <w:pBdr>
          <w:top w:space="0" w:sz="0" w:val="nil"/>
          <w:left w:space="0" w:sz="0" w:val="nil"/>
          <w:bottom w:space="0" w:sz="0" w:val="nil"/>
          <w:right w:space="0" w:sz="0" w:val="nil"/>
          <w:between w:space="0" w:sz="0" w:val="nil"/>
        </w:pBdr>
        <w:shd w:fill="auto" w:val="clear"/>
        <w:spacing w:after="0" w:before="81.41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D5">
      <w:pPr>
        <w:keepNext w:val="0"/>
        <w:keepLines w:val="0"/>
        <w:widowControl w:val="0"/>
        <w:pBdr>
          <w:top w:space="0" w:sz="0" w:val="nil"/>
          <w:left w:space="0" w:sz="0" w:val="nil"/>
          <w:bottom w:space="0" w:sz="0" w:val="nil"/>
          <w:right w:space="0" w:sz="0" w:val="nil"/>
          <w:between w:space="0" w:sz="0" w:val="nil"/>
        </w:pBdr>
        <w:shd w:fill="auto" w:val="clear"/>
        <w:spacing w:after="0" w:before="5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D6">
      <w:pPr>
        <w:keepNext w:val="0"/>
        <w:keepLines w:val="0"/>
        <w:widowControl w:val="0"/>
        <w:pBdr>
          <w:top w:space="0" w:sz="0" w:val="nil"/>
          <w:left w:space="0" w:sz="0" w:val="nil"/>
          <w:bottom w:space="0" w:sz="0" w:val="nil"/>
          <w:right w:space="0" w:sz="0" w:val="nil"/>
          <w:between w:space="0" w:sz="0" w:val="nil"/>
        </w:pBdr>
        <w:shd w:fill="auto" w:val="clear"/>
        <w:spacing w:after="0" w:before="3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D7">
      <w:pPr>
        <w:keepNext w:val="0"/>
        <w:keepLines w:val="0"/>
        <w:widowControl w:val="0"/>
        <w:pBdr>
          <w:top w:space="0" w:sz="0" w:val="nil"/>
          <w:left w:space="0" w:sz="0" w:val="nil"/>
          <w:bottom w:space="0" w:sz="0" w:val="nil"/>
          <w:right w:space="0" w:sz="0" w:val="nil"/>
          <w:between w:space="0" w:sz="0" w:val="nil"/>
        </w:pBdr>
        <w:shd w:fill="auto" w:val="clear"/>
        <w:spacing w:after="0" w:before="94.0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D8">
      <w:pPr>
        <w:keepNext w:val="0"/>
        <w:keepLines w:val="0"/>
        <w:widowControl w:val="0"/>
        <w:pBdr>
          <w:top w:space="0" w:sz="0" w:val="nil"/>
          <w:left w:space="0" w:sz="0" w:val="nil"/>
          <w:bottom w:space="0" w:sz="0" w:val="nil"/>
          <w:right w:space="0" w:sz="0" w:val="nil"/>
          <w:between w:space="0" w:sz="0" w:val="nil"/>
        </w:pBdr>
        <w:shd w:fill="auto" w:val="clear"/>
        <w:spacing w:after="0" w:before="81.41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D9">
      <w:pPr>
        <w:keepNext w:val="0"/>
        <w:keepLines w:val="0"/>
        <w:widowControl w:val="0"/>
        <w:pBdr>
          <w:top w:space="0" w:sz="0" w:val="nil"/>
          <w:left w:space="0" w:sz="0" w:val="nil"/>
          <w:bottom w:space="0" w:sz="0" w:val="nil"/>
          <w:right w:space="0" w:sz="0" w:val="nil"/>
          <w:between w:space="0" w:sz="0" w:val="nil"/>
        </w:pBdr>
        <w:shd w:fill="auto" w:val="clear"/>
        <w:spacing w:after="0" w:before="73.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DA">
      <w:pPr>
        <w:keepNext w:val="0"/>
        <w:keepLines w:val="0"/>
        <w:widowControl w:val="0"/>
        <w:pBdr>
          <w:top w:space="0" w:sz="0" w:val="nil"/>
          <w:left w:space="0" w:sz="0" w:val="nil"/>
          <w:bottom w:space="0" w:sz="0" w:val="nil"/>
          <w:right w:space="0" w:sz="0" w:val="nil"/>
          <w:between w:space="0" w:sz="0" w:val="nil"/>
        </w:pBdr>
        <w:shd w:fill="auto" w:val="clear"/>
        <w:spacing w:after="0" w:before="4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B">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DC">
      <w:pPr>
        <w:keepNext w:val="0"/>
        <w:keepLines w:val="0"/>
        <w:widowControl w:val="0"/>
        <w:pBdr>
          <w:top w:space="0" w:sz="0" w:val="nil"/>
          <w:left w:space="0" w:sz="0" w:val="nil"/>
          <w:bottom w:space="0" w:sz="0" w:val="nil"/>
          <w:right w:space="0" w:sz="0" w:val="nil"/>
          <w:between w:space="0" w:sz="0" w:val="nil"/>
        </w:pBdr>
        <w:shd w:fill="auto" w:val="clear"/>
        <w:spacing w:after="0" w:before="5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DD">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E">
      <w:pPr>
        <w:keepNext w:val="0"/>
        <w:keepLines w:val="0"/>
        <w:widowControl w:val="0"/>
        <w:pBdr>
          <w:top w:space="0" w:sz="0" w:val="nil"/>
          <w:left w:space="0" w:sz="0" w:val="nil"/>
          <w:bottom w:space="0" w:sz="0" w:val="nil"/>
          <w:right w:space="0" w:sz="0" w:val="nil"/>
          <w:between w:space="0" w:sz="0" w:val="nil"/>
        </w:pBdr>
        <w:shd w:fill="auto" w:val="clear"/>
        <w:spacing w:after="0" w:before="90.50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DF">
      <w:pPr>
        <w:keepNext w:val="0"/>
        <w:keepLines w:val="0"/>
        <w:widowControl w:val="0"/>
        <w:pBdr>
          <w:top w:space="0" w:sz="0" w:val="nil"/>
          <w:left w:space="0" w:sz="0" w:val="nil"/>
          <w:bottom w:space="0" w:sz="0" w:val="nil"/>
          <w:right w:space="0" w:sz="0" w:val="nil"/>
          <w:between w:space="0" w:sz="0" w:val="nil"/>
        </w:pBdr>
        <w:shd w:fill="auto" w:val="clear"/>
        <w:spacing w:after="0" w:before="73.91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E0">
      <w:pPr>
        <w:keepNext w:val="0"/>
        <w:keepLines w:val="0"/>
        <w:widowControl w:val="0"/>
        <w:pBdr>
          <w:top w:space="0" w:sz="0" w:val="nil"/>
          <w:left w:space="0" w:sz="0" w:val="nil"/>
          <w:bottom w:space="0" w:sz="0" w:val="nil"/>
          <w:right w:space="0" w:sz="0" w:val="nil"/>
          <w:between w:space="0" w:sz="0" w:val="nil"/>
        </w:pBdr>
        <w:shd w:fill="auto" w:val="clear"/>
        <w:spacing w:after="0" w:before="81.41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E1">
      <w:pPr>
        <w:keepNext w:val="0"/>
        <w:keepLines w:val="0"/>
        <w:widowControl w:val="0"/>
        <w:pBdr>
          <w:top w:space="0" w:sz="0" w:val="nil"/>
          <w:left w:space="0" w:sz="0" w:val="nil"/>
          <w:bottom w:space="0" w:sz="0" w:val="nil"/>
          <w:right w:space="0" w:sz="0" w:val="nil"/>
          <w:between w:space="0" w:sz="0" w:val="nil"/>
        </w:pBdr>
        <w:shd w:fill="auto" w:val="clear"/>
        <w:spacing w:after="0" w:before="9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E2">
      <w:pPr>
        <w:keepNext w:val="0"/>
        <w:keepLines w:val="0"/>
        <w:widowControl w:val="0"/>
        <w:pBdr>
          <w:top w:space="0" w:sz="0" w:val="nil"/>
          <w:left w:space="0" w:sz="0" w:val="nil"/>
          <w:bottom w:space="0" w:sz="0" w:val="nil"/>
          <w:right w:space="0" w:sz="0" w:val="nil"/>
          <w:between w:space="0" w:sz="0" w:val="nil"/>
        </w:pBdr>
        <w:shd w:fill="auto" w:val="clear"/>
        <w:spacing w:after="0" w:before="55.7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E3">
      <w:pPr>
        <w:keepNext w:val="0"/>
        <w:keepLines w:val="0"/>
        <w:widowControl w:val="0"/>
        <w:pBdr>
          <w:top w:space="0" w:sz="0" w:val="nil"/>
          <w:left w:space="0" w:sz="0" w:val="nil"/>
          <w:bottom w:space="0" w:sz="0" w:val="nil"/>
          <w:right w:space="0" w:sz="0" w:val="nil"/>
          <w:between w:space="0" w:sz="0" w:val="nil"/>
        </w:pBdr>
        <w:shd w:fill="auto" w:val="clear"/>
        <w:spacing w:after="0" w:before="94.6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E4">
      <w:pPr>
        <w:keepNext w:val="0"/>
        <w:keepLines w:val="0"/>
        <w:widowControl w:val="0"/>
        <w:pBdr>
          <w:top w:space="0" w:sz="0" w:val="nil"/>
          <w:left w:space="0" w:sz="0" w:val="nil"/>
          <w:bottom w:space="0" w:sz="0" w:val="nil"/>
          <w:right w:space="0" w:sz="0" w:val="nil"/>
          <w:between w:space="0" w:sz="0" w:val="nil"/>
        </w:pBdr>
        <w:shd w:fill="auto" w:val="clear"/>
        <w:spacing w:after="0" w:before="93.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E5">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E6">
      <w:pPr>
        <w:keepNext w:val="0"/>
        <w:keepLines w:val="0"/>
        <w:widowControl w:val="0"/>
        <w:pBdr>
          <w:top w:space="0" w:sz="0" w:val="nil"/>
          <w:left w:space="0" w:sz="0" w:val="nil"/>
          <w:bottom w:space="0" w:sz="0" w:val="nil"/>
          <w:right w:space="0" w:sz="0" w:val="nil"/>
          <w:between w:space="0" w:sz="0" w:val="nil"/>
        </w:pBdr>
        <w:shd w:fill="auto" w:val="clear"/>
        <w:spacing w:after="0" w:before="43.39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7">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E8">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E9">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EA">
      <w:pPr>
        <w:keepNext w:val="0"/>
        <w:keepLines w:val="0"/>
        <w:widowControl w:val="0"/>
        <w:pBdr>
          <w:top w:space="0" w:sz="0" w:val="nil"/>
          <w:left w:space="0" w:sz="0" w:val="nil"/>
          <w:bottom w:space="0" w:sz="0" w:val="nil"/>
          <w:right w:space="0" w:sz="0" w:val="nil"/>
          <w:between w:space="0" w:sz="0" w:val="nil"/>
        </w:pBdr>
        <w:shd w:fill="auto" w:val="clear"/>
        <w:spacing w:after="0" w:before="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EB">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EC">
      <w:pPr>
        <w:keepNext w:val="0"/>
        <w:keepLines w:val="0"/>
        <w:widowControl w:val="0"/>
        <w:pBdr>
          <w:top w:space="0" w:sz="0" w:val="nil"/>
          <w:left w:space="0" w:sz="0" w:val="nil"/>
          <w:bottom w:space="0" w:sz="0" w:val="nil"/>
          <w:right w:space="0" w:sz="0" w:val="nil"/>
          <w:between w:space="0" w:sz="0" w:val="nil"/>
        </w:pBdr>
        <w:shd w:fill="auto" w:val="clear"/>
        <w:spacing w:after="0" w:before="5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ED">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BEE">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F">
      <w:pPr>
        <w:keepNext w:val="0"/>
        <w:keepLines w:val="0"/>
        <w:widowControl w:val="0"/>
        <w:pBdr>
          <w:top w:space="0" w:sz="0" w:val="nil"/>
          <w:left w:space="0" w:sz="0" w:val="nil"/>
          <w:bottom w:space="0" w:sz="0" w:val="nil"/>
          <w:right w:space="0" w:sz="0" w:val="nil"/>
          <w:between w:space="0" w:sz="0" w:val="nil"/>
        </w:pBdr>
        <w:shd w:fill="auto" w:val="clear"/>
        <w:spacing w:after="0" w:before="6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F0">
      <w:pPr>
        <w:keepNext w:val="0"/>
        <w:keepLines w:val="0"/>
        <w:widowControl w:val="0"/>
        <w:pBdr>
          <w:top w:space="0" w:sz="0" w:val="nil"/>
          <w:left w:space="0" w:sz="0" w:val="nil"/>
          <w:bottom w:space="0" w:sz="0" w:val="nil"/>
          <w:right w:space="0" w:sz="0" w:val="nil"/>
          <w:between w:space="0" w:sz="0" w:val="nil"/>
        </w:pBdr>
        <w:shd w:fill="auto" w:val="clear"/>
        <w:spacing w:after="0" w:before="37.2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1">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F2">
      <w:pPr>
        <w:keepNext w:val="0"/>
        <w:keepLines w:val="0"/>
        <w:widowControl w:val="0"/>
        <w:pBdr>
          <w:top w:space="0" w:sz="0" w:val="nil"/>
          <w:left w:space="0" w:sz="0" w:val="nil"/>
          <w:bottom w:space="0" w:sz="0" w:val="nil"/>
          <w:right w:space="0" w:sz="0" w:val="nil"/>
          <w:between w:space="0" w:sz="0" w:val="nil"/>
        </w:pBdr>
        <w:shd w:fill="auto" w:val="clear"/>
        <w:spacing w:after="0" w:before="38.28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F3">
      <w:pPr>
        <w:keepNext w:val="0"/>
        <w:keepLines w:val="0"/>
        <w:widowControl w:val="0"/>
        <w:pBdr>
          <w:top w:space="0" w:sz="0" w:val="nil"/>
          <w:left w:space="0" w:sz="0" w:val="nil"/>
          <w:bottom w:space="0" w:sz="0" w:val="nil"/>
          <w:right w:space="0" w:sz="0" w:val="nil"/>
          <w:between w:space="0" w:sz="0" w:val="nil"/>
        </w:pBdr>
        <w:shd w:fill="auto" w:val="clear"/>
        <w:spacing w:after="0" w:before="94.8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F4">
      <w:pPr>
        <w:keepNext w:val="0"/>
        <w:keepLines w:val="0"/>
        <w:widowControl w:val="0"/>
        <w:pBdr>
          <w:top w:space="0" w:sz="0" w:val="nil"/>
          <w:left w:space="0" w:sz="0" w:val="nil"/>
          <w:bottom w:space="0" w:sz="0" w:val="nil"/>
          <w:right w:space="0" w:sz="0" w:val="nil"/>
          <w:between w:space="0" w:sz="0" w:val="nil"/>
        </w:pBdr>
        <w:shd w:fill="auto" w:val="clear"/>
        <w:spacing w:after="0" w:before="89.9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F5">
      <w:pPr>
        <w:keepNext w:val="0"/>
        <w:keepLines w:val="0"/>
        <w:widowControl w:val="0"/>
        <w:pBdr>
          <w:top w:space="0" w:sz="0" w:val="nil"/>
          <w:left w:space="0" w:sz="0" w:val="nil"/>
          <w:bottom w:space="0" w:sz="0" w:val="nil"/>
          <w:right w:space="0" w:sz="0" w:val="nil"/>
          <w:between w:space="0" w:sz="0" w:val="nil"/>
        </w:pBdr>
        <w:shd w:fill="auto" w:val="clear"/>
        <w:spacing w:after="0" w:before="43.1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F6">
      <w:pPr>
        <w:keepNext w:val="0"/>
        <w:keepLines w:val="0"/>
        <w:widowControl w:val="0"/>
        <w:pBdr>
          <w:top w:space="0" w:sz="0" w:val="nil"/>
          <w:left w:space="0" w:sz="0" w:val="nil"/>
          <w:bottom w:space="0" w:sz="0" w:val="nil"/>
          <w:right w:space="0" w:sz="0" w:val="nil"/>
          <w:between w:space="0" w:sz="0" w:val="nil"/>
        </w:pBdr>
        <w:shd w:fill="auto" w:val="clear"/>
        <w:spacing w:after="0" w:before="43.39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7">
      <w:pPr>
        <w:keepNext w:val="0"/>
        <w:keepLines w:val="0"/>
        <w:widowControl w:val="0"/>
        <w:pBdr>
          <w:top w:space="0" w:sz="0" w:val="nil"/>
          <w:left w:space="0" w:sz="0" w:val="nil"/>
          <w:bottom w:space="0" w:sz="0" w:val="nil"/>
          <w:right w:space="0" w:sz="0" w:val="nil"/>
          <w:between w:space="0" w:sz="0" w:val="nil"/>
        </w:pBdr>
        <w:shd w:fill="auto" w:val="clear"/>
        <w:spacing w:after="0" w:before="68.35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F8">
      <w:pPr>
        <w:keepNext w:val="0"/>
        <w:keepLines w:val="0"/>
        <w:widowControl w:val="0"/>
        <w:pBdr>
          <w:top w:space="0" w:sz="0" w:val="nil"/>
          <w:left w:space="0" w:sz="0" w:val="nil"/>
          <w:bottom w:space="0" w:sz="0" w:val="nil"/>
          <w:right w:space="0" w:sz="0" w:val="nil"/>
          <w:between w:space="0" w:sz="0" w:val="nil"/>
        </w:pBdr>
        <w:shd w:fill="auto" w:val="clear"/>
        <w:spacing w:after="0" w:before="5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F9">
      <w:pPr>
        <w:keepNext w:val="0"/>
        <w:keepLines w:val="0"/>
        <w:widowControl w:val="0"/>
        <w:pBdr>
          <w:top w:space="0" w:sz="0" w:val="nil"/>
          <w:left w:space="0" w:sz="0" w:val="nil"/>
          <w:bottom w:space="0" w:sz="0" w:val="nil"/>
          <w:right w:space="0" w:sz="0" w:val="nil"/>
          <w:between w:space="0" w:sz="0" w:val="nil"/>
        </w:pBdr>
        <w:shd w:fill="auto" w:val="clear"/>
        <w:spacing w:after="0" w:before="73.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FA">
      <w:pPr>
        <w:keepNext w:val="0"/>
        <w:keepLines w:val="0"/>
        <w:widowControl w:val="0"/>
        <w:pBdr>
          <w:top w:space="0" w:sz="0" w:val="nil"/>
          <w:left w:space="0" w:sz="0" w:val="nil"/>
          <w:bottom w:space="0" w:sz="0" w:val="nil"/>
          <w:right w:space="0" w:sz="0" w:val="nil"/>
          <w:between w:space="0" w:sz="0" w:val="nil"/>
        </w:pBdr>
        <w:shd w:fill="auto" w:val="clear"/>
        <w:spacing w:after="0" w:before="8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FB">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FC">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FD">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FE">
      <w:pPr>
        <w:keepNext w:val="0"/>
        <w:keepLines w:val="0"/>
        <w:widowControl w:val="0"/>
        <w:pBdr>
          <w:top w:space="0" w:sz="0" w:val="nil"/>
          <w:left w:space="0" w:sz="0" w:val="nil"/>
          <w:bottom w:space="0" w:sz="0" w:val="nil"/>
          <w:right w:space="0" w:sz="0" w:val="nil"/>
          <w:between w:space="0" w:sz="0" w:val="nil"/>
        </w:pBdr>
        <w:shd w:fill="auto" w:val="clear"/>
        <w:spacing w:after="0" w:before="55.20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FF">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0">
      <w:pPr>
        <w:keepNext w:val="0"/>
        <w:keepLines w:val="0"/>
        <w:widowControl w:val="0"/>
        <w:pBdr>
          <w:top w:space="0" w:sz="0" w:val="nil"/>
          <w:left w:space="0" w:sz="0" w:val="nil"/>
          <w:bottom w:space="0" w:sz="0" w:val="nil"/>
          <w:right w:space="0" w:sz="0" w:val="nil"/>
          <w:between w:space="0" w:sz="0" w:val="nil"/>
        </w:pBdr>
        <w:shd w:fill="auto" w:val="clear"/>
        <w:spacing w:after="0" w:before="67.3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01">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02">
      <w:pPr>
        <w:keepNext w:val="0"/>
        <w:keepLines w:val="0"/>
        <w:widowControl w:val="0"/>
        <w:pBdr>
          <w:top w:space="0" w:sz="0" w:val="nil"/>
          <w:left w:space="0" w:sz="0" w:val="nil"/>
          <w:bottom w:space="0" w:sz="0" w:val="nil"/>
          <w:right w:space="0" w:sz="0" w:val="nil"/>
          <w:between w:space="0" w:sz="0" w:val="nil"/>
        </w:pBdr>
        <w:shd w:fill="auto" w:val="clear"/>
        <w:spacing w:after="0" w:before="38.28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03">
      <w:pPr>
        <w:keepNext w:val="0"/>
        <w:keepLines w:val="0"/>
        <w:widowControl w:val="0"/>
        <w:pBdr>
          <w:top w:space="0" w:sz="0" w:val="nil"/>
          <w:left w:space="0" w:sz="0" w:val="nil"/>
          <w:bottom w:space="0" w:sz="0" w:val="nil"/>
          <w:right w:space="0" w:sz="0" w:val="nil"/>
          <w:between w:space="0" w:sz="0" w:val="nil"/>
        </w:pBdr>
        <w:shd w:fill="auto" w:val="clear"/>
        <w:spacing w:after="0" w:before="55.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04">
      <w:pPr>
        <w:keepNext w:val="0"/>
        <w:keepLines w:val="0"/>
        <w:widowControl w:val="0"/>
        <w:pBdr>
          <w:top w:space="0" w:sz="0" w:val="nil"/>
          <w:left w:space="0" w:sz="0" w:val="nil"/>
          <w:bottom w:space="0" w:sz="0" w:val="nil"/>
          <w:right w:space="0" w:sz="0" w:val="nil"/>
          <w:between w:space="0" w:sz="0" w:val="nil"/>
        </w:pBdr>
        <w:shd w:fill="auto" w:val="clear"/>
        <w:spacing w:after="0" w:before="3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05">
      <w:pPr>
        <w:keepNext w:val="0"/>
        <w:keepLines w:val="0"/>
        <w:widowControl w:val="0"/>
        <w:pBdr>
          <w:top w:space="0" w:sz="0" w:val="nil"/>
          <w:left w:space="0" w:sz="0" w:val="nil"/>
          <w:bottom w:space="0" w:sz="0" w:val="nil"/>
          <w:right w:space="0" w:sz="0" w:val="nil"/>
          <w:between w:space="0" w:sz="0" w:val="nil"/>
        </w:pBdr>
        <w:shd w:fill="auto" w:val="clear"/>
        <w:spacing w:after="0" w:before="3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06">
      <w:pPr>
        <w:keepNext w:val="0"/>
        <w:keepLines w:val="0"/>
        <w:widowControl w:val="0"/>
        <w:pBdr>
          <w:top w:space="0" w:sz="0" w:val="nil"/>
          <w:left w:space="0" w:sz="0" w:val="nil"/>
          <w:bottom w:space="0" w:sz="0" w:val="nil"/>
          <w:right w:space="0" w:sz="0" w:val="nil"/>
          <w:between w:space="0" w:sz="0" w:val="nil"/>
        </w:pBdr>
        <w:shd w:fill="auto" w:val="clear"/>
        <w:spacing w:after="0" w:before="3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07">
      <w:pPr>
        <w:keepNext w:val="0"/>
        <w:keepLines w:val="0"/>
        <w:widowControl w:val="0"/>
        <w:pBdr>
          <w:top w:space="0" w:sz="0" w:val="nil"/>
          <w:left w:space="0" w:sz="0" w:val="nil"/>
          <w:bottom w:space="0" w:sz="0" w:val="nil"/>
          <w:right w:space="0" w:sz="0" w:val="nil"/>
          <w:between w:space="0" w:sz="0" w:val="nil"/>
        </w:pBdr>
        <w:shd w:fill="auto" w:val="clear"/>
        <w:spacing w:after="0" w:before="94.8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08">
      <w:pPr>
        <w:keepNext w:val="0"/>
        <w:keepLines w:val="0"/>
        <w:widowControl w:val="0"/>
        <w:pBdr>
          <w:top w:space="0" w:sz="0" w:val="nil"/>
          <w:left w:space="0" w:sz="0" w:val="nil"/>
          <w:bottom w:space="0" w:sz="0" w:val="nil"/>
          <w:right w:space="0" w:sz="0" w:val="nil"/>
          <w:between w:space="0" w:sz="0" w:val="nil"/>
        </w:pBdr>
        <w:shd w:fill="auto" w:val="clear"/>
        <w:spacing w:after="0" w:before="81.26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09">
      <w:pPr>
        <w:keepNext w:val="0"/>
        <w:keepLines w:val="0"/>
        <w:widowControl w:val="0"/>
        <w:pBdr>
          <w:top w:space="0" w:sz="0" w:val="nil"/>
          <w:left w:space="0" w:sz="0" w:val="nil"/>
          <w:bottom w:space="0" w:sz="0" w:val="nil"/>
          <w:right w:space="0" w:sz="0" w:val="nil"/>
          <w:between w:space="0" w:sz="0" w:val="nil"/>
        </w:pBdr>
        <w:shd w:fill="auto" w:val="clear"/>
        <w:spacing w:after="0" w:before="3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0A">
      <w:pPr>
        <w:keepNext w:val="0"/>
        <w:keepLines w:val="0"/>
        <w:widowControl w:val="0"/>
        <w:pBdr>
          <w:top w:space="0" w:sz="0" w:val="nil"/>
          <w:left w:space="0" w:sz="0" w:val="nil"/>
          <w:bottom w:space="0" w:sz="0" w:val="nil"/>
          <w:right w:space="0" w:sz="0" w:val="nil"/>
          <w:between w:space="0" w:sz="0" w:val="nil"/>
        </w:pBdr>
        <w:shd w:fill="auto" w:val="clear"/>
        <w:spacing w:after="0" w:before="3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0B">
      <w:pPr>
        <w:keepNext w:val="0"/>
        <w:keepLines w:val="0"/>
        <w:widowControl w:val="0"/>
        <w:pBdr>
          <w:top w:space="0" w:sz="0" w:val="nil"/>
          <w:left w:space="0" w:sz="0" w:val="nil"/>
          <w:bottom w:space="0" w:sz="0" w:val="nil"/>
          <w:right w:space="0" w:sz="0" w:val="nil"/>
          <w:between w:space="0" w:sz="0" w:val="nil"/>
        </w:pBdr>
        <w:shd w:fill="auto" w:val="clear"/>
        <w:spacing w:after="0" w:before="43.76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0C">
      <w:pPr>
        <w:keepNext w:val="0"/>
        <w:keepLines w:val="0"/>
        <w:widowControl w:val="0"/>
        <w:pBdr>
          <w:top w:space="0" w:sz="0" w:val="nil"/>
          <w:left w:space="0" w:sz="0" w:val="nil"/>
          <w:bottom w:space="0" w:sz="0" w:val="nil"/>
          <w:right w:space="0" w:sz="0" w:val="nil"/>
          <w:between w:space="0" w:sz="0" w:val="nil"/>
        </w:pBdr>
        <w:shd w:fill="auto" w:val="clear"/>
        <w:spacing w:after="0" w:before="90.36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0D">
      <w:pPr>
        <w:keepNext w:val="0"/>
        <w:keepLines w:val="0"/>
        <w:widowControl w:val="0"/>
        <w:pBdr>
          <w:top w:space="0" w:sz="0" w:val="nil"/>
          <w:left w:space="0" w:sz="0" w:val="nil"/>
          <w:bottom w:space="0" w:sz="0" w:val="nil"/>
          <w:right w:space="0" w:sz="0" w:val="nil"/>
          <w:between w:space="0" w:sz="0" w:val="nil"/>
        </w:pBdr>
        <w:shd w:fill="auto" w:val="clear"/>
        <w:spacing w:after="0" w:before="94.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0E">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0F">
      <w:pPr>
        <w:keepNext w:val="0"/>
        <w:keepLines w:val="0"/>
        <w:widowControl w:val="0"/>
        <w:pBdr>
          <w:top w:space="0" w:sz="0" w:val="nil"/>
          <w:left w:space="0" w:sz="0" w:val="nil"/>
          <w:bottom w:space="0" w:sz="0" w:val="nil"/>
          <w:right w:space="0" w:sz="0" w:val="nil"/>
          <w:between w:space="0" w:sz="0" w:val="nil"/>
        </w:pBdr>
        <w:shd w:fill="auto" w:val="clear"/>
        <w:spacing w:after="0" w:before="83.5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0">
      <w:pPr>
        <w:keepNext w:val="0"/>
        <w:keepLines w:val="0"/>
        <w:widowControl w:val="0"/>
        <w:pBdr>
          <w:top w:space="0" w:sz="0" w:val="nil"/>
          <w:left w:space="0" w:sz="0" w:val="nil"/>
          <w:bottom w:space="0" w:sz="0" w:val="nil"/>
          <w:right w:space="0" w:sz="0" w:val="nil"/>
          <w:between w:space="0" w:sz="0" w:val="nil"/>
        </w:pBdr>
        <w:shd w:fill="auto" w:val="clear"/>
        <w:spacing w:after="0" w:before="5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11">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12">
      <w:pPr>
        <w:keepNext w:val="0"/>
        <w:keepLines w:val="0"/>
        <w:widowControl w:val="0"/>
        <w:pBdr>
          <w:top w:space="0" w:sz="0" w:val="nil"/>
          <w:left w:space="0" w:sz="0" w:val="nil"/>
          <w:bottom w:space="0" w:sz="0" w:val="nil"/>
          <w:right w:space="0" w:sz="0" w:val="nil"/>
          <w:between w:space="0" w:sz="0" w:val="nil"/>
        </w:pBdr>
        <w:shd w:fill="auto" w:val="clear"/>
        <w:spacing w:after="0" w:before="49.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C13">
      <w:pPr>
        <w:keepNext w:val="0"/>
        <w:keepLines w:val="0"/>
        <w:widowControl w:val="0"/>
        <w:pBdr>
          <w:top w:space="0" w:sz="0" w:val="nil"/>
          <w:left w:space="0" w:sz="0" w:val="nil"/>
          <w:bottom w:space="0" w:sz="0" w:val="nil"/>
          <w:right w:space="0" w:sz="0" w:val="nil"/>
          <w:between w:space="0" w:sz="0" w:val="nil"/>
        </w:pBdr>
        <w:shd w:fill="auto" w:val="clear"/>
        <w:spacing w:after="0" w:before="13.5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14">
      <w:pPr>
        <w:keepNext w:val="0"/>
        <w:keepLines w:val="0"/>
        <w:widowControl w:val="0"/>
        <w:pBdr>
          <w:top w:space="0" w:sz="0" w:val="nil"/>
          <w:left w:space="0" w:sz="0" w:val="nil"/>
          <w:bottom w:space="0" w:sz="0" w:val="nil"/>
          <w:right w:space="0" w:sz="0" w:val="nil"/>
          <w:between w:space="0" w:sz="0" w:val="nil"/>
        </w:pBdr>
        <w:shd w:fill="auto" w:val="clear"/>
        <w:spacing w:after="0" w:before="93.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15">
      <w:pPr>
        <w:keepNext w:val="0"/>
        <w:keepLines w:val="0"/>
        <w:widowControl w:val="0"/>
        <w:pBdr>
          <w:top w:space="0" w:sz="0" w:val="nil"/>
          <w:left w:space="0" w:sz="0" w:val="nil"/>
          <w:bottom w:space="0" w:sz="0" w:val="nil"/>
          <w:right w:space="0" w:sz="0" w:val="nil"/>
          <w:between w:space="0" w:sz="0" w:val="nil"/>
        </w:pBdr>
        <w:shd w:fill="auto" w:val="clear"/>
        <w:spacing w:after="0" w:before="4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6">
      <w:pPr>
        <w:keepNext w:val="0"/>
        <w:keepLines w:val="0"/>
        <w:widowControl w:val="0"/>
        <w:pBdr>
          <w:top w:space="0" w:sz="0" w:val="nil"/>
          <w:left w:space="0" w:sz="0" w:val="nil"/>
          <w:bottom w:space="0" w:sz="0" w:val="nil"/>
          <w:right w:space="0" w:sz="0" w:val="nil"/>
          <w:between w:space="0" w:sz="0" w:val="nil"/>
        </w:pBdr>
        <w:shd w:fill="auto" w:val="clear"/>
        <w:spacing w:after="0" w:before="38.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17">
      <w:pPr>
        <w:keepNext w:val="0"/>
        <w:keepLines w:val="0"/>
        <w:widowControl w:val="0"/>
        <w:pBdr>
          <w:top w:space="0" w:sz="0" w:val="nil"/>
          <w:left w:space="0" w:sz="0" w:val="nil"/>
          <w:bottom w:space="0" w:sz="0" w:val="nil"/>
          <w:right w:space="0" w:sz="0" w:val="nil"/>
          <w:between w:space="0" w:sz="0" w:val="nil"/>
        </w:pBdr>
        <w:shd w:fill="auto" w:val="clear"/>
        <w:spacing w:after="0" w:before="83.5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8">
      <w:pPr>
        <w:keepNext w:val="0"/>
        <w:keepLines w:val="0"/>
        <w:widowControl w:val="0"/>
        <w:pBdr>
          <w:top w:space="0" w:sz="0" w:val="nil"/>
          <w:left w:space="0" w:sz="0" w:val="nil"/>
          <w:bottom w:space="0" w:sz="0" w:val="nil"/>
          <w:right w:space="0" w:sz="0" w:val="nil"/>
          <w:between w:space="0" w:sz="0" w:val="nil"/>
        </w:pBdr>
        <w:shd w:fill="auto" w:val="clear"/>
        <w:spacing w:after="0" w:before="76.48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19">
      <w:pPr>
        <w:keepNext w:val="0"/>
        <w:keepLines w:val="0"/>
        <w:widowControl w:val="0"/>
        <w:pBdr>
          <w:top w:space="0" w:sz="0" w:val="nil"/>
          <w:left w:space="0" w:sz="0" w:val="nil"/>
          <w:bottom w:space="0" w:sz="0" w:val="nil"/>
          <w:right w:space="0" w:sz="0" w:val="nil"/>
          <w:between w:space="0" w:sz="0" w:val="nil"/>
        </w:pBdr>
        <w:shd w:fill="auto" w:val="clear"/>
        <w:spacing w:after="0" w:before="83.5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A">
      <w:pPr>
        <w:keepNext w:val="0"/>
        <w:keepLines w:val="0"/>
        <w:widowControl w:val="0"/>
        <w:pBdr>
          <w:top w:space="0" w:sz="0" w:val="nil"/>
          <w:left w:space="0" w:sz="0" w:val="nil"/>
          <w:bottom w:space="0" w:sz="0" w:val="nil"/>
          <w:right w:space="0" w:sz="0" w:val="nil"/>
          <w:between w:space="0" w:sz="0" w:val="nil"/>
        </w:pBdr>
        <w:shd w:fill="auto" w:val="clear"/>
        <w:spacing w:after="0" w:before="3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1B">
      <w:pPr>
        <w:keepNext w:val="0"/>
        <w:keepLines w:val="0"/>
        <w:widowControl w:val="0"/>
        <w:pBdr>
          <w:top w:space="0" w:sz="0" w:val="nil"/>
          <w:left w:space="0" w:sz="0" w:val="nil"/>
          <w:bottom w:space="0" w:sz="0" w:val="nil"/>
          <w:right w:space="0" w:sz="0" w:val="nil"/>
          <w:between w:space="0" w:sz="0" w:val="nil"/>
        </w:pBdr>
        <w:shd w:fill="auto" w:val="clear"/>
        <w:spacing w:after="0" w:before="4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C">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1D">
      <w:pPr>
        <w:keepNext w:val="0"/>
        <w:keepLines w:val="0"/>
        <w:widowControl w:val="0"/>
        <w:pBdr>
          <w:top w:space="0" w:sz="0" w:val="nil"/>
          <w:left w:space="0" w:sz="0" w:val="nil"/>
          <w:bottom w:space="0" w:sz="0" w:val="nil"/>
          <w:right w:space="0" w:sz="0" w:val="nil"/>
          <w:between w:space="0" w:sz="0" w:val="nil"/>
        </w:pBdr>
        <w:shd w:fill="auto" w:val="clear"/>
        <w:spacing w:after="0" w:before="67.7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1E">
      <w:pPr>
        <w:keepNext w:val="0"/>
        <w:keepLines w:val="0"/>
        <w:widowControl w:val="0"/>
        <w:pBdr>
          <w:top w:space="0" w:sz="0" w:val="nil"/>
          <w:left w:space="0" w:sz="0" w:val="nil"/>
          <w:bottom w:space="0" w:sz="0" w:val="nil"/>
          <w:right w:space="0" w:sz="0" w:val="nil"/>
          <w:between w:space="0" w:sz="0" w:val="nil"/>
        </w:pBdr>
        <w:shd w:fill="auto" w:val="clear"/>
        <w:spacing w:after="0" w:before="83.5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1F">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2C20">
      <w:pPr>
        <w:keepNext w:val="0"/>
        <w:keepLines w:val="0"/>
        <w:widowControl w:val="0"/>
        <w:pBdr>
          <w:top w:space="0" w:sz="0" w:val="nil"/>
          <w:left w:space="0" w:sz="0" w:val="nil"/>
          <w:bottom w:space="0" w:sz="0" w:val="nil"/>
          <w:right w:space="0" w:sz="0" w:val="nil"/>
          <w:between w:space="0" w:sz="0" w:val="nil"/>
        </w:pBdr>
        <w:shd w:fill="auto" w:val="clear"/>
        <w:spacing w:after="0" w:before="6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21">
      <w:pPr>
        <w:keepNext w:val="0"/>
        <w:keepLines w:val="0"/>
        <w:widowControl w:val="0"/>
        <w:pBdr>
          <w:top w:space="0" w:sz="0" w:val="nil"/>
          <w:left w:space="0" w:sz="0" w:val="nil"/>
          <w:bottom w:space="0" w:sz="0" w:val="nil"/>
          <w:right w:space="0" w:sz="0" w:val="nil"/>
          <w:between w:space="0" w:sz="0" w:val="nil"/>
        </w:pBdr>
        <w:shd w:fill="auto" w:val="clear"/>
        <w:spacing w:after="0" w:before="4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2">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3">
      <w:pPr>
        <w:keepNext w:val="0"/>
        <w:keepLines w:val="0"/>
        <w:widowControl w:val="0"/>
        <w:pBdr>
          <w:top w:space="0" w:sz="0" w:val="nil"/>
          <w:left w:space="0" w:sz="0" w:val="nil"/>
          <w:bottom w:space="0" w:sz="0" w:val="nil"/>
          <w:right w:space="0" w:sz="0" w:val="nil"/>
          <w:between w:space="0" w:sz="0" w:val="nil"/>
        </w:pBdr>
        <w:shd w:fill="auto" w:val="clear"/>
        <w:spacing w:after="0" w:before="9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24">
      <w:pPr>
        <w:keepNext w:val="0"/>
        <w:keepLines w:val="0"/>
        <w:widowControl w:val="0"/>
        <w:pBdr>
          <w:top w:space="0" w:sz="0" w:val="nil"/>
          <w:left w:space="0" w:sz="0" w:val="nil"/>
          <w:bottom w:space="0" w:sz="0" w:val="nil"/>
          <w:right w:space="0" w:sz="0" w:val="nil"/>
          <w:between w:space="0" w:sz="0" w:val="nil"/>
        </w:pBdr>
        <w:shd w:fill="auto" w:val="clear"/>
        <w:spacing w:after="0" w:before="85.19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25">
      <w:pPr>
        <w:keepNext w:val="0"/>
        <w:keepLines w:val="0"/>
        <w:widowControl w:val="0"/>
        <w:pBdr>
          <w:top w:space="0" w:sz="0" w:val="nil"/>
          <w:left w:space="0" w:sz="0" w:val="nil"/>
          <w:bottom w:space="0" w:sz="0" w:val="nil"/>
          <w:right w:space="0" w:sz="0" w:val="nil"/>
          <w:between w:space="0" w:sz="0" w:val="nil"/>
        </w:pBdr>
        <w:shd w:fill="auto" w:val="clear"/>
        <w:spacing w:after="0" w:before="43.666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6">
      <w:pPr>
        <w:keepNext w:val="0"/>
        <w:keepLines w:val="0"/>
        <w:widowControl w:val="0"/>
        <w:pBdr>
          <w:top w:space="0" w:sz="0" w:val="nil"/>
          <w:left w:space="0" w:sz="0" w:val="nil"/>
          <w:bottom w:space="0" w:sz="0" w:val="nil"/>
          <w:right w:space="0" w:sz="0" w:val="nil"/>
          <w:between w:space="0" w:sz="0" w:val="nil"/>
        </w:pBdr>
        <w:shd w:fill="auto" w:val="clear"/>
        <w:spacing w:after="0" w:before="34.569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27">
      <w:pPr>
        <w:keepNext w:val="0"/>
        <w:keepLines w:val="0"/>
        <w:widowControl w:val="0"/>
        <w:pBdr>
          <w:top w:space="0" w:sz="0" w:val="nil"/>
          <w:left w:space="0" w:sz="0" w:val="nil"/>
          <w:bottom w:space="0" w:sz="0" w:val="nil"/>
          <w:right w:space="0" w:sz="0" w:val="nil"/>
          <w:between w:space="0" w:sz="0" w:val="nil"/>
        </w:pBdr>
        <w:shd w:fill="auto" w:val="clear"/>
        <w:spacing w:after="0" w:before="85.9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28">
      <w:pPr>
        <w:keepNext w:val="0"/>
        <w:keepLines w:val="0"/>
        <w:widowControl w:val="0"/>
        <w:pBdr>
          <w:top w:space="0" w:sz="0" w:val="nil"/>
          <w:left w:space="0" w:sz="0" w:val="nil"/>
          <w:bottom w:space="0" w:sz="0" w:val="nil"/>
          <w:right w:space="0" w:sz="0" w:val="nil"/>
          <w:between w:space="0" w:sz="0" w:val="nil"/>
        </w:pBdr>
        <w:shd w:fill="auto" w:val="clear"/>
        <w:spacing w:after="0" w:before="85.9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29">
      <w:pPr>
        <w:keepNext w:val="0"/>
        <w:keepLines w:val="0"/>
        <w:widowControl w:val="0"/>
        <w:pBdr>
          <w:top w:space="0" w:sz="0" w:val="nil"/>
          <w:left w:space="0" w:sz="0" w:val="nil"/>
          <w:bottom w:space="0" w:sz="0" w:val="nil"/>
          <w:right w:space="0" w:sz="0" w:val="nil"/>
          <w:between w:space="0" w:sz="0" w:val="nil"/>
        </w:pBdr>
        <w:shd w:fill="auto" w:val="clear"/>
        <w:spacing w:after="0" w:before="85.9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2A">
      <w:pPr>
        <w:keepNext w:val="0"/>
        <w:keepLines w:val="0"/>
        <w:widowControl w:val="0"/>
        <w:pBdr>
          <w:top w:space="0" w:sz="0" w:val="nil"/>
          <w:left w:space="0" w:sz="0" w:val="nil"/>
          <w:bottom w:space="0" w:sz="0" w:val="nil"/>
          <w:right w:space="0" w:sz="0" w:val="nil"/>
          <w:between w:space="0" w:sz="0" w:val="nil"/>
        </w:pBdr>
        <w:shd w:fill="auto" w:val="clear"/>
        <w:spacing w:after="0" w:before="85.9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2B">
      <w:pPr>
        <w:keepNext w:val="0"/>
        <w:keepLines w:val="0"/>
        <w:widowControl w:val="0"/>
        <w:pBdr>
          <w:top w:space="0" w:sz="0" w:val="nil"/>
          <w:left w:space="0" w:sz="0" w:val="nil"/>
          <w:bottom w:space="0" w:sz="0" w:val="nil"/>
          <w:right w:space="0" w:sz="0" w:val="nil"/>
          <w:between w:space="0" w:sz="0" w:val="nil"/>
        </w:pBdr>
        <w:shd w:fill="auto" w:val="clear"/>
        <w:spacing w:after="0" w:before="63.77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2C">
      <w:pPr>
        <w:keepNext w:val="0"/>
        <w:keepLines w:val="0"/>
        <w:widowControl w:val="0"/>
        <w:pBdr>
          <w:top w:space="0" w:sz="0" w:val="nil"/>
          <w:left w:space="0" w:sz="0" w:val="nil"/>
          <w:bottom w:space="0" w:sz="0" w:val="nil"/>
          <w:right w:space="0" w:sz="0" w:val="nil"/>
          <w:between w:space="0" w:sz="0" w:val="nil"/>
        </w:pBdr>
        <w:shd w:fill="auto" w:val="clear"/>
        <w:spacing w:after="0" w:before="9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2D">
      <w:pPr>
        <w:keepNext w:val="0"/>
        <w:keepLines w:val="0"/>
        <w:widowControl w:val="0"/>
        <w:pBdr>
          <w:top w:space="0" w:sz="0" w:val="nil"/>
          <w:left w:space="0" w:sz="0" w:val="nil"/>
          <w:bottom w:space="0" w:sz="0" w:val="nil"/>
          <w:right w:space="0" w:sz="0" w:val="nil"/>
          <w:between w:space="0" w:sz="0" w:val="nil"/>
        </w:pBdr>
        <w:shd w:fill="auto" w:val="clear"/>
        <w:spacing w:after="0" w:before="9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2E">
      <w:pPr>
        <w:keepNext w:val="0"/>
        <w:keepLines w:val="0"/>
        <w:widowControl w:val="0"/>
        <w:pBdr>
          <w:top w:space="0" w:sz="0" w:val="nil"/>
          <w:left w:space="0" w:sz="0" w:val="nil"/>
          <w:bottom w:space="0" w:sz="0" w:val="nil"/>
          <w:right w:space="0" w:sz="0" w:val="nil"/>
          <w:between w:space="0" w:sz="0" w:val="nil"/>
        </w:pBdr>
        <w:shd w:fill="auto" w:val="clear"/>
        <w:spacing w:after="0" w:before="85.19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2F">
      <w:pPr>
        <w:keepNext w:val="0"/>
        <w:keepLines w:val="0"/>
        <w:widowControl w:val="0"/>
        <w:pBdr>
          <w:top w:space="0" w:sz="0" w:val="nil"/>
          <w:left w:space="0" w:sz="0" w:val="nil"/>
          <w:bottom w:space="0" w:sz="0" w:val="nil"/>
          <w:right w:space="0" w:sz="0" w:val="nil"/>
          <w:between w:space="0" w:sz="0" w:val="nil"/>
        </w:pBdr>
        <w:shd w:fill="auto" w:val="clear"/>
        <w:spacing w:after="0" w:before="43.666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30">
      <w:pPr>
        <w:keepNext w:val="0"/>
        <w:keepLines w:val="0"/>
        <w:widowControl w:val="0"/>
        <w:pBdr>
          <w:top w:space="0" w:sz="0" w:val="nil"/>
          <w:left w:space="0" w:sz="0" w:val="nil"/>
          <w:bottom w:space="0" w:sz="0" w:val="nil"/>
          <w:right w:space="0" w:sz="0" w:val="nil"/>
          <w:between w:space="0" w:sz="0" w:val="nil"/>
        </w:pBdr>
        <w:shd w:fill="auto" w:val="clear"/>
        <w:spacing w:after="0" w:before="5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31">
      <w:pPr>
        <w:keepNext w:val="0"/>
        <w:keepLines w:val="0"/>
        <w:widowControl w:val="0"/>
        <w:pBdr>
          <w:top w:space="0" w:sz="0" w:val="nil"/>
          <w:left w:space="0" w:sz="0" w:val="nil"/>
          <w:bottom w:space="0" w:sz="0" w:val="nil"/>
          <w:right w:space="0" w:sz="0" w:val="nil"/>
          <w:between w:space="0" w:sz="0" w:val="nil"/>
        </w:pBdr>
        <w:shd w:fill="auto" w:val="clear"/>
        <w:spacing w:after="0" w:before="81.1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32">
      <w:pPr>
        <w:keepNext w:val="0"/>
        <w:keepLines w:val="0"/>
        <w:widowControl w:val="0"/>
        <w:pBdr>
          <w:top w:space="0" w:sz="0" w:val="nil"/>
          <w:left w:space="0" w:sz="0" w:val="nil"/>
          <w:bottom w:space="0" w:sz="0" w:val="nil"/>
          <w:right w:space="0" w:sz="0" w:val="nil"/>
          <w:between w:space="0" w:sz="0" w:val="nil"/>
        </w:pBdr>
        <w:shd w:fill="auto" w:val="clear"/>
        <w:spacing w:after="0" w:before="43.1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33">
      <w:pPr>
        <w:keepNext w:val="0"/>
        <w:keepLines w:val="0"/>
        <w:widowControl w:val="0"/>
        <w:pBdr>
          <w:top w:space="0" w:sz="0" w:val="nil"/>
          <w:left w:space="0" w:sz="0" w:val="nil"/>
          <w:bottom w:space="0" w:sz="0" w:val="nil"/>
          <w:right w:space="0" w:sz="0" w:val="nil"/>
          <w:between w:space="0" w:sz="0" w:val="nil"/>
        </w:pBdr>
        <w:shd w:fill="auto" w:val="clear"/>
        <w:spacing w:after="0" w:before="36.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34">
      <w:pPr>
        <w:keepNext w:val="0"/>
        <w:keepLines w:val="0"/>
        <w:widowControl w:val="0"/>
        <w:pBdr>
          <w:top w:space="0" w:sz="0" w:val="nil"/>
          <w:left w:space="0" w:sz="0" w:val="nil"/>
          <w:bottom w:space="0" w:sz="0" w:val="nil"/>
          <w:right w:space="0" w:sz="0" w:val="nil"/>
          <w:between w:space="0" w:sz="0" w:val="nil"/>
        </w:pBdr>
        <w:shd w:fill="auto" w:val="clear"/>
        <w:spacing w:after="0" w:before="7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35">
      <w:pPr>
        <w:keepNext w:val="0"/>
        <w:keepLines w:val="0"/>
        <w:widowControl w:val="0"/>
        <w:pBdr>
          <w:top w:space="0" w:sz="0" w:val="nil"/>
          <w:left w:space="0" w:sz="0" w:val="nil"/>
          <w:bottom w:space="0" w:sz="0" w:val="nil"/>
          <w:right w:space="0" w:sz="0" w:val="nil"/>
          <w:between w:space="0" w:sz="0" w:val="nil"/>
        </w:pBdr>
        <w:shd w:fill="auto" w:val="clear"/>
        <w:spacing w:after="0" w:before="38.55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36">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37">
      <w:pPr>
        <w:keepNext w:val="0"/>
        <w:keepLines w:val="0"/>
        <w:widowControl w:val="0"/>
        <w:pBdr>
          <w:top w:space="0" w:sz="0" w:val="nil"/>
          <w:left w:space="0" w:sz="0" w:val="nil"/>
          <w:bottom w:space="0" w:sz="0" w:val="nil"/>
          <w:right w:space="0" w:sz="0" w:val="nil"/>
          <w:between w:space="0" w:sz="0" w:val="nil"/>
        </w:pBdr>
        <w:shd w:fill="auto" w:val="clear"/>
        <w:spacing w:after="0" w:before="76.384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38">
      <w:pPr>
        <w:keepNext w:val="0"/>
        <w:keepLines w:val="0"/>
        <w:widowControl w:val="0"/>
        <w:pBdr>
          <w:top w:space="0" w:sz="0" w:val="nil"/>
          <w:left w:space="0" w:sz="0" w:val="nil"/>
          <w:bottom w:space="0" w:sz="0" w:val="nil"/>
          <w:right w:space="0" w:sz="0" w:val="nil"/>
          <w:between w:space="0" w:sz="0" w:val="nil"/>
        </w:pBdr>
        <w:shd w:fill="auto" w:val="clear"/>
        <w:spacing w:after="0" w:before="38.55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39">
      <w:pPr>
        <w:keepNext w:val="0"/>
        <w:keepLines w:val="0"/>
        <w:widowControl w:val="0"/>
        <w:pBdr>
          <w:top w:space="0" w:sz="0" w:val="nil"/>
          <w:left w:space="0" w:sz="0" w:val="nil"/>
          <w:bottom w:space="0" w:sz="0" w:val="nil"/>
          <w:right w:space="0" w:sz="0" w:val="nil"/>
          <w:between w:space="0" w:sz="0" w:val="nil"/>
        </w:pBdr>
        <w:shd w:fill="auto" w:val="clear"/>
        <w:spacing w:after="0" w:before="5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3A">
      <w:pPr>
        <w:keepNext w:val="0"/>
        <w:keepLines w:val="0"/>
        <w:widowControl w:val="0"/>
        <w:pBdr>
          <w:top w:space="0" w:sz="0" w:val="nil"/>
          <w:left w:space="0" w:sz="0" w:val="nil"/>
          <w:bottom w:space="0" w:sz="0" w:val="nil"/>
          <w:right w:space="0" w:sz="0" w:val="nil"/>
          <w:between w:space="0" w:sz="0" w:val="nil"/>
        </w:pBdr>
        <w:shd w:fill="auto" w:val="clear"/>
        <w:spacing w:after="0" w:before="73.6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B">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3C">
      <w:pPr>
        <w:keepNext w:val="0"/>
        <w:keepLines w:val="0"/>
        <w:widowControl w:val="0"/>
        <w:pBdr>
          <w:top w:space="0" w:sz="0" w:val="nil"/>
          <w:left w:space="0" w:sz="0" w:val="nil"/>
          <w:bottom w:space="0" w:sz="0" w:val="nil"/>
          <w:right w:space="0" w:sz="0" w:val="nil"/>
          <w:between w:space="0" w:sz="0" w:val="nil"/>
        </w:pBdr>
        <w:shd w:fill="auto" w:val="clear"/>
        <w:spacing w:after="0" w:before="93.78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3D">
      <w:pPr>
        <w:keepNext w:val="0"/>
        <w:keepLines w:val="0"/>
        <w:widowControl w:val="0"/>
        <w:pBdr>
          <w:top w:space="0" w:sz="0" w:val="nil"/>
          <w:left w:space="0" w:sz="0" w:val="nil"/>
          <w:bottom w:space="0" w:sz="0" w:val="nil"/>
          <w:right w:space="0" w:sz="0" w:val="nil"/>
          <w:between w:space="0" w:sz="0" w:val="nil"/>
        </w:pBdr>
        <w:shd w:fill="auto" w:val="clear"/>
        <w:spacing w:after="0" w:before="67.606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3E">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3F">
      <w:pPr>
        <w:keepNext w:val="0"/>
        <w:keepLines w:val="0"/>
        <w:widowControl w:val="0"/>
        <w:pBdr>
          <w:top w:space="0" w:sz="0" w:val="nil"/>
          <w:left w:space="0" w:sz="0" w:val="nil"/>
          <w:bottom w:space="0" w:sz="0" w:val="nil"/>
          <w:right w:space="0" w:sz="0" w:val="nil"/>
          <w:between w:space="0" w:sz="0" w:val="nil"/>
        </w:pBdr>
        <w:shd w:fill="auto" w:val="clear"/>
        <w:spacing w:after="0" w:before="55.4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40">
      <w:pPr>
        <w:keepNext w:val="0"/>
        <w:keepLines w:val="0"/>
        <w:widowControl w:val="0"/>
        <w:pBdr>
          <w:top w:space="0" w:sz="0" w:val="nil"/>
          <w:left w:space="0" w:sz="0" w:val="nil"/>
          <w:bottom w:space="0" w:sz="0" w:val="nil"/>
          <w:right w:space="0" w:sz="0" w:val="nil"/>
          <w:between w:space="0" w:sz="0" w:val="nil"/>
        </w:pBdr>
        <w:shd w:fill="auto" w:val="clear"/>
        <w:spacing w:after="0" w:before="511.598205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2C41">
      <w:pPr>
        <w:keepNext w:val="0"/>
        <w:keepLines w:val="0"/>
        <w:widowControl w:val="0"/>
        <w:pBdr>
          <w:top w:space="0" w:sz="0" w:val="nil"/>
          <w:left w:space="0" w:sz="0" w:val="nil"/>
          <w:bottom w:space="0" w:sz="0" w:val="nil"/>
          <w:right w:space="0" w:sz="0" w:val="nil"/>
          <w:between w:space="0" w:sz="0" w:val="nil"/>
        </w:pBdr>
        <w:shd w:fill="auto" w:val="clear"/>
        <w:spacing w:after="0" w:before="60.452117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42">
      <w:pPr>
        <w:keepNext w:val="0"/>
        <w:keepLines w:val="0"/>
        <w:widowControl w:val="0"/>
        <w:pBdr>
          <w:top w:space="0" w:sz="0" w:val="nil"/>
          <w:left w:space="0" w:sz="0" w:val="nil"/>
          <w:bottom w:space="0" w:sz="0" w:val="nil"/>
          <w:right w:space="0" w:sz="0" w:val="nil"/>
          <w:between w:space="0" w:sz="0" w:val="nil"/>
        </w:pBdr>
        <w:shd w:fill="auto" w:val="clear"/>
        <w:spacing w:after="0" w:before="9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43">
      <w:pPr>
        <w:keepNext w:val="0"/>
        <w:keepLines w:val="0"/>
        <w:widowControl w:val="0"/>
        <w:pBdr>
          <w:top w:space="0" w:sz="0" w:val="nil"/>
          <w:left w:space="0" w:sz="0" w:val="nil"/>
          <w:bottom w:space="0" w:sz="0" w:val="nil"/>
          <w:right w:space="0" w:sz="0" w:val="nil"/>
          <w:between w:space="0" w:sz="0" w:val="nil"/>
        </w:pBdr>
        <w:shd w:fill="auto" w:val="clear"/>
        <w:spacing w:after="0" w:before="62.355651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44">
      <w:pPr>
        <w:keepNext w:val="0"/>
        <w:keepLines w:val="0"/>
        <w:widowControl w:val="0"/>
        <w:pBdr>
          <w:top w:space="0" w:sz="0" w:val="nil"/>
          <w:left w:space="0" w:sz="0" w:val="nil"/>
          <w:bottom w:space="0" w:sz="0" w:val="nil"/>
          <w:right w:space="0" w:sz="0" w:val="nil"/>
          <w:between w:space="0" w:sz="0" w:val="nil"/>
        </w:pBdr>
        <w:shd w:fill="auto" w:val="clear"/>
        <w:spacing w:after="0" w:before="76.879425048828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45">
      <w:pPr>
        <w:keepNext w:val="0"/>
        <w:keepLines w:val="0"/>
        <w:widowControl w:val="0"/>
        <w:pBdr>
          <w:top w:space="0" w:sz="0" w:val="nil"/>
          <w:left w:space="0" w:sz="0" w:val="nil"/>
          <w:bottom w:space="0" w:sz="0" w:val="nil"/>
          <w:right w:space="0" w:sz="0" w:val="nil"/>
          <w:between w:space="0" w:sz="0" w:val="nil"/>
        </w:pBdr>
        <w:shd w:fill="auto" w:val="clear"/>
        <w:spacing w:after="0" w:before="86.614837646484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6">
      <w:pPr>
        <w:keepNext w:val="0"/>
        <w:keepLines w:val="0"/>
        <w:widowControl w:val="0"/>
        <w:pBdr>
          <w:top w:space="0" w:sz="0" w:val="nil"/>
          <w:left w:space="0" w:sz="0" w:val="nil"/>
          <w:bottom w:space="0" w:sz="0" w:val="nil"/>
          <w:right w:space="0" w:sz="0" w:val="nil"/>
          <w:between w:space="0" w:sz="0" w:val="nil"/>
        </w:pBdr>
        <w:shd w:fill="auto" w:val="clear"/>
        <w:spacing w:after="0" w:before="45.5976867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C47">
      <w:pPr>
        <w:keepNext w:val="0"/>
        <w:keepLines w:val="0"/>
        <w:widowControl w:val="0"/>
        <w:pBdr>
          <w:top w:space="0" w:sz="0" w:val="nil"/>
          <w:left w:space="0" w:sz="0" w:val="nil"/>
          <w:bottom w:space="0" w:sz="0" w:val="nil"/>
          <w:right w:space="0" w:sz="0" w:val="nil"/>
          <w:between w:space="0" w:sz="0" w:val="nil"/>
        </w:pBdr>
        <w:shd w:fill="auto" w:val="clear"/>
        <w:spacing w:after="0" w:before="86.136169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48">
      <w:pPr>
        <w:keepNext w:val="0"/>
        <w:keepLines w:val="0"/>
        <w:widowControl w:val="0"/>
        <w:pBdr>
          <w:top w:space="0" w:sz="0" w:val="nil"/>
          <w:left w:space="0" w:sz="0" w:val="nil"/>
          <w:bottom w:space="0" w:sz="0" w:val="nil"/>
          <w:right w:space="0" w:sz="0" w:val="nil"/>
          <w:between w:space="0" w:sz="0" w:val="nil"/>
        </w:pBdr>
        <w:shd w:fill="auto" w:val="clear"/>
        <w:spacing w:after="0" w:before="63.79211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4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A">
      <w:pPr>
        <w:keepNext w:val="0"/>
        <w:keepLines w:val="0"/>
        <w:widowControl w:val="0"/>
        <w:pBdr>
          <w:top w:space="0" w:sz="0" w:val="nil"/>
          <w:left w:space="0" w:sz="0" w:val="nil"/>
          <w:bottom w:space="0" w:sz="0" w:val="nil"/>
          <w:right w:space="0" w:sz="0" w:val="nil"/>
          <w:between w:space="0" w:sz="0" w:val="nil"/>
        </w:pBdr>
        <w:shd w:fill="auto" w:val="clear"/>
        <w:spacing w:after="0" w:before="3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4B">
      <w:pPr>
        <w:keepNext w:val="0"/>
        <w:keepLines w:val="0"/>
        <w:widowControl w:val="0"/>
        <w:pBdr>
          <w:top w:space="0" w:sz="0" w:val="nil"/>
          <w:left w:space="0" w:sz="0" w:val="nil"/>
          <w:bottom w:space="0" w:sz="0" w:val="nil"/>
          <w:right w:space="0" w:sz="0" w:val="nil"/>
          <w:between w:space="0" w:sz="0" w:val="nil"/>
        </w:pBdr>
        <w:shd w:fill="auto" w:val="clear"/>
        <w:spacing w:after="0" w:before="111.5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4C">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4D">
      <w:pPr>
        <w:keepNext w:val="0"/>
        <w:keepLines w:val="0"/>
        <w:widowControl w:val="0"/>
        <w:pBdr>
          <w:top w:space="0" w:sz="0" w:val="nil"/>
          <w:left w:space="0" w:sz="0" w:val="nil"/>
          <w:bottom w:space="0" w:sz="0" w:val="nil"/>
          <w:right w:space="0" w:sz="0" w:val="nil"/>
          <w:between w:space="0" w:sz="0" w:val="nil"/>
        </w:pBdr>
        <w:shd w:fill="auto" w:val="clear"/>
        <w:spacing w:after="0" w:before="43.3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E">
      <w:pPr>
        <w:keepNext w:val="0"/>
        <w:keepLines w:val="0"/>
        <w:widowControl w:val="0"/>
        <w:pBdr>
          <w:top w:space="0" w:sz="0" w:val="nil"/>
          <w:left w:space="0" w:sz="0" w:val="nil"/>
          <w:bottom w:space="0" w:sz="0" w:val="nil"/>
          <w:right w:space="0" w:sz="0" w:val="nil"/>
          <w:between w:space="0" w:sz="0" w:val="nil"/>
        </w:pBdr>
        <w:shd w:fill="auto" w:val="clear"/>
        <w:spacing w:after="0" w:before="7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4F">
      <w:pPr>
        <w:keepNext w:val="0"/>
        <w:keepLines w:val="0"/>
        <w:widowControl w:val="0"/>
        <w:pBdr>
          <w:top w:space="0" w:sz="0" w:val="nil"/>
          <w:left w:space="0" w:sz="0" w:val="nil"/>
          <w:bottom w:space="0" w:sz="0" w:val="nil"/>
          <w:right w:space="0" w:sz="0" w:val="nil"/>
          <w:between w:space="0" w:sz="0" w:val="nil"/>
        </w:pBdr>
        <w:shd w:fill="auto" w:val="clear"/>
        <w:spacing w:after="0" w:before="3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lt</w:t>
      </w:r>
    </w:p>
    <w:p w:rsidR="00000000" w:rsidDel="00000000" w:rsidP="00000000" w:rsidRDefault="00000000" w:rsidRPr="00000000" w14:paraId="00002C50">
      <w:pPr>
        <w:keepNext w:val="0"/>
        <w:keepLines w:val="0"/>
        <w:widowControl w:val="0"/>
        <w:pBdr>
          <w:top w:space="0" w:sz="0" w:val="nil"/>
          <w:left w:space="0" w:sz="0" w:val="nil"/>
          <w:bottom w:space="0" w:sz="0" w:val="nil"/>
          <w:right w:space="0" w:sz="0" w:val="nil"/>
          <w:between w:space="0" w:sz="0" w:val="nil"/>
        </w:pBdr>
        <w:shd w:fill="auto" w:val="clear"/>
        <w:spacing w:after="0" w:before="22.5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51">
      <w:pPr>
        <w:keepNext w:val="0"/>
        <w:keepLines w:val="0"/>
        <w:widowControl w:val="0"/>
        <w:pBdr>
          <w:top w:space="0" w:sz="0" w:val="nil"/>
          <w:left w:space="0" w:sz="0" w:val="nil"/>
          <w:bottom w:space="0" w:sz="0" w:val="nil"/>
          <w:right w:space="0" w:sz="0" w:val="nil"/>
          <w:between w:space="0" w:sz="0" w:val="nil"/>
        </w:pBdr>
        <w:shd w:fill="auto" w:val="clear"/>
        <w:spacing w:after="0" w:before="92.58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52">
      <w:pPr>
        <w:keepNext w:val="0"/>
        <w:keepLines w:val="0"/>
        <w:widowControl w:val="0"/>
        <w:pBdr>
          <w:top w:space="0" w:sz="0" w:val="nil"/>
          <w:left w:space="0" w:sz="0" w:val="nil"/>
          <w:bottom w:space="0" w:sz="0" w:val="nil"/>
          <w:right w:space="0" w:sz="0" w:val="nil"/>
          <w:between w:space="0" w:sz="0" w:val="nil"/>
        </w:pBdr>
        <w:shd w:fill="auto" w:val="clear"/>
        <w:spacing w:after="0" w:before="13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53">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4">
      <w:pPr>
        <w:keepNext w:val="0"/>
        <w:keepLines w:val="0"/>
        <w:widowControl w:val="0"/>
        <w:pBdr>
          <w:top w:space="0" w:sz="0" w:val="nil"/>
          <w:left w:space="0" w:sz="0" w:val="nil"/>
          <w:bottom w:space="0" w:sz="0" w:val="nil"/>
          <w:right w:space="0" w:sz="0" w:val="nil"/>
          <w:between w:space="0" w:sz="0" w:val="nil"/>
        </w:pBdr>
        <w:shd w:fill="auto" w:val="clear"/>
        <w:spacing w:after="0" w:before="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5">
      <w:pPr>
        <w:keepNext w:val="0"/>
        <w:keepLines w:val="0"/>
        <w:widowControl w:val="0"/>
        <w:pBdr>
          <w:top w:space="0" w:sz="0" w:val="nil"/>
          <w:left w:space="0" w:sz="0" w:val="nil"/>
          <w:bottom w:space="0" w:sz="0" w:val="nil"/>
          <w:right w:space="0" w:sz="0" w:val="nil"/>
          <w:between w:space="0" w:sz="0" w:val="nil"/>
        </w:pBdr>
        <w:shd w:fill="auto" w:val="clear"/>
        <w:spacing w:after="0" w:before="93.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56">
      <w:pPr>
        <w:keepNext w:val="0"/>
        <w:keepLines w:val="0"/>
        <w:widowControl w:val="0"/>
        <w:pBdr>
          <w:top w:space="0" w:sz="0" w:val="nil"/>
          <w:left w:space="0" w:sz="0" w:val="nil"/>
          <w:bottom w:space="0" w:sz="0" w:val="nil"/>
          <w:right w:space="0" w:sz="0" w:val="nil"/>
          <w:between w:space="0" w:sz="0" w:val="nil"/>
        </w:pBdr>
        <w:shd w:fill="auto" w:val="clear"/>
        <w:spacing w:after="0" w:before="9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57">
      <w:pPr>
        <w:keepNext w:val="0"/>
        <w:keepLines w:val="0"/>
        <w:widowControl w:val="0"/>
        <w:pBdr>
          <w:top w:space="0" w:sz="0" w:val="nil"/>
          <w:left w:space="0" w:sz="0" w:val="nil"/>
          <w:bottom w:space="0" w:sz="0" w:val="nil"/>
          <w:right w:space="0" w:sz="0" w:val="nil"/>
          <w:between w:space="0" w:sz="0" w:val="nil"/>
        </w:pBdr>
        <w:shd w:fill="auto" w:val="clear"/>
        <w:spacing w:after="0" w:before="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C58">
      <w:pPr>
        <w:keepNext w:val="0"/>
        <w:keepLines w:val="0"/>
        <w:widowControl w:val="0"/>
        <w:pBdr>
          <w:top w:space="0" w:sz="0" w:val="nil"/>
          <w:left w:space="0" w:sz="0" w:val="nil"/>
          <w:bottom w:space="0" w:sz="0" w:val="nil"/>
          <w:right w:space="0" w:sz="0" w:val="nil"/>
          <w:between w:space="0" w:sz="0" w:val="nil"/>
        </w:pBdr>
        <w:shd w:fill="auto" w:val="clear"/>
        <w:spacing w:after="0" w:before="29.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59">
      <w:pPr>
        <w:keepNext w:val="0"/>
        <w:keepLines w:val="0"/>
        <w:widowControl w:val="0"/>
        <w:pBdr>
          <w:top w:space="0" w:sz="0" w:val="nil"/>
          <w:left w:space="0" w:sz="0" w:val="nil"/>
          <w:bottom w:space="0" w:sz="0" w:val="nil"/>
          <w:right w:space="0" w:sz="0" w:val="nil"/>
          <w:between w:space="0" w:sz="0" w:val="nil"/>
        </w:pBdr>
        <w:shd w:fill="auto" w:val="clear"/>
        <w:spacing w:after="0" w:before="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5A">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5B">
      <w:pPr>
        <w:keepNext w:val="0"/>
        <w:keepLines w:val="0"/>
        <w:widowControl w:val="0"/>
        <w:pBdr>
          <w:top w:space="0" w:sz="0" w:val="nil"/>
          <w:left w:space="0" w:sz="0" w:val="nil"/>
          <w:bottom w:space="0" w:sz="0" w:val="nil"/>
          <w:right w:space="0" w:sz="0" w:val="nil"/>
          <w:between w:space="0" w:sz="0" w:val="nil"/>
        </w:pBdr>
        <w:shd w:fill="auto" w:val="clear"/>
        <w:spacing w:after="0" w:before="67.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5C">
      <w:pPr>
        <w:keepNext w:val="0"/>
        <w:keepLines w:val="0"/>
        <w:widowControl w:val="0"/>
        <w:pBdr>
          <w:top w:space="0" w:sz="0" w:val="nil"/>
          <w:left w:space="0" w:sz="0" w:val="nil"/>
          <w:bottom w:space="0" w:sz="0" w:val="nil"/>
          <w:right w:space="0" w:sz="0" w:val="nil"/>
          <w:between w:space="0" w:sz="0" w:val="nil"/>
        </w:pBdr>
        <w:shd w:fill="auto" w:val="clear"/>
        <w:spacing w:after="0" w:before="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D">
      <w:pPr>
        <w:keepNext w:val="0"/>
        <w:keepLines w:val="0"/>
        <w:widowControl w:val="0"/>
        <w:pBdr>
          <w:top w:space="0" w:sz="0" w:val="nil"/>
          <w:left w:space="0" w:sz="0" w:val="nil"/>
          <w:bottom w:space="0" w:sz="0" w:val="nil"/>
          <w:right w:space="0" w:sz="0" w:val="nil"/>
          <w:between w:space="0" w:sz="0" w:val="nil"/>
        </w:pBdr>
        <w:shd w:fill="auto" w:val="clear"/>
        <w:spacing w:after="0" w:before="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5E">
      <w:pPr>
        <w:keepNext w:val="0"/>
        <w:keepLines w:val="0"/>
        <w:widowControl w:val="0"/>
        <w:pBdr>
          <w:top w:space="0" w:sz="0" w:val="nil"/>
          <w:left w:space="0" w:sz="0" w:val="nil"/>
          <w:bottom w:space="0" w:sz="0" w:val="nil"/>
          <w:right w:space="0" w:sz="0" w:val="nil"/>
          <w:between w:space="0" w:sz="0" w:val="nil"/>
        </w:pBdr>
        <w:shd w:fill="auto" w:val="clear"/>
        <w:spacing w:after="0" w:before="5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5F">
      <w:pPr>
        <w:keepNext w:val="0"/>
        <w:keepLines w:val="0"/>
        <w:widowControl w:val="0"/>
        <w:pBdr>
          <w:top w:space="0" w:sz="0" w:val="nil"/>
          <w:left w:space="0" w:sz="0" w:val="nil"/>
          <w:bottom w:space="0" w:sz="0" w:val="nil"/>
          <w:right w:space="0" w:sz="0" w:val="nil"/>
          <w:between w:space="0" w:sz="0" w:val="nil"/>
        </w:pBdr>
        <w:shd w:fill="auto" w:val="clear"/>
        <w:spacing w:after="0" w:before="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60">
      <w:pPr>
        <w:keepNext w:val="0"/>
        <w:keepLines w:val="0"/>
        <w:widowControl w:val="0"/>
        <w:pBdr>
          <w:top w:space="0" w:sz="0" w:val="nil"/>
          <w:left w:space="0" w:sz="0" w:val="nil"/>
          <w:bottom w:space="0" w:sz="0" w:val="nil"/>
          <w:right w:space="0" w:sz="0" w:val="nil"/>
          <w:between w:space="0" w:sz="0" w:val="nil"/>
        </w:pBdr>
        <w:shd w:fill="auto" w:val="clear"/>
        <w:spacing w:after="0" w:before="38.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C61">
      <w:pPr>
        <w:keepNext w:val="0"/>
        <w:keepLines w:val="0"/>
        <w:widowControl w:val="0"/>
        <w:pBdr>
          <w:top w:space="0" w:sz="0" w:val="nil"/>
          <w:left w:space="0" w:sz="0" w:val="nil"/>
          <w:bottom w:space="0" w:sz="0" w:val="nil"/>
          <w:right w:space="0" w:sz="0" w:val="nil"/>
          <w:between w:space="0" w:sz="0" w:val="nil"/>
        </w:pBdr>
        <w:shd w:fill="auto" w:val="clear"/>
        <w:spacing w:after="0" w:before="61.6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62">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3">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64">
      <w:pPr>
        <w:keepNext w:val="0"/>
        <w:keepLines w:val="0"/>
        <w:widowControl w:val="0"/>
        <w:pBdr>
          <w:top w:space="0" w:sz="0" w:val="nil"/>
          <w:left w:space="0" w:sz="0" w:val="nil"/>
          <w:bottom w:space="0" w:sz="0" w:val="nil"/>
          <w:right w:space="0" w:sz="0" w:val="nil"/>
          <w:between w:space="0" w:sz="0" w:val="nil"/>
        </w:pBdr>
        <w:shd w:fill="auto" w:val="clear"/>
        <w:spacing w:after="0" w:before="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C65">
      <w:pPr>
        <w:keepNext w:val="0"/>
        <w:keepLines w:val="0"/>
        <w:widowControl w:val="0"/>
        <w:pBdr>
          <w:top w:space="0" w:sz="0" w:val="nil"/>
          <w:left w:space="0" w:sz="0" w:val="nil"/>
          <w:bottom w:space="0" w:sz="0" w:val="nil"/>
          <w:right w:space="0" w:sz="0" w:val="nil"/>
          <w:between w:space="0" w:sz="0" w:val="nil"/>
        </w:pBdr>
        <w:shd w:fill="auto" w:val="clear"/>
        <w:spacing w:after="0" w:before="48.8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66">
      <w:pPr>
        <w:keepNext w:val="0"/>
        <w:keepLines w:val="0"/>
        <w:widowControl w:val="0"/>
        <w:pBdr>
          <w:top w:space="0" w:sz="0" w:val="nil"/>
          <w:left w:space="0" w:sz="0" w:val="nil"/>
          <w:bottom w:space="0" w:sz="0" w:val="nil"/>
          <w:right w:space="0" w:sz="0" w:val="nil"/>
          <w:between w:space="0" w:sz="0" w:val="nil"/>
        </w:pBdr>
        <w:shd w:fill="auto" w:val="clear"/>
        <w:spacing w:after="0" w:before="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C67">
      <w:pPr>
        <w:keepNext w:val="0"/>
        <w:keepLines w:val="0"/>
        <w:widowControl w:val="0"/>
        <w:pBdr>
          <w:top w:space="0" w:sz="0" w:val="nil"/>
          <w:left w:space="0" w:sz="0" w:val="nil"/>
          <w:bottom w:space="0" w:sz="0" w:val="nil"/>
          <w:right w:space="0" w:sz="0" w:val="nil"/>
          <w:between w:space="0" w:sz="0" w:val="nil"/>
        </w:pBdr>
        <w:shd w:fill="auto" w:val="clear"/>
        <w:spacing w:after="0" w:before="57.88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68">
      <w:pPr>
        <w:keepNext w:val="0"/>
        <w:keepLines w:val="0"/>
        <w:widowControl w:val="0"/>
        <w:pBdr>
          <w:top w:space="0" w:sz="0" w:val="nil"/>
          <w:left w:space="0" w:sz="0" w:val="nil"/>
          <w:bottom w:space="0" w:sz="0" w:val="nil"/>
          <w:right w:space="0" w:sz="0" w:val="nil"/>
          <w:between w:space="0" w:sz="0" w:val="nil"/>
        </w:pBdr>
        <w:shd w:fill="auto" w:val="clear"/>
        <w:spacing w:after="0" w:before="11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C69">
      <w:pPr>
        <w:keepNext w:val="0"/>
        <w:keepLines w:val="0"/>
        <w:widowControl w:val="0"/>
        <w:pBdr>
          <w:top w:space="0" w:sz="0" w:val="nil"/>
          <w:left w:space="0" w:sz="0" w:val="nil"/>
          <w:bottom w:space="0" w:sz="0" w:val="nil"/>
          <w:right w:space="0" w:sz="0" w:val="nil"/>
          <w:between w:space="0" w:sz="0" w:val="nil"/>
        </w:pBdr>
        <w:shd w:fill="auto" w:val="clear"/>
        <w:spacing w:after="0" w:before="4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A">
      <w:pPr>
        <w:keepNext w:val="0"/>
        <w:keepLines w:val="0"/>
        <w:widowControl w:val="0"/>
        <w:pBdr>
          <w:top w:space="0" w:sz="0" w:val="nil"/>
          <w:left w:space="0" w:sz="0" w:val="nil"/>
          <w:bottom w:space="0" w:sz="0" w:val="nil"/>
          <w:right w:space="0" w:sz="0" w:val="nil"/>
          <w:between w:space="0" w:sz="0" w:val="nil"/>
        </w:pBdr>
        <w:shd w:fill="auto" w:val="clear"/>
        <w:spacing w:after="0" w:before="3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6B">
      <w:pPr>
        <w:keepNext w:val="0"/>
        <w:keepLines w:val="0"/>
        <w:widowControl w:val="0"/>
        <w:pBdr>
          <w:top w:space="0" w:sz="0" w:val="nil"/>
          <w:left w:space="0" w:sz="0" w:val="nil"/>
          <w:bottom w:space="0" w:sz="0" w:val="nil"/>
          <w:right w:space="0" w:sz="0" w:val="nil"/>
          <w:between w:space="0" w:sz="0" w:val="nil"/>
        </w:pBdr>
        <w:shd w:fill="auto" w:val="clear"/>
        <w:spacing w:after="0" w:before="4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6C">
      <w:pPr>
        <w:keepNext w:val="0"/>
        <w:keepLines w:val="0"/>
        <w:widowControl w:val="0"/>
        <w:pBdr>
          <w:top w:space="0" w:sz="0" w:val="nil"/>
          <w:left w:space="0" w:sz="0" w:val="nil"/>
          <w:bottom w:space="0" w:sz="0" w:val="nil"/>
          <w:right w:space="0" w:sz="0" w:val="nil"/>
          <w:between w:space="0" w:sz="0" w:val="nil"/>
        </w:pBdr>
        <w:shd w:fill="auto" w:val="clear"/>
        <w:spacing w:after="0" w:before="111.83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6D">
      <w:pPr>
        <w:keepNext w:val="0"/>
        <w:keepLines w:val="0"/>
        <w:widowControl w:val="0"/>
        <w:pBdr>
          <w:top w:space="0" w:sz="0" w:val="nil"/>
          <w:left w:space="0" w:sz="0" w:val="nil"/>
          <w:bottom w:space="0" w:sz="0" w:val="nil"/>
          <w:right w:space="0" w:sz="0" w:val="nil"/>
          <w:between w:space="0" w:sz="0" w:val="nil"/>
        </w:pBdr>
        <w:shd w:fill="auto" w:val="clear"/>
        <w:spacing w:after="0" w:before="77.9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6E">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F">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70">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1">
      <w:pPr>
        <w:keepNext w:val="0"/>
        <w:keepLines w:val="0"/>
        <w:widowControl w:val="0"/>
        <w:pBdr>
          <w:top w:space="0" w:sz="0" w:val="nil"/>
          <w:left w:space="0" w:sz="0" w:val="nil"/>
          <w:bottom w:space="0" w:sz="0" w:val="nil"/>
          <w:right w:space="0" w:sz="0" w:val="nil"/>
          <w:between w:space="0" w:sz="0" w:val="nil"/>
        </w:pBdr>
        <w:shd w:fill="auto" w:val="clear"/>
        <w:spacing w:after="0" w:before="81.1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72">
      <w:pPr>
        <w:keepNext w:val="0"/>
        <w:keepLines w:val="0"/>
        <w:widowControl w:val="0"/>
        <w:pBdr>
          <w:top w:space="0" w:sz="0" w:val="nil"/>
          <w:left w:space="0" w:sz="0" w:val="nil"/>
          <w:bottom w:space="0" w:sz="0" w:val="nil"/>
          <w:right w:space="0" w:sz="0" w:val="nil"/>
          <w:between w:space="0" w:sz="0" w:val="nil"/>
        </w:pBdr>
        <w:shd w:fill="auto" w:val="clear"/>
        <w:spacing w:after="0" w:before="43.68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3">
      <w:pPr>
        <w:keepNext w:val="0"/>
        <w:keepLines w:val="0"/>
        <w:widowControl w:val="0"/>
        <w:pBdr>
          <w:top w:space="0" w:sz="0" w:val="nil"/>
          <w:left w:space="0" w:sz="0" w:val="nil"/>
          <w:bottom w:space="0" w:sz="0" w:val="nil"/>
          <w:right w:space="0" w:sz="0" w:val="nil"/>
          <w:between w:space="0" w:sz="0" w:val="nil"/>
        </w:pBdr>
        <w:shd w:fill="auto" w:val="clear"/>
        <w:spacing w:after="0" w:before="67.6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4">
      <w:pPr>
        <w:keepNext w:val="0"/>
        <w:keepLines w:val="0"/>
        <w:widowControl w:val="0"/>
        <w:pBdr>
          <w:top w:space="0" w:sz="0" w:val="nil"/>
          <w:left w:space="0" w:sz="0" w:val="nil"/>
          <w:bottom w:space="0" w:sz="0" w:val="nil"/>
          <w:right w:space="0" w:sz="0" w:val="nil"/>
          <w:between w:space="0" w:sz="0" w:val="nil"/>
        </w:pBdr>
        <w:shd w:fill="auto" w:val="clear"/>
        <w:spacing w:after="0" w:before="8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5">
      <w:pPr>
        <w:keepNext w:val="0"/>
        <w:keepLines w:val="0"/>
        <w:widowControl w:val="0"/>
        <w:pBdr>
          <w:top w:space="0" w:sz="0" w:val="nil"/>
          <w:left w:space="0" w:sz="0" w:val="nil"/>
          <w:bottom w:space="0" w:sz="0" w:val="nil"/>
          <w:right w:space="0" w:sz="0" w:val="nil"/>
          <w:between w:space="0" w:sz="0" w:val="nil"/>
        </w:pBdr>
        <w:shd w:fill="auto" w:val="clear"/>
        <w:spacing w:after="0" w:before="76.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76">
      <w:pPr>
        <w:keepNext w:val="0"/>
        <w:keepLines w:val="0"/>
        <w:widowControl w:val="0"/>
        <w:pBdr>
          <w:top w:space="0" w:sz="0" w:val="nil"/>
          <w:left w:space="0" w:sz="0" w:val="nil"/>
          <w:bottom w:space="0" w:sz="0" w:val="nil"/>
          <w:right w:space="0" w:sz="0" w:val="nil"/>
          <w:between w:space="0" w:sz="0" w:val="nil"/>
        </w:pBdr>
        <w:shd w:fill="auto" w:val="clear"/>
        <w:spacing w:after="0" w:before="55.49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77">
      <w:pPr>
        <w:keepNext w:val="0"/>
        <w:keepLines w:val="0"/>
        <w:widowControl w:val="0"/>
        <w:pBdr>
          <w:top w:space="0" w:sz="0" w:val="nil"/>
          <w:left w:space="0" w:sz="0" w:val="nil"/>
          <w:bottom w:space="0" w:sz="0" w:val="nil"/>
          <w:right w:space="0" w:sz="0" w:val="nil"/>
          <w:between w:space="0" w:sz="0" w:val="nil"/>
        </w:pBdr>
        <w:shd w:fill="auto" w:val="clear"/>
        <w:spacing w:after="0" w:before="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8">
      <w:pPr>
        <w:keepNext w:val="0"/>
        <w:keepLines w:val="0"/>
        <w:widowControl w:val="0"/>
        <w:pBdr>
          <w:top w:space="0" w:sz="0" w:val="nil"/>
          <w:left w:space="0" w:sz="0" w:val="nil"/>
          <w:bottom w:space="0" w:sz="0" w:val="nil"/>
          <w:right w:space="0" w:sz="0" w:val="nil"/>
          <w:between w:space="0" w:sz="0" w:val="nil"/>
        </w:pBdr>
        <w:shd w:fill="auto" w:val="clear"/>
        <w:spacing w:after="0" w:before="67.6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9">
      <w:pPr>
        <w:keepNext w:val="0"/>
        <w:keepLines w:val="0"/>
        <w:widowControl w:val="0"/>
        <w:pBdr>
          <w:top w:space="0" w:sz="0" w:val="nil"/>
          <w:left w:space="0" w:sz="0" w:val="nil"/>
          <w:bottom w:space="0" w:sz="0" w:val="nil"/>
          <w:right w:space="0" w:sz="0" w:val="nil"/>
          <w:between w:space="0" w:sz="0" w:val="nil"/>
        </w:pBdr>
        <w:shd w:fill="auto" w:val="clear"/>
        <w:spacing w:after="0" w:before="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7A">
      <w:pPr>
        <w:keepNext w:val="0"/>
        <w:keepLines w:val="0"/>
        <w:widowControl w:val="0"/>
        <w:pBdr>
          <w:top w:space="0" w:sz="0" w:val="nil"/>
          <w:left w:space="0" w:sz="0" w:val="nil"/>
          <w:bottom w:space="0" w:sz="0" w:val="nil"/>
          <w:right w:space="0" w:sz="0" w:val="nil"/>
          <w:between w:space="0" w:sz="0" w:val="nil"/>
        </w:pBdr>
        <w:shd w:fill="auto" w:val="clear"/>
        <w:spacing w:after="0" w:before="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7B">
      <w:pPr>
        <w:keepNext w:val="0"/>
        <w:keepLines w:val="0"/>
        <w:widowControl w:val="0"/>
        <w:pBdr>
          <w:top w:space="0" w:sz="0" w:val="nil"/>
          <w:left w:space="0" w:sz="0" w:val="nil"/>
          <w:bottom w:space="0" w:sz="0" w:val="nil"/>
          <w:right w:space="0" w:sz="0" w:val="nil"/>
          <w:between w:space="0" w:sz="0" w:val="nil"/>
        </w:pBdr>
        <w:shd w:fill="auto" w:val="clear"/>
        <w:spacing w:after="0" w:before="43.68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C">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7D">
      <w:pPr>
        <w:keepNext w:val="0"/>
        <w:keepLines w:val="0"/>
        <w:widowControl w:val="0"/>
        <w:pBdr>
          <w:top w:space="0" w:sz="0" w:val="nil"/>
          <w:left w:space="0" w:sz="0" w:val="nil"/>
          <w:bottom w:space="0" w:sz="0" w:val="nil"/>
          <w:right w:space="0" w:sz="0" w:val="nil"/>
          <w:between w:space="0" w:sz="0" w:val="nil"/>
        </w:pBdr>
        <w:shd w:fill="auto" w:val="clear"/>
        <w:spacing w:after="0" w:before="81.1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7E">
      <w:pPr>
        <w:keepNext w:val="0"/>
        <w:keepLines w:val="0"/>
        <w:widowControl w:val="0"/>
        <w:pBdr>
          <w:top w:space="0" w:sz="0" w:val="nil"/>
          <w:left w:space="0" w:sz="0" w:val="nil"/>
          <w:bottom w:space="0" w:sz="0" w:val="nil"/>
          <w:right w:space="0" w:sz="0" w:val="nil"/>
          <w:between w:space="0" w:sz="0" w:val="nil"/>
        </w:pBdr>
        <w:shd w:fill="auto" w:val="clear"/>
        <w:spacing w:after="0" w:before="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F">
      <w:pPr>
        <w:keepNext w:val="0"/>
        <w:keepLines w:val="0"/>
        <w:widowControl w:val="0"/>
        <w:pBdr>
          <w:top w:space="0" w:sz="0" w:val="nil"/>
          <w:left w:space="0" w:sz="0" w:val="nil"/>
          <w:bottom w:space="0" w:sz="0" w:val="nil"/>
          <w:right w:space="0" w:sz="0" w:val="nil"/>
          <w:between w:space="0" w:sz="0" w:val="nil"/>
        </w:pBdr>
        <w:shd w:fill="auto" w:val="clear"/>
        <w:spacing w:after="0" w:before="73.6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80">
      <w:pPr>
        <w:keepNext w:val="0"/>
        <w:keepLines w:val="0"/>
        <w:widowControl w:val="0"/>
        <w:pBdr>
          <w:top w:space="0" w:sz="0" w:val="nil"/>
          <w:left w:space="0" w:sz="0" w:val="nil"/>
          <w:bottom w:space="0" w:sz="0" w:val="nil"/>
          <w:right w:space="0" w:sz="0" w:val="nil"/>
          <w:between w:space="0" w:sz="0" w:val="nil"/>
        </w:pBdr>
        <w:shd w:fill="auto" w:val="clear"/>
        <w:spacing w:after="0" w:before="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81">
      <w:pPr>
        <w:keepNext w:val="0"/>
        <w:keepLines w:val="0"/>
        <w:widowControl w:val="0"/>
        <w:pBdr>
          <w:top w:space="0" w:sz="0" w:val="nil"/>
          <w:left w:space="0" w:sz="0" w:val="nil"/>
          <w:bottom w:space="0" w:sz="0" w:val="nil"/>
          <w:right w:space="0" w:sz="0" w:val="nil"/>
          <w:between w:space="0" w:sz="0" w:val="nil"/>
        </w:pBdr>
        <w:shd w:fill="auto" w:val="clear"/>
        <w:spacing w:after="0" w:before="4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C82">
      <w:pPr>
        <w:keepNext w:val="0"/>
        <w:keepLines w:val="0"/>
        <w:widowControl w:val="0"/>
        <w:pBdr>
          <w:top w:space="0" w:sz="0" w:val="nil"/>
          <w:left w:space="0" w:sz="0" w:val="nil"/>
          <w:bottom w:space="0" w:sz="0" w:val="nil"/>
          <w:right w:space="0" w:sz="0" w:val="nil"/>
          <w:between w:space="0" w:sz="0" w:val="nil"/>
        </w:pBdr>
        <w:shd w:fill="auto" w:val="clear"/>
        <w:spacing w:after="0" w:before="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3">
      <w:pPr>
        <w:keepNext w:val="0"/>
        <w:keepLines w:val="0"/>
        <w:widowControl w:val="0"/>
        <w:pBdr>
          <w:top w:space="0" w:sz="0" w:val="nil"/>
          <w:left w:space="0" w:sz="0" w:val="nil"/>
          <w:bottom w:space="0" w:sz="0" w:val="nil"/>
          <w:right w:space="0" w:sz="0" w:val="nil"/>
          <w:between w:space="0" w:sz="0" w:val="nil"/>
        </w:pBdr>
        <w:shd w:fill="auto" w:val="clear"/>
        <w:spacing w:after="0" w:before="43.68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4">
      <w:pPr>
        <w:keepNext w:val="0"/>
        <w:keepLines w:val="0"/>
        <w:widowControl w:val="0"/>
        <w:pBdr>
          <w:top w:space="0" w:sz="0" w:val="nil"/>
          <w:left w:space="0" w:sz="0" w:val="nil"/>
          <w:bottom w:space="0" w:sz="0" w:val="nil"/>
          <w:right w:space="0" w:sz="0" w:val="nil"/>
          <w:between w:space="0" w:sz="0" w:val="nil"/>
        </w:pBdr>
        <w:shd w:fill="auto" w:val="clear"/>
        <w:spacing w:after="0" w:before="49.9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85">
      <w:pPr>
        <w:keepNext w:val="0"/>
        <w:keepLines w:val="0"/>
        <w:widowControl w:val="0"/>
        <w:pBdr>
          <w:top w:space="0" w:sz="0" w:val="nil"/>
          <w:left w:space="0" w:sz="0" w:val="nil"/>
          <w:bottom w:space="0" w:sz="0" w:val="nil"/>
          <w:right w:space="0" w:sz="0" w:val="nil"/>
          <w:between w:space="0" w:sz="0" w:val="nil"/>
        </w:pBdr>
        <w:shd w:fill="auto" w:val="clear"/>
        <w:spacing w:after="0" w:before="93.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6">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7">
      <w:pPr>
        <w:keepNext w:val="0"/>
        <w:keepLines w:val="0"/>
        <w:widowControl w:val="0"/>
        <w:pBdr>
          <w:top w:space="0" w:sz="0" w:val="nil"/>
          <w:left w:space="0" w:sz="0" w:val="nil"/>
          <w:bottom w:space="0" w:sz="0" w:val="nil"/>
          <w:right w:space="0" w:sz="0" w:val="nil"/>
          <w:between w:space="0" w:sz="0" w:val="nil"/>
        </w:pBdr>
        <w:shd w:fill="auto" w:val="clear"/>
        <w:spacing w:after="0" w:before="137.367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88">
      <w:pPr>
        <w:keepNext w:val="0"/>
        <w:keepLines w:val="0"/>
        <w:widowControl w:val="0"/>
        <w:pBdr>
          <w:top w:space="0" w:sz="0" w:val="nil"/>
          <w:left w:space="0" w:sz="0" w:val="nil"/>
          <w:bottom w:space="0" w:sz="0" w:val="nil"/>
          <w:right w:space="0" w:sz="0" w:val="nil"/>
          <w:between w:space="0" w:sz="0" w:val="nil"/>
        </w:pBdr>
        <w:shd w:fill="auto" w:val="clear"/>
        <w:spacing w:after="0" w:before="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89">
      <w:pPr>
        <w:keepNext w:val="0"/>
        <w:keepLines w:val="0"/>
        <w:widowControl w:val="0"/>
        <w:pBdr>
          <w:top w:space="0" w:sz="0" w:val="nil"/>
          <w:left w:space="0" w:sz="0" w:val="nil"/>
          <w:bottom w:space="0" w:sz="0" w:val="nil"/>
          <w:right w:space="0" w:sz="0" w:val="nil"/>
          <w:between w:space="0" w:sz="0" w:val="nil"/>
        </w:pBdr>
        <w:shd w:fill="auto" w:val="clear"/>
        <w:spacing w:after="0" w:before="93.4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A">
      <w:pPr>
        <w:keepNext w:val="0"/>
        <w:keepLines w:val="0"/>
        <w:widowControl w:val="0"/>
        <w:pBdr>
          <w:top w:space="0" w:sz="0" w:val="nil"/>
          <w:left w:space="0" w:sz="0" w:val="nil"/>
          <w:bottom w:space="0" w:sz="0" w:val="nil"/>
          <w:right w:space="0" w:sz="0" w:val="nil"/>
          <w:between w:space="0" w:sz="0" w:val="nil"/>
        </w:pBdr>
        <w:shd w:fill="auto" w:val="clear"/>
        <w:spacing w:after="0" w:before="4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C8B">
      <w:pPr>
        <w:keepNext w:val="0"/>
        <w:keepLines w:val="0"/>
        <w:widowControl w:val="0"/>
        <w:pBdr>
          <w:top w:space="0" w:sz="0" w:val="nil"/>
          <w:left w:space="0" w:sz="0" w:val="nil"/>
          <w:bottom w:space="0" w:sz="0" w:val="nil"/>
          <w:right w:space="0" w:sz="0" w:val="nil"/>
          <w:between w:space="0" w:sz="0" w:val="nil"/>
        </w:pBdr>
        <w:shd w:fill="auto" w:val="clear"/>
        <w:spacing w:after="0" w:before="49.1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8C">
      <w:pPr>
        <w:keepNext w:val="0"/>
        <w:keepLines w:val="0"/>
        <w:widowControl w:val="0"/>
        <w:pBdr>
          <w:top w:space="0" w:sz="0" w:val="nil"/>
          <w:left w:space="0" w:sz="0" w:val="nil"/>
          <w:bottom w:space="0" w:sz="0" w:val="nil"/>
          <w:right w:space="0" w:sz="0" w:val="nil"/>
          <w:between w:space="0" w:sz="0" w:val="nil"/>
        </w:pBdr>
        <w:shd w:fill="auto" w:val="clear"/>
        <w:spacing w:after="0" w:before="8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8D">
      <w:pPr>
        <w:keepNext w:val="0"/>
        <w:keepLines w:val="0"/>
        <w:widowControl w:val="0"/>
        <w:pBdr>
          <w:top w:space="0" w:sz="0" w:val="nil"/>
          <w:left w:space="0" w:sz="0" w:val="nil"/>
          <w:bottom w:space="0" w:sz="0" w:val="nil"/>
          <w:right w:space="0" w:sz="0" w:val="nil"/>
          <w:between w:space="0" w:sz="0" w:val="nil"/>
        </w:pBdr>
        <w:shd w:fill="auto" w:val="clear"/>
        <w:spacing w:after="0" w:before="53.75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8E">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F">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90">
      <w:pPr>
        <w:keepNext w:val="0"/>
        <w:keepLines w:val="0"/>
        <w:widowControl w:val="0"/>
        <w:pBdr>
          <w:top w:space="0" w:sz="0" w:val="nil"/>
          <w:left w:space="0" w:sz="0" w:val="nil"/>
          <w:bottom w:space="0" w:sz="0" w:val="nil"/>
          <w:right w:space="0" w:sz="0" w:val="nil"/>
          <w:between w:space="0" w:sz="0" w:val="nil"/>
        </w:pBdr>
        <w:shd w:fill="auto" w:val="clear"/>
        <w:spacing w:after="0" w:before="38.2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91">
      <w:pPr>
        <w:keepNext w:val="0"/>
        <w:keepLines w:val="0"/>
        <w:widowControl w:val="0"/>
        <w:pBdr>
          <w:top w:space="0" w:sz="0" w:val="nil"/>
          <w:left w:space="0" w:sz="0" w:val="nil"/>
          <w:bottom w:space="0" w:sz="0" w:val="nil"/>
          <w:right w:space="0" w:sz="0" w:val="nil"/>
          <w:between w:space="0" w:sz="0" w:val="nil"/>
        </w:pBdr>
        <w:shd w:fill="auto" w:val="clear"/>
        <w:spacing w:after="0" w:before="4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2">
      <w:pPr>
        <w:keepNext w:val="0"/>
        <w:keepLines w:val="0"/>
        <w:widowControl w:val="0"/>
        <w:pBdr>
          <w:top w:space="0" w:sz="0" w:val="nil"/>
          <w:left w:space="0" w:sz="0" w:val="nil"/>
          <w:bottom w:space="0" w:sz="0" w:val="nil"/>
          <w:right w:space="0" w:sz="0" w:val="nil"/>
          <w:between w:space="0" w:sz="0" w:val="nil"/>
        </w:pBdr>
        <w:shd w:fill="auto" w:val="clear"/>
        <w:spacing w:after="0" w:before="8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93">
      <w:pPr>
        <w:keepNext w:val="0"/>
        <w:keepLines w:val="0"/>
        <w:widowControl w:val="0"/>
        <w:pBdr>
          <w:top w:space="0" w:sz="0" w:val="nil"/>
          <w:left w:space="0" w:sz="0" w:val="nil"/>
          <w:bottom w:space="0" w:sz="0" w:val="nil"/>
          <w:right w:space="0" w:sz="0" w:val="nil"/>
          <w:between w:space="0" w:sz="0" w:val="nil"/>
        </w:pBdr>
        <w:shd w:fill="auto" w:val="clear"/>
        <w:spacing w:after="0" w:before="55.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94">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95">
      <w:pPr>
        <w:keepNext w:val="0"/>
        <w:keepLines w:val="0"/>
        <w:widowControl w:val="0"/>
        <w:pBdr>
          <w:top w:space="0" w:sz="0" w:val="nil"/>
          <w:left w:space="0" w:sz="0" w:val="nil"/>
          <w:bottom w:space="0" w:sz="0" w:val="nil"/>
          <w:right w:space="0" w:sz="0" w:val="nil"/>
          <w:between w:space="0" w:sz="0" w:val="nil"/>
        </w:pBdr>
        <w:shd w:fill="auto" w:val="clear"/>
        <w:spacing w:after="0" w:before="43.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6">
      <w:pPr>
        <w:keepNext w:val="0"/>
        <w:keepLines w:val="0"/>
        <w:widowControl w:val="0"/>
        <w:pBdr>
          <w:top w:space="0" w:sz="0" w:val="nil"/>
          <w:left w:space="0" w:sz="0" w:val="nil"/>
          <w:bottom w:space="0" w:sz="0" w:val="nil"/>
          <w:right w:space="0" w:sz="0" w:val="nil"/>
          <w:between w:space="0" w:sz="0" w:val="nil"/>
        </w:pBdr>
        <w:shd w:fill="auto" w:val="clear"/>
        <w:spacing w:after="0" w:before="6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97">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98">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99">
      <w:pPr>
        <w:keepNext w:val="0"/>
        <w:keepLines w:val="0"/>
        <w:widowControl w:val="0"/>
        <w:pBdr>
          <w:top w:space="0" w:sz="0" w:val="nil"/>
          <w:left w:space="0" w:sz="0" w:val="nil"/>
          <w:bottom w:space="0" w:sz="0" w:val="nil"/>
          <w:right w:space="0" w:sz="0" w:val="nil"/>
          <w:between w:space="0" w:sz="0" w:val="nil"/>
        </w:pBdr>
        <w:shd w:fill="auto" w:val="clear"/>
        <w:spacing w:after="0" w:before="6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9A">
      <w:pPr>
        <w:keepNext w:val="0"/>
        <w:keepLines w:val="0"/>
        <w:widowControl w:val="0"/>
        <w:pBdr>
          <w:top w:space="0" w:sz="0" w:val="nil"/>
          <w:left w:space="0" w:sz="0" w:val="nil"/>
          <w:bottom w:space="0" w:sz="0" w:val="nil"/>
          <w:right w:space="0" w:sz="0" w:val="nil"/>
          <w:between w:space="0" w:sz="0" w:val="nil"/>
        </w:pBdr>
        <w:shd w:fill="auto" w:val="clear"/>
        <w:spacing w:after="0" w:before="68.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9B">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9C">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D">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9E">
      <w:pPr>
        <w:keepNext w:val="0"/>
        <w:keepLines w:val="0"/>
        <w:widowControl w:val="0"/>
        <w:pBdr>
          <w:top w:space="0" w:sz="0" w:val="nil"/>
          <w:left w:space="0" w:sz="0" w:val="nil"/>
          <w:bottom w:space="0" w:sz="0" w:val="nil"/>
          <w:right w:space="0" w:sz="0" w:val="nil"/>
          <w:between w:space="0" w:sz="0" w:val="nil"/>
        </w:pBdr>
        <w:shd w:fill="auto" w:val="clear"/>
        <w:spacing w:after="0" w:before="93.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9F">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0">
      <w:pPr>
        <w:keepNext w:val="0"/>
        <w:keepLines w:val="0"/>
        <w:widowControl w:val="0"/>
        <w:pBdr>
          <w:top w:space="0" w:sz="0" w:val="nil"/>
          <w:left w:space="0" w:sz="0" w:val="nil"/>
          <w:bottom w:space="0" w:sz="0" w:val="nil"/>
          <w:right w:space="0" w:sz="0" w:val="nil"/>
          <w:between w:space="0" w:sz="0" w:val="nil"/>
        </w:pBdr>
        <w:shd w:fill="auto" w:val="clear"/>
        <w:spacing w:after="0" w:before="78.970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kl</w:t>
      </w:r>
    </w:p>
    <w:p w:rsidR="00000000" w:rsidDel="00000000" w:rsidP="00000000" w:rsidRDefault="00000000" w:rsidRPr="00000000" w14:paraId="00002CA1">
      <w:pPr>
        <w:keepNext w:val="0"/>
        <w:keepLines w:val="0"/>
        <w:widowControl w:val="0"/>
        <w:pBdr>
          <w:top w:space="0" w:sz="0" w:val="nil"/>
          <w:left w:space="0" w:sz="0" w:val="nil"/>
          <w:bottom w:space="0" w:sz="0" w:val="nil"/>
          <w:right w:space="0" w:sz="0" w:val="nil"/>
          <w:between w:space="0" w:sz="0" w:val="nil"/>
        </w:pBdr>
        <w:shd w:fill="auto" w:val="clear"/>
        <w:spacing w:after="0" w:before="59.3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A2">
      <w:pPr>
        <w:keepNext w:val="0"/>
        <w:keepLines w:val="0"/>
        <w:widowControl w:val="0"/>
        <w:pBdr>
          <w:top w:space="0" w:sz="0" w:val="nil"/>
          <w:left w:space="0" w:sz="0" w:val="nil"/>
          <w:bottom w:space="0" w:sz="0" w:val="nil"/>
          <w:right w:space="0" w:sz="0" w:val="nil"/>
          <w:between w:space="0" w:sz="0" w:val="nil"/>
        </w:pBdr>
        <w:shd w:fill="auto" w:val="clear"/>
        <w:spacing w:after="0" w:before="93.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CA3">
      <w:pPr>
        <w:keepNext w:val="0"/>
        <w:keepLines w:val="0"/>
        <w:widowControl w:val="0"/>
        <w:pBdr>
          <w:top w:space="0" w:sz="0" w:val="nil"/>
          <w:left w:space="0" w:sz="0" w:val="nil"/>
          <w:bottom w:space="0" w:sz="0" w:val="nil"/>
          <w:right w:space="0" w:sz="0" w:val="nil"/>
          <w:between w:space="0" w:sz="0" w:val="nil"/>
        </w:pBdr>
        <w:shd w:fill="auto" w:val="clear"/>
        <w:spacing w:after="0" w:before="48.02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4">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A5">
      <w:pPr>
        <w:keepNext w:val="0"/>
        <w:keepLines w:val="0"/>
        <w:widowControl w:val="0"/>
        <w:pBdr>
          <w:top w:space="0" w:sz="0" w:val="nil"/>
          <w:left w:space="0" w:sz="0" w:val="nil"/>
          <w:bottom w:space="0" w:sz="0" w:val="nil"/>
          <w:right w:space="0" w:sz="0" w:val="nil"/>
          <w:between w:space="0" w:sz="0" w:val="nil"/>
        </w:pBdr>
        <w:shd w:fill="auto" w:val="clear"/>
        <w:spacing w:after="0" w:before="8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A6">
      <w:pPr>
        <w:keepNext w:val="0"/>
        <w:keepLines w:val="0"/>
        <w:widowControl w:val="0"/>
        <w:pBdr>
          <w:top w:space="0" w:sz="0" w:val="nil"/>
          <w:left w:space="0" w:sz="0" w:val="nil"/>
          <w:bottom w:space="0" w:sz="0" w:val="nil"/>
          <w:right w:space="0" w:sz="0" w:val="nil"/>
          <w:between w:space="0" w:sz="0" w:val="nil"/>
        </w:pBdr>
        <w:shd w:fill="auto" w:val="clear"/>
        <w:spacing w:after="0" w:before="44.41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7">
      <w:pPr>
        <w:keepNext w:val="0"/>
        <w:keepLines w:val="0"/>
        <w:widowControl w:val="0"/>
        <w:pBdr>
          <w:top w:space="0" w:sz="0" w:val="nil"/>
          <w:left w:space="0" w:sz="0" w:val="nil"/>
          <w:bottom w:space="0" w:sz="0" w:val="nil"/>
          <w:right w:space="0" w:sz="0" w:val="nil"/>
          <w:between w:space="0" w:sz="0" w:val="nil"/>
        </w:pBdr>
        <w:shd w:fill="auto" w:val="clear"/>
        <w:spacing w:after="0" w:before="3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A8">
      <w:pPr>
        <w:keepNext w:val="0"/>
        <w:keepLines w:val="0"/>
        <w:widowControl w:val="0"/>
        <w:pBdr>
          <w:top w:space="0" w:sz="0" w:val="nil"/>
          <w:left w:space="0" w:sz="0" w:val="nil"/>
          <w:bottom w:space="0" w:sz="0" w:val="nil"/>
          <w:right w:space="0" w:sz="0" w:val="nil"/>
          <w:between w:space="0" w:sz="0" w:val="nil"/>
        </w:pBdr>
        <w:shd w:fill="auto" w:val="clear"/>
        <w:spacing w:after="0" w:before="42.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A9">
      <w:pPr>
        <w:keepNext w:val="0"/>
        <w:keepLines w:val="0"/>
        <w:widowControl w:val="0"/>
        <w:pBdr>
          <w:top w:space="0" w:sz="0" w:val="nil"/>
          <w:left w:space="0" w:sz="0" w:val="nil"/>
          <w:bottom w:space="0" w:sz="0" w:val="nil"/>
          <w:right w:space="0" w:sz="0" w:val="nil"/>
          <w:between w:space="0" w:sz="0" w:val="nil"/>
        </w:pBdr>
        <w:shd w:fill="auto" w:val="clear"/>
        <w:spacing w:after="0" w:before="111.52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AA">
      <w:pPr>
        <w:keepNext w:val="0"/>
        <w:keepLines w:val="0"/>
        <w:widowControl w:val="0"/>
        <w:pBdr>
          <w:top w:space="0" w:sz="0" w:val="nil"/>
          <w:left w:space="0" w:sz="0" w:val="nil"/>
          <w:bottom w:space="0" w:sz="0" w:val="nil"/>
          <w:right w:space="0" w:sz="0" w:val="nil"/>
          <w:between w:space="0" w:sz="0" w:val="nil"/>
        </w:pBdr>
        <w:shd w:fill="auto" w:val="clear"/>
        <w:spacing w:after="0" w:before="79.1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AB">
      <w:pPr>
        <w:keepNext w:val="0"/>
        <w:keepLines w:val="0"/>
        <w:widowControl w:val="0"/>
        <w:pBdr>
          <w:top w:space="0" w:sz="0" w:val="nil"/>
          <w:left w:space="0" w:sz="0" w:val="nil"/>
          <w:bottom w:space="0" w:sz="0" w:val="nil"/>
          <w:right w:space="0" w:sz="0" w:val="nil"/>
          <w:between w:space="0" w:sz="0" w:val="nil"/>
        </w:pBdr>
        <w:shd w:fill="auto" w:val="clear"/>
        <w:spacing w:after="0" w:before="43.379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C">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AD">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AE">
      <w:pPr>
        <w:keepNext w:val="0"/>
        <w:keepLines w:val="0"/>
        <w:widowControl w:val="0"/>
        <w:pBdr>
          <w:top w:space="0" w:sz="0" w:val="nil"/>
          <w:left w:space="0" w:sz="0" w:val="nil"/>
          <w:bottom w:space="0" w:sz="0" w:val="nil"/>
          <w:right w:space="0" w:sz="0" w:val="nil"/>
          <w:between w:space="0" w:sz="0" w:val="nil"/>
        </w:pBdr>
        <w:shd w:fill="auto" w:val="clear"/>
        <w:spacing w:after="0" w:before="43.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F">
      <w:pPr>
        <w:keepNext w:val="0"/>
        <w:keepLines w:val="0"/>
        <w:widowControl w:val="0"/>
        <w:pBdr>
          <w:top w:space="0" w:sz="0" w:val="nil"/>
          <w:left w:space="0" w:sz="0" w:val="nil"/>
          <w:bottom w:space="0" w:sz="0" w:val="nil"/>
          <w:right w:space="0" w:sz="0" w:val="nil"/>
          <w:between w:space="0" w:sz="0" w:val="nil"/>
        </w:pBdr>
        <w:shd w:fill="auto" w:val="clear"/>
        <w:spacing w:after="0" w:before="76.89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B0">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lt</w:t>
      </w:r>
    </w:p>
    <w:p w:rsidR="00000000" w:rsidDel="00000000" w:rsidP="00000000" w:rsidRDefault="00000000" w:rsidRPr="00000000" w14:paraId="00002CB1">
      <w:pPr>
        <w:keepNext w:val="0"/>
        <w:keepLines w:val="0"/>
        <w:widowControl w:val="0"/>
        <w:pBdr>
          <w:top w:space="0" w:sz="0" w:val="nil"/>
          <w:left w:space="0" w:sz="0" w:val="nil"/>
          <w:bottom w:space="0" w:sz="0" w:val="nil"/>
          <w:right w:space="0" w:sz="0" w:val="nil"/>
          <w:between w:space="0" w:sz="0" w:val="nil"/>
        </w:pBdr>
        <w:shd w:fill="auto" w:val="clear"/>
        <w:spacing w:after="0" w:before="22.36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2">
      <w:pPr>
        <w:keepNext w:val="0"/>
        <w:keepLines w:val="0"/>
        <w:widowControl w:val="0"/>
        <w:pBdr>
          <w:top w:space="0" w:sz="0" w:val="nil"/>
          <w:left w:space="0" w:sz="0" w:val="nil"/>
          <w:bottom w:space="0" w:sz="0" w:val="nil"/>
          <w:right w:space="0" w:sz="0" w:val="nil"/>
          <w:between w:space="0" w:sz="0" w:val="nil"/>
        </w:pBdr>
        <w:shd w:fill="auto" w:val="clear"/>
        <w:spacing w:after="0" w:before="94.8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B3">
      <w:pPr>
        <w:keepNext w:val="0"/>
        <w:keepLines w:val="0"/>
        <w:widowControl w:val="0"/>
        <w:pBdr>
          <w:top w:space="0" w:sz="0" w:val="nil"/>
          <w:left w:space="0" w:sz="0" w:val="nil"/>
          <w:bottom w:space="0" w:sz="0" w:val="nil"/>
          <w:right w:space="0" w:sz="0" w:val="nil"/>
          <w:between w:space="0" w:sz="0" w:val="nil"/>
        </w:pBdr>
        <w:shd w:fill="auto" w:val="clear"/>
        <w:spacing w:after="0" w:before="137.94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B4">
      <w:pPr>
        <w:keepNext w:val="0"/>
        <w:keepLines w:val="0"/>
        <w:widowControl w:val="0"/>
        <w:pBdr>
          <w:top w:space="0" w:sz="0" w:val="nil"/>
          <w:left w:space="0" w:sz="0" w:val="nil"/>
          <w:bottom w:space="0" w:sz="0" w:val="nil"/>
          <w:right w:space="0" w:sz="0" w:val="nil"/>
          <w:between w:space="0" w:sz="0" w:val="nil"/>
        </w:pBdr>
        <w:shd w:fill="auto" w:val="clear"/>
        <w:spacing w:after="0" w:before="43.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5">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B6">
      <w:pPr>
        <w:keepNext w:val="0"/>
        <w:keepLines w:val="0"/>
        <w:widowControl w:val="0"/>
        <w:pBdr>
          <w:top w:space="0" w:sz="0" w:val="nil"/>
          <w:left w:space="0" w:sz="0" w:val="nil"/>
          <w:bottom w:space="0" w:sz="0" w:val="nil"/>
          <w:right w:space="0" w:sz="0" w:val="nil"/>
          <w:between w:space="0" w:sz="0" w:val="nil"/>
        </w:pBdr>
        <w:shd w:fill="auto" w:val="clear"/>
        <w:spacing w:after="0" w:before="8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B7">
      <w:pPr>
        <w:keepNext w:val="0"/>
        <w:keepLines w:val="0"/>
        <w:widowControl w:val="0"/>
        <w:pBdr>
          <w:top w:space="0" w:sz="0" w:val="nil"/>
          <w:left w:space="0" w:sz="0" w:val="nil"/>
          <w:bottom w:space="0" w:sz="0" w:val="nil"/>
          <w:right w:space="0" w:sz="0" w:val="nil"/>
          <w:between w:space="0" w:sz="0" w:val="nil"/>
        </w:pBdr>
        <w:shd w:fill="auto" w:val="clear"/>
        <w:spacing w:after="0" w:before="67.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8">
      <w:pPr>
        <w:keepNext w:val="0"/>
        <w:keepLines w:val="0"/>
        <w:widowControl w:val="0"/>
        <w:pBdr>
          <w:top w:space="0" w:sz="0" w:val="nil"/>
          <w:left w:space="0" w:sz="0" w:val="nil"/>
          <w:bottom w:space="0" w:sz="0" w:val="nil"/>
          <w:right w:space="0" w:sz="0" w:val="nil"/>
          <w:between w:space="0" w:sz="0" w:val="nil"/>
        </w:pBdr>
        <w:shd w:fill="auto" w:val="clear"/>
        <w:spacing w:after="0" w:before="91.21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B9">
      <w:pPr>
        <w:keepNext w:val="0"/>
        <w:keepLines w:val="0"/>
        <w:widowControl w:val="0"/>
        <w:pBdr>
          <w:top w:space="0" w:sz="0" w:val="nil"/>
          <w:left w:space="0" w:sz="0" w:val="nil"/>
          <w:bottom w:space="0" w:sz="0" w:val="nil"/>
          <w:right w:space="0" w:sz="0" w:val="nil"/>
          <w:between w:space="0" w:sz="0" w:val="nil"/>
        </w:pBdr>
        <w:shd w:fill="auto" w:val="clear"/>
        <w:spacing w:after="0" w:before="7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BA">
      <w:pPr>
        <w:keepNext w:val="0"/>
        <w:keepLines w:val="0"/>
        <w:widowControl w:val="0"/>
        <w:pBdr>
          <w:top w:space="0" w:sz="0" w:val="nil"/>
          <w:left w:space="0" w:sz="0" w:val="nil"/>
          <w:bottom w:space="0" w:sz="0" w:val="nil"/>
          <w:right w:space="0" w:sz="0" w:val="nil"/>
          <w:between w:space="0" w:sz="0" w:val="nil"/>
        </w:pBdr>
        <w:shd w:fill="auto" w:val="clear"/>
        <w:spacing w:after="0" w:before="93.17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BB">
      <w:pPr>
        <w:keepNext w:val="0"/>
        <w:keepLines w:val="0"/>
        <w:widowControl w:val="0"/>
        <w:pBdr>
          <w:top w:space="0" w:sz="0" w:val="nil"/>
          <w:left w:space="0" w:sz="0" w:val="nil"/>
          <w:bottom w:space="0" w:sz="0" w:val="nil"/>
          <w:right w:space="0" w:sz="0" w:val="nil"/>
          <w:between w:space="0" w:sz="0" w:val="nil"/>
        </w:pBdr>
        <w:shd w:fill="auto" w:val="clear"/>
        <w:spacing w:after="0" w:before="50.40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CBC">
      <w:pPr>
        <w:keepNext w:val="0"/>
        <w:keepLines w:val="0"/>
        <w:widowControl w:val="0"/>
        <w:pBdr>
          <w:top w:space="0" w:sz="0" w:val="nil"/>
          <w:left w:space="0" w:sz="0" w:val="nil"/>
          <w:bottom w:space="0" w:sz="0" w:val="nil"/>
          <w:right w:space="0" w:sz="0" w:val="nil"/>
          <w:between w:space="0" w:sz="0" w:val="nil"/>
        </w:pBdr>
        <w:shd w:fill="auto" w:val="clear"/>
        <w:spacing w:after="0" w:before="31.1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D">
      <w:pPr>
        <w:keepNext w:val="0"/>
        <w:keepLines w:val="0"/>
        <w:widowControl w:val="0"/>
        <w:pBdr>
          <w:top w:space="0" w:sz="0" w:val="nil"/>
          <w:left w:space="0" w:sz="0" w:val="nil"/>
          <w:bottom w:space="0" w:sz="0" w:val="nil"/>
          <w:right w:space="0" w:sz="0" w:val="nil"/>
          <w:between w:space="0" w:sz="0" w:val="nil"/>
        </w:pBdr>
        <w:shd w:fill="auto" w:val="clear"/>
        <w:spacing w:after="0" w:before="82.832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E">
      <w:pPr>
        <w:keepNext w:val="0"/>
        <w:keepLines w:val="0"/>
        <w:widowControl w:val="0"/>
        <w:pBdr>
          <w:top w:space="0" w:sz="0" w:val="nil"/>
          <w:left w:space="0" w:sz="0" w:val="nil"/>
          <w:bottom w:space="0" w:sz="0" w:val="nil"/>
          <w:right w:space="0" w:sz="0" w:val="nil"/>
          <w:between w:space="0" w:sz="0" w:val="nil"/>
        </w:pBdr>
        <w:shd w:fill="auto" w:val="clear"/>
        <w:spacing w:after="0" w:before="8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CBF">
      <w:pPr>
        <w:keepNext w:val="0"/>
        <w:keepLines w:val="0"/>
        <w:widowControl w:val="0"/>
        <w:pBdr>
          <w:top w:space="0" w:sz="0" w:val="nil"/>
          <w:left w:space="0" w:sz="0" w:val="nil"/>
          <w:bottom w:space="0" w:sz="0" w:val="nil"/>
          <w:right w:space="0" w:sz="0" w:val="nil"/>
          <w:between w:space="0" w:sz="0" w:val="nil"/>
        </w:pBdr>
        <w:shd w:fill="auto" w:val="clear"/>
        <w:spacing w:after="0" w:before="55.209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C0">
      <w:pPr>
        <w:keepNext w:val="0"/>
        <w:keepLines w:val="0"/>
        <w:widowControl w:val="0"/>
        <w:pBdr>
          <w:top w:space="0" w:sz="0" w:val="nil"/>
          <w:left w:space="0" w:sz="0" w:val="nil"/>
          <w:bottom w:space="0" w:sz="0" w:val="nil"/>
          <w:right w:space="0" w:sz="0" w:val="nil"/>
          <w:between w:space="0" w:sz="0" w:val="nil"/>
        </w:pBdr>
        <w:shd w:fill="auto" w:val="clear"/>
        <w:spacing w:after="0" w:before="73.20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C1">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C2">
      <w:pPr>
        <w:keepNext w:val="0"/>
        <w:keepLines w:val="0"/>
        <w:widowControl w:val="0"/>
        <w:pBdr>
          <w:top w:space="0" w:sz="0" w:val="nil"/>
          <w:left w:space="0" w:sz="0" w:val="nil"/>
          <w:bottom w:space="0" w:sz="0" w:val="nil"/>
          <w:right w:space="0" w:sz="0" w:val="nil"/>
          <w:between w:space="0" w:sz="0" w:val="nil"/>
        </w:pBdr>
        <w:shd w:fill="auto" w:val="clear"/>
        <w:spacing w:after="0" w:before="8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w:t>
      </w:r>
    </w:p>
    <w:p w:rsidR="00000000" w:rsidDel="00000000" w:rsidP="00000000" w:rsidRDefault="00000000" w:rsidRPr="00000000" w14:paraId="00002CC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4">
      <w:pPr>
        <w:keepNext w:val="0"/>
        <w:keepLines w:val="0"/>
        <w:widowControl w:val="0"/>
        <w:pBdr>
          <w:top w:space="0" w:sz="0" w:val="nil"/>
          <w:left w:space="0" w:sz="0" w:val="nil"/>
          <w:bottom w:space="0" w:sz="0" w:val="nil"/>
          <w:right w:space="0" w:sz="0" w:val="nil"/>
          <w:between w:space="0" w:sz="0" w:val="nil"/>
        </w:pBdr>
        <w:shd w:fill="auto" w:val="clear"/>
        <w:spacing w:after="0" w:before="32.6974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C5">
      <w:pPr>
        <w:keepNext w:val="0"/>
        <w:keepLines w:val="0"/>
        <w:widowControl w:val="0"/>
        <w:pBdr>
          <w:top w:space="0" w:sz="0" w:val="nil"/>
          <w:left w:space="0" w:sz="0" w:val="nil"/>
          <w:bottom w:space="0" w:sz="0" w:val="nil"/>
          <w:right w:space="0" w:sz="0" w:val="nil"/>
          <w:between w:space="0" w:sz="0" w:val="nil"/>
        </w:pBdr>
        <w:shd w:fill="auto" w:val="clear"/>
        <w:spacing w:after="0" w:before="77.08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C6">
      <w:pPr>
        <w:keepNext w:val="0"/>
        <w:keepLines w:val="0"/>
        <w:widowControl w:val="0"/>
        <w:pBdr>
          <w:top w:space="0" w:sz="0" w:val="nil"/>
          <w:left w:space="0" w:sz="0" w:val="nil"/>
          <w:bottom w:space="0" w:sz="0" w:val="nil"/>
          <w:right w:space="0" w:sz="0" w:val="nil"/>
          <w:between w:space="0" w:sz="0" w:val="nil"/>
        </w:pBdr>
        <w:shd w:fill="auto" w:val="clear"/>
        <w:spacing w:after="0" w:before="53.9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C7">
      <w:pPr>
        <w:keepNext w:val="0"/>
        <w:keepLines w:val="0"/>
        <w:widowControl w:val="0"/>
        <w:pBdr>
          <w:top w:space="0" w:sz="0" w:val="nil"/>
          <w:left w:space="0" w:sz="0" w:val="nil"/>
          <w:bottom w:space="0" w:sz="0" w:val="nil"/>
          <w:right w:space="0" w:sz="0" w:val="nil"/>
          <w:between w:space="0" w:sz="0" w:val="nil"/>
        </w:pBdr>
        <w:shd w:fill="auto" w:val="clear"/>
        <w:spacing w:after="0" w:before="38.4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C8">
      <w:pPr>
        <w:keepNext w:val="0"/>
        <w:keepLines w:val="0"/>
        <w:widowControl w:val="0"/>
        <w:pBdr>
          <w:top w:space="0" w:sz="0" w:val="nil"/>
          <w:left w:space="0" w:sz="0" w:val="nil"/>
          <w:bottom w:space="0" w:sz="0" w:val="nil"/>
          <w:right w:space="0" w:sz="0" w:val="nil"/>
          <w:between w:space="0" w:sz="0" w:val="nil"/>
        </w:pBdr>
        <w:shd w:fill="auto" w:val="clear"/>
        <w:spacing w:after="0" w:before="90.01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C9">
      <w:pPr>
        <w:keepNext w:val="0"/>
        <w:keepLines w:val="0"/>
        <w:widowControl w:val="0"/>
        <w:pBdr>
          <w:top w:space="0" w:sz="0" w:val="nil"/>
          <w:left w:space="0" w:sz="0" w:val="nil"/>
          <w:bottom w:space="0" w:sz="0" w:val="nil"/>
          <w:right w:space="0" w:sz="0" w:val="nil"/>
          <w:between w:space="0" w:sz="0" w:val="nil"/>
        </w:pBdr>
        <w:shd w:fill="auto" w:val="clear"/>
        <w:spacing w:after="0" w:before="94.81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CCA">
      <w:pPr>
        <w:keepNext w:val="0"/>
        <w:keepLines w:val="0"/>
        <w:widowControl w:val="0"/>
        <w:pBdr>
          <w:top w:space="0" w:sz="0" w:val="nil"/>
          <w:left w:space="0" w:sz="0" w:val="nil"/>
          <w:bottom w:space="0" w:sz="0" w:val="nil"/>
          <w:right w:space="0" w:sz="0" w:val="nil"/>
          <w:between w:space="0" w:sz="0" w:val="nil"/>
        </w:pBdr>
        <w:shd w:fill="auto" w:val="clear"/>
        <w:spacing w:after="0" w:before="85.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CB">
      <w:pPr>
        <w:keepNext w:val="0"/>
        <w:keepLines w:val="0"/>
        <w:widowControl w:val="0"/>
        <w:pBdr>
          <w:top w:space="0" w:sz="0" w:val="nil"/>
          <w:left w:space="0" w:sz="0" w:val="nil"/>
          <w:bottom w:space="0" w:sz="0" w:val="nil"/>
          <w:right w:space="0" w:sz="0" w:val="nil"/>
          <w:between w:space="0" w:sz="0" w:val="nil"/>
        </w:pBdr>
        <w:shd w:fill="auto" w:val="clear"/>
        <w:spacing w:after="0" w:before="43.57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C">
      <w:pPr>
        <w:keepNext w:val="0"/>
        <w:keepLines w:val="0"/>
        <w:widowControl w:val="0"/>
        <w:pBdr>
          <w:top w:space="0" w:sz="0" w:val="nil"/>
          <w:left w:space="0" w:sz="0" w:val="nil"/>
          <w:bottom w:space="0" w:sz="0" w:val="nil"/>
          <w:right w:space="0" w:sz="0" w:val="nil"/>
          <w:between w:space="0" w:sz="0" w:val="nil"/>
        </w:pBdr>
        <w:shd w:fill="auto" w:val="clear"/>
        <w:spacing w:after="0" w:before="93.3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CD">
      <w:pPr>
        <w:keepNext w:val="0"/>
        <w:keepLines w:val="0"/>
        <w:widowControl w:val="0"/>
        <w:pBdr>
          <w:top w:space="0" w:sz="0" w:val="nil"/>
          <w:left w:space="0" w:sz="0" w:val="nil"/>
          <w:bottom w:space="0" w:sz="0" w:val="nil"/>
          <w:right w:space="0" w:sz="0" w:val="nil"/>
          <w:between w:space="0" w:sz="0" w:val="nil"/>
        </w:pBdr>
        <w:shd w:fill="auto" w:val="clear"/>
        <w:spacing w:after="0" w:before="38.46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CE">
      <w:pPr>
        <w:keepNext w:val="0"/>
        <w:keepLines w:val="0"/>
        <w:widowControl w:val="0"/>
        <w:pBdr>
          <w:top w:space="0" w:sz="0" w:val="nil"/>
          <w:left w:space="0" w:sz="0" w:val="nil"/>
          <w:bottom w:space="0" w:sz="0" w:val="nil"/>
          <w:right w:space="0" w:sz="0" w:val="nil"/>
          <w:between w:space="0" w:sz="0" w:val="nil"/>
        </w:pBdr>
        <w:shd w:fill="auto" w:val="clear"/>
        <w:spacing w:after="0" w:before="38.4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CF">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D0">
      <w:pPr>
        <w:keepNext w:val="0"/>
        <w:keepLines w:val="0"/>
        <w:widowControl w:val="0"/>
        <w:pBdr>
          <w:top w:space="0" w:sz="0" w:val="nil"/>
          <w:left w:space="0" w:sz="0" w:val="nil"/>
          <w:bottom w:space="0" w:sz="0" w:val="nil"/>
          <w:right w:space="0" w:sz="0" w:val="nil"/>
          <w:between w:space="0" w:sz="0" w:val="nil"/>
        </w:pBdr>
        <w:shd w:fill="auto" w:val="clear"/>
        <w:spacing w:after="0" w:before="49.795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ft</w:t>
      </w:r>
    </w:p>
    <w:p w:rsidR="00000000" w:rsidDel="00000000" w:rsidP="00000000" w:rsidRDefault="00000000" w:rsidRPr="00000000" w14:paraId="00002CD1">
      <w:pPr>
        <w:keepNext w:val="0"/>
        <w:keepLines w:val="0"/>
        <w:widowControl w:val="0"/>
        <w:pBdr>
          <w:top w:space="0" w:sz="0" w:val="nil"/>
          <w:left w:space="0" w:sz="0" w:val="nil"/>
          <w:bottom w:space="0" w:sz="0" w:val="nil"/>
          <w:right w:space="0" w:sz="0" w:val="nil"/>
          <w:between w:space="0" w:sz="0" w:val="nil"/>
        </w:pBdr>
        <w:shd w:fill="auto" w:val="clear"/>
        <w:spacing w:after="0" w:before="10.4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D2">
      <w:pPr>
        <w:keepNext w:val="0"/>
        <w:keepLines w:val="0"/>
        <w:widowControl w:val="0"/>
        <w:pBdr>
          <w:top w:space="0" w:sz="0" w:val="nil"/>
          <w:left w:space="0" w:sz="0" w:val="nil"/>
          <w:bottom w:space="0" w:sz="0" w:val="nil"/>
          <w:right w:space="0" w:sz="0" w:val="nil"/>
          <w:between w:space="0" w:sz="0" w:val="nil"/>
        </w:pBdr>
        <w:shd w:fill="auto" w:val="clear"/>
        <w:spacing w:after="0" w:before="93.365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D3">
      <w:pPr>
        <w:keepNext w:val="0"/>
        <w:keepLines w:val="0"/>
        <w:widowControl w:val="0"/>
        <w:pBdr>
          <w:top w:space="0" w:sz="0" w:val="nil"/>
          <w:left w:space="0" w:sz="0" w:val="nil"/>
          <w:bottom w:space="0" w:sz="0" w:val="nil"/>
          <w:right w:space="0" w:sz="0" w:val="nil"/>
          <w:between w:space="0" w:sz="0" w:val="nil"/>
        </w:pBdr>
        <w:shd w:fill="auto" w:val="clear"/>
        <w:spacing w:after="0" w:before="93.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CD4">
      <w:pPr>
        <w:keepNext w:val="0"/>
        <w:keepLines w:val="0"/>
        <w:widowControl w:val="0"/>
        <w:pBdr>
          <w:top w:space="0" w:sz="0" w:val="nil"/>
          <w:left w:space="0" w:sz="0" w:val="nil"/>
          <w:bottom w:space="0" w:sz="0" w:val="nil"/>
          <w:right w:space="0" w:sz="0" w:val="nil"/>
          <w:between w:space="0" w:sz="0" w:val="nil"/>
        </w:pBdr>
        <w:shd w:fill="auto" w:val="clear"/>
        <w:spacing w:after="0" w:before="56.845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D5">
      <w:pPr>
        <w:keepNext w:val="0"/>
        <w:keepLines w:val="0"/>
        <w:widowControl w:val="0"/>
        <w:pBdr>
          <w:top w:space="0" w:sz="0" w:val="nil"/>
          <w:left w:space="0" w:sz="0" w:val="nil"/>
          <w:bottom w:space="0" w:sz="0" w:val="nil"/>
          <w:right w:space="0" w:sz="0" w:val="nil"/>
          <w:between w:space="0" w:sz="0" w:val="nil"/>
        </w:pBdr>
        <w:shd w:fill="auto" w:val="clear"/>
        <w:spacing w:after="0" w:before="90.174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D6">
      <w:pPr>
        <w:keepNext w:val="0"/>
        <w:keepLines w:val="0"/>
        <w:widowControl w:val="0"/>
        <w:pBdr>
          <w:top w:space="0" w:sz="0" w:val="nil"/>
          <w:left w:space="0" w:sz="0" w:val="nil"/>
          <w:bottom w:space="0" w:sz="0" w:val="nil"/>
          <w:right w:space="0" w:sz="0" w:val="nil"/>
          <w:between w:space="0" w:sz="0" w:val="nil"/>
        </w:pBdr>
        <w:shd w:fill="auto" w:val="clear"/>
        <w:spacing w:after="0" w:before="81.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8">
      <w:pPr>
        <w:keepNext w:val="0"/>
        <w:keepLines w:val="0"/>
        <w:widowControl w:val="0"/>
        <w:pBdr>
          <w:top w:space="0" w:sz="0" w:val="nil"/>
          <w:left w:space="0" w:sz="0" w:val="nil"/>
          <w:bottom w:space="0" w:sz="0" w:val="nil"/>
          <w:right w:space="0" w:sz="0" w:val="nil"/>
          <w:between w:space="0" w:sz="0" w:val="nil"/>
        </w:pBdr>
        <w:shd w:fill="auto" w:val="clear"/>
        <w:spacing w:after="0" w:before="8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D9">
      <w:pPr>
        <w:keepNext w:val="0"/>
        <w:keepLines w:val="0"/>
        <w:widowControl w:val="0"/>
        <w:pBdr>
          <w:top w:space="0" w:sz="0" w:val="nil"/>
          <w:left w:space="0" w:sz="0" w:val="nil"/>
          <w:bottom w:space="0" w:sz="0" w:val="nil"/>
          <w:right w:space="0" w:sz="0" w:val="nil"/>
          <w:between w:space="0" w:sz="0" w:val="nil"/>
        </w:pBdr>
        <w:shd w:fill="auto" w:val="clear"/>
        <w:spacing w:after="0" w:before="39.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DA">
      <w:pPr>
        <w:keepNext w:val="0"/>
        <w:keepLines w:val="0"/>
        <w:widowControl w:val="0"/>
        <w:pBdr>
          <w:top w:space="0" w:sz="0" w:val="nil"/>
          <w:left w:space="0" w:sz="0" w:val="nil"/>
          <w:bottom w:space="0" w:sz="0" w:val="nil"/>
          <w:right w:space="0" w:sz="0" w:val="nil"/>
          <w:between w:space="0" w:sz="0" w:val="nil"/>
        </w:pBdr>
        <w:shd w:fill="auto" w:val="clear"/>
        <w:spacing w:after="0" w:before="5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DB">
      <w:pPr>
        <w:keepNext w:val="0"/>
        <w:keepLines w:val="0"/>
        <w:widowControl w:val="0"/>
        <w:pBdr>
          <w:top w:space="0" w:sz="0" w:val="nil"/>
          <w:left w:space="0" w:sz="0" w:val="nil"/>
          <w:bottom w:space="0" w:sz="0" w:val="nil"/>
          <w:right w:space="0" w:sz="0" w:val="nil"/>
          <w:between w:space="0" w:sz="0" w:val="nil"/>
        </w:pBdr>
        <w:shd w:fill="auto" w:val="clear"/>
        <w:spacing w:after="0" w:before="81.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C">
      <w:pPr>
        <w:keepNext w:val="0"/>
        <w:keepLines w:val="0"/>
        <w:widowControl w:val="0"/>
        <w:pBdr>
          <w:top w:space="0" w:sz="0" w:val="nil"/>
          <w:left w:space="0" w:sz="0" w:val="nil"/>
          <w:bottom w:space="0" w:sz="0" w:val="nil"/>
          <w:right w:space="0" w:sz="0" w:val="nil"/>
          <w:between w:space="0" w:sz="0" w:val="nil"/>
        </w:pBdr>
        <w:shd w:fill="auto" w:val="clear"/>
        <w:spacing w:after="0" w:before="55.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DD">
      <w:pPr>
        <w:keepNext w:val="0"/>
        <w:keepLines w:val="0"/>
        <w:widowControl w:val="0"/>
        <w:pBdr>
          <w:top w:space="0" w:sz="0" w:val="nil"/>
          <w:left w:space="0" w:sz="0" w:val="nil"/>
          <w:bottom w:space="0" w:sz="0" w:val="nil"/>
          <w:right w:space="0" w:sz="0" w:val="nil"/>
          <w:between w:space="0" w:sz="0" w:val="nil"/>
        </w:pBdr>
        <w:shd w:fill="auto" w:val="clear"/>
        <w:spacing w:after="0" w:before="43.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E">
      <w:pPr>
        <w:keepNext w:val="0"/>
        <w:keepLines w:val="0"/>
        <w:widowControl w:val="0"/>
        <w:pBdr>
          <w:top w:space="0" w:sz="0" w:val="nil"/>
          <w:left w:space="0" w:sz="0" w:val="nil"/>
          <w:bottom w:space="0" w:sz="0" w:val="nil"/>
          <w:right w:space="0" w:sz="0" w:val="nil"/>
          <w:between w:space="0" w:sz="0" w:val="nil"/>
        </w:pBdr>
        <w:shd w:fill="auto" w:val="clear"/>
        <w:spacing w:after="0" w:before="8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DF">
      <w:pPr>
        <w:keepNext w:val="0"/>
        <w:keepLines w:val="0"/>
        <w:widowControl w:val="0"/>
        <w:pBdr>
          <w:top w:space="0" w:sz="0" w:val="nil"/>
          <w:left w:space="0" w:sz="0" w:val="nil"/>
          <w:bottom w:space="0" w:sz="0" w:val="nil"/>
          <w:right w:space="0" w:sz="0" w:val="nil"/>
          <w:between w:space="0" w:sz="0" w:val="nil"/>
        </w:pBdr>
        <w:shd w:fill="auto" w:val="clear"/>
        <w:spacing w:after="0" w:before="111.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E0">
      <w:pPr>
        <w:keepNext w:val="0"/>
        <w:keepLines w:val="0"/>
        <w:widowControl w:val="0"/>
        <w:pBdr>
          <w:top w:space="0" w:sz="0" w:val="nil"/>
          <w:left w:space="0" w:sz="0" w:val="nil"/>
          <w:bottom w:space="0" w:sz="0" w:val="nil"/>
          <w:right w:space="0" w:sz="0" w:val="nil"/>
          <w:between w:space="0" w:sz="0" w:val="nil"/>
        </w:pBdr>
        <w:shd w:fill="auto" w:val="clear"/>
        <w:spacing w:after="0" w:before="11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E1">
      <w:pPr>
        <w:keepNext w:val="0"/>
        <w:keepLines w:val="0"/>
        <w:widowControl w:val="0"/>
        <w:pBdr>
          <w:top w:space="0" w:sz="0" w:val="nil"/>
          <w:left w:space="0" w:sz="0" w:val="nil"/>
          <w:bottom w:space="0" w:sz="0" w:val="nil"/>
          <w:right w:space="0" w:sz="0" w:val="nil"/>
          <w:between w:space="0" w:sz="0" w:val="nil"/>
        </w:pBdr>
        <w:shd w:fill="auto" w:val="clear"/>
        <w:spacing w:after="0" w:before="63.6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E2">
      <w:pPr>
        <w:keepNext w:val="0"/>
        <w:keepLines w:val="0"/>
        <w:widowControl w:val="0"/>
        <w:pBdr>
          <w:top w:space="0" w:sz="0" w:val="nil"/>
          <w:left w:space="0" w:sz="0" w:val="nil"/>
          <w:bottom w:space="0" w:sz="0" w:val="nil"/>
          <w:right w:space="0" w:sz="0" w:val="nil"/>
          <w:between w:space="0" w:sz="0" w:val="nil"/>
        </w:pBdr>
        <w:shd w:fill="auto" w:val="clear"/>
        <w:spacing w:after="0" w:before="9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E3">
      <w:pPr>
        <w:keepNext w:val="0"/>
        <w:keepLines w:val="0"/>
        <w:widowControl w:val="0"/>
        <w:pBdr>
          <w:top w:space="0" w:sz="0" w:val="nil"/>
          <w:left w:space="0" w:sz="0" w:val="nil"/>
          <w:bottom w:space="0" w:sz="0" w:val="nil"/>
          <w:right w:space="0" w:sz="0" w:val="nil"/>
          <w:between w:space="0" w:sz="0" w:val="nil"/>
        </w:pBdr>
        <w:shd w:fill="auto" w:val="clear"/>
        <w:spacing w:after="0" w:before="5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E4">
      <w:pPr>
        <w:keepNext w:val="0"/>
        <w:keepLines w:val="0"/>
        <w:widowControl w:val="0"/>
        <w:pBdr>
          <w:top w:space="0" w:sz="0" w:val="nil"/>
          <w:left w:space="0" w:sz="0" w:val="nil"/>
          <w:bottom w:space="0" w:sz="0" w:val="nil"/>
          <w:right w:space="0" w:sz="0" w:val="nil"/>
          <w:between w:space="0" w:sz="0" w:val="nil"/>
        </w:pBdr>
        <w:shd w:fill="auto" w:val="clear"/>
        <w:spacing w:after="0" w:before="64.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E5">
      <w:pPr>
        <w:keepNext w:val="0"/>
        <w:keepLines w:val="0"/>
        <w:widowControl w:val="0"/>
        <w:pBdr>
          <w:top w:space="0" w:sz="0" w:val="nil"/>
          <w:left w:space="0" w:sz="0" w:val="nil"/>
          <w:bottom w:space="0" w:sz="0" w:val="nil"/>
          <w:right w:space="0" w:sz="0" w:val="nil"/>
          <w:between w:space="0" w:sz="0" w:val="nil"/>
        </w:pBdr>
        <w:shd w:fill="auto" w:val="clear"/>
        <w:spacing w:after="0" w:before="8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E6">
      <w:pPr>
        <w:keepNext w:val="0"/>
        <w:keepLines w:val="0"/>
        <w:widowControl w:val="0"/>
        <w:pBdr>
          <w:top w:space="0" w:sz="0" w:val="nil"/>
          <w:left w:space="0" w:sz="0" w:val="nil"/>
          <w:bottom w:space="0" w:sz="0" w:val="nil"/>
          <w:right w:space="0" w:sz="0" w:val="nil"/>
          <w:between w:space="0" w:sz="0" w:val="nil"/>
        </w:pBdr>
        <w:shd w:fill="auto" w:val="clear"/>
        <w:spacing w:after="0" w:before="43.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E7">
      <w:pPr>
        <w:keepNext w:val="0"/>
        <w:keepLines w:val="0"/>
        <w:widowControl w:val="0"/>
        <w:pBdr>
          <w:top w:space="0" w:sz="0" w:val="nil"/>
          <w:left w:space="0" w:sz="0" w:val="nil"/>
          <w:bottom w:space="0" w:sz="0" w:val="nil"/>
          <w:right w:space="0" w:sz="0" w:val="nil"/>
          <w:between w:space="0" w:sz="0" w:val="nil"/>
        </w:pBdr>
        <w:shd w:fill="auto" w:val="clear"/>
        <w:spacing w:after="0" w:before="41.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E8">
      <w:pPr>
        <w:keepNext w:val="0"/>
        <w:keepLines w:val="0"/>
        <w:widowControl w:val="0"/>
        <w:pBdr>
          <w:top w:space="0" w:sz="0" w:val="nil"/>
          <w:left w:space="0" w:sz="0" w:val="nil"/>
          <w:bottom w:space="0" w:sz="0" w:val="nil"/>
          <w:right w:space="0" w:sz="0" w:val="nil"/>
          <w:between w:space="0" w:sz="0" w:val="nil"/>
        </w:pBdr>
        <w:shd w:fill="auto" w:val="clear"/>
        <w:spacing w:after="0" w:before="119.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E9">
      <w:pPr>
        <w:keepNext w:val="0"/>
        <w:keepLines w:val="0"/>
        <w:widowControl w:val="0"/>
        <w:pBdr>
          <w:top w:space="0" w:sz="0" w:val="nil"/>
          <w:left w:space="0" w:sz="0" w:val="nil"/>
          <w:bottom w:space="0" w:sz="0" w:val="nil"/>
          <w:right w:space="0" w:sz="0" w:val="nil"/>
          <w:between w:space="0" w:sz="0" w:val="nil"/>
        </w:pBdr>
        <w:shd w:fill="auto" w:val="clear"/>
        <w:spacing w:after="0" w:before="4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A">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EB">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EC">
      <w:pPr>
        <w:keepNext w:val="0"/>
        <w:keepLines w:val="0"/>
        <w:widowControl w:val="0"/>
        <w:pBdr>
          <w:top w:space="0" w:sz="0" w:val="nil"/>
          <w:left w:space="0" w:sz="0" w:val="nil"/>
          <w:bottom w:space="0" w:sz="0" w:val="nil"/>
          <w:right w:space="0" w:sz="0" w:val="nil"/>
          <w:between w:space="0" w:sz="0" w:val="nil"/>
        </w:pBdr>
        <w:shd w:fill="auto" w:val="clear"/>
        <w:spacing w:after="0" w:before="5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ED">
      <w:pPr>
        <w:keepNext w:val="0"/>
        <w:keepLines w:val="0"/>
        <w:widowControl w:val="0"/>
        <w:pBdr>
          <w:top w:space="0" w:sz="0" w:val="nil"/>
          <w:left w:space="0" w:sz="0" w:val="nil"/>
          <w:bottom w:space="0" w:sz="0" w:val="nil"/>
          <w:right w:space="0" w:sz="0" w:val="nil"/>
          <w:between w:space="0" w:sz="0" w:val="nil"/>
        </w:pBdr>
        <w:shd w:fill="auto" w:val="clear"/>
        <w:spacing w:after="0" w:before="4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E">
      <w:pPr>
        <w:keepNext w:val="0"/>
        <w:keepLines w:val="0"/>
        <w:widowControl w:val="0"/>
        <w:pBdr>
          <w:top w:space="0" w:sz="0" w:val="nil"/>
          <w:left w:space="0" w:sz="0" w:val="nil"/>
          <w:bottom w:space="0" w:sz="0" w:val="nil"/>
          <w:right w:space="0" w:sz="0" w:val="nil"/>
          <w:between w:space="0" w:sz="0" w:val="nil"/>
        </w:pBdr>
        <w:shd w:fill="auto" w:val="clear"/>
        <w:spacing w:after="0" w:before="34.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EF">
      <w:pPr>
        <w:keepNext w:val="0"/>
        <w:keepLines w:val="0"/>
        <w:widowControl w:val="0"/>
        <w:pBdr>
          <w:top w:space="0" w:sz="0" w:val="nil"/>
          <w:left w:space="0" w:sz="0" w:val="nil"/>
          <w:bottom w:space="0" w:sz="0" w:val="nil"/>
          <w:right w:space="0" w:sz="0" w:val="nil"/>
          <w:between w:space="0" w:sz="0" w:val="nil"/>
        </w:pBdr>
        <w:shd w:fill="auto" w:val="clear"/>
        <w:spacing w:after="0" w:before="137.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F0">
      <w:pPr>
        <w:keepNext w:val="0"/>
        <w:keepLines w:val="0"/>
        <w:widowControl w:val="0"/>
        <w:pBdr>
          <w:top w:space="0" w:sz="0" w:val="nil"/>
          <w:left w:space="0" w:sz="0" w:val="nil"/>
          <w:bottom w:space="0" w:sz="0" w:val="nil"/>
          <w:right w:space="0" w:sz="0" w:val="nil"/>
          <w:between w:space="0" w:sz="0" w:val="nil"/>
        </w:pBdr>
        <w:shd w:fill="auto" w:val="clear"/>
        <w:spacing w:after="0" w:before="55.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F1">
      <w:pPr>
        <w:keepNext w:val="0"/>
        <w:keepLines w:val="0"/>
        <w:widowControl w:val="0"/>
        <w:pBdr>
          <w:top w:space="0" w:sz="0" w:val="nil"/>
          <w:left w:space="0" w:sz="0" w:val="nil"/>
          <w:bottom w:space="0" w:sz="0" w:val="nil"/>
          <w:right w:space="0" w:sz="0" w:val="nil"/>
          <w:between w:space="0" w:sz="0" w:val="nil"/>
        </w:pBdr>
        <w:shd w:fill="auto" w:val="clear"/>
        <w:spacing w:after="0" w:before="8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F2">
      <w:pPr>
        <w:keepNext w:val="0"/>
        <w:keepLines w:val="0"/>
        <w:widowControl w:val="0"/>
        <w:pBdr>
          <w:top w:space="0" w:sz="0" w:val="nil"/>
          <w:left w:space="0" w:sz="0" w:val="nil"/>
          <w:bottom w:space="0" w:sz="0" w:val="nil"/>
          <w:right w:space="0" w:sz="0" w:val="nil"/>
          <w:between w:space="0" w:sz="0" w:val="nil"/>
        </w:pBdr>
        <w:shd w:fill="auto" w:val="clear"/>
        <w:spacing w:after="0" w:before="5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F3">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4">
      <w:pPr>
        <w:keepNext w:val="0"/>
        <w:keepLines w:val="0"/>
        <w:widowControl w:val="0"/>
        <w:pBdr>
          <w:top w:space="0" w:sz="0" w:val="nil"/>
          <w:left w:space="0" w:sz="0" w:val="nil"/>
          <w:bottom w:space="0" w:sz="0" w:val="nil"/>
          <w:right w:space="0" w:sz="0" w:val="nil"/>
          <w:between w:space="0" w:sz="0" w:val="nil"/>
        </w:pBdr>
        <w:shd w:fill="auto" w:val="clear"/>
        <w:spacing w:after="0" w:before="137.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F5">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F6">
      <w:pPr>
        <w:keepNext w:val="0"/>
        <w:keepLines w:val="0"/>
        <w:widowControl w:val="0"/>
        <w:pBdr>
          <w:top w:space="0" w:sz="0" w:val="nil"/>
          <w:left w:space="0" w:sz="0" w:val="nil"/>
          <w:bottom w:space="0" w:sz="0" w:val="nil"/>
          <w:right w:space="0" w:sz="0" w:val="nil"/>
          <w:between w:space="0" w:sz="0" w:val="nil"/>
        </w:pBdr>
        <w:shd w:fill="auto" w:val="clear"/>
        <w:spacing w:after="0" w:before="3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F7">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CF8">
      <w:pPr>
        <w:keepNext w:val="0"/>
        <w:keepLines w:val="0"/>
        <w:widowControl w:val="0"/>
        <w:pBdr>
          <w:top w:space="0" w:sz="0" w:val="nil"/>
          <w:left w:space="0" w:sz="0" w:val="nil"/>
          <w:bottom w:space="0" w:sz="0" w:val="nil"/>
          <w:right w:space="0" w:sz="0" w:val="nil"/>
          <w:between w:space="0" w:sz="0" w:val="nil"/>
        </w:pBdr>
        <w:shd w:fill="auto" w:val="clear"/>
        <w:spacing w:after="0" w:before="67.95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F9">
      <w:pPr>
        <w:keepNext w:val="0"/>
        <w:keepLines w:val="0"/>
        <w:widowControl w:val="0"/>
        <w:pBdr>
          <w:top w:space="0" w:sz="0" w:val="nil"/>
          <w:left w:space="0" w:sz="0" w:val="nil"/>
          <w:bottom w:space="0" w:sz="0" w:val="nil"/>
          <w:right w:space="0" w:sz="0" w:val="nil"/>
          <w:between w:space="0" w:sz="0" w:val="nil"/>
        </w:pBdr>
        <w:shd w:fill="auto" w:val="clear"/>
        <w:spacing w:after="0" w:before="4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A">
      <w:pPr>
        <w:keepNext w:val="0"/>
        <w:keepLines w:val="0"/>
        <w:widowControl w:val="0"/>
        <w:pBdr>
          <w:top w:space="0" w:sz="0" w:val="nil"/>
          <w:left w:space="0" w:sz="0" w:val="nil"/>
          <w:bottom w:space="0" w:sz="0" w:val="nil"/>
          <w:right w:space="0" w:sz="0" w:val="nil"/>
          <w:between w:space="0" w:sz="0" w:val="nil"/>
        </w:pBdr>
        <w:shd w:fill="auto" w:val="clear"/>
        <w:spacing w:after="0" w:before="85.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FB">
      <w:pPr>
        <w:keepNext w:val="0"/>
        <w:keepLines w:val="0"/>
        <w:widowControl w:val="0"/>
        <w:pBdr>
          <w:top w:space="0" w:sz="0" w:val="nil"/>
          <w:left w:space="0" w:sz="0" w:val="nil"/>
          <w:bottom w:space="0" w:sz="0" w:val="nil"/>
          <w:right w:space="0" w:sz="0" w:val="nil"/>
          <w:between w:space="0" w:sz="0" w:val="nil"/>
        </w:pBdr>
        <w:shd w:fill="auto" w:val="clear"/>
        <w:spacing w:after="0" w:before="9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FC">
      <w:pPr>
        <w:keepNext w:val="0"/>
        <w:keepLines w:val="0"/>
        <w:widowControl w:val="0"/>
        <w:pBdr>
          <w:top w:space="0" w:sz="0" w:val="nil"/>
          <w:left w:space="0" w:sz="0" w:val="nil"/>
          <w:bottom w:space="0" w:sz="0" w:val="nil"/>
          <w:right w:space="0" w:sz="0" w:val="nil"/>
          <w:between w:space="0" w:sz="0" w:val="nil"/>
        </w:pBdr>
        <w:shd w:fill="auto" w:val="clear"/>
        <w:spacing w:after="0" w:before="5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FD">
      <w:pPr>
        <w:keepNext w:val="0"/>
        <w:keepLines w:val="0"/>
        <w:widowControl w:val="0"/>
        <w:pBdr>
          <w:top w:space="0" w:sz="0" w:val="nil"/>
          <w:left w:space="0" w:sz="0" w:val="nil"/>
          <w:bottom w:space="0" w:sz="0" w:val="nil"/>
          <w:right w:space="0" w:sz="0" w:val="nil"/>
          <w:between w:space="0" w:sz="0" w:val="nil"/>
        </w:pBdr>
        <w:shd w:fill="auto" w:val="clear"/>
        <w:spacing w:after="0" w:before="4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E">
      <w:pPr>
        <w:keepNext w:val="0"/>
        <w:keepLines w:val="0"/>
        <w:widowControl w:val="0"/>
        <w:pBdr>
          <w:top w:space="0" w:sz="0" w:val="nil"/>
          <w:left w:space="0" w:sz="0" w:val="nil"/>
          <w:bottom w:space="0" w:sz="0" w:val="nil"/>
          <w:right w:space="0" w:sz="0" w:val="nil"/>
          <w:between w:space="0" w:sz="0" w:val="nil"/>
        </w:pBdr>
        <w:shd w:fill="auto" w:val="clear"/>
        <w:spacing w:after="0" w:before="56.45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FF">
      <w:pPr>
        <w:keepNext w:val="0"/>
        <w:keepLines w:val="0"/>
        <w:widowControl w:val="0"/>
        <w:pBdr>
          <w:top w:space="0" w:sz="0" w:val="nil"/>
          <w:left w:space="0" w:sz="0" w:val="nil"/>
          <w:bottom w:space="0" w:sz="0" w:val="nil"/>
          <w:right w:space="0" w:sz="0" w:val="nil"/>
          <w:between w:space="0" w:sz="0" w:val="nil"/>
        </w:pBdr>
        <w:shd w:fill="auto" w:val="clear"/>
        <w:spacing w:after="0" w:before="93.3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00">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D01">
      <w:pPr>
        <w:keepNext w:val="0"/>
        <w:keepLines w:val="0"/>
        <w:widowControl w:val="0"/>
        <w:pBdr>
          <w:top w:space="0" w:sz="0" w:val="nil"/>
          <w:left w:space="0" w:sz="0" w:val="nil"/>
          <w:bottom w:space="0" w:sz="0" w:val="nil"/>
          <w:right w:space="0" w:sz="0" w:val="nil"/>
          <w:between w:space="0" w:sz="0" w:val="nil"/>
        </w:pBdr>
        <w:shd w:fill="auto" w:val="clear"/>
        <w:spacing w:after="0" w:before="57.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02">
      <w:pPr>
        <w:keepNext w:val="0"/>
        <w:keepLines w:val="0"/>
        <w:widowControl w:val="0"/>
        <w:pBdr>
          <w:top w:space="0" w:sz="0" w:val="nil"/>
          <w:left w:space="0" w:sz="0" w:val="nil"/>
          <w:bottom w:space="0" w:sz="0" w:val="nil"/>
          <w:right w:space="0" w:sz="0" w:val="nil"/>
          <w:between w:space="0" w:sz="0" w:val="nil"/>
        </w:pBdr>
        <w:shd w:fill="auto" w:val="clear"/>
        <w:spacing w:after="0" w:before="8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03">
      <w:pPr>
        <w:keepNext w:val="0"/>
        <w:keepLines w:val="0"/>
        <w:widowControl w:val="0"/>
        <w:pBdr>
          <w:top w:space="0" w:sz="0" w:val="nil"/>
          <w:left w:space="0" w:sz="0" w:val="nil"/>
          <w:bottom w:space="0" w:sz="0" w:val="nil"/>
          <w:right w:space="0" w:sz="0" w:val="nil"/>
          <w:between w:space="0" w:sz="0" w:val="nil"/>
        </w:pBdr>
        <w:shd w:fill="auto" w:val="clear"/>
        <w:spacing w:after="0" w:before="5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04">
      <w:pPr>
        <w:keepNext w:val="0"/>
        <w:keepLines w:val="0"/>
        <w:widowControl w:val="0"/>
        <w:pBdr>
          <w:top w:space="0" w:sz="0" w:val="nil"/>
          <w:left w:space="0" w:sz="0" w:val="nil"/>
          <w:bottom w:space="0" w:sz="0" w:val="nil"/>
          <w:right w:space="0" w:sz="0" w:val="nil"/>
          <w:between w:space="0" w:sz="0" w:val="nil"/>
        </w:pBdr>
        <w:shd w:fill="auto" w:val="clear"/>
        <w:spacing w:after="0" w:before="73.5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05">
      <w:pPr>
        <w:keepNext w:val="0"/>
        <w:keepLines w:val="0"/>
        <w:widowControl w:val="0"/>
        <w:pBdr>
          <w:top w:space="0" w:sz="0" w:val="nil"/>
          <w:left w:space="0" w:sz="0" w:val="nil"/>
          <w:bottom w:space="0" w:sz="0" w:val="nil"/>
          <w:right w:space="0" w:sz="0" w:val="nil"/>
          <w:between w:space="0" w:sz="0" w:val="nil"/>
        </w:pBdr>
        <w:shd w:fill="auto" w:val="clear"/>
        <w:spacing w:after="0" w:before="85.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06">
      <w:pPr>
        <w:keepNext w:val="0"/>
        <w:keepLines w:val="0"/>
        <w:widowControl w:val="0"/>
        <w:pBdr>
          <w:top w:space="0" w:sz="0" w:val="nil"/>
          <w:left w:space="0" w:sz="0" w:val="nil"/>
          <w:bottom w:space="0" w:sz="0" w:val="nil"/>
          <w:right w:space="0" w:sz="0" w:val="nil"/>
          <w:between w:space="0" w:sz="0" w:val="nil"/>
        </w:pBdr>
        <w:shd w:fill="auto" w:val="clear"/>
        <w:spacing w:after="0" w:before="3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D07">
      <w:pPr>
        <w:keepNext w:val="0"/>
        <w:keepLines w:val="0"/>
        <w:widowControl w:val="0"/>
        <w:pBdr>
          <w:top w:space="0" w:sz="0" w:val="nil"/>
          <w:left w:space="0" w:sz="0" w:val="nil"/>
          <w:bottom w:space="0" w:sz="0" w:val="nil"/>
          <w:right w:space="0" w:sz="0" w:val="nil"/>
          <w:between w:space="0" w:sz="0" w:val="nil"/>
        </w:pBdr>
        <w:shd w:fill="auto" w:val="clear"/>
        <w:spacing w:after="0" w:before="93.3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08">
      <w:pPr>
        <w:keepNext w:val="0"/>
        <w:keepLines w:val="0"/>
        <w:widowControl w:val="0"/>
        <w:pBdr>
          <w:top w:space="0" w:sz="0" w:val="nil"/>
          <w:left w:space="0" w:sz="0" w:val="nil"/>
          <w:bottom w:space="0" w:sz="0" w:val="nil"/>
          <w:right w:space="0" w:sz="0" w:val="nil"/>
          <w:between w:space="0" w:sz="0" w:val="nil"/>
        </w:pBdr>
        <w:shd w:fill="auto" w:val="clear"/>
        <w:spacing w:after="0" w:before="55.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09">
      <w:pPr>
        <w:keepNext w:val="0"/>
        <w:keepLines w:val="0"/>
        <w:widowControl w:val="0"/>
        <w:pBdr>
          <w:top w:space="0" w:sz="0" w:val="nil"/>
          <w:left w:space="0" w:sz="0" w:val="nil"/>
          <w:bottom w:space="0" w:sz="0" w:val="nil"/>
          <w:right w:space="0" w:sz="0" w:val="nil"/>
          <w:between w:space="0" w:sz="0" w:val="nil"/>
        </w:pBdr>
        <w:shd w:fill="auto" w:val="clear"/>
        <w:spacing w:after="0" w:before="93.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D0A">
      <w:pPr>
        <w:keepNext w:val="0"/>
        <w:keepLines w:val="0"/>
        <w:widowControl w:val="0"/>
        <w:pBdr>
          <w:top w:space="0" w:sz="0" w:val="nil"/>
          <w:left w:space="0" w:sz="0" w:val="nil"/>
          <w:bottom w:space="0" w:sz="0" w:val="nil"/>
          <w:right w:space="0" w:sz="0" w:val="nil"/>
          <w:between w:space="0" w:sz="0" w:val="nil"/>
        </w:pBdr>
        <w:shd w:fill="auto" w:val="clear"/>
        <w:spacing w:after="0" w:before="51.79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0B">
      <w:pPr>
        <w:keepNext w:val="0"/>
        <w:keepLines w:val="0"/>
        <w:widowControl w:val="0"/>
        <w:pBdr>
          <w:top w:space="0" w:sz="0" w:val="nil"/>
          <w:left w:space="0" w:sz="0" w:val="nil"/>
          <w:bottom w:space="0" w:sz="0" w:val="nil"/>
          <w:right w:space="0" w:sz="0" w:val="nil"/>
          <w:between w:space="0" w:sz="0" w:val="nil"/>
        </w:pBdr>
        <w:shd w:fill="auto" w:val="clear"/>
        <w:spacing w:after="0" w:before="11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0C">
      <w:pPr>
        <w:keepNext w:val="0"/>
        <w:keepLines w:val="0"/>
        <w:widowControl w:val="0"/>
        <w:pBdr>
          <w:top w:space="0" w:sz="0" w:val="nil"/>
          <w:left w:space="0" w:sz="0" w:val="nil"/>
          <w:bottom w:space="0" w:sz="0" w:val="nil"/>
          <w:right w:space="0" w:sz="0" w:val="nil"/>
          <w:between w:space="0" w:sz="0" w:val="nil"/>
        </w:pBdr>
        <w:shd w:fill="auto" w:val="clear"/>
        <w:spacing w:after="0" w:before="10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0D">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E">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0F">
      <w:pPr>
        <w:keepNext w:val="0"/>
        <w:keepLines w:val="0"/>
        <w:widowControl w:val="0"/>
        <w:pBdr>
          <w:top w:space="0" w:sz="0" w:val="nil"/>
          <w:left w:space="0" w:sz="0" w:val="nil"/>
          <w:bottom w:space="0" w:sz="0" w:val="nil"/>
          <w:right w:space="0" w:sz="0" w:val="nil"/>
          <w:between w:space="0" w:sz="0" w:val="nil"/>
        </w:pBdr>
        <w:shd w:fill="auto" w:val="clear"/>
        <w:spacing w:after="0" w:before="9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10">
      <w:pPr>
        <w:keepNext w:val="0"/>
        <w:keepLines w:val="0"/>
        <w:widowControl w:val="0"/>
        <w:pBdr>
          <w:top w:space="0" w:sz="0" w:val="nil"/>
          <w:left w:space="0" w:sz="0" w:val="nil"/>
          <w:bottom w:space="0" w:sz="0" w:val="nil"/>
          <w:right w:space="0" w:sz="0" w:val="nil"/>
          <w:between w:space="0" w:sz="0" w:val="nil"/>
        </w:pBdr>
        <w:shd w:fill="auto" w:val="clear"/>
        <w:spacing w:after="0" w:before="43.42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1">
      <w:pPr>
        <w:keepNext w:val="0"/>
        <w:keepLines w:val="0"/>
        <w:widowControl w:val="0"/>
        <w:pBdr>
          <w:top w:space="0" w:sz="0" w:val="nil"/>
          <w:left w:space="0" w:sz="0" w:val="nil"/>
          <w:bottom w:space="0" w:sz="0" w:val="nil"/>
          <w:right w:space="0" w:sz="0" w:val="nil"/>
          <w:between w:space="0" w:sz="0" w:val="nil"/>
        </w:pBdr>
        <w:shd w:fill="auto" w:val="clear"/>
        <w:spacing w:after="0" w:before="5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12">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13">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14">
      <w:pPr>
        <w:keepNext w:val="0"/>
        <w:keepLines w:val="0"/>
        <w:widowControl w:val="0"/>
        <w:pBdr>
          <w:top w:space="0" w:sz="0" w:val="nil"/>
          <w:left w:space="0" w:sz="0" w:val="nil"/>
          <w:bottom w:space="0" w:sz="0" w:val="nil"/>
          <w:right w:space="0" w:sz="0" w:val="nil"/>
          <w:between w:space="0" w:sz="0" w:val="nil"/>
        </w:pBdr>
        <w:shd w:fill="auto" w:val="clear"/>
        <w:spacing w:after="0" w:before="73.4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15">
      <w:pPr>
        <w:keepNext w:val="0"/>
        <w:keepLines w:val="0"/>
        <w:widowControl w:val="0"/>
        <w:pBdr>
          <w:top w:space="0" w:sz="0" w:val="nil"/>
          <w:left w:space="0" w:sz="0" w:val="nil"/>
          <w:bottom w:space="0" w:sz="0" w:val="nil"/>
          <w:right w:space="0" w:sz="0" w:val="nil"/>
          <w:between w:space="0" w:sz="0" w:val="nil"/>
        </w:pBdr>
        <w:shd w:fill="auto" w:val="clear"/>
        <w:spacing w:after="0" w:before="56.45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16">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17">
      <w:pPr>
        <w:keepNext w:val="0"/>
        <w:keepLines w:val="0"/>
        <w:widowControl w:val="0"/>
        <w:pBdr>
          <w:top w:space="0" w:sz="0" w:val="nil"/>
          <w:left w:space="0" w:sz="0" w:val="nil"/>
          <w:bottom w:space="0" w:sz="0" w:val="nil"/>
          <w:right w:space="0" w:sz="0" w:val="nil"/>
          <w:between w:space="0" w:sz="0" w:val="nil"/>
        </w:pBdr>
        <w:shd w:fill="auto" w:val="clear"/>
        <w:spacing w:after="0" w:before="93.5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D18">
      <w:pPr>
        <w:keepNext w:val="0"/>
        <w:keepLines w:val="0"/>
        <w:widowControl w:val="0"/>
        <w:pBdr>
          <w:top w:space="0" w:sz="0" w:val="nil"/>
          <w:left w:space="0" w:sz="0" w:val="nil"/>
          <w:bottom w:space="0" w:sz="0" w:val="nil"/>
          <w:right w:space="0" w:sz="0" w:val="nil"/>
          <w:between w:space="0" w:sz="0" w:val="nil"/>
        </w:pBdr>
        <w:shd w:fill="auto" w:val="clear"/>
        <w:spacing w:after="0" w:before="113.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½</w:t>
      </w:r>
    </w:p>
    <w:p w:rsidR="00000000" w:rsidDel="00000000" w:rsidP="00000000" w:rsidRDefault="00000000" w:rsidRPr="00000000" w14:paraId="00002D19">
      <w:pPr>
        <w:keepNext w:val="0"/>
        <w:keepLines w:val="0"/>
        <w:widowControl w:val="0"/>
        <w:pBdr>
          <w:top w:space="0" w:sz="0" w:val="nil"/>
          <w:left w:space="0" w:sz="0" w:val="nil"/>
          <w:bottom w:space="0" w:sz="0" w:val="nil"/>
          <w:right w:space="0" w:sz="0" w:val="nil"/>
          <w:between w:space="0" w:sz="0" w:val="nil"/>
        </w:pBdr>
        <w:shd w:fill="auto" w:val="clear"/>
        <w:spacing w:after="0" w:before="8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1A">
      <w:pPr>
        <w:keepNext w:val="0"/>
        <w:keepLines w:val="0"/>
        <w:widowControl w:val="0"/>
        <w:pBdr>
          <w:top w:space="0" w:sz="0" w:val="nil"/>
          <w:left w:space="0" w:sz="0" w:val="nil"/>
          <w:bottom w:space="0" w:sz="0" w:val="nil"/>
          <w:right w:space="0" w:sz="0" w:val="nil"/>
          <w:between w:space="0" w:sz="0" w:val="nil"/>
        </w:pBdr>
        <w:shd w:fill="auto" w:val="clear"/>
        <w:spacing w:after="0" w:before="43.42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B">
      <w:pPr>
        <w:keepNext w:val="0"/>
        <w:keepLines w:val="0"/>
        <w:widowControl w:val="0"/>
        <w:pBdr>
          <w:top w:space="0" w:sz="0" w:val="nil"/>
          <w:left w:space="0" w:sz="0" w:val="nil"/>
          <w:bottom w:space="0" w:sz="0" w:val="nil"/>
          <w:right w:space="0" w:sz="0" w:val="nil"/>
          <w:between w:space="0" w:sz="0" w:val="nil"/>
        </w:pBdr>
        <w:shd w:fill="auto" w:val="clear"/>
        <w:spacing w:after="0" w:before="5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1C">
      <w:pPr>
        <w:keepNext w:val="0"/>
        <w:keepLines w:val="0"/>
        <w:widowControl w:val="0"/>
        <w:pBdr>
          <w:top w:space="0" w:sz="0" w:val="nil"/>
          <w:left w:space="0" w:sz="0" w:val="nil"/>
          <w:bottom w:space="0" w:sz="0" w:val="nil"/>
          <w:right w:space="0" w:sz="0" w:val="nil"/>
          <w:between w:space="0" w:sz="0" w:val="nil"/>
        </w:pBdr>
        <w:shd w:fill="auto" w:val="clear"/>
        <w:spacing w:after="0" w:before="9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1D">
      <w:pPr>
        <w:keepNext w:val="0"/>
        <w:keepLines w:val="0"/>
        <w:widowControl w:val="0"/>
        <w:pBdr>
          <w:top w:space="0" w:sz="0" w:val="nil"/>
          <w:left w:space="0" w:sz="0" w:val="nil"/>
          <w:bottom w:space="0" w:sz="0" w:val="nil"/>
          <w:right w:space="0" w:sz="0" w:val="nil"/>
          <w:between w:space="0" w:sz="0" w:val="nil"/>
        </w:pBdr>
        <w:shd w:fill="auto" w:val="clear"/>
        <w:spacing w:after="0" w:before="93.22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1E">
      <w:pPr>
        <w:keepNext w:val="0"/>
        <w:keepLines w:val="0"/>
        <w:widowControl w:val="0"/>
        <w:pBdr>
          <w:top w:space="0" w:sz="0" w:val="nil"/>
          <w:left w:space="0" w:sz="0" w:val="nil"/>
          <w:bottom w:space="0" w:sz="0" w:val="nil"/>
          <w:right w:space="0" w:sz="0" w:val="nil"/>
          <w:between w:space="0" w:sz="0" w:val="nil"/>
        </w:pBdr>
        <w:shd w:fill="auto" w:val="clear"/>
        <w:spacing w:after="0" w:before="93.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D1F">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20">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1">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22">
      <w:pPr>
        <w:keepNext w:val="0"/>
        <w:keepLines w:val="0"/>
        <w:widowControl w:val="0"/>
        <w:pBdr>
          <w:top w:space="0" w:sz="0" w:val="nil"/>
          <w:left w:space="0" w:sz="0" w:val="nil"/>
          <w:bottom w:space="0" w:sz="0" w:val="nil"/>
          <w:right w:space="0" w:sz="0" w:val="nil"/>
          <w:between w:space="0" w:sz="0" w:val="nil"/>
        </w:pBdr>
        <w:shd w:fill="auto" w:val="clear"/>
        <w:spacing w:after="0" w:before="9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23">
      <w:pPr>
        <w:keepNext w:val="0"/>
        <w:keepLines w:val="0"/>
        <w:widowControl w:val="0"/>
        <w:pBdr>
          <w:top w:space="0" w:sz="0" w:val="nil"/>
          <w:left w:space="0" w:sz="0" w:val="nil"/>
          <w:bottom w:space="0" w:sz="0" w:val="nil"/>
          <w:right w:space="0" w:sz="0" w:val="nil"/>
          <w:between w:space="0" w:sz="0" w:val="nil"/>
        </w:pBdr>
        <w:shd w:fill="auto" w:val="clear"/>
        <w:spacing w:after="0" w:before="43.42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4">
      <w:pPr>
        <w:keepNext w:val="0"/>
        <w:keepLines w:val="0"/>
        <w:widowControl w:val="0"/>
        <w:pBdr>
          <w:top w:space="0" w:sz="0" w:val="nil"/>
          <w:left w:space="0" w:sz="0" w:val="nil"/>
          <w:bottom w:space="0" w:sz="0" w:val="nil"/>
          <w:right w:space="0" w:sz="0" w:val="nil"/>
          <w:between w:space="0" w:sz="0" w:val="nil"/>
        </w:pBdr>
        <w:shd w:fill="auto" w:val="clear"/>
        <w:spacing w:after="0" w:before="68.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25">
      <w:pPr>
        <w:keepNext w:val="0"/>
        <w:keepLines w:val="0"/>
        <w:widowControl w:val="0"/>
        <w:pBdr>
          <w:top w:space="0" w:sz="0" w:val="nil"/>
          <w:left w:space="0" w:sz="0" w:val="nil"/>
          <w:bottom w:space="0" w:sz="0" w:val="nil"/>
          <w:right w:space="0" w:sz="0" w:val="nil"/>
          <w:between w:space="0" w:sz="0" w:val="nil"/>
        </w:pBdr>
        <w:shd w:fill="auto" w:val="clear"/>
        <w:spacing w:after="0" w:before="53.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26">
      <w:pPr>
        <w:keepNext w:val="0"/>
        <w:keepLines w:val="0"/>
        <w:widowControl w:val="0"/>
        <w:pBdr>
          <w:top w:space="0" w:sz="0" w:val="nil"/>
          <w:left w:space="0" w:sz="0" w:val="nil"/>
          <w:bottom w:space="0" w:sz="0" w:val="nil"/>
          <w:right w:space="0" w:sz="0" w:val="nil"/>
          <w:between w:space="0" w:sz="0" w:val="nil"/>
        </w:pBdr>
        <w:shd w:fill="auto" w:val="clear"/>
        <w:spacing w:after="0" w:before="3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27">
      <w:pPr>
        <w:keepNext w:val="0"/>
        <w:keepLines w:val="0"/>
        <w:widowControl w:val="0"/>
        <w:pBdr>
          <w:top w:space="0" w:sz="0" w:val="nil"/>
          <w:left w:space="0" w:sz="0" w:val="nil"/>
          <w:bottom w:space="0" w:sz="0" w:val="nil"/>
          <w:right w:space="0" w:sz="0" w:val="nil"/>
          <w:between w:space="0" w:sz="0" w:val="nil"/>
        </w:pBdr>
        <w:shd w:fill="auto" w:val="clear"/>
        <w:spacing w:after="0" w:before="73.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28">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29">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D2A">
      <w:pPr>
        <w:keepNext w:val="0"/>
        <w:keepLines w:val="0"/>
        <w:widowControl w:val="0"/>
        <w:pBdr>
          <w:top w:space="0" w:sz="0" w:val="nil"/>
          <w:left w:space="0" w:sz="0" w:val="nil"/>
          <w:bottom w:space="0" w:sz="0" w:val="nil"/>
          <w:right w:space="0" w:sz="0" w:val="nil"/>
          <w:between w:space="0" w:sz="0" w:val="nil"/>
        </w:pBdr>
        <w:shd w:fill="auto" w:val="clear"/>
        <w:spacing w:after="0" w:before="23.71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2B">
      <w:pPr>
        <w:keepNext w:val="0"/>
        <w:keepLines w:val="0"/>
        <w:widowControl w:val="0"/>
        <w:pBdr>
          <w:top w:space="0" w:sz="0" w:val="nil"/>
          <w:left w:space="0" w:sz="0" w:val="nil"/>
          <w:bottom w:space="0" w:sz="0" w:val="nil"/>
          <w:right w:space="0" w:sz="0" w:val="nil"/>
          <w:between w:space="0" w:sz="0" w:val="nil"/>
        </w:pBdr>
        <w:shd w:fill="auto" w:val="clear"/>
        <w:spacing w:after="0" w:before="10.8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2C">
      <w:pPr>
        <w:keepNext w:val="0"/>
        <w:keepLines w:val="0"/>
        <w:widowControl w:val="0"/>
        <w:pBdr>
          <w:top w:space="0" w:sz="0" w:val="nil"/>
          <w:left w:space="0" w:sz="0" w:val="nil"/>
          <w:bottom w:space="0" w:sz="0" w:val="nil"/>
          <w:right w:space="0" w:sz="0" w:val="nil"/>
          <w:between w:space="0" w:sz="0" w:val="nil"/>
        </w:pBdr>
        <w:shd w:fill="auto" w:val="clear"/>
        <w:spacing w:after="0" w:before="1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2D">
      <w:pPr>
        <w:keepNext w:val="0"/>
        <w:keepLines w:val="0"/>
        <w:widowControl w:val="0"/>
        <w:pBdr>
          <w:top w:space="0" w:sz="0" w:val="nil"/>
          <w:left w:space="0" w:sz="0" w:val="nil"/>
          <w:bottom w:space="0" w:sz="0" w:val="nil"/>
          <w:right w:space="0" w:sz="0" w:val="nil"/>
          <w:between w:space="0" w:sz="0" w:val="nil"/>
        </w:pBdr>
        <w:shd w:fill="auto" w:val="clear"/>
        <w:spacing w:after="0" w:before="98.4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2E">
      <w:pPr>
        <w:keepNext w:val="0"/>
        <w:keepLines w:val="0"/>
        <w:widowControl w:val="0"/>
        <w:pBdr>
          <w:top w:space="0" w:sz="0" w:val="nil"/>
          <w:left w:space="0" w:sz="0" w:val="nil"/>
          <w:bottom w:space="0" w:sz="0" w:val="nil"/>
          <w:right w:space="0" w:sz="0" w:val="nil"/>
          <w:between w:space="0" w:sz="0" w:val="nil"/>
        </w:pBdr>
        <w:shd w:fill="auto" w:val="clear"/>
        <w:spacing w:after="0" w:before="4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F">
      <w:pPr>
        <w:keepNext w:val="0"/>
        <w:keepLines w:val="0"/>
        <w:widowControl w:val="0"/>
        <w:pBdr>
          <w:top w:space="0" w:sz="0" w:val="nil"/>
          <w:left w:space="0" w:sz="0" w:val="nil"/>
          <w:bottom w:space="0" w:sz="0" w:val="nil"/>
          <w:right w:space="0" w:sz="0" w:val="nil"/>
          <w:between w:space="0" w:sz="0" w:val="nil"/>
        </w:pBdr>
        <w:shd w:fill="auto" w:val="clear"/>
        <w:spacing w:after="0" w:before="1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30">
      <w:pPr>
        <w:keepNext w:val="0"/>
        <w:keepLines w:val="0"/>
        <w:widowControl w:val="0"/>
        <w:pBdr>
          <w:top w:space="0" w:sz="0" w:val="nil"/>
          <w:left w:space="0" w:sz="0" w:val="nil"/>
          <w:bottom w:space="0" w:sz="0" w:val="nil"/>
          <w:right w:space="0" w:sz="0" w:val="nil"/>
          <w:between w:space="0" w:sz="0" w:val="nil"/>
        </w:pBdr>
        <w:shd w:fill="auto" w:val="clear"/>
        <w:spacing w:after="0" w:before="91.21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31">
      <w:pPr>
        <w:keepNext w:val="0"/>
        <w:keepLines w:val="0"/>
        <w:widowControl w:val="0"/>
        <w:pBdr>
          <w:top w:space="0" w:sz="0" w:val="nil"/>
          <w:left w:space="0" w:sz="0" w:val="nil"/>
          <w:bottom w:space="0" w:sz="0" w:val="nil"/>
          <w:right w:space="0" w:sz="0" w:val="nil"/>
          <w:between w:space="0" w:sz="0" w:val="nil"/>
        </w:pBdr>
        <w:shd w:fill="auto" w:val="clear"/>
        <w:spacing w:after="0" w:before="91.21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32">
      <w:pPr>
        <w:keepNext w:val="0"/>
        <w:keepLines w:val="0"/>
        <w:widowControl w:val="0"/>
        <w:pBdr>
          <w:top w:space="0" w:sz="0" w:val="nil"/>
          <w:left w:space="0" w:sz="0" w:val="nil"/>
          <w:bottom w:space="0" w:sz="0" w:val="nil"/>
          <w:right w:space="0" w:sz="0" w:val="nil"/>
          <w:between w:space="0" w:sz="0" w:val="nil"/>
        </w:pBdr>
        <w:shd w:fill="auto" w:val="clear"/>
        <w:spacing w:after="0" w:before="93.222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33">
      <w:pPr>
        <w:keepNext w:val="0"/>
        <w:keepLines w:val="0"/>
        <w:widowControl w:val="0"/>
        <w:pBdr>
          <w:top w:space="0" w:sz="0" w:val="nil"/>
          <w:left w:space="0" w:sz="0" w:val="nil"/>
          <w:bottom w:space="0" w:sz="0" w:val="nil"/>
          <w:right w:space="0" w:sz="0" w:val="nil"/>
          <w:between w:space="0" w:sz="0" w:val="nil"/>
        </w:pBdr>
        <w:shd w:fill="auto" w:val="clear"/>
        <w:spacing w:after="0" w:before="73.20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4">
      <w:pPr>
        <w:keepNext w:val="0"/>
        <w:keepLines w:val="0"/>
        <w:widowControl w:val="0"/>
        <w:pBdr>
          <w:top w:space="0" w:sz="0" w:val="nil"/>
          <w:left w:space="0" w:sz="0" w:val="nil"/>
          <w:bottom w:space="0" w:sz="0" w:val="nil"/>
          <w:right w:space="0" w:sz="0" w:val="nil"/>
          <w:between w:space="0" w:sz="0" w:val="nil"/>
        </w:pBdr>
        <w:shd w:fill="auto" w:val="clear"/>
        <w:spacing w:after="0" w:before="7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5">
      <w:pPr>
        <w:keepNext w:val="0"/>
        <w:keepLines w:val="0"/>
        <w:widowControl w:val="0"/>
        <w:pBdr>
          <w:top w:space="0" w:sz="0" w:val="nil"/>
          <w:left w:space="0" w:sz="0" w:val="nil"/>
          <w:bottom w:space="0" w:sz="0" w:val="nil"/>
          <w:right w:space="0" w:sz="0" w:val="nil"/>
          <w:between w:space="0" w:sz="0" w:val="nil"/>
        </w:pBdr>
        <w:shd w:fill="auto" w:val="clear"/>
        <w:spacing w:after="0" w:before="81.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36">
      <w:pPr>
        <w:keepNext w:val="0"/>
        <w:keepLines w:val="0"/>
        <w:widowControl w:val="0"/>
        <w:pBdr>
          <w:top w:space="0" w:sz="0" w:val="nil"/>
          <w:left w:space="0" w:sz="0" w:val="nil"/>
          <w:bottom w:space="0" w:sz="0" w:val="nil"/>
          <w:right w:space="0" w:sz="0" w:val="nil"/>
          <w:between w:space="0" w:sz="0" w:val="nil"/>
        </w:pBdr>
        <w:shd w:fill="auto" w:val="clear"/>
        <w:spacing w:after="0" w:before="43.42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7">
      <w:pPr>
        <w:keepNext w:val="0"/>
        <w:keepLines w:val="0"/>
        <w:widowControl w:val="0"/>
        <w:pBdr>
          <w:top w:space="0" w:sz="0" w:val="nil"/>
          <w:left w:space="0" w:sz="0" w:val="nil"/>
          <w:bottom w:space="0" w:sz="0" w:val="nil"/>
          <w:right w:space="0" w:sz="0" w:val="nil"/>
          <w:between w:space="0" w:sz="0" w:val="nil"/>
        </w:pBdr>
        <w:shd w:fill="auto" w:val="clear"/>
        <w:spacing w:after="0" w:before="5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38">
      <w:pPr>
        <w:keepNext w:val="0"/>
        <w:keepLines w:val="0"/>
        <w:widowControl w:val="0"/>
        <w:pBdr>
          <w:top w:space="0" w:sz="0" w:val="nil"/>
          <w:left w:space="0" w:sz="0" w:val="nil"/>
          <w:bottom w:space="0" w:sz="0" w:val="nil"/>
          <w:right w:space="0" w:sz="0" w:val="nil"/>
          <w:between w:space="0" w:sz="0" w:val="nil"/>
        </w:pBdr>
        <w:shd w:fill="auto" w:val="clear"/>
        <w:spacing w:after="0" w:before="90.030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39">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3A">
      <w:pPr>
        <w:keepNext w:val="0"/>
        <w:keepLines w:val="0"/>
        <w:widowControl w:val="0"/>
        <w:pBdr>
          <w:top w:space="0" w:sz="0" w:val="nil"/>
          <w:left w:space="0" w:sz="0" w:val="nil"/>
          <w:bottom w:space="0" w:sz="0" w:val="nil"/>
          <w:right w:space="0" w:sz="0" w:val="nil"/>
          <w:between w:space="0" w:sz="0" w:val="nil"/>
        </w:pBdr>
        <w:shd w:fill="auto" w:val="clear"/>
        <w:spacing w:after="0" w:before="55.2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3B">
      <w:pPr>
        <w:keepNext w:val="0"/>
        <w:keepLines w:val="0"/>
        <w:widowControl w:val="0"/>
        <w:pBdr>
          <w:top w:space="0" w:sz="0" w:val="nil"/>
          <w:left w:space="0" w:sz="0" w:val="nil"/>
          <w:bottom w:space="0" w:sz="0" w:val="nil"/>
          <w:right w:space="0" w:sz="0" w:val="nil"/>
          <w:between w:space="0" w:sz="0" w:val="nil"/>
        </w:pBdr>
        <w:shd w:fill="auto" w:val="clear"/>
        <w:spacing w:after="0" w:before="56.4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3C">
      <w:pPr>
        <w:keepNext w:val="0"/>
        <w:keepLines w:val="0"/>
        <w:widowControl w:val="0"/>
        <w:pBdr>
          <w:top w:space="0" w:sz="0" w:val="nil"/>
          <w:left w:space="0" w:sz="0" w:val="nil"/>
          <w:bottom w:space="0" w:sz="0" w:val="nil"/>
          <w:right w:space="0" w:sz="0" w:val="nil"/>
          <w:between w:space="0" w:sz="0" w:val="nil"/>
        </w:pBdr>
        <w:shd w:fill="auto" w:val="clear"/>
        <w:spacing w:after="0" w:before="90.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3D">
      <w:pPr>
        <w:keepNext w:val="0"/>
        <w:keepLines w:val="0"/>
        <w:widowControl w:val="0"/>
        <w:pBdr>
          <w:top w:space="0" w:sz="0" w:val="nil"/>
          <w:left w:space="0" w:sz="0" w:val="nil"/>
          <w:bottom w:space="0" w:sz="0" w:val="nil"/>
          <w:right w:space="0" w:sz="0" w:val="nil"/>
          <w:between w:space="0" w:sz="0" w:val="nil"/>
        </w:pBdr>
        <w:shd w:fill="auto" w:val="clear"/>
        <w:spacing w:after="0" w:before="73.20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E">
      <w:pPr>
        <w:keepNext w:val="0"/>
        <w:keepLines w:val="0"/>
        <w:widowControl w:val="0"/>
        <w:pBdr>
          <w:top w:space="0" w:sz="0" w:val="nil"/>
          <w:left w:space="0" w:sz="0" w:val="nil"/>
          <w:bottom w:space="0" w:sz="0" w:val="nil"/>
          <w:right w:space="0" w:sz="0" w:val="nil"/>
          <w:between w:space="0" w:sz="0" w:val="nil"/>
        </w:pBdr>
        <w:shd w:fill="auto" w:val="clear"/>
        <w:spacing w:after="0" w:before="44.41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F">
      <w:pPr>
        <w:keepNext w:val="0"/>
        <w:keepLines w:val="0"/>
        <w:widowControl w:val="0"/>
        <w:pBdr>
          <w:top w:space="0" w:sz="0" w:val="nil"/>
          <w:left w:space="0" w:sz="0" w:val="nil"/>
          <w:bottom w:space="0" w:sz="0" w:val="nil"/>
          <w:right w:space="0" w:sz="0" w:val="nil"/>
          <w:between w:space="0" w:sz="0" w:val="nil"/>
        </w:pBdr>
        <w:shd w:fill="auto" w:val="clear"/>
        <w:spacing w:after="0" w:before="90.01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40">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41">
      <w:pPr>
        <w:keepNext w:val="0"/>
        <w:keepLines w:val="0"/>
        <w:widowControl w:val="0"/>
        <w:pBdr>
          <w:top w:space="0" w:sz="0" w:val="nil"/>
          <w:left w:space="0" w:sz="0" w:val="nil"/>
          <w:bottom w:space="0" w:sz="0" w:val="nil"/>
          <w:right w:space="0" w:sz="0" w:val="nil"/>
          <w:between w:space="0" w:sz="0" w:val="nil"/>
        </w:pBdr>
        <w:shd w:fill="auto" w:val="clear"/>
        <w:spacing w:after="0" w:before="38.3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42">
      <w:pPr>
        <w:keepNext w:val="0"/>
        <w:keepLines w:val="0"/>
        <w:widowControl w:val="0"/>
        <w:pBdr>
          <w:top w:space="0" w:sz="0" w:val="nil"/>
          <w:left w:space="0" w:sz="0" w:val="nil"/>
          <w:bottom w:space="0" w:sz="0" w:val="nil"/>
          <w:right w:space="0" w:sz="0" w:val="nil"/>
          <w:between w:space="0" w:sz="0" w:val="nil"/>
        </w:pBdr>
        <w:shd w:fill="auto" w:val="clear"/>
        <w:spacing w:after="0" w:before="148.763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D43">
      <w:pPr>
        <w:keepNext w:val="0"/>
        <w:keepLines w:val="0"/>
        <w:widowControl w:val="0"/>
        <w:pBdr>
          <w:top w:space="0" w:sz="0" w:val="nil"/>
          <w:left w:space="0" w:sz="0" w:val="nil"/>
          <w:bottom w:space="0" w:sz="0" w:val="nil"/>
          <w:right w:space="0" w:sz="0" w:val="nil"/>
          <w:between w:space="0" w:sz="0" w:val="nil"/>
        </w:pBdr>
        <w:shd w:fill="auto" w:val="clear"/>
        <w:spacing w:after="0" w:before="43.427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44">
      <w:pPr>
        <w:keepNext w:val="0"/>
        <w:keepLines w:val="0"/>
        <w:widowControl w:val="0"/>
        <w:pBdr>
          <w:top w:space="0" w:sz="0" w:val="nil"/>
          <w:left w:space="0" w:sz="0" w:val="nil"/>
          <w:bottom w:space="0" w:sz="0" w:val="nil"/>
          <w:right w:space="0" w:sz="0" w:val="nil"/>
          <w:between w:space="0" w:sz="0" w:val="nil"/>
        </w:pBdr>
        <w:shd w:fill="auto" w:val="clear"/>
        <w:spacing w:after="0" w:before="34.3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45">
      <w:pPr>
        <w:keepNext w:val="0"/>
        <w:keepLines w:val="0"/>
        <w:widowControl w:val="0"/>
        <w:pBdr>
          <w:top w:space="0" w:sz="0" w:val="nil"/>
          <w:left w:space="0" w:sz="0" w:val="nil"/>
          <w:bottom w:space="0" w:sz="0" w:val="nil"/>
          <w:right w:space="0" w:sz="0" w:val="nil"/>
          <w:between w:space="0" w:sz="0" w:val="nil"/>
        </w:pBdr>
        <w:shd w:fill="auto" w:val="clear"/>
        <w:spacing w:after="0" w:before="62.6910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46">
      <w:pPr>
        <w:keepNext w:val="0"/>
        <w:keepLines w:val="0"/>
        <w:widowControl w:val="0"/>
        <w:pBdr>
          <w:top w:space="0" w:sz="0" w:val="nil"/>
          <w:left w:space="0" w:sz="0" w:val="nil"/>
          <w:bottom w:space="0" w:sz="0" w:val="nil"/>
          <w:right w:space="0" w:sz="0" w:val="nil"/>
          <w:between w:space="0" w:sz="0" w:val="nil"/>
        </w:pBdr>
        <w:shd w:fill="auto" w:val="clear"/>
        <w:spacing w:after="0" w:before="95.999450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7">
      <w:pPr>
        <w:keepNext w:val="0"/>
        <w:keepLines w:val="0"/>
        <w:widowControl w:val="0"/>
        <w:pBdr>
          <w:top w:space="0" w:sz="0" w:val="nil"/>
          <w:left w:space="0" w:sz="0" w:val="nil"/>
          <w:bottom w:space="0" w:sz="0" w:val="nil"/>
          <w:right w:space="0" w:sz="0" w:val="nil"/>
          <w:between w:space="0" w:sz="0" w:val="nil"/>
        </w:pBdr>
        <w:shd w:fill="auto" w:val="clear"/>
        <w:spacing w:after="0" w:before="86.7105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48">
      <w:pPr>
        <w:keepNext w:val="0"/>
        <w:keepLines w:val="0"/>
        <w:widowControl w:val="0"/>
        <w:pBdr>
          <w:top w:space="0" w:sz="0" w:val="nil"/>
          <w:left w:space="0" w:sz="0" w:val="nil"/>
          <w:bottom w:space="0" w:sz="0" w:val="nil"/>
          <w:right w:space="0" w:sz="0" w:val="nil"/>
          <w:between w:space="0" w:sz="0" w:val="nil"/>
        </w:pBdr>
        <w:shd w:fill="auto" w:val="clear"/>
        <w:spacing w:after="0" w:before="146.5606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49">
      <w:pPr>
        <w:keepNext w:val="0"/>
        <w:keepLines w:val="0"/>
        <w:widowControl w:val="0"/>
        <w:pBdr>
          <w:top w:space="0" w:sz="0" w:val="nil"/>
          <w:left w:space="0" w:sz="0" w:val="nil"/>
          <w:bottom w:space="0" w:sz="0" w:val="nil"/>
          <w:right w:space="0" w:sz="0" w:val="nil"/>
          <w:between w:space="0" w:sz="0" w:val="nil"/>
        </w:pBdr>
        <w:shd w:fill="auto" w:val="clear"/>
        <w:spacing w:after="0" w:before="70.59112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4A">
      <w:pPr>
        <w:keepNext w:val="0"/>
        <w:keepLines w:val="0"/>
        <w:widowControl w:val="0"/>
        <w:pBdr>
          <w:top w:space="0" w:sz="0" w:val="nil"/>
          <w:left w:space="0" w:sz="0" w:val="nil"/>
          <w:bottom w:space="0" w:sz="0" w:val="nil"/>
          <w:right w:space="0" w:sz="0" w:val="nil"/>
          <w:between w:space="0" w:sz="0" w:val="nil"/>
        </w:pBdr>
        <w:shd w:fill="auto" w:val="clear"/>
        <w:spacing w:after="0" w:before="70.59112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4B">
      <w:pPr>
        <w:keepNext w:val="0"/>
        <w:keepLines w:val="0"/>
        <w:widowControl w:val="0"/>
        <w:pBdr>
          <w:top w:space="0" w:sz="0" w:val="nil"/>
          <w:left w:space="0" w:sz="0" w:val="nil"/>
          <w:bottom w:space="0" w:sz="0" w:val="nil"/>
          <w:right w:space="0" w:sz="0" w:val="nil"/>
          <w:between w:space="0" w:sz="0" w:val="nil"/>
        </w:pBdr>
        <w:shd w:fill="auto" w:val="clear"/>
        <w:spacing w:after="0" w:before="86.7105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4C">
      <w:pPr>
        <w:keepNext w:val="0"/>
        <w:keepLines w:val="0"/>
        <w:widowControl w:val="0"/>
        <w:pBdr>
          <w:top w:space="0" w:sz="0" w:val="nil"/>
          <w:left w:space="0" w:sz="0" w:val="nil"/>
          <w:bottom w:space="0" w:sz="0" w:val="nil"/>
          <w:right w:space="0" w:sz="0" w:val="nil"/>
          <w:between w:space="0" w:sz="0" w:val="nil"/>
        </w:pBdr>
        <w:shd w:fill="auto" w:val="clear"/>
        <w:spacing w:after="0" w:before="70.59112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4D">
      <w:pPr>
        <w:keepNext w:val="0"/>
        <w:keepLines w:val="0"/>
        <w:widowControl w:val="0"/>
        <w:pBdr>
          <w:top w:space="0" w:sz="0" w:val="nil"/>
          <w:left w:space="0" w:sz="0" w:val="nil"/>
          <w:bottom w:space="0" w:sz="0" w:val="nil"/>
          <w:right w:space="0" w:sz="0" w:val="nil"/>
          <w:between w:space="0" w:sz="0" w:val="nil"/>
        </w:pBdr>
        <w:shd w:fill="auto" w:val="clear"/>
        <w:spacing w:after="0" w:before="70.59112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4E">
      <w:pPr>
        <w:keepNext w:val="0"/>
        <w:keepLines w:val="0"/>
        <w:widowControl w:val="0"/>
        <w:pBdr>
          <w:top w:space="0" w:sz="0" w:val="nil"/>
          <w:left w:space="0" w:sz="0" w:val="nil"/>
          <w:bottom w:space="0" w:sz="0" w:val="nil"/>
          <w:right w:space="0" w:sz="0" w:val="nil"/>
          <w:between w:space="0" w:sz="0" w:val="nil"/>
        </w:pBdr>
        <w:shd w:fill="auto" w:val="clear"/>
        <w:spacing w:after="0" w:before="112.56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4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50">
      <w:pPr>
        <w:keepNext w:val="0"/>
        <w:keepLines w:val="0"/>
        <w:widowControl w:val="0"/>
        <w:pBdr>
          <w:top w:space="0" w:sz="0" w:val="nil"/>
          <w:left w:space="0" w:sz="0" w:val="nil"/>
          <w:bottom w:space="0" w:sz="0" w:val="nil"/>
          <w:right w:space="0" w:sz="0" w:val="nil"/>
          <w:between w:space="0" w:sz="0" w:val="nil"/>
        </w:pBdr>
        <w:shd w:fill="auto" w:val="clear"/>
        <w:spacing w:after="0" w:before="90.2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51">
      <w:pPr>
        <w:keepNext w:val="0"/>
        <w:keepLines w:val="0"/>
        <w:widowControl w:val="0"/>
        <w:pBdr>
          <w:top w:space="0" w:sz="0" w:val="nil"/>
          <w:left w:space="0" w:sz="0" w:val="nil"/>
          <w:bottom w:space="0" w:sz="0" w:val="nil"/>
          <w:right w:space="0" w:sz="0" w:val="nil"/>
          <w:between w:space="0" w:sz="0" w:val="nil"/>
        </w:pBdr>
        <w:shd w:fill="auto" w:val="clear"/>
        <w:spacing w:after="0" w:before="90.9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52">
      <w:pPr>
        <w:keepNext w:val="0"/>
        <w:keepLines w:val="0"/>
        <w:widowControl w:val="0"/>
        <w:pBdr>
          <w:top w:space="0" w:sz="0" w:val="nil"/>
          <w:left w:space="0" w:sz="0" w:val="nil"/>
          <w:bottom w:space="0" w:sz="0" w:val="nil"/>
          <w:right w:space="0" w:sz="0" w:val="nil"/>
          <w:between w:space="0" w:sz="0" w:val="nil"/>
        </w:pBdr>
        <w:shd w:fill="auto" w:val="clear"/>
        <w:spacing w:after="0" w:before="38.3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53">
      <w:pPr>
        <w:keepNext w:val="0"/>
        <w:keepLines w:val="0"/>
        <w:widowControl w:val="0"/>
        <w:pBdr>
          <w:top w:space="0" w:sz="0" w:val="nil"/>
          <w:left w:space="0" w:sz="0" w:val="nil"/>
          <w:bottom w:space="0" w:sz="0" w:val="nil"/>
          <w:right w:space="0" w:sz="0" w:val="nil"/>
          <w:between w:space="0" w:sz="0" w:val="nil"/>
        </w:pBdr>
        <w:shd w:fill="auto" w:val="clear"/>
        <w:spacing w:after="0" w:before="93.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gr</w:t>
      </w:r>
    </w:p>
    <w:p w:rsidR="00000000" w:rsidDel="00000000" w:rsidP="00000000" w:rsidRDefault="00000000" w:rsidRPr="00000000" w14:paraId="00002D54">
      <w:pPr>
        <w:keepNext w:val="0"/>
        <w:keepLines w:val="0"/>
        <w:widowControl w:val="0"/>
        <w:pBdr>
          <w:top w:space="0" w:sz="0" w:val="nil"/>
          <w:left w:space="0" w:sz="0" w:val="nil"/>
          <w:bottom w:space="0" w:sz="0" w:val="nil"/>
          <w:right w:space="0" w:sz="0" w:val="nil"/>
          <w:between w:space="0" w:sz="0" w:val="nil"/>
        </w:pBdr>
        <w:shd w:fill="auto" w:val="clear"/>
        <w:spacing w:after="0" w:before="38.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5">
      <w:pPr>
        <w:keepNext w:val="0"/>
        <w:keepLines w:val="0"/>
        <w:widowControl w:val="0"/>
        <w:pBdr>
          <w:top w:space="0" w:sz="0" w:val="nil"/>
          <w:left w:space="0" w:sz="0" w:val="nil"/>
          <w:bottom w:space="0" w:sz="0" w:val="nil"/>
          <w:right w:space="0" w:sz="0" w:val="nil"/>
          <w:between w:space="0" w:sz="0" w:val="nil"/>
        </w:pBdr>
        <w:shd w:fill="auto" w:val="clear"/>
        <w:spacing w:after="0" w:before="13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56">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7">
      <w:pPr>
        <w:keepNext w:val="0"/>
        <w:keepLines w:val="0"/>
        <w:widowControl w:val="0"/>
        <w:pBdr>
          <w:top w:space="0" w:sz="0" w:val="nil"/>
          <w:left w:space="0" w:sz="0" w:val="nil"/>
          <w:bottom w:space="0" w:sz="0" w:val="nil"/>
          <w:right w:space="0" w:sz="0" w:val="nil"/>
          <w:between w:space="0" w:sz="0" w:val="nil"/>
        </w:pBdr>
        <w:shd w:fill="auto" w:val="clear"/>
        <w:spacing w:after="0" w:before="4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58">
      <w:pPr>
        <w:keepNext w:val="0"/>
        <w:keepLines w:val="0"/>
        <w:widowControl w:val="0"/>
        <w:pBdr>
          <w:top w:space="0" w:sz="0" w:val="nil"/>
          <w:left w:space="0" w:sz="0" w:val="nil"/>
          <w:bottom w:space="0" w:sz="0" w:val="nil"/>
          <w:right w:space="0" w:sz="0" w:val="nil"/>
          <w:between w:space="0" w:sz="0" w:val="nil"/>
        </w:pBdr>
        <w:shd w:fill="auto" w:val="clear"/>
        <w:spacing w:after="0" w:before="56.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59">
      <w:pPr>
        <w:keepNext w:val="0"/>
        <w:keepLines w:val="0"/>
        <w:widowControl w:val="0"/>
        <w:pBdr>
          <w:top w:space="0" w:sz="0" w:val="nil"/>
          <w:left w:space="0" w:sz="0" w:val="nil"/>
          <w:bottom w:space="0" w:sz="0" w:val="nil"/>
          <w:right w:space="0" w:sz="0" w:val="nil"/>
          <w:between w:space="0" w:sz="0" w:val="nil"/>
        </w:pBdr>
        <w:shd w:fill="auto" w:val="clear"/>
        <w:spacing w:after="0" w:before="84.0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A">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D5B">
      <w:pPr>
        <w:keepNext w:val="0"/>
        <w:keepLines w:val="0"/>
        <w:widowControl w:val="0"/>
        <w:pBdr>
          <w:top w:space="0" w:sz="0" w:val="nil"/>
          <w:left w:space="0" w:sz="0" w:val="nil"/>
          <w:bottom w:space="0" w:sz="0" w:val="nil"/>
          <w:right w:space="0" w:sz="0" w:val="nil"/>
          <w:between w:space="0" w:sz="0" w:val="nil"/>
        </w:pBdr>
        <w:shd w:fill="auto" w:val="clear"/>
        <w:spacing w:after="0" w:before="47.2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5C">
      <w:pPr>
        <w:keepNext w:val="0"/>
        <w:keepLines w:val="0"/>
        <w:widowControl w:val="0"/>
        <w:pBdr>
          <w:top w:space="0" w:sz="0" w:val="nil"/>
          <w:left w:space="0" w:sz="0" w:val="nil"/>
          <w:bottom w:space="0" w:sz="0" w:val="nil"/>
          <w:right w:space="0" w:sz="0" w:val="nil"/>
          <w:between w:space="0" w:sz="0" w:val="nil"/>
        </w:pBdr>
        <w:shd w:fill="auto" w:val="clear"/>
        <w:spacing w:after="0" w:before="43.41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5D">
      <w:pPr>
        <w:keepNext w:val="0"/>
        <w:keepLines w:val="0"/>
        <w:widowControl w:val="0"/>
        <w:pBdr>
          <w:top w:space="0" w:sz="0" w:val="nil"/>
          <w:left w:space="0" w:sz="0" w:val="nil"/>
          <w:bottom w:space="0" w:sz="0" w:val="nil"/>
          <w:right w:space="0" w:sz="0" w:val="nil"/>
          <w:between w:space="0" w:sz="0" w:val="nil"/>
        </w:pBdr>
        <w:shd w:fill="auto" w:val="clear"/>
        <w:spacing w:after="0" w:before="9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5E">
      <w:pPr>
        <w:keepNext w:val="0"/>
        <w:keepLines w:val="0"/>
        <w:widowControl w:val="0"/>
        <w:pBdr>
          <w:top w:space="0" w:sz="0" w:val="nil"/>
          <w:left w:space="0" w:sz="0" w:val="nil"/>
          <w:bottom w:space="0" w:sz="0" w:val="nil"/>
          <w:right w:space="0" w:sz="0" w:val="nil"/>
          <w:between w:space="0" w:sz="0" w:val="nil"/>
        </w:pBdr>
        <w:shd w:fill="auto" w:val="clear"/>
        <w:spacing w:after="0" w:before="53.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5F">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0">
      <w:pPr>
        <w:keepNext w:val="0"/>
        <w:keepLines w:val="0"/>
        <w:widowControl w:val="0"/>
        <w:pBdr>
          <w:top w:space="0" w:sz="0" w:val="nil"/>
          <w:left w:space="0" w:sz="0" w:val="nil"/>
          <w:bottom w:space="0" w:sz="0" w:val="nil"/>
          <w:right w:space="0" w:sz="0" w:val="nil"/>
          <w:between w:space="0" w:sz="0" w:val="nil"/>
        </w:pBdr>
        <w:shd w:fill="auto" w:val="clear"/>
        <w:spacing w:after="0" w:before="93.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61">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62">
      <w:pPr>
        <w:keepNext w:val="0"/>
        <w:keepLines w:val="0"/>
        <w:widowControl w:val="0"/>
        <w:pBdr>
          <w:top w:space="0" w:sz="0" w:val="nil"/>
          <w:left w:space="0" w:sz="0" w:val="nil"/>
          <w:bottom w:space="0" w:sz="0" w:val="nil"/>
          <w:right w:space="0" w:sz="0" w:val="nil"/>
          <w:between w:space="0" w:sz="0" w:val="nil"/>
        </w:pBdr>
        <w:shd w:fill="auto" w:val="clear"/>
        <w:spacing w:after="0" w:before="55.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63">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4">
      <w:pPr>
        <w:keepNext w:val="0"/>
        <w:keepLines w:val="0"/>
        <w:widowControl w:val="0"/>
        <w:pBdr>
          <w:top w:space="0" w:sz="0" w:val="nil"/>
          <w:left w:space="0" w:sz="0" w:val="nil"/>
          <w:bottom w:space="0" w:sz="0" w:val="nil"/>
          <w:right w:space="0" w:sz="0" w:val="nil"/>
          <w:between w:space="0" w:sz="0" w:val="nil"/>
        </w:pBdr>
        <w:shd w:fill="auto" w:val="clear"/>
        <w:spacing w:after="0" w:before="9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65">
      <w:pPr>
        <w:keepNext w:val="0"/>
        <w:keepLines w:val="0"/>
        <w:widowControl w:val="0"/>
        <w:pBdr>
          <w:top w:space="0" w:sz="0" w:val="nil"/>
          <w:left w:space="0" w:sz="0" w:val="nil"/>
          <w:bottom w:space="0" w:sz="0" w:val="nil"/>
          <w:right w:space="0" w:sz="0" w:val="nil"/>
          <w:between w:space="0" w:sz="0" w:val="nil"/>
        </w:pBdr>
        <w:shd w:fill="auto" w:val="clear"/>
        <w:spacing w:after="0" w:before="139.1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66">
      <w:pPr>
        <w:keepNext w:val="0"/>
        <w:keepLines w:val="0"/>
        <w:widowControl w:val="0"/>
        <w:pBdr>
          <w:top w:space="0" w:sz="0" w:val="nil"/>
          <w:left w:space="0" w:sz="0" w:val="nil"/>
          <w:bottom w:space="0" w:sz="0" w:val="nil"/>
          <w:right w:space="0" w:sz="0" w:val="nil"/>
          <w:between w:space="0" w:sz="0" w:val="nil"/>
        </w:pBdr>
        <w:shd w:fill="auto" w:val="clear"/>
        <w:spacing w:after="0" w:before="93.20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67">
      <w:pPr>
        <w:keepNext w:val="0"/>
        <w:keepLines w:val="0"/>
        <w:widowControl w:val="0"/>
        <w:pBdr>
          <w:top w:space="0" w:sz="0" w:val="nil"/>
          <w:left w:space="0" w:sz="0" w:val="nil"/>
          <w:bottom w:space="0" w:sz="0" w:val="nil"/>
          <w:right w:space="0" w:sz="0" w:val="nil"/>
          <w:between w:space="0" w:sz="0" w:val="nil"/>
        </w:pBdr>
        <w:shd w:fill="auto" w:val="clear"/>
        <w:spacing w:after="0" w:before="7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68">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9">
      <w:pPr>
        <w:keepNext w:val="0"/>
        <w:keepLines w:val="0"/>
        <w:widowControl w:val="0"/>
        <w:pBdr>
          <w:top w:space="0" w:sz="0" w:val="nil"/>
          <w:left w:space="0" w:sz="0" w:val="nil"/>
          <w:bottom w:space="0" w:sz="0" w:val="nil"/>
          <w:right w:space="0" w:sz="0" w:val="nil"/>
          <w:between w:space="0" w:sz="0" w:val="nil"/>
        </w:pBdr>
        <w:shd w:fill="auto" w:val="clear"/>
        <w:spacing w:after="0" w:before="34.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6A">
      <w:pPr>
        <w:keepNext w:val="0"/>
        <w:keepLines w:val="0"/>
        <w:widowControl w:val="0"/>
        <w:pBdr>
          <w:top w:space="0" w:sz="0" w:val="nil"/>
          <w:left w:space="0" w:sz="0" w:val="nil"/>
          <w:bottom w:space="0" w:sz="0" w:val="nil"/>
          <w:right w:space="0" w:sz="0" w:val="nil"/>
          <w:between w:space="0" w:sz="0" w:val="nil"/>
        </w:pBdr>
        <w:shd w:fill="auto" w:val="clear"/>
        <w:spacing w:after="0" w:before="8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6B">
      <w:pPr>
        <w:keepNext w:val="0"/>
        <w:keepLines w:val="0"/>
        <w:widowControl w:val="0"/>
        <w:pBdr>
          <w:top w:space="0" w:sz="0" w:val="nil"/>
          <w:left w:space="0" w:sz="0" w:val="nil"/>
          <w:bottom w:space="0" w:sz="0" w:val="nil"/>
          <w:right w:space="0" w:sz="0" w:val="nil"/>
          <w:between w:space="0" w:sz="0" w:val="nil"/>
        </w:pBdr>
        <w:shd w:fill="auto" w:val="clear"/>
        <w:spacing w:after="0" w:before="5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6C">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D">
      <w:pPr>
        <w:keepNext w:val="0"/>
        <w:keepLines w:val="0"/>
        <w:widowControl w:val="0"/>
        <w:pBdr>
          <w:top w:space="0" w:sz="0" w:val="nil"/>
          <w:left w:space="0" w:sz="0" w:val="nil"/>
          <w:bottom w:space="0" w:sz="0" w:val="nil"/>
          <w:right w:space="0" w:sz="0" w:val="nil"/>
          <w:between w:space="0" w:sz="0" w:val="nil"/>
        </w:pBdr>
        <w:shd w:fill="auto" w:val="clear"/>
        <w:spacing w:after="0" w:before="5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6E">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6F">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2D70">
      <w:pPr>
        <w:keepNext w:val="0"/>
        <w:keepLines w:val="0"/>
        <w:widowControl w:val="0"/>
        <w:pBdr>
          <w:top w:space="0" w:sz="0" w:val="nil"/>
          <w:left w:space="0" w:sz="0" w:val="nil"/>
          <w:bottom w:space="0" w:sz="0" w:val="nil"/>
          <w:right w:space="0" w:sz="0" w:val="nil"/>
          <w:between w:space="0" w:sz="0" w:val="nil"/>
        </w:pBdr>
        <w:shd w:fill="auto" w:val="clear"/>
        <w:spacing w:after="0" w:before="58.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71">
      <w:pPr>
        <w:keepNext w:val="0"/>
        <w:keepLines w:val="0"/>
        <w:widowControl w:val="0"/>
        <w:pBdr>
          <w:top w:space="0" w:sz="0" w:val="nil"/>
          <w:left w:space="0" w:sz="0" w:val="nil"/>
          <w:bottom w:space="0" w:sz="0" w:val="nil"/>
          <w:right w:space="0" w:sz="0" w:val="nil"/>
          <w:between w:space="0" w:sz="0" w:val="nil"/>
        </w:pBdr>
        <w:shd w:fill="auto" w:val="clear"/>
        <w:spacing w:after="0" w:before="43.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2">
      <w:pPr>
        <w:keepNext w:val="0"/>
        <w:keepLines w:val="0"/>
        <w:widowControl w:val="0"/>
        <w:pBdr>
          <w:top w:space="0" w:sz="0" w:val="nil"/>
          <w:left w:space="0" w:sz="0" w:val="nil"/>
          <w:bottom w:space="0" w:sz="0" w:val="nil"/>
          <w:right w:space="0" w:sz="0" w:val="nil"/>
          <w:between w:space="0" w:sz="0" w:val="nil"/>
        </w:pBdr>
        <w:shd w:fill="auto" w:val="clear"/>
        <w:spacing w:after="0" w:before="6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73">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4">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5">
      <w:pPr>
        <w:keepNext w:val="0"/>
        <w:keepLines w:val="0"/>
        <w:widowControl w:val="0"/>
        <w:pBdr>
          <w:top w:space="0" w:sz="0" w:val="nil"/>
          <w:left w:space="0" w:sz="0" w:val="nil"/>
          <w:bottom w:space="0" w:sz="0" w:val="nil"/>
          <w:right w:space="0" w:sz="0" w:val="nil"/>
          <w:between w:space="0" w:sz="0" w:val="nil"/>
        </w:pBdr>
        <w:shd w:fill="auto" w:val="clear"/>
        <w:spacing w:after="0" w:before="36.03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76">
      <w:pPr>
        <w:keepNext w:val="0"/>
        <w:keepLines w:val="0"/>
        <w:widowControl w:val="0"/>
        <w:pBdr>
          <w:top w:space="0" w:sz="0" w:val="nil"/>
          <w:left w:space="0" w:sz="0" w:val="nil"/>
          <w:bottom w:space="0" w:sz="0" w:val="nil"/>
          <w:right w:space="0" w:sz="0" w:val="nil"/>
          <w:between w:space="0" w:sz="0" w:val="nil"/>
        </w:pBdr>
        <w:shd w:fill="auto" w:val="clear"/>
        <w:spacing w:after="0" w:before="8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77">
      <w:pPr>
        <w:keepNext w:val="0"/>
        <w:keepLines w:val="0"/>
        <w:widowControl w:val="0"/>
        <w:pBdr>
          <w:top w:space="0" w:sz="0" w:val="nil"/>
          <w:left w:space="0" w:sz="0" w:val="nil"/>
          <w:bottom w:space="0" w:sz="0" w:val="nil"/>
          <w:right w:space="0" w:sz="0" w:val="nil"/>
          <w:between w:space="0" w:sz="0" w:val="nil"/>
        </w:pBdr>
        <w:shd w:fill="auto" w:val="clear"/>
        <w:spacing w:after="0" w:before="111.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78">
      <w:pPr>
        <w:keepNext w:val="0"/>
        <w:keepLines w:val="0"/>
        <w:widowControl w:val="0"/>
        <w:pBdr>
          <w:top w:space="0" w:sz="0" w:val="nil"/>
          <w:left w:space="0" w:sz="0" w:val="nil"/>
          <w:bottom w:space="0" w:sz="0" w:val="nil"/>
          <w:right w:space="0" w:sz="0" w:val="nil"/>
          <w:between w:space="0" w:sz="0" w:val="nil"/>
        </w:pBdr>
        <w:shd w:fill="auto" w:val="clear"/>
        <w:spacing w:after="0" w:before="11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79">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A">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7B">
      <w:pPr>
        <w:keepNext w:val="0"/>
        <w:keepLines w:val="0"/>
        <w:widowControl w:val="0"/>
        <w:pBdr>
          <w:top w:space="0" w:sz="0" w:val="nil"/>
          <w:left w:space="0" w:sz="0" w:val="nil"/>
          <w:bottom w:space="0" w:sz="0" w:val="nil"/>
          <w:right w:space="0" w:sz="0" w:val="nil"/>
          <w:between w:space="0" w:sz="0" w:val="nil"/>
        </w:pBdr>
        <w:shd w:fill="auto" w:val="clear"/>
        <w:spacing w:after="0" w:before="93.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7C">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D">
      <w:pPr>
        <w:keepNext w:val="0"/>
        <w:keepLines w:val="0"/>
        <w:widowControl w:val="0"/>
        <w:pBdr>
          <w:top w:space="0" w:sz="0" w:val="nil"/>
          <w:left w:space="0" w:sz="0" w:val="nil"/>
          <w:bottom w:space="0" w:sz="0" w:val="nil"/>
          <w:right w:space="0" w:sz="0" w:val="nil"/>
          <w:between w:space="0" w:sz="0" w:val="nil"/>
        </w:pBdr>
        <w:shd w:fill="auto" w:val="clear"/>
        <w:spacing w:after="0" w:before="53.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7E">
      <w:pPr>
        <w:keepNext w:val="0"/>
        <w:keepLines w:val="0"/>
        <w:widowControl w:val="0"/>
        <w:pBdr>
          <w:top w:space="0" w:sz="0" w:val="nil"/>
          <w:left w:space="0" w:sz="0" w:val="nil"/>
          <w:bottom w:space="0" w:sz="0" w:val="nil"/>
          <w:right w:space="0" w:sz="0" w:val="nil"/>
          <w:between w:space="0" w:sz="0" w:val="nil"/>
        </w:pBdr>
        <w:shd w:fill="auto" w:val="clear"/>
        <w:spacing w:after="0" w:before="90.0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F">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80">
      <w:pPr>
        <w:keepNext w:val="0"/>
        <w:keepLines w:val="0"/>
        <w:widowControl w:val="0"/>
        <w:pBdr>
          <w:top w:space="0" w:sz="0" w:val="nil"/>
          <w:left w:space="0" w:sz="0" w:val="nil"/>
          <w:bottom w:space="0" w:sz="0" w:val="nil"/>
          <w:right w:space="0" w:sz="0" w:val="nil"/>
          <w:between w:space="0" w:sz="0" w:val="nil"/>
        </w:pBdr>
        <w:shd w:fill="auto" w:val="clear"/>
        <w:spacing w:after="0" w:before="73.41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81">
      <w:pPr>
        <w:keepNext w:val="0"/>
        <w:keepLines w:val="0"/>
        <w:widowControl w:val="0"/>
        <w:pBdr>
          <w:top w:space="0" w:sz="0" w:val="nil"/>
          <w:left w:space="0" w:sz="0" w:val="nil"/>
          <w:bottom w:space="0" w:sz="0" w:val="nil"/>
          <w:right w:space="0" w:sz="0" w:val="nil"/>
          <w:between w:space="0" w:sz="0" w:val="nil"/>
        </w:pBdr>
        <w:shd w:fill="auto" w:val="clear"/>
        <w:spacing w:after="0" w:before="5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82">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83">
      <w:pPr>
        <w:keepNext w:val="0"/>
        <w:keepLines w:val="0"/>
        <w:widowControl w:val="0"/>
        <w:pBdr>
          <w:top w:space="0" w:sz="0" w:val="nil"/>
          <w:left w:space="0" w:sz="0" w:val="nil"/>
          <w:bottom w:space="0" w:sz="0" w:val="nil"/>
          <w:right w:space="0" w:sz="0" w:val="nil"/>
          <w:between w:space="0" w:sz="0" w:val="nil"/>
        </w:pBdr>
        <w:shd w:fill="auto" w:val="clear"/>
        <w:spacing w:after="0" w:before="9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D84">
      <w:pPr>
        <w:keepNext w:val="0"/>
        <w:keepLines w:val="0"/>
        <w:widowControl w:val="0"/>
        <w:pBdr>
          <w:top w:space="0" w:sz="0" w:val="nil"/>
          <w:left w:space="0" w:sz="0" w:val="nil"/>
          <w:bottom w:space="0" w:sz="0" w:val="nil"/>
          <w:right w:space="0" w:sz="0" w:val="nil"/>
          <w:between w:space="0" w:sz="0" w:val="nil"/>
        </w:pBdr>
        <w:shd w:fill="auto" w:val="clear"/>
        <w:spacing w:after="0" w:before="51.42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85">
      <w:pPr>
        <w:keepNext w:val="0"/>
        <w:keepLines w:val="0"/>
        <w:widowControl w:val="0"/>
        <w:pBdr>
          <w:top w:space="0" w:sz="0" w:val="nil"/>
          <w:left w:space="0" w:sz="0" w:val="nil"/>
          <w:bottom w:space="0" w:sz="0" w:val="nil"/>
          <w:right w:space="0" w:sz="0" w:val="nil"/>
          <w:between w:space="0" w:sz="0" w:val="nil"/>
        </w:pBdr>
        <w:shd w:fill="auto" w:val="clear"/>
        <w:spacing w:after="0" w:before="8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86">
      <w:pPr>
        <w:keepNext w:val="0"/>
        <w:keepLines w:val="0"/>
        <w:widowControl w:val="0"/>
        <w:pBdr>
          <w:top w:space="0" w:sz="0" w:val="nil"/>
          <w:left w:space="0" w:sz="0" w:val="nil"/>
          <w:bottom w:space="0" w:sz="0" w:val="nil"/>
          <w:right w:space="0" w:sz="0" w:val="nil"/>
          <w:between w:space="0" w:sz="0" w:val="nil"/>
        </w:pBdr>
        <w:shd w:fill="auto" w:val="clear"/>
        <w:spacing w:after="0" w:before="43.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7">
      <w:pPr>
        <w:keepNext w:val="0"/>
        <w:keepLines w:val="0"/>
        <w:widowControl w:val="0"/>
        <w:pBdr>
          <w:top w:space="0" w:sz="0" w:val="nil"/>
          <w:left w:space="0" w:sz="0" w:val="nil"/>
          <w:bottom w:space="0" w:sz="0" w:val="nil"/>
          <w:right w:space="0" w:sz="0" w:val="nil"/>
          <w:between w:space="0" w:sz="0" w:val="nil"/>
        </w:pBdr>
        <w:shd w:fill="auto" w:val="clear"/>
        <w:spacing w:after="0" w:before="53.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88">
      <w:pPr>
        <w:keepNext w:val="0"/>
        <w:keepLines w:val="0"/>
        <w:widowControl w:val="0"/>
        <w:pBdr>
          <w:top w:space="0" w:sz="0" w:val="nil"/>
          <w:left w:space="0" w:sz="0" w:val="nil"/>
          <w:bottom w:space="0" w:sz="0" w:val="nil"/>
          <w:right w:space="0" w:sz="0" w:val="nil"/>
          <w:between w:space="0" w:sz="0" w:val="nil"/>
        </w:pBdr>
        <w:shd w:fill="auto" w:val="clear"/>
        <w:spacing w:after="0" w:before="90.0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89">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8A">
      <w:pPr>
        <w:keepNext w:val="0"/>
        <w:keepLines w:val="0"/>
        <w:widowControl w:val="0"/>
        <w:pBdr>
          <w:top w:space="0" w:sz="0" w:val="nil"/>
          <w:left w:space="0" w:sz="0" w:val="nil"/>
          <w:bottom w:space="0" w:sz="0" w:val="nil"/>
          <w:right w:space="0" w:sz="0" w:val="nil"/>
          <w:between w:space="0" w:sz="0" w:val="nil"/>
        </w:pBdr>
        <w:shd w:fill="auto" w:val="clear"/>
        <w:spacing w:after="0" w:before="93.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D8B">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8C">
      <w:pPr>
        <w:keepNext w:val="0"/>
        <w:keepLines w:val="0"/>
        <w:widowControl w:val="0"/>
        <w:pBdr>
          <w:top w:space="0" w:sz="0" w:val="nil"/>
          <w:left w:space="0" w:sz="0" w:val="nil"/>
          <w:bottom w:space="0" w:sz="0" w:val="nil"/>
          <w:right w:space="0" w:sz="0" w:val="nil"/>
          <w:between w:space="0" w:sz="0" w:val="nil"/>
        </w:pBdr>
        <w:shd w:fill="auto" w:val="clear"/>
        <w:spacing w:after="0" w:before="41.88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D">
      <w:pPr>
        <w:keepNext w:val="0"/>
        <w:keepLines w:val="0"/>
        <w:widowControl w:val="0"/>
        <w:pBdr>
          <w:top w:space="0" w:sz="0" w:val="nil"/>
          <w:left w:space="0" w:sz="0" w:val="nil"/>
          <w:bottom w:space="0" w:sz="0" w:val="nil"/>
          <w:right w:space="0" w:sz="0" w:val="nil"/>
          <w:between w:space="0" w:sz="0" w:val="nil"/>
        </w:pBdr>
        <w:shd w:fill="auto" w:val="clear"/>
        <w:spacing w:after="0" w:before="54.50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8E">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8F">
      <w:pPr>
        <w:keepNext w:val="0"/>
        <w:keepLines w:val="0"/>
        <w:widowControl w:val="0"/>
        <w:pBdr>
          <w:top w:space="0" w:sz="0" w:val="nil"/>
          <w:left w:space="0" w:sz="0" w:val="nil"/>
          <w:bottom w:space="0" w:sz="0" w:val="nil"/>
          <w:right w:space="0" w:sz="0" w:val="nil"/>
          <w:between w:space="0" w:sz="0" w:val="nil"/>
        </w:pBdr>
        <w:shd w:fill="auto" w:val="clear"/>
        <w:spacing w:after="0" w:before="43.2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90">
      <w:pPr>
        <w:keepNext w:val="0"/>
        <w:keepLines w:val="0"/>
        <w:widowControl w:val="0"/>
        <w:pBdr>
          <w:top w:space="0" w:sz="0" w:val="nil"/>
          <w:left w:space="0" w:sz="0" w:val="nil"/>
          <w:bottom w:space="0" w:sz="0" w:val="nil"/>
          <w:right w:space="0" w:sz="0" w:val="nil"/>
          <w:between w:space="0" w:sz="0" w:val="nil"/>
        </w:pBdr>
        <w:shd w:fill="auto" w:val="clear"/>
        <w:spacing w:after="0" w:before="35.03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91">
      <w:pPr>
        <w:keepNext w:val="0"/>
        <w:keepLines w:val="0"/>
        <w:widowControl w:val="0"/>
        <w:pBdr>
          <w:top w:space="0" w:sz="0" w:val="nil"/>
          <w:left w:space="0" w:sz="0" w:val="nil"/>
          <w:bottom w:space="0" w:sz="0" w:val="nil"/>
          <w:right w:space="0" w:sz="0" w:val="nil"/>
          <w:between w:space="0" w:sz="0" w:val="nil"/>
        </w:pBdr>
        <w:shd w:fill="auto" w:val="clear"/>
        <w:spacing w:after="0" w:before="54.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92">
      <w:pPr>
        <w:keepNext w:val="0"/>
        <w:keepLines w:val="0"/>
        <w:widowControl w:val="0"/>
        <w:pBdr>
          <w:top w:space="0" w:sz="0" w:val="nil"/>
          <w:left w:space="0" w:sz="0" w:val="nil"/>
          <w:bottom w:space="0" w:sz="0" w:val="nil"/>
          <w:right w:space="0" w:sz="0" w:val="nil"/>
          <w:between w:space="0" w:sz="0" w:val="nil"/>
        </w:pBdr>
        <w:shd w:fill="auto" w:val="clear"/>
        <w:spacing w:after="0" w:before="94.24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D93">
      <w:pPr>
        <w:keepNext w:val="0"/>
        <w:keepLines w:val="0"/>
        <w:widowControl w:val="0"/>
        <w:pBdr>
          <w:top w:space="0" w:sz="0" w:val="nil"/>
          <w:left w:space="0" w:sz="0" w:val="nil"/>
          <w:bottom w:space="0" w:sz="0" w:val="nil"/>
          <w:right w:space="0" w:sz="0" w:val="nil"/>
          <w:between w:space="0" w:sz="0" w:val="nil"/>
        </w:pBdr>
        <w:shd w:fill="auto" w:val="clear"/>
        <w:spacing w:after="0" w:before="2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94">
      <w:pPr>
        <w:keepNext w:val="0"/>
        <w:keepLines w:val="0"/>
        <w:widowControl w:val="0"/>
        <w:pBdr>
          <w:top w:space="0" w:sz="0" w:val="nil"/>
          <w:left w:space="0" w:sz="0" w:val="nil"/>
          <w:bottom w:space="0" w:sz="0" w:val="nil"/>
          <w:right w:space="0" w:sz="0" w:val="nil"/>
          <w:between w:space="0" w:sz="0" w:val="nil"/>
        </w:pBdr>
        <w:shd w:fill="auto" w:val="clear"/>
        <w:spacing w:after="0" w:before="44.1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95">
      <w:pPr>
        <w:keepNext w:val="0"/>
        <w:keepLines w:val="0"/>
        <w:widowControl w:val="0"/>
        <w:pBdr>
          <w:top w:space="0" w:sz="0" w:val="nil"/>
          <w:left w:space="0" w:sz="0" w:val="nil"/>
          <w:bottom w:space="0" w:sz="0" w:val="nil"/>
          <w:right w:space="0" w:sz="0" w:val="nil"/>
          <w:between w:space="0" w:sz="0" w:val="nil"/>
        </w:pBdr>
        <w:shd w:fill="auto" w:val="clear"/>
        <w:spacing w:after="0" w:before="39.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D96">
      <w:pPr>
        <w:keepNext w:val="0"/>
        <w:keepLines w:val="0"/>
        <w:widowControl w:val="0"/>
        <w:pBdr>
          <w:top w:space="0" w:sz="0" w:val="nil"/>
          <w:left w:space="0" w:sz="0" w:val="nil"/>
          <w:bottom w:space="0" w:sz="0" w:val="nil"/>
          <w:right w:space="0" w:sz="0" w:val="nil"/>
          <w:between w:space="0" w:sz="0" w:val="nil"/>
        </w:pBdr>
        <w:shd w:fill="auto" w:val="clear"/>
        <w:spacing w:after="0" w:before="2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97">
      <w:pPr>
        <w:keepNext w:val="0"/>
        <w:keepLines w:val="0"/>
        <w:widowControl w:val="0"/>
        <w:pBdr>
          <w:top w:space="0" w:sz="0" w:val="nil"/>
          <w:left w:space="0" w:sz="0" w:val="nil"/>
          <w:bottom w:space="0" w:sz="0" w:val="nil"/>
          <w:right w:space="0" w:sz="0" w:val="nil"/>
          <w:between w:space="0" w:sz="0" w:val="nil"/>
        </w:pBdr>
        <w:shd w:fill="auto" w:val="clear"/>
        <w:spacing w:after="0" w:before="5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98">
      <w:pPr>
        <w:keepNext w:val="0"/>
        <w:keepLines w:val="0"/>
        <w:widowControl w:val="0"/>
        <w:pBdr>
          <w:top w:space="0" w:sz="0" w:val="nil"/>
          <w:left w:space="0" w:sz="0" w:val="nil"/>
          <w:bottom w:space="0" w:sz="0" w:val="nil"/>
          <w:right w:space="0" w:sz="0" w:val="nil"/>
          <w:between w:space="0" w:sz="0" w:val="nil"/>
        </w:pBdr>
        <w:shd w:fill="auto" w:val="clear"/>
        <w:spacing w:after="0" w:before="83.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99">
      <w:pPr>
        <w:keepNext w:val="0"/>
        <w:keepLines w:val="0"/>
        <w:widowControl w:val="0"/>
        <w:pBdr>
          <w:top w:space="0" w:sz="0" w:val="nil"/>
          <w:left w:space="0" w:sz="0" w:val="nil"/>
          <w:bottom w:space="0" w:sz="0" w:val="nil"/>
          <w:right w:space="0" w:sz="0" w:val="nil"/>
          <w:between w:space="0" w:sz="0" w:val="nil"/>
        </w:pBdr>
        <w:shd w:fill="auto" w:val="clear"/>
        <w:spacing w:after="0" w:before="54.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9A">
      <w:pPr>
        <w:keepNext w:val="0"/>
        <w:keepLines w:val="0"/>
        <w:widowControl w:val="0"/>
        <w:pBdr>
          <w:top w:space="0" w:sz="0" w:val="nil"/>
          <w:left w:space="0" w:sz="0" w:val="nil"/>
          <w:bottom w:space="0" w:sz="0" w:val="nil"/>
          <w:right w:space="0" w:sz="0" w:val="nil"/>
          <w:between w:space="0" w:sz="0" w:val="nil"/>
        </w:pBdr>
        <w:shd w:fill="auto" w:val="clear"/>
        <w:spacing w:after="0" w:before="73.6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D9B">
      <w:pPr>
        <w:keepNext w:val="0"/>
        <w:keepLines w:val="0"/>
        <w:widowControl w:val="0"/>
        <w:pBdr>
          <w:top w:space="0" w:sz="0" w:val="nil"/>
          <w:left w:space="0" w:sz="0" w:val="nil"/>
          <w:bottom w:space="0" w:sz="0" w:val="nil"/>
          <w:right w:space="0" w:sz="0" w:val="nil"/>
          <w:between w:space="0" w:sz="0" w:val="nil"/>
        </w:pBdr>
        <w:shd w:fill="auto" w:val="clear"/>
        <w:spacing w:after="0" w:before="8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9C">
      <w:pPr>
        <w:keepNext w:val="0"/>
        <w:keepLines w:val="0"/>
        <w:widowControl w:val="0"/>
        <w:pBdr>
          <w:top w:space="0" w:sz="0" w:val="nil"/>
          <w:left w:space="0" w:sz="0" w:val="nil"/>
          <w:bottom w:space="0" w:sz="0" w:val="nil"/>
          <w:right w:space="0" w:sz="0" w:val="nil"/>
          <w:between w:space="0" w:sz="0" w:val="nil"/>
        </w:pBdr>
        <w:shd w:fill="auto" w:val="clear"/>
        <w:spacing w:after="0" w:before="43.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9D">
      <w:pPr>
        <w:keepNext w:val="0"/>
        <w:keepLines w:val="0"/>
        <w:widowControl w:val="0"/>
        <w:pBdr>
          <w:top w:space="0" w:sz="0" w:val="nil"/>
          <w:left w:space="0" w:sz="0" w:val="nil"/>
          <w:bottom w:space="0" w:sz="0" w:val="nil"/>
          <w:right w:space="0" w:sz="0" w:val="nil"/>
          <w:between w:space="0" w:sz="0" w:val="nil"/>
        </w:pBdr>
        <w:shd w:fill="auto" w:val="clear"/>
        <w:spacing w:after="0" w:before="68.35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9E">
      <w:pPr>
        <w:keepNext w:val="0"/>
        <w:keepLines w:val="0"/>
        <w:widowControl w:val="0"/>
        <w:pBdr>
          <w:top w:space="0" w:sz="0" w:val="nil"/>
          <w:left w:space="0" w:sz="0" w:val="nil"/>
          <w:bottom w:space="0" w:sz="0" w:val="nil"/>
          <w:right w:space="0" w:sz="0" w:val="nil"/>
          <w:between w:space="0" w:sz="0" w:val="nil"/>
        </w:pBdr>
        <w:shd w:fill="auto" w:val="clear"/>
        <w:spacing w:after="0" w:before="36.0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9F">
      <w:pPr>
        <w:keepNext w:val="0"/>
        <w:keepLines w:val="0"/>
        <w:widowControl w:val="0"/>
        <w:pBdr>
          <w:top w:space="0" w:sz="0" w:val="nil"/>
          <w:left w:space="0" w:sz="0" w:val="nil"/>
          <w:bottom w:space="0" w:sz="0" w:val="nil"/>
          <w:right w:space="0" w:sz="0" w:val="nil"/>
          <w:between w:space="0" w:sz="0" w:val="nil"/>
        </w:pBdr>
        <w:shd w:fill="auto" w:val="clear"/>
        <w:spacing w:after="0" w:before="82.83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A0">
      <w:pPr>
        <w:keepNext w:val="0"/>
        <w:keepLines w:val="0"/>
        <w:widowControl w:val="0"/>
        <w:pBdr>
          <w:top w:space="0" w:sz="0" w:val="nil"/>
          <w:left w:space="0" w:sz="0" w:val="nil"/>
          <w:bottom w:space="0" w:sz="0" w:val="nil"/>
          <w:right w:space="0" w:sz="0" w:val="nil"/>
          <w:between w:space="0" w:sz="0" w:val="nil"/>
        </w:pBdr>
        <w:shd w:fill="auto" w:val="clear"/>
        <w:spacing w:after="0" w:before="39.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A1">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A2">
      <w:pPr>
        <w:keepNext w:val="0"/>
        <w:keepLines w:val="0"/>
        <w:widowControl w:val="0"/>
        <w:pBdr>
          <w:top w:space="0" w:sz="0" w:val="nil"/>
          <w:left w:space="0" w:sz="0" w:val="nil"/>
          <w:bottom w:space="0" w:sz="0" w:val="nil"/>
          <w:right w:space="0" w:sz="0" w:val="nil"/>
          <w:between w:space="0" w:sz="0" w:val="nil"/>
        </w:pBdr>
        <w:shd w:fill="auto" w:val="clear"/>
        <w:spacing w:after="0" w:before="9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A3">
      <w:pPr>
        <w:keepNext w:val="0"/>
        <w:keepLines w:val="0"/>
        <w:widowControl w:val="0"/>
        <w:pBdr>
          <w:top w:space="0" w:sz="0" w:val="nil"/>
          <w:left w:space="0" w:sz="0" w:val="nil"/>
          <w:bottom w:space="0" w:sz="0" w:val="nil"/>
          <w:right w:space="0" w:sz="0" w:val="nil"/>
          <w:between w:space="0" w:sz="0" w:val="nil"/>
        </w:pBdr>
        <w:shd w:fill="auto" w:val="clear"/>
        <w:spacing w:after="0" w:before="41.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A4">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A5">
      <w:pPr>
        <w:keepNext w:val="0"/>
        <w:keepLines w:val="0"/>
        <w:widowControl w:val="0"/>
        <w:pBdr>
          <w:top w:space="0" w:sz="0" w:val="nil"/>
          <w:left w:space="0" w:sz="0" w:val="nil"/>
          <w:bottom w:space="0" w:sz="0" w:val="nil"/>
          <w:right w:space="0" w:sz="0" w:val="nil"/>
          <w:between w:space="0" w:sz="0" w:val="nil"/>
        </w:pBdr>
        <w:shd w:fill="auto" w:val="clear"/>
        <w:spacing w:after="0" w:before="35.03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A6">
      <w:pPr>
        <w:keepNext w:val="0"/>
        <w:keepLines w:val="0"/>
        <w:widowControl w:val="0"/>
        <w:pBdr>
          <w:top w:space="0" w:sz="0" w:val="nil"/>
          <w:left w:space="0" w:sz="0" w:val="nil"/>
          <w:bottom w:space="0" w:sz="0" w:val="nil"/>
          <w:right w:space="0" w:sz="0" w:val="nil"/>
          <w:between w:space="0" w:sz="0" w:val="nil"/>
        </w:pBdr>
        <w:shd w:fill="auto" w:val="clear"/>
        <w:spacing w:after="0" w:before="83.8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A7">
      <w:pPr>
        <w:keepNext w:val="0"/>
        <w:keepLines w:val="0"/>
        <w:widowControl w:val="0"/>
        <w:pBdr>
          <w:top w:space="0" w:sz="0" w:val="nil"/>
          <w:left w:space="0" w:sz="0" w:val="nil"/>
          <w:bottom w:space="0" w:sz="0" w:val="nil"/>
          <w:right w:space="0" w:sz="0" w:val="nil"/>
          <w:between w:space="0" w:sz="0" w:val="nil"/>
        </w:pBdr>
        <w:shd w:fill="auto" w:val="clear"/>
        <w:spacing w:after="0" w:before="54.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A8">
      <w:pPr>
        <w:keepNext w:val="0"/>
        <w:keepLines w:val="0"/>
        <w:widowControl w:val="0"/>
        <w:pBdr>
          <w:top w:space="0" w:sz="0" w:val="nil"/>
          <w:left w:space="0" w:sz="0" w:val="nil"/>
          <w:bottom w:space="0" w:sz="0" w:val="nil"/>
          <w:right w:space="0" w:sz="0" w:val="nil"/>
          <w:between w:space="0" w:sz="0" w:val="nil"/>
        </w:pBdr>
        <w:shd w:fill="auto" w:val="clear"/>
        <w:spacing w:after="0" w:before="81.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A9">
      <w:pPr>
        <w:keepNext w:val="0"/>
        <w:keepLines w:val="0"/>
        <w:widowControl w:val="0"/>
        <w:pBdr>
          <w:top w:space="0" w:sz="0" w:val="nil"/>
          <w:left w:space="0" w:sz="0" w:val="nil"/>
          <w:bottom w:space="0" w:sz="0" w:val="nil"/>
          <w:right w:space="0" w:sz="0" w:val="nil"/>
          <w:between w:space="0" w:sz="0" w:val="nil"/>
        </w:pBdr>
        <w:shd w:fill="auto" w:val="clear"/>
        <w:spacing w:after="0" w:before="55.2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AA">
      <w:pPr>
        <w:keepNext w:val="0"/>
        <w:keepLines w:val="0"/>
        <w:widowControl w:val="0"/>
        <w:pBdr>
          <w:top w:space="0" w:sz="0" w:val="nil"/>
          <w:left w:space="0" w:sz="0" w:val="nil"/>
          <w:bottom w:space="0" w:sz="0" w:val="nil"/>
          <w:right w:space="0" w:sz="0" w:val="nil"/>
          <w:between w:space="0" w:sz="0" w:val="nil"/>
        </w:pBdr>
        <w:shd w:fill="auto" w:val="clear"/>
        <w:spacing w:after="0" w:before="93.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AB">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AC">
      <w:pPr>
        <w:keepNext w:val="0"/>
        <w:keepLines w:val="0"/>
        <w:widowControl w:val="0"/>
        <w:pBdr>
          <w:top w:space="0" w:sz="0" w:val="nil"/>
          <w:left w:space="0" w:sz="0" w:val="nil"/>
          <w:bottom w:space="0" w:sz="0" w:val="nil"/>
          <w:right w:space="0" w:sz="0" w:val="nil"/>
          <w:between w:space="0" w:sz="0" w:val="nil"/>
        </w:pBdr>
        <w:shd w:fill="auto" w:val="clear"/>
        <w:spacing w:after="0" w:before="5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AD">
      <w:pPr>
        <w:keepNext w:val="0"/>
        <w:keepLines w:val="0"/>
        <w:widowControl w:val="0"/>
        <w:pBdr>
          <w:top w:space="0" w:sz="0" w:val="nil"/>
          <w:left w:space="0" w:sz="0" w:val="nil"/>
          <w:bottom w:space="0" w:sz="0" w:val="nil"/>
          <w:right w:space="0" w:sz="0" w:val="nil"/>
          <w:between w:space="0" w:sz="0" w:val="nil"/>
        </w:pBdr>
        <w:shd w:fill="auto" w:val="clear"/>
        <w:spacing w:after="0" w:before="83.8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AE">
      <w:pPr>
        <w:keepNext w:val="0"/>
        <w:keepLines w:val="0"/>
        <w:widowControl w:val="0"/>
        <w:pBdr>
          <w:top w:space="0" w:sz="0" w:val="nil"/>
          <w:left w:space="0" w:sz="0" w:val="nil"/>
          <w:bottom w:space="0" w:sz="0" w:val="nil"/>
          <w:right w:space="0" w:sz="0" w:val="nil"/>
          <w:between w:space="0" w:sz="0" w:val="nil"/>
        </w:pBdr>
        <w:shd w:fill="auto" w:val="clear"/>
        <w:spacing w:after="0" w:before="54.50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AF">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B0">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B1">
      <w:pPr>
        <w:keepNext w:val="0"/>
        <w:keepLines w:val="0"/>
        <w:widowControl w:val="0"/>
        <w:pBdr>
          <w:top w:space="0" w:sz="0" w:val="nil"/>
          <w:left w:space="0" w:sz="0" w:val="nil"/>
          <w:bottom w:space="0" w:sz="0" w:val="nil"/>
          <w:right w:space="0" w:sz="0" w:val="nil"/>
          <w:between w:space="0" w:sz="0" w:val="nil"/>
        </w:pBdr>
        <w:shd w:fill="auto" w:val="clear"/>
        <w:spacing w:after="0" w:before="39.8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DB2">
      <w:pPr>
        <w:keepNext w:val="0"/>
        <w:keepLines w:val="0"/>
        <w:widowControl w:val="0"/>
        <w:pBdr>
          <w:top w:space="0" w:sz="0" w:val="nil"/>
          <w:left w:space="0" w:sz="0" w:val="nil"/>
          <w:bottom w:space="0" w:sz="0" w:val="nil"/>
          <w:right w:space="0" w:sz="0" w:val="nil"/>
          <w:between w:space="0" w:sz="0" w:val="nil"/>
        </w:pBdr>
        <w:shd w:fill="auto" w:val="clear"/>
        <w:spacing w:after="0" w:before="3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lt</w:t>
      </w:r>
    </w:p>
    <w:p w:rsidR="00000000" w:rsidDel="00000000" w:rsidP="00000000" w:rsidRDefault="00000000" w:rsidRPr="00000000" w14:paraId="00002DB3">
      <w:pPr>
        <w:keepNext w:val="0"/>
        <w:keepLines w:val="0"/>
        <w:widowControl w:val="0"/>
        <w:pBdr>
          <w:top w:space="0" w:sz="0" w:val="nil"/>
          <w:left w:space="0" w:sz="0" w:val="nil"/>
          <w:bottom w:space="0" w:sz="0" w:val="nil"/>
          <w:right w:space="0" w:sz="0" w:val="nil"/>
          <w:between w:space="0" w:sz="0" w:val="nil"/>
        </w:pBdr>
        <w:shd w:fill="auto" w:val="clear"/>
        <w:spacing w:after="0" w:before="45.248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B4">
      <w:pPr>
        <w:keepNext w:val="0"/>
        <w:keepLines w:val="0"/>
        <w:widowControl w:val="0"/>
        <w:pBdr>
          <w:top w:space="0" w:sz="0" w:val="nil"/>
          <w:left w:space="0" w:sz="0" w:val="nil"/>
          <w:bottom w:space="0" w:sz="0" w:val="nil"/>
          <w:right w:space="0" w:sz="0" w:val="nil"/>
          <w:between w:space="0" w:sz="0" w:val="nil"/>
        </w:pBdr>
        <w:shd w:fill="auto" w:val="clear"/>
        <w:spacing w:after="0" w:before="9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B5">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B6">
      <w:pPr>
        <w:keepNext w:val="0"/>
        <w:keepLines w:val="0"/>
        <w:widowControl w:val="0"/>
        <w:pBdr>
          <w:top w:space="0" w:sz="0" w:val="nil"/>
          <w:left w:space="0" w:sz="0" w:val="nil"/>
          <w:bottom w:space="0" w:sz="0" w:val="nil"/>
          <w:right w:space="0" w:sz="0" w:val="nil"/>
          <w:between w:space="0" w:sz="0" w:val="nil"/>
        </w:pBdr>
        <w:shd w:fill="auto" w:val="clear"/>
        <w:spacing w:after="0" w:before="38.5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DB7">
      <w:pPr>
        <w:keepNext w:val="0"/>
        <w:keepLines w:val="0"/>
        <w:widowControl w:val="0"/>
        <w:pBdr>
          <w:top w:space="0" w:sz="0" w:val="nil"/>
          <w:left w:space="0" w:sz="0" w:val="nil"/>
          <w:bottom w:space="0" w:sz="0" w:val="nil"/>
          <w:right w:space="0" w:sz="0" w:val="nil"/>
          <w:between w:space="0" w:sz="0" w:val="nil"/>
        </w:pBdr>
        <w:shd w:fill="auto" w:val="clear"/>
        <w:spacing w:after="0" w:before="67.5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B8">
      <w:pPr>
        <w:keepNext w:val="0"/>
        <w:keepLines w:val="0"/>
        <w:widowControl w:val="0"/>
        <w:pBdr>
          <w:top w:space="0" w:sz="0" w:val="nil"/>
          <w:left w:space="0" w:sz="0" w:val="nil"/>
          <w:bottom w:space="0" w:sz="0" w:val="nil"/>
          <w:right w:space="0" w:sz="0" w:val="nil"/>
          <w:between w:space="0" w:sz="0" w:val="nil"/>
        </w:pBdr>
        <w:shd w:fill="auto" w:val="clear"/>
        <w:spacing w:after="0" w:before="43.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9">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BA">
      <w:pPr>
        <w:keepNext w:val="0"/>
        <w:keepLines w:val="0"/>
        <w:widowControl w:val="0"/>
        <w:pBdr>
          <w:top w:space="0" w:sz="0" w:val="nil"/>
          <w:left w:space="0" w:sz="0" w:val="nil"/>
          <w:bottom w:space="0" w:sz="0" w:val="nil"/>
          <w:right w:space="0" w:sz="0" w:val="nil"/>
          <w:between w:space="0" w:sz="0" w:val="nil"/>
        </w:pBdr>
        <w:shd w:fill="auto" w:val="clear"/>
        <w:spacing w:after="0" w:before="5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BB">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BC">
      <w:pPr>
        <w:keepNext w:val="0"/>
        <w:keepLines w:val="0"/>
        <w:widowControl w:val="0"/>
        <w:pBdr>
          <w:top w:space="0" w:sz="0" w:val="nil"/>
          <w:left w:space="0" w:sz="0" w:val="nil"/>
          <w:bottom w:space="0" w:sz="0" w:val="nil"/>
          <w:right w:space="0" w:sz="0" w:val="nil"/>
          <w:between w:space="0" w:sz="0" w:val="nil"/>
        </w:pBdr>
        <w:shd w:fill="auto" w:val="clear"/>
        <w:spacing w:after="0" w:before="94.81842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BD">
      <w:pPr>
        <w:keepNext w:val="0"/>
        <w:keepLines w:val="0"/>
        <w:widowControl w:val="0"/>
        <w:pBdr>
          <w:top w:space="0" w:sz="0" w:val="nil"/>
          <w:left w:space="0" w:sz="0" w:val="nil"/>
          <w:bottom w:space="0" w:sz="0" w:val="nil"/>
          <w:right w:space="0" w:sz="0" w:val="nil"/>
          <w:between w:space="0" w:sz="0" w:val="nil"/>
        </w:pBdr>
        <w:shd w:fill="auto" w:val="clear"/>
        <w:spacing w:after="0" w:before="83.374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BE">
      <w:pPr>
        <w:keepNext w:val="0"/>
        <w:keepLines w:val="0"/>
        <w:widowControl w:val="0"/>
        <w:pBdr>
          <w:top w:space="0" w:sz="0" w:val="nil"/>
          <w:left w:space="0" w:sz="0" w:val="nil"/>
          <w:bottom w:space="0" w:sz="0" w:val="nil"/>
          <w:right w:space="0" w:sz="0" w:val="nil"/>
          <w:between w:space="0" w:sz="0" w:val="nil"/>
        </w:pBdr>
        <w:shd w:fill="auto" w:val="clear"/>
        <w:spacing w:after="0" w:before="5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BF">
      <w:pPr>
        <w:keepNext w:val="0"/>
        <w:keepLines w:val="0"/>
        <w:widowControl w:val="0"/>
        <w:pBdr>
          <w:top w:space="0" w:sz="0" w:val="nil"/>
          <w:left w:space="0" w:sz="0" w:val="nil"/>
          <w:bottom w:space="0" w:sz="0" w:val="nil"/>
          <w:right w:space="0" w:sz="0" w:val="nil"/>
          <w:between w:space="0" w:sz="0" w:val="nil"/>
        </w:pBdr>
        <w:shd w:fill="auto" w:val="clear"/>
        <w:spacing w:after="0" w:before="73.639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C0">
      <w:pPr>
        <w:keepNext w:val="0"/>
        <w:keepLines w:val="0"/>
        <w:widowControl w:val="0"/>
        <w:pBdr>
          <w:top w:space="0" w:sz="0" w:val="nil"/>
          <w:left w:space="0" w:sz="0" w:val="nil"/>
          <w:bottom w:space="0" w:sz="0" w:val="nil"/>
          <w:right w:space="0" w:sz="0" w:val="nil"/>
          <w:between w:space="0" w:sz="0" w:val="nil"/>
        </w:pBdr>
        <w:shd w:fill="auto" w:val="clear"/>
        <w:spacing w:after="0" w:before="83.374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C1">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DC2">
      <w:pPr>
        <w:keepNext w:val="0"/>
        <w:keepLines w:val="0"/>
        <w:widowControl w:val="0"/>
        <w:pBdr>
          <w:top w:space="0" w:sz="0" w:val="nil"/>
          <w:left w:space="0" w:sz="0" w:val="nil"/>
          <w:bottom w:space="0" w:sz="0" w:val="nil"/>
          <w:right w:space="0" w:sz="0" w:val="nil"/>
          <w:between w:space="0" w:sz="0" w:val="nil"/>
        </w:pBdr>
        <w:shd w:fill="auto" w:val="clear"/>
        <w:spacing w:after="0" w:before="21.39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C3">
      <w:pPr>
        <w:keepNext w:val="0"/>
        <w:keepLines w:val="0"/>
        <w:widowControl w:val="0"/>
        <w:pBdr>
          <w:top w:space="0" w:sz="0" w:val="nil"/>
          <w:left w:space="0" w:sz="0" w:val="nil"/>
          <w:bottom w:space="0" w:sz="0" w:val="nil"/>
          <w:right w:space="0" w:sz="0" w:val="nil"/>
          <w:between w:space="0" w:sz="0" w:val="nil"/>
        </w:pBdr>
        <w:shd w:fill="auto" w:val="clear"/>
        <w:spacing w:after="0" w:before="43.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C4">
      <w:pPr>
        <w:keepNext w:val="0"/>
        <w:keepLines w:val="0"/>
        <w:widowControl w:val="0"/>
        <w:pBdr>
          <w:top w:space="0" w:sz="0" w:val="nil"/>
          <w:left w:space="0" w:sz="0" w:val="nil"/>
          <w:bottom w:space="0" w:sz="0" w:val="nil"/>
          <w:right w:space="0" w:sz="0" w:val="nil"/>
          <w:between w:space="0" w:sz="0" w:val="nil"/>
        </w:pBdr>
        <w:shd w:fill="auto" w:val="clear"/>
        <w:spacing w:after="0" w:before="67.57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C5">
      <w:pPr>
        <w:keepNext w:val="0"/>
        <w:keepLines w:val="0"/>
        <w:widowControl w:val="0"/>
        <w:pBdr>
          <w:top w:space="0" w:sz="0" w:val="nil"/>
          <w:left w:space="0" w:sz="0" w:val="nil"/>
          <w:bottom w:space="0" w:sz="0" w:val="nil"/>
          <w:right w:space="0" w:sz="0" w:val="nil"/>
          <w:between w:space="0" w:sz="0" w:val="nil"/>
        </w:pBdr>
        <w:shd w:fill="auto" w:val="clear"/>
        <w:spacing w:after="0" w:before="38.52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C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DC7">
      <w:pPr>
        <w:keepNext w:val="0"/>
        <w:keepLines w:val="0"/>
        <w:widowControl w:val="0"/>
        <w:pBdr>
          <w:top w:space="0" w:sz="0" w:val="nil"/>
          <w:left w:space="0" w:sz="0" w:val="nil"/>
          <w:bottom w:space="0" w:sz="0" w:val="nil"/>
          <w:right w:space="0" w:sz="0" w:val="nil"/>
          <w:between w:space="0" w:sz="0" w:val="nil"/>
        </w:pBdr>
        <w:shd w:fill="auto" w:val="clear"/>
        <w:spacing w:after="0" w:before="77.8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C8">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C9">
      <w:pPr>
        <w:keepNext w:val="0"/>
        <w:keepLines w:val="0"/>
        <w:widowControl w:val="0"/>
        <w:pBdr>
          <w:top w:space="0" w:sz="0" w:val="nil"/>
          <w:left w:space="0" w:sz="0" w:val="nil"/>
          <w:bottom w:space="0" w:sz="0" w:val="nil"/>
          <w:right w:space="0" w:sz="0" w:val="nil"/>
          <w:between w:space="0" w:sz="0" w:val="nil"/>
        </w:pBdr>
        <w:shd w:fill="auto" w:val="clear"/>
        <w:spacing w:after="0" w:before="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CA">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CB">
      <w:pPr>
        <w:keepNext w:val="0"/>
        <w:keepLines w:val="0"/>
        <w:widowControl w:val="0"/>
        <w:pBdr>
          <w:top w:space="0" w:sz="0" w:val="nil"/>
          <w:left w:space="0" w:sz="0" w:val="nil"/>
          <w:bottom w:space="0" w:sz="0" w:val="nil"/>
          <w:right w:space="0" w:sz="0" w:val="nil"/>
          <w:between w:space="0" w:sz="0" w:val="nil"/>
        </w:pBdr>
        <w:shd w:fill="auto" w:val="clear"/>
        <w:spacing w:after="0" w:before="43.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CC">
      <w:pPr>
        <w:keepNext w:val="0"/>
        <w:keepLines w:val="0"/>
        <w:widowControl w:val="0"/>
        <w:pBdr>
          <w:top w:space="0" w:sz="0" w:val="nil"/>
          <w:left w:space="0" w:sz="0" w:val="nil"/>
          <w:bottom w:space="0" w:sz="0" w:val="nil"/>
          <w:right w:space="0" w:sz="0" w:val="nil"/>
          <w:between w:space="0" w:sz="0" w:val="nil"/>
        </w:pBdr>
        <w:shd w:fill="auto" w:val="clear"/>
        <w:spacing w:after="0" w:before="4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CD">
      <w:pPr>
        <w:keepNext w:val="0"/>
        <w:keepLines w:val="0"/>
        <w:widowControl w:val="0"/>
        <w:pBdr>
          <w:top w:space="0" w:sz="0" w:val="nil"/>
          <w:left w:space="0" w:sz="0" w:val="nil"/>
          <w:bottom w:space="0" w:sz="0" w:val="nil"/>
          <w:right w:space="0" w:sz="0" w:val="nil"/>
          <w:between w:space="0" w:sz="0" w:val="nil"/>
        </w:pBdr>
        <w:shd w:fill="auto" w:val="clear"/>
        <w:spacing w:after="0" w:before="9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CE">
      <w:pPr>
        <w:keepNext w:val="0"/>
        <w:keepLines w:val="0"/>
        <w:widowControl w:val="0"/>
        <w:pBdr>
          <w:top w:space="0" w:sz="0" w:val="nil"/>
          <w:left w:space="0" w:sz="0" w:val="nil"/>
          <w:bottom w:space="0" w:sz="0" w:val="nil"/>
          <w:right w:space="0" w:sz="0" w:val="nil"/>
          <w:between w:space="0" w:sz="0" w:val="nil"/>
        </w:pBdr>
        <w:shd w:fill="auto" w:val="clear"/>
        <w:spacing w:after="0" w:before="38.5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CF">
      <w:pPr>
        <w:keepNext w:val="0"/>
        <w:keepLines w:val="0"/>
        <w:widowControl w:val="0"/>
        <w:pBdr>
          <w:top w:space="0" w:sz="0" w:val="nil"/>
          <w:left w:space="0" w:sz="0" w:val="nil"/>
          <w:bottom w:space="0" w:sz="0" w:val="nil"/>
          <w:right w:space="0" w:sz="0" w:val="nil"/>
          <w:between w:space="0" w:sz="0" w:val="nil"/>
        </w:pBdr>
        <w:shd w:fill="auto" w:val="clear"/>
        <w:spacing w:after="0" w:before="4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D0">
      <w:pPr>
        <w:keepNext w:val="0"/>
        <w:keepLines w:val="0"/>
        <w:widowControl w:val="0"/>
        <w:pBdr>
          <w:top w:space="0" w:sz="0" w:val="nil"/>
          <w:left w:space="0" w:sz="0" w:val="nil"/>
          <w:bottom w:space="0" w:sz="0" w:val="nil"/>
          <w:right w:space="0" w:sz="0" w:val="nil"/>
          <w:between w:space="0" w:sz="0" w:val="nil"/>
        </w:pBdr>
        <w:shd w:fill="auto" w:val="clear"/>
        <w:spacing w:after="0" w:before="9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D1">
      <w:pPr>
        <w:keepNext w:val="0"/>
        <w:keepLines w:val="0"/>
        <w:widowControl w:val="0"/>
        <w:pBdr>
          <w:top w:space="0" w:sz="0" w:val="nil"/>
          <w:left w:space="0" w:sz="0" w:val="nil"/>
          <w:bottom w:space="0" w:sz="0" w:val="nil"/>
          <w:right w:space="0" w:sz="0" w:val="nil"/>
          <w:between w:space="0" w:sz="0" w:val="nil"/>
        </w:pBdr>
        <w:shd w:fill="auto" w:val="clear"/>
        <w:spacing w:after="0" w:before="8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D2">
      <w:pPr>
        <w:keepNext w:val="0"/>
        <w:keepLines w:val="0"/>
        <w:widowControl w:val="0"/>
        <w:pBdr>
          <w:top w:space="0" w:sz="0" w:val="nil"/>
          <w:left w:space="0" w:sz="0" w:val="nil"/>
          <w:bottom w:space="0" w:sz="0" w:val="nil"/>
          <w:right w:space="0" w:sz="0" w:val="nil"/>
          <w:between w:space="0" w:sz="0" w:val="nil"/>
        </w:pBdr>
        <w:shd w:fill="auto" w:val="clear"/>
        <w:spacing w:after="0" w:before="5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D3">
      <w:pPr>
        <w:keepNext w:val="0"/>
        <w:keepLines w:val="0"/>
        <w:widowControl w:val="0"/>
        <w:pBdr>
          <w:top w:space="0" w:sz="0" w:val="nil"/>
          <w:left w:space="0" w:sz="0" w:val="nil"/>
          <w:bottom w:space="0" w:sz="0" w:val="nil"/>
          <w:right w:space="0" w:sz="0" w:val="nil"/>
          <w:between w:space="0" w:sz="0" w:val="nil"/>
        </w:pBdr>
        <w:shd w:fill="auto" w:val="clear"/>
        <w:spacing w:after="0" w:before="8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D4">
      <w:pPr>
        <w:keepNext w:val="0"/>
        <w:keepLines w:val="0"/>
        <w:widowControl w:val="0"/>
        <w:pBdr>
          <w:top w:space="0" w:sz="0" w:val="nil"/>
          <w:left w:space="0" w:sz="0" w:val="nil"/>
          <w:bottom w:space="0" w:sz="0" w:val="nil"/>
          <w:right w:space="0" w:sz="0" w:val="nil"/>
          <w:between w:space="0" w:sz="0" w:val="nil"/>
        </w:pBdr>
        <w:shd w:fill="auto" w:val="clear"/>
        <w:spacing w:after="0" w:before="9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D5">
      <w:pPr>
        <w:keepNext w:val="0"/>
        <w:keepLines w:val="0"/>
        <w:widowControl w:val="0"/>
        <w:pBdr>
          <w:top w:space="0" w:sz="0" w:val="nil"/>
          <w:left w:space="0" w:sz="0" w:val="nil"/>
          <w:bottom w:space="0" w:sz="0" w:val="nil"/>
          <w:right w:space="0" w:sz="0" w:val="nil"/>
          <w:between w:space="0" w:sz="0" w:val="nil"/>
        </w:pBdr>
        <w:shd w:fill="auto" w:val="clear"/>
        <w:spacing w:after="0" w:before="3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D6">
      <w:pPr>
        <w:keepNext w:val="0"/>
        <w:keepLines w:val="0"/>
        <w:widowControl w:val="0"/>
        <w:pBdr>
          <w:top w:space="0" w:sz="0" w:val="nil"/>
          <w:left w:space="0" w:sz="0" w:val="nil"/>
          <w:bottom w:space="0" w:sz="0" w:val="nil"/>
          <w:right w:space="0" w:sz="0" w:val="nil"/>
          <w:between w:space="0" w:sz="0" w:val="nil"/>
        </w:pBdr>
        <w:shd w:fill="auto" w:val="clear"/>
        <w:spacing w:after="0" w:before="137.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D7">
      <w:pPr>
        <w:keepNext w:val="0"/>
        <w:keepLines w:val="0"/>
        <w:widowControl w:val="0"/>
        <w:pBdr>
          <w:top w:space="0" w:sz="0" w:val="nil"/>
          <w:left w:space="0" w:sz="0" w:val="nil"/>
          <w:bottom w:space="0" w:sz="0" w:val="nil"/>
          <w:right w:space="0" w:sz="0" w:val="nil"/>
          <w:between w:space="0" w:sz="0" w:val="nil"/>
        </w:pBdr>
        <w:shd w:fill="auto" w:val="clear"/>
        <w:spacing w:after="0" w:before="9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D8">
      <w:pPr>
        <w:keepNext w:val="0"/>
        <w:keepLines w:val="0"/>
        <w:widowControl w:val="0"/>
        <w:pBdr>
          <w:top w:space="0" w:sz="0" w:val="nil"/>
          <w:left w:space="0" w:sz="0" w:val="nil"/>
          <w:bottom w:space="0" w:sz="0" w:val="nil"/>
          <w:right w:space="0" w:sz="0" w:val="nil"/>
          <w:between w:space="0" w:sz="0" w:val="nil"/>
        </w:pBdr>
        <w:shd w:fill="auto" w:val="clear"/>
        <w:spacing w:after="0" w:before="93.6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DD9">
      <w:pPr>
        <w:keepNext w:val="0"/>
        <w:keepLines w:val="0"/>
        <w:widowControl w:val="0"/>
        <w:pBdr>
          <w:top w:space="0" w:sz="0" w:val="nil"/>
          <w:left w:space="0" w:sz="0" w:val="nil"/>
          <w:bottom w:space="0" w:sz="0" w:val="nil"/>
          <w:right w:space="0" w:sz="0" w:val="nil"/>
          <w:between w:space="0" w:sz="0" w:val="nil"/>
        </w:pBdr>
        <w:shd w:fill="auto" w:val="clear"/>
        <w:spacing w:after="0" w:before="30.14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DA">
      <w:pPr>
        <w:keepNext w:val="0"/>
        <w:keepLines w:val="0"/>
        <w:widowControl w:val="0"/>
        <w:pBdr>
          <w:top w:space="0" w:sz="0" w:val="nil"/>
          <w:left w:space="0" w:sz="0" w:val="nil"/>
          <w:bottom w:space="0" w:sz="0" w:val="nil"/>
          <w:right w:space="0" w:sz="0" w:val="nil"/>
          <w:between w:space="0" w:sz="0" w:val="nil"/>
        </w:pBdr>
        <w:shd w:fill="auto" w:val="clear"/>
        <w:spacing w:after="0" w:before="3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DB">
      <w:pPr>
        <w:keepNext w:val="0"/>
        <w:keepLines w:val="0"/>
        <w:widowControl w:val="0"/>
        <w:pBdr>
          <w:top w:space="0" w:sz="0" w:val="nil"/>
          <w:left w:space="0" w:sz="0" w:val="nil"/>
          <w:bottom w:space="0" w:sz="0" w:val="nil"/>
          <w:right w:space="0" w:sz="0" w:val="nil"/>
          <w:between w:space="0" w:sz="0" w:val="nil"/>
        </w:pBdr>
        <w:shd w:fill="auto" w:val="clear"/>
        <w:spacing w:after="0" w:before="43.66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DC">
      <w:pPr>
        <w:keepNext w:val="0"/>
        <w:keepLines w:val="0"/>
        <w:widowControl w:val="0"/>
        <w:pBdr>
          <w:top w:space="0" w:sz="0" w:val="nil"/>
          <w:left w:space="0" w:sz="0" w:val="nil"/>
          <w:bottom w:space="0" w:sz="0" w:val="nil"/>
          <w:right w:space="0" w:sz="0" w:val="nil"/>
          <w:between w:space="0" w:sz="0" w:val="nil"/>
        </w:pBdr>
        <w:shd w:fill="auto" w:val="clear"/>
        <w:spacing w:after="0" w:before="5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DD">
      <w:pPr>
        <w:keepNext w:val="0"/>
        <w:keepLines w:val="0"/>
        <w:widowControl w:val="0"/>
        <w:pBdr>
          <w:top w:space="0" w:sz="0" w:val="nil"/>
          <w:left w:space="0" w:sz="0" w:val="nil"/>
          <w:bottom w:space="0" w:sz="0" w:val="nil"/>
          <w:right w:space="0" w:sz="0" w:val="nil"/>
          <w:between w:space="0" w:sz="0" w:val="nil"/>
        </w:pBdr>
        <w:shd w:fill="auto" w:val="clear"/>
        <w:spacing w:after="0" w:before="90.26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DE">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DF">
      <w:pPr>
        <w:keepNext w:val="0"/>
        <w:keepLines w:val="0"/>
        <w:widowControl w:val="0"/>
        <w:pBdr>
          <w:top w:space="0" w:sz="0" w:val="nil"/>
          <w:left w:space="0" w:sz="0" w:val="nil"/>
          <w:bottom w:space="0" w:sz="0" w:val="nil"/>
          <w:right w:space="0" w:sz="0" w:val="nil"/>
          <w:between w:space="0" w:sz="0" w:val="nil"/>
        </w:pBdr>
        <w:shd w:fill="auto" w:val="clear"/>
        <w:spacing w:after="0" w:before="74.4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E0">
      <w:pPr>
        <w:keepNext w:val="0"/>
        <w:keepLines w:val="0"/>
        <w:widowControl w:val="0"/>
        <w:pBdr>
          <w:top w:space="0" w:sz="0" w:val="nil"/>
          <w:left w:space="0" w:sz="0" w:val="nil"/>
          <w:bottom w:space="0" w:sz="0" w:val="nil"/>
          <w:right w:space="0" w:sz="0" w:val="nil"/>
          <w:between w:space="0" w:sz="0" w:val="nil"/>
        </w:pBdr>
        <w:shd w:fill="auto" w:val="clear"/>
        <w:spacing w:after="0" w:before="55.4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E1">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E2">
      <w:pPr>
        <w:keepNext w:val="0"/>
        <w:keepLines w:val="0"/>
        <w:widowControl w:val="0"/>
        <w:pBdr>
          <w:top w:space="0" w:sz="0" w:val="nil"/>
          <w:left w:space="0" w:sz="0" w:val="nil"/>
          <w:bottom w:space="0" w:sz="0" w:val="nil"/>
          <w:right w:space="0" w:sz="0" w:val="nil"/>
          <w:between w:space="0" w:sz="0" w:val="nil"/>
        </w:pBdr>
        <w:shd w:fill="auto" w:val="clear"/>
        <w:spacing w:after="0" w:before="93.7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DE3">
      <w:pPr>
        <w:keepNext w:val="0"/>
        <w:keepLines w:val="0"/>
        <w:widowControl w:val="0"/>
        <w:pBdr>
          <w:top w:space="0" w:sz="0" w:val="nil"/>
          <w:left w:space="0" w:sz="0" w:val="nil"/>
          <w:bottom w:space="0" w:sz="0" w:val="nil"/>
          <w:right w:space="0" w:sz="0" w:val="nil"/>
          <w:between w:space="0" w:sz="0" w:val="nil"/>
        </w:pBdr>
        <w:shd w:fill="auto" w:val="clear"/>
        <w:spacing w:after="0" w:before="48.96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E4">
      <w:pPr>
        <w:keepNext w:val="0"/>
        <w:keepLines w:val="0"/>
        <w:widowControl w:val="0"/>
        <w:pBdr>
          <w:top w:space="0" w:sz="0" w:val="nil"/>
          <w:left w:space="0" w:sz="0" w:val="nil"/>
          <w:bottom w:space="0" w:sz="0" w:val="nil"/>
          <w:right w:space="0" w:sz="0" w:val="nil"/>
          <w:between w:space="0" w:sz="0" w:val="nil"/>
        </w:pBdr>
        <w:shd w:fill="auto" w:val="clear"/>
        <w:spacing w:after="0" w:before="85.9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DE5">
      <w:pPr>
        <w:keepNext w:val="0"/>
        <w:keepLines w:val="0"/>
        <w:widowControl w:val="0"/>
        <w:pBdr>
          <w:top w:space="0" w:sz="0" w:val="nil"/>
          <w:left w:space="0" w:sz="0" w:val="nil"/>
          <w:bottom w:space="0" w:sz="0" w:val="nil"/>
          <w:right w:space="0" w:sz="0" w:val="nil"/>
          <w:between w:space="0" w:sz="0" w:val="nil"/>
        </w:pBdr>
        <w:shd w:fill="auto" w:val="clear"/>
        <w:spacing w:after="0" w:before="43.66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E6">
      <w:pPr>
        <w:keepNext w:val="0"/>
        <w:keepLines w:val="0"/>
        <w:widowControl w:val="0"/>
        <w:pBdr>
          <w:top w:space="0" w:sz="0" w:val="nil"/>
          <w:left w:space="0" w:sz="0" w:val="nil"/>
          <w:bottom w:space="0" w:sz="0" w:val="nil"/>
          <w:right w:space="0" w:sz="0" w:val="nil"/>
          <w:between w:space="0" w:sz="0" w:val="nil"/>
        </w:pBdr>
        <w:shd w:fill="auto" w:val="clear"/>
        <w:spacing w:after="0" w:before="55.4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E7">
      <w:pPr>
        <w:keepNext w:val="0"/>
        <w:keepLines w:val="0"/>
        <w:widowControl w:val="0"/>
        <w:pBdr>
          <w:top w:space="0" w:sz="0" w:val="nil"/>
          <w:left w:space="0" w:sz="0" w:val="nil"/>
          <w:bottom w:space="0" w:sz="0" w:val="nil"/>
          <w:right w:space="0" w:sz="0" w:val="nil"/>
          <w:between w:space="0" w:sz="0" w:val="nil"/>
        </w:pBdr>
        <w:shd w:fill="auto" w:val="clear"/>
        <w:spacing w:after="0" w:before="83.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E8">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DE9">
      <w:pPr>
        <w:keepNext w:val="0"/>
        <w:keepLines w:val="0"/>
        <w:widowControl w:val="0"/>
        <w:pBdr>
          <w:top w:space="0" w:sz="0" w:val="nil"/>
          <w:left w:space="0" w:sz="0" w:val="nil"/>
          <w:bottom w:space="0" w:sz="0" w:val="nil"/>
          <w:right w:space="0" w:sz="0" w:val="nil"/>
          <w:between w:space="0" w:sz="0" w:val="nil"/>
        </w:pBdr>
        <w:shd w:fill="auto" w:val="clear"/>
        <w:spacing w:after="0" w:before="47.4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EA">
      <w:pPr>
        <w:keepNext w:val="0"/>
        <w:keepLines w:val="0"/>
        <w:widowControl w:val="0"/>
        <w:pBdr>
          <w:top w:space="0" w:sz="0" w:val="nil"/>
          <w:left w:space="0" w:sz="0" w:val="nil"/>
          <w:bottom w:space="0" w:sz="0" w:val="nil"/>
          <w:right w:space="0" w:sz="0" w:val="nil"/>
          <w:between w:space="0" w:sz="0" w:val="nil"/>
        </w:pBdr>
        <w:shd w:fill="auto" w:val="clear"/>
        <w:spacing w:after="0" w:before="9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EB">
      <w:pPr>
        <w:keepNext w:val="0"/>
        <w:keepLines w:val="0"/>
        <w:widowControl w:val="0"/>
        <w:pBdr>
          <w:top w:space="0" w:sz="0" w:val="nil"/>
          <w:left w:space="0" w:sz="0" w:val="nil"/>
          <w:bottom w:space="0" w:sz="0" w:val="nil"/>
          <w:right w:space="0" w:sz="0" w:val="nil"/>
          <w:between w:space="0" w:sz="0" w:val="nil"/>
        </w:pBdr>
        <w:shd w:fill="auto" w:val="clear"/>
        <w:spacing w:after="0" w:before="81.1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EC">
      <w:pPr>
        <w:keepNext w:val="0"/>
        <w:keepLines w:val="0"/>
        <w:widowControl w:val="0"/>
        <w:pBdr>
          <w:top w:space="0" w:sz="0" w:val="nil"/>
          <w:left w:space="0" w:sz="0" w:val="nil"/>
          <w:bottom w:space="0" w:sz="0" w:val="nil"/>
          <w:right w:space="0" w:sz="0" w:val="nil"/>
          <w:between w:space="0" w:sz="0" w:val="nil"/>
        </w:pBdr>
        <w:shd w:fill="auto" w:val="clear"/>
        <w:spacing w:after="0" w:before="43.66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ED">
      <w:pPr>
        <w:keepNext w:val="0"/>
        <w:keepLines w:val="0"/>
        <w:widowControl w:val="0"/>
        <w:pBdr>
          <w:top w:space="0" w:sz="0" w:val="nil"/>
          <w:left w:space="0" w:sz="0" w:val="nil"/>
          <w:bottom w:space="0" w:sz="0" w:val="nil"/>
          <w:right w:space="0" w:sz="0" w:val="nil"/>
          <w:between w:space="0" w:sz="0" w:val="nil"/>
        </w:pBdr>
        <w:shd w:fill="auto" w:val="clear"/>
        <w:spacing w:after="0" w:before="94.8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EE">
      <w:pPr>
        <w:keepNext w:val="0"/>
        <w:keepLines w:val="0"/>
        <w:widowControl w:val="0"/>
        <w:pBdr>
          <w:top w:space="0" w:sz="0" w:val="nil"/>
          <w:left w:space="0" w:sz="0" w:val="nil"/>
          <w:bottom w:space="0" w:sz="0" w:val="nil"/>
          <w:right w:space="0" w:sz="0" w:val="nil"/>
          <w:between w:space="0" w:sz="0" w:val="nil"/>
        </w:pBdr>
        <w:shd w:fill="auto" w:val="clear"/>
        <w:spacing w:after="0" w:before="90.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EF">
      <w:pPr>
        <w:keepNext w:val="0"/>
        <w:keepLines w:val="0"/>
        <w:widowControl w:val="0"/>
        <w:pBdr>
          <w:top w:space="0" w:sz="0" w:val="nil"/>
          <w:left w:space="0" w:sz="0" w:val="nil"/>
          <w:bottom w:space="0" w:sz="0" w:val="nil"/>
          <w:right w:space="0" w:sz="0" w:val="nil"/>
          <w:between w:space="0" w:sz="0" w:val="nil"/>
        </w:pBdr>
        <w:shd w:fill="auto" w:val="clear"/>
        <w:spacing w:after="0" w:before="8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F0">
      <w:pPr>
        <w:keepNext w:val="0"/>
        <w:keepLines w:val="0"/>
        <w:widowControl w:val="0"/>
        <w:pBdr>
          <w:top w:space="0" w:sz="0" w:val="nil"/>
          <w:left w:space="0" w:sz="0" w:val="nil"/>
          <w:bottom w:space="0" w:sz="0" w:val="nil"/>
          <w:right w:space="0" w:sz="0" w:val="nil"/>
          <w:between w:space="0" w:sz="0" w:val="nil"/>
        </w:pBdr>
        <w:shd w:fill="auto" w:val="clear"/>
        <w:spacing w:after="0" w:before="4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F1">
      <w:pPr>
        <w:keepNext w:val="0"/>
        <w:keepLines w:val="0"/>
        <w:widowControl w:val="0"/>
        <w:pBdr>
          <w:top w:space="0" w:sz="0" w:val="nil"/>
          <w:left w:space="0" w:sz="0" w:val="nil"/>
          <w:bottom w:space="0" w:sz="0" w:val="nil"/>
          <w:right w:space="0" w:sz="0" w:val="nil"/>
          <w:between w:space="0" w:sz="0" w:val="nil"/>
        </w:pBdr>
        <w:shd w:fill="auto" w:val="clear"/>
        <w:spacing w:after="0" w:before="6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F2">
      <w:pPr>
        <w:keepNext w:val="0"/>
        <w:keepLines w:val="0"/>
        <w:widowControl w:val="0"/>
        <w:pBdr>
          <w:top w:space="0" w:sz="0" w:val="nil"/>
          <w:left w:space="0" w:sz="0" w:val="nil"/>
          <w:bottom w:space="0" w:sz="0" w:val="nil"/>
          <w:right w:space="0" w:sz="0" w:val="nil"/>
          <w:between w:space="0" w:sz="0" w:val="nil"/>
        </w:pBdr>
        <w:shd w:fill="auto" w:val="clear"/>
        <w:spacing w:after="0" w:before="5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F3">
      <w:pPr>
        <w:keepNext w:val="0"/>
        <w:keepLines w:val="0"/>
        <w:widowControl w:val="0"/>
        <w:pBdr>
          <w:top w:space="0" w:sz="0" w:val="nil"/>
          <w:left w:space="0" w:sz="0" w:val="nil"/>
          <w:bottom w:space="0" w:sz="0" w:val="nil"/>
          <w:right w:space="0" w:sz="0" w:val="nil"/>
          <w:between w:space="0" w:sz="0" w:val="nil"/>
        </w:pBdr>
        <w:shd w:fill="auto" w:val="clear"/>
        <w:spacing w:after="0" w:before="81.1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F4">
      <w:pPr>
        <w:keepNext w:val="0"/>
        <w:keepLines w:val="0"/>
        <w:widowControl w:val="0"/>
        <w:pBdr>
          <w:top w:space="0" w:sz="0" w:val="nil"/>
          <w:left w:space="0" w:sz="0" w:val="nil"/>
          <w:bottom w:space="0" w:sz="0" w:val="nil"/>
          <w:right w:space="0" w:sz="0" w:val="nil"/>
          <w:between w:space="0" w:sz="0" w:val="nil"/>
        </w:pBdr>
        <w:shd w:fill="auto" w:val="clear"/>
        <w:spacing w:after="0" w:before="3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DF5">
      <w:pPr>
        <w:keepNext w:val="0"/>
        <w:keepLines w:val="0"/>
        <w:widowControl w:val="0"/>
        <w:pBdr>
          <w:top w:space="0" w:sz="0" w:val="nil"/>
          <w:left w:space="0" w:sz="0" w:val="nil"/>
          <w:bottom w:space="0" w:sz="0" w:val="nil"/>
          <w:right w:space="0" w:sz="0" w:val="nil"/>
          <w:between w:space="0" w:sz="0" w:val="nil"/>
        </w:pBdr>
        <w:shd w:fill="auto" w:val="clear"/>
        <w:spacing w:after="0" w:before="62.6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F6">
      <w:pPr>
        <w:keepNext w:val="0"/>
        <w:keepLines w:val="0"/>
        <w:widowControl w:val="0"/>
        <w:pBdr>
          <w:top w:space="0" w:sz="0" w:val="nil"/>
          <w:left w:space="0" w:sz="0" w:val="nil"/>
          <w:bottom w:space="0" w:sz="0" w:val="nil"/>
          <w:right w:space="0" w:sz="0" w:val="nil"/>
          <w:between w:space="0" w:sz="0" w:val="nil"/>
        </w:pBdr>
        <w:shd w:fill="auto" w:val="clear"/>
        <w:spacing w:after="0" w:before="9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F7">
      <w:pPr>
        <w:keepNext w:val="0"/>
        <w:keepLines w:val="0"/>
        <w:widowControl w:val="0"/>
        <w:pBdr>
          <w:top w:space="0" w:sz="0" w:val="nil"/>
          <w:left w:space="0" w:sz="0" w:val="nil"/>
          <w:bottom w:space="0" w:sz="0" w:val="nil"/>
          <w:right w:space="0" w:sz="0" w:val="nil"/>
          <w:between w:space="0" w:sz="0" w:val="nil"/>
        </w:pBdr>
        <w:shd w:fill="auto" w:val="clear"/>
        <w:spacing w:after="0" w:before="43.66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F8">
      <w:pPr>
        <w:keepNext w:val="0"/>
        <w:keepLines w:val="0"/>
        <w:widowControl w:val="0"/>
        <w:pBdr>
          <w:top w:space="0" w:sz="0" w:val="nil"/>
          <w:left w:space="0" w:sz="0" w:val="nil"/>
          <w:bottom w:space="0" w:sz="0" w:val="nil"/>
          <w:right w:space="0" w:sz="0" w:val="nil"/>
          <w:between w:space="0" w:sz="0" w:val="nil"/>
        </w:pBdr>
        <w:shd w:fill="auto" w:val="clear"/>
        <w:spacing w:after="0" w:before="34.56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F9">
      <w:pPr>
        <w:keepNext w:val="0"/>
        <w:keepLines w:val="0"/>
        <w:widowControl w:val="0"/>
        <w:pBdr>
          <w:top w:space="0" w:sz="0" w:val="nil"/>
          <w:left w:space="0" w:sz="0" w:val="nil"/>
          <w:bottom w:space="0" w:sz="0" w:val="nil"/>
          <w:right w:space="0" w:sz="0" w:val="nil"/>
          <w:between w:space="0" w:sz="0" w:val="nil"/>
        </w:pBdr>
        <w:shd w:fill="auto" w:val="clear"/>
        <w:spacing w:after="0" w:before="84.6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FA">
      <w:pPr>
        <w:keepNext w:val="0"/>
        <w:keepLines w:val="0"/>
        <w:widowControl w:val="0"/>
        <w:pBdr>
          <w:top w:space="0" w:sz="0" w:val="nil"/>
          <w:left w:space="0" w:sz="0" w:val="nil"/>
          <w:bottom w:space="0" w:sz="0" w:val="nil"/>
          <w:right w:space="0" w:sz="0" w:val="nil"/>
          <w:between w:space="0" w:sz="0" w:val="nil"/>
        </w:pBdr>
        <w:shd w:fill="auto" w:val="clear"/>
        <w:spacing w:after="0" w:before="34.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FB">
      <w:pPr>
        <w:keepNext w:val="0"/>
        <w:keepLines w:val="0"/>
        <w:widowControl w:val="0"/>
        <w:pBdr>
          <w:top w:space="0" w:sz="0" w:val="nil"/>
          <w:left w:space="0" w:sz="0" w:val="nil"/>
          <w:bottom w:space="0" w:sz="0" w:val="nil"/>
          <w:right w:space="0" w:sz="0" w:val="nil"/>
          <w:between w:space="0" w:sz="0" w:val="nil"/>
        </w:pBdr>
        <w:shd w:fill="auto" w:val="clear"/>
        <w:spacing w:after="0" w:before="109.1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FC">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FD">
      <w:pPr>
        <w:keepNext w:val="0"/>
        <w:keepLines w:val="0"/>
        <w:widowControl w:val="0"/>
        <w:pBdr>
          <w:top w:space="0" w:sz="0" w:val="nil"/>
          <w:left w:space="0" w:sz="0" w:val="nil"/>
          <w:bottom w:space="0" w:sz="0" w:val="nil"/>
          <w:right w:space="0" w:sz="0" w:val="nil"/>
          <w:between w:space="0" w:sz="0" w:val="nil"/>
        </w:pBdr>
        <w:shd w:fill="auto" w:val="clear"/>
        <w:spacing w:after="0" w:before="90.01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FE">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FF">
      <w:pPr>
        <w:keepNext w:val="0"/>
        <w:keepLines w:val="0"/>
        <w:widowControl w:val="0"/>
        <w:pBdr>
          <w:top w:space="0" w:sz="0" w:val="nil"/>
          <w:left w:space="0" w:sz="0" w:val="nil"/>
          <w:bottom w:space="0" w:sz="0" w:val="nil"/>
          <w:right w:space="0" w:sz="0" w:val="nil"/>
          <w:between w:space="0" w:sz="0" w:val="nil"/>
        </w:pBdr>
        <w:shd w:fill="auto" w:val="clear"/>
        <w:spacing w:after="0" w:before="4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00">
      <w:pPr>
        <w:keepNext w:val="0"/>
        <w:keepLines w:val="0"/>
        <w:widowControl w:val="0"/>
        <w:pBdr>
          <w:top w:space="0" w:sz="0" w:val="nil"/>
          <w:left w:space="0" w:sz="0" w:val="nil"/>
          <w:bottom w:space="0" w:sz="0" w:val="nil"/>
          <w:right w:space="0" w:sz="0" w:val="nil"/>
          <w:between w:space="0" w:sz="0" w:val="nil"/>
        </w:pBdr>
        <w:shd w:fill="auto" w:val="clear"/>
        <w:spacing w:after="0" w:before="9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01">
      <w:pPr>
        <w:keepNext w:val="0"/>
        <w:keepLines w:val="0"/>
        <w:widowControl w:val="0"/>
        <w:pBdr>
          <w:top w:space="0" w:sz="0" w:val="nil"/>
          <w:left w:space="0" w:sz="0" w:val="nil"/>
          <w:bottom w:space="0" w:sz="0" w:val="nil"/>
          <w:right w:space="0" w:sz="0" w:val="nil"/>
          <w:between w:space="0" w:sz="0" w:val="nil"/>
        </w:pBdr>
        <w:shd w:fill="auto" w:val="clear"/>
        <w:spacing w:after="0" w:before="86.0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02">
      <w:pPr>
        <w:keepNext w:val="0"/>
        <w:keepLines w:val="0"/>
        <w:widowControl w:val="0"/>
        <w:pBdr>
          <w:top w:space="0" w:sz="0" w:val="nil"/>
          <w:left w:space="0" w:sz="0" w:val="nil"/>
          <w:bottom w:space="0" w:sz="0" w:val="nil"/>
          <w:right w:space="0" w:sz="0" w:val="nil"/>
          <w:between w:space="0" w:sz="0" w:val="nil"/>
        </w:pBdr>
        <w:shd w:fill="auto" w:val="clear"/>
        <w:spacing w:after="0" w:before="53.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03">
      <w:pPr>
        <w:keepNext w:val="0"/>
        <w:keepLines w:val="0"/>
        <w:widowControl w:val="0"/>
        <w:pBdr>
          <w:top w:space="0" w:sz="0" w:val="nil"/>
          <w:left w:space="0" w:sz="0" w:val="nil"/>
          <w:bottom w:space="0" w:sz="0" w:val="nil"/>
          <w:right w:space="0" w:sz="0" w:val="nil"/>
          <w:between w:space="0" w:sz="0" w:val="nil"/>
        </w:pBdr>
        <w:shd w:fill="auto" w:val="clear"/>
        <w:spacing w:after="0" w:before="8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04">
      <w:pPr>
        <w:keepNext w:val="0"/>
        <w:keepLines w:val="0"/>
        <w:widowControl w:val="0"/>
        <w:pBdr>
          <w:top w:space="0" w:sz="0" w:val="nil"/>
          <w:left w:space="0" w:sz="0" w:val="nil"/>
          <w:bottom w:space="0" w:sz="0" w:val="nil"/>
          <w:right w:space="0" w:sz="0" w:val="nil"/>
          <w:between w:space="0" w:sz="0" w:val="nil"/>
        </w:pBdr>
        <w:shd w:fill="auto" w:val="clear"/>
        <w:spacing w:after="0" w:before="9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05">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06">
      <w:pPr>
        <w:keepNext w:val="0"/>
        <w:keepLines w:val="0"/>
        <w:widowControl w:val="0"/>
        <w:pBdr>
          <w:top w:space="0" w:sz="0" w:val="nil"/>
          <w:left w:space="0" w:sz="0" w:val="nil"/>
          <w:bottom w:space="0" w:sz="0" w:val="nil"/>
          <w:right w:space="0" w:sz="0" w:val="nil"/>
          <w:between w:space="0" w:sz="0" w:val="nil"/>
        </w:pBdr>
        <w:shd w:fill="auto" w:val="clear"/>
        <w:spacing w:after="0" w:before="137.9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07">
      <w:pPr>
        <w:keepNext w:val="0"/>
        <w:keepLines w:val="0"/>
        <w:widowControl w:val="0"/>
        <w:pBdr>
          <w:top w:space="0" w:sz="0" w:val="nil"/>
          <w:left w:space="0" w:sz="0" w:val="nil"/>
          <w:bottom w:space="0" w:sz="0" w:val="nil"/>
          <w:right w:space="0" w:sz="0" w:val="nil"/>
          <w:between w:space="0" w:sz="0" w:val="nil"/>
        </w:pBdr>
        <w:shd w:fill="auto" w:val="clear"/>
        <w:spacing w:after="0" w:before="93.33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08">
      <w:pPr>
        <w:keepNext w:val="0"/>
        <w:keepLines w:val="0"/>
        <w:widowControl w:val="0"/>
        <w:pBdr>
          <w:top w:space="0" w:sz="0" w:val="nil"/>
          <w:left w:space="0" w:sz="0" w:val="nil"/>
          <w:bottom w:space="0" w:sz="0" w:val="nil"/>
          <w:right w:space="0" w:sz="0" w:val="nil"/>
          <w:between w:space="0" w:sz="0" w:val="nil"/>
        </w:pBdr>
        <w:shd w:fill="auto" w:val="clear"/>
        <w:spacing w:after="0" w:before="90.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09">
      <w:pPr>
        <w:keepNext w:val="0"/>
        <w:keepLines w:val="0"/>
        <w:widowControl w:val="0"/>
        <w:pBdr>
          <w:top w:space="0" w:sz="0" w:val="nil"/>
          <w:left w:space="0" w:sz="0" w:val="nil"/>
          <w:bottom w:space="0" w:sz="0" w:val="nil"/>
          <w:right w:space="0" w:sz="0" w:val="nil"/>
          <w:between w:space="0" w:sz="0" w:val="nil"/>
        </w:pBdr>
        <w:shd w:fill="auto" w:val="clear"/>
        <w:spacing w:after="0" w:before="8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0A">
      <w:pPr>
        <w:keepNext w:val="0"/>
        <w:keepLines w:val="0"/>
        <w:widowControl w:val="0"/>
        <w:pBdr>
          <w:top w:space="0" w:sz="0" w:val="nil"/>
          <w:left w:space="0" w:sz="0" w:val="nil"/>
          <w:bottom w:space="0" w:sz="0" w:val="nil"/>
          <w:right w:space="0" w:sz="0" w:val="nil"/>
          <w:between w:space="0" w:sz="0" w:val="nil"/>
        </w:pBdr>
        <w:shd w:fill="auto" w:val="clear"/>
        <w:spacing w:after="0" w:before="93.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E0B">
      <w:pPr>
        <w:keepNext w:val="0"/>
        <w:keepLines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0C">
      <w:pPr>
        <w:keepNext w:val="0"/>
        <w:keepLines w:val="0"/>
        <w:widowControl w:val="0"/>
        <w:pBdr>
          <w:top w:space="0" w:sz="0" w:val="nil"/>
          <w:left w:space="0" w:sz="0" w:val="nil"/>
          <w:bottom w:space="0" w:sz="0" w:val="nil"/>
          <w:right w:space="0" w:sz="0" w:val="nil"/>
          <w:between w:space="0" w:sz="0" w:val="nil"/>
        </w:pBdr>
        <w:shd w:fill="auto" w:val="clear"/>
        <w:spacing w:after="0" w:before="3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0D">
      <w:pPr>
        <w:keepNext w:val="0"/>
        <w:keepLines w:val="0"/>
        <w:widowControl w:val="0"/>
        <w:pBdr>
          <w:top w:space="0" w:sz="0" w:val="nil"/>
          <w:left w:space="0" w:sz="0" w:val="nil"/>
          <w:bottom w:space="0" w:sz="0" w:val="nil"/>
          <w:right w:space="0" w:sz="0" w:val="nil"/>
          <w:between w:space="0" w:sz="0" w:val="nil"/>
        </w:pBdr>
        <w:shd w:fill="auto" w:val="clear"/>
        <w:spacing w:after="0" w:before="43.53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0E">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0F">
      <w:pPr>
        <w:keepNext w:val="0"/>
        <w:keepLines w:val="0"/>
        <w:widowControl w:val="0"/>
        <w:pBdr>
          <w:top w:space="0" w:sz="0" w:val="nil"/>
          <w:left w:space="0" w:sz="0" w:val="nil"/>
          <w:bottom w:space="0" w:sz="0" w:val="nil"/>
          <w:right w:space="0" w:sz="0" w:val="nil"/>
          <w:between w:space="0" w:sz="0" w:val="nil"/>
        </w:pBdr>
        <w:shd w:fill="auto" w:val="clear"/>
        <w:spacing w:after="0" w:before="93.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E10">
      <w:pPr>
        <w:keepNext w:val="0"/>
        <w:keepLines w:val="0"/>
        <w:widowControl w:val="0"/>
        <w:pBdr>
          <w:top w:space="0" w:sz="0" w:val="nil"/>
          <w:left w:space="0" w:sz="0" w:val="nil"/>
          <w:bottom w:space="0" w:sz="0" w:val="nil"/>
          <w:right w:space="0" w:sz="0" w:val="nil"/>
          <w:between w:space="0" w:sz="0" w:val="nil"/>
        </w:pBdr>
        <w:shd w:fill="auto" w:val="clear"/>
        <w:spacing w:after="0" w:before="23.8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11">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12">
      <w:pPr>
        <w:keepNext w:val="0"/>
        <w:keepLines w:val="0"/>
        <w:widowControl w:val="0"/>
        <w:pBdr>
          <w:top w:space="0" w:sz="0" w:val="nil"/>
          <w:left w:space="0" w:sz="0" w:val="nil"/>
          <w:bottom w:space="0" w:sz="0" w:val="nil"/>
          <w:right w:space="0" w:sz="0" w:val="nil"/>
          <w:between w:space="0" w:sz="0" w:val="nil"/>
        </w:pBdr>
        <w:shd w:fill="auto" w:val="clear"/>
        <w:spacing w:after="0" w:before="38.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E13">
      <w:pPr>
        <w:keepNext w:val="0"/>
        <w:keepLines w:val="0"/>
        <w:widowControl w:val="0"/>
        <w:pBdr>
          <w:top w:space="0" w:sz="0" w:val="nil"/>
          <w:left w:space="0" w:sz="0" w:val="nil"/>
          <w:bottom w:space="0" w:sz="0" w:val="nil"/>
          <w:right w:space="0" w:sz="0" w:val="nil"/>
          <w:between w:space="0" w:sz="0" w:val="nil"/>
        </w:pBdr>
        <w:shd w:fill="auto" w:val="clear"/>
        <w:spacing w:after="0" w:before="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14">
      <w:pPr>
        <w:keepNext w:val="0"/>
        <w:keepLines w:val="0"/>
        <w:widowControl w:val="0"/>
        <w:pBdr>
          <w:top w:space="0" w:sz="0" w:val="nil"/>
          <w:left w:space="0" w:sz="0" w:val="nil"/>
          <w:bottom w:space="0" w:sz="0" w:val="nil"/>
          <w:right w:space="0" w:sz="0" w:val="nil"/>
          <w:between w:space="0" w:sz="0" w:val="nil"/>
        </w:pBdr>
        <w:shd w:fill="auto" w:val="clear"/>
        <w:spacing w:after="0" w:before="56.45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15">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16">
      <w:pPr>
        <w:keepNext w:val="0"/>
        <w:keepLines w:val="0"/>
        <w:widowControl w:val="0"/>
        <w:pBdr>
          <w:top w:space="0" w:sz="0" w:val="nil"/>
          <w:left w:space="0" w:sz="0" w:val="nil"/>
          <w:bottom w:space="0" w:sz="0" w:val="nil"/>
          <w:right w:space="0" w:sz="0" w:val="nil"/>
          <w:between w:space="0" w:sz="0" w:val="nil"/>
        </w:pBdr>
        <w:shd w:fill="auto" w:val="clear"/>
        <w:spacing w:after="0" w:before="53.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17">
      <w:pPr>
        <w:keepNext w:val="0"/>
        <w:keepLines w:val="0"/>
        <w:widowControl w:val="0"/>
        <w:pBdr>
          <w:top w:space="0" w:sz="0" w:val="nil"/>
          <w:left w:space="0" w:sz="0" w:val="nil"/>
          <w:bottom w:space="0" w:sz="0" w:val="nil"/>
          <w:right w:space="0" w:sz="0" w:val="nil"/>
          <w:between w:space="0" w:sz="0" w:val="nil"/>
        </w:pBdr>
        <w:shd w:fill="auto" w:val="clear"/>
        <w:spacing w:after="0" w:before="73.0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E18">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19">
      <w:pPr>
        <w:keepNext w:val="0"/>
        <w:keepLines w:val="0"/>
        <w:widowControl w:val="0"/>
        <w:pBdr>
          <w:top w:space="0" w:sz="0" w:val="nil"/>
          <w:left w:space="0" w:sz="0" w:val="nil"/>
          <w:bottom w:space="0" w:sz="0" w:val="nil"/>
          <w:right w:space="0" w:sz="0" w:val="nil"/>
          <w:between w:space="0" w:sz="0" w:val="nil"/>
        </w:pBdr>
        <w:shd w:fill="auto" w:val="clear"/>
        <w:spacing w:after="0" w:before="43.53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1A">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1B">
      <w:pPr>
        <w:keepNext w:val="0"/>
        <w:keepLines w:val="0"/>
        <w:widowControl w:val="0"/>
        <w:pBdr>
          <w:top w:space="0" w:sz="0" w:val="nil"/>
          <w:left w:space="0" w:sz="0" w:val="nil"/>
          <w:bottom w:space="0" w:sz="0" w:val="nil"/>
          <w:right w:space="0" w:sz="0" w:val="nil"/>
          <w:between w:space="0" w:sz="0" w:val="nil"/>
        </w:pBdr>
        <w:shd w:fill="auto" w:val="clear"/>
        <w:spacing w:after="0" w:before="90.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1C">
      <w:pPr>
        <w:keepNext w:val="0"/>
        <w:keepLines w:val="0"/>
        <w:widowControl w:val="0"/>
        <w:pBdr>
          <w:top w:space="0" w:sz="0" w:val="nil"/>
          <w:left w:space="0" w:sz="0" w:val="nil"/>
          <w:bottom w:space="0" w:sz="0" w:val="nil"/>
          <w:right w:space="0" w:sz="0" w:val="nil"/>
          <w:between w:space="0" w:sz="0" w:val="nil"/>
        </w:pBdr>
        <w:shd w:fill="auto" w:val="clear"/>
        <w:spacing w:after="0" w:before="54.024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1D">
      <w:pPr>
        <w:keepNext w:val="0"/>
        <w:keepLines w:val="0"/>
        <w:widowControl w:val="0"/>
        <w:pBdr>
          <w:top w:space="0" w:sz="0" w:val="nil"/>
          <w:left w:space="0" w:sz="0" w:val="nil"/>
          <w:bottom w:space="0" w:sz="0" w:val="nil"/>
          <w:right w:space="0" w:sz="0" w:val="nil"/>
          <w:between w:space="0" w:sz="0" w:val="nil"/>
        </w:pBdr>
        <w:shd w:fill="auto" w:val="clear"/>
        <w:spacing w:after="0" w:before="44.41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1E">
      <w:pPr>
        <w:keepNext w:val="0"/>
        <w:keepLines w:val="0"/>
        <w:widowControl w:val="0"/>
        <w:pBdr>
          <w:top w:space="0" w:sz="0" w:val="nil"/>
          <w:left w:space="0" w:sz="0" w:val="nil"/>
          <w:bottom w:space="0" w:sz="0" w:val="nil"/>
          <w:right w:space="0" w:sz="0" w:val="nil"/>
          <w:between w:space="0" w:sz="0" w:val="nil"/>
        </w:pBdr>
        <w:shd w:fill="auto" w:val="clear"/>
        <w:spacing w:after="0" w:before="49.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E1F">
      <w:pPr>
        <w:keepNext w:val="0"/>
        <w:keepLines w:val="0"/>
        <w:widowControl w:val="0"/>
        <w:pBdr>
          <w:top w:space="0" w:sz="0" w:val="nil"/>
          <w:left w:space="0" w:sz="0" w:val="nil"/>
          <w:bottom w:space="0" w:sz="0" w:val="nil"/>
          <w:right w:space="0" w:sz="0" w:val="nil"/>
          <w:between w:space="0" w:sz="0" w:val="nil"/>
        </w:pBdr>
        <w:shd w:fill="auto" w:val="clear"/>
        <w:spacing w:after="0" w:before="93.3343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20">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21">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22">
      <w:pPr>
        <w:keepNext w:val="0"/>
        <w:keepLines w:val="0"/>
        <w:widowControl w:val="0"/>
        <w:pBdr>
          <w:top w:space="0" w:sz="0" w:val="nil"/>
          <w:left w:space="0" w:sz="0" w:val="nil"/>
          <w:bottom w:space="0" w:sz="0" w:val="nil"/>
          <w:right w:space="0" w:sz="0" w:val="nil"/>
          <w:between w:space="0" w:sz="0" w:val="nil"/>
        </w:pBdr>
        <w:shd w:fill="auto" w:val="clear"/>
        <w:spacing w:after="0" w:before="90.01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23">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24">
      <w:pPr>
        <w:keepNext w:val="0"/>
        <w:keepLines w:val="0"/>
        <w:widowControl w:val="0"/>
        <w:pBdr>
          <w:top w:space="0" w:sz="0" w:val="nil"/>
          <w:left w:space="0" w:sz="0" w:val="nil"/>
          <w:bottom w:space="0" w:sz="0" w:val="nil"/>
          <w:right w:space="0" w:sz="0" w:val="nil"/>
          <w:between w:space="0" w:sz="0" w:val="nil"/>
        </w:pBdr>
        <w:shd w:fill="auto" w:val="clear"/>
        <w:spacing w:after="0" w:before="73.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25">
      <w:pPr>
        <w:keepNext w:val="0"/>
        <w:keepLines w:val="0"/>
        <w:widowControl w:val="0"/>
        <w:pBdr>
          <w:top w:space="0" w:sz="0" w:val="nil"/>
          <w:left w:space="0" w:sz="0" w:val="nil"/>
          <w:bottom w:space="0" w:sz="0" w:val="nil"/>
          <w:right w:space="0" w:sz="0" w:val="nil"/>
          <w:between w:space="0" w:sz="0" w:val="nil"/>
        </w:pBdr>
        <w:shd w:fill="auto" w:val="clear"/>
        <w:spacing w:after="0" w:before="56.4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26">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27">
      <w:pPr>
        <w:keepNext w:val="0"/>
        <w:keepLines w:val="0"/>
        <w:widowControl w:val="0"/>
        <w:pBdr>
          <w:top w:space="0" w:sz="0" w:val="nil"/>
          <w:left w:space="0" w:sz="0" w:val="nil"/>
          <w:bottom w:space="0" w:sz="0" w:val="nil"/>
          <w:right w:space="0" w:sz="0" w:val="nil"/>
          <w:between w:space="0" w:sz="0" w:val="nil"/>
        </w:pBdr>
        <w:shd w:fill="auto" w:val="clear"/>
        <w:spacing w:after="0" w:before="93.653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28">
      <w:pPr>
        <w:keepNext w:val="0"/>
        <w:keepLines w:val="0"/>
        <w:widowControl w:val="0"/>
        <w:pBdr>
          <w:top w:space="0" w:sz="0" w:val="nil"/>
          <w:left w:space="0" w:sz="0" w:val="nil"/>
          <w:bottom w:space="0" w:sz="0" w:val="nil"/>
          <w:right w:space="0" w:sz="0" w:val="nil"/>
          <w:between w:space="0" w:sz="0" w:val="nil"/>
        </w:pBdr>
        <w:shd w:fill="auto" w:val="clear"/>
        <w:spacing w:after="0" w:before="49.56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E29">
      <w:pPr>
        <w:keepNext w:val="0"/>
        <w:keepLines w:val="0"/>
        <w:widowControl w:val="0"/>
        <w:pBdr>
          <w:top w:space="0" w:sz="0" w:val="nil"/>
          <w:left w:space="0" w:sz="0" w:val="nil"/>
          <w:bottom w:space="0" w:sz="0" w:val="nil"/>
          <w:right w:space="0" w:sz="0" w:val="nil"/>
          <w:between w:space="0" w:sz="0" w:val="nil"/>
        </w:pBdr>
        <w:shd w:fill="auto" w:val="clear"/>
        <w:spacing w:after="0" w:before="85.83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E2A">
      <w:pPr>
        <w:keepNext w:val="0"/>
        <w:keepLines w:val="0"/>
        <w:widowControl w:val="0"/>
        <w:pBdr>
          <w:top w:space="0" w:sz="0" w:val="nil"/>
          <w:left w:space="0" w:sz="0" w:val="nil"/>
          <w:bottom w:space="0" w:sz="0" w:val="nil"/>
          <w:right w:space="0" w:sz="0" w:val="nil"/>
          <w:between w:space="0" w:sz="0" w:val="nil"/>
        </w:pBdr>
        <w:shd w:fill="auto" w:val="clear"/>
        <w:spacing w:after="0" w:before="43.5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2B">
      <w:pPr>
        <w:keepNext w:val="0"/>
        <w:keepLines w:val="0"/>
        <w:widowControl w:val="0"/>
        <w:pBdr>
          <w:top w:space="0" w:sz="0" w:val="nil"/>
          <w:left w:space="0" w:sz="0" w:val="nil"/>
          <w:bottom w:space="0" w:sz="0" w:val="nil"/>
          <w:right w:space="0" w:sz="0" w:val="nil"/>
          <w:between w:space="0" w:sz="0" w:val="nil"/>
        </w:pBdr>
        <w:shd w:fill="auto" w:val="clear"/>
        <w:spacing w:after="0" w:before="34.4418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2C">
      <w:pPr>
        <w:keepNext w:val="0"/>
        <w:keepLines w:val="0"/>
        <w:widowControl w:val="0"/>
        <w:pBdr>
          <w:top w:space="0" w:sz="0" w:val="nil"/>
          <w:left w:space="0" w:sz="0" w:val="nil"/>
          <w:bottom w:space="0" w:sz="0" w:val="nil"/>
          <w:right w:space="0" w:sz="0" w:val="nil"/>
          <w:between w:space="0" w:sz="0" w:val="nil"/>
        </w:pBdr>
        <w:shd w:fill="auto" w:val="clear"/>
        <w:spacing w:after="0" w:before="67.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2D">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2E">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2F">
      <w:pPr>
        <w:keepNext w:val="0"/>
        <w:keepLines w:val="0"/>
        <w:widowControl w:val="0"/>
        <w:pBdr>
          <w:top w:space="0" w:sz="0" w:val="nil"/>
          <w:left w:space="0" w:sz="0" w:val="nil"/>
          <w:bottom w:space="0" w:sz="0" w:val="nil"/>
          <w:right w:space="0" w:sz="0" w:val="nil"/>
          <w:between w:space="0" w:sz="0" w:val="nil"/>
        </w:pBdr>
        <w:shd w:fill="auto" w:val="clear"/>
        <w:spacing w:after="0" w:before="137.94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30">
      <w:pPr>
        <w:keepNext w:val="0"/>
        <w:keepLines w:val="0"/>
        <w:widowControl w:val="0"/>
        <w:pBdr>
          <w:top w:space="0" w:sz="0" w:val="nil"/>
          <w:left w:space="0" w:sz="0" w:val="nil"/>
          <w:bottom w:space="0" w:sz="0" w:val="nil"/>
          <w:right w:space="0" w:sz="0" w:val="nil"/>
          <w:between w:space="0" w:sz="0" w:val="nil"/>
        </w:pBdr>
        <w:shd w:fill="auto" w:val="clear"/>
        <w:spacing w:after="0" w:before="93.3340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31">
      <w:pPr>
        <w:keepNext w:val="0"/>
        <w:keepLines w:val="0"/>
        <w:widowControl w:val="0"/>
        <w:pBdr>
          <w:top w:space="0" w:sz="0" w:val="nil"/>
          <w:left w:space="0" w:sz="0" w:val="nil"/>
          <w:bottom w:space="0" w:sz="0" w:val="nil"/>
          <w:right w:space="0" w:sz="0" w:val="nil"/>
          <w:between w:space="0" w:sz="0" w:val="nil"/>
        </w:pBdr>
        <w:shd w:fill="auto" w:val="clear"/>
        <w:spacing w:after="0" w:before="90.14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32">
      <w:pPr>
        <w:keepNext w:val="0"/>
        <w:keepLines w:val="0"/>
        <w:widowControl w:val="0"/>
        <w:pBdr>
          <w:top w:space="0" w:sz="0" w:val="nil"/>
          <w:left w:space="0" w:sz="0" w:val="nil"/>
          <w:bottom w:space="0" w:sz="0" w:val="nil"/>
          <w:right w:space="0" w:sz="0" w:val="nil"/>
          <w:between w:space="0" w:sz="0" w:val="nil"/>
        </w:pBdr>
        <w:shd w:fill="auto" w:val="clear"/>
        <w:spacing w:after="0" w:before="94.8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33">
      <w:pPr>
        <w:keepNext w:val="0"/>
        <w:keepLines w:val="0"/>
        <w:widowControl w:val="0"/>
        <w:pBdr>
          <w:top w:space="0" w:sz="0" w:val="nil"/>
          <w:left w:space="0" w:sz="0" w:val="nil"/>
          <w:bottom w:space="0" w:sz="0" w:val="nil"/>
          <w:right w:space="0" w:sz="0" w:val="nil"/>
          <w:between w:space="0" w:sz="0" w:val="nil"/>
        </w:pBdr>
        <w:shd w:fill="auto" w:val="clear"/>
        <w:spacing w:after="0" w:before="7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34">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35">
      <w:pPr>
        <w:keepNext w:val="0"/>
        <w:keepLines w:val="0"/>
        <w:widowControl w:val="0"/>
        <w:pBdr>
          <w:top w:space="0" w:sz="0" w:val="nil"/>
          <w:left w:space="0" w:sz="0" w:val="nil"/>
          <w:bottom w:space="0" w:sz="0" w:val="nil"/>
          <w:right w:space="0" w:sz="0" w:val="nil"/>
          <w:between w:space="0" w:sz="0" w:val="nil"/>
        </w:pBdr>
        <w:shd w:fill="auto" w:val="clear"/>
        <w:spacing w:after="0" w:before="43.5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36">
      <w:pPr>
        <w:keepNext w:val="0"/>
        <w:keepLines w:val="0"/>
        <w:widowControl w:val="0"/>
        <w:pBdr>
          <w:top w:space="0" w:sz="0" w:val="nil"/>
          <w:left w:space="0" w:sz="0" w:val="nil"/>
          <w:bottom w:space="0" w:sz="0" w:val="nil"/>
          <w:right w:space="0" w:sz="0" w:val="nil"/>
          <w:between w:space="0" w:sz="0" w:val="nil"/>
        </w:pBdr>
        <w:shd w:fill="auto" w:val="clear"/>
        <w:spacing w:after="0" w:before="5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37">
      <w:pPr>
        <w:keepNext w:val="0"/>
        <w:keepLines w:val="0"/>
        <w:widowControl w:val="0"/>
        <w:pBdr>
          <w:top w:space="0" w:sz="0" w:val="nil"/>
          <w:left w:space="0" w:sz="0" w:val="nil"/>
          <w:bottom w:space="0" w:sz="0" w:val="nil"/>
          <w:right w:space="0" w:sz="0" w:val="nil"/>
          <w:between w:space="0" w:sz="0" w:val="nil"/>
        </w:pBdr>
        <w:shd w:fill="auto" w:val="clear"/>
        <w:spacing w:after="0" w:before="8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38">
      <w:pPr>
        <w:keepNext w:val="0"/>
        <w:keepLines w:val="0"/>
        <w:widowControl w:val="0"/>
        <w:pBdr>
          <w:top w:space="0" w:sz="0" w:val="nil"/>
          <w:left w:space="0" w:sz="0" w:val="nil"/>
          <w:bottom w:space="0" w:sz="0" w:val="nil"/>
          <w:right w:space="0" w:sz="0" w:val="nil"/>
          <w:between w:space="0" w:sz="0" w:val="nil"/>
        </w:pBdr>
        <w:shd w:fill="auto" w:val="clear"/>
        <w:spacing w:after="0" w:before="7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2E39">
      <w:pPr>
        <w:keepNext w:val="0"/>
        <w:keepLines w:val="0"/>
        <w:widowControl w:val="0"/>
        <w:pBdr>
          <w:top w:space="0" w:sz="0" w:val="nil"/>
          <w:left w:space="0" w:sz="0" w:val="nil"/>
          <w:bottom w:space="0" w:sz="0" w:val="nil"/>
          <w:right w:space="0" w:sz="0" w:val="nil"/>
          <w:between w:space="0" w:sz="0" w:val="nil"/>
        </w:pBdr>
        <w:shd w:fill="auto" w:val="clear"/>
        <w:spacing w:after="0" w:before="35.529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3A">
      <w:pPr>
        <w:keepNext w:val="0"/>
        <w:keepLines w:val="0"/>
        <w:widowControl w:val="0"/>
        <w:pBdr>
          <w:top w:space="0" w:sz="0" w:val="nil"/>
          <w:left w:space="0" w:sz="0" w:val="nil"/>
          <w:bottom w:space="0" w:sz="0" w:val="nil"/>
          <w:right w:space="0" w:sz="0" w:val="nil"/>
          <w:between w:space="0" w:sz="0" w:val="nil"/>
        </w:pBdr>
        <w:shd w:fill="auto" w:val="clear"/>
        <w:spacing w:after="0" w:before="137.94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3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3C">
      <w:pPr>
        <w:keepNext w:val="0"/>
        <w:keepLines w:val="0"/>
        <w:widowControl w:val="0"/>
        <w:pBdr>
          <w:top w:space="0" w:sz="0" w:val="nil"/>
          <w:left w:space="0" w:sz="0" w:val="nil"/>
          <w:bottom w:space="0" w:sz="0" w:val="nil"/>
          <w:right w:space="0" w:sz="0" w:val="nil"/>
          <w:between w:space="0" w:sz="0" w:val="nil"/>
        </w:pBdr>
        <w:shd w:fill="auto" w:val="clear"/>
        <w:spacing w:after="0" w:before="89.9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3D">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3E">
      <w:pPr>
        <w:keepNext w:val="0"/>
        <w:keepLines w:val="0"/>
        <w:widowControl w:val="0"/>
        <w:pBdr>
          <w:top w:space="0" w:sz="0" w:val="nil"/>
          <w:left w:space="0" w:sz="0" w:val="nil"/>
          <w:bottom w:space="0" w:sz="0" w:val="nil"/>
          <w:right w:space="0" w:sz="0" w:val="nil"/>
          <w:between w:space="0" w:sz="0" w:val="nil"/>
        </w:pBdr>
        <w:shd w:fill="auto" w:val="clear"/>
        <w:spacing w:after="0" w:before="5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3F">
      <w:pPr>
        <w:keepNext w:val="0"/>
        <w:keepLines w:val="0"/>
        <w:widowControl w:val="0"/>
        <w:pBdr>
          <w:top w:space="0" w:sz="0" w:val="nil"/>
          <w:left w:space="0" w:sz="0" w:val="nil"/>
          <w:bottom w:space="0" w:sz="0" w:val="nil"/>
          <w:right w:space="0" w:sz="0" w:val="nil"/>
          <w:between w:space="0" w:sz="0" w:val="nil"/>
        </w:pBdr>
        <w:shd w:fill="auto" w:val="clear"/>
        <w:spacing w:after="0" w:before="81.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40">
      <w:pPr>
        <w:keepNext w:val="0"/>
        <w:keepLines w:val="0"/>
        <w:widowControl w:val="0"/>
        <w:pBdr>
          <w:top w:space="0" w:sz="0" w:val="nil"/>
          <w:left w:space="0" w:sz="0" w:val="nil"/>
          <w:bottom w:space="0" w:sz="0" w:val="nil"/>
          <w:right w:space="0" w:sz="0" w:val="nil"/>
          <w:between w:space="0" w:sz="0" w:val="nil"/>
        </w:pBdr>
        <w:shd w:fill="auto" w:val="clear"/>
        <w:spacing w:after="0" w:before="5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41">
      <w:pPr>
        <w:keepNext w:val="0"/>
        <w:keepLines w:val="0"/>
        <w:widowControl w:val="0"/>
        <w:pBdr>
          <w:top w:space="0" w:sz="0" w:val="nil"/>
          <w:left w:space="0" w:sz="0" w:val="nil"/>
          <w:bottom w:space="0" w:sz="0" w:val="nil"/>
          <w:right w:space="0" w:sz="0" w:val="nil"/>
          <w:between w:space="0" w:sz="0" w:val="nil"/>
        </w:pBdr>
        <w:shd w:fill="auto" w:val="clear"/>
        <w:spacing w:after="0" w:before="43.4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42">
      <w:pPr>
        <w:keepNext w:val="0"/>
        <w:keepLines w:val="0"/>
        <w:widowControl w:val="0"/>
        <w:pBdr>
          <w:top w:space="0" w:sz="0" w:val="nil"/>
          <w:left w:space="0" w:sz="0" w:val="nil"/>
          <w:bottom w:space="0" w:sz="0" w:val="nil"/>
          <w:right w:space="0" w:sz="0" w:val="nil"/>
          <w:between w:space="0" w:sz="0" w:val="nil"/>
        </w:pBdr>
        <w:shd w:fill="auto" w:val="clear"/>
        <w:spacing w:after="0" w:before="83.1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43">
      <w:pPr>
        <w:keepNext w:val="0"/>
        <w:keepLines w:val="0"/>
        <w:widowControl w:val="0"/>
        <w:pBdr>
          <w:top w:space="0" w:sz="0" w:val="nil"/>
          <w:left w:space="0" w:sz="0" w:val="nil"/>
          <w:bottom w:space="0" w:sz="0" w:val="nil"/>
          <w:right w:space="0" w:sz="0" w:val="nil"/>
          <w:between w:space="0" w:sz="0" w:val="nil"/>
        </w:pBdr>
        <w:shd w:fill="auto" w:val="clear"/>
        <w:spacing w:after="0" w:before="9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44">
      <w:pPr>
        <w:keepNext w:val="0"/>
        <w:keepLines w:val="0"/>
        <w:widowControl w:val="0"/>
        <w:pBdr>
          <w:top w:space="0" w:sz="0" w:val="nil"/>
          <w:left w:space="0" w:sz="0" w:val="nil"/>
          <w:bottom w:space="0" w:sz="0" w:val="nil"/>
          <w:right w:space="0" w:sz="0" w:val="nil"/>
          <w:between w:space="0" w:sz="0" w:val="nil"/>
        </w:pBdr>
        <w:shd w:fill="auto" w:val="clear"/>
        <w:spacing w:after="0" w:before="5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45">
      <w:pPr>
        <w:keepNext w:val="0"/>
        <w:keepLines w:val="0"/>
        <w:widowControl w:val="0"/>
        <w:pBdr>
          <w:top w:space="0" w:sz="0" w:val="nil"/>
          <w:left w:space="0" w:sz="0" w:val="nil"/>
          <w:bottom w:space="0" w:sz="0" w:val="nil"/>
          <w:right w:space="0" w:sz="0" w:val="nil"/>
          <w:between w:space="0" w:sz="0" w:val="nil"/>
        </w:pBdr>
        <w:shd w:fill="auto" w:val="clear"/>
        <w:spacing w:after="0" w:before="43.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46">
      <w:pPr>
        <w:keepNext w:val="0"/>
        <w:keepLines w:val="0"/>
        <w:widowControl w:val="0"/>
        <w:pBdr>
          <w:top w:space="0" w:sz="0" w:val="nil"/>
          <w:left w:space="0" w:sz="0" w:val="nil"/>
          <w:bottom w:space="0" w:sz="0" w:val="nil"/>
          <w:right w:space="0" w:sz="0" w:val="nil"/>
          <w:between w:space="0" w:sz="0" w:val="nil"/>
        </w:pBdr>
        <w:shd w:fill="auto" w:val="clear"/>
        <w:spacing w:after="0" w:before="9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47">
      <w:pPr>
        <w:keepNext w:val="0"/>
        <w:keepLines w:val="0"/>
        <w:widowControl w:val="0"/>
        <w:pBdr>
          <w:top w:space="0" w:sz="0" w:val="nil"/>
          <w:left w:space="0" w:sz="0" w:val="nil"/>
          <w:bottom w:space="0" w:sz="0" w:val="nil"/>
          <w:right w:space="0" w:sz="0" w:val="nil"/>
          <w:between w:space="0" w:sz="0" w:val="nil"/>
        </w:pBdr>
        <w:shd w:fill="auto" w:val="clear"/>
        <w:spacing w:after="0" w:before="9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48">
      <w:pPr>
        <w:keepNext w:val="0"/>
        <w:keepLines w:val="0"/>
        <w:widowControl w:val="0"/>
        <w:pBdr>
          <w:top w:space="0" w:sz="0" w:val="nil"/>
          <w:left w:space="0" w:sz="0" w:val="nil"/>
          <w:bottom w:space="0" w:sz="0" w:val="nil"/>
          <w:right w:space="0" w:sz="0" w:val="nil"/>
          <w:between w:space="0" w:sz="0" w:val="nil"/>
        </w:pBdr>
        <w:shd w:fill="auto" w:val="clear"/>
        <w:spacing w:after="0" w:before="8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49">
      <w:pPr>
        <w:keepNext w:val="0"/>
        <w:keepLines w:val="0"/>
        <w:widowControl w:val="0"/>
        <w:pBdr>
          <w:top w:space="0" w:sz="0" w:val="nil"/>
          <w:left w:space="0" w:sz="0" w:val="nil"/>
          <w:bottom w:space="0" w:sz="0" w:val="nil"/>
          <w:right w:space="0" w:sz="0" w:val="nil"/>
          <w:between w:space="0" w:sz="0" w:val="nil"/>
        </w:pBdr>
        <w:shd w:fill="auto" w:val="clear"/>
        <w:spacing w:after="0" w:before="43.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4A">
      <w:pPr>
        <w:keepNext w:val="0"/>
        <w:keepLines w:val="0"/>
        <w:widowControl w:val="0"/>
        <w:pBdr>
          <w:top w:space="0" w:sz="0" w:val="nil"/>
          <w:left w:space="0" w:sz="0" w:val="nil"/>
          <w:bottom w:space="0" w:sz="0" w:val="nil"/>
          <w:right w:space="0" w:sz="0" w:val="nil"/>
          <w:between w:space="0" w:sz="0" w:val="nil"/>
        </w:pBdr>
        <w:shd w:fill="auto" w:val="clear"/>
        <w:spacing w:after="0" w:before="34.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4B">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4C">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4D">
      <w:pPr>
        <w:keepNext w:val="0"/>
        <w:keepLines w:val="0"/>
        <w:widowControl w:val="0"/>
        <w:pBdr>
          <w:top w:space="0" w:sz="0" w:val="nil"/>
          <w:left w:space="0" w:sz="0" w:val="nil"/>
          <w:bottom w:space="0" w:sz="0" w:val="nil"/>
          <w:right w:space="0" w:sz="0" w:val="nil"/>
          <w:between w:space="0" w:sz="0" w:val="nil"/>
        </w:pBdr>
        <w:shd w:fill="auto" w:val="clear"/>
        <w:spacing w:after="0" w:before="5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4E">
      <w:pPr>
        <w:keepNext w:val="0"/>
        <w:keepLines w:val="0"/>
        <w:widowControl w:val="0"/>
        <w:pBdr>
          <w:top w:space="0" w:sz="0" w:val="nil"/>
          <w:left w:space="0" w:sz="0" w:val="nil"/>
          <w:bottom w:space="0" w:sz="0" w:val="nil"/>
          <w:right w:space="0" w:sz="0" w:val="nil"/>
          <w:between w:space="0" w:sz="0" w:val="nil"/>
        </w:pBdr>
        <w:shd w:fill="auto" w:val="clear"/>
        <w:spacing w:after="0" w:before="93.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4F">
      <w:pPr>
        <w:keepNext w:val="0"/>
        <w:keepLines w:val="0"/>
        <w:widowControl w:val="0"/>
        <w:pBdr>
          <w:top w:space="0" w:sz="0" w:val="nil"/>
          <w:left w:space="0" w:sz="0" w:val="nil"/>
          <w:bottom w:space="0" w:sz="0" w:val="nil"/>
          <w:right w:space="0" w:sz="0" w:val="nil"/>
          <w:between w:space="0" w:sz="0" w:val="nil"/>
        </w:pBdr>
        <w:shd w:fill="auto" w:val="clear"/>
        <w:spacing w:after="0" w:before="5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50">
      <w:pPr>
        <w:keepNext w:val="0"/>
        <w:keepLines w:val="0"/>
        <w:widowControl w:val="0"/>
        <w:pBdr>
          <w:top w:space="0" w:sz="0" w:val="nil"/>
          <w:left w:space="0" w:sz="0" w:val="nil"/>
          <w:bottom w:space="0" w:sz="0" w:val="nil"/>
          <w:right w:space="0" w:sz="0" w:val="nil"/>
          <w:between w:space="0" w:sz="0" w:val="nil"/>
        </w:pBdr>
        <w:shd w:fill="auto" w:val="clear"/>
        <w:spacing w:after="0" w:before="44.4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51">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52">
      <w:pPr>
        <w:keepNext w:val="0"/>
        <w:keepLines w:val="0"/>
        <w:widowControl w:val="0"/>
        <w:pBdr>
          <w:top w:space="0" w:sz="0" w:val="nil"/>
          <w:left w:space="0" w:sz="0" w:val="nil"/>
          <w:bottom w:space="0" w:sz="0" w:val="nil"/>
          <w:right w:space="0" w:sz="0" w:val="nil"/>
          <w:between w:space="0" w:sz="0" w:val="nil"/>
        </w:pBdr>
        <w:shd w:fill="auto" w:val="clear"/>
        <w:spacing w:after="0" w:before="90.0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53">
      <w:pPr>
        <w:keepNext w:val="0"/>
        <w:keepLines w:val="0"/>
        <w:widowControl w:val="0"/>
        <w:pBdr>
          <w:top w:space="0" w:sz="0" w:val="nil"/>
          <w:left w:space="0" w:sz="0" w:val="nil"/>
          <w:bottom w:space="0" w:sz="0" w:val="nil"/>
          <w:right w:space="0" w:sz="0" w:val="nil"/>
          <w:between w:space="0" w:sz="0" w:val="nil"/>
        </w:pBdr>
        <w:shd w:fill="auto" w:val="clear"/>
        <w:spacing w:after="0" w:before="5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54">
      <w:pPr>
        <w:keepNext w:val="0"/>
        <w:keepLines w:val="0"/>
        <w:widowControl w:val="0"/>
        <w:pBdr>
          <w:top w:space="0" w:sz="0" w:val="nil"/>
          <w:left w:space="0" w:sz="0" w:val="nil"/>
          <w:bottom w:space="0" w:sz="0" w:val="nil"/>
          <w:right w:space="0" w:sz="0" w:val="nil"/>
          <w:between w:space="0" w:sz="0" w:val="nil"/>
        </w:pBdr>
        <w:shd w:fill="auto" w:val="clear"/>
        <w:spacing w:after="0" w:before="43.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55">
      <w:pPr>
        <w:keepNext w:val="0"/>
        <w:keepLines w:val="0"/>
        <w:widowControl w:val="0"/>
        <w:pBdr>
          <w:top w:space="0" w:sz="0" w:val="nil"/>
          <w:left w:space="0" w:sz="0" w:val="nil"/>
          <w:bottom w:space="0" w:sz="0" w:val="nil"/>
          <w:right w:space="0" w:sz="0" w:val="nil"/>
          <w:between w:space="0" w:sz="0" w:val="nil"/>
        </w:pBdr>
        <w:shd w:fill="auto" w:val="clear"/>
        <w:spacing w:after="0" w:before="51.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E56">
      <w:pPr>
        <w:keepNext w:val="0"/>
        <w:keepLines w:val="0"/>
        <w:widowControl w:val="0"/>
        <w:pBdr>
          <w:top w:space="0" w:sz="0" w:val="nil"/>
          <w:left w:space="0" w:sz="0" w:val="nil"/>
          <w:bottom w:space="0" w:sz="0" w:val="nil"/>
          <w:right w:space="0" w:sz="0" w:val="nil"/>
          <w:between w:space="0" w:sz="0" w:val="nil"/>
        </w:pBdr>
        <w:shd w:fill="auto" w:val="clear"/>
        <w:spacing w:after="0" w:before="93.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57">
      <w:pPr>
        <w:keepNext w:val="0"/>
        <w:keepLines w:val="0"/>
        <w:widowControl w:val="0"/>
        <w:pBdr>
          <w:top w:space="0" w:sz="0" w:val="nil"/>
          <w:left w:space="0" w:sz="0" w:val="nil"/>
          <w:bottom w:space="0" w:sz="0" w:val="nil"/>
          <w:right w:space="0" w:sz="0" w:val="nil"/>
          <w:between w:space="0" w:sz="0" w:val="nil"/>
        </w:pBdr>
        <w:shd w:fill="auto" w:val="clear"/>
        <w:spacing w:after="0" w:before="43.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58">
      <w:pPr>
        <w:keepNext w:val="0"/>
        <w:keepLines w:val="0"/>
        <w:widowControl w:val="0"/>
        <w:pBdr>
          <w:top w:space="0" w:sz="0" w:val="nil"/>
          <w:left w:space="0" w:sz="0" w:val="nil"/>
          <w:bottom w:space="0" w:sz="0" w:val="nil"/>
          <w:right w:space="0" w:sz="0" w:val="nil"/>
          <w:between w:space="0" w:sz="0" w:val="nil"/>
        </w:pBdr>
        <w:shd w:fill="auto" w:val="clear"/>
        <w:spacing w:after="0" w:before="5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59">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5A">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5B">
      <w:pPr>
        <w:keepNext w:val="0"/>
        <w:keepLines w:val="0"/>
        <w:widowControl w:val="0"/>
        <w:pBdr>
          <w:top w:space="0" w:sz="0" w:val="nil"/>
          <w:left w:space="0" w:sz="0" w:val="nil"/>
          <w:bottom w:space="0" w:sz="0" w:val="nil"/>
          <w:right w:space="0" w:sz="0" w:val="nil"/>
          <w:between w:space="0" w:sz="0" w:val="nil"/>
        </w:pBdr>
        <w:shd w:fill="auto" w:val="clear"/>
        <w:spacing w:after="0" w:before="73.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5C">
      <w:pPr>
        <w:keepNext w:val="0"/>
        <w:keepLines w:val="0"/>
        <w:widowControl w:val="0"/>
        <w:pBdr>
          <w:top w:space="0" w:sz="0" w:val="nil"/>
          <w:left w:space="0" w:sz="0" w:val="nil"/>
          <w:bottom w:space="0" w:sz="0" w:val="nil"/>
          <w:right w:space="0" w:sz="0" w:val="nil"/>
          <w:between w:space="0" w:sz="0" w:val="nil"/>
        </w:pBdr>
        <w:shd w:fill="auto" w:val="clear"/>
        <w:spacing w:after="0" w:before="5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5D">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5E">
      <w:pPr>
        <w:keepNext w:val="0"/>
        <w:keepLines w:val="0"/>
        <w:widowControl w:val="0"/>
        <w:pBdr>
          <w:top w:space="0" w:sz="0" w:val="nil"/>
          <w:left w:space="0" w:sz="0" w:val="nil"/>
          <w:bottom w:space="0" w:sz="0" w:val="nil"/>
          <w:right w:space="0" w:sz="0" w:val="nil"/>
          <w:between w:space="0" w:sz="0" w:val="nil"/>
        </w:pBdr>
        <w:shd w:fill="auto" w:val="clear"/>
        <w:spacing w:after="0" w:before="93.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5F">
      <w:pPr>
        <w:keepNext w:val="0"/>
        <w:keepLines w:val="0"/>
        <w:widowControl w:val="0"/>
        <w:pBdr>
          <w:top w:space="0" w:sz="0" w:val="nil"/>
          <w:left w:space="0" w:sz="0" w:val="nil"/>
          <w:bottom w:space="0" w:sz="0" w:val="nil"/>
          <w:right w:space="0" w:sz="0" w:val="nil"/>
          <w:between w:space="0" w:sz="0" w:val="nil"/>
        </w:pBdr>
        <w:shd w:fill="auto" w:val="clear"/>
        <w:spacing w:after="0" w:before="51.5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E60">
      <w:pPr>
        <w:keepNext w:val="0"/>
        <w:keepLines w:val="0"/>
        <w:widowControl w:val="0"/>
        <w:pBdr>
          <w:top w:space="0" w:sz="0" w:val="nil"/>
          <w:left w:space="0" w:sz="0" w:val="nil"/>
          <w:bottom w:space="0" w:sz="0" w:val="nil"/>
          <w:right w:space="0" w:sz="0" w:val="nil"/>
          <w:between w:space="0" w:sz="0" w:val="nil"/>
        </w:pBdr>
        <w:shd w:fill="auto" w:val="clear"/>
        <w:spacing w:after="0" w:before="8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E61">
      <w:pPr>
        <w:keepNext w:val="0"/>
        <w:keepLines w:val="0"/>
        <w:widowControl w:val="0"/>
        <w:pBdr>
          <w:top w:space="0" w:sz="0" w:val="nil"/>
          <w:left w:space="0" w:sz="0" w:val="nil"/>
          <w:bottom w:space="0" w:sz="0" w:val="nil"/>
          <w:right w:space="0" w:sz="0" w:val="nil"/>
          <w:between w:space="0" w:sz="0" w:val="nil"/>
        </w:pBdr>
        <w:shd w:fill="auto" w:val="clear"/>
        <w:spacing w:after="0" w:before="43.4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62">
      <w:pPr>
        <w:keepNext w:val="0"/>
        <w:keepLines w:val="0"/>
        <w:widowControl w:val="0"/>
        <w:pBdr>
          <w:top w:space="0" w:sz="0" w:val="nil"/>
          <w:left w:space="0" w:sz="0" w:val="nil"/>
          <w:bottom w:space="0" w:sz="0" w:val="nil"/>
          <w:right w:space="0" w:sz="0" w:val="nil"/>
          <w:between w:space="0" w:sz="0" w:val="nil"/>
        </w:pBdr>
        <w:shd w:fill="auto" w:val="clear"/>
        <w:spacing w:after="0" w:before="5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63">
      <w:pPr>
        <w:keepNext w:val="0"/>
        <w:keepLines w:val="0"/>
        <w:widowControl w:val="0"/>
        <w:pBdr>
          <w:top w:space="0" w:sz="0" w:val="nil"/>
          <w:left w:space="0" w:sz="0" w:val="nil"/>
          <w:bottom w:space="0" w:sz="0" w:val="nil"/>
          <w:right w:space="0" w:sz="0" w:val="nil"/>
          <w:between w:space="0" w:sz="0" w:val="nil"/>
        </w:pBdr>
        <w:shd w:fill="auto" w:val="clear"/>
        <w:spacing w:after="0" w:before="90.0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64">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65">
      <w:pPr>
        <w:keepNext w:val="0"/>
        <w:keepLines w:val="0"/>
        <w:widowControl w:val="0"/>
        <w:pBdr>
          <w:top w:space="0" w:sz="0" w:val="nil"/>
          <w:left w:space="0" w:sz="0" w:val="nil"/>
          <w:bottom w:space="0" w:sz="0" w:val="nil"/>
          <w:right w:space="0" w:sz="0" w:val="nil"/>
          <w:between w:space="0" w:sz="0" w:val="nil"/>
        </w:pBdr>
        <w:shd w:fill="auto" w:val="clear"/>
        <w:spacing w:after="0" w:before="93.5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E66">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67">
      <w:pPr>
        <w:keepNext w:val="0"/>
        <w:keepLines w:val="0"/>
        <w:widowControl w:val="0"/>
        <w:pBdr>
          <w:top w:space="0" w:sz="0" w:val="nil"/>
          <w:left w:space="0" w:sz="0" w:val="nil"/>
          <w:bottom w:space="0" w:sz="0" w:val="nil"/>
          <w:right w:space="0" w:sz="0" w:val="nil"/>
          <w:between w:space="0" w:sz="0" w:val="nil"/>
        </w:pBdr>
        <w:shd w:fill="auto" w:val="clear"/>
        <w:spacing w:after="0" w:before="43.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68">
      <w:pPr>
        <w:keepNext w:val="0"/>
        <w:keepLines w:val="0"/>
        <w:widowControl w:val="0"/>
        <w:pBdr>
          <w:top w:space="0" w:sz="0" w:val="nil"/>
          <w:left w:space="0" w:sz="0" w:val="nil"/>
          <w:bottom w:space="0" w:sz="0" w:val="nil"/>
          <w:right w:space="0" w:sz="0" w:val="nil"/>
          <w:between w:space="0" w:sz="0" w:val="nil"/>
        </w:pBdr>
        <w:shd w:fill="auto" w:val="clear"/>
        <w:spacing w:after="0" w:before="5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69">
      <w:pPr>
        <w:keepNext w:val="0"/>
        <w:keepLines w:val="0"/>
        <w:widowControl w:val="0"/>
        <w:pBdr>
          <w:top w:space="0" w:sz="0" w:val="nil"/>
          <w:left w:space="0" w:sz="0" w:val="nil"/>
          <w:bottom w:space="0" w:sz="0" w:val="nil"/>
          <w:right w:space="0" w:sz="0" w:val="nil"/>
          <w:between w:space="0" w:sz="0" w:val="nil"/>
        </w:pBdr>
        <w:shd w:fill="auto" w:val="clear"/>
        <w:spacing w:after="0" w:before="9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6A">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E6B">
      <w:pPr>
        <w:keepNext w:val="0"/>
        <w:keepLines w:val="0"/>
        <w:widowControl w:val="0"/>
        <w:pBdr>
          <w:top w:space="0" w:sz="0" w:val="nil"/>
          <w:left w:space="0" w:sz="0" w:val="nil"/>
          <w:bottom w:space="0" w:sz="0" w:val="nil"/>
          <w:right w:space="0" w:sz="0" w:val="nil"/>
          <w:between w:space="0" w:sz="0" w:val="nil"/>
        </w:pBdr>
        <w:shd w:fill="auto" w:val="clear"/>
        <w:spacing w:after="0" w:before="30.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6C">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6D">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6E">
      <w:pPr>
        <w:keepNext w:val="0"/>
        <w:keepLines w:val="0"/>
        <w:widowControl w:val="0"/>
        <w:pBdr>
          <w:top w:space="0" w:sz="0" w:val="nil"/>
          <w:left w:space="0" w:sz="0" w:val="nil"/>
          <w:bottom w:space="0" w:sz="0" w:val="nil"/>
          <w:right w:space="0" w:sz="0" w:val="nil"/>
          <w:between w:space="0" w:sz="0" w:val="nil"/>
        </w:pBdr>
        <w:shd w:fill="auto" w:val="clear"/>
        <w:spacing w:after="0" w:before="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6F">
      <w:pPr>
        <w:keepNext w:val="0"/>
        <w:keepLines w:val="0"/>
        <w:widowControl w:val="0"/>
        <w:pBdr>
          <w:top w:space="0" w:sz="0" w:val="nil"/>
          <w:left w:space="0" w:sz="0" w:val="nil"/>
          <w:bottom w:space="0" w:sz="0" w:val="nil"/>
          <w:right w:space="0" w:sz="0" w:val="nil"/>
          <w:between w:space="0" w:sz="0" w:val="nil"/>
        </w:pBdr>
        <w:shd w:fill="auto" w:val="clear"/>
        <w:spacing w:after="0" w:before="93.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70">
      <w:pPr>
        <w:keepNext w:val="0"/>
        <w:keepLines w:val="0"/>
        <w:widowControl w:val="0"/>
        <w:pBdr>
          <w:top w:space="0" w:sz="0" w:val="nil"/>
          <w:left w:space="0" w:sz="0" w:val="nil"/>
          <w:bottom w:space="0" w:sz="0" w:val="nil"/>
          <w:right w:space="0" w:sz="0" w:val="nil"/>
          <w:between w:space="0" w:sz="0" w:val="nil"/>
        </w:pBdr>
        <w:shd w:fill="auto" w:val="clear"/>
        <w:spacing w:after="0" w:before="7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71">
      <w:pPr>
        <w:keepNext w:val="0"/>
        <w:keepLines w:val="0"/>
        <w:widowControl w:val="0"/>
        <w:pBdr>
          <w:top w:space="0" w:sz="0" w:val="nil"/>
          <w:left w:space="0" w:sz="0" w:val="nil"/>
          <w:bottom w:space="0" w:sz="0" w:val="nil"/>
          <w:right w:space="0" w:sz="0" w:val="nil"/>
          <w:between w:space="0" w:sz="0" w:val="nil"/>
        </w:pBdr>
        <w:shd w:fill="auto" w:val="clear"/>
        <w:spacing w:after="0" w:before="7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72">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73">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74">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75">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E76">
      <w:pPr>
        <w:keepNext w:val="0"/>
        <w:keepLines w:val="0"/>
        <w:widowControl w:val="0"/>
        <w:pBdr>
          <w:top w:space="0" w:sz="0" w:val="nil"/>
          <w:left w:space="0" w:sz="0" w:val="nil"/>
          <w:bottom w:space="0" w:sz="0" w:val="nil"/>
          <w:right w:space="0" w:sz="0" w:val="nil"/>
          <w:between w:space="0" w:sz="0" w:val="nil"/>
        </w:pBdr>
        <w:shd w:fill="auto" w:val="clear"/>
        <w:spacing w:after="0" w:before="23.749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77">
      <w:pPr>
        <w:keepNext w:val="0"/>
        <w:keepLines w:val="0"/>
        <w:widowControl w:val="0"/>
        <w:pBdr>
          <w:top w:space="0" w:sz="0" w:val="nil"/>
          <w:left w:space="0" w:sz="0" w:val="nil"/>
          <w:bottom w:space="0" w:sz="0" w:val="nil"/>
          <w:right w:space="0" w:sz="0" w:val="nil"/>
          <w:between w:space="0" w:sz="0" w:val="nil"/>
        </w:pBdr>
        <w:shd w:fill="auto" w:val="clear"/>
        <w:spacing w:after="0" w:before="43.4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78">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E79">
      <w:pPr>
        <w:keepNext w:val="0"/>
        <w:keepLines w:val="0"/>
        <w:widowControl w:val="0"/>
        <w:pBdr>
          <w:top w:space="0" w:sz="0" w:val="nil"/>
          <w:left w:space="0" w:sz="0" w:val="nil"/>
          <w:bottom w:space="0" w:sz="0" w:val="nil"/>
          <w:right w:space="0" w:sz="0" w:val="nil"/>
          <w:between w:space="0" w:sz="0" w:val="nil"/>
        </w:pBdr>
        <w:shd w:fill="auto" w:val="clear"/>
        <w:spacing w:after="0" w:before="22.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7A">
      <w:pPr>
        <w:keepNext w:val="0"/>
        <w:keepLines w:val="0"/>
        <w:widowControl w:val="0"/>
        <w:pBdr>
          <w:top w:space="0" w:sz="0" w:val="nil"/>
          <w:left w:space="0" w:sz="0" w:val="nil"/>
          <w:bottom w:space="0" w:sz="0" w:val="nil"/>
          <w:right w:space="0" w:sz="0" w:val="nil"/>
          <w:between w:space="0" w:sz="0" w:val="nil"/>
        </w:pBdr>
        <w:shd w:fill="auto" w:val="clear"/>
        <w:spacing w:after="0" w:before="5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7B">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7C">
      <w:pPr>
        <w:keepNext w:val="0"/>
        <w:keepLines w:val="0"/>
        <w:widowControl w:val="0"/>
        <w:pBdr>
          <w:top w:space="0" w:sz="0" w:val="nil"/>
          <w:left w:space="0" w:sz="0" w:val="nil"/>
          <w:bottom w:space="0" w:sz="0" w:val="nil"/>
          <w:right w:space="0" w:sz="0" w:val="nil"/>
          <w:between w:space="0" w:sz="0" w:val="nil"/>
        </w:pBdr>
        <w:shd w:fill="auto" w:val="clear"/>
        <w:spacing w:after="0" w:before="5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7D">
      <w:pPr>
        <w:keepNext w:val="0"/>
        <w:keepLines w:val="0"/>
        <w:widowControl w:val="0"/>
        <w:pBdr>
          <w:top w:space="0" w:sz="0" w:val="nil"/>
          <w:left w:space="0" w:sz="0" w:val="nil"/>
          <w:bottom w:space="0" w:sz="0" w:val="nil"/>
          <w:right w:space="0" w:sz="0" w:val="nil"/>
          <w:between w:space="0" w:sz="0" w:val="nil"/>
        </w:pBdr>
        <w:shd w:fill="auto" w:val="clear"/>
        <w:spacing w:after="0" w:before="73.08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E7E">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7F">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80">
      <w:pPr>
        <w:keepNext w:val="0"/>
        <w:keepLines w:val="0"/>
        <w:widowControl w:val="0"/>
        <w:pBdr>
          <w:top w:space="0" w:sz="0" w:val="nil"/>
          <w:left w:space="0" w:sz="0" w:val="nil"/>
          <w:bottom w:space="0" w:sz="0" w:val="nil"/>
          <w:right w:space="0" w:sz="0" w:val="nil"/>
          <w:between w:space="0" w:sz="0" w:val="nil"/>
        </w:pBdr>
        <w:shd w:fill="auto" w:val="clear"/>
        <w:spacing w:after="0" w:before="13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81">
      <w:pPr>
        <w:keepNext w:val="0"/>
        <w:keepLines w:val="0"/>
        <w:widowControl w:val="0"/>
        <w:pBdr>
          <w:top w:space="0" w:sz="0" w:val="nil"/>
          <w:left w:space="0" w:sz="0" w:val="nil"/>
          <w:bottom w:space="0" w:sz="0" w:val="nil"/>
          <w:right w:space="0" w:sz="0" w:val="nil"/>
          <w:between w:space="0" w:sz="0" w:val="nil"/>
        </w:pBdr>
        <w:shd w:fill="auto" w:val="clear"/>
        <w:spacing w:after="0" w:before="5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82">
      <w:pPr>
        <w:keepNext w:val="0"/>
        <w:keepLines w:val="0"/>
        <w:widowControl w:val="0"/>
        <w:pBdr>
          <w:top w:space="0" w:sz="0" w:val="nil"/>
          <w:left w:space="0" w:sz="0" w:val="nil"/>
          <w:bottom w:space="0" w:sz="0" w:val="nil"/>
          <w:right w:space="0" w:sz="0" w:val="nil"/>
          <w:between w:space="0" w:sz="0" w:val="nil"/>
        </w:pBdr>
        <w:shd w:fill="auto" w:val="clear"/>
        <w:spacing w:after="0" w:before="85.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83">
      <w:pPr>
        <w:keepNext w:val="0"/>
        <w:keepLines w:val="0"/>
        <w:widowControl w:val="0"/>
        <w:pBdr>
          <w:top w:space="0" w:sz="0" w:val="nil"/>
          <w:left w:space="0" w:sz="0" w:val="nil"/>
          <w:bottom w:space="0" w:sz="0" w:val="nil"/>
          <w:right w:space="0" w:sz="0" w:val="nil"/>
          <w:between w:space="0" w:sz="0" w:val="nil"/>
        </w:pBdr>
        <w:shd w:fill="auto" w:val="clear"/>
        <w:spacing w:after="0" w:before="53.73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84">
      <w:pPr>
        <w:keepNext w:val="0"/>
        <w:keepLines w:val="0"/>
        <w:widowControl w:val="0"/>
        <w:pBdr>
          <w:top w:space="0" w:sz="0" w:val="nil"/>
          <w:left w:space="0" w:sz="0" w:val="nil"/>
          <w:bottom w:space="0" w:sz="0" w:val="nil"/>
          <w:right w:space="0" w:sz="0" w:val="nil"/>
          <w:between w:space="0" w:sz="0" w:val="nil"/>
        </w:pBdr>
        <w:shd w:fill="auto" w:val="clear"/>
        <w:spacing w:after="0" w:before="63.4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85">
      <w:pPr>
        <w:keepNext w:val="0"/>
        <w:keepLines w:val="0"/>
        <w:widowControl w:val="0"/>
        <w:pBdr>
          <w:top w:space="0" w:sz="0" w:val="nil"/>
          <w:left w:space="0" w:sz="0" w:val="nil"/>
          <w:bottom w:space="0" w:sz="0" w:val="nil"/>
          <w:right w:space="0" w:sz="0" w:val="nil"/>
          <w:between w:space="0" w:sz="0" w:val="nil"/>
        </w:pBdr>
        <w:shd w:fill="auto" w:val="clear"/>
        <w:spacing w:after="0" w:before="93.6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E86">
      <w:pPr>
        <w:keepNext w:val="0"/>
        <w:keepLines w:val="0"/>
        <w:widowControl w:val="0"/>
        <w:pBdr>
          <w:top w:space="0" w:sz="0" w:val="nil"/>
          <w:left w:space="0" w:sz="0" w:val="nil"/>
          <w:bottom w:space="0" w:sz="0" w:val="nil"/>
          <w:right w:space="0" w:sz="0" w:val="nil"/>
          <w:between w:space="0" w:sz="0" w:val="nil"/>
        </w:pBdr>
        <w:shd w:fill="auto" w:val="clear"/>
        <w:spacing w:after="0" w:before="1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87">
      <w:pPr>
        <w:keepNext w:val="0"/>
        <w:keepLines w:val="0"/>
        <w:widowControl w:val="0"/>
        <w:pBdr>
          <w:top w:space="0" w:sz="0" w:val="nil"/>
          <w:left w:space="0" w:sz="0" w:val="nil"/>
          <w:bottom w:space="0" w:sz="0" w:val="nil"/>
          <w:right w:space="0" w:sz="0" w:val="nil"/>
          <w:between w:space="0" w:sz="0" w:val="nil"/>
        </w:pBdr>
        <w:shd w:fill="auto" w:val="clear"/>
        <w:spacing w:after="0" w:before="38.256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E88">
      <w:pPr>
        <w:keepNext w:val="0"/>
        <w:keepLines w:val="0"/>
        <w:widowControl w:val="0"/>
        <w:pBdr>
          <w:top w:space="0" w:sz="0" w:val="nil"/>
          <w:left w:space="0" w:sz="0" w:val="nil"/>
          <w:bottom w:space="0" w:sz="0" w:val="nil"/>
          <w:right w:space="0" w:sz="0" w:val="nil"/>
          <w:between w:space="0" w:sz="0" w:val="nil"/>
        </w:pBdr>
        <w:shd w:fill="auto" w:val="clear"/>
        <w:spacing w:after="0" w:before="32.367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89">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8A">
      <w:pPr>
        <w:keepNext w:val="0"/>
        <w:keepLines w:val="0"/>
        <w:widowControl w:val="0"/>
        <w:pBdr>
          <w:top w:space="0" w:sz="0" w:val="nil"/>
          <w:left w:space="0" w:sz="0" w:val="nil"/>
          <w:bottom w:space="0" w:sz="0" w:val="nil"/>
          <w:right w:space="0" w:sz="0" w:val="nil"/>
          <w:between w:space="0" w:sz="0" w:val="nil"/>
        </w:pBdr>
        <w:shd w:fill="auto" w:val="clear"/>
        <w:spacing w:after="0" w:before="43.36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8B">
      <w:pPr>
        <w:keepNext w:val="0"/>
        <w:keepLines w:val="0"/>
        <w:widowControl w:val="0"/>
        <w:pBdr>
          <w:top w:space="0" w:sz="0" w:val="nil"/>
          <w:left w:space="0" w:sz="0" w:val="nil"/>
          <w:bottom w:space="0" w:sz="0" w:val="nil"/>
          <w:right w:space="0" w:sz="0" w:val="nil"/>
          <w:between w:space="0" w:sz="0" w:val="nil"/>
        </w:pBdr>
        <w:shd w:fill="auto" w:val="clear"/>
        <w:spacing w:after="0" w:before="34.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8C">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8D">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8E">
      <w:pPr>
        <w:keepNext w:val="0"/>
        <w:keepLines w:val="0"/>
        <w:widowControl w:val="0"/>
        <w:pBdr>
          <w:top w:space="0" w:sz="0" w:val="nil"/>
          <w:left w:space="0" w:sz="0" w:val="nil"/>
          <w:bottom w:space="0" w:sz="0" w:val="nil"/>
          <w:right w:space="0" w:sz="0" w:val="nil"/>
          <w:between w:space="0" w:sz="0" w:val="nil"/>
        </w:pBdr>
        <w:shd w:fill="auto" w:val="clear"/>
        <w:spacing w:after="0" w:before="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E8F">
      <w:pPr>
        <w:keepNext w:val="0"/>
        <w:keepLines w:val="0"/>
        <w:widowControl w:val="0"/>
        <w:pBdr>
          <w:top w:space="0" w:sz="0" w:val="nil"/>
          <w:left w:space="0" w:sz="0" w:val="nil"/>
          <w:bottom w:space="0" w:sz="0" w:val="nil"/>
          <w:right w:space="0" w:sz="0" w:val="nil"/>
          <w:between w:space="0" w:sz="0" w:val="nil"/>
        </w:pBdr>
        <w:shd w:fill="auto" w:val="clear"/>
        <w:spacing w:after="0" w:before="8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90">
      <w:pPr>
        <w:keepNext w:val="0"/>
        <w:keepLines w:val="0"/>
        <w:widowControl w:val="0"/>
        <w:pBdr>
          <w:top w:space="0" w:sz="0" w:val="nil"/>
          <w:left w:space="0" w:sz="0" w:val="nil"/>
          <w:bottom w:space="0" w:sz="0" w:val="nil"/>
          <w:right w:space="0" w:sz="0" w:val="nil"/>
          <w:between w:space="0" w:sz="0" w:val="nil"/>
        </w:pBdr>
        <w:shd w:fill="auto" w:val="clear"/>
        <w:spacing w:after="0" w:before="55.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91">
      <w:pPr>
        <w:keepNext w:val="0"/>
        <w:keepLines w:val="0"/>
        <w:widowControl w:val="0"/>
        <w:pBdr>
          <w:top w:space="0" w:sz="0" w:val="nil"/>
          <w:left w:space="0" w:sz="0" w:val="nil"/>
          <w:bottom w:space="0" w:sz="0" w:val="nil"/>
          <w:right w:space="0" w:sz="0" w:val="nil"/>
          <w:between w:space="0" w:sz="0" w:val="nil"/>
        </w:pBdr>
        <w:shd w:fill="auto" w:val="clear"/>
        <w:spacing w:after="0" w:before="93.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92">
      <w:pPr>
        <w:keepNext w:val="0"/>
        <w:keepLines w:val="0"/>
        <w:widowControl w:val="0"/>
        <w:pBdr>
          <w:top w:space="0" w:sz="0" w:val="nil"/>
          <w:left w:space="0" w:sz="0" w:val="nil"/>
          <w:bottom w:space="0" w:sz="0" w:val="nil"/>
          <w:right w:space="0" w:sz="0" w:val="nil"/>
          <w:between w:space="0" w:sz="0" w:val="nil"/>
        </w:pBdr>
        <w:shd w:fill="auto" w:val="clear"/>
        <w:spacing w:after="0" w:before="76.79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E93">
      <w:pPr>
        <w:keepNext w:val="0"/>
        <w:keepLines w:val="0"/>
        <w:widowControl w:val="0"/>
        <w:pBdr>
          <w:top w:space="0" w:sz="0" w:val="nil"/>
          <w:left w:space="0" w:sz="0" w:val="nil"/>
          <w:bottom w:space="0" w:sz="0" w:val="nil"/>
          <w:right w:space="0" w:sz="0" w:val="nil"/>
          <w:between w:space="0" w:sz="0" w:val="nil"/>
        </w:pBdr>
        <w:shd w:fill="auto" w:val="clear"/>
        <w:spacing w:after="0" w:before="81.63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94">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E95">
      <w:pPr>
        <w:keepNext w:val="0"/>
        <w:keepLines w:val="0"/>
        <w:widowControl w:val="0"/>
        <w:pBdr>
          <w:top w:space="0" w:sz="0" w:val="nil"/>
          <w:left w:space="0" w:sz="0" w:val="nil"/>
          <w:bottom w:space="0" w:sz="0" w:val="nil"/>
          <w:right w:space="0" w:sz="0" w:val="nil"/>
          <w:between w:space="0" w:sz="0" w:val="nil"/>
        </w:pBdr>
        <w:shd w:fill="auto" w:val="clear"/>
        <w:spacing w:after="0" w:before="31.181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96">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97">
      <w:pPr>
        <w:keepNext w:val="0"/>
        <w:keepLines w:val="0"/>
        <w:widowControl w:val="0"/>
        <w:pBdr>
          <w:top w:space="0" w:sz="0" w:val="nil"/>
          <w:left w:space="0" w:sz="0" w:val="nil"/>
          <w:bottom w:space="0" w:sz="0" w:val="nil"/>
          <w:right w:space="0" w:sz="0" w:val="nil"/>
          <w:between w:space="0" w:sz="0" w:val="nil"/>
        </w:pBdr>
        <w:shd w:fill="auto" w:val="clear"/>
        <w:spacing w:after="0" w:before="43.363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98">
      <w:pPr>
        <w:keepNext w:val="0"/>
        <w:keepLines w:val="0"/>
        <w:widowControl w:val="0"/>
        <w:pBdr>
          <w:top w:space="0" w:sz="0" w:val="nil"/>
          <w:left w:space="0" w:sz="0" w:val="nil"/>
          <w:bottom w:space="0" w:sz="0" w:val="nil"/>
          <w:right w:space="0" w:sz="0" w:val="nil"/>
          <w:between w:space="0" w:sz="0" w:val="nil"/>
        </w:pBdr>
        <w:shd w:fill="auto" w:val="clear"/>
        <w:spacing w:after="0" w:before="85.5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99">
      <w:pPr>
        <w:keepNext w:val="0"/>
        <w:keepLines w:val="0"/>
        <w:widowControl w:val="0"/>
        <w:pBdr>
          <w:top w:space="0" w:sz="0" w:val="nil"/>
          <w:left w:space="0" w:sz="0" w:val="nil"/>
          <w:bottom w:space="0" w:sz="0" w:val="nil"/>
          <w:right w:space="0" w:sz="0" w:val="nil"/>
          <w:between w:space="0" w:sz="0" w:val="nil"/>
        </w:pBdr>
        <w:shd w:fill="auto" w:val="clear"/>
        <w:spacing w:after="0" w:before="38.8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E9A">
      <w:pPr>
        <w:keepNext w:val="0"/>
        <w:keepLines w:val="0"/>
        <w:widowControl w:val="0"/>
        <w:pBdr>
          <w:top w:space="0" w:sz="0" w:val="nil"/>
          <w:left w:space="0" w:sz="0" w:val="nil"/>
          <w:bottom w:space="0" w:sz="0" w:val="nil"/>
          <w:right w:space="0" w:sz="0" w:val="nil"/>
          <w:between w:space="0" w:sz="0" w:val="nil"/>
        </w:pBdr>
        <w:shd w:fill="auto" w:val="clear"/>
        <w:spacing w:after="0" w:before="17.824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E9B">
      <w:pPr>
        <w:keepNext w:val="0"/>
        <w:keepLines w:val="0"/>
        <w:widowControl w:val="0"/>
        <w:pBdr>
          <w:top w:space="0" w:sz="0" w:val="nil"/>
          <w:left w:space="0" w:sz="0" w:val="nil"/>
          <w:bottom w:space="0" w:sz="0" w:val="nil"/>
          <w:right w:space="0" w:sz="0" w:val="nil"/>
          <w:between w:space="0" w:sz="0" w:val="nil"/>
        </w:pBdr>
        <w:shd w:fill="auto" w:val="clear"/>
        <w:spacing w:after="0" w:before="93.78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9C">
      <w:pPr>
        <w:keepNext w:val="0"/>
        <w:keepLines w:val="0"/>
        <w:widowControl w:val="0"/>
        <w:pBdr>
          <w:top w:space="0" w:sz="0" w:val="nil"/>
          <w:left w:space="0" w:sz="0" w:val="nil"/>
          <w:bottom w:space="0" w:sz="0" w:val="nil"/>
          <w:right w:space="0" w:sz="0" w:val="nil"/>
          <w:between w:space="0" w:sz="0" w:val="nil"/>
        </w:pBdr>
        <w:shd w:fill="auto" w:val="clear"/>
        <w:spacing w:after="0" w:before="5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9D">
      <w:pPr>
        <w:keepNext w:val="0"/>
        <w:keepLines w:val="0"/>
        <w:widowControl w:val="0"/>
        <w:pBdr>
          <w:top w:space="0" w:sz="0" w:val="nil"/>
          <w:left w:space="0" w:sz="0" w:val="nil"/>
          <w:bottom w:space="0" w:sz="0" w:val="nil"/>
          <w:right w:space="0" w:sz="0" w:val="nil"/>
          <w:between w:space="0" w:sz="0" w:val="nil"/>
        </w:pBdr>
        <w:shd w:fill="auto" w:val="clear"/>
        <w:spacing w:after="0" w:before="94.1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E9E">
      <w:pPr>
        <w:keepNext w:val="0"/>
        <w:keepLines w:val="0"/>
        <w:widowControl w:val="0"/>
        <w:pBdr>
          <w:top w:space="0" w:sz="0" w:val="nil"/>
          <w:left w:space="0" w:sz="0" w:val="nil"/>
          <w:bottom w:space="0" w:sz="0" w:val="nil"/>
          <w:right w:space="0" w:sz="0" w:val="nil"/>
          <w:between w:space="0" w:sz="0" w:val="nil"/>
        </w:pBdr>
        <w:shd w:fill="auto" w:val="clear"/>
        <w:spacing w:after="0" w:before="39.81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E9F">
      <w:pPr>
        <w:keepNext w:val="0"/>
        <w:keepLines w:val="0"/>
        <w:widowControl w:val="0"/>
        <w:pBdr>
          <w:top w:space="0" w:sz="0" w:val="nil"/>
          <w:left w:space="0" w:sz="0" w:val="nil"/>
          <w:bottom w:space="0" w:sz="0" w:val="nil"/>
          <w:right w:space="0" w:sz="0" w:val="nil"/>
          <w:between w:space="0" w:sz="0" w:val="nil"/>
        </w:pBdr>
        <w:shd w:fill="auto" w:val="clear"/>
        <w:spacing w:after="0" w:before="54.3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A0">
      <w:pPr>
        <w:keepNext w:val="0"/>
        <w:keepLines w:val="0"/>
        <w:widowControl w:val="0"/>
        <w:pBdr>
          <w:top w:space="0" w:sz="0" w:val="nil"/>
          <w:left w:space="0" w:sz="0" w:val="nil"/>
          <w:bottom w:space="0" w:sz="0" w:val="nil"/>
          <w:right w:space="0" w:sz="0" w:val="nil"/>
          <w:between w:space="0" w:sz="0" w:val="nil"/>
        </w:pBdr>
        <w:shd w:fill="auto" w:val="clear"/>
        <w:spacing w:after="0" w:before="38.8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A1">
      <w:pPr>
        <w:keepNext w:val="0"/>
        <w:keepLines w:val="0"/>
        <w:widowControl w:val="0"/>
        <w:pBdr>
          <w:top w:space="0" w:sz="0" w:val="nil"/>
          <w:left w:space="0" w:sz="0" w:val="nil"/>
          <w:bottom w:space="0" w:sz="0" w:val="nil"/>
          <w:right w:space="0" w:sz="0" w:val="nil"/>
          <w:between w:space="0" w:sz="0" w:val="nil"/>
        </w:pBdr>
        <w:shd w:fill="auto" w:val="clear"/>
        <w:spacing w:after="0" w:before="55.2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A2">
      <w:pPr>
        <w:keepNext w:val="0"/>
        <w:keepLines w:val="0"/>
        <w:widowControl w:val="0"/>
        <w:pBdr>
          <w:top w:space="0" w:sz="0" w:val="nil"/>
          <w:left w:space="0" w:sz="0" w:val="nil"/>
          <w:bottom w:space="0" w:sz="0" w:val="nil"/>
          <w:right w:space="0" w:sz="0" w:val="nil"/>
          <w:between w:space="0" w:sz="0" w:val="nil"/>
        </w:pBdr>
        <w:shd w:fill="auto" w:val="clear"/>
        <w:spacing w:after="0" w:before="90.01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A3">
      <w:pPr>
        <w:keepNext w:val="0"/>
        <w:keepLines w:val="0"/>
        <w:widowControl w:val="0"/>
        <w:pBdr>
          <w:top w:space="0" w:sz="0" w:val="nil"/>
          <w:left w:space="0" w:sz="0" w:val="nil"/>
          <w:bottom w:space="0" w:sz="0" w:val="nil"/>
          <w:right w:space="0" w:sz="0" w:val="nil"/>
          <w:between w:space="0" w:sz="0" w:val="nil"/>
        </w:pBdr>
        <w:shd w:fill="auto" w:val="clear"/>
        <w:spacing w:after="0" w:before="54.3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A4">
      <w:pPr>
        <w:keepNext w:val="0"/>
        <w:keepLines w:val="0"/>
        <w:widowControl w:val="0"/>
        <w:pBdr>
          <w:top w:space="0" w:sz="0" w:val="nil"/>
          <w:left w:space="0" w:sz="0" w:val="nil"/>
          <w:bottom w:space="0" w:sz="0" w:val="nil"/>
          <w:right w:space="0" w:sz="0" w:val="nil"/>
          <w:between w:space="0" w:sz="0" w:val="nil"/>
        </w:pBdr>
        <w:shd w:fill="auto" w:val="clear"/>
        <w:spacing w:after="0" w:before="8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A5">
      <w:pPr>
        <w:keepNext w:val="0"/>
        <w:keepLines w:val="0"/>
        <w:widowControl w:val="0"/>
        <w:pBdr>
          <w:top w:space="0" w:sz="0" w:val="nil"/>
          <w:left w:space="0" w:sz="0" w:val="nil"/>
          <w:bottom w:space="0" w:sz="0" w:val="nil"/>
          <w:right w:space="0" w:sz="0" w:val="nil"/>
          <w:between w:space="0" w:sz="0" w:val="nil"/>
        </w:pBdr>
        <w:shd w:fill="auto" w:val="clear"/>
        <w:spacing w:after="0" w:before="137.6712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EA6">
      <w:pPr>
        <w:keepNext w:val="0"/>
        <w:keepLines w:val="0"/>
        <w:widowControl w:val="0"/>
        <w:pBdr>
          <w:top w:space="0" w:sz="0" w:val="nil"/>
          <w:left w:space="0" w:sz="0" w:val="nil"/>
          <w:bottom w:space="0" w:sz="0" w:val="nil"/>
          <w:right w:space="0" w:sz="0" w:val="nil"/>
          <w:between w:space="0" w:sz="0" w:val="nil"/>
        </w:pBdr>
        <w:shd w:fill="auto" w:val="clear"/>
        <w:spacing w:after="0" w:before="43.985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A7">
      <w:pPr>
        <w:keepNext w:val="0"/>
        <w:keepLines w:val="0"/>
        <w:widowControl w:val="0"/>
        <w:pBdr>
          <w:top w:space="0" w:sz="0" w:val="nil"/>
          <w:left w:space="0" w:sz="0" w:val="nil"/>
          <w:bottom w:space="0" w:sz="0" w:val="nil"/>
          <w:right w:space="0" w:sz="0" w:val="nil"/>
          <w:between w:space="0" w:sz="0" w:val="nil"/>
        </w:pBdr>
        <w:shd w:fill="auto" w:val="clear"/>
        <w:spacing w:after="0" w:before="54.3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A8">
      <w:pPr>
        <w:keepNext w:val="0"/>
        <w:keepLines w:val="0"/>
        <w:widowControl w:val="0"/>
        <w:pBdr>
          <w:top w:space="0" w:sz="0" w:val="nil"/>
          <w:left w:space="0" w:sz="0" w:val="nil"/>
          <w:bottom w:space="0" w:sz="0" w:val="nil"/>
          <w:right w:space="0" w:sz="0" w:val="nil"/>
          <w:between w:space="0" w:sz="0" w:val="nil"/>
        </w:pBdr>
        <w:shd w:fill="auto" w:val="clear"/>
        <w:spacing w:after="0" w:before="94.1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EA9">
      <w:pPr>
        <w:keepNext w:val="0"/>
        <w:keepLines w:val="0"/>
        <w:widowControl w:val="0"/>
        <w:pBdr>
          <w:top w:space="0" w:sz="0" w:val="nil"/>
          <w:left w:space="0" w:sz="0" w:val="nil"/>
          <w:bottom w:space="0" w:sz="0" w:val="nil"/>
          <w:right w:space="0" w:sz="0" w:val="nil"/>
          <w:between w:space="0" w:sz="0" w:val="nil"/>
        </w:pBdr>
        <w:shd w:fill="auto" w:val="clear"/>
        <w:spacing w:after="0" w:before="2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EAA">
      <w:pPr>
        <w:keepNext w:val="0"/>
        <w:keepLines w:val="0"/>
        <w:widowControl w:val="0"/>
        <w:pBdr>
          <w:top w:space="0" w:sz="0" w:val="nil"/>
          <w:left w:space="0" w:sz="0" w:val="nil"/>
          <w:bottom w:space="0" w:sz="0" w:val="nil"/>
          <w:right w:space="0" w:sz="0" w:val="nil"/>
          <w:between w:space="0" w:sz="0" w:val="nil"/>
        </w:pBdr>
        <w:shd w:fill="auto" w:val="clear"/>
        <w:spacing w:after="0" w:before="47.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AB">
      <w:pPr>
        <w:keepNext w:val="0"/>
        <w:keepLines w:val="0"/>
        <w:widowControl w:val="0"/>
        <w:pBdr>
          <w:top w:space="0" w:sz="0" w:val="nil"/>
          <w:left w:space="0" w:sz="0" w:val="nil"/>
          <w:bottom w:space="0" w:sz="0" w:val="nil"/>
          <w:right w:space="0" w:sz="0" w:val="nil"/>
          <w:between w:space="0" w:sz="0" w:val="nil"/>
        </w:pBdr>
        <w:shd w:fill="auto" w:val="clear"/>
        <w:spacing w:after="0" w:before="90.01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AC">
      <w:pPr>
        <w:keepNext w:val="0"/>
        <w:keepLines w:val="0"/>
        <w:widowControl w:val="0"/>
        <w:pBdr>
          <w:top w:space="0" w:sz="0" w:val="nil"/>
          <w:left w:space="0" w:sz="0" w:val="nil"/>
          <w:bottom w:space="0" w:sz="0" w:val="nil"/>
          <w:right w:space="0" w:sz="0" w:val="nil"/>
          <w:between w:space="0" w:sz="0" w:val="nil"/>
        </w:pBdr>
        <w:shd w:fill="auto" w:val="clear"/>
        <w:spacing w:after="0" w:before="83.885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AD">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AE">
      <w:pPr>
        <w:keepNext w:val="0"/>
        <w:keepLines w:val="0"/>
        <w:widowControl w:val="0"/>
        <w:pBdr>
          <w:top w:space="0" w:sz="0" w:val="nil"/>
          <w:left w:space="0" w:sz="0" w:val="nil"/>
          <w:bottom w:space="0" w:sz="0" w:val="nil"/>
          <w:right w:space="0" w:sz="0" w:val="nil"/>
          <w:between w:space="0" w:sz="0" w:val="nil"/>
        </w:pBdr>
        <w:shd w:fill="auto" w:val="clear"/>
        <w:spacing w:after="0" w:before="3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EAF">
      <w:pPr>
        <w:keepNext w:val="0"/>
        <w:keepLines w:val="0"/>
        <w:widowControl w:val="0"/>
        <w:pBdr>
          <w:top w:space="0" w:sz="0" w:val="nil"/>
          <w:left w:space="0" w:sz="0" w:val="nil"/>
          <w:bottom w:space="0" w:sz="0" w:val="nil"/>
          <w:right w:space="0" w:sz="0" w:val="nil"/>
          <w:between w:space="0" w:sz="0" w:val="nil"/>
        </w:pBdr>
        <w:shd w:fill="auto" w:val="clear"/>
        <w:spacing w:after="0" w:before="67.1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B0">
      <w:pPr>
        <w:keepNext w:val="0"/>
        <w:keepLines w:val="0"/>
        <w:widowControl w:val="0"/>
        <w:pBdr>
          <w:top w:space="0" w:sz="0" w:val="nil"/>
          <w:left w:space="0" w:sz="0" w:val="nil"/>
          <w:bottom w:space="0" w:sz="0" w:val="nil"/>
          <w:right w:space="0" w:sz="0" w:val="nil"/>
          <w:between w:space="0" w:sz="0" w:val="nil"/>
        </w:pBdr>
        <w:shd w:fill="auto" w:val="clear"/>
        <w:spacing w:after="0" w:before="83.7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B1">
      <w:pPr>
        <w:keepNext w:val="0"/>
        <w:keepLines w:val="0"/>
        <w:widowControl w:val="0"/>
        <w:pBdr>
          <w:top w:space="0" w:sz="0" w:val="nil"/>
          <w:left w:space="0" w:sz="0" w:val="nil"/>
          <w:bottom w:space="0" w:sz="0" w:val="nil"/>
          <w:right w:space="0" w:sz="0" w:val="nil"/>
          <w:between w:space="0" w:sz="0" w:val="nil"/>
        </w:pBdr>
        <w:shd w:fill="auto" w:val="clear"/>
        <w:spacing w:after="0" w:before="83.7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B2">
      <w:pPr>
        <w:keepNext w:val="0"/>
        <w:keepLines w:val="0"/>
        <w:widowControl w:val="0"/>
        <w:pBdr>
          <w:top w:space="0" w:sz="0" w:val="nil"/>
          <w:left w:space="0" w:sz="0" w:val="nil"/>
          <w:bottom w:space="0" w:sz="0" w:val="nil"/>
          <w:right w:space="0" w:sz="0" w:val="nil"/>
          <w:between w:space="0" w:sz="0" w:val="nil"/>
        </w:pBdr>
        <w:shd w:fill="auto" w:val="clear"/>
        <w:spacing w:after="0" w:before="94.1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EB3">
      <w:pPr>
        <w:keepNext w:val="0"/>
        <w:keepLines w:val="0"/>
        <w:widowControl w:val="0"/>
        <w:pBdr>
          <w:top w:space="0" w:sz="0" w:val="nil"/>
          <w:left w:space="0" w:sz="0" w:val="nil"/>
          <w:bottom w:space="0" w:sz="0" w:val="nil"/>
          <w:right w:space="0" w:sz="0" w:val="nil"/>
          <w:between w:space="0" w:sz="0" w:val="nil"/>
        </w:pBdr>
        <w:shd w:fill="auto" w:val="clear"/>
        <w:spacing w:after="0" w:before="90.01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EB4">
      <w:pPr>
        <w:keepNext w:val="0"/>
        <w:keepLines w:val="0"/>
        <w:widowControl w:val="0"/>
        <w:pBdr>
          <w:top w:space="0" w:sz="0" w:val="nil"/>
          <w:left w:space="0" w:sz="0" w:val="nil"/>
          <w:bottom w:space="0" w:sz="0" w:val="nil"/>
          <w:right w:space="0" w:sz="0" w:val="nil"/>
          <w:between w:space="0" w:sz="0" w:val="nil"/>
        </w:pBdr>
        <w:shd w:fill="auto" w:val="clear"/>
        <w:spacing w:after="0" w:before="55.2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tbl>
      <w:tblPr>
        <w:tblStyle w:val="Table27"/>
        <w:tblW w:w="7471.2005615234375" w:type="dxa"/>
        <w:jc w:val="left"/>
        <w:tblInd w:w="2090.6597137451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9.6002197265625"/>
        <w:gridCol w:w="362.39990234375"/>
        <w:gridCol w:w="889.1998291015625"/>
        <w:gridCol w:w="1418.4002685546875"/>
        <w:gridCol w:w="2151.600341796875"/>
        <w:tblGridChange w:id="0">
          <w:tblGrid>
            <w:gridCol w:w="2649.6002197265625"/>
            <w:gridCol w:w="362.39990234375"/>
            <w:gridCol w:w="889.1998291015625"/>
            <w:gridCol w:w="1418.4002685546875"/>
            <w:gridCol w:w="2151.600341796875"/>
          </w:tblGrid>
        </w:tblGridChange>
      </w:tblGrid>
      <w:tr>
        <w:trPr>
          <w:trHeight w:val="445.20019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3.72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1.72027587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8.92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A">
            <w:pPr>
              <w:keepNext w:val="0"/>
              <w:keepLines w:val="0"/>
              <w:widowControl w:val="0"/>
              <w:pBdr>
                <w:top w:space="0" w:sz="0" w:val="nil"/>
                <w:left w:space="0" w:sz="0" w:val="nil"/>
                <w:bottom w:space="0" w:sz="0" w:val="nil"/>
                <w:right w:space="0" w:sz="0" w:val="nil"/>
                <w:between w:space="0" w:sz="0" w:val="nil"/>
              </w:pBdr>
              <w:shd w:fill="auto" w:val="clear"/>
              <w:spacing w:after="0" w:before="5.74218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EBC">
            <w:pPr>
              <w:keepNext w:val="0"/>
              <w:keepLines w:val="0"/>
              <w:widowControl w:val="0"/>
              <w:pBdr>
                <w:top w:space="0" w:sz="0" w:val="nil"/>
                <w:left w:space="0" w:sz="0" w:val="nil"/>
                <w:bottom w:space="0" w:sz="0" w:val="nil"/>
                <w:right w:space="0" w:sz="0" w:val="nil"/>
                <w:between w:space="0" w:sz="0" w:val="nil"/>
              </w:pBdr>
              <w:shd w:fill="auto" w:val="clear"/>
              <w:spacing w:after="0" w:before="23.36669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BD">
            <w:pPr>
              <w:keepNext w:val="0"/>
              <w:keepLines w:val="0"/>
              <w:widowControl w:val="0"/>
              <w:pBdr>
                <w:top w:space="0" w:sz="0" w:val="nil"/>
                <w:left w:space="0" w:sz="0" w:val="nil"/>
                <w:bottom w:space="0" w:sz="0" w:val="nil"/>
                <w:right w:space="0" w:sz="0" w:val="nil"/>
                <w:between w:space="0" w:sz="0" w:val="nil"/>
              </w:pBdr>
              <w:shd w:fill="auto" w:val="clear"/>
              <w:spacing w:after="0" w:before="7.5317382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BE">
            <w:pPr>
              <w:keepNext w:val="0"/>
              <w:keepLines w:val="0"/>
              <w:widowControl w:val="0"/>
              <w:pBdr>
                <w:top w:space="0" w:sz="0" w:val="nil"/>
                <w:left w:space="0" w:sz="0" w:val="nil"/>
                <w:bottom w:space="0" w:sz="0" w:val="nil"/>
                <w:right w:space="0" w:sz="0" w:val="nil"/>
                <w:between w:space="0" w:sz="0" w:val="nil"/>
              </w:pBdr>
              <w:shd w:fill="auto" w:val="clear"/>
              <w:spacing w:after="0" w:before="6.241455078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BF">
            <w:pPr>
              <w:keepNext w:val="0"/>
              <w:keepLines w:val="0"/>
              <w:widowControl w:val="0"/>
              <w:pBdr>
                <w:top w:space="0" w:sz="0" w:val="nil"/>
                <w:left w:space="0" w:sz="0" w:val="nil"/>
                <w:bottom w:space="0" w:sz="0" w:val="nil"/>
                <w:right w:space="0" w:sz="0" w:val="nil"/>
                <w:between w:space="0" w:sz="0" w:val="nil"/>
              </w:pBdr>
              <w:shd w:fill="auto" w:val="clear"/>
              <w:spacing w:after="0" w:before="24.5947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C0">
            <w:pPr>
              <w:keepNext w:val="0"/>
              <w:keepLines w:val="0"/>
              <w:widowControl w:val="0"/>
              <w:pBdr>
                <w:top w:space="0" w:sz="0" w:val="nil"/>
                <w:left w:space="0" w:sz="0" w:val="nil"/>
                <w:bottom w:space="0" w:sz="0" w:val="nil"/>
                <w:right w:space="0" w:sz="0" w:val="nil"/>
                <w:between w:space="0" w:sz="0" w:val="nil"/>
              </w:pBdr>
              <w:shd w:fill="auto" w:val="clear"/>
              <w:spacing w:after="0" w:before="11.4733886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C1">
            <w:pPr>
              <w:keepNext w:val="0"/>
              <w:keepLines w:val="0"/>
              <w:widowControl w:val="0"/>
              <w:pBdr>
                <w:top w:space="0" w:sz="0" w:val="nil"/>
                <w:left w:space="0" w:sz="0" w:val="nil"/>
                <w:bottom w:space="0" w:sz="0" w:val="nil"/>
                <w:right w:space="0" w:sz="0" w:val="nil"/>
                <w:between w:space="0" w:sz="0" w:val="nil"/>
              </w:pBdr>
              <w:shd w:fill="auto" w:val="clear"/>
              <w:spacing w:after="0" w:before="3.1445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C2">
            <w:pPr>
              <w:keepNext w:val="0"/>
              <w:keepLines w:val="0"/>
              <w:widowControl w:val="0"/>
              <w:pBdr>
                <w:top w:space="0" w:sz="0" w:val="nil"/>
                <w:left w:space="0" w:sz="0" w:val="nil"/>
                <w:bottom w:space="0" w:sz="0" w:val="nil"/>
                <w:right w:space="0" w:sz="0" w:val="nil"/>
                <w:between w:space="0" w:sz="0" w:val="nil"/>
              </w:pBdr>
              <w:shd w:fill="auto" w:val="clear"/>
              <w:spacing w:after="0" w:before="12.861328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72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C5">
            <w:pPr>
              <w:keepNext w:val="0"/>
              <w:keepLines w:val="0"/>
              <w:widowControl w:val="0"/>
              <w:pBdr>
                <w:top w:space="0" w:sz="0" w:val="nil"/>
                <w:left w:space="0" w:sz="0" w:val="nil"/>
                <w:bottom w:space="0" w:sz="0" w:val="nil"/>
                <w:right w:space="0" w:sz="0" w:val="nil"/>
                <w:between w:space="0" w:sz="0" w:val="nil"/>
              </w:pBdr>
              <w:shd w:fill="auto" w:val="clear"/>
              <w:spacing w:after="0" w:before="6.701660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C6">
            <w:pPr>
              <w:keepNext w:val="0"/>
              <w:keepLines w:val="0"/>
              <w:widowControl w:val="0"/>
              <w:pBdr>
                <w:top w:space="0" w:sz="0" w:val="nil"/>
                <w:left w:space="0" w:sz="0" w:val="nil"/>
                <w:bottom w:space="0" w:sz="0" w:val="nil"/>
                <w:right w:space="0" w:sz="0" w:val="nil"/>
                <w:between w:space="0" w:sz="0" w:val="nil"/>
              </w:pBdr>
              <w:shd w:fill="auto" w:val="clear"/>
              <w:spacing w:after="0" w:before="6.639404296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C7">
            <w:pPr>
              <w:keepNext w:val="0"/>
              <w:keepLines w:val="0"/>
              <w:widowControl w:val="0"/>
              <w:pBdr>
                <w:top w:space="0" w:sz="0" w:val="nil"/>
                <w:left w:space="0" w:sz="0" w:val="nil"/>
                <w:bottom w:space="0" w:sz="0" w:val="nil"/>
                <w:right w:space="0" w:sz="0" w:val="nil"/>
                <w:between w:space="0" w:sz="0" w:val="nil"/>
              </w:pBdr>
              <w:shd w:fill="auto" w:val="clear"/>
              <w:spacing w:after="0" w:before="2.3937988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C8">
            <w:pPr>
              <w:keepNext w:val="0"/>
              <w:keepLines w:val="0"/>
              <w:widowControl w:val="0"/>
              <w:pBdr>
                <w:top w:space="0" w:sz="0" w:val="nil"/>
                <w:left w:space="0" w:sz="0" w:val="nil"/>
                <w:bottom w:space="0" w:sz="0" w:val="nil"/>
                <w:right w:space="0" w:sz="0" w:val="nil"/>
                <w:between w:space="0" w:sz="0" w:val="nil"/>
              </w:pBdr>
              <w:shd w:fill="auto" w:val="clear"/>
              <w:spacing w:after="0" w:before="14.748535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C9">
            <w:pPr>
              <w:keepNext w:val="0"/>
              <w:keepLines w:val="0"/>
              <w:widowControl w:val="0"/>
              <w:pBdr>
                <w:top w:space="0" w:sz="0" w:val="nil"/>
                <w:left w:space="0" w:sz="0" w:val="nil"/>
                <w:bottom w:space="0" w:sz="0" w:val="nil"/>
                <w:right w:space="0" w:sz="0" w:val="nil"/>
                <w:between w:space="0" w:sz="0" w:val="nil"/>
              </w:pBdr>
              <w:shd w:fill="auto" w:val="clear"/>
              <w:spacing w:after="0" w:before="15.144042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CA">
            <w:pPr>
              <w:keepNext w:val="0"/>
              <w:keepLines w:val="0"/>
              <w:widowControl w:val="0"/>
              <w:pBdr>
                <w:top w:space="0" w:sz="0" w:val="nil"/>
                <w:left w:space="0" w:sz="0" w:val="nil"/>
                <w:bottom w:space="0" w:sz="0" w:val="nil"/>
                <w:right w:space="0" w:sz="0" w:val="nil"/>
                <w:between w:space="0" w:sz="0" w:val="nil"/>
              </w:pBdr>
              <w:shd w:fill="auto" w:val="clear"/>
              <w:spacing w:after="0" w:before="10.917968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CB">
            <w:pPr>
              <w:keepNext w:val="0"/>
              <w:keepLines w:val="0"/>
              <w:widowControl w:val="0"/>
              <w:pBdr>
                <w:top w:space="0" w:sz="0" w:val="nil"/>
                <w:left w:space="0" w:sz="0" w:val="nil"/>
                <w:bottom w:space="0" w:sz="0" w:val="nil"/>
                <w:right w:space="0" w:sz="0" w:val="nil"/>
                <w:between w:space="0" w:sz="0" w:val="nil"/>
              </w:pBdr>
              <w:shd w:fill="auto" w:val="clear"/>
              <w:spacing w:after="0" w:before="12.305908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CC">
            <w:pPr>
              <w:keepNext w:val="0"/>
              <w:keepLines w:val="0"/>
              <w:widowControl w:val="0"/>
              <w:pBdr>
                <w:top w:space="0" w:sz="0" w:val="nil"/>
                <w:left w:space="0" w:sz="0" w:val="nil"/>
                <w:bottom w:space="0" w:sz="0" w:val="nil"/>
                <w:right w:space="0" w:sz="0" w:val="nil"/>
                <w:between w:space="0" w:sz="0" w:val="nil"/>
              </w:pBdr>
              <w:shd w:fill="auto" w:val="clear"/>
              <w:spacing w:after="0" w:before="0.44555664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CD">
            <w:pPr>
              <w:keepNext w:val="0"/>
              <w:keepLines w:val="0"/>
              <w:widowControl w:val="0"/>
              <w:pBdr>
                <w:top w:space="0" w:sz="0" w:val="nil"/>
                <w:left w:space="0" w:sz="0" w:val="nil"/>
                <w:bottom w:space="0" w:sz="0" w:val="nil"/>
                <w:right w:space="0" w:sz="0" w:val="nil"/>
                <w:between w:space="0" w:sz="0" w:val="nil"/>
              </w:pBdr>
              <w:shd w:fill="auto" w:val="clear"/>
              <w:spacing w:after="0" w:before="5.56884765625" w:line="240" w:lineRule="auto"/>
              <w:ind w:left="0" w:right="557.3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CF">
            <w:pPr>
              <w:keepNext w:val="0"/>
              <w:keepLines w:val="0"/>
              <w:widowControl w:val="0"/>
              <w:pBdr>
                <w:top w:space="0" w:sz="0" w:val="nil"/>
                <w:left w:space="0" w:sz="0" w:val="nil"/>
                <w:bottom w:space="0" w:sz="0" w:val="nil"/>
                <w:right w:space="0" w:sz="0" w:val="nil"/>
                <w:between w:space="0" w:sz="0" w:val="nil"/>
              </w:pBdr>
              <w:shd w:fill="auto" w:val="clear"/>
              <w:spacing w:after="0" w:before="9.11376953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D0">
            <w:pPr>
              <w:keepNext w:val="0"/>
              <w:keepLines w:val="0"/>
              <w:widowControl w:val="0"/>
              <w:pBdr>
                <w:top w:space="0" w:sz="0" w:val="nil"/>
                <w:left w:space="0" w:sz="0" w:val="nil"/>
                <w:bottom w:space="0" w:sz="0" w:val="nil"/>
                <w:right w:space="0" w:sz="0" w:val="nil"/>
                <w:between w:space="0" w:sz="0" w:val="nil"/>
              </w:pBdr>
              <w:shd w:fill="auto" w:val="clear"/>
              <w:spacing w:after="0" w:before="1.469726562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ED1">
            <w:pPr>
              <w:keepNext w:val="0"/>
              <w:keepLines w:val="0"/>
              <w:widowControl w:val="0"/>
              <w:pBdr>
                <w:top w:space="0" w:sz="0" w:val="nil"/>
                <w:left w:space="0" w:sz="0" w:val="nil"/>
                <w:bottom w:space="0" w:sz="0" w:val="nil"/>
                <w:right w:space="0" w:sz="0" w:val="nil"/>
                <w:between w:space="0" w:sz="0" w:val="nil"/>
              </w:pBdr>
              <w:shd w:fill="auto" w:val="clear"/>
              <w:spacing w:after="0" w:before="9.87670898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D2">
            <w:pPr>
              <w:keepNext w:val="0"/>
              <w:keepLines w:val="0"/>
              <w:widowControl w:val="0"/>
              <w:pBdr>
                <w:top w:space="0" w:sz="0" w:val="nil"/>
                <w:left w:space="0" w:sz="0" w:val="nil"/>
                <w:bottom w:space="0" w:sz="0" w:val="nil"/>
                <w:right w:space="0" w:sz="0" w:val="nil"/>
                <w:between w:space="0" w:sz="0" w:val="nil"/>
              </w:pBdr>
              <w:shd w:fill="auto" w:val="clear"/>
              <w:spacing w:after="0" w:before="5.45898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D3">
            <w:pPr>
              <w:keepNext w:val="0"/>
              <w:keepLines w:val="0"/>
              <w:widowControl w:val="0"/>
              <w:pBdr>
                <w:top w:space="0" w:sz="0" w:val="nil"/>
                <w:left w:space="0" w:sz="0" w:val="nil"/>
                <w:bottom w:space="0" w:sz="0" w:val="nil"/>
                <w:right w:space="0" w:sz="0" w:val="nil"/>
                <w:between w:space="0" w:sz="0" w:val="nil"/>
              </w:pBdr>
              <w:shd w:fill="auto" w:val="clear"/>
              <w:spacing w:after="0" w:before="5.53955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ED4">
            <w:pPr>
              <w:keepNext w:val="0"/>
              <w:keepLines w:val="0"/>
              <w:widowControl w:val="0"/>
              <w:pBdr>
                <w:top w:space="0" w:sz="0" w:val="nil"/>
                <w:left w:space="0" w:sz="0" w:val="nil"/>
                <w:bottom w:space="0" w:sz="0" w:val="nil"/>
                <w:right w:space="0" w:sz="0" w:val="nil"/>
                <w:between w:space="0" w:sz="0" w:val="nil"/>
              </w:pBdr>
              <w:shd w:fill="auto" w:val="clear"/>
              <w:spacing w:after="0" w:before="2.5830078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D6">
            <w:pPr>
              <w:keepNext w:val="0"/>
              <w:keepLines w:val="0"/>
              <w:widowControl w:val="0"/>
              <w:pBdr>
                <w:top w:space="0" w:sz="0" w:val="nil"/>
                <w:left w:space="0" w:sz="0" w:val="nil"/>
                <w:bottom w:space="0" w:sz="0" w:val="nil"/>
                <w:right w:space="0" w:sz="0" w:val="nil"/>
                <w:between w:space="0" w:sz="0" w:val="nil"/>
              </w:pBdr>
              <w:shd w:fill="auto" w:val="clear"/>
              <w:spacing w:after="0" w:before="1.118164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D7">
            <w:pPr>
              <w:keepNext w:val="0"/>
              <w:keepLines w:val="0"/>
              <w:widowControl w:val="0"/>
              <w:pBdr>
                <w:top w:space="0" w:sz="0" w:val="nil"/>
                <w:left w:space="0" w:sz="0" w:val="nil"/>
                <w:bottom w:space="0" w:sz="0" w:val="nil"/>
                <w:right w:space="0" w:sz="0" w:val="nil"/>
                <w:between w:space="0" w:sz="0" w:val="nil"/>
              </w:pBdr>
              <w:shd w:fill="auto" w:val="clear"/>
              <w:spacing w:after="0" w:before="1.005859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D8">
            <w:pPr>
              <w:keepNext w:val="0"/>
              <w:keepLines w:val="0"/>
              <w:widowControl w:val="0"/>
              <w:pBdr>
                <w:top w:space="0" w:sz="0" w:val="nil"/>
                <w:left w:space="0" w:sz="0" w:val="nil"/>
                <w:bottom w:space="0" w:sz="0" w:val="nil"/>
                <w:right w:space="0" w:sz="0" w:val="nil"/>
                <w:between w:space="0" w:sz="0" w:val="nil"/>
              </w:pBdr>
              <w:shd w:fill="auto" w:val="clear"/>
              <w:spacing w:after="0" w:before="8.58642578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ED9">
            <w:pPr>
              <w:keepNext w:val="0"/>
              <w:keepLines w:val="0"/>
              <w:widowControl w:val="0"/>
              <w:pBdr>
                <w:top w:space="0" w:sz="0" w:val="nil"/>
                <w:left w:space="0" w:sz="0" w:val="nil"/>
                <w:bottom w:space="0" w:sz="0" w:val="nil"/>
                <w:right w:space="0" w:sz="0" w:val="nil"/>
                <w:between w:space="0" w:sz="0" w:val="nil"/>
              </w:pBdr>
              <w:shd w:fill="auto" w:val="clear"/>
              <w:spacing w:after="0" w:before="1.1499023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EDA">
            <w:pPr>
              <w:keepNext w:val="0"/>
              <w:keepLines w:val="0"/>
              <w:widowControl w:val="0"/>
              <w:pBdr>
                <w:top w:space="0" w:sz="0" w:val="nil"/>
                <w:left w:space="0" w:sz="0" w:val="nil"/>
                <w:bottom w:space="0" w:sz="0" w:val="nil"/>
                <w:right w:space="0" w:sz="0" w:val="nil"/>
                <w:between w:space="0" w:sz="0" w:val="nil"/>
              </w:pBdr>
              <w:shd w:fill="auto" w:val="clear"/>
              <w:spacing w:after="0" w:before="26.4916992187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DB">
            <w:pPr>
              <w:keepNext w:val="0"/>
              <w:keepLines w:val="0"/>
              <w:widowControl w:val="0"/>
              <w:pBdr>
                <w:top w:space="0" w:sz="0" w:val="nil"/>
                <w:left w:space="0" w:sz="0" w:val="nil"/>
                <w:bottom w:space="0" w:sz="0" w:val="nil"/>
                <w:right w:space="0" w:sz="0" w:val="nil"/>
                <w:between w:space="0" w:sz="0" w:val="nil"/>
              </w:pBdr>
              <w:shd w:fill="auto" w:val="clear"/>
              <w:spacing w:after="0" w:before="3.9562988281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DD">
            <w:pPr>
              <w:keepNext w:val="0"/>
              <w:keepLines w:val="0"/>
              <w:widowControl w:val="0"/>
              <w:pBdr>
                <w:top w:space="0" w:sz="0" w:val="nil"/>
                <w:left w:space="0" w:sz="0" w:val="nil"/>
                <w:bottom w:space="0" w:sz="0" w:val="nil"/>
                <w:right w:space="0" w:sz="0" w:val="nil"/>
                <w:between w:space="0" w:sz="0" w:val="nil"/>
              </w:pBdr>
              <w:shd w:fill="auto" w:val="clear"/>
              <w:spacing w:after="0" w:before="1.50024414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DE">
            <w:pPr>
              <w:keepNext w:val="0"/>
              <w:keepLines w:val="0"/>
              <w:widowControl w:val="0"/>
              <w:pBdr>
                <w:top w:space="0" w:sz="0" w:val="nil"/>
                <w:left w:space="0" w:sz="0" w:val="nil"/>
                <w:bottom w:space="0" w:sz="0" w:val="nil"/>
                <w:right w:space="0" w:sz="0" w:val="nil"/>
                <w:between w:space="0" w:sz="0" w:val="nil"/>
              </w:pBdr>
              <w:shd w:fill="auto" w:val="clear"/>
              <w:spacing w:after="0" w:before="8.299560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DF">
            <w:pPr>
              <w:keepNext w:val="0"/>
              <w:keepLines w:val="0"/>
              <w:widowControl w:val="0"/>
              <w:pBdr>
                <w:top w:space="0" w:sz="0" w:val="nil"/>
                <w:left w:space="0" w:sz="0" w:val="nil"/>
                <w:bottom w:space="0" w:sz="0" w:val="nil"/>
                <w:right w:space="0" w:sz="0" w:val="nil"/>
                <w:between w:space="0" w:sz="0" w:val="nil"/>
              </w:pBdr>
              <w:shd w:fill="auto" w:val="clear"/>
              <w:spacing w:after="0" w:before="4.915771484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E0">
            <w:pPr>
              <w:keepNext w:val="0"/>
              <w:keepLines w:val="0"/>
              <w:widowControl w:val="0"/>
              <w:pBdr>
                <w:top w:space="0" w:sz="0" w:val="nil"/>
                <w:left w:space="0" w:sz="0" w:val="nil"/>
                <w:bottom w:space="0" w:sz="0" w:val="nil"/>
                <w:right w:space="0" w:sz="0" w:val="nil"/>
                <w:between w:space="0" w:sz="0" w:val="nil"/>
              </w:pBdr>
              <w:shd w:fill="auto" w:val="clear"/>
              <w:spacing w:after="0" w:before="18.86474609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E1">
            <w:pPr>
              <w:keepNext w:val="0"/>
              <w:keepLines w:val="0"/>
              <w:widowControl w:val="0"/>
              <w:pBdr>
                <w:top w:space="0" w:sz="0" w:val="nil"/>
                <w:left w:space="0" w:sz="0" w:val="nil"/>
                <w:bottom w:space="0" w:sz="0" w:val="nil"/>
                <w:right w:space="0" w:sz="0" w:val="nil"/>
                <w:between w:space="0" w:sz="0" w:val="nil"/>
              </w:pBdr>
              <w:shd w:fill="auto" w:val="clear"/>
              <w:spacing w:after="0" w:before="4.003906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E2">
            <w:pPr>
              <w:keepNext w:val="0"/>
              <w:keepLines w:val="0"/>
              <w:widowControl w:val="0"/>
              <w:pBdr>
                <w:top w:space="0" w:sz="0" w:val="nil"/>
                <w:left w:space="0" w:sz="0" w:val="nil"/>
                <w:bottom w:space="0" w:sz="0" w:val="nil"/>
                <w:right w:space="0" w:sz="0" w:val="nil"/>
                <w:between w:space="0" w:sz="0" w:val="nil"/>
              </w:pBdr>
              <w:shd w:fill="auto" w:val="clear"/>
              <w:spacing w:after="0" w:before="2.554931640625" w:line="240" w:lineRule="auto"/>
              <w:ind w:left="0" w:right="34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EE3">
            <w:pPr>
              <w:keepNext w:val="0"/>
              <w:keepLines w:val="0"/>
              <w:widowControl w:val="0"/>
              <w:pBdr>
                <w:top w:space="0" w:sz="0" w:val="nil"/>
                <w:left w:space="0" w:sz="0" w:val="nil"/>
                <w:bottom w:space="0" w:sz="0" w:val="nil"/>
                <w:right w:space="0" w:sz="0" w:val="nil"/>
                <w:between w:space="0" w:sz="0" w:val="nil"/>
              </w:pBdr>
              <w:shd w:fill="auto" w:val="clear"/>
              <w:spacing w:after="0" w:before="1.724853515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E4">
            <w:pPr>
              <w:keepNext w:val="0"/>
              <w:keepLines w:val="0"/>
              <w:widowControl w:val="0"/>
              <w:pBdr>
                <w:top w:space="0" w:sz="0" w:val="nil"/>
                <w:left w:space="0" w:sz="0" w:val="nil"/>
                <w:bottom w:space="0" w:sz="0" w:val="nil"/>
                <w:right w:space="0" w:sz="0" w:val="nil"/>
                <w:between w:space="0" w:sz="0" w:val="nil"/>
              </w:pBdr>
              <w:shd w:fill="auto" w:val="clear"/>
              <w:spacing w:after="0" w:before="3.382568359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E5">
            <w:pPr>
              <w:keepNext w:val="0"/>
              <w:keepLines w:val="0"/>
              <w:widowControl w:val="0"/>
              <w:pBdr>
                <w:top w:space="0" w:sz="0" w:val="nil"/>
                <w:left w:space="0" w:sz="0" w:val="nil"/>
                <w:bottom w:space="0" w:sz="0" w:val="nil"/>
                <w:right w:space="0" w:sz="0" w:val="nil"/>
                <w:between w:space="0" w:sz="0" w:val="nil"/>
              </w:pBdr>
              <w:shd w:fill="auto" w:val="clear"/>
              <w:spacing w:after="0" w:before="2.63427734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E6">
            <w:pPr>
              <w:keepNext w:val="0"/>
              <w:keepLines w:val="0"/>
              <w:widowControl w:val="0"/>
              <w:pBdr>
                <w:top w:space="0" w:sz="0" w:val="nil"/>
                <w:left w:space="0" w:sz="0" w:val="nil"/>
                <w:bottom w:space="0" w:sz="0" w:val="nil"/>
                <w:right w:space="0" w:sz="0" w:val="nil"/>
                <w:between w:space="0" w:sz="0" w:val="nil"/>
              </w:pBdr>
              <w:shd w:fill="auto" w:val="clear"/>
              <w:spacing w:after="0" w:before="4.628906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E7">
            <w:pPr>
              <w:keepNext w:val="0"/>
              <w:keepLines w:val="0"/>
              <w:widowControl w:val="0"/>
              <w:pBdr>
                <w:top w:space="0" w:sz="0" w:val="nil"/>
                <w:left w:space="0" w:sz="0" w:val="nil"/>
                <w:bottom w:space="0" w:sz="0" w:val="nil"/>
                <w:right w:space="0" w:sz="0" w:val="nil"/>
                <w:between w:space="0" w:sz="0" w:val="nil"/>
              </w:pBdr>
              <w:shd w:fill="auto" w:val="clear"/>
              <w:spacing w:after="0" w:before="0.765380859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E8">
            <w:pPr>
              <w:keepNext w:val="0"/>
              <w:keepLines w:val="0"/>
              <w:widowControl w:val="0"/>
              <w:pBdr>
                <w:top w:space="0" w:sz="0" w:val="nil"/>
                <w:left w:space="0" w:sz="0" w:val="nil"/>
                <w:bottom w:space="0" w:sz="0" w:val="nil"/>
                <w:right w:space="0" w:sz="0" w:val="nil"/>
                <w:between w:space="0" w:sz="0" w:val="nil"/>
              </w:pBdr>
              <w:shd w:fill="auto" w:val="clear"/>
              <w:spacing w:after="0" w:before="14.09179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EE9">
            <w:pPr>
              <w:keepNext w:val="0"/>
              <w:keepLines w:val="0"/>
              <w:widowControl w:val="0"/>
              <w:pBdr>
                <w:top w:space="0" w:sz="0" w:val="nil"/>
                <w:left w:space="0" w:sz="0" w:val="nil"/>
                <w:bottom w:space="0" w:sz="0" w:val="nil"/>
                <w:right w:space="0" w:sz="0" w:val="nil"/>
                <w:between w:space="0" w:sz="0" w:val="nil"/>
              </w:pBdr>
              <w:shd w:fill="auto" w:val="clear"/>
              <w:spacing w:after="0" w:before="9.830322265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EA">
            <w:pPr>
              <w:keepNext w:val="0"/>
              <w:keepLines w:val="0"/>
              <w:widowControl w:val="0"/>
              <w:pBdr>
                <w:top w:space="0" w:sz="0" w:val="nil"/>
                <w:left w:space="0" w:sz="0" w:val="nil"/>
                <w:bottom w:space="0" w:sz="0" w:val="nil"/>
                <w:right w:space="0" w:sz="0" w:val="nil"/>
                <w:between w:space="0" w:sz="0" w:val="nil"/>
              </w:pBdr>
              <w:shd w:fill="auto" w:val="clear"/>
              <w:spacing w:after="0" w:before="6.97509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EB">
            <w:pPr>
              <w:keepNext w:val="0"/>
              <w:keepLines w:val="0"/>
              <w:widowControl w:val="0"/>
              <w:pBdr>
                <w:top w:space="0" w:sz="0" w:val="nil"/>
                <w:left w:space="0" w:sz="0" w:val="nil"/>
                <w:bottom w:space="0" w:sz="0" w:val="nil"/>
                <w:right w:space="0" w:sz="0" w:val="nil"/>
                <w:between w:space="0" w:sz="0" w:val="nil"/>
              </w:pBdr>
              <w:shd w:fill="auto" w:val="clear"/>
              <w:spacing w:after="0" w:before="2.07641601562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EC">
            <w:pPr>
              <w:keepNext w:val="0"/>
              <w:keepLines w:val="0"/>
              <w:widowControl w:val="0"/>
              <w:pBdr>
                <w:top w:space="0" w:sz="0" w:val="nil"/>
                <w:left w:space="0" w:sz="0" w:val="nil"/>
                <w:bottom w:space="0" w:sz="0" w:val="nil"/>
                <w:right w:space="0" w:sz="0" w:val="nil"/>
                <w:between w:space="0" w:sz="0" w:val="nil"/>
              </w:pBdr>
              <w:shd w:fill="auto" w:val="clear"/>
              <w:spacing w:after="0" w:before="3.892822265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EED">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EEE">
            <w:pPr>
              <w:keepNext w:val="0"/>
              <w:keepLines w:val="0"/>
              <w:widowControl w:val="0"/>
              <w:pBdr>
                <w:top w:space="0" w:sz="0" w:val="nil"/>
                <w:left w:space="0" w:sz="0" w:val="nil"/>
                <w:bottom w:space="0" w:sz="0" w:val="nil"/>
                <w:right w:space="0" w:sz="0" w:val="nil"/>
                <w:between w:space="0" w:sz="0" w:val="nil"/>
              </w:pBdr>
              <w:shd w:fill="auto" w:val="clear"/>
              <w:spacing w:after="0" w:before="0.970458984375" w:line="240" w:lineRule="auto"/>
              <w:ind w:left="0" w:right="1079.480285644531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F1">
            <w:pPr>
              <w:keepNext w:val="0"/>
              <w:keepLines w:val="0"/>
              <w:widowControl w:val="0"/>
              <w:pBdr>
                <w:top w:space="0" w:sz="0" w:val="nil"/>
                <w:left w:space="0" w:sz="0" w:val="nil"/>
                <w:bottom w:space="0" w:sz="0" w:val="nil"/>
                <w:right w:space="0" w:sz="0" w:val="nil"/>
                <w:between w:space="0" w:sz="0" w:val="nil"/>
              </w:pBdr>
              <w:shd w:fill="auto" w:val="clear"/>
              <w:spacing w:after="0" w:before="5.09033203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F2">
            <w:pPr>
              <w:keepNext w:val="0"/>
              <w:keepLines w:val="0"/>
              <w:widowControl w:val="0"/>
              <w:pBdr>
                <w:top w:space="0" w:sz="0" w:val="nil"/>
                <w:left w:space="0" w:sz="0" w:val="nil"/>
                <w:bottom w:space="0" w:sz="0" w:val="nil"/>
                <w:right w:space="0" w:sz="0" w:val="nil"/>
                <w:between w:space="0" w:sz="0" w:val="nil"/>
              </w:pBdr>
              <w:shd w:fill="auto" w:val="clear"/>
              <w:spacing w:after="0" w:before="4.6130371093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F3">
            <w:pPr>
              <w:keepNext w:val="0"/>
              <w:keepLines w:val="0"/>
              <w:widowControl w:val="0"/>
              <w:pBdr>
                <w:top w:space="0" w:sz="0" w:val="nil"/>
                <w:left w:space="0" w:sz="0" w:val="nil"/>
                <w:bottom w:space="0" w:sz="0" w:val="nil"/>
                <w:right w:space="0" w:sz="0" w:val="nil"/>
                <w:between w:space="0" w:sz="0" w:val="nil"/>
              </w:pBdr>
              <w:shd w:fill="auto" w:val="clear"/>
              <w:spacing w:after="0" w:before="2.139892578125" w:line="240" w:lineRule="auto"/>
              <w:ind w:left="0" w:right="526.2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EF4">
            <w:pPr>
              <w:keepNext w:val="0"/>
              <w:keepLines w:val="0"/>
              <w:widowControl w:val="0"/>
              <w:pBdr>
                <w:top w:space="0" w:sz="0" w:val="nil"/>
                <w:left w:space="0" w:sz="0" w:val="nil"/>
                <w:bottom w:space="0" w:sz="0" w:val="nil"/>
                <w:right w:space="0" w:sz="0" w:val="nil"/>
                <w:between w:space="0" w:sz="0" w:val="nil"/>
              </w:pBdr>
              <w:shd w:fill="auto" w:val="clear"/>
              <w:spacing w:after="0" w:before="8.0590820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EF5">
            <w:pPr>
              <w:keepNext w:val="0"/>
              <w:keepLines w:val="0"/>
              <w:widowControl w:val="0"/>
              <w:pBdr>
                <w:top w:space="0" w:sz="0" w:val="nil"/>
                <w:left w:space="0" w:sz="0" w:val="nil"/>
                <w:bottom w:space="0" w:sz="0" w:val="nil"/>
                <w:right w:space="0" w:sz="0" w:val="nil"/>
                <w:between w:space="0" w:sz="0" w:val="nil"/>
              </w:pBdr>
              <w:shd w:fill="auto" w:val="clear"/>
              <w:spacing w:after="0" w:before="0.1281738281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EF6">
            <w:pPr>
              <w:keepNext w:val="0"/>
              <w:keepLines w:val="0"/>
              <w:widowControl w:val="0"/>
              <w:pBdr>
                <w:top w:space="0" w:sz="0" w:val="nil"/>
                <w:left w:space="0" w:sz="0" w:val="nil"/>
                <w:bottom w:space="0" w:sz="0" w:val="nil"/>
                <w:right w:space="0" w:sz="0" w:val="nil"/>
                <w:between w:space="0" w:sz="0" w:val="nil"/>
              </w:pBdr>
              <w:shd w:fill="auto" w:val="clear"/>
              <w:spacing w:after="0" w:before="3.925781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EF7">
            <w:pPr>
              <w:keepNext w:val="0"/>
              <w:keepLines w:val="0"/>
              <w:widowControl w:val="0"/>
              <w:pBdr>
                <w:top w:space="0" w:sz="0" w:val="nil"/>
                <w:left w:space="0" w:sz="0" w:val="nil"/>
                <w:bottom w:space="0" w:sz="0" w:val="nil"/>
                <w:right w:space="0" w:sz="0" w:val="nil"/>
                <w:between w:space="0" w:sz="0" w:val="nil"/>
              </w:pBdr>
              <w:shd w:fill="auto" w:val="clear"/>
              <w:spacing w:after="0" w:before="12.9907226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EF8">
            <w:pPr>
              <w:keepNext w:val="0"/>
              <w:keepLines w:val="0"/>
              <w:widowControl w:val="0"/>
              <w:pBdr>
                <w:top w:space="0" w:sz="0" w:val="nil"/>
                <w:left w:space="0" w:sz="0" w:val="nil"/>
                <w:bottom w:space="0" w:sz="0" w:val="nil"/>
                <w:right w:space="0" w:sz="0" w:val="nil"/>
                <w:between w:space="0" w:sz="0" w:val="nil"/>
              </w:pBdr>
              <w:shd w:fill="auto" w:val="clear"/>
              <w:spacing w:after="0" w:before="1.40502929687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EF9">
            <w:pPr>
              <w:keepNext w:val="0"/>
              <w:keepLines w:val="0"/>
              <w:widowControl w:val="0"/>
              <w:pBdr>
                <w:top w:space="0" w:sz="0" w:val="nil"/>
                <w:left w:space="0" w:sz="0" w:val="nil"/>
                <w:bottom w:space="0" w:sz="0" w:val="nil"/>
                <w:right w:space="0" w:sz="0" w:val="nil"/>
                <w:between w:space="0" w:sz="0" w:val="nil"/>
              </w:pBdr>
              <w:shd w:fill="auto" w:val="clear"/>
              <w:spacing w:after="0" w:before="2.34619140625" w:line="240" w:lineRule="auto"/>
              <w:ind w:left="1126.282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EFA">
            <w:pPr>
              <w:keepNext w:val="0"/>
              <w:keepLines w:val="0"/>
              <w:widowControl w:val="0"/>
              <w:pBdr>
                <w:top w:space="0" w:sz="0" w:val="nil"/>
                <w:left w:space="0" w:sz="0" w:val="nil"/>
                <w:bottom w:space="0" w:sz="0" w:val="nil"/>
                <w:right w:space="0" w:sz="0" w:val="nil"/>
                <w:between w:space="0" w:sz="0" w:val="nil"/>
              </w:pBdr>
              <w:shd w:fill="auto" w:val="clear"/>
              <w:spacing w:after="0" w:before="2.87109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EFB">
            <w:pPr>
              <w:keepNext w:val="0"/>
              <w:keepLines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EFC">
            <w:pPr>
              <w:keepNext w:val="0"/>
              <w:keepLines w:val="0"/>
              <w:widowControl w:val="0"/>
              <w:pBdr>
                <w:top w:space="0" w:sz="0" w:val="nil"/>
                <w:left w:space="0" w:sz="0" w:val="nil"/>
                <w:bottom w:space="0" w:sz="0" w:val="nil"/>
                <w:right w:space="0" w:sz="0" w:val="nil"/>
                <w:between w:space="0" w:sz="0" w:val="nil"/>
              </w:pBdr>
              <w:shd w:fill="auto" w:val="clear"/>
              <w:spacing w:after="0" w:before="30.81909179687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EFD">
            <w:pPr>
              <w:keepNext w:val="0"/>
              <w:keepLines w:val="0"/>
              <w:widowControl w:val="0"/>
              <w:pBdr>
                <w:top w:space="0" w:sz="0" w:val="nil"/>
                <w:left w:space="0" w:sz="0" w:val="nil"/>
                <w:bottom w:space="0" w:sz="0" w:val="nil"/>
                <w:right w:space="0" w:sz="0" w:val="nil"/>
                <w:between w:space="0" w:sz="0" w:val="nil"/>
              </w:pBdr>
              <w:shd w:fill="auto" w:val="clear"/>
              <w:spacing w:after="0" w:before="0.1440429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FE">
            <w:pPr>
              <w:keepNext w:val="0"/>
              <w:keepLines w:val="0"/>
              <w:widowControl w:val="0"/>
              <w:pBdr>
                <w:top w:space="0" w:sz="0" w:val="nil"/>
                <w:left w:space="0" w:sz="0" w:val="nil"/>
                <w:bottom w:space="0" w:sz="0" w:val="nil"/>
                <w:right w:space="0" w:sz="0" w:val="nil"/>
                <w:between w:space="0" w:sz="0" w:val="nil"/>
              </w:pBdr>
              <w:shd w:fill="auto" w:val="clear"/>
              <w:spacing w:after="0" w:before="1.43676757812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EFF">
            <w:pPr>
              <w:keepNext w:val="0"/>
              <w:keepLines w:val="0"/>
              <w:widowControl w:val="0"/>
              <w:pBdr>
                <w:top w:space="0" w:sz="0" w:val="nil"/>
                <w:left w:space="0" w:sz="0" w:val="nil"/>
                <w:bottom w:space="0" w:sz="0" w:val="nil"/>
                <w:right w:space="0" w:sz="0" w:val="nil"/>
                <w:between w:space="0" w:sz="0" w:val="nil"/>
              </w:pBdr>
              <w:shd w:fill="auto" w:val="clear"/>
              <w:spacing w:after="0" w:before="1.66015625" w:line="240" w:lineRule="auto"/>
              <w:ind w:left="1087.3403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00">
            <w:pPr>
              <w:keepNext w:val="0"/>
              <w:keepLines w:val="0"/>
              <w:widowControl w:val="0"/>
              <w:pBdr>
                <w:top w:space="0" w:sz="0" w:val="nil"/>
                <w:left w:space="0" w:sz="0" w:val="nil"/>
                <w:bottom w:space="0" w:sz="0" w:val="nil"/>
                <w:right w:space="0" w:sz="0" w:val="nil"/>
                <w:between w:space="0" w:sz="0" w:val="nil"/>
              </w:pBdr>
              <w:shd w:fill="auto" w:val="clear"/>
              <w:spacing w:after="0" w:before="0.477294921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01">
            <w:pPr>
              <w:keepNext w:val="0"/>
              <w:keepLines w:val="0"/>
              <w:widowControl w:val="0"/>
              <w:pBdr>
                <w:top w:space="0" w:sz="0" w:val="nil"/>
                <w:left w:space="0" w:sz="0" w:val="nil"/>
                <w:bottom w:space="0" w:sz="0" w:val="nil"/>
                <w:right w:space="0" w:sz="0" w:val="nil"/>
                <w:between w:space="0" w:sz="0" w:val="nil"/>
              </w:pBdr>
              <w:shd w:fill="auto" w:val="clear"/>
              <w:spacing w:after="0" w:before="7.6623535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02">
            <w:pPr>
              <w:keepNext w:val="0"/>
              <w:keepLines w:val="0"/>
              <w:widowControl w:val="0"/>
              <w:pBdr>
                <w:top w:space="0" w:sz="0" w:val="nil"/>
                <w:left w:space="0" w:sz="0" w:val="nil"/>
                <w:bottom w:space="0" w:sz="0" w:val="nil"/>
                <w:right w:space="0" w:sz="0" w:val="nil"/>
                <w:between w:space="0" w:sz="0" w:val="nil"/>
              </w:pBdr>
              <w:shd w:fill="auto" w:val="clear"/>
              <w:spacing w:after="0" w:before="6.97509765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03">
            <w:pPr>
              <w:keepNext w:val="0"/>
              <w:keepLines w:val="0"/>
              <w:widowControl w:val="0"/>
              <w:pBdr>
                <w:top w:space="0" w:sz="0" w:val="nil"/>
                <w:left w:space="0" w:sz="0" w:val="nil"/>
                <w:bottom w:space="0" w:sz="0" w:val="nil"/>
                <w:right w:space="0" w:sz="0" w:val="nil"/>
                <w:between w:space="0" w:sz="0" w:val="nil"/>
              </w:pBdr>
              <w:shd w:fill="auto" w:val="clear"/>
              <w:spacing w:after="0" w:before="0.87646484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04">
            <w:pPr>
              <w:keepNext w:val="0"/>
              <w:keepLines w:val="0"/>
              <w:widowControl w:val="0"/>
              <w:pBdr>
                <w:top w:space="0" w:sz="0" w:val="nil"/>
                <w:left w:space="0" w:sz="0" w:val="nil"/>
                <w:bottom w:space="0" w:sz="0" w:val="nil"/>
                <w:right w:space="0" w:sz="0" w:val="nil"/>
                <w:between w:space="0" w:sz="0" w:val="nil"/>
              </w:pBdr>
              <w:shd w:fill="auto" w:val="clear"/>
              <w:spacing w:after="0" w:before="6.09741210937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05">
            <w:pPr>
              <w:keepNext w:val="0"/>
              <w:keepLines w:val="0"/>
              <w:widowControl w:val="0"/>
              <w:pBdr>
                <w:top w:space="0" w:sz="0" w:val="nil"/>
                <w:left w:space="0" w:sz="0" w:val="nil"/>
                <w:bottom w:space="0" w:sz="0" w:val="nil"/>
                <w:right w:space="0" w:sz="0" w:val="nil"/>
                <w:between w:space="0" w:sz="0" w:val="nil"/>
              </w:pBdr>
              <w:shd w:fill="auto" w:val="clear"/>
              <w:spacing w:after="0" w:before="3.861083984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F06">
            <w:pPr>
              <w:keepNext w:val="0"/>
              <w:keepLines w:val="0"/>
              <w:widowControl w:val="0"/>
              <w:pBdr>
                <w:top w:space="0" w:sz="0" w:val="nil"/>
                <w:left w:space="0" w:sz="0" w:val="nil"/>
                <w:bottom w:space="0" w:sz="0" w:val="nil"/>
                <w:right w:space="0" w:sz="0" w:val="nil"/>
                <w:between w:space="0" w:sz="0" w:val="nil"/>
              </w:pBdr>
              <w:shd w:fill="auto" w:val="clear"/>
              <w:spacing w:after="0" w:before="14.476318359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07">
            <w:pPr>
              <w:keepNext w:val="0"/>
              <w:keepLines w:val="0"/>
              <w:widowControl w:val="0"/>
              <w:pBdr>
                <w:top w:space="0" w:sz="0" w:val="nil"/>
                <w:left w:space="0" w:sz="0" w:val="nil"/>
                <w:bottom w:space="0" w:sz="0" w:val="nil"/>
                <w:right w:space="0" w:sz="0" w:val="nil"/>
                <w:between w:space="0" w:sz="0" w:val="nil"/>
              </w:pBdr>
              <w:shd w:fill="auto" w:val="clear"/>
              <w:spacing w:after="0" w:before="0.988769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F08">
            <w:pPr>
              <w:keepNext w:val="0"/>
              <w:keepLines w:val="0"/>
              <w:widowControl w:val="0"/>
              <w:pBdr>
                <w:top w:space="0" w:sz="0" w:val="nil"/>
                <w:left w:space="0" w:sz="0" w:val="nil"/>
                <w:bottom w:space="0" w:sz="0" w:val="nil"/>
                <w:right w:space="0" w:sz="0" w:val="nil"/>
                <w:between w:space="0" w:sz="0" w:val="nil"/>
              </w:pBdr>
              <w:shd w:fill="auto" w:val="clear"/>
              <w:spacing w:after="0" w:before="0.7971191406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09">
            <w:pPr>
              <w:keepNext w:val="0"/>
              <w:keepLines w:val="0"/>
              <w:widowControl w:val="0"/>
              <w:pBdr>
                <w:top w:space="0" w:sz="0" w:val="nil"/>
                <w:left w:space="0" w:sz="0" w:val="nil"/>
                <w:bottom w:space="0" w:sz="0" w:val="nil"/>
                <w:right w:space="0" w:sz="0" w:val="nil"/>
                <w:between w:space="0" w:sz="0" w:val="nil"/>
              </w:pBdr>
              <w:shd w:fill="auto" w:val="clear"/>
              <w:spacing w:after="0" w:before="6.7687988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0A">
            <w:pPr>
              <w:keepNext w:val="0"/>
              <w:keepLines w:val="0"/>
              <w:widowControl w:val="0"/>
              <w:pBdr>
                <w:top w:space="0" w:sz="0" w:val="nil"/>
                <w:left w:space="0" w:sz="0" w:val="nil"/>
                <w:bottom w:space="0" w:sz="0" w:val="nil"/>
                <w:right w:space="0" w:sz="0" w:val="nil"/>
                <w:between w:space="0" w:sz="0" w:val="nil"/>
              </w:pBdr>
              <w:shd w:fill="auto" w:val="clear"/>
              <w:spacing w:after="0" w:before="10.2136230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0B">
            <w:pPr>
              <w:keepNext w:val="0"/>
              <w:keepLines w:val="0"/>
              <w:widowControl w:val="0"/>
              <w:pBdr>
                <w:top w:space="0" w:sz="0" w:val="nil"/>
                <w:left w:space="0" w:sz="0" w:val="nil"/>
                <w:bottom w:space="0" w:sz="0" w:val="nil"/>
                <w:right w:space="0" w:sz="0" w:val="nil"/>
                <w:between w:space="0" w:sz="0" w:val="nil"/>
              </w:pBdr>
              <w:shd w:fill="auto" w:val="clear"/>
              <w:spacing w:after="0" w:before="0.047607421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0C">
            <w:pPr>
              <w:keepNext w:val="0"/>
              <w:keepLines w:val="0"/>
              <w:widowControl w:val="0"/>
              <w:pBdr>
                <w:top w:space="0" w:sz="0" w:val="nil"/>
                <w:left w:space="0" w:sz="0" w:val="nil"/>
                <w:bottom w:space="0" w:sz="0" w:val="nil"/>
                <w:right w:space="0" w:sz="0" w:val="nil"/>
                <w:between w:space="0" w:sz="0" w:val="nil"/>
              </w:pBdr>
              <w:shd w:fill="auto" w:val="clear"/>
              <w:spacing w:after="0" w:before="6.051025390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0D">
            <w:pPr>
              <w:keepNext w:val="0"/>
              <w:keepLines w:val="0"/>
              <w:widowControl w:val="0"/>
              <w:pBdr>
                <w:top w:space="0" w:sz="0" w:val="nil"/>
                <w:left w:space="0" w:sz="0" w:val="nil"/>
                <w:bottom w:space="0" w:sz="0" w:val="nil"/>
                <w:right w:space="0" w:sz="0" w:val="nil"/>
                <w:between w:space="0" w:sz="0" w:val="nil"/>
              </w:pBdr>
              <w:shd w:fill="auto" w:val="clear"/>
              <w:spacing w:after="0" w:before="5.0415039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0E">
            <w:pPr>
              <w:keepNext w:val="0"/>
              <w:keepLines w:val="0"/>
              <w:widowControl w:val="0"/>
              <w:pBdr>
                <w:top w:space="0" w:sz="0" w:val="nil"/>
                <w:left w:space="0" w:sz="0" w:val="nil"/>
                <w:bottom w:space="0" w:sz="0" w:val="nil"/>
                <w:right w:space="0" w:sz="0" w:val="nil"/>
                <w:between w:space="0" w:sz="0" w:val="nil"/>
              </w:pBdr>
              <w:shd w:fill="auto" w:val="clear"/>
              <w:spacing w:after="0" w:before="10.03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0F">
            <w:pPr>
              <w:keepNext w:val="0"/>
              <w:keepLines w:val="0"/>
              <w:widowControl w:val="0"/>
              <w:pBdr>
                <w:top w:space="0" w:sz="0" w:val="nil"/>
                <w:left w:space="0" w:sz="0" w:val="nil"/>
                <w:bottom w:space="0" w:sz="0" w:val="nil"/>
                <w:right w:space="0" w:sz="0" w:val="nil"/>
                <w:between w:space="0" w:sz="0" w:val="nil"/>
              </w:pBdr>
              <w:shd w:fill="auto" w:val="clear"/>
              <w:spacing w:after="0" w:before="11.31591796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10">
            <w:pPr>
              <w:keepNext w:val="0"/>
              <w:keepLines w:val="0"/>
              <w:widowControl w:val="0"/>
              <w:pBdr>
                <w:top w:space="0" w:sz="0" w:val="nil"/>
                <w:left w:space="0" w:sz="0" w:val="nil"/>
                <w:bottom w:space="0" w:sz="0" w:val="nil"/>
                <w:right w:space="0" w:sz="0" w:val="nil"/>
                <w:between w:space="0" w:sz="0" w:val="nil"/>
              </w:pBdr>
              <w:shd w:fill="auto" w:val="clear"/>
              <w:spacing w:after="0" w:before="1.93115234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11">
            <w:pPr>
              <w:keepNext w:val="0"/>
              <w:keepLines w:val="0"/>
              <w:widowControl w:val="0"/>
              <w:pBdr>
                <w:top w:space="0" w:sz="0" w:val="nil"/>
                <w:left w:space="0" w:sz="0" w:val="nil"/>
                <w:bottom w:space="0" w:sz="0" w:val="nil"/>
                <w:right w:space="0" w:sz="0" w:val="nil"/>
                <w:between w:space="0" w:sz="0" w:val="nil"/>
              </w:pBdr>
              <w:shd w:fill="auto" w:val="clear"/>
              <w:spacing w:after="0" w:before="3.255615234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12">
            <w:pPr>
              <w:keepNext w:val="0"/>
              <w:keepLines w:val="0"/>
              <w:widowControl w:val="0"/>
              <w:pBdr>
                <w:top w:space="0" w:sz="0" w:val="nil"/>
                <w:left w:space="0" w:sz="0" w:val="nil"/>
                <w:bottom w:space="0" w:sz="0" w:val="nil"/>
                <w:right w:space="0" w:sz="0" w:val="nil"/>
                <w:between w:space="0" w:sz="0" w:val="nil"/>
              </w:pBdr>
              <w:shd w:fill="auto" w:val="clear"/>
              <w:spacing w:after="0" w:before="1.93115234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F13">
            <w:pPr>
              <w:keepNext w:val="0"/>
              <w:keepLines w:val="0"/>
              <w:widowControl w:val="0"/>
              <w:pBdr>
                <w:top w:space="0" w:sz="0" w:val="nil"/>
                <w:left w:space="0" w:sz="0" w:val="nil"/>
                <w:bottom w:space="0" w:sz="0" w:val="nil"/>
                <w:right w:space="0" w:sz="0" w:val="nil"/>
                <w:between w:space="0" w:sz="0" w:val="nil"/>
              </w:pBdr>
              <w:shd w:fill="auto" w:val="clear"/>
              <w:spacing w:after="0" w:before="0.321044921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14">
            <w:pPr>
              <w:keepNext w:val="0"/>
              <w:keepLines w:val="0"/>
              <w:widowControl w:val="0"/>
              <w:pBdr>
                <w:top w:space="0" w:sz="0" w:val="nil"/>
                <w:left w:space="0" w:sz="0" w:val="nil"/>
                <w:bottom w:space="0" w:sz="0" w:val="nil"/>
                <w:right w:space="0" w:sz="0" w:val="nil"/>
                <w:between w:space="0" w:sz="0" w:val="nil"/>
              </w:pBdr>
              <w:shd w:fill="auto" w:val="clear"/>
              <w:spacing w:after="0" w:before="4.35424804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15">
            <w:pPr>
              <w:keepNext w:val="0"/>
              <w:keepLines w:val="0"/>
              <w:widowControl w:val="0"/>
              <w:pBdr>
                <w:top w:space="0" w:sz="0" w:val="nil"/>
                <w:left w:space="0" w:sz="0" w:val="nil"/>
                <w:bottom w:space="0" w:sz="0" w:val="nil"/>
                <w:right w:space="0" w:sz="0" w:val="nil"/>
                <w:between w:space="0" w:sz="0" w:val="nil"/>
              </w:pBdr>
              <w:shd w:fill="auto" w:val="clear"/>
              <w:spacing w:after="0" w:before="10.59936523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16">
            <w:pPr>
              <w:keepNext w:val="0"/>
              <w:keepLines w:val="0"/>
              <w:widowControl w:val="0"/>
              <w:pBdr>
                <w:top w:space="0" w:sz="0" w:val="nil"/>
                <w:left w:space="0" w:sz="0" w:val="nil"/>
                <w:bottom w:space="0" w:sz="0" w:val="nil"/>
                <w:right w:space="0" w:sz="0" w:val="nil"/>
                <w:between w:space="0" w:sz="0" w:val="nil"/>
              </w:pBdr>
              <w:shd w:fill="auto" w:val="clear"/>
              <w:spacing w:after="0" w:before="1.64306640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17">
            <w:pPr>
              <w:keepNext w:val="0"/>
              <w:keepLines w:val="0"/>
              <w:widowControl w:val="0"/>
              <w:pBdr>
                <w:top w:space="0" w:sz="0" w:val="nil"/>
                <w:left w:space="0" w:sz="0" w:val="nil"/>
                <w:bottom w:space="0" w:sz="0" w:val="nil"/>
                <w:right w:space="0" w:sz="0" w:val="nil"/>
                <w:between w:space="0" w:sz="0" w:val="nil"/>
              </w:pBdr>
              <w:shd w:fill="auto" w:val="clear"/>
              <w:spacing w:after="0" w:before="17.076416015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18">
            <w:pPr>
              <w:keepNext w:val="0"/>
              <w:keepLines w:val="0"/>
              <w:widowControl w:val="0"/>
              <w:pBdr>
                <w:top w:space="0" w:sz="0" w:val="nil"/>
                <w:left w:space="0" w:sz="0" w:val="nil"/>
                <w:bottom w:space="0" w:sz="0" w:val="nil"/>
                <w:right w:space="0" w:sz="0" w:val="nil"/>
                <w:between w:space="0" w:sz="0" w:val="nil"/>
              </w:pBdr>
              <w:shd w:fill="auto" w:val="clear"/>
              <w:spacing w:after="0" w:before="2.0104980468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19">
            <w:pPr>
              <w:keepNext w:val="0"/>
              <w:keepLines w:val="0"/>
              <w:widowControl w:val="0"/>
              <w:pBdr>
                <w:top w:space="0" w:sz="0" w:val="nil"/>
                <w:left w:space="0" w:sz="0" w:val="nil"/>
                <w:bottom w:space="0" w:sz="0" w:val="nil"/>
                <w:right w:space="0" w:sz="0" w:val="nil"/>
                <w:between w:space="0" w:sz="0" w:val="nil"/>
              </w:pBdr>
              <w:shd w:fill="auto" w:val="clear"/>
              <w:spacing w:after="0" w:before="3.511962890625" w:line="240" w:lineRule="auto"/>
              <w:ind w:left="661.32507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1A">
            <w:pPr>
              <w:keepNext w:val="0"/>
              <w:keepLines w:val="0"/>
              <w:widowControl w:val="0"/>
              <w:pBdr>
                <w:top w:space="0" w:sz="0" w:val="nil"/>
                <w:left w:space="0" w:sz="0" w:val="nil"/>
                <w:bottom w:space="0" w:sz="0" w:val="nil"/>
                <w:right w:space="0" w:sz="0" w:val="nil"/>
                <w:between w:space="0" w:sz="0" w:val="nil"/>
              </w:pBdr>
              <w:shd w:fill="auto" w:val="clear"/>
              <w:spacing w:after="0" w:before="4.00756835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1B">
            <w:pPr>
              <w:keepNext w:val="0"/>
              <w:keepLines w:val="0"/>
              <w:widowControl w:val="0"/>
              <w:pBdr>
                <w:top w:space="0" w:sz="0" w:val="nil"/>
                <w:left w:space="0" w:sz="0" w:val="nil"/>
                <w:bottom w:space="0" w:sz="0" w:val="nil"/>
                <w:right w:space="0" w:sz="0" w:val="nil"/>
                <w:between w:space="0" w:sz="0" w:val="nil"/>
              </w:pBdr>
              <w:shd w:fill="auto" w:val="clear"/>
              <w:spacing w:after="0" w:before="5.02685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1C">
            <w:pPr>
              <w:keepNext w:val="0"/>
              <w:keepLines w:val="0"/>
              <w:widowControl w:val="0"/>
              <w:pBdr>
                <w:top w:space="0" w:sz="0" w:val="nil"/>
                <w:left w:space="0" w:sz="0" w:val="nil"/>
                <w:bottom w:space="0" w:sz="0" w:val="nil"/>
                <w:right w:space="0" w:sz="0" w:val="nil"/>
                <w:between w:space="0" w:sz="0" w:val="nil"/>
              </w:pBdr>
              <w:shd w:fill="auto" w:val="clear"/>
              <w:spacing w:after="0" w:before="3.14453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1D">
            <w:pPr>
              <w:keepNext w:val="0"/>
              <w:keepLines w:val="0"/>
              <w:widowControl w:val="0"/>
              <w:pBdr>
                <w:top w:space="0" w:sz="0" w:val="nil"/>
                <w:left w:space="0" w:sz="0" w:val="nil"/>
                <w:bottom w:space="0" w:sz="0" w:val="nil"/>
                <w:right w:space="0" w:sz="0" w:val="nil"/>
                <w:between w:space="0" w:sz="0" w:val="nil"/>
              </w:pBdr>
              <w:shd w:fill="auto" w:val="clear"/>
              <w:spacing w:after="0" w:before="3.47900390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1E">
            <w:pPr>
              <w:keepNext w:val="0"/>
              <w:keepLines w:val="0"/>
              <w:widowControl w:val="0"/>
              <w:pBdr>
                <w:top w:space="0" w:sz="0" w:val="nil"/>
                <w:left w:space="0" w:sz="0" w:val="nil"/>
                <w:bottom w:space="0" w:sz="0" w:val="nil"/>
                <w:right w:space="0" w:sz="0" w:val="nil"/>
                <w:between w:space="0" w:sz="0" w:val="nil"/>
              </w:pBdr>
              <w:shd w:fill="auto" w:val="clear"/>
              <w:spacing w:after="0" w:before="0.047607421875" w:line="240" w:lineRule="auto"/>
              <w:ind w:left="46.183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1F">
            <w:pPr>
              <w:keepNext w:val="0"/>
              <w:keepLines w:val="0"/>
              <w:widowControl w:val="0"/>
              <w:pBdr>
                <w:top w:space="0" w:sz="0" w:val="nil"/>
                <w:left w:space="0" w:sz="0" w:val="nil"/>
                <w:bottom w:space="0" w:sz="0" w:val="nil"/>
                <w:right w:space="0" w:sz="0" w:val="nil"/>
                <w:between w:space="0" w:sz="0" w:val="nil"/>
              </w:pBdr>
              <w:shd w:fill="auto" w:val="clear"/>
              <w:spacing w:after="0" w:before="0.55786132812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20">
            <w:pPr>
              <w:keepNext w:val="0"/>
              <w:keepLines w:val="0"/>
              <w:widowControl w:val="0"/>
              <w:pBdr>
                <w:top w:space="0" w:sz="0" w:val="nil"/>
                <w:left w:space="0" w:sz="0" w:val="nil"/>
                <w:bottom w:space="0" w:sz="0" w:val="nil"/>
                <w:right w:space="0" w:sz="0" w:val="nil"/>
                <w:between w:space="0" w:sz="0" w:val="nil"/>
              </w:pBdr>
              <w:shd w:fill="auto" w:val="clear"/>
              <w:spacing w:after="0" w:before="16.5820312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21">
            <w:pPr>
              <w:keepNext w:val="0"/>
              <w:keepLines w:val="0"/>
              <w:widowControl w:val="0"/>
              <w:pBdr>
                <w:top w:space="0" w:sz="0" w:val="nil"/>
                <w:left w:space="0" w:sz="0" w:val="nil"/>
                <w:bottom w:space="0" w:sz="0" w:val="nil"/>
                <w:right w:space="0" w:sz="0" w:val="nil"/>
                <w:between w:space="0" w:sz="0" w:val="nil"/>
              </w:pBdr>
              <w:shd w:fill="auto" w:val="clear"/>
              <w:spacing w:after="0" w:before="1.77124023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22">
            <w:pPr>
              <w:keepNext w:val="0"/>
              <w:keepLines w:val="0"/>
              <w:widowControl w:val="0"/>
              <w:pBdr>
                <w:top w:space="0" w:sz="0" w:val="nil"/>
                <w:left w:space="0" w:sz="0" w:val="nil"/>
                <w:bottom w:space="0" w:sz="0" w:val="nil"/>
                <w:right w:space="0" w:sz="0" w:val="nil"/>
                <w:between w:space="0" w:sz="0" w:val="nil"/>
              </w:pBdr>
              <w:shd w:fill="auto" w:val="clear"/>
              <w:spacing w:after="0" w:before="0.8300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23">
            <w:pPr>
              <w:keepNext w:val="0"/>
              <w:keepLines w:val="0"/>
              <w:widowControl w:val="0"/>
              <w:pBdr>
                <w:top w:space="0" w:sz="0" w:val="nil"/>
                <w:left w:space="0" w:sz="0" w:val="nil"/>
                <w:bottom w:space="0" w:sz="0" w:val="nil"/>
                <w:right w:space="0" w:sz="0" w:val="nil"/>
                <w:between w:space="0" w:sz="0" w:val="nil"/>
              </w:pBdr>
              <w:shd w:fill="auto" w:val="clear"/>
              <w:spacing w:after="0" w:before="16.567382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24">
            <w:pPr>
              <w:keepNext w:val="0"/>
              <w:keepLines w:val="0"/>
              <w:widowControl w:val="0"/>
              <w:pBdr>
                <w:top w:space="0" w:sz="0" w:val="nil"/>
                <w:left w:space="0" w:sz="0" w:val="nil"/>
                <w:bottom w:space="0" w:sz="0" w:val="nil"/>
                <w:right w:space="0" w:sz="0" w:val="nil"/>
                <w:between w:space="0" w:sz="0" w:val="nil"/>
              </w:pBdr>
              <w:shd w:fill="auto" w:val="clear"/>
              <w:spacing w:after="0" w:before="0.926513671875" w:line="240" w:lineRule="auto"/>
              <w:ind w:left="0" w:right="173.8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F25">
            <w:pPr>
              <w:keepNext w:val="0"/>
              <w:keepLines w:val="0"/>
              <w:widowControl w:val="0"/>
              <w:pBdr>
                <w:top w:space="0" w:sz="0" w:val="nil"/>
                <w:left w:space="0" w:sz="0" w:val="nil"/>
                <w:bottom w:space="0" w:sz="0" w:val="nil"/>
                <w:right w:space="0" w:sz="0" w:val="nil"/>
                <w:between w:space="0" w:sz="0" w:val="nil"/>
              </w:pBdr>
              <w:shd w:fill="auto" w:val="clear"/>
              <w:spacing w:after="0" w:before="0.2709960937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26">
            <w:pPr>
              <w:keepNext w:val="0"/>
              <w:keepLines w:val="0"/>
              <w:widowControl w:val="0"/>
              <w:pBdr>
                <w:top w:space="0" w:sz="0" w:val="nil"/>
                <w:left w:space="0" w:sz="0" w:val="nil"/>
                <w:bottom w:space="0" w:sz="0" w:val="nil"/>
                <w:right w:space="0" w:sz="0" w:val="nil"/>
                <w:between w:space="0" w:sz="0" w:val="nil"/>
              </w:pBdr>
              <w:shd w:fill="auto" w:val="clear"/>
              <w:spacing w:after="0" w:before="5.69824218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27">
            <w:pPr>
              <w:keepNext w:val="0"/>
              <w:keepLines w:val="0"/>
              <w:widowControl w:val="0"/>
              <w:pBdr>
                <w:top w:space="0" w:sz="0" w:val="nil"/>
                <w:left w:space="0" w:sz="0" w:val="nil"/>
                <w:bottom w:space="0" w:sz="0" w:val="nil"/>
                <w:right w:space="0" w:sz="0" w:val="nil"/>
                <w:between w:space="0" w:sz="0" w:val="nil"/>
              </w:pBdr>
              <w:shd w:fill="auto" w:val="clear"/>
              <w:spacing w:after="0" w:before="17.138671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28">
            <w:pPr>
              <w:keepNext w:val="0"/>
              <w:keepLines w:val="0"/>
              <w:widowControl w:val="0"/>
              <w:pBdr>
                <w:top w:space="0" w:sz="0" w:val="nil"/>
                <w:left w:space="0" w:sz="0" w:val="nil"/>
                <w:bottom w:space="0" w:sz="0" w:val="nil"/>
                <w:right w:space="0" w:sz="0" w:val="nil"/>
                <w:between w:space="0" w:sz="0" w:val="nil"/>
              </w:pBdr>
              <w:shd w:fill="auto" w:val="clear"/>
              <w:spacing w:after="0" w:before="9.2431640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29">
            <w:pPr>
              <w:keepNext w:val="0"/>
              <w:keepLines w:val="0"/>
              <w:widowControl w:val="0"/>
              <w:pBdr>
                <w:top w:space="0" w:sz="0" w:val="nil"/>
                <w:left w:space="0" w:sz="0" w:val="nil"/>
                <w:bottom w:space="0" w:sz="0" w:val="nil"/>
                <w:right w:space="0" w:sz="0" w:val="nil"/>
                <w:between w:space="0" w:sz="0" w:val="nil"/>
              </w:pBdr>
              <w:shd w:fill="auto" w:val="clear"/>
              <w:spacing w:after="0" w:before="3.49365234375" w:line="240" w:lineRule="auto"/>
              <w:ind w:left="565.88409423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2A">
            <w:pPr>
              <w:keepNext w:val="0"/>
              <w:keepLines w:val="0"/>
              <w:widowControl w:val="0"/>
              <w:pBdr>
                <w:top w:space="0" w:sz="0" w:val="nil"/>
                <w:left w:space="0" w:sz="0" w:val="nil"/>
                <w:bottom w:space="0" w:sz="0" w:val="nil"/>
                <w:right w:space="0" w:sz="0" w:val="nil"/>
                <w:between w:space="0" w:sz="0" w:val="nil"/>
              </w:pBdr>
              <w:shd w:fill="auto" w:val="clear"/>
              <w:spacing w:after="0" w:before="2.71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2B">
            <w:pPr>
              <w:keepNext w:val="0"/>
              <w:keepLines w:val="0"/>
              <w:widowControl w:val="0"/>
              <w:pBdr>
                <w:top w:space="0" w:sz="0" w:val="nil"/>
                <w:left w:space="0" w:sz="0" w:val="nil"/>
                <w:bottom w:space="0" w:sz="0" w:val="nil"/>
                <w:right w:space="0" w:sz="0" w:val="nil"/>
                <w:between w:space="0" w:sz="0" w:val="nil"/>
              </w:pBdr>
              <w:shd w:fill="auto" w:val="clear"/>
              <w:spacing w:after="0" w:before="2.95166015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F2C">
            <w:pPr>
              <w:keepNext w:val="0"/>
              <w:keepLines w:val="0"/>
              <w:widowControl w:val="0"/>
              <w:pBdr>
                <w:top w:space="0" w:sz="0" w:val="nil"/>
                <w:left w:space="0" w:sz="0" w:val="nil"/>
                <w:bottom w:space="0" w:sz="0" w:val="nil"/>
                <w:right w:space="0" w:sz="0" w:val="nil"/>
                <w:between w:space="0" w:sz="0" w:val="nil"/>
              </w:pBdr>
              <w:shd w:fill="auto" w:val="clear"/>
              <w:spacing w:after="0" w:before="5.2197265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2D">
            <w:pPr>
              <w:keepNext w:val="0"/>
              <w:keepLines w:val="0"/>
              <w:widowControl w:val="0"/>
              <w:pBdr>
                <w:top w:space="0" w:sz="0" w:val="nil"/>
                <w:left w:space="0" w:sz="0" w:val="nil"/>
                <w:bottom w:space="0" w:sz="0" w:val="nil"/>
                <w:right w:space="0" w:sz="0" w:val="nil"/>
                <w:between w:space="0" w:sz="0" w:val="nil"/>
              </w:pBdr>
              <w:shd w:fill="auto" w:val="clear"/>
              <w:spacing w:after="0" w:before="2.29492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2E">
            <w:pPr>
              <w:keepNext w:val="0"/>
              <w:keepLines w:val="0"/>
              <w:widowControl w:val="0"/>
              <w:pBdr>
                <w:top w:space="0" w:sz="0" w:val="nil"/>
                <w:left w:space="0" w:sz="0" w:val="nil"/>
                <w:bottom w:space="0" w:sz="0" w:val="nil"/>
                <w:right w:space="0" w:sz="0" w:val="nil"/>
                <w:between w:space="0" w:sz="0" w:val="nil"/>
              </w:pBdr>
              <w:shd w:fill="auto" w:val="clear"/>
              <w:spacing w:after="0" w:before="0.2270507812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F2F">
            <w:pPr>
              <w:keepNext w:val="0"/>
              <w:keepLines w:val="0"/>
              <w:widowControl w:val="0"/>
              <w:pBdr>
                <w:top w:space="0" w:sz="0" w:val="nil"/>
                <w:left w:space="0" w:sz="0" w:val="nil"/>
                <w:bottom w:space="0" w:sz="0" w:val="nil"/>
                <w:right w:space="0" w:sz="0" w:val="nil"/>
                <w:between w:space="0" w:sz="0" w:val="nil"/>
              </w:pBdr>
              <w:shd w:fill="auto" w:val="clear"/>
              <w:spacing w:after="0" w:before="1.2597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30">
            <w:pPr>
              <w:keepNext w:val="0"/>
              <w:keepLines w:val="0"/>
              <w:widowControl w:val="0"/>
              <w:pBdr>
                <w:top w:space="0" w:sz="0" w:val="nil"/>
                <w:left w:space="0" w:sz="0" w:val="nil"/>
                <w:bottom w:space="0" w:sz="0" w:val="nil"/>
                <w:right w:space="0" w:sz="0" w:val="nil"/>
                <w:between w:space="0" w:sz="0" w:val="nil"/>
              </w:pBdr>
              <w:shd w:fill="auto" w:val="clear"/>
              <w:spacing w:after="0" w:before="7.484130859375" w:line="240" w:lineRule="auto"/>
              <w:ind w:left="484.9249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31">
            <w:pPr>
              <w:keepNext w:val="0"/>
              <w:keepLines w:val="0"/>
              <w:widowControl w:val="0"/>
              <w:pBdr>
                <w:top w:space="0" w:sz="0" w:val="nil"/>
                <w:left w:space="0" w:sz="0" w:val="nil"/>
                <w:bottom w:space="0" w:sz="0" w:val="nil"/>
                <w:right w:space="0" w:sz="0" w:val="nil"/>
                <w:between w:space="0" w:sz="0" w:val="nil"/>
              </w:pBdr>
              <w:shd w:fill="auto" w:val="clear"/>
              <w:spacing w:after="0" w:before="14.02954101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32">
            <w:pPr>
              <w:keepNext w:val="0"/>
              <w:keepLines w:val="0"/>
              <w:widowControl w:val="0"/>
              <w:pBdr>
                <w:top w:space="0" w:sz="0" w:val="nil"/>
                <w:left w:space="0" w:sz="0" w:val="nil"/>
                <w:bottom w:space="0" w:sz="0" w:val="nil"/>
                <w:right w:space="0" w:sz="0" w:val="nil"/>
                <w:between w:space="0" w:sz="0" w:val="nil"/>
              </w:pBdr>
              <w:shd w:fill="auto" w:val="clear"/>
              <w:spacing w:after="0" w:before="6.92749023437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F33">
            <w:pPr>
              <w:keepNext w:val="0"/>
              <w:keepLines w:val="0"/>
              <w:widowControl w:val="0"/>
              <w:pBdr>
                <w:top w:space="0" w:sz="0" w:val="nil"/>
                <w:left w:space="0" w:sz="0" w:val="nil"/>
                <w:bottom w:space="0" w:sz="0" w:val="nil"/>
                <w:right w:space="0" w:sz="0" w:val="nil"/>
                <w:between w:space="0" w:sz="0" w:val="nil"/>
              </w:pBdr>
              <w:shd w:fill="auto" w:val="clear"/>
              <w:spacing w:after="0" w:before="0.7482910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34">
            <w:pPr>
              <w:keepNext w:val="0"/>
              <w:keepLines w:val="0"/>
              <w:widowControl w:val="0"/>
              <w:pBdr>
                <w:top w:space="0" w:sz="0" w:val="nil"/>
                <w:left w:space="0" w:sz="0" w:val="nil"/>
                <w:bottom w:space="0" w:sz="0" w:val="nil"/>
                <w:right w:space="0" w:sz="0" w:val="nil"/>
                <w:between w:space="0" w:sz="0" w:val="nil"/>
              </w:pBdr>
              <w:shd w:fill="auto" w:val="clear"/>
              <w:spacing w:after="0" w:before="0.17700195312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35">
            <w:pPr>
              <w:keepNext w:val="0"/>
              <w:keepLines w:val="0"/>
              <w:widowControl w:val="0"/>
              <w:pBdr>
                <w:top w:space="0" w:sz="0" w:val="nil"/>
                <w:left w:space="0" w:sz="0" w:val="nil"/>
                <w:bottom w:space="0" w:sz="0" w:val="nil"/>
                <w:right w:space="0" w:sz="0" w:val="nil"/>
                <w:between w:space="0" w:sz="0" w:val="nil"/>
              </w:pBdr>
              <w:shd w:fill="auto" w:val="clear"/>
              <w:spacing w:after="0" w:before="12.57446289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36">
            <w:pPr>
              <w:keepNext w:val="0"/>
              <w:keepLines w:val="0"/>
              <w:widowControl w:val="0"/>
              <w:pBdr>
                <w:top w:space="0" w:sz="0" w:val="nil"/>
                <w:left w:space="0" w:sz="0" w:val="nil"/>
                <w:bottom w:space="0" w:sz="0" w:val="nil"/>
                <w:right w:space="0" w:sz="0" w:val="nil"/>
                <w:between w:space="0" w:sz="0" w:val="nil"/>
              </w:pBdr>
              <w:shd w:fill="auto" w:val="clear"/>
              <w:spacing w:after="0" w:before="4.1833496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37">
            <w:pPr>
              <w:keepNext w:val="0"/>
              <w:keepLines w:val="0"/>
              <w:widowControl w:val="0"/>
              <w:pBdr>
                <w:top w:space="0" w:sz="0" w:val="nil"/>
                <w:left w:space="0" w:sz="0" w:val="nil"/>
                <w:bottom w:space="0" w:sz="0" w:val="nil"/>
                <w:right w:space="0" w:sz="0" w:val="nil"/>
                <w:between w:space="0" w:sz="0" w:val="nil"/>
              </w:pBdr>
              <w:shd w:fill="auto" w:val="clear"/>
              <w:spacing w:after="0" w:before="14.028320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38">
            <w:pPr>
              <w:keepNext w:val="0"/>
              <w:keepLines w:val="0"/>
              <w:widowControl w:val="0"/>
              <w:pBdr>
                <w:top w:space="0" w:sz="0" w:val="nil"/>
                <w:left w:space="0" w:sz="0" w:val="nil"/>
                <w:bottom w:space="0" w:sz="0" w:val="nil"/>
                <w:right w:space="0" w:sz="0" w:val="nil"/>
                <w:between w:space="0" w:sz="0" w:val="nil"/>
              </w:pBdr>
              <w:shd w:fill="auto" w:val="clear"/>
              <w:spacing w:after="0" w:before="3.209228515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39">
            <w:pPr>
              <w:keepNext w:val="0"/>
              <w:keepLines w:val="0"/>
              <w:widowControl w:val="0"/>
              <w:pBdr>
                <w:top w:space="0" w:sz="0" w:val="nil"/>
                <w:left w:space="0" w:sz="0" w:val="nil"/>
                <w:bottom w:space="0" w:sz="0" w:val="nil"/>
                <w:right w:space="0" w:sz="0" w:val="nil"/>
                <w:between w:space="0" w:sz="0" w:val="nil"/>
              </w:pBdr>
              <w:shd w:fill="auto" w:val="clear"/>
              <w:spacing w:after="0" w:before="5.4748535156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3A">
            <w:pPr>
              <w:keepNext w:val="0"/>
              <w:keepLines w:val="0"/>
              <w:widowControl w:val="0"/>
              <w:pBdr>
                <w:top w:space="0" w:sz="0" w:val="nil"/>
                <w:left w:space="0" w:sz="0" w:val="nil"/>
                <w:bottom w:space="0" w:sz="0" w:val="nil"/>
                <w:right w:space="0" w:sz="0" w:val="nil"/>
                <w:between w:space="0" w:sz="0" w:val="nil"/>
              </w:pBdr>
              <w:shd w:fill="auto" w:val="clear"/>
              <w:spacing w:after="0" w:before="2.617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3B">
            <w:pPr>
              <w:keepNext w:val="0"/>
              <w:keepLines w:val="0"/>
              <w:widowControl w:val="0"/>
              <w:pBdr>
                <w:top w:space="0" w:sz="0" w:val="nil"/>
                <w:left w:space="0" w:sz="0" w:val="nil"/>
                <w:bottom w:space="0" w:sz="0" w:val="nil"/>
                <w:right w:space="0" w:sz="0" w:val="nil"/>
                <w:between w:space="0" w:sz="0" w:val="nil"/>
              </w:pBdr>
              <w:shd w:fill="auto" w:val="clear"/>
              <w:spacing w:after="0" w:before="0.39794921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F3C">
            <w:pPr>
              <w:keepNext w:val="0"/>
              <w:keepLines w:val="0"/>
              <w:widowControl w:val="0"/>
              <w:pBdr>
                <w:top w:space="0" w:sz="0" w:val="nil"/>
                <w:left w:space="0" w:sz="0" w:val="nil"/>
                <w:bottom w:space="0" w:sz="0" w:val="nil"/>
                <w:right w:space="0" w:sz="0" w:val="nil"/>
                <w:between w:space="0" w:sz="0" w:val="nil"/>
              </w:pBdr>
              <w:shd w:fill="auto" w:val="clear"/>
              <w:spacing w:after="0" w:before="0.5578613281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3D">
            <w:pPr>
              <w:keepNext w:val="0"/>
              <w:keepLines w:val="0"/>
              <w:widowControl w:val="0"/>
              <w:pBdr>
                <w:top w:space="0" w:sz="0" w:val="nil"/>
                <w:left w:space="0" w:sz="0" w:val="nil"/>
                <w:bottom w:space="0" w:sz="0" w:val="nil"/>
                <w:right w:space="0" w:sz="0" w:val="nil"/>
                <w:between w:space="0" w:sz="0" w:val="nil"/>
              </w:pBdr>
              <w:shd w:fill="auto" w:val="clear"/>
              <w:spacing w:after="0" w:before="0.16113281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3E">
            <w:pPr>
              <w:keepNext w:val="0"/>
              <w:keepLines w:val="0"/>
              <w:widowControl w:val="0"/>
              <w:pBdr>
                <w:top w:space="0" w:sz="0" w:val="nil"/>
                <w:left w:space="0" w:sz="0" w:val="nil"/>
                <w:bottom w:space="0" w:sz="0" w:val="nil"/>
                <w:right w:space="0" w:sz="0" w:val="nil"/>
                <w:between w:space="0" w:sz="0" w:val="nil"/>
              </w:pBdr>
              <w:shd w:fill="auto" w:val="clear"/>
              <w:spacing w:after="0" w:before="10.1818847656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3F">
            <w:pPr>
              <w:keepNext w:val="0"/>
              <w:keepLines w:val="0"/>
              <w:widowControl w:val="0"/>
              <w:pBdr>
                <w:top w:space="0" w:sz="0" w:val="nil"/>
                <w:left w:space="0" w:sz="0" w:val="nil"/>
                <w:bottom w:space="0" w:sz="0" w:val="nil"/>
                <w:right w:space="0" w:sz="0" w:val="nil"/>
                <w:between w:space="0" w:sz="0" w:val="nil"/>
              </w:pBdr>
              <w:shd w:fill="auto" w:val="clear"/>
              <w:spacing w:after="0" w:before="2.330322265625" w:line="240" w:lineRule="auto"/>
              <w:ind w:left="32.776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40">
            <w:pPr>
              <w:keepNext w:val="0"/>
              <w:keepLines w:val="0"/>
              <w:widowControl w:val="0"/>
              <w:pBdr>
                <w:top w:space="0" w:sz="0" w:val="nil"/>
                <w:left w:space="0" w:sz="0" w:val="nil"/>
                <w:bottom w:space="0" w:sz="0" w:val="nil"/>
                <w:right w:space="0" w:sz="0" w:val="nil"/>
                <w:between w:space="0" w:sz="0" w:val="nil"/>
              </w:pBdr>
              <w:shd w:fill="auto" w:val="clear"/>
              <w:spacing w:after="0" w:before="8.5217285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41">
            <w:pPr>
              <w:keepNext w:val="0"/>
              <w:keepLines w:val="0"/>
              <w:widowControl w:val="0"/>
              <w:pBdr>
                <w:top w:space="0" w:sz="0" w:val="nil"/>
                <w:left w:space="0" w:sz="0" w:val="nil"/>
                <w:bottom w:space="0" w:sz="0" w:val="nil"/>
                <w:right w:space="0" w:sz="0" w:val="nil"/>
                <w:between w:space="0" w:sz="0" w:val="nil"/>
              </w:pBdr>
              <w:shd w:fill="auto" w:val="clear"/>
              <w:spacing w:after="0" w:before="0.1586914062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F42">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565.88409423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43">
            <w:pPr>
              <w:keepNext w:val="0"/>
              <w:keepLines w:val="0"/>
              <w:widowControl w:val="0"/>
              <w:pBdr>
                <w:top w:space="0" w:sz="0" w:val="nil"/>
                <w:left w:space="0" w:sz="0" w:val="nil"/>
                <w:bottom w:space="0" w:sz="0" w:val="nil"/>
                <w:right w:space="0" w:sz="0" w:val="nil"/>
                <w:between w:space="0" w:sz="0" w:val="nil"/>
              </w:pBdr>
              <w:shd w:fill="auto" w:val="clear"/>
              <w:spacing w:after="0" w:before="9.4482421875" w:line="240" w:lineRule="auto"/>
              <w:ind w:left="0" w:right="1246.77154541015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44">
            <w:pPr>
              <w:keepNext w:val="0"/>
              <w:keepLines w:val="0"/>
              <w:widowControl w:val="0"/>
              <w:pBdr>
                <w:top w:space="0" w:sz="0" w:val="nil"/>
                <w:left w:space="0" w:sz="0" w:val="nil"/>
                <w:bottom w:space="0" w:sz="0" w:val="nil"/>
                <w:right w:space="0" w:sz="0" w:val="nil"/>
                <w:between w:space="0" w:sz="0" w:val="nil"/>
              </w:pBdr>
              <w:shd w:fill="auto" w:val="clear"/>
              <w:spacing w:after="0" w:before="1.530761718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45">
            <w:pPr>
              <w:keepNext w:val="0"/>
              <w:keepLines w:val="0"/>
              <w:widowControl w:val="0"/>
              <w:pBdr>
                <w:top w:space="0" w:sz="0" w:val="nil"/>
                <w:left w:space="0" w:sz="0" w:val="nil"/>
                <w:bottom w:space="0" w:sz="0" w:val="nil"/>
                <w:right w:space="0" w:sz="0" w:val="nil"/>
                <w:between w:space="0" w:sz="0" w:val="nil"/>
              </w:pBdr>
              <w:shd w:fill="auto" w:val="clear"/>
              <w:spacing w:after="0" w:before="0.844726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46">
            <w:pPr>
              <w:keepNext w:val="0"/>
              <w:keepLines w:val="0"/>
              <w:widowControl w:val="0"/>
              <w:pBdr>
                <w:top w:space="0" w:sz="0" w:val="nil"/>
                <w:left w:space="0" w:sz="0" w:val="nil"/>
                <w:bottom w:space="0" w:sz="0" w:val="nil"/>
                <w:right w:space="0" w:sz="0" w:val="nil"/>
                <w:between w:space="0" w:sz="0" w:val="nil"/>
              </w:pBdr>
              <w:shd w:fill="auto" w:val="clear"/>
              <w:spacing w:after="0" w:before="12.27661132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47">
            <w:pPr>
              <w:keepNext w:val="0"/>
              <w:keepLines w:val="0"/>
              <w:widowControl w:val="0"/>
              <w:pBdr>
                <w:top w:space="0" w:sz="0" w:val="nil"/>
                <w:left w:space="0" w:sz="0" w:val="nil"/>
                <w:bottom w:space="0" w:sz="0" w:val="nil"/>
                <w:right w:space="0" w:sz="0" w:val="nil"/>
                <w:between w:space="0" w:sz="0" w:val="nil"/>
              </w:pBdr>
              <w:shd w:fill="auto" w:val="clear"/>
              <w:spacing w:after="0" w:before="0.159912109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48">
            <w:pPr>
              <w:keepNext w:val="0"/>
              <w:keepLines w:val="0"/>
              <w:widowControl w:val="0"/>
              <w:pBdr>
                <w:top w:space="0" w:sz="0" w:val="nil"/>
                <w:left w:space="0" w:sz="0" w:val="nil"/>
                <w:bottom w:space="0" w:sz="0" w:val="nil"/>
                <w:right w:space="0" w:sz="0" w:val="nil"/>
                <w:between w:space="0" w:sz="0" w:val="nil"/>
              </w:pBdr>
              <w:shd w:fill="auto" w:val="clear"/>
              <w:spacing w:after="0" w:before="4.0856933593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49">
            <w:pPr>
              <w:keepNext w:val="0"/>
              <w:keepLines w:val="0"/>
              <w:widowControl w:val="0"/>
              <w:pBdr>
                <w:top w:space="0" w:sz="0" w:val="nil"/>
                <w:left w:space="0" w:sz="0" w:val="nil"/>
                <w:bottom w:space="0" w:sz="0" w:val="nil"/>
                <w:right w:space="0" w:sz="0" w:val="nil"/>
                <w:between w:space="0" w:sz="0" w:val="nil"/>
              </w:pBdr>
              <w:shd w:fill="auto" w:val="clear"/>
              <w:spacing w:after="0" w:before="1.83593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4A">
            <w:pPr>
              <w:keepNext w:val="0"/>
              <w:keepLines w:val="0"/>
              <w:widowControl w:val="0"/>
              <w:pBdr>
                <w:top w:space="0" w:sz="0" w:val="nil"/>
                <w:left w:space="0" w:sz="0" w:val="nil"/>
                <w:bottom w:space="0" w:sz="0" w:val="nil"/>
                <w:right w:space="0" w:sz="0" w:val="nil"/>
                <w:between w:space="0" w:sz="0" w:val="nil"/>
              </w:pBdr>
              <w:shd w:fill="auto" w:val="clear"/>
              <w:spacing w:after="0" w:before="7.9003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4B">
            <w:pPr>
              <w:keepNext w:val="0"/>
              <w:keepLines w:val="0"/>
              <w:widowControl w:val="0"/>
              <w:pBdr>
                <w:top w:space="0" w:sz="0" w:val="nil"/>
                <w:left w:space="0" w:sz="0" w:val="nil"/>
                <w:bottom w:space="0" w:sz="0" w:val="nil"/>
                <w:right w:space="0" w:sz="0" w:val="nil"/>
                <w:between w:space="0" w:sz="0" w:val="nil"/>
              </w:pBdr>
              <w:shd w:fill="auto" w:val="clear"/>
              <w:spacing w:after="0" w:before="4.276123046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4C">
            <w:pPr>
              <w:keepNext w:val="0"/>
              <w:keepLines w:val="0"/>
              <w:widowControl w:val="0"/>
              <w:pBdr>
                <w:top w:space="0" w:sz="0" w:val="nil"/>
                <w:left w:space="0" w:sz="0" w:val="nil"/>
                <w:bottom w:space="0" w:sz="0" w:val="nil"/>
                <w:right w:space="0" w:sz="0" w:val="nil"/>
                <w:between w:space="0" w:sz="0" w:val="nil"/>
              </w:pBdr>
              <w:shd w:fill="auto" w:val="clear"/>
              <w:spacing w:after="0" w:before="4.53369140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4D">
            <w:pPr>
              <w:keepNext w:val="0"/>
              <w:keepLines w:val="0"/>
              <w:widowControl w:val="0"/>
              <w:pBdr>
                <w:top w:space="0" w:sz="0" w:val="nil"/>
                <w:left w:space="0" w:sz="0" w:val="nil"/>
                <w:bottom w:space="0" w:sz="0" w:val="nil"/>
                <w:right w:space="0" w:sz="0" w:val="nil"/>
                <w:between w:space="0" w:sz="0" w:val="nil"/>
              </w:pBdr>
              <w:shd w:fill="auto" w:val="clear"/>
              <w:spacing w:after="0" w:before="2.8405761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F4E">
            <w:pPr>
              <w:keepNext w:val="0"/>
              <w:keepLines w:val="0"/>
              <w:widowControl w:val="0"/>
              <w:pBdr>
                <w:top w:space="0" w:sz="0" w:val="nil"/>
                <w:left w:space="0" w:sz="0" w:val="nil"/>
                <w:bottom w:space="0" w:sz="0" w:val="nil"/>
                <w:right w:space="0" w:sz="0" w:val="nil"/>
                <w:between w:space="0" w:sz="0" w:val="nil"/>
              </w:pBdr>
              <w:shd w:fill="auto" w:val="clear"/>
              <w:spacing w:after="0" w:before="5.2954101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4F">
            <w:pPr>
              <w:keepNext w:val="0"/>
              <w:keepLines w:val="0"/>
              <w:widowControl w:val="0"/>
              <w:pBdr>
                <w:top w:space="0" w:sz="0" w:val="nil"/>
                <w:left w:space="0" w:sz="0" w:val="nil"/>
                <w:bottom w:space="0" w:sz="0" w:val="nil"/>
                <w:right w:space="0" w:sz="0" w:val="nil"/>
                <w:between w:space="0" w:sz="0" w:val="nil"/>
              </w:pBdr>
              <w:shd w:fill="auto" w:val="clear"/>
              <w:spacing w:after="0" w:before="0.465087890625" w:line="240" w:lineRule="auto"/>
              <w:ind w:left="1014.83978271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50">
            <w:pPr>
              <w:keepNext w:val="0"/>
              <w:keepLines w:val="0"/>
              <w:widowControl w:val="0"/>
              <w:pBdr>
                <w:top w:space="0" w:sz="0" w:val="nil"/>
                <w:left w:space="0" w:sz="0" w:val="nil"/>
                <w:bottom w:space="0" w:sz="0" w:val="nil"/>
                <w:right w:space="0" w:sz="0" w:val="nil"/>
                <w:between w:space="0" w:sz="0" w:val="nil"/>
              </w:pBdr>
              <w:shd w:fill="auto" w:val="clear"/>
              <w:spacing w:after="0" w:before="7.46948242187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51">
            <w:pPr>
              <w:keepNext w:val="0"/>
              <w:keepLines w:val="0"/>
              <w:widowControl w:val="0"/>
              <w:pBdr>
                <w:top w:space="0" w:sz="0" w:val="nil"/>
                <w:left w:space="0" w:sz="0" w:val="nil"/>
                <w:bottom w:space="0" w:sz="0" w:val="nil"/>
                <w:right w:space="0" w:sz="0" w:val="nil"/>
                <w:between w:space="0" w:sz="0" w:val="nil"/>
              </w:pBdr>
              <w:shd w:fill="auto" w:val="clear"/>
              <w:spacing w:after="0" w:before="0.509033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52">
            <w:pPr>
              <w:keepNext w:val="0"/>
              <w:keepLines w:val="0"/>
              <w:widowControl w:val="0"/>
              <w:pBdr>
                <w:top w:space="0" w:sz="0" w:val="nil"/>
                <w:left w:space="0" w:sz="0" w:val="nil"/>
                <w:bottom w:space="0" w:sz="0" w:val="nil"/>
                <w:right w:space="0" w:sz="0" w:val="nil"/>
                <w:between w:space="0" w:sz="0" w:val="nil"/>
              </w:pBdr>
              <w:shd w:fill="auto" w:val="clear"/>
              <w:spacing w:after="0" w:before="2.729492187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53">
            <w:pPr>
              <w:keepNext w:val="0"/>
              <w:keepLines w:val="0"/>
              <w:widowControl w:val="0"/>
              <w:pBdr>
                <w:top w:space="0" w:sz="0" w:val="nil"/>
                <w:left w:space="0" w:sz="0" w:val="nil"/>
                <w:bottom w:space="0" w:sz="0" w:val="nil"/>
                <w:right w:space="0" w:sz="0" w:val="nil"/>
                <w:between w:space="0" w:sz="0" w:val="nil"/>
              </w:pBdr>
              <w:shd w:fill="auto" w:val="clear"/>
              <w:spacing w:after="0" w:before="6.3696289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54">
            <w:pPr>
              <w:keepNext w:val="0"/>
              <w:keepLines w:val="0"/>
              <w:widowControl w:val="0"/>
              <w:pBdr>
                <w:top w:space="0" w:sz="0" w:val="nil"/>
                <w:left w:space="0" w:sz="0" w:val="nil"/>
                <w:bottom w:space="0" w:sz="0" w:val="nil"/>
                <w:right w:space="0" w:sz="0" w:val="nil"/>
                <w:between w:space="0" w:sz="0" w:val="nil"/>
              </w:pBdr>
              <w:shd w:fill="auto" w:val="clear"/>
              <w:spacing w:after="0" w:before="9.3676757812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F55">
            <w:pPr>
              <w:keepNext w:val="0"/>
              <w:keepLines w:val="0"/>
              <w:widowControl w:val="0"/>
              <w:pBdr>
                <w:top w:space="0" w:sz="0" w:val="nil"/>
                <w:left w:space="0" w:sz="0" w:val="nil"/>
                <w:bottom w:space="0" w:sz="0" w:val="nil"/>
                <w:right w:space="0" w:sz="0" w:val="nil"/>
                <w:between w:space="0" w:sz="0" w:val="nil"/>
              </w:pBdr>
              <w:shd w:fill="auto" w:val="clear"/>
              <w:spacing w:after="0" w:before="2.346191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56">
            <w:pPr>
              <w:keepNext w:val="0"/>
              <w:keepLines w:val="0"/>
              <w:widowControl w:val="0"/>
              <w:pBdr>
                <w:top w:space="0" w:sz="0" w:val="nil"/>
                <w:left w:space="0" w:sz="0" w:val="nil"/>
                <w:bottom w:space="0" w:sz="0" w:val="nil"/>
                <w:right w:space="0" w:sz="0" w:val="nil"/>
                <w:between w:space="0" w:sz="0" w:val="nil"/>
              </w:pBdr>
              <w:shd w:fill="auto" w:val="clear"/>
              <w:spacing w:after="0" w:before="5.01342773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57">
            <w:pPr>
              <w:keepNext w:val="0"/>
              <w:keepLines w:val="0"/>
              <w:widowControl w:val="0"/>
              <w:pBdr>
                <w:top w:space="0" w:sz="0" w:val="nil"/>
                <w:left w:space="0" w:sz="0" w:val="nil"/>
                <w:bottom w:space="0" w:sz="0" w:val="nil"/>
                <w:right w:space="0" w:sz="0" w:val="nil"/>
                <w:between w:space="0" w:sz="0" w:val="nil"/>
              </w:pBdr>
              <w:shd w:fill="auto" w:val="clear"/>
              <w:spacing w:after="0" w:before="12.5268554687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58">
            <w:pPr>
              <w:keepNext w:val="0"/>
              <w:keepLines w:val="0"/>
              <w:widowControl w:val="0"/>
              <w:pBdr>
                <w:top w:space="0" w:sz="0" w:val="nil"/>
                <w:left w:space="0" w:sz="0" w:val="nil"/>
                <w:bottom w:space="0" w:sz="0" w:val="nil"/>
                <w:right w:space="0" w:sz="0" w:val="nil"/>
                <w:between w:space="0" w:sz="0" w:val="nil"/>
              </w:pBdr>
              <w:shd w:fill="auto" w:val="clear"/>
              <w:spacing w:after="0" w:before="2.69653320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59">
            <w:pPr>
              <w:keepNext w:val="0"/>
              <w:keepLines w:val="0"/>
              <w:widowControl w:val="0"/>
              <w:pBdr>
                <w:top w:space="0" w:sz="0" w:val="nil"/>
                <w:left w:space="0" w:sz="0" w:val="nil"/>
                <w:bottom w:space="0" w:sz="0" w:val="nil"/>
                <w:right w:space="0" w:sz="0" w:val="nil"/>
                <w:between w:space="0" w:sz="0" w:val="nil"/>
              </w:pBdr>
              <w:shd w:fill="auto" w:val="clear"/>
              <w:spacing w:after="0" w:before="4.676513671875" w:line="240" w:lineRule="auto"/>
              <w:ind w:left="563.8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F5A">
            <w:pPr>
              <w:keepNext w:val="0"/>
              <w:keepLines w:val="0"/>
              <w:widowControl w:val="0"/>
              <w:pBdr>
                <w:top w:space="0" w:sz="0" w:val="nil"/>
                <w:left w:space="0" w:sz="0" w:val="nil"/>
                <w:bottom w:space="0" w:sz="0" w:val="nil"/>
                <w:right w:space="0" w:sz="0" w:val="nil"/>
                <w:between w:space="0" w:sz="0" w:val="nil"/>
              </w:pBdr>
              <w:shd w:fill="auto" w:val="clear"/>
              <w:spacing w:after="0" w:before="10.6945800781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5B">
            <w:pPr>
              <w:keepNext w:val="0"/>
              <w:keepLines w:val="0"/>
              <w:widowControl w:val="0"/>
              <w:pBdr>
                <w:top w:space="0" w:sz="0" w:val="nil"/>
                <w:left w:space="0" w:sz="0" w:val="nil"/>
                <w:bottom w:space="0" w:sz="0" w:val="nil"/>
                <w:right w:space="0" w:sz="0" w:val="nil"/>
                <w:between w:space="0" w:sz="0" w:val="nil"/>
              </w:pBdr>
              <w:shd w:fill="auto" w:val="clear"/>
              <w:spacing w:after="0" w:before="8.4570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5C">
            <w:pPr>
              <w:keepNext w:val="0"/>
              <w:keepLines w:val="0"/>
              <w:widowControl w:val="0"/>
              <w:pBdr>
                <w:top w:space="0" w:sz="0" w:val="nil"/>
                <w:left w:space="0" w:sz="0" w:val="nil"/>
                <w:bottom w:space="0" w:sz="0" w:val="nil"/>
                <w:right w:space="0" w:sz="0" w:val="nil"/>
                <w:between w:space="0" w:sz="0" w:val="nil"/>
              </w:pBdr>
              <w:shd w:fill="auto" w:val="clear"/>
              <w:spacing w:after="0" w:before="4.566650390625" w:line="240" w:lineRule="auto"/>
              <w:ind w:left="1126.282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F5D">
            <w:pPr>
              <w:keepNext w:val="0"/>
              <w:keepLines w:val="0"/>
              <w:widowControl w:val="0"/>
              <w:pBdr>
                <w:top w:space="0" w:sz="0" w:val="nil"/>
                <w:left w:space="0" w:sz="0" w:val="nil"/>
                <w:bottom w:space="0" w:sz="0" w:val="nil"/>
                <w:right w:space="0" w:sz="0" w:val="nil"/>
                <w:between w:space="0" w:sz="0" w:val="nil"/>
              </w:pBdr>
              <w:shd w:fill="auto" w:val="clear"/>
              <w:spacing w:after="0" w:before="0.12451171875" w:line="240" w:lineRule="auto"/>
              <w:ind w:left="0" w:right="877.0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F5E">
            <w:pPr>
              <w:keepNext w:val="0"/>
              <w:keepLines w:val="0"/>
              <w:widowControl w:val="0"/>
              <w:pBdr>
                <w:top w:space="0" w:sz="0" w:val="nil"/>
                <w:left w:space="0" w:sz="0" w:val="nil"/>
                <w:bottom w:space="0" w:sz="0" w:val="nil"/>
                <w:right w:space="0" w:sz="0" w:val="nil"/>
                <w:between w:space="0" w:sz="0" w:val="nil"/>
              </w:pBdr>
              <w:shd w:fill="auto" w:val="clear"/>
              <w:spacing w:after="0" w:before="5.01342773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F5F">
            <w:pPr>
              <w:keepNext w:val="0"/>
              <w:keepLines w:val="0"/>
              <w:widowControl w:val="0"/>
              <w:pBdr>
                <w:top w:space="0" w:sz="0" w:val="nil"/>
                <w:left w:space="0" w:sz="0" w:val="nil"/>
                <w:bottom w:space="0" w:sz="0" w:val="nil"/>
                <w:right w:space="0" w:sz="0" w:val="nil"/>
                <w:between w:space="0" w:sz="0" w:val="nil"/>
              </w:pBdr>
              <w:shd w:fill="auto" w:val="clear"/>
              <w:spacing w:after="0" w:before="0.22460937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F60">
            <w:pPr>
              <w:keepNext w:val="0"/>
              <w:keepLines w:val="0"/>
              <w:widowControl w:val="0"/>
              <w:pBdr>
                <w:top w:space="0" w:sz="0" w:val="nil"/>
                <w:left w:space="0" w:sz="0" w:val="nil"/>
                <w:bottom w:space="0" w:sz="0" w:val="nil"/>
                <w:right w:space="0" w:sz="0" w:val="nil"/>
                <w:between w:space="0" w:sz="0" w:val="nil"/>
              </w:pBdr>
              <w:shd w:fill="auto" w:val="clear"/>
              <w:spacing w:after="0" w:before="5.0598144531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61">
            <w:pPr>
              <w:keepNext w:val="0"/>
              <w:keepLines w:val="0"/>
              <w:widowControl w:val="0"/>
              <w:pBdr>
                <w:top w:space="0" w:sz="0" w:val="nil"/>
                <w:left w:space="0" w:sz="0" w:val="nil"/>
                <w:bottom w:space="0" w:sz="0" w:val="nil"/>
                <w:right w:space="0" w:sz="0" w:val="nil"/>
                <w:between w:space="0" w:sz="0" w:val="nil"/>
              </w:pBdr>
              <w:shd w:fill="auto" w:val="clear"/>
              <w:spacing w:after="0" w:before="1.098632812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62">
            <w:pPr>
              <w:keepNext w:val="0"/>
              <w:keepLines w:val="0"/>
              <w:widowControl w:val="0"/>
              <w:pBdr>
                <w:top w:space="0" w:sz="0" w:val="nil"/>
                <w:left w:space="0" w:sz="0" w:val="nil"/>
                <w:bottom w:space="0" w:sz="0" w:val="nil"/>
                <w:right w:space="0" w:sz="0" w:val="nil"/>
                <w:between w:space="0" w:sz="0" w:val="nil"/>
              </w:pBdr>
              <w:shd w:fill="auto" w:val="clear"/>
              <w:spacing w:after="0" w:before="7.98095703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63">
            <w:pPr>
              <w:keepNext w:val="0"/>
              <w:keepLines w:val="0"/>
              <w:widowControl w:val="0"/>
              <w:pBdr>
                <w:top w:space="0" w:sz="0" w:val="nil"/>
                <w:left w:space="0" w:sz="0" w:val="nil"/>
                <w:bottom w:space="0" w:sz="0" w:val="nil"/>
                <w:right w:space="0" w:sz="0" w:val="nil"/>
                <w:between w:space="0" w:sz="0" w:val="nil"/>
              </w:pBdr>
              <w:shd w:fill="auto" w:val="clear"/>
              <w:spacing w:after="0" w:before="1.0681152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64">
            <w:pPr>
              <w:keepNext w:val="0"/>
              <w:keepLines w:val="0"/>
              <w:widowControl w:val="0"/>
              <w:pBdr>
                <w:top w:space="0" w:sz="0" w:val="nil"/>
                <w:left w:space="0" w:sz="0" w:val="nil"/>
                <w:bottom w:space="0" w:sz="0" w:val="nil"/>
                <w:right w:space="0" w:sz="0" w:val="nil"/>
                <w:between w:space="0" w:sz="0" w:val="nil"/>
              </w:pBdr>
              <w:shd w:fill="auto" w:val="clear"/>
              <w:spacing w:after="0" w:before="9.831542968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65">
            <w:pPr>
              <w:keepNext w:val="0"/>
              <w:keepLines w:val="0"/>
              <w:widowControl w:val="0"/>
              <w:pBdr>
                <w:top w:space="0" w:sz="0" w:val="nil"/>
                <w:left w:space="0" w:sz="0" w:val="nil"/>
                <w:bottom w:space="0" w:sz="0" w:val="nil"/>
                <w:right w:space="0" w:sz="0" w:val="nil"/>
                <w:between w:space="0" w:sz="0" w:val="nil"/>
              </w:pBdr>
              <w:shd w:fill="auto" w:val="clear"/>
              <w:spacing w:after="0" w:before="0.0817871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66">
            <w:pPr>
              <w:keepNext w:val="0"/>
              <w:keepLines w:val="0"/>
              <w:widowControl w:val="0"/>
              <w:pBdr>
                <w:top w:space="0" w:sz="0" w:val="nil"/>
                <w:left w:space="0" w:sz="0" w:val="nil"/>
                <w:bottom w:space="0" w:sz="0" w:val="nil"/>
                <w:right w:space="0" w:sz="0" w:val="nil"/>
                <w:between w:space="0" w:sz="0" w:val="nil"/>
              </w:pBdr>
              <w:shd w:fill="auto" w:val="clear"/>
              <w:spacing w:after="0" w:before="9.20532226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67">
            <w:pPr>
              <w:keepNext w:val="0"/>
              <w:keepLines w:val="0"/>
              <w:widowControl w:val="0"/>
              <w:pBdr>
                <w:top w:space="0" w:sz="0" w:val="nil"/>
                <w:left w:space="0" w:sz="0" w:val="nil"/>
                <w:bottom w:space="0" w:sz="0" w:val="nil"/>
                <w:right w:space="0" w:sz="0" w:val="nil"/>
                <w:between w:space="0" w:sz="0" w:val="nil"/>
              </w:pBdr>
              <w:shd w:fill="auto" w:val="clear"/>
              <w:spacing w:after="0" w:before="3.41918945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F68">
            <w:pPr>
              <w:keepNext w:val="0"/>
              <w:keepLines w:val="0"/>
              <w:widowControl w:val="0"/>
              <w:pBdr>
                <w:top w:space="0" w:sz="0" w:val="nil"/>
                <w:left w:space="0" w:sz="0" w:val="nil"/>
                <w:bottom w:space="0" w:sz="0" w:val="nil"/>
                <w:right w:space="0" w:sz="0" w:val="nil"/>
                <w:between w:space="0" w:sz="0" w:val="nil"/>
              </w:pBdr>
              <w:shd w:fill="auto" w:val="clear"/>
              <w:spacing w:after="0" w:before="1.9287109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69">
            <w:pPr>
              <w:keepNext w:val="0"/>
              <w:keepLines w:val="0"/>
              <w:widowControl w:val="0"/>
              <w:pBdr>
                <w:top w:space="0" w:sz="0" w:val="nil"/>
                <w:left w:space="0" w:sz="0" w:val="nil"/>
                <w:bottom w:space="0" w:sz="0" w:val="nil"/>
                <w:right w:space="0" w:sz="0" w:val="nil"/>
                <w:between w:space="0" w:sz="0" w:val="nil"/>
              </w:pBdr>
              <w:shd w:fill="auto" w:val="clear"/>
              <w:spacing w:after="0" w:before="4.6142578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6A">
            <w:pPr>
              <w:keepNext w:val="0"/>
              <w:keepLines w:val="0"/>
              <w:widowControl w:val="0"/>
              <w:pBdr>
                <w:top w:space="0" w:sz="0" w:val="nil"/>
                <w:left w:space="0" w:sz="0" w:val="nil"/>
                <w:bottom w:space="0" w:sz="0" w:val="nil"/>
                <w:right w:space="0" w:sz="0" w:val="nil"/>
                <w:between w:space="0" w:sz="0" w:val="nil"/>
              </w:pBdr>
              <w:shd w:fill="auto" w:val="clear"/>
              <w:spacing w:after="0" w:before="13.023681640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6B">
            <w:pPr>
              <w:keepNext w:val="0"/>
              <w:keepLines w:val="0"/>
              <w:widowControl w:val="0"/>
              <w:pBdr>
                <w:top w:space="0" w:sz="0" w:val="nil"/>
                <w:left w:space="0" w:sz="0" w:val="nil"/>
                <w:bottom w:space="0" w:sz="0" w:val="nil"/>
                <w:right w:space="0" w:sz="0" w:val="nil"/>
                <w:between w:space="0" w:sz="0" w:val="nil"/>
              </w:pBdr>
              <w:shd w:fill="auto" w:val="clear"/>
              <w:spacing w:after="0" w:before="6.92626953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6C">
            <w:pPr>
              <w:keepNext w:val="0"/>
              <w:keepLines w:val="0"/>
              <w:widowControl w:val="0"/>
              <w:pBdr>
                <w:top w:space="0" w:sz="0" w:val="nil"/>
                <w:left w:space="0" w:sz="0" w:val="nil"/>
                <w:bottom w:space="0" w:sz="0" w:val="nil"/>
                <w:right w:space="0" w:sz="0" w:val="nil"/>
                <w:between w:space="0" w:sz="0" w:val="nil"/>
              </w:pBdr>
              <w:shd w:fill="auto" w:val="clear"/>
              <w:spacing w:after="0" w:before="0.3662109375" w:line="240" w:lineRule="auto"/>
              <w:ind w:left="557.5848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6D">
            <w:pPr>
              <w:keepNext w:val="0"/>
              <w:keepLines w:val="0"/>
              <w:widowControl w:val="0"/>
              <w:pBdr>
                <w:top w:space="0" w:sz="0" w:val="nil"/>
                <w:left w:space="0" w:sz="0" w:val="nil"/>
                <w:bottom w:space="0" w:sz="0" w:val="nil"/>
                <w:right w:space="0" w:sz="0" w:val="nil"/>
                <w:between w:space="0" w:sz="0" w:val="nil"/>
              </w:pBdr>
              <w:shd w:fill="auto" w:val="clear"/>
              <w:spacing w:after="0" w:before="14.633789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6E">
            <w:pPr>
              <w:keepNext w:val="0"/>
              <w:keepLines w:val="0"/>
              <w:widowControl w:val="0"/>
              <w:pBdr>
                <w:top w:space="0" w:sz="0" w:val="nil"/>
                <w:left w:space="0" w:sz="0" w:val="nil"/>
                <w:bottom w:space="0" w:sz="0" w:val="nil"/>
                <w:right w:space="0" w:sz="0" w:val="nil"/>
                <w:between w:space="0" w:sz="0" w:val="nil"/>
              </w:pBdr>
              <w:shd w:fill="auto" w:val="clear"/>
              <w:spacing w:after="0" w:before="0.46508789062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6F">
            <w:pPr>
              <w:keepNext w:val="0"/>
              <w:keepLines w:val="0"/>
              <w:widowControl w:val="0"/>
              <w:pBdr>
                <w:top w:space="0" w:sz="0" w:val="nil"/>
                <w:left w:space="0" w:sz="0" w:val="nil"/>
                <w:bottom w:space="0" w:sz="0" w:val="nil"/>
                <w:right w:space="0" w:sz="0" w:val="nil"/>
                <w:between w:space="0" w:sz="0" w:val="nil"/>
              </w:pBdr>
              <w:shd w:fill="auto" w:val="clear"/>
              <w:spacing w:after="0" w:before="1.883544921875" w:line="240" w:lineRule="auto"/>
              <w:ind w:left="914.77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F70">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1087.3403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F71">
            <w:pPr>
              <w:keepNext w:val="0"/>
              <w:keepLines w:val="0"/>
              <w:widowControl w:val="0"/>
              <w:pBdr>
                <w:top w:space="0" w:sz="0" w:val="nil"/>
                <w:left w:space="0" w:sz="0" w:val="nil"/>
                <w:bottom w:space="0" w:sz="0" w:val="nil"/>
                <w:right w:space="0" w:sz="0" w:val="nil"/>
                <w:between w:space="0" w:sz="0" w:val="nil"/>
              </w:pBdr>
              <w:shd w:fill="auto" w:val="clear"/>
              <w:spacing w:after="0" w:before="1.0375976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72">
            <w:pPr>
              <w:keepNext w:val="0"/>
              <w:keepLines w:val="0"/>
              <w:widowControl w:val="0"/>
              <w:pBdr>
                <w:top w:space="0" w:sz="0" w:val="nil"/>
                <w:left w:space="0" w:sz="0" w:val="nil"/>
                <w:bottom w:space="0" w:sz="0" w:val="nil"/>
                <w:right w:space="0" w:sz="0" w:val="nil"/>
                <w:between w:space="0" w:sz="0" w:val="nil"/>
              </w:pBdr>
              <w:shd w:fill="auto" w:val="clear"/>
              <w:spacing w:after="0" w:before="6.2072753906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F73">
            <w:pPr>
              <w:keepNext w:val="0"/>
              <w:keepLines w:val="0"/>
              <w:widowControl w:val="0"/>
              <w:pBdr>
                <w:top w:space="0" w:sz="0" w:val="nil"/>
                <w:left w:space="0" w:sz="0" w:val="nil"/>
                <w:bottom w:space="0" w:sz="0" w:val="nil"/>
                <w:right w:space="0" w:sz="0" w:val="nil"/>
                <w:between w:space="0" w:sz="0" w:val="nil"/>
              </w:pBdr>
              <w:shd w:fill="auto" w:val="clear"/>
              <w:spacing w:after="0" w:before="1.38916015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74">
            <w:pPr>
              <w:keepNext w:val="0"/>
              <w:keepLines w:val="0"/>
              <w:widowControl w:val="0"/>
              <w:pBdr>
                <w:top w:space="0" w:sz="0" w:val="nil"/>
                <w:left w:space="0" w:sz="0" w:val="nil"/>
                <w:bottom w:space="0" w:sz="0" w:val="nil"/>
                <w:right w:space="0" w:sz="0" w:val="nil"/>
                <w:between w:space="0" w:sz="0" w:val="nil"/>
              </w:pBdr>
              <w:shd w:fill="auto" w:val="clear"/>
              <w:spacing w:after="0" w:before="5.3613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75">
            <w:pPr>
              <w:keepNext w:val="0"/>
              <w:keepLines w:val="0"/>
              <w:widowControl w:val="0"/>
              <w:pBdr>
                <w:top w:space="0" w:sz="0" w:val="nil"/>
                <w:left w:space="0" w:sz="0" w:val="nil"/>
                <w:bottom w:space="0" w:sz="0" w:val="nil"/>
                <w:right w:space="0" w:sz="0" w:val="nil"/>
                <w:between w:space="0" w:sz="0" w:val="nil"/>
              </w:pBdr>
              <w:shd w:fill="auto" w:val="clear"/>
              <w:spacing w:after="0" w:before="8.253173828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76">
            <w:pPr>
              <w:keepNext w:val="0"/>
              <w:keepLines w:val="0"/>
              <w:widowControl w:val="0"/>
              <w:pBdr>
                <w:top w:space="0" w:sz="0" w:val="nil"/>
                <w:left w:space="0" w:sz="0" w:val="nil"/>
                <w:bottom w:space="0" w:sz="0" w:val="nil"/>
                <w:right w:space="0" w:sz="0" w:val="nil"/>
                <w:between w:space="0" w:sz="0" w:val="nil"/>
              </w:pBdr>
              <w:shd w:fill="auto" w:val="clear"/>
              <w:spacing w:after="0" w:before="0.27099609375" w:line="240" w:lineRule="auto"/>
              <w:ind w:left="204.78454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77">
            <w:pPr>
              <w:keepNext w:val="0"/>
              <w:keepLines w:val="0"/>
              <w:widowControl w:val="0"/>
              <w:pBdr>
                <w:top w:space="0" w:sz="0" w:val="nil"/>
                <w:left w:space="0" w:sz="0" w:val="nil"/>
                <w:bottom w:space="0" w:sz="0" w:val="nil"/>
                <w:right w:space="0" w:sz="0" w:val="nil"/>
                <w:between w:space="0" w:sz="0" w:val="nil"/>
              </w:pBdr>
              <w:shd w:fill="auto" w:val="clear"/>
              <w:spacing w:after="0" w:before="6.1120605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78">
            <w:pPr>
              <w:keepNext w:val="0"/>
              <w:keepLines w:val="0"/>
              <w:widowControl w:val="0"/>
              <w:pBdr>
                <w:top w:space="0" w:sz="0" w:val="nil"/>
                <w:left w:space="0" w:sz="0" w:val="nil"/>
                <w:bottom w:space="0" w:sz="0" w:val="nil"/>
                <w:right w:space="0" w:sz="0" w:val="nil"/>
                <w:between w:space="0" w:sz="0" w:val="nil"/>
              </w:pBdr>
              <w:shd w:fill="auto" w:val="clear"/>
              <w:spacing w:after="0" w:before="7.93334960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79">
            <w:pPr>
              <w:keepNext w:val="0"/>
              <w:keepLines w:val="0"/>
              <w:widowControl w:val="0"/>
              <w:pBdr>
                <w:top w:space="0" w:sz="0" w:val="nil"/>
                <w:left w:space="0" w:sz="0" w:val="nil"/>
                <w:bottom w:space="0" w:sz="0" w:val="nil"/>
                <w:right w:space="0" w:sz="0" w:val="nil"/>
                <w:between w:space="0" w:sz="0" w:val="nil"/>
              </w:pBdr>
              <w:shd w:fill="auto" w:val="clear"/>
              <w:spacing w:after="0" w:before="3.03222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7A">
            <w:pPr>
              <w:keepNext w:val="0"/>
              <w:keepLines w:val="0"/>
              <w:widowControl w:val="0"/>
              <w:pBdr>
                <w:top w:space="0" w:sz="0" w:val="nil"/>
                <w:left w:space="0" w:sz="0" w:val="nil"/>
                <w:bottom w:space="0" w:sz="0" w:val="nil"/>
                <w:right w:space="0" w:sz="0" w:val="nil"/>
                <w:between w:space="0" w:sz="0" w:val="nil"/>
              </w:pBdr>
              <w:shd w:fill="auto" w:val="clear"/>
              <w:spacing w:after="0" w:before="3.109130859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F7B">
            <w:pPr>
              <w:keepNext w:val="0"/>
              <w:keepLines w:val="0"/>
              <w:widowControl w:val="0"/>
              <w:pBdr>
                <w:top w:space="0" w:sz="0" w:val="nil"/>
                <w:left w:space="0" w:sz="0" w:val="nil"/>
                <w:bottom w:space="0" w:sz="0" w:val="nil"/>
                <w:right w:space="0" w:sz="0" w:val="nil"/>
                <w:between w:space="0" w:sz="0" w:val="nil"/>
              </w:pBdr>
              <w:shd w:fill="auto" w:val="clear"/>
              <w:spacing w:after="0" w:before="1.7407226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7C">
            <w:pPr>
              <w:keepNext w:val="0"/>
              <w:keepLines w:val="0"/>
              <w:widowControl w:val="0"/>
              <w:pBdr>
                <w:top w:space="0" w:sz="0" w:val="nil"/>
                <w:left w:space="0" w:sz="0" w:val="nil"/>
                <w:bottom w:space="0" w:sz="0" w:val="nil"/>
                <w:right w:space="0" w:sz="0" w:val="nil"/>
                <w:between w:space="0" w:sz="0" w:val="nil"/>
              </w:pBdr>
              <w:shd w:fill="auto" w:val="clear"/>
              <w:spacing w:after="0" w:before="9.60937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7D">
            <w:pPr>
              <w:keepNext w:val="0"/>
              <w:keepLines w:val="0"/>
              <w:widowControl w:val="0"/>
              <w:pBdr>
                <w:top w:space="0" w:sz="0" w:val="nil"/>
                <w:left w:space="0" w:sz="0" w:val="nil"/>
                <w:bottom w:space="0" w:sz="0" w:val="nil"/>
                <w:right w:space="0" w:sz="0" w:val="nil"/>
                <w:between w:space="0" w:sz="0" w:val="nil"/>
              </w:pBdr>
              <w:shd w:fill="auto" w:val="clear"/>
              <w:spacing w:after="0" w:before="1.16455078125" w:line="240" w:lineRule="auto"/>
              <w:ind w:left="1102.183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7E">
            <w:pPr>
              <w:keepNext w:val="0"/>
              <w:keepLines w:val="0"/>
              <w:widowControl w:val="0"/>
              <w:pBdr>
                <w:top w:space="0" w:sz="0" w:val="nil"/>
                <w:left w:space="0" w:sz="0" w:val="nil"/>
                <w:bottom w:space="0" w:sz="0" w:val="nil"/>
                <w:right w:space="0" w:sz="0" w:val="nil"/>
                <w:between w:space="0" w:sz="0" w:val="nil"/>
              </w:pBdr>
              <w:shd w:fill="auto" w:val="clear"/>
              <w:spacing w:after="0" w:before="10.5017089843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7F">
            <w:pPr>
              <w:keepNext w:val="0"/>
              <w:keepLines w:val="0"/>
              <w:widowControl w:val="0"/>
              <w:pBdr>
                <w:top w:space="0" w:sz="0" w:val="nil"/>
                <w:left w:space="0" w:sz="0" w:val="nil"/>
                <w:bottom w:space="0" w:sz="0" w:val="nil"/>
                <w:right w:space="0" w:sz="0" w:val="nil"/>
                <w:between w:space="0" w:sz="0" w:val="nil"/>
              </w:pBdr>
              <w:shd w:fill="auto" w:val="clear"/>
              <w:spacing w:after="0" w:before="7.724609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80">
            <w:pPr>
              <w:keepNext w:val="0"/>
              <w:keepLines w:val="0"/>
              <w:widowControl w:val="0"/>
              <w:pBdr>
                <w:top w:space="0" w:sz="0" w:val="nil"/>
                <w:left w:space="0" w:sz="0" w:val="nil"/>
                <w:bottom w:space="0" w:sz="0" w:val="nil"/>
                <w:right w:space="0" w:sz="0" w:val="nil"/>
                <w:between w:space="0" w:sz="0" w:val="nil"/>
              </w:pBdr>
              <w:shd w:fill="auto" w:val="clear"/>
              <w:spacing w:after="0" w:before="2.683105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81">
            <w:pPr>
              <w:keepNext w:val="0"/>
              <w:keepLines w:val="0"/>
              <w:widowControl w:val="0"/>
              <w:pBdr>
                <w:top w:space="0" w:sz="0" w:val="nil"/>
                <w:left w:space="0" w:sz="0" w:val="nil"/>
                <w:bottom w:space="0" w:sz="0" w:val="nil"/>
                <w:right w:space="0" w:sz="0" w:val="nil"/>
                <w:between w:space="0" w:sz="0" w:val="nil"/>
              </w:pBdr>
              <w:shd w:fill="auto" w:val="clear"/>
              <w:spacing w:after="0" w:before="8.39355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F82">
            <w:pPr>
              <w:keepNext w:val="0"/>
              <w:keepLines w:val="0"/>
              <w:widowControl w:val="0"/>
              <w:pBdr>
                <w:top w:space="0" w:sz="0" w:val="nil"/>
                <w:left w:space="0" w:sz="0" w:val="nil"/>
                <w:bottom w:space="0" w:sz="0" w:val="nil"/>
                <w:right w:space="0" w:sz="0" w:val="nil"/>
                <w:between w:space="0" w:sz="0" w:val="nil"/>
              </w:pBdr>
              <w:shd w:fill="auto" w:val="clear"/>
              <w:spacing w:after="0" w:before="9.00024414062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F83">
            <w:pPr>
              <w:keepNext w:val="0"/>
              <w:keepLines w:val="0"/>
              <w:widowControl w:val="0"/>
              <w:pBdr>
                <w:top w:space="0" w:sz="0" w:val="nil"/>
                <w:left w:space="0" w:sz="0" w:val="nil"/>
                <w:bottom w:space="0" w:sz="0" w:val="nil"/>
                <w:right w:space="0" w:sz="0" w:val="nil"/>
                <w:between w:space="0" w:sz="0" w:val="nil"/>
              </w:pBdr>
              <w:shd w:fill="auto" w:val="clear"/>
              <w:spacing w:after="0" w:before="4.9011230468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84">
            <w:pPr>
              <w:keepNext w:val="0"/>
              <w:keepLines w:val="0"/>
              <w:widowControl w:val="0"/>
              <w:pBdr>
                <w:top w:space="0" w:sz="0" w:val="nil"/>
                <w:left w:space="0" w:sz="0" w:val="nil"/>
                <w:bottom w:space="0" w:sz="0" w:val="nil"/>
                <w:right w:space="0" w:sz="0" w:val="nil"/>
                <w:between w:space="0" w:sz="0" w:val="nil"/>
              </w:pBdr>
              <w:shd w:fill="auto" w:val="clear"/>
              <w:spacing w:after="0" w:before="2.17041015625" w:line="240" w:lineRule="auto"/>
              <w:ind w:left="308.524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85">
            <w:pPr>
              <w:keepNext w:val="0"/>
              <w:keepLines w:val="0"/>
              <w:widowControl w:val="0"/>
              <w:pBdr>
                <w:top w:space="0" w:sz="0" w:val="nil"/>
                <w:left w:space="0" w:sz="0" w:val="nil"/>
                <w:bottom w:space="0" w:sz="0" w:val="nil"/>
                <w:right w:space="0" w:sz="0" w:val="nil"/>
                <w:between w:space="0" w:sz="0" w:val="nil"/>
              </w:pBdr>
              <w:shd w:fill="auto" w:val="clear"/>
              <w:spacing w:after="0" w:before="16.15112304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86">
            <w:pPr>
              <w:keepNext w:val="0"/>
              <w:keepLines w:val="0"/>
              <w:widowControl w:val="0"/>
              <w:pBdr>
                <w:top w:space="0" w:sz="0" w:val="nil"/>
                <w:left w:space="0" w:sz="0" w:val="nil"/>
                <w:bottom w:space="0" w:sz="0" w:val="nil"/>
                <w:right w:space="0" w:sz="0" w:val="nil"/>
                <w:between w:space="0" w:sz="0" w:val="nil"/>
              </w:pBdr>
              <w:shd w:fill="auto" w:val="clear"/>
              <w:spacing w:after="0" w:before="0.9423828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87">
            <w:pPr>
              <w:keepNext w:val="0"/>
              <w:keepLines w:val="0"/>
              <w:widowControl w:val="0"/>
              <w:pBdr>
                <w:top w:space="0" w:sz="0" w:val="nil"/>
                <w:left w:space="0" w:sz="0" w:val="nil"/>
                <w:bottom w:space="0" w:sz="0" w:val="nil"/>
                <w:right w:space="0" w:sz="0" w:val="nil"/>
                <w:between w:space="0" w:sz="0" w:val="nil"/>
              </w:pBdr>
              <w:shd w:fill="auto" w:val="clear"/>
              <w:spacing w:after="0" w:before="0.7666015625" w:line="240" w:lineRule="auto"/>
              <w:ind w:left="35.809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F88">
            <w:pPr>
              <w:keepNext w:val="0"/>
              <w:keepLines w:val="0"/>
              <w:widowControl w:val="0"/>
              <w:pBdr>
                <w:top w:space="0" w:sz="0" w:val="nil"/>
                <w:left w:space="0" w:sz="0" w:val="nil"/>
                <w:bottom w:space="0" w:sz="0" w:val="nil"/>
                <w:right w:space="0" w:sz="0" w:val="nil"/>
                <w:between w:space="0" w:sz="0" w:val="nil"/>
              </w:pBdr>
              <w:shd w:fill="auto" w:val="clear"/>
              <w:spacing w:after="0" w:before="4.5483398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89">
            <w:pPr>
              <w:keepNext w:val="0"/>
              <w:keepLines w:val="0"/>
              <w:widowControl w:val="0"/>
              <w:pBdr>
                <w:top w:space="0" w:sz="0" w:val="nil"/>
                <w:left w:space="0" w:sz="0" w:val="nil"/>
                <w:bottom w:space="0" w:sz="0" w:val="nil"/>
                <w:right w:space="0" w:sz="0" w:val="nil"/>
                <w:between w:space="0" w:sz="0" w:val="nil"/>
              </w:pBdr>
              <w:shd w:fill="auto" w:val="clear"/>
              <w:spacing w:after="0" w:before="1.33789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8A">
            <w:pPr>
              <w:keepNext w:val="0"/>
              <w:keepLines w:val="0"/>
              <w:widowControl w:val="0"/>
              <w:pBdr>
                <w:top w:space="0" w:sz="0" w:val="nil"/>
                <w:left w:space="0" w:sz="0" w:val="nil"/>
                <w:bottom w:space="0" w:sz="0" w:val="nil"/>
                <w:right w:space="0" w:sz="0" w:val="nil"/>
                <w:between w:space="0" w:sz="0" w:val="nil"/>
              </w:pBdr>
              <w:shd w:fill="auto" w:val="clear"/>
              <w:spacing w:after="0" w:before="4.11865234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8B">
            <w:pPr>
              <w:keepNext w:val="0"/>
              <w:keepLines w:val="0"/>
              <w:widowControl w:val="0"/>
              <w:pBdr>
                <w:top w:space="0" w:sz="0" w:val="nil"/>
                <w:left w:space="0" w:sz="0" w:val="nil"/>
                <w:bottom w:space="0" w:sz="0" w:val="nil"/>
                <w:right w:space="0" w:sz="0" w:val="nil"/>
                <w:between w:space="0" w:sz="0" w:val="nil"/>
              </w:pBdr>
              <w:shd w:fill="auto" w:val="clear"/>
              <w:spacing w:after="0" w:before="6.002197265625" w:line="240" w:lineRule="auto"/>
              <w:ind w:left="1189.32495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8C">
            <w:pPr>
              <w:keepNext w:val="0"/>
              <w:keepLines w:val="0"/>
              <w:widowControl w:val="0"/>
              <w:pBdr>
                <w:top w:space="0" w:sz="0" w:val="nil"/>
                <w:left w:space="0" w:sz="0" w:val="nil"/>
                <w:bottom w:space="0" w:sz="0" w:val="nil"/>
                <w:right w:space="0" w:sz="0" w:val="nil"/>
                <w:between w:space="0" w:sz="0" w:val="nil"/>
              </w:pBdr>
              <w:shd w:fill="auto" w:val="clear"/>
              <w:spacing w:after="0" w:before="2.37670898437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F8D">
            <w:pPr>
              <w:keepNext w:val="0"/>
              <w:keepLines w:val="0"/>
              <w:widowControl w:val="0"/>
              <w:pBdr>
                <w:top w:space="0" w:sz="0" w:val="nil"/>
                <w:left w:space="0" w:sz="0" w:val="nil"/>
                <w:bottom w:space="0" w:sz="0" w:val="nil"/>
                <w:right w:space="0" w:sz="0" w:val="nil"/>
                <w:between w:space="0" w:sz="0" w:val="nil"/>
              </w:pBdr>
              <w:shd w:fill="auto" w:val="clear"/>
              <w:spacing w:after="0" w:before="4.00634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8E">
            <w:pPr>
              <w:keepNext w:val="0"/>
              <w:keepLines w:val="0"/>
              <w:widowControl w:val="0"/>
              <w:pBdr>
                <w:top w:space="0" w:sz="0" w:val="nil"/>
                <w:left w:space="0" w:sz="0" w:val="nil"/>
                <w:bottom w:space="0" w:sz="0" w:val="nil"/>
                <w:right w:space="0" w:sz="0" w:val="nil"/>
                <w:between w:space="0" w:sz="0" w:val="nil"/>
              </w:pBdr>
              <w:shd w:fill="auto" w:val="clear"/>
              <w:spacing w:after="0" w:before="11.076660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F8F">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90">
            <w:pPr>
              <w:keepNext w:val="0"/>
              <w:keepLines w:val="0"/>
              <w:widowControl w:val="0"/>
              <w:pBdr>
                <w:top w:space="0" w:sz="0" w:val="nil"/>
                <w:left w:space="0" w:sz="0" w:val="nil"/>
                <w:bottom w:space="0" w:sz="0" w:val="nil"/>
                <w:right w:space="0" w:sz="0" w:val="nil"/>
                <w:between w:space="0" w:sz="0" w:val="nil"/>
              </w:pBdr>
              <w:shd w:fill="auto" w:val="clear"/>
              <w:spacing w:after="0" w:before="4.7888183593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91">
            <w:pPr>
              <w:keepNext w:val="0"/>
              <w:keepLines w:val="0"/>
              <w:widowControl w:val="0"/>
              <w:pBdr>
                <w:top w:space="0" w:sz="0" w:val="nil"/>
                <w:left w:space="0" w:sz="0" w:val="nil"/>
                <w:bottom w:space="0" w:sz="0" w:val="nil"/>
                <w:right w:space="0" w:sz="0" w:val="nil"/>
                <w:between w:space="0" w:sz="0" w:val="nil"/>
              </w:pBdr>
              <w:shd w:fill="auto" w:val="clear"/>
              <w:spacing w:after="0" w:before="0.1733398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92">
            <w:pPr>
              <w:keepNext w:val="0"/>
              <w:keepLines w:val="0"/>
              <w:widowControl w:val="0"/>
              <w:pBdr>
                <w:top w:space="0" w:sz="0" w:val="nil"/>
                <w:left w:space="0" w:sz="0" w:val="nil"/>
                <w:bottom w:space="0" w:sz="0" w:val="nil"/>
                <w:right w:space="0" w:sz="0" w:val="nil"/>
                <w:between w:space="0" w:sz="0" w:val="nil"/>
              </w:pBdr>
              <w:shd w:fill="auto" w:val="clear"/>
              <w:spacing w:after="0" w:before="8.2543945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F93">
            <w:pPr>
              <w:keepNext w:val="0"/>
              <w:keepLines w:val="0"/>
              <w:widowControl w:val="0"/>
              <w:pBdr>
                <w:top w:space="0" w:sz="0" w:val="nil"/>
                <w:left w:space="0" w:sz="0" w:val="nil"/>
                <w:bottom w:space="0" w:sz="0" w:val="nil"/>
                <w:right w:space="0" w:sz="0" w:val="nil"/>
                <w:between w:space="0" w:sz="0" w:val="nil"/>
              </w:pBdr>
              <w:shd w:fill="auto" w:val="clear"/>
              <w:spacing w:after="0" w:before="1.96166992187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94">
            <w:pPr>
              <w:keepNext w:val="0"/>
              <w:keepLines w:val="0"/>
              <w:widowControl w:val="0"/>
              <w:pBdr>
                <w:top w:space="0" w:sz="0" w:val="nil"/>
                <w:left w:space="0" w:sz="0" w:val="nil"/>
                <w:bottom w:space="0" w:sz="0" w:val="nil"/>
                <w:right w:space="0" w:sz="0" w:val="nil"/>
                <w:between w:space="0" w:sz="0" w:val="nil"/>
              </w:pBdr>
              <w:shd w:fill="auto" w:val="clear"/>
              <w:spacing w:after="0" w:before="5.57128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95">
            <w:pPr>
              <w:keepNext w:val="0"/>
              <w:keepLines w:val="0"/>
              <w:widowControl w:val="0"/>
              <w:pBdr>
                <w:top w:space="0" w:sz="0" w:val="nil"/>
                <w:left w:space="0" w:sz="0" w:val="nil"/>
                <w:bottom w:space="0" w:sz="0" w:val="nil"/>
                <w:right w:space="0" w:sz="0" w:val="nil"/>
                <w:between w:space="0" w:sz="0" w:val="nil"/>
              </w:pBdr>
              <w:shd w:fill="auto" w:val="clear"/>
              <w:spacing w:after="0" w:before="1.32202148437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F96">
            <w:pPr>
              <w:keepNext w:val="0"/>
              <w:keepLines w:val="0"/>
              <w:widowControl w:val="0"/>
              <w:pBdr>
                <w:top w:space="0" w:sz="0" w:val="nil"/>
                <w:left w:space="0" w:sz="0" w:val="nil"/>
                <w:bottom w:space="0" w:sz="0" w:val="nil"/>
                <w:right w:space="0" w:sz="0" w:val="nil"/>
                <w:between w:space="0" w:sz="0" w:val="nil"/>
              </w:pBdr>
              <w:shd w:fill="auto" w:val="clear"/>
              <w:spacing w:after="0" w:before="7.0556640625" w:line="240" w:lineRule="auto"/>
              <w:ind w:left="211.008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F97">
            <w:pPr>
              <w:keepNext w:val="0"/>
              <w:keepLines w:val="0"/>
              <w:widowControl w:val="0"/>
              <w:pBdr>
                <w:top w:space="0" w:sz="0" w:val="nil"/>
                <w:left w:space="0" w:sz="0" w:val="nil"/>
                <w:bottom w:space="0" w:sz="0" w:val="nil"/>
                <w:right w:space="0" w:sz="0" w:val="nil"/>
                <w:between w:space="0" w:sz="0" w:val="nil"/>
              </w:pBdr>
              <w:shd w:fill="auto" w:val="clear"/>
              <w:spacing w:after="0" w:before="1.93115234375" w:line="240" w:lineRule="auto"/>
              <w:ind w:left="1102.183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98">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99">
            <w:pPr>
              <w:keepNext w:val="0"/>
              <w:keepLines w:val="0"/>
              <w:widowControl w:val="0"/>
              <w:pBdr>
                <w:top w:space="0" w:sz="0" w:val="nil"/>
                <w:left w:space="0" w:sz="0" w:val="nil"/>
                <w:bottom w:space="0" w:sz="0" w:val="nil"/>
                <w:right w:space="0" w:sz="0" w:val="nil"/>
                <w:between w:space="0" w:sz="0" w:val="nil"/>
              </w:pBdr>
              <w:shd w:fill="auto" w:val="clear"/>
              <w:spacing w:after="0" w:before="1.546630859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F9A">
            <w:pPr>
              <w:keepNext w:val="0"/>
              <w:keepLines w:val="0"/>
              <w:widowControl w:val="0"/>
              <w:pBdr>
                <w:top w:space="0" w:sz="0" w:val="nil"/>
                <w:left w:space="0" w:sz="0" w:val="nil"/>
                <w:bottom w:space="0" w:sz="0" w:val="nil"/>
                <w:right w:space="0" w:sz="0" w:val="nil"/>
                <w:between w:space="0" w:sz="0" w:val="nil"/>
              </w:pBdr>
              <w:shd w:fill="auto" w:val="clear"/>
              <w:spacing w:after="0" w:before="10.5517578125" w:line="240" w:lineRule="auto"/>
              <w:ind w:left="29.5846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9B">
            <w:pPr>
              <w:keepNext w:val="0"/>
              <w:keepLines w:val="0"/>
              <w:widowControl w:val="0"/>
              <w:pBdr>
                <w:top w:space="0" w:sz="0" w:val="nil"/>
                <w:left w:space="0" w:sz="0" w:val="nil"/>
                <w:bottom w:space="0" w:sz="0" w:val="nil"/>
                <w:right w:space="0" w:sz="0" w:val="nil"/>
                <w:between w:space="0" w:sz="0" w:val="nil"/>
              </w:pBdr>
              <w:shd w:fill="auto" w:val="clear"/>
              <w:spacing w:after="0" w:before="6.81396484375" w:line="240" w:lineRule="auto"/>
              <w:ind w:left="914.77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F9C">
            <w:pPr>
              <w:keepNext w:val="0"/>
              <w:keepLines w:val="0"/>
              <w:widowControl w:val="0"/>
              <w:pBdr>
                <w:top w:space="0" w:sz="0" w:val="nil"/>
                <w:left w:space="0" w:sz="0" w:val="nil"/>
                <w:bottom w:space="0" w:sz="0" w:val="nil"/>
                <w:right w:space="0" w:sz="0" w:val="nil"/>
                <w:between w:space="0" w:sz="0" w:val="nil"/>
              </w:pBdr>
              <w:shd w:fill="auto" w:val="clear"/>
              <w:spacing w:after="0" w:before="2.53662109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9D">
            <w:pPr>
              <w:keepNext w:val="0"/>
              <w:keepLines w:val="0"/>
              <w:widowControl w:val="0"/>
              <w:pBdr>
                <w:top w:space="0" w:sz="0" w:val="nil"/>
                <w:left w:space="0" w:sz="0" w:val="nil"/>
                <w:bottom w:space="0" w:sz="0" w:val="nil"/>
                <w:right w:space="0" w:sz="0" w:val="nil"/>
                <w:between w:space="0" w:sz="0" w:val="nil"/>
              </w:pBdr>
              <w:shd w:fill="auto" w:val="clear"/>
              <w:spacing w:after="0" w:before="0.7360839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9E">
            <w:pPr>
              <w:keepNext w:val="0"/>
              <w:keepLines w:val="0"/>
              <w:widowControl w:val="0"/>
              <w:pBdr>
                <w:top w:space="0" w:sz="0" w:val="nil"/>
                <w:left w:space="0" w:sz="0" w:val="nil"/>
                <w:bottom w:space="0" w:sz="0" w:val="nil"/>
                <w:right w:space="0" w:sz="0" w:val="nil"/>
                <w:between w:space="0" w:sz="0" w:val="nil"/>
              </w:pBdr>
              <w:shd w:fill="auto" w:val="clear"/>
              <w:spacing w:after="0" w:before="16.4697265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9F">
            <w:pPr>
              <w:keepNext w:val="0"/>
              <w:keepLines w:val="0"/>
              <w:widowControl w:val="0"/>
              <w:pBdr>
                <w:top w:space="0" w:sz="0" w:val="nil"/>
                <w:left w:space="0" w:sz="0" w:val="nil"/>
                <w:bottom w:space="0" w:sz="0" w:val="nil"/>
                <w:right w:space="0" w:sz="0" w:val="nil"/>
                <w:between w:space="0" w:sz="0" w:val="nil"/>
              </w:pBdr>
              <w:shd w:fill="auto" w:val="clear"/>
              <w:spacing w:after="0" w:before="6.175537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FA0">
            <w:pPr>
              <w:keepNext w:val="0"/>
              <w:keepLines w:val="0"/>
              <w:widowControl w:val="0"/>
              <w:pBdr>
                <w:top w:space="0" w:sz="0" w:val="nil"/>
                <w:left w:space="0" w:sz="0" w:val="nil"/>
                <w:bottom w:space="0" w:sz="0" w:val="nil"/>
                <w:right w:space="0" w:sz="0" w:val="nil"/>
                <w:between w:space="0" w:sz="0" w:val="nil"/>
              </w:pBdr>
              <w:shd w:fill="auto" w:val="clear"/>
              <w:spacing w:after="0" w:before="5.123291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FA1">
            <w:pPr>
              <w:keepNext w:val="0"/>
              <w:keepLines w:val="0"/>
              <w:widowControl w:val="0"/>
              <w:pBdr>
                <w:top w:space="0" w:sz="0" w:val="nil"/>
                <w:left w:space="0" w:sz="0" w:val="nil"/>
                <w:bottom w:space="0" w:sz="0" w:val="nil"/>
                <w:right w:space="0" w:sz="0" w:val="nil"/>
                <w:between w:space="0" w:sz="0" w:val="nil"/>
              </w:pBdr>
              <w:shd w:fill="auto" w:val="clear"/>
              <w:spacing w:after="0" w:before="4.645996093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A2">
            <w:pPr>
              <w:keepNext w:val="0"/>
              <w:keepLines w:val="0"/>
              <w:widowControl w:val="0"/>
              <w:pBdr>
                <w:top w:space="0" w:sz="0" w:val="nil"/>
                <w:left w:space="0" w:sz="0" w:val="nil"/>
                <w:bottom w:space="0" w:sz="0" w:val="nil"/>
                <w:right w:space="0" w:sz="0" w:val="nil"/>
                <w:between w:space="0" w:sz="0" w:val="nil"/>
              </w:pBdr>
              <w:shd w:fill="auto" w:val="clear"/>
              <w:spacing w:after="0" w:before="7.6123046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A3">
            <w:pPr>
              <w:keepNext w:val="0"/>
              <w:keepLines w:val="0"/>
              <w:widowControl w:val="0"/>
              <w:pBdr>
                <w:top w:space="0" w:sz="0" w:val="nil"/>
                <w:left w:space="0" w:sz="0" w:val="nil"/>
                <w:bottom w:space="0" w:sz="0" w:val="nil"/>
                <w:right w:space="0" w:sz="0" w:val="nil"/>
                <w:between w:space="0" w:sz="0" w:val="nil"/>
              </w:pBdr>
              <w:shd w:fill="auto" w:val="clear"/>
              <w:spacing w:after="0" w:before="1.22924804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A4">
            <w:pPr>
              <w:keepNext w:val="0"/>
              <w:keepLines w:val="0"/>
              <w:widowControl w:val="0"/>
              <w:pBdr>
                <w:top w:space="0" w:sz="0" w:val="nil"/>
                <w:left w:space="0" w:sz="0" w:val="nil"/>
                <w:bottom w:space="0" w:sz="0" w:val="nil"/>
                <w:right w:space="0" w:sz="0" w:val="nil"/>
                <w:between w:space="0" w:sz="0" w:val="nil"/>
              </w:pBdr>
              <w:shd w:fill="auto" w:val="clear"/>
              <w:spacing w:after="0" w:before="1.22680664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A5">
            <w:pPr>
              <w:keepNext w:val="0"/>
              <w:keepLines w:val="0"/>
              <w:widowControl w:val="0"/>
              <w:pBdr>
                <w:top w:space="0" w:sz="0" w:val="nil"/>
                <w:left w:space="0" w:sz="0" w:val="nil"/>
                <w:bottom w:space="0" w:sz="0" w:val="nil"/>
                <w:right w:space="0" w:sz="0" w:val="nil"/>
                <w:between w:space="0" w:sz="0" w:val="nil"/>
              </w:pBdr>
              <w:shd w:fill="auto" w:val="clear"/>
              <w:spacing w:after="0" w:before="0.70190429687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FA6">
            <w:pPr>
              <w:keepNext w:val="0"/>
              <w:keepLines w:val="0"/>
              <w:widowControl w:val="0"/>
              <w:pBdr>
                <w:top w:space="0" w:sz="0" w:val="nil"/>
                <w:left w:space="0" w:sz="0" w:val="nil"/>
                <w:bottom w:space="0" w:sz="0" w:val="nil"/>
                <w:right w:space="0" w:sz="0" w:val="nil"/>
                <w:between w:space="0" w:sz="0" w:val="nil"/>
              </w:pBdr>
              <w:shd w:fill="auto" w:val="clear"/>
              <w:spacing w:after="0" w:before="7.039794921875" w:line="240" w:lineRule="auto"/>
              <w:ind w:left="210.37048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FA7">
            <w:pPr>
              <w:keepNext w:val="0"/>
              <w:keepLines w:val="0"/>
              <w:widowControl w:val="0"/>
              <w:pBdr>
                <w:top w:space="0" w:sz="0" w:val="nil"/>
                <w:left w:space="0" w:sz="0" w:val="nil"/>
                <w:bottom w:space="0" w:sz="0" w:val="nil"/>
                <w:right w:space="0" w:sz="0" w:val="nil"/>
                <w:between w:space="0" w:sz="0" w:val="nil"/>
              </w:pBdr>
              <w:shd w:fill="auto" w:val="clear"/>
              <w:spacing w:after="0" w:before="6.225585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A8">
            <w:pPr>
              <w:keepNext w:val="0"/>
              <w:keepLines w:val="0"/>
              <w:widowControl w:val="0"/>
              <w:pBdr>
                <w:top w:space="0" w:sz="0" w:val="nil"/>
                <w:left w:space="0" w:sz="0" w:val="nil"/>
                <w:bottom w:space="0" w:sz="0" w:val="nil"/>
                <w:right w:space="0" w:sz="0" w:val="nil"/>
                <w:between w:space="0" w:sz="0" w:val="nil"/>
              </w:pBdr>
              <w:shd w:fill="auto" w:val="clear"/>
              <w:spacing w:after="0" w:before="6.925048828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A9">
            <w:pPr>
              <w:keepNext w:val="0"/>
              <w:keepLines w:val="0"/>
              <w:widowControl w:val="0"/>
              <w:pBdr>
                <w:top w:space="0" w:sz="0" w:val="nil"/>
                <w:left w:space="0" w:sz="0" w:val="nil"/>
                <w:bottom w:space="0" w:sz="0" w:val="nil"/>
                <w:right w:space="0" w:sz="0" w:val="nil"/>
                <w:between w:space="0" w:sz="0" w:val="nil"/>
              </w:pBdr>
              <w:shd w:fill="auto" w:val="clear"/>
              <w:spacing w:after="0" w:before="8.459472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AA">
            <w:pPr>
              <w:keepNext w:val="0"/>
              <w:keepLines w:val="0"/>
              <w:widowControl w:val="0"/>
              <w:pBdr>
                <w:top w:space="0" w:sz="0" w:val="nil"/>
                <w:left w:space="0" w:sz="0" w:val="nil"/>
                <w:bottom w:space="0" w:sz="0" w:val="nil"/>
                <w:right w:space="0" w:sz="0" w:val="nil"/>
                <w:between w:space="0" w:sz="0" w:val="nil"/>
              </w:pBdr>
              <w:shd w:fill="auto" w:val="clear"/>
              <w:spacing w:after="0" w:before="6.479492187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FAB">
            <w:pPr>
              <w:keepNext w:val="0"/>
              <w:keepLines w:val="0"/>
              <w:widowControl w:val="0"/>
              <w:pBdr>
                <w:top w:space="0" w:sz="0" w:val="nil"/>
                <w:left w:space="0" w:sz="0" w:val="nil"/>
                <w:bottom w:space="0" w:sz="0" w:val="nil"/>
                <w:right w:space="0" w:sz="0" w:val="nil"/>
                <w:between w:space="0" w:sz="0" w:val="nil"/>
              </w:pBdr>
              <w:shd w:fill="auto" w:val="clear"/>
              <w:spacing w:after="0" w:before="2.8588867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AC">
            <w:pPr>
              <w:keepNext w:val="0"/>
              <w:keepLines w:val="0"/>
              <w:widowControl w:val="0"/>
              <w:pBdr>
                <w:top w:space="0" w:sz="0" w:val="nil"/>
                <w:left w:space="0" w:sz="0" w:val="nil"/>
                <w:bottom w:space="0" w:sz="0" w:val="nil"/>
                <w:right w:space="0" w:sz="0" w:val="nil"/>
                <w:between w:space="0" w:sz="0" w:val="nil"/>
              </w:pBdr>
              <w:shd w:fill="auto" w:val="clear"/>
              <w:spacing w:after="0" w:before="2.3449707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AD">
            <w:pPr>
              <w:keepNext w:val="0"/>
              <w:keepLines w:val="0"/>
              <w:widowControl w:val="0"/>
              <w:pBdr>
                <w:top w:space="0" w:sz="0" w:val="nil"/>
                <w:left w:space="0" w:sz="0" w:val="nil"/>
                <w:bottom w:space="0" w:sz="0" w:val="nil"/>
                <w:right w:space="0" w:sz="0" w:val="nil"/>
                <w:between w:space="0" w:sz="0" w:val="nil"/>
              </w:pBdr>
              <w:shd w:fill="auto" w:val="clear"/>
              <w:spacing w:after="0" w:before="12.960205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AE">
            <w:pPr>
              <w:keepNext w:val="0"/>
              <w:keepLines w:val="0"/>
              <w:widowControl w:val="0"/>
              <w:pBdr>
                <w:top w:space="0" w:sz="0" w:val="nil"/>
                <w:left w:space="0" w:sz="0" w:val="nil"/>
                <w:bottom w:space="0" w:sz="0" w:val="nil"/>
                <w:right w:space="0" w:sz="0" w:val="nil"/>
                <w:between w:space="0" w:sz="0" w:val="nil"/>
              </w:pBdr>
              <w:shd w:fill="auto" w:val="clear"/>
              <w:spacing w:after="0" w:before="13.597412109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AF">
            <w:pPr>
              <w:keepNext w:val="0"/>
              <w:keepLines w:val="0"/>
              <w:widowControl w:val="0"/>
              <w:pBdr>
                <w:top w:space="0" w:sz="0" w:val="nil"/>
                <w:left w:space="0" w:sz="0" w:val="nil"/>
                <w:bottom w:space="0" w:sz="0" w:val="nil"/>
                <w:right w:space="0" w:sz="0" w:val="nil"/>
                <w:between w:space="0" w:sz="0" w:val="nil"/>
              </w:pBdr>
              <w:shd w:fill="auto" w:val="clear"/>
              <w:spacing w:after="0" w:before="2.633056640625" w:line="240" w:lineRule="auto"/>
              <w:ind w:left="213.08380126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B0">
            <w:pPr>
              <w:keepNext w:val="0"/>
              <w:keepLines w:val="0"/>
              <w:widowControl w:val="0"/>
              <w:pBdr>
                <w:top w:space="0" w:sz="0" w:val="nil"/>
                <w:left w:space="0" w:sz="0" w:val="nil"/>
                <w:bottom w:space="0" w:sz="0" w:val="nil"/>
                <w:right w:space="0" w:sz="0" w:val="nil"/>
                <w:between w:space="0" w:sz="0" w:val="nil"/>
              </w:pBdr>
              <w:shd w:fill="auto" w:val="clear"/>
              <w:spacing w:after="0" w:before="1.34033203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B1">
            <w:pPr>
              <w:keepNext w:val="0"/>
              <w:keepLines w:val="0"/>
              <w:widowControl w:val="0"/>
              <w:pBdr>
                <w:top w:space="0" w:sz="0" w:val="nil"/>
                <w:left w:space="0" w:sz="0" w:val="nil"/>
                <w:bottom w:space="0" w:sz="0" w:val="nil"/>
                <w:right w:space="0" w:sz="0" w:val="nil"/>
                <w:between w:space="0" w:sz="0" w:val="nil"/>
              </w:pBdr>
              <w:shd w:fill="auto" w:val="clear"/>
              <w:spacing w:after="0" w:before="3.111572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B2">
            <w:pPr>
              <w:keepNext w:val="0"/>
              <w:keepLines w:val="0"/>
              <w:widowControl w:val="0"/>
              <w:pBdr>
                <w:top w:space="0" w:sz="0" w:val="nil"/>
                <w:left w:space="0" w:sz="0" w:val="nil"/>
                <w:bottom w:space="0" w:sz="0" w:val="nil"/>
                <w:right w:space="0" w:sz="0" w:val="nil"/>
                <w:between w:space="0" w:sz="0" w:val="nil"/>
              </w:pBdr>
              <w:shd w:fill="auto" w:val="clear"/>
              <w:spacing w:after="0" w:before="1.483154296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B3">
            <w:pPr>
              <w:keepNext w:val="0"/>
              <w:keepLines w:val="0"/>
              <w:widowControl w:val="0"/>
              <w:pBdr>
                <w:top w:space="0" w:sz="0" w:val="nil"/>
                <w:left w:space="0" w:sz="0" w:val="nil"/>
                <w:bottom w:space="0" w:sz="0" w:val="nil"/>
                <w:right w:space="0" w:sz="0" w:val="nil"/>
                <w:between w:space="0" w:sz="0" w:val="nil"/>
              </w:pBdr>
              <w:shd w:fill="auto" w:val="clear"/>
              <w:spacing w:after="0" w:before="3.4802246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B4">
            <w:pPr>
              <w:keepNext w:val="0"/>
              <w:keepLines w:val="0"/>
              <w:widowControl w:val="0"/>
              <w:pBdr>
                <w:top w:space="0" w:sz="0" w:val="nil"/>
                <w:left w:space="0" w:sz="0" w:val="nil"/>
                <w:bottom w:space="0" w:sz="0" w:val="nil"/>
                <w:right w:space="0" w:sz="0" w:val="nil"/>
                <w:between w:space="0" w:sz="0" w:val="nil"/>
              </w:pBdr>
              <w:shd w:fill="auto" w:val="clear"/>
              <w:spacing w:after="0" w:before="1.91650390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B5">
            <w:pPr>
              <w:keepNext w:val="0"/>
              <w:keepLines w:val="0"/>
              <w:widowControl w:val="0"/>
              <w:pBdr>
                <w:top w:space="0" w:sz="0" w:val="nil"/>
                <w:left w:space="0" w:sz="0" w:val="nil"/>
                <w:bottom w:space="0" w:sz="0" w:val="nil"/>
                <w:right w:space="0" w:sz="0" w:val="nil"/>
                <w:between w:space="0" w:sz="0" w:val="nil"/>
              </w:pBdr>
              <w:shd w:fill="auto" w:val="clear"/>
              <w:spacing w:after="0" w:before="0.798339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B6">
            <w:pPr>
              <w:keepNext w:val="0"/>
              <w:keepLines w:val="0"/>
              <w:widowControl w:val="0"/>
              <w:pBdr>
                <w:top w:space="0" w:sz="0" w:val="nil"/>
                <w:left w:space="0" w:sz="0" w:val="nil"/>
                <w:bottom w:space="0" w:sz="0" w:val="nil"/>
                <w:right w:space="0" w:sz="0" w:val="nil"/>
                <w:between w:space="0" w:sz="0" w:val="nil"/>
              </w:pBdr>
              <w:shd w:fill="auto" w:val="clear"/>
              <w:spacing w:after="0" w:before="1.8835449218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B7">
            <w:pPr>
              <w:keepNext w:val="0"/>
              <w:keepLines w:val="0"/>
              <w:widowControl w:val="0"/>
              <w:pBdr>
                <w:top w:space="0" w:sz="0" w:val="nil"/>
                <w:left w:space="0" w:sz="0" w:val="nil"/>
                <w:bottom w:space="0" w:sz="0" w:val="nil"/>
                <w:right w:space="0" w:sz="0" w:val="nil"/>
                <w:between w:space="0" w:sz="0" w:val="nil"/>
              </w:pBdr>
              <w:shd w:fill="auto" w:val="clear"/>
              <w:spacing w:after="0" w:before="4.97680664062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FB8">
            <w:pPr>
              <w:keepNext w:val="0"/>
              <w:keepLines w:val="0"/>
              <w:widowControl w:val="0"/>
              <w:pBdr>
                <w:top w:space="0" w:sz="0" w:val="nil"/>
                <w:left w:space="0" w:sz="0" w:val="nil"/>
                <w:bottom w:space="0" w:sz="0" w:val="nil"/>
                <w:right w:space="0" w:sz="0" w:val="nil"/>
                <w:between w:space="0" w:sz="0" w:val="nil"/>
              </w:pBdr>
              <w:shd w:fill="auto" w:val="clear"/>
              <w:spacing w:after="0" w:before="8.44482421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B9">
            <w:pPr>
              <w:keepNext w:val="0"/>
              <w:keepLines w:val="0"/>
              <w:widowControl w:val="0"/>
              <w:pBdr>
                <w:top w:space="0" w:sz="0" w:val="nil"/>
                <w:left w:space="0" w:sz="0" w:val="nil"/>
                <w:bottom w:space="0" w:sz="0" w:val="nil"/>
                <w:right w:space="0" w:sz="0" w:val="nil"/>
                <w:between w:space="0" w:sz="0" w:val="nil"/>
              </w:pBdr>
              <w:shd w:fill="auto" w:val="clear"/>
              <w:spacing w:after="0" w:before="6.7333984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BA">
            <w:pPr>
              <w:keepNext w:val="0"/>
              <w:keepLines w:val="0"/>
              <w:widowControl w:val="0"/>
              <w:pBdr>
                <w:top w:space="0" w:sz="0" w:val="nil"/>
                <w:left w:space="0" w:sz="0" w:val="nil"/>
                <w:bottom w:space="0" w:sz="0" w:val="nil"/>
                <w:right w:space="0" w:sz="0" w:val="nil"/>
                <w:between w:space="0" w:sz="0" w:val="nil"/>
              </w:pBdr>
              <w:shd w:fill="auto" w:val="clear"/>
              <w:spacing w:after="0" w:before="14.2211914062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FBB">
            <w:pPr>
              <w:keepNext w:val="0"/>
              <w:keepLines w:val="0"/>
              <w:widowControl w:val="0"/>
              <w:pBdr>
                <w:top w:space="0" w:sz="0" w:val="nil"/>
                <w:left w:space="0" w:sz="0" w:val="nil"/>
                <w:bottom w:space="0" w:sz="0" w:val="nil"/>
                <w:right w:space="0" w:sz="0" w:val="nil"/>
                <w:between w:space="0" w:sz="0" w:val="nil"/>
              </w:pBdr>
              <w:shd w:fill="auto" w:val="clear"/>
              <w:spacing w:after="0" w:before="1.00463867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BC">
            <w:pPr>
              <w:keepNext w:val="0"/>
              <w:keepLines w:val="0"/>
              <w:widowControl w:val="0"/>
              <w:pBdr>
                <w:top w:space="0" w:sz="0" w:val="nil"/>
                <w:left w:space="0" w:sz="0" w:val="nil"/>
                <w:bottom w:space="0" w:sz="0" w:val="nil"/>
                <w:right w:space="0" w:sz="0" w:val="nil"/>
                <w:between w:space="0" w:sz="0" w:val="nil"/>
              </w:pBdr>
              <w:shd w:fill="auto" w:val="clear"/>
              <w:spacing w:after="0" w:before="4.422607421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BD">
            <w:pPr>
              <w:keepNext w:val="0"/>
              <w:keepLines w:val="0"/>
              <w:widowControl w:val="0"/>
              <w:pBdr>
                <w:top w:space="0" w:sz="0" w:val="nil"/>
                <w:left w:space="0" w:sz="0" w:val="nil"/>
                <w:bottom w:space="0" w:sz="0" w:val="nil"/>
                <w:right w:space="0" w:sz="0" w:val="nil"/>
                <w:between w:space="0" w:sz="0" w:val="nil"/>
              </w:pBdr>
              <w:shd w:fill="auto" w:val="clear"/>
              <w:spacing w:after="0" w:before="2.7770996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BE">
            <w:pPr>
              <w:keepNext w:val="0"/>
              <w:keepLines w:val="0"/>
              <w:widowControl w:val="0"/>
              <w:pBdr>
                <w:top w:space="0" w:sz="0" w:val="nil"/>
                <w:left w:space="0" w:sz="0" w:val="nil"/>
                <w:bottom w:space="0" w:sz="0" w:val="nil"/>
                <w:right w:space="0" w:sz="0" w:val="nil"/>
                <w:between w:space="0" w:sz="0" w:val="nil"/>
              </w:pBdr>
              <w:shd w:fill="auto" w:val="clear"/>
              <w:spacing w:after="0" w:before="11.859130859375" w:line="240" w:lineRule="auto"/>
              <w:ind w:left="46.183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BF">
            <w:pPr>
              <w:keepNext w:val="0"/>
              <w:keepLines w:val="0"/>
              <w:widowControl w:val="0"/>
              <w:pBdr>
                <w:top w:space="0" w:sz="0" w:val="nil"/>
                <w:left w:space="0" w:sz="0" w:val="nil"/>
                <w:bottom w:space="0" w:sz="0" w:val="nil"/>
                <w:right w:space="0" w:sz="0" w:val="nil"/>
                <w:between w:space="0" w:sz="0" w:val="nil"/>
              </w:pBdr>
              <w:shd w:fill="auto" w:val="clear"/>
              <w:spacing w:after="0" w:before="16.087646484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C0">
            <w:pPr>
              <w:keepNext w:val="0"/>
              <w:keepLines w:val="0"/>
              <w:widowControl w:val="0"/>
              <w:pBdr>
                <w:top w:space="0" w:sz="0" w:val="nil"/>
                <w:left w:space="0" w:sz="0" w:val="nil"/>
                <w:bottom w:space="0" w:sz="0" w:val="nil"/>
                <w:right w:space="0" w:sz="0" w:val="nil"/>
                <w:between w:space="0" w:sz="0" w:val="nil"/>
              </w:pBdr>
              <w:shd w:fill="auto" w:val="clear"/>
              <w:spacing w:after="0" w:before="1.722412109375" w:line="240" w:lineRule="auto"/>
              <w:ind w:left="213.08380126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FC1">
            <w:pPr>
              <w:keepNext w:val="0"/>
              <w:keepLines w:val="0"/>
              <w:widowControl w:val="0"/>
              <w:pBdr>
                <w:top w:space="0" w:sz="0" w:val="nil"/>
                <w:left w:space="0" w:sz="0" w:val="nil"/>
                <w:bottom w:space="0" w:sz="0" w:val="nil"/>
                <w:right w:space="0" w:sz="0" w:val="nil"/>
                <w:between w:space="0" w:sz="0" w:val="nil"/>
              </w:pBdr>
              <w:shd w:fill="auto" w:val="clear"/>
              <w:spacing w:after="0" w:before="8.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FC2">
            <w:pPr>
              <w:keepNext w:val="0"/>
              <w:keepLines w:val="0"/>
              <w:widowControl w:val="0"/>
              <w:pBdr>
                <w:top w:space="0" w:sz="0" w:val="nil"/>
                <w:left w:space="0" w:sz="0" w:val="nil"/>
                <w:bottom w:space="0" w:sz="0" w:val="nil"/>
                <w:right w:space="0" w:sz="0" w:val="nil"/>
                <w:between w:space="0" w:sz="0" w:val="nil"/>
              </w:pBdr>
              <w:shd w:fill="auto" w:val="clear"/>
              <w:spacing w:after="0" w:before="2.4731445312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C3">
            <w:pPr>
              <w:keepNext w:val="0"/>
              <w:keepLines w:val="0"/>
              <w:widowControl w:val="0"/>
              <w:pBdr>
                <w:top w:space="0" w:sz="0" w:val="nil"/>
                <w:left w:space="0" w:sz="0" w:val="nil"/>
                <w:bottom w:space="0" w:sz="0" w:val="nil"/>
                <w:right w:space="0" w:sz="0" w:val="nil"/>
                <w:between w:space="0" w:sz="0" w:val="nil"/>
              </w:pBdr>
              <w:shd w:fill="auto" w:val="clear"/>
              <w:spacing w:after="0" w:before="3.704833984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C4">
            <w:pPr>
              <w:keepNext w:val="0"/>
              <w:keepLines w:val="0"/>
              <w:widowControl w:val="0"/>
              <w:pBdr>
                <w:top w:space="0" w:sz="0" w:val="nil"/>
                <w:left w:space="0" w:sz="0" w:val="nil"/>
                <w:bottom w:space="0" w:sz="0" w:val="nil"/>
                <w:right w:space="0" w:sz="0" w:val="nil"/>
                <w:between w:space="0" w:sz="0" w:val="nil"/>
              </w:pBdr>
              <w:shd w:fill="auto" w:val="clear"/>
              <w:spacing w:after="0" w:before="2.631835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C5">
            <w:pPr>
              <w:keepNext w:val="0"/>
              <w:keepLines w:val="0"/>
              <w:widowControl w:val="0"/>
              <w:pBdr>
                <w:top w:space="0" w:sz="0" w:val="nil"/>
                <w:left w:space="0" w:sz="0" w:val="nil"/>
                <w:bottom w:space="0" w:sz="0" w:val="nil"/>
                <w:right w:space="0" w:sz="0" w:val="nil"/>
                <w:between w:space="0" w:sz="0" w:val="nil"/>
              </w:pBdr>
              <w:shd w:fill="auto" w:val="clear"/>
              <w:spacing w:after="0" w:before="2.79418945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FC6">
            <w:pPr>
              <w:keepNext w:val="0"/>
              <w:keepLines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C7">
            <w:pPr>
              <w:keepNext w:val="0"/>
              <w:keepLines w:val="0"/>
              <w:widowControl w:val="0"/>
              <w:pBdr>
                <w:top w:space="0" w:sz="0" w:val="nil"/>
                <w:left w:space="0" w:sz="0" w:val="nil"/>
                <w:bottom w:space="0" w:sz="0" w:val="nil"/>
                <w:right w:space="0" w:sz="0" w:val="nil"/>
                <w:between w:space="0" w:sz="0" w:val="nil"/>
              </w:pBdr>
              <w:shd w:fill="auto" w:val="clear"/>
              <w:spacing w:after="0" w:before="9.7106933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C8">
            <w:pPr>
              <w:keepNext w:val="0"/>
              <w:keepLines w:val="0"/>
              <w:widowControl w:val="0"/>
              <w:pBdr>
                <w:top w:space="0" w:sz="0" w:val="nil"/>
                <w:left w:space="0" w:sz="0" w:val="nil"/>
                <w:bottom w:space="0" w:sz="0" w:val="nil"/>
                <w:right w:space="0" w:sz="0" w:val="nil"/>
                <w:between w:space="0" w:sz="0" w:val="nil"/>
              </w:pBdr>
              <w:shd w:fill="auto" w:val="clear"/>
              <w:spacing w:after="0" w:before="11.1315917968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C9">
            <w:pPr>
              <w:keepNext w:val="0"/>
              <w:keepLines w:val="0"/>
              <w:widowControl w:val="0"/>
              <w:pBdr>
                <w:top w:space="0" w:sz="0" w:val="nil"/>
                <w:left w:space="0" w:sz="0" w:val="nil"/>
                <w:bottom w:space="0" w:sz="0" w:val="nil"/>
                <w:right w:space="0" w:sz="0" w:val="nil"/>
                <w:between w:space="0" w:sz="0" w:val="nil"/>
              </w:pBdr>
              <w:shd w:fill="auto" w:val="clear"/>
              <w:spacing w:after="0" w:before="0.94238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FCA">
            <w:pPr>
              <w:keepNext w:val="0"/>
              <w:keepLines w:val="0"/>
              <w:widowControl w:val="0"/>
              <w:pBdr>
                <w:top w:space="0" w:sz="0" w:val="nil"/>
                <w:left w:space="0" w:sz="0" w:val="nil"/>
                <w:bottom w:space="0" w:sz="0" w:val="nil"/>
                <w:right w:space="0" w:sz="0" w:val="nil"/>
                <w:between w:space="0" w:sz="0" w:val="nil"/>
              </w:pBdr>
              <w:shd w:fill="auto" w:val="clear"/>
              <w:spacing w:after="0" w:before="0.0305175781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FCB">
            <w:pPr>
              <w:keepNext w:val="0"/>
              <w:keepLines w:val="0"/>
              <w:widowControl w:val="0"/>
              <w:pBdr>
                <w:top w:space="0" w:sz="0" w:val="nil"/>
                <w:left w:space="0" w:sz="0" w:val="nil"/>
                <w:bottom w:space="0" w:sz="0" w:val="nil"/>
                <w:right w:space="0" w:sz="0" w:val="nil"/>
                <w:between w:space="0" w:sz="0" w:val="nil"/>
              </w:pBdr>
              <w:shd w:fill="auto" w:val="clear"/>
              <w:spacing w:after="0" w:before="6.512451171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CC">
            <w:pPr>
              <w:keepNext w:val="0"/>
              <w:keepLines w:val="0"/>
              <w:widowControl w:val="0"/>
              <w:pBdr>
                <w:top w:space="0" w:sz="0" w:val="nil"/>
                <w:left w:space="0" w:sz="0" w:val="nil"/>
                <w:bottom w:space="0" w:sz="0" w:val="nil"/>
                <w:right w:space="0" w:sz="0" w:val="nil"/>
                <w:between w:space="0" w:sz="0" w:val="nil"/>
              </w:pBdr>
              <w:shd w:fill="auto" w:val="clear"/>
              <w:spacing w:after="0" w:before="0.447998046875" w:line="240" w:lineRule="auto"/>
              <w:ind w:left="596.8466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CD">
            <w:pPr>
              <w:keepNext w:val="0"/>
              <w:keepLines w:val="0"/>
              <w:widowControl w:val="0"/>
              <w:pBdr>
                <w:top w:space="0" w:sz="0" w:val="nil"/>
                <w:left w:space="0" w:sz="0" w:val="nil"/>
                <w:bottom w:space="0" w:sz="0" w:val="nil"/>
                <w:right w:space="0" w:sz="0" w:val="nil"/>
                <w:between w:space="0" w:sz="0" w:val="nil"/>
              </w:pBdr>
              <w:shd w:fill="auto" w:val="clear"/>
              <w:spacing w:after="0" w:before="3.604736328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CE">
            <w:pPr>
              <w:keepNext w:val="0"/>
              <w:keepLines w:val="0"/>
              <w:widowControl w:val="0"/>
              <w:pBdr>
                <w:top w:space="0" w:sz="0" w:val="nil"/>
                <w:left w:space="0" w:sz="0" w:val="nil"/>
                <w:bottom w:space="0" w:sz="0" w:val="nil"/>
                <w:right w:space="0" w:sz="0" w:val="nil"/>
                <w:between w:space="0" w:sz="0" w:val="nil"/>
              </w:pBdr>
              <w:shd w:fill="auto" w:val="clear"/>
              <w:spacing w:after="0" w:before="2.282714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CF">
            <w:pPr>
              <w:keepNext w:val="0"/>
              <w:keepLines w:val="0"/>
              <w:widowControl w:val="0"/>
              <w:pBdr>
                <w:top w:space="0" w:sz="0" w:val="nil"/>
                <w:left w:space="0" w:sz="0" w:val="nil"/>
                <w:bottom w:space="0" w:sz="0" w:val="nil"/>
                <w:right w:space="0" w:sz="0" w:val="nil"/>
                <w:between w:space="0" w:sz="0" w:val="nil"/>
              </w:pBdr>
              <w:shd w:fill="auto" w:val="clear"/>
              <w:spacing w:after="0" w:before="0.95947265625" w:line="240" w:lineRule="auto"/>
              <w:ind w:left="0" w:right="1054.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D0">
            <w:pPr>
              <w:keepNext w:val="0"/>
              <w:keepLines w:val="0"/>
              <w:widowControl w:val="0"/>
              <w:pBdr>
                <w:top w:space="0" w:sz="0" w:val="nil"/>
                <w:left w:space="0" w:sz="0" w:val="nil"/>
                <w:bottom w:space="0" w:sz="0" w:val="nil"/>
                <w:right w:space="0" w:sz="0" w:val="nil"/>
                <w:between w:space="0" w:sz="0" w:val="nil"/>
              </w:pBdr>
              <w:shd w:fill="auto" w:val="clear"/>
              <w:spacing w:after="0" w:before="8.9697265625" w:line="240" w:lineRule="auto"/>
              <w:ind w:left="1124.84649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D1">
            <w:pPr>
              <w:keepNext w:val="0"/>
              <w:keepLines w:val="0"/>
              <w:widowControl w:val="0"/>
              <w:pBdr>
                <w:top w:space="0" w:sz="0" w:val="nil"/>
                <w:left w:space="0" w:sz="0" w:val="nil"/>
                <w:bottom w:space="0" w:sz="0" w:val="nil"/>
                <w:right w:space="0" w:sz="0" w:val="nil"/>
                <w:between w:space="0" w:sz="0" w:val="nil"/>
              </w:pBdr>
              <w:shd w:fill="auto" w:val="clear"/>
              <w:spacing w:after="0" w:before="2.7136230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D2">
            <w:pPr>
              <w:keepNext w:val="0"/>
              <w:keepLines w:val="0"/>
              <w:widowControl w:val="0"/>
              <w:pBdr>
                <w:top w:space="0" w:sz="0" w:val="nil"/>
                <w:left w:space="0" w:sz="0" w:val="nil"/>
                <w:bottom w:space="0" w:sz="0" w:val="nil"/>
                <w:right w:space="0" w:sz="0" w:val="nil"/>
                <w:between w:space="0" w:sz="0" w:val="nil"/>
              </w:pBdr>
              <w:shd w:fill="auto" w:val="clear"/>
              <w:spacing w:after="0" w:before="13.404541015625" w:line="240" w:lineRule="auto"/>
              <w:ind w:left="210.37048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FD3">
            <w:pPr>
              <w:keepNext w:val="0"/>
              <w:keepLines w:val="0"/>
              <w:widowControl w:val="0"/>
              <w:pBdr>
                <w:top w:space="0" w:sz="0" w:val="nil"/>
                <w:left w:space="0" w:sz="0" w:val="nil"/>
                <w:bottom w:space="0" w:sz="0" w:val="nil"/>
                <w:right w:space="0" w:sz="0" w:val="nil"/>
                <w:between w:space="0" w:sz="0" w:val="nil"/>
              </w:pBdr>
              <w:shd w:fill="auto" w:val="clear"/>
              <w:spacing w:after="0" w:before="3.558349609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D4">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D5">
            <w:pPr>
              <w:keepNext w:val="0"/>
              <w:keepLines w:val="0"/>
              <w:widowControl w:val="0"/>
              <w:pBdr>
                <w:top w:space="0" w:sz="0" w:val="nil"/>
                <w:left w:space="0" w:sz="0" w:val="nil"/>
                <w:bottom w:space="0" w:sz="0" w:val="nil"/>
                <w:right w:space="0" w:sz="0" w:val="nil"/>
                <w:between w:space="0" w:sz="0" w:val="nil"/>
              </w:pBdr>
              <w:shd w:fill="auto" w:val="clear"/>
              <w:spacing w:after="0" w:before="2.15576171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D6">
            <w:pPr>
              <w:keepNext w:val="0"/>
              <w:keepLines w:val="0"/>
              <w:widowControl w:val="0"/>
              <w:pBdr>
                <w:top w:space="0" w:sz="0" w:val="nil"/>
                <w:left w:space="0" w:sz="0" w:val="nil"/>
                <w:bottom w:space="0" w:sz="0" w:val="nil"/>
                <w:right w:space="0" w:sz="0" w:val="nil"/>
                <w:between w:space="0" w:sz="0" w:val="nil"/>
              </w:pBdr>
              <w:shd w:fill="auto" w:val="clear"/>
              <w:spacing w:after="0" w:before="9.7106933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D7">
            <w:pPr>
              <w:keepNext w:val="0"/>
              <w:keepLines w:val="0"/>
              <w:widowControl w:val="0"/>
              <w:pBdr>
                <w:top w:space="0" w:sz="0" w:val="nil"/>
                <w:left w:space="0" w:sz="0" w:val="nil"/>
                <w:bottom w:space="0" w:sz="0" w:val="nil"/>
                <w:right w:space="0" w:sz="0" w:val="nil"/>
                <w:between w:space="0" w:sz="0" w:val="nil"/>
              </w:pBdr>
              <w:shd w:fill="auto" w:val="clear"/>
              <w:spacing w:after="0" w:before="8.610839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D8">
            <w:pPr>
              <w:keepNext w:val="0"/>
              <w:keepLines w:val="0"/>
              <w:widowControl w:val="0"/>
              <w:pBdr>
                <w:top w:space="0" w:sz="0" w:val="nil"/>
                <w:left w:space="0" w:sz="0" w:val="nil"/>
                <w:bottom w:space="0" w:sz="0" w:val="nil"/>
                <w:right w:space="0" w:sz="0" w:val="nil"/>
                <w:between w:space="0" w:sz="0" w:val="nil"/>
              </w:pBdr>
              <w:shd w:fill="auto" w:val="clear"/>
              <w:spacing w:after="0" w:before="0.74951171875" w:line="240" w:lineRule="auto"/>
              <w:ind w:left="0" w:right="912.804260253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D9">
            <w:pPr>
              <w:keepNext w:val="0"/>
              <w:keepLines w:val="0"/>
              <w:widowControl w:val="0"/>
              <w:pBdr>
                <w:top w:space="0" w:sz="0" w:val="nil"/>
                <w:left w:space="0" w:sz="0" w:val="nil"/>
                <w:bottom w:space="0" w:sz="0" w:val="nil"/>
                <w:right w:space="0" w:sz="0" w:val="nil"/>
                <w:between w:space="0" w:sz="0" w:val="nil"/>
              </w:pBdr>
              <w:shd w:fill="auto" w:val="clear"/>
              <w:spacing w:after="0" w:before="2.8894042968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DA">
            <w:pPr>
              <w:keepNext w:val="0"/>
              <w:keepLines w:val="0"/>
              <w:widowControl w:val="0"/>
              <w:pBdr>
                <w:top w:space="0" w:sz="0" w:val="nil"/>
                <w:left w:space="0" w:sz="0" w:val="nil"/>
                <w:bottom w:space="0" w:sz="0" w:val="nil"/>
                <w:right w:space="0" w:sz="0" w:val="nil"/>
                <w:between w:space="0" w:sz="0" w:val="nil"/>
              </w:pBdr>
              <w:shd w:fill="auto" w:val="clear"/>
              <w:spacing w:after="0" w:before="7.06909179687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DB">
            <w:pPr>
              <w:keepNext w:val="0"/>
              <w:keepLines w:val="0"/>
              <w:widowControl w:val="0"/>
              <w:pBdr>
                <w:top w:space="0" w:sz="0" w:val="nil"/>
                <w:left w:space="0" w:sz="0" w:val="nil"/>
                <w:bottom w:space="0" w:sz="0" w:val="nil"/>
                <w:right w:space="0" w:sz="0" w:val="nil"/>
                <w:between w:space="0" w:sz="0" w:val="nil"/>
              </w:pBdr>
              <w:shd w:fill="auto" w:val="clear"/>
              <w:spacing w:after="0" w:before="16.58447265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DC">
            <w:pPr>
              <w:keepNext w:val="0"/>
              <w:keepLines w:val="0"/>
              <w:widowControl w:val="0"/>
              <w:pBdr>
                <w:top w:space="0" w:sz="0" w:val="nil"/>
                <w:left w:space="0" w:sz="0" w:val="nil"/>
                <w:bottom w:space="0" w:sz="0" w:val="nil"/>
                <w:right w:space="0" w:sz="0" w:val="nil"/>
                <w:between w:space="0" w:sz="0" w:val="nil"/>
              </w:pBdr>
              <w:shd w:fill="auto" w:val="clear"/>
              <w:spacing w:after="0" w:before="6.158447265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DD">
            <w:pPr>
              <w:keepNext w:val="0"/>
              <w:keepLines w:val="0"/>
              <w:widowControl w:val="0"/>
              <w:pBdr>
                <w:top w:space="0" w:sz="0" w:val="nil"/>
                <w:left w:space="0" w:sz="0" w:val="nil"/>
                <w:bottom w:space="0" w:sz="0" w:val="nil"/>
                <w:right w:space="0" w:sz="0" w:val="nil"/>
                <w:between w:space="0" w:sz="0" w:val="nil"/>
              </w:pBdr>
              <w:shd w:fill="auto" w:val="clear"/>
              <w:spacing w:after="0" w:before="1.80297851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DE">
            <w:pPr>
              <w:keepNext w:val="0"/>
              <w:keepLines w:val="0"/>
              <w:widowControl w:val="0"/>
              <w:pBdr>
                <w:top w:space="0" w:sz="0" w:val="nil"/>
                <w:left w:space="0" w:sz="0" w:val="nil"/>
                <w:bottom w:space="0" w:sz="0" w:val="nil"/>
                <w:right w:space="0" w:sz="0" w:val="nil"/>
                <w:between w:space="0" w:sz="0" w:val="nil"/>
              </w:pBdr>
              <w:shd w:fill="auto" w:val="clear"/>
              <w:spacing w:after="0" w:before="8.524169921875" w:line="240" w:lineRule="auto"/>
              <w:ind w:left="0" w:right="1054.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DF">
            <w:pPr>
              <w:keepNext w:val="0"/>
              <w:keepLines w:val="0"/>
              <w:widowControl w:val="0"/>
              <w:pBdr>
                <w:top w:space="0" w:sz="0" w:val="nil"/>
                <w:left w:space="0" w:sz="0" w:val="nil"/>
                <w:bottom w:space="0" w:sz="0" w:val="nil"/>
                <w:right w:space="0" w:sz="0" w:val="nil"/>
                <w:between w:space="0" w:sz="0" w:val="nil"/>
              </w:pBdr>
              <w:shd w:fill="auto" w:val="clear"/>
              <w:spacing w:after="0" w:before="0.4296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E0">
            <w:pPr>
              <w:keepNext w:val="0"/>
              <w:keepLines w:val="0"/>
              <w:widowControl w:val="0"/>
              <w:pBdr>
                <w:top w:space="0" w:sz="0" w:val="nil"/>
                <w:left w:space="0" w:sz="0" w:val="nil"/>
                <w:bottom w:space="0" w:sz="0" w:val="nil"/>
                <w:right w:space="0" w:sz="0" w:val="nil"/>
                <w:between w:space="0" w:sz="0" w:val="nil"/>
              </w:pBdr>
              <w:shd w:fill="auto" w:val="clear"/>
              <w:spacing w:after="0" w:before="0.12939453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E1">
            <w:pPr>
              <w:keepNext w:val="0"/>
              <w:keepLines w:val="0"/>
              <w:widowControl w:val="0"/>
              <w:pBdr>
                <w:top w:space="0" w:sz="0" w:val="nil"/>
                <w:left w:space="0" w:sz="0" w:val="nil"/>
                <w:bottom w:space="0" w:sz="0" w:val="nil"/>
                <w:right w:space="0" w:sz="0" w:val="nil"/>
                <w:between w:space="0" w:sz="0" w:val="nil"/>
              </w:pBdr>
              <w:shd w:fill="auto" w:val="clear"/>
              <w:spacing w:after="0" w:before="1.516113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E2">
            <w:pPr>
              <w:keepNext w:val="0"/>
              <w:keepLines w:val="0"/>
              <w:widowControl w:val="0"/>
              <w:pBdr>
                <w:top w:space="0" w:sz="0" w:val="nil"/>
                <w:left w:space="0" w:sz="0" w:val="nil"/>
                <w:bottom w:space="0" w:sz="0" w:val="nil"/>
                <w:right w:space="0" w:sz="0" w:val="nil"/>
                <w:between w:space="0" w:sz="0" w:val="nil"/>
              </w:pBdr>
              <w:shd w:fill="auto" w:val="clear"/>
              <w:spacing w:after="0" w:before="1.8505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E3">
            <w:pPr>
              <w:keepNext w:val="0"/>
              <w:keepLines w:val="0"/>
              <w:widowControl w:val="0"/>
              <w:pBdr>
                <w:top w:space="0" w:sz="0" w:val="nil"/>
                <w:left w:space="0" w:sz="0" w:val="nil"/>
                <w:bottom w:space="0" w:sz="0" w:val="nil"/>
                <w:right w:space="0" w:sz="0" w:val="nil"/>
                <w:between w:space="0" w:sz="0" w:val="nil"/>
              </w:pBdr>
              <w:shd w:fill="auto" w:val="clear"/>
              <w:spacing w:after="0" w:before="2.61718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E4">
            <w:pPr>
              <w:keepNext w:val="0"/>
              <w:keepLines w:val="0"/>
              <w:widowControl w:val="0"/>
              <w:pBdr>
                <w:top w:space="0" w:sz="0" w:val="nil"/>
                <w:left w:space="0" w:sz="0" w:val="nil"/>
                <w:bottom w:space="0" w:sz="0" w:val="nil"/>
                <w:right w:space="0" w:sz="0" w:val="nil"/>
                <w:between w:space="0" w:sz="0" w:val="nil"/>
              </w:pBdr>
              <w:shd w:fill="auto" w:val="clear"/>
              <w:spacing w:after="0" w:before="8.99414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FE5">
            <w:pPr>
              <w:keepNext w:val="0"/>
              <w:keepLines w:val="0"/>
              <w:widowControl w:val="0"/>
              <w:pBdr>
                <w:top w:space="0" w:sz="0" w:val="nil"/>
                <w:left w:space="0" w:sz="0" w:val="nil"/>
                <w:bottom w:space="0" w:sz="0" w:val="nil"/>
                <w:right w:space="0" w:sz="0" w:val="nil"/>
                <w:between w:space="0" w:sz="0" w:val="nil"/>
              </w:pBdr>
              <w:shd w:fill="auto" w:val="clear"/>
              <w:spacing w:after="0" w:before="2.19482421875" w:line="240" w:lineRule="auto"/>
              <w:ind w:left="211.008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FE6">
            <w:pPr>
              <w:keepNext w:val="0"/>
              <w:keepLines w:val="0"/>
              <w:widowControl w:val="0"/>
              <w:pBdr>
                <w:top w:space="0" w:sz="0" w:val="nil"/>
                <w:left w:space="0" w:sz="0" w:val="nil"/>
                <w:bottom w:space="0" w:sz="0" w:val="nil"/>
                <w:right w:space="0" w:sz="0" w:val="nil"/>
                <w:between w:space="0" w:sz="0" w:val="nil"/>
              </w:pBdr>
              <w:shd w:fill="auto" w:val="clear"/>
              <w:spacing w:after="0" w:before="10.181884765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E7">
            <w:pPr>
              <w:keepNext w:val="0"/>
              <w:keepLines w:val="0"/>
              <w:widowControl w:val="0"/>
              <w:pBdr>
                <w:top w:space="0" w:sz="0" w:val="nil"/>
                <w:left w:space="0" w:sz="0" w:val="nil"/>
                <w:bottom w:space="0" w:sz="0" w:val="nil"/>
                <w:right w:space="0" w:sz="0" w:val="nil"/>
                <w:between w:space="0" w:sz="0" w:val="nil"/>
              </w:pBdr>
              <w:shd w:fill="auto" w:val="clear"/>
              <w:spacing w:after="0" w:before="0.63842773437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E8">
            <w:pPr>
              <w:keepNext w:val="0"/>
              <w:keepLines w:val="0"/>
              <w:widowControl w:val="0"/>
              <w:pBdr>
                <w:top w:space="0" w:sz="0" w:val="nil"/>
                <w:left w:space="0" w:sz="0" w:val="nil"/>
                <w:bottom w:space="0" w:sz="0" w:val="nil"/>
                <w:right w:space="0" w:sz="0" w:val="nil"/>
                <w:between w:space="0" w:sz="0" w:val="nil"/>
              </w:pBdr>
              <w:shd w:fill="auto" w:val="clear"/>
              <w:spacing w:after="0" w:before="8.842773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E9">
            <w:pPr>
              <w:keepNext w:val="0"/>
              <w:keepLines w:val="0"/>
              <w:widowControl w:val="0"/>
              <w:pBdr>
                <w:top w:space="0" w:sz="0" w:val="nil"/>
                <w:left w:space="0" w:sz="0" w:val="nil"/>
                <w:bottom w:space="0" w:sz="0" w:val="nil"/>
                <w:right w:space="0" w:sz="0" w:val="nil"/>
                <w:between w:space="0" w:sz="0" w:val="nil"/>
              </w:pBdr>
              <w:shd w:fill="auto" w:val="clear"/>
              <w:spacing w:after="0" w:before="2.5366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EA">
            <w:pPr>
              <w:keepNext w:val="0"/>
              <w:keepLines w:val="0"/>
              <w:widowControl w:val="0"/>
              <w:pBdr>
                <w:top w:space="0" w:sz="0" w:val="nil"/>
                <w:left w:space="0" w:sz="0" w:val="nil"/>
                <w:bottom w:space="0" w:sz="0" w:val="nil"/>
                <w:right w:space="0" w:sz="0" w:val="nil"/>
                <w:between w:space="0" w:sz="0" w:val="nil"/>
              </w:pBdr>
              <w:shd w:fill="auto" w:val="clear"/>
              <w:spacing w:after="0" w:before="10.5969238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EB">
            <w:pPr>
              <w:keepNext w:val="0"/>
              <w:keepLines w:val="0"/>
              <w:widowControl w:val="0"/>
              <w:pBdr>
                <w:top w:space="0" w:sz="0" w:val="nil"/>
                <w:left w:space="0" w:sz="0" w:val="nil"/>
                <w:bottom w:space="0" w:sz="0" w:val="nil"/>
                <w:right w:space="0" w:sz="0" w:val="nil"/>
                <w:between w:space="0" w:sz="0" w:val="nil"/>
              </w:pBdr>
              <w:shd w:fill="auto" w:val="clear"/>
              <w:spacing w:after="0" w:before="21.2268066406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EC">
            <w:pPr>
              <w:keepNext w:val="0"/>
              <w:keepLines w:val="0"/>
              <w:widowControl w:val="0"/>
              <w:pBdr>
                <w:top w:space="0" w:sz="0" w:val="nil"/>
                <w:left w:space="0" w:sz="0" w:val="nil"/>
                <w:bottom w:space="0" w:sz="0" w:val="nil"/>
                <w:right w:space="0" w:sz="0" w:val="nil"/>
                <w:between w:space="0" w:sz="0" w:val="nil"/>
              </w:pBdr>
              <w:shd w:fill="auto" w:val="clear"/>
              <w:spacing w:after="0" w:before="3.52905273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FED">
            <w:pPr>
              <w:keepNext w:val="0"/>
              <w:keepLines w:val="0"/>
              <w:widowControl w:val="0"/>
              <w:pBdr>
                <w:top w:space="0" w:sz="0" w:val="nil"/>
                <w:left w:space="0" w:sz="0" w:val="nil"/>
                <w:bottom w:space="0" w:sz="0" w:val="nil"/>
                <w:right w:space="0" w:sz="0" w:val="nil"/>
                <w:between w:space="0" w:sz="0" w:val="nil"/>
              </w:pBdr>
              <w:shd w:fill="auto" w:val="clear"/>
              <w:spacing w:after="0" w:before="0.20507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EE">
            <w:pPr>
              <w:keepNext w:val="0"/>
              <w:keepLines w:val="0"/>
              <w:widowControl w:val="0"/>
              <w:pBdr>
                <w:top w:space="0" w:sz="0" w:val="nil"/>
                <w:left w:space="0" w:sz="0" w:val="nil"/>
                <w:bottom w:space="0" w:sz="0" w:val="nil"/>
                <w:right w:space="0" w:sz="0" w:val="nil"/>
                <w:between w:space="0" w:sz="0" w:val="nil"/>
              </w:pBdr>
              <w:shd w:fill="auto" w:val="clear"/>
              <w:spacing w:after="0" w:before="1.6455078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EF">
            <w:pPr>
              <w:keepNext w:val="0"/>
              <w:keepLines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F0">
            <w:pPr>
              <w:keepNext w:val="0"/>
              <w:keepLines w:val="0"/>
              <w:widowControl w:val="0"/>
              <w:pBdr>
                <w:top w:space="0" w:sz="0" w:val="nil"/>
                <w:left w:space="0" w:sz="0" w:val="nil"/>
                <w:bottom w:space="0" w:sz="0" w:val="nil"/>
                <w:right w:space="0" w:sz="0" w:val="nil"/>
                <w:between w:space="0" w:sz="0" w:val="nil"/>
              </w:pBdr>
              <w:shd w:fill="auto" w:val="clear"/>
              <w:spacing w:after="0" w:before="1.77001953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FF1">
            <w:pPr>
              <w:keepNext w:val="0"/>
              <w:keepLines w:val="0"/>
              <w:widowControl w:val="0"/>
              <w:pBdr>
                <w:top w:space="0" w:sz="0" w:val="nil"/>
                <w:left w:space="0" w:sz="0" w:val="nil"/>
                <w:bottom w:space="0" w:sz="0" w:val="nil"/>
                <w:right w:space="0" w:sz="0" w:val="nil"/>
                <w:between w:space="0" w:sz="0" w:val="nil"/>
              </w:pBdr>
              <w:shd w:fill="auto" w:val="clear"/>
              <w:spacing w:after="0" w:before="7.565917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FF2">
            <w:pPr>
              <w:keepNext w:val="0"/>
              <w:keepLines w:val="0"/>
              <w:widowControl w:val="0"/>
              <w:pBdr>
                <w:top w:space="0" w:sz="0" w:val="nil"/>
                <w:left w:space="0" w:sz="0" w:val="nil"/>
                <w:bottom w:space="0" w:sz="0" w:val="nil"/>
                <w:right w:space="0" w:sz="0" w:val="nil"/>
                <w:between w:space="0" w:sz="0" w:val="nil"/>
              </w:pBdr>
              <w:shd w:fill="auto" w:val="clear"/>
              <w:spacing w:after="0" w:before="0.0952148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F3">
            <w:pPr>
              <w:keepNext w:val="0"/>
              <w:keepLines w:val="0"/>
              <w:widowControl w:val="0"/>
              <w:pBdr>
                <w:top w:space="0" w:sz="0" w:val="nil"/>
                <w:left w:space="0" w:sz="0" w:val="nil"/>
                <w:bottom w:space="0" w:sz="0" w:val="nil"/>
                <w:right w:space="0" w:sz="0" w:val="nil"/>
                <w:between w:space="0" w:sz="0" w:val="nil"/>
              </w:pBdr>
              <w:shd w:fill="auto" w:val="clear"/>
              <w:spacing w:after="0" w:before="3.65478515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FF4">
            <w:pPr>
              <w:keepNext w:val="0"/>
              <w:keepLines w:val="0"/>
              <w:widowControl w:val="0"/>
              <w:pBdr>
                <w:top w:space="0" w:sz="0" w:val="nil"/>
                <w:left w:space="0" w:sz="0" w:val="nil"/>
                <w:bottom w:space="0" w:sz="0" w:val="nil"/>
                <w:right w:space="0" w:sz="0" w:val="nil"/>
                <w:between w:space="0" w:sz="0" w:val="nil"/>
              </w:pBdr>
              <w:shd w:fill="auto" w:val="clear"/>
              <w:spacing w:after="0" w:before="0.479736328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FF5">
            <w:pPr>
              <w:keepNext w:val="0"/>
              <w:keepLines w:val="0"/>
              <w:widowControl w:val="0"/>
              <w:pBdr>
                <w:top w:space="0" w:sz="0" w:val="nil"/>
                <w:left w:space="0" w:sz="0" w:val="nil"/>
                <w:bottom w:space="0" w:sz="0" w:val="nil"/>
                <w:right w:space="0" w:sz="0" w:val="nil"/>
                <w:between w:space="0" w:sz="0" w:val="nil"/>
              </w:pBdr>
              <w:shd w:fill="auto" w:val="clear"/>
              <w:spacing w:after="0" w:before="4.63500976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F6">
            <w:pPr>
              <w:keepNext w:val="0"/>
              <w:keepLines w:val="0"/>
              <w:widowControl w:val="0"/>
              <w:pBdr>
                <w:top w:space="0" w:sz="0" w:val="nil"/>
                <w:left w:space="0" w:sz="0" w:val="nil"/>
                <w:bottom w:space="0" w:sz="0" w:val="nil"/>
                <w:right w:space="0" w:sz="0" w:val="nil"/>
                <w:between w:space="0" w:sz="0" w:val="nil"/>
              </w:pBdr>
              <w:shd w:fill="auto" w:val="clear"/>
              <w:spacing w:after="0" w:before="4.732666015625" w:line="240" w:lineRule="auto"/>
              <w:ind w:left="211.008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FF7">
            <w:pPr>
              <w:keepNext w:val="0"/>
              <w:keepLines w:val="0"/>
              <w:widowControl w:val="0"/>
              <w:pBdr>
                <w:top w:space="0" w:sz="0" w:val="nil"/>
                <w:left w:space="0" w:sz="0" w:val="nil"/>
                <w:bottom w:space="0" w:sz="0" w:val="nil"/>
                <w:right w:space="0" w:sz="0" w:val="nil"/>
                <w:between w:space="0" w:sz="0" w:val="nil"/>
              </w:pBdr>
              <w:shd w:fill="auto" w:val="clear"/>
              <w:spacing w:after="0" w:before="11.6351318359375" w:line="240" w:lineRule="auto"/>
              <w:ind w:left="0" w:right="1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FF8">
            <w:pPr>
              <w:keepNext w:val="0"/>
              <w:keepLines w:val="0"/>
              <w:widowControl w:val="0"/>
              <w:pBdr>
                <w:top w:space="0" w:sz="0" w:val="nil"/>
                <w:left w:space="0" w:sz="0" w:val="nil"/>
                <w:bottom w:space="0" w:sz="0" w:val="nil"/>
                <w:right w:space="0" w:sz="0" w:val="nil"/>
                <w:between w:space="0" w:sz="0" w:val="nil"/>
              </w:pBdr>
              <w:shd w:fill="auto" w:val="clear"/>
              <w:spacing w:after="0" w:before="4.708862304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F9">
            <w:pPr>
              <w:keepNext w:val="0"/>
              <w:keepLines w:val="0"/>
              <w:widowControl w:val="0"/>
              <w:pBdr>
                <w:top w:space="0" w:sz="0" w:val="nil"/>
                <w:left w:space="0" w:sz="0" w:val="nil"/>
                <w:bottom w:space="0" w:sz="0" w:val="nil"/>
                <w:right w:space="0" w:sz="0" w:val="nil"/>
                <w:between w:space="0" w:sz="0" w:val="nil"/>
              </w:pBdr>
              <w:shd w:fill="auto" w:val="clear"/>
              <w:spacing w:after="0" w:before="1.595458984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FFA">
            <w:pPr>
              <w:keepNext w:val="0"/>
              <w:keepLines w:val="0"/>
              <w:widowControl w:val="0"/>
              <w:pBdr>
                <w:top w:space="0" w:sz="0" w:val="nil"/>
                <w:left w:space="0" w:sz="0" w:val="nil"/>
                <w:bottom w:space="0" w:sz="0" w:val="nil"/>
                <w:right w:space="0" w:sz="0" w:val="nil"/>
                <w:between w:space="0" w:sz="0" w:val="nil"/>
              </w:pBdr>
              <w:shd w:fill="auto" w:val="clear"/>
              <w:spacing w:after="0" w:before="4.1015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FFB">
            <w:pPr>
              <w:keepNext w:val="0"/>
              <w:keepLines w:val="0"/>
              <w:widowControl w:val="0"/>
              <w:pBdr>
                <w:top w:space="0" w:sz="0" w:val="nil"/>
                <w:left w:space="0" w:sz="0" w:val="nil"/>
                <w:bottom w:space="0" w:sz="0" w:val="nil"/>
                <w:right w:space="0" w:sz="0" w:val="nil"/>
                <w:between w:space="0" w:sz="0" w:val="nil"/>
              </w:pBdr>
              <w:shd w:fill="auto" w:val="clear"/>
              <w:spacing w:after="0" w:before="0.0787353515625" w:line="240" w:lineRule="auto"/>
              <w:ind w:left="397.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FFC">
            <w:pPr>
              <w:keepNext w:val="0"/>
              <w:keepLines w:val="0"/>
              <w:widowControl w:val="0"/>
              <w:pBdr>
                <w:top w:space="0" w:sz="0" w:val="nil"/>
                <w:left w:space="0" w:sz="0" w:val="nil"/>
                <w:bottom w:space="0" w:sz="0" w:val="nil"/>
                <w:right w:space="0" w:sz="0" w:val="nil"/>
                <w:between w:space="0" w:sz="0" w:val="nil"/>
              </w:pBdr>
              <w:shd w:fill="auto" w:val="clear"/>
              <w:spacing w:after="0" w:before="2.8094482421875" w:line="240" w:lineRule="auto"/>
              <w:ind w:left="912.376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FFD">
            <w:pPr>
              <w:keepNext w:val="0"/>
              <w:keepLines w:val="0"/>
              <w:widowControl w:val="0"/>
              <w:pBdr>
                <w:top w:space="0" w:sz="0" w:val="nil"/>
                <w:left w:space="0" w:sz="0" w:val="nil"/>
                <w:bottom w:space="0" w:sz="0" w:val="nil"/>
                <w:right w:space="0" w:sz="0" w:val="nil"/>
                <w:between w:space="0" w:sz="0" w:val="nil"/>
              </w:pBdr>
              <w:shd w:fill="auto" w:val="clear"/>
              <w:spacing w:after="0" w:before="2.235717773437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FFE">
            <w:pPr>
              <w:keepNext w:val="0"/>
              <w:keepLines w:val="0"/>
              <w:widowControl w:val="0"/>
              <w:pBdr>
                <w:top w:space="0" w:sz="0" w:val="nil"/>
                <w:left w:space="0" w:sz="0" w:val="nil"/>
                <w:bottom w:space="0" w:sz="0" w:val="nil"/>
                <w:right w:space="0" w:sz="0" w:val="nil"/>
                <w:between w:space="0" w:sz="0" w:val="nil"/>
              </w:pBdr>
              <w:shd w:fill="auto" w:val="clear"/>
              <w:spacing w:after="0" w:before="3.17443847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FFF">
            <w:pPr>
              <w:keepNext w:val="0"/>
              <w:keepLines w:val="0"/>
              <w:widowControl w:val="0"/>
              <w:pBdr>
                <w:top w:space="0" w:sz="0" w:val="nil"/>
                <w:left w:space="0" w:sz="0" w:val="nil"/>
                <w:bottom w:space="0" w:sz="0" w:val="nil"/>
                <w:right w:space="0" w:sz="0" w:val="nil"/>
                <w:between w:space="0" w:sz="0" w:val="nil"/>
              </w:pBdr>
              <w:shd w:fill="auto" w:val="clear"/>
              <w:spacing w:after="0" w:before="3.49670410156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00">
            <w:pPr>
              <w:keepNext w:val="0"/>
              <w:keepLines w:val="0"/>
              <w:widowControl w:val="0"/>
              <w:pBdr>
                <w:top w:space="0" w:sz="0" w:val="nil"/>
                <w:left w:space="0" w:sz="0" w:val="nil"/>
                <w:bottom w:space="0" w:sz="0" w:val="nil"/>
                <w:right w:space="0" w:sz="0" w:val="nil"/>
                <w:between w:space="0" w:sz="0" w:val="nil"/>
              </w:pBdr>
              <w:shd w:fill="auto" w:val="clear"/>
              <w:spacing w:after="0" w:before="3.031616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01">
            <w:pPr>
              <w:keepNext w:val="0"/>
              <w:keepLines w:val="0"/>
              <w:widowControl w:val="0"/>
              <w:pBdr>
                <w:top w:space="0" w:sz="0" w:val="nil"/>
                <w:left w:space="0" w:sz="0" w:val="nil"/>
                <w:bottom w:space="0" w:sz="0" w:val="nil"/>
                <w:right w:space="0" w:sz="0" w:val="nil"/>
                <w:between w:space="0" w:sz="0" w:val="nil"/>
              </w:pBdr>
              <w:shd w:fill="auto" w:val="clear"/>
              <w:spacing w:after="0" w:before="11.42700195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002">
            <w:pPr>
              <w:keepNext w:val="0"/>
              <w:keepLines w:val="0"/>
              <w:widowControl w:val="0"/>
              <w:pBdr>
                <w:top w:space="0" w:sz="0" w:val="nil"/>
                <w:left w:space="0" w:sz="0" w:val="nil"/>
                <w:bottom w:space="0" w:sz="0" w:val="nil"/>
                <w:right w:space="0" w:sz="0" w:val="nil"/>
                <w:between w:space="0" w:sz="0" w:val="nil"/>
              </w:pBdr>
              <w:shd w:fill="auto" w:val="clear"/>
              <w:spacing w:after="0" w:before="16.24694824218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03">
            <w:pPr>
              <w:keepNext w:val="0"/>
              <w:keepLines w:val="0"/>
              <w:widowControl w:val="0"/>
              <w:pBdr>
                <w:top w:space="0" w:sz="0" w:val="nil"/>
                <w:left w:space="0" w:sz="0" w:val="nil"/>
                <w:bottom w:space="0" w:sz="0" w:val="nil"/>
                <w:right w:space="0" w:sz="0" w:val="nil"/>
                <w:between w:space="0" w:sz="0" w:val="nil"/>
              </w:pBdr>
              <w:shd w:fill="auto" w:val="clear"/>
              <w:spacing w:after="0" w:before="1.1340332031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04">
            <w:pPr>
              <w:keepNext w:val="0"/>
              <w:keepLines w:val="0"/>
              <w:widowControl w:val="0"/>
              <w:pBdr>
                <w:top w:space="0" w:sz="0" w:val="nil"/>
                <w:left w:space="0" w:sz="0" w:val="nil"/>
                <w:bottom w:space="0" w:sz="0" w:val="nil"/>
                <w:right w:space="0" w:sz="0" w:val="nil"/>
                <w:between w:space="0" w:sz="0" w:val="nil"/>
              </w:pBdr>
              <w:shd w:fill="auto" w:val="clear"/>
              <w:spacing w:after="0" w:before="4.4049072265625" w:line="240" w:lineRule="auto"/>
              <w:ind w:left="0" w:right="1065.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05">
            <w:pPr>
              <w:keepNext w:val="0"/>
              <w:keepLines w:val="0"/>
              <w:widowControl w:val="0"/>
              <w:pBdr>
                <w:top w:space="0" w:sz="0" w:val="nil"/>
                <w:left w:space="0" w:sz="0" w:val="nil"/>
                <w:bottom w:space="0" w:sz="0" w:val="nil"/>
                <w:right w:space="0" w:sz="0" w:val="nil"/>
                <w:between w:space="0" w:sz="0" w:val="nil"/>
              </w:pBdr>
              <w:shd w:fill="auto" w:val="clear"/>
              <w:spacing w:after="0" w:before="11.219482421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06">
            <w:pPr>
              <w:keepNext w:val="0"/>
              <w:keepLines w:val="0"/>
              <w:widowControl w:val="0"/>
              <w:pBdr>
                <w:top w:space="0" w:sz="0" w:val="nil"/>
                <w:left w:space="0" w:sz="0" w:val="nil"/>
                <w:bottom w:space="0" w:sz="0" w:val="nil"/>
                <w:right w:space="0" w:sz="0" w:val="nil"/>
                <w:between w:space="0" w:sz="0" w:val="nil"/>
              </w:pBdr>
              <w:shd w:fill="auto" w:val="clear"/>
              <w:spacing w:after="0" w:before="3.981933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07">
            <w:pPr>
              <w:keepNext w:val="0"/>
              <w:keepLines w:val="0"/>
              <w:widowControl w:val="0"/>
              <w:pBdr>
                <w:top w:space="0" w:sz="0" w:val="nil"/>
                <w:left w:space="0" w:sz="0" w:val="nil"/>
                <w:bottom w:space="0" w:sz="0" w:val="nil"/>
                <w:right w:space="0" w:sz="0" w:val="nil"/>
                <w:between w:space="0" w:sz="0" w:val="nil"/>
              </w:pBdr>
              <w:shd w:fill="auto" w:val="clear"/>
              <w:spacing w:after="0" w:before="3.2159423828125" w:line="240" w:lineRule="auto"/>
              <w:ind w:left="213.08380126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008">
            <w:pPr>
              <w:keepNext w:val="0"/>
              <w:keepLines w:val="0"/>
              <w:widowControl w:val="0"/>
              <w:pBdr>
                <w:top w:space="0" w:sz="0" w:val="nil"/>
                <w:left w:space="0" w:sz="0" w:val="nil"/>
                <w:bottom w:space="0" w:sz="0" w:val="nil"/>
                <w:right w:space="0" w:sz="0" w:val="nil"/>
                <w:between w:space="0" w:sz="0" w:val="nil"/>
              </w:pBdr>
              <w:shd w:fill="auto" w:val="clear"/>
              <w:spacing w:after="0" w:before="15.05004882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09">
            <w:pPr>
              <w:keepNext w:val="0"/>
              <w:keepLines w:val="0"/>
              <w:widowControl w:val="0"/>
              <w:pBdr>
                <w:top w:space="0" w:sz="0" w:val="nil"/>
                <w:left w:space="0" w:sz="0" w:val="nil"/>
                <w:bottom w:space="0" w:sz="0" w:val="nil"/>
                <w:right w:space="0" w:sz="0" w:val="nil"/>
                <w:between w:space="0" w:sz="0" w:val="nil"/>
              </w:pBdr>
              <w:shd w:fill="auto" w:val="clear"/>
              <w:spacing w:after="0" w:before="7.42248535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0A">
            <w:pPr>
              <w:keepNext w:val="0"/>
              <w:keepLines w:val="0"/>
              <w:widowControl w:val="0"/>
              <w:pBdr>
                <w:top w:space="0" w:sz="0" w:val="nil"/>
                <w:left w:space="0" w:sz="0" w:val="nil"/>
                <w:bottom w:space="0" w:sz="0" w:val="nil"/>
                <w:right w:space="0" w:sz="0" w:val="nil"/>
                <w:between w:space="0" w:sz="0" w:val="nil"/>
              </w:pBdr>
              <w:shd w:fill="auto" w:val="clear"/>
              <w:spacing w:after="0" w:before="1.738281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0B">
            <w:pPr>
              <w:keepNext w:val="0"/>
              <w:keepLines w:val="0"/>
              <w:widowControl w:val="0"/>
              <w:pBdr>
                <w:top w:space="0" w:sz="0" w:val="nil"/>
                <w:left w:space="0" w:sz="0" w:val="nil"/>
                <w:bottom w:space="0" w:sz="0" w:val="nil"/>
                <w:right w:space="0" w:sz="0" w:val="nil"/>
                <w:between w:space="0" w:sz="0" w:val="nil"/>
              </w:pBdr>
              <w:shd w:fill="auto" w:val="clear"/>
              <w:spacing w:after="0" w:before="5.9069824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0C">
            <w:pPr>
              <w:keepNext w:val="0"/>
              <w:keepLines w:val="0"/>
              <w:widowControl w:val="0"/>
              <w:pBdr>
                <w:top w:space="0" w:sz="0" w:val="nil"/>
                <w:left w:space="0" w:sz="0" w:val="nil"/>
                <w:bottom w:space="0" w:sz="0" w:val="nil"/>
                <w:right w:space="0" w:sz="0" w:val="nil"/>
                <w:between w:space="0" w:sz="0" w:val="nil"/>
              </w:pBdr>
              <w:shd w:fill="auto" w:val="clear"/>
              <w:spacing w:after="0" w:before="1.468505859375" w:line="240" w:lineRule="auto"/>
              <w:ind w:left="1093.88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00D">
            <w:pPr>
              <w:keepNext w:val="0"/>
              <w:keepLines w:val="0"/>
              <w:widowControl w:val="0"/>
              <w:pBdr>
                <w:top w:space="0" w:sz="0" w:val="nil"/>
                <w:left w:space="0" w:sz="0" w:val="nil"/>
                <w:bottom w:space="0" w:sz="0" w:val="nil"/>
                <w:right w:space="0" w:sz="0" w:val="nil"/>
                <w:between w:space="0" w:sz="0" w:val="nil"/>
              </w:pBdr>
              <w:shd w:fill="auto" w:val="clear"/>
              <w:spacing w:after="0" w:before="4.67529296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0E">
            <w:pPr>
              <w:keepNext w:val="0"/>
              <w:keepLines w:val="0"/>
              <w:widowControl w:val="0"/>
              <w:pBdr>
                <w:top w:space="0" w:sz="0" w:val="nil"/>
                <w:left w:space="0" w:sz="0" w:val="nil"/>
                <w:bottom w:space="0" w:sz="0" w:val="nil"/>
                <w:right w:space="0" w:sz="0" w:val="nil"/>
                <w:between w:space="0" w:sz="0" w:val="nil"/>
              </w:pBdr>
              <w:shd w:fill="auto" w:val="clear"/>
              <w:spacing w:after="0" w:before="16.7572021484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0F">
            <w:pPr>
              <w:keepNext w:val="0"/>
              <w:keepLines w:val="0"/>
              <w:widowControl w:val="0"/>
              <w:pBdr>
                <w:top w:space="0" w:sz="0" w:val="nil"/>
                <w:left w:space="0" w:sz="0" w:val="nil"/>
                <w:bottom w:space="0" w:sz="0" w:val="nil"/>
                <w:right w:space="0" w:sz="0" w:val="nil"/>
                <w:between w:space="0" w:sz="0" w:val="nil"/>
              </w:pBdr>
              <w:shd w:fill="auto" w:val="clear"/>
              <w:spacing w:after="0" w:before="7.5659179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10">
            <w:pPr>
              <w:keepNext w:val="0"/>
              <w:keepLines w:val="0"/>
              <w:widowControl w:val="0"/>
              <w:pBdr>
                <w:top w:space="0" w:sz="0" w:val="nil"/>
                <w:left w:space="0" w:sz="0" w:val="nil"/>
                <w:bottom w:space="0" w:sz="0" w:val="nil"/>
                <w:right w:space="0" w:sz="0" w:val="nil"/>
                <w:between w:space="0" w:sz="0" w:val="nil"/>
              </w:pBdr>
              <w:shd w:fill="auto" w:val="clear"/>
              <w:spacing w:after="0" w:before="0.653686523437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11">
            <w:pPr>
              <w:keepNext w:val="0"/>
              <w:keepLines w:val="0"/>
              <w:widowControl w:val="0"/>
              <w:pBdr>
                <w:top w:space="0" w:sz="0" w:val="nil"/>
                <w:left w:space="0" w:sz="0" w:val="nil"/>
                <w:bottom w:space="0" w:sz="0" w:val="nil"/>
                <w:right w:space="0" w:sz="0" w:val="nil"/>
                <w:between w:space="0" w:sz="0" w:val="nil"/>
              </w:pBdr>
              <w:shd w:fill="auto" w:val="clear"/>
              <w:spacing w:after="0" w:before="5.203857421875" w:line="240" w:lineRule="auto"/>
              <w:ind w:left="1191.239929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12">
            <w:pPr>
              <w:keepNext w:val="0"/>
              <w:keepLines w:val="0"/>
              <w:widowControl w:val="0"/>
              <w:pBdr>
                <w:top w:space="0" w:sz="0" w:val="nil"/>
                <w:left w:space="0" w:sz="0" w:val="nil"/>
                <w:bottom w:space="0" w:sz="0" w:val="nil"/>
                <w:right w:space="0" w:sz="0" w:val="nil"/>
                <w:between w:space="0" w:sz="0" w:val="nil"/>
              </w:pBdr>
              <w:shd w:fill="auto" w:val="clear"/>
              <w:spacing w:after="0" w:before="0.670166015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13">
            <w:pPr>
              <w:keepNext w:val="0"/>
              <w:keepLines w:val="0"/>
              <w:widowControl w:val="0"/>
              <w:pBdr>
                <w:top w:space="0" w:sz="0" w:val="nil"/>
                <w:left w:space="0" w:sz="0" w:val="nil"/>
                <w:bottom w:space="0" w:sz="0" w:val="nil"/>
                <w:right w:space="0" w:sz="0" w:val="nil"/>
                <w:between w:space="0" w:sz="0" w:val="nil"/>
              </w:pBdr>
              <w:shd w:fill="auto" w:val="clear"/>
              <w:spacing w:after="0" w:before="0.2392578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014">
            <w:pPr>
              <w:keepNext w:val="0"/>
              <w:keepLines w:val="0"/>
              <w:widowControl w:val="0"/>
              <w:pBdr>
                <w:top w:space="0" w:sz="0" w:val="nil"/>
                <w:left w:space="0" w:sz="0" w:val="nil"/>
                <w:bottom w:space="0" w:sz="0" w:val="nil"/>
                <w:right w:space="0" w:sz="0" w:val="nil"/>
                <w:between w:space="0" w:sz="0" w:val="nil"/>
              </w:pBdr>
              <w:shd w:fill="auto" w:val="clear"/>
              <w:spacing w:after="0" w:before="3.5742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15">
            <w:pPr>
              <w:keepNext w:val="0"/>
              <w:keepLines w:val="0"/>
              <w:widowControl w:val="0"/>
              <w:pBdr>
                <w:top w:space="0" w:sz="0" w:val="nil"/>
                <w:left w:space="0" w:sz="0" w:val="nil"/>
                <w:bottom w:space="0" w:sz="0" w:val="nil"/>
                <w:right w:space="0" w:sz="0" w:val="nil"/>
                <w:between w:space="0" w:sz="0" w:val="nil"/>
              </w:pBdr>
              <w:shd w:fill="auto" w:val="clear"/>
              <w:spacing w:after="0" w:before="6.01806640625" w:line="240" w:lineRule="auto"/>
              <w:ind w:left="563.968811035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½</w:t>
            </w:r>
          </w:p>
          <w:p w:rsidR="00000000" w:rsidDel="00000000" w:rsidP="00000000" w:rsidRDefault="00000000" w:rsidRPr="00000000" w14:paraId="00003016">
            <w:pPr>
              <w:keepNext w:val="0"/>
              <w:keepLines w:val="0"/>
              <w:widowControl w:val="0"/>
              <w:pBdr>
                <w:top w:space="0" w:sz="0" w:val="nil"/>
                <w:left w:space="0" w:sz="0" w:val="nil"/>
                <w:bottom w:space="0" w:sz="0" w:val="nil"/>
                <w:right w:space="0" w:sz="0" w:val="nil"/>
                <w:between w:space="0" w:sz="0" w:val="nil"/>
              </w:pBdr>
              <w:shd w:fill="auto" w:val="clear"/>
              <w:spacing w:after="0" w:before="1.004638671875" w:line="240" w:lineRule="auto"/>
              <w:ind w:left="213.08380126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17">
            <w:pPr>
              <w:keepNext w:val="0"/>
              <w:keepLines w:val="0"/>
              <w:widowControl w:val="0"/>
              <w:pBdr>
                <w:top w:space="0" w:sz="0" w:val="nil"/>
                <w:left w:space="0" w:sz="0" w:val="nil"/>
                <w:bottom w:space="0" w:sz="0" w:val="nil"/>
                <w:right w:space="0" w:sz="0" w:val="nil"/>
                <w:between w:space="0" w:sz="0" w:val="nil"/>
              </w:pBdr>
              <w:shd w:fill="auto" w:val="clear"/>
              <w:spacing w:after="0" w:before="2.561645507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18">
            <w:pPr>
              <w:keepNext w:val="0"/>
              <w:keepLines w:val="0"/>
              <w:widowControl w:val="0"/>
              <w:pBdr>
                <w:top w:space="0" w:sz="0" w:val="nil"/>
                <w:left w:space="0" w:sz="0" w:val="nil"/>
                <w:bottom w:space="0" w:sz="0" w:val="nil"/>
                <w:right w:space="0" w:sz="0" w:val="nil"/>
                <w:between w:space="0" w:sz="0" w:val="nil"/>
              </w:pBdr>
              <w:shd w:fill="auto" w:val="clear"/>
              <w:spacing w:after="0" w:before="4.22241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19">
            <w:pPr>
              <w:keepNext w:val="0"/>
              <w:keepLines w:val="0"/>
              <w:widowControl w:val="0"/>
              <w:pBdr>
                <w:top w:space="0" w:sz="0" w:val="nil"/>
                <w:left w:space="0" w:sz="0" w:val="nil"/>
                <w:bottom w:space="0" w:sz="0" w:val="nil"/>
                <w:right w:space="0" w:sz="0" w:val="nil"/>
                <w:between w:space="0" w:sz="0" w:val="nil"/>
              </w:pBdr>
              <w:shd w:fill="auto" w:val="clear"/>
              <w:spacing w:after="0" w:before="23.2049560546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1A">
            <w:pPr>
              <w:keepNext w:val="0"/>
              <w:keepLines w:val="0"/>
              <w:widowControl w:val="0"/>
              <w:pBdr>
                <w:top w:space="0" w:sz="0" w:val="nil"/>
                <w:left w:space="0" w:sz="0" w:val="nil"/>
                <w:bottom w:space="0" w:sz="0" w:val="nil"/>
                <w:right w:space="0" w:sz="0" w:val="nil"/>
                <w:between w:space="0" w:sz="0" w:val="nil"/>
              </w:pBdr>
              <w:shd w:fill="auto" w:val="clear"/>
              <w:spacing w:after="0" w:before="8.156738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1B">
            <w:pPr>
              <w:keepNext w:val="0"/>
              <w:keepLines w:val="0"/>
              <w:widowControl w:val="0"/>
              <w:pBdr>
                <w:top w:space="0" w:sz="0" w:val="nil"/>
                <w:left w:space="0" w:sz="0" w:val="nil"/>
                <w:bottom w:space="0" w:sz="0" w:val="nil"/>
                <w:right w:space="0" w:sz="0" w:val="nil"/>
                <w:between w:space="0" w:sz="0" w:val="nil"/>
              </w:pBdr>
              <w:shd w:fill="auto" w:val="clear"/>
              <w:spacing w:after="0" w:before="5.074462890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1C">
            <w:pPr>
              <w:keepNext w:val="0"/>
              <w:keepLines w:val="0"/>
              <w:widowControl w:val="0"/>
              <w:pBdr>
                <w:top w:space="0" w:sz="0" w:val="nil"/>
                <w:left w:space="0" w:sz="0" w:val="nil"/>
                <w:bottom w:space="0" w:sz="0" w:val="nil"/>
                <w:right w:space="0" w:sz="0" w:val="nil"/>
                <w:between w:space="0" w:sz="0" w:val="nil"/>
              </w:pBdr>
              <w:shd w:fill="auto" w:val="clear"/>
              <w:spacing w:after="0" w:before="5.05859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1D">
            <w:pPr>
              <w:keepNext w:val="0"/>
              <w:keepLines w:val="0"/>
              <w:widowControl w:val="0"/>
              <w:pBdr>
                <w:top w:space="0" w:sz="0" w:val="nil"/>
                <w:left w:space="0" w:sz="0" w:val="nil"/>
                <w:bottom w:space="0" w:sz="0" w:val="nil"/>
                <w:right w:space="0" w:sz="0" w:val="nil"/>
                <w:between w:space="0" w:sz="0" w:val="nil"/>
              </w:pBdr>
              <w:shd w:fill="auto" w:val="clear"/>
              <w:spacing w:after="0" w:before="3.6553955078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01E">
            <w:pPr>
              <w:keepNext w:val="0"/>
              <w:keepLines w:val="0"/>
              <w:widowControl w:val="0"/>
              <w:pBdr>
                <w:top w:space="0" w:sz="0" w:val="nil"/>
                <w:left w:space="0" w:sz="0" w:val="nil"/>
                <w:bottom w:space="0" w:sz="0" w:val="nil"/>
                <w:right w:space="0" w:sz="0" w:val="nil"/>
                <w:between w:space="0" w:sz="0" w:val="nil"/>
              </w:pBdr>
              <w:shd w:fill="auto" w:val="clear"/>
              <w:spacing w:after="0" w:before="9.959106445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01F">
            <w:pPr>
              <w:keepNext w:val="0"/>
              <w:keepLines w:val="0"/>
              <w:widowControl w:val="0"/>
              <w:pBdr>
                <w:top w:space="0" w:sz="0" w:val="nil"/>
                <w:left w:space="0" w:sz="0" w:val="nil"/>
                <w:bottom w:space="0" w:sz="0" w:val="nil"/>
                <w:right w:space="0" w:sz="0" w:val="nil"/>
                <w:between w:space="0" w:sz="0" w:val="nil"/>
              </w:pBdr>
              <w:shd w:fill="auto" w:val="clear"/>
              <w:spacing w:after="0" w:before="7.69287109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20">
            <w:pPr>
              <w:keepNext w:val="0"/>
              <w:keepLines w:val="0"/>
              <w:widowControl w:val="0"/>
              <w:pBdr>
                <w:top w:space="0" w:sz="0" w:val="nil"/>
                <w:left w:space="0" w:sz="0" w:val="nil"/>
                <w:bottom w:space="0" w:sz="0" w:val="nil"/>
                <w:right w:space="0" w:sz="0" w:val="nil"/>
                <w:between w:space="0" w:sz="0" w:val="nil"/>
              </w:pBdr>
              <w:shd w:fill="auto" w:val="clear"/>
              <w:spacing w:after="0" w:before="3.7823486328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21">
            <w:pPr>
              <w:keepNext w:val="0"/>
              <w:keepLines w:val="0"/>
              <w:widowControl w:val="0"/>
              <w:pBdr>
                <w:top w:space="0" w:sz="0" w:val="nil"/>
                <w:left w:space="0" w:sz="0" w:val="nil"/>
                <w:bottom w:space="0" w:sz="0" w:val="nil"/>
                <w:right w:space="0" w:sz="0" w:val="nil"/>
                <w:between w:space="0" w:sz="0" w:val="nil"/>
              </w:pBdr>
              <w:shd w:fill="auto" w:val="clear"/>
              <w:spacing w:after="0" w:before="1.3726806640625" w:line="240" w:lineRule="auto"/>
              <w:ind w:left="1091.8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022">
            <w:pPr>
              <w:keepNext w:val="0"/>
              <w:keepLines w:val="0"/>
              <w:widowControl w:val="0"/>
              <w:pBdr>
                <w:top w:space="0" w:sz="0" w:val="nil"/>
                <w:left w:space="0" w:sz="0" w:val="nil"/>
                <w:bottom w:space="0" w:sz="0" w:val="nil"/>
                <w:right w:space="0" w:sz="0" w:val="nil"/>
                <w:between w:space="0" w:sz="0" w:val="nil"/>
              </w:pBdr>
              <w:shd w:fill="auto" w:val="clear"/>
              <w:spacing w:after="0" w:before="2.04223632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23">
            <w:pPr>
              <w:keepNext w:val="0"/>
              <w:keepLines w:val="0"/>
              <w:widowControl w:val="0"/>
              <w:pBdr>
                <w:top w:space="0" w:sz="0" w:val="nil"/>
                <w:left w:space="0" w:sz="0" w:val="nil"/>
                <w:bottom w:space="0" w:sz="0" w:val="nil"/>
                <w:right w:space="0" w:sz="0" w:val="nil"/>
                <w:between w:space="0" w:sz="0" w:val="nil"/>
              </w:pBdr>
              <w:shd w:fill="auto" w:val="clear"/>
              <w:spacing w:after="0" w:before="2.48229980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024">
            <w:pPr>
              <w:keepNext w:val="0"/>
              <w:keepLines w:val="0"/>
              <w:widowControl w:val="0"/>
              <w:pBdr>
                <w:top w:space="0" w:sz="0" w:val="nil"/>
                <w:left w:space="0" w:sz="0" w:val="nil"/>
                <w:bottom w:space="0" w:sz="0" w:val="nil"/>
                <w:right w:space="0" w:sz="0" w:val="nil"/>
                <w:between w:space="0" w:sz="0" w:val="nil"/>
              </w:pBdr>
              <w:shd w:fill="auto" w:val="clear"/>
              <w:spacing w:after="0" w:before="2.0837402343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25">
            <w:pPr>
              <w:keepNext w:val="0"/>
              <w:keepLines w:val="0"/>
              <w:widowControl w:val="0"/>
              <w:pBdr>
                <w:top w:space="0" w:sz="0" w:val="nil"/>
                <w:left w:space="0" w:sz="0" w:val="nil"/>
                <w:bottom w:space="0" w:sz="0" w:val="nil"/>
                <w:right w:space="0" w:sz="0" w:val="nil"/>
                <w:between w:space="0" w:sz="0" w:val="nil"/>
              </w:pBdr>
              <w:shd w:fill="auto" w:val="clear"/>
              <w:spacing w:after="0" w:before="4.1815185546875" w:line="240" w:lineRule="auto"/>
              <w:ind w:left="563.8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026">
            <w:pPr>
              <w:keepNext w:val="0"/>
              <w:keepLines w:val="0"/>
              <w:widowControl w:val="0"/>
              <w:pBdr>
                <w:top w:space="0" w:sz="0" w:val="nil"/>
                <w:left w:space="0" w:sz="0" w:val="nil"/>
                <w:bottom w:space="0" w:sz="0" w:val="nil"/>
                <w:right w:space="0" w:sz="0" w:val="nil"/>
                <w:between w:space="0" w:sz="0" w:val="nil"/>
              </w:pBdr>
              <w:shd w:fill="auto" w:val="clear"/>
              <w:spacing w:after="0" w:before="5.72814941406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027">
            <w:pPr>
              <w:keepNext w:val="0"/>
              <w:keepLines w:val="0"/>
              <w:widowControl w:val="0"/>
              <w:pBdr>
                <w:top w:space="0" w:sz="0" w:val="nil"/>
                <w:left w:space="0" w:sz="0" w:val="nil"/>
                <w:bottom w:space="0" w:sz="0" w:val="nil"/>
                <w:right w:space="0" w:sz="0" w:val="nil"/>
                <w:between w:space="0" w:sz="0" w:val="nil"/>
              </w:pBdr>
              <w:shd w:fill="auto" w:val="clear"/>
              <w:spacing w:after="0" w:before="0.687866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28">
            <w:pPr>
              <w:keepNext w:val="0"/>
              <w:keepLines w:val="0"/>
              <w:widowControl w:val="0"/>
              <w:pBdr>
                <w:top w:space="0" w:sz="0" w:val="nil"/>
                <w:left w:space="0" w:sz="0" w:val="nil"/>
                <w:bottom w:space="0" w:sz="0" w:val="nil"/>
                <w:right w:space="0" w:sz="0" w:val="nil"/>
                <w:between w:space="0" w:sz="0" w:val="nil"/>
              </w:pBdr>
              <w:shd w:fill="auto" w:val="clear"/>
              <w:spacing w:after="0" w:before="0.74829101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29">
            <w:pPr>
              <w:keepNext w:val="0"/>
              <w:keepLines w:val="0"/>
              <w:widowControl w:val="0"/>
              <w:pBdr>
                <w:top w:space="0" w:sz="0" w:val="nil"/>
                <w:left w:space="0" w:sz="0" w:val="nil"/>
                <w:bottom w:space="0" w:sz="0" w:val="nil"/>
                <w:right w:space="0" w:sz="0" w:val="nil"/>
                <w:between w:space="0" w:sz="0" w:val="nil"/>
              </w:pBdr>
              <w:shd w:fill="auto" w:val="clear"/>
              <w:spacing w:after="0" w:before="10.501708984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2A">
            <w:pPr>
              <w:keepNext w:val="0"/>
              <w:keepLines w:val="0"/>
              <w:widowControl w:val="0"/>
              <w:pBdr>
                <w:top w:space="0" w:sz="0" w:val="nil"/>
                <w:left w:space="0" w:sz="0" w:val="nil"/>
                <w:bottom w:space="0" w:sz="0" w:val="nil"/>
                <w:right w:space="0" w:sz="0" w:val="nil"/>
                <w:between w:space="0" w:sz="0" w:val="nil"/>
              </w:pBdr>
              <w:shd w:fill="auto" w:val="clear"/>
              <w:spacing w:after="0" w:before="14.1735839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2B">
            <w:pPr>
              <w:keepNext w:val="0"/>
              <w:keepLines w:val="0"/>
              <w:widowControl w:val="0"/>
              <w:pBdr>
                <w:top w:space="0" w:sz="0" w:val="nil"/>
                <w:left w:space="0" w:sz="0" w:val="nil"/>
                <w:bottom w:space="0" w:sz="0" w:val="nil"/>
                <w:right w:space="0" w:sz="0" w:val="nil"/>
                <w:between w:space="0" w:sz="0" w:val="nil"/>
              </w:pBdr>
              <w:shd w:fill="auto" w:val="clear"/>
              <w:spacing w:after="0" w:before="0.59082031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2C">
            <w:pPr>
              <w:keepNext w:val="0"/>
              <w:keepLines w:val="0"/>
              <w:widowControl w:val="0"/>
              <w:pBdr>
                <w:top w:space="0" w:sz="0" w:val="nil"/>
                <w:left w:space="0" w:sz="0" w:val="nil"/>
                <w:bottom w:space="0" w:sz="0" w:val="nil"/>
                <w:right w:space="0" w:sz="0" w:val="nil"/>
                <w:between w:space="0" w:sz="0" w:val="nil"/>
              </w:pBdr>
              <w:shd w:fill="auto" w:val="clear"/>
              <w:spacing w:after="0" w:before="0.182495117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2D">
            <w:pPr>
              <w:keepNext w:val="0"/>
              <w:keepLines w:val="0"/>
              <w:widowControl w:val="0"/>
              <w:pBdr>
                <w:top w:space="0" w:sz="0" w:val="nil"/>
                <w:left w:space="0" w:sz="0" w:val="nil"/>
                <w:bottom w:space="0" w:sz="0" w:val="nil"/>
                <w:right w:space="0" w:sz="0" w:val="nil"/>
                <w:between w:space="0" w:sz="0" w:val="nil"/>
              </w:pBdr>
              <w:shd w:fill="auto" w:val="clear"/>
              <w:spacing w:after="0" w:before="0.423583984375" w:line="240" w:lineRule="auto"/>
              <w:ind w:left="0" w:right="1065.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2E">
            <w:pPr>
              <w:keepNext w:val="0"/>
              <w:keepLines w:val="0"/>
              <w:widowControl w:val="0"/>
              <w:pBdr>
                <w:top w:space="0" w:sz="0" w:val="nil"/>
                <w:left w:space="0" w:sz="0" w:val="nil"/>
                <w:bottom w:space="0" w:sz="0" w:val="nil"/>
                <w:right w:space="0" w:sz="0" w:val="nil"/>
                <w:between w:space="0" w:sz="0" w:val="nil"/>
              </w:pBdr>
              <w:shd w:fill="auto" w:val="clear"/>
              <w:spacing w:after="0" w:before="10.1666259765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2F">
            <w:pPr>
              <w:keepNext w:val="0"/>
              <w:keepLines w:val="0"/>
              <w:widowControl w:val="0"/>
              <w:pBdr>
                <w:top w:space="0" w:sz="0" w:val="nil"/>
                <w:left w:space="0" w:sz="0" w:val="nil"/>
                <w:bottom w:space="0" w:sz="0" w:val="nil"/>
                <w:right w:space="0" w:sz="0" w:val="nil"/>
                <w:between w:space="0" w:sz="0" w:val="nil"/>
              </w:pBdr>
              <w:shd w:fill="auto" w:val="clear"/>
              <w:spacing w:after="0" w:before="5.05859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30">
            <w:pPr>
              <w:keepNext w:val="0"/>
              <w:keepLines w:val="0"/>
              <w:widowControl w:val="0"/>
              <w:pBdr>
                <w:top w:space="0" w:sz="0" w:val="nil"/>
                <w:left w:space="0" w:sz="0" w:val="nil"/>
                <w:bottom w:space="0" w:sz="0" w:val="nil"/>
                <w:right w:space="0" w:sz="0" w:val="nil"/>
                <w:between w:space="0" w:sz="0" w:val="nil"/>
              </w:pBdr>
              <w:shd w:fill="auto" w:val="clear"/>
              <w:spacing w:after="0" w:before="1.35742187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31">
            <w:pPr>
              <w:keepNext w:val="0"/>
              <w:keepLines w:val="0"/>
              <w:widowControl w:val="0"/>
              <w:pBdr>
                <w:top w:space="0" w:sz="0" w:val="nil"/>
                <w:left w:space="0" w:sz="0" w:val="nil"/>
                <w:bottom w:space="0" w:sz="0" w:val="nil"/>
                <w:right w:space="0" w:sz="0" w:val="nil"/>
                <w:between w:space="0" w:sz="0" w:val="nil"/>
              </w:pBdr>
              <w:shd w:fill="auto" w:val="clear"/>
              <w:spacing w:after="0" w:before="0.7977294921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32">
            <w:pPr>
              <w:keepNext w:val="0"/>
              <w:keepLines w:val="0"/>
              <w:widowControl w:val="0"/>
              <w:pBdr>
                <w:top w:space="0" w:sz="0" w:val="nil"/>
                <w:left w:space="0" w:sz="0" w:val="nil"/>
                <w:bottom w:space="0" w:sz="0" w:val="nil"/>
                <w:right w:space="0" w:sz="0" w:val="nil"/>
                <w:between w:space="0" w:sz="0" w:val="nil"/>
              </w:pBdr>
              <w:shd w:fill="auto" w:val="clear"/>
              <w:spacing w:after="0" w:before="23.0450439453125" w:line="240" w:lineRule="auto"/>
              <w:ind w:left="420.4464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33">
            <w:pPr>
              <w:keepNext w:val="0"/>
              <w:keepLines w:val="0"/>
              <w:widowControl w:val="0"/>
              <w:pBdr>
                <w:top w:space="0" w:sz="0" w:val="nil"/>
                <w:left w:space="0" w:sz="0" w:val="nil"/>
                <w:bottom w:space="0" w:sz="0" w:val="nil"/>
                <w:right w:space="0" w:sz="0" w:val="nil"/>
                <w:between w:space="0" w:sz="0" w:val="nil"/>
              </w:pBdr>
              <w:shd w:fill="auto" w:val="clear"/>
              <w:spacing w:after="0" w:before="2.7783203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34">
            <w:pPr>
              <w:keepNext w:val="0"/>
              <w:keepLines w:val="0"/>
              <w:widowControl w:val="0"/>
              <w:pBdr>
                <w:top w:space="0" w:sz="0" w:val="nil"/>
                <w:left w:space="0" w:sz="0" w:val="nil"/>
                <w:bottom w:space="0" w:sz="0" w:val="nil"/>
                <w:right w:space="0" w:sz="0" w:val="nil"/>
                <w:between w:space="0" w:sz="0" w:val="nil"/>
              </w:pBdr>
              <w:shd w:fill="auto" w:val="clear"/>
              <w:spacing w:after="0" w:before="5.218505859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035">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036">
            <w:pPr>
              <w:keepNext w:val="0"/>
              <w:keepLines w:val="0"/>
              <w:widowControl w:val="0"/>
              <w:pBdr>
                <w:top w:space="0" w:sz="0" w:val="nil"/>
                <w:left w:space="0" w:sz="0" w:val="nil"/>
                <w:bottom w:space="0" w:sz="0" w:val="nil"/>
                <w:right w:space="0" w:sz="0" w:val="nil"/>
                <w:between w:space="0" w:sz="0" w:val="nil"/>
              </w:pBdr>
              <w:shd w:fill="auto" w:val="clear"/>
              <w:spacing w:after="0" w:before="0.430908203125" w:line="240" w:lineRule="auto"/>
              <w:ind w:left="1085.584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37">
            <w:pPr>
              <w:keepNext w:val="0"/>
              <w:keepLines w:val="0"/>
              <w:widowControl w:val="0"/>
              <w:pBdr>
                <w:top w:space="0" w:sz="0" w:val="nil"/>
                <w:left w:space="0" w:sz="0" w:val="nil"/>
                <w:bottom w:space="0" w:sz="0" w:val="nil"/>
                <w:right w:space="0" w:sz="0" w:val="nil"/>
                <w:between w:space="0" w:sz="0" w:val="nil"/>
              </w:pBdr>
              <w:shd w:fill="auto" w:val="clear"/>
              <w:spacing w:after="0" w:before="2.823486328125" w:line="240" w:lineRule="auto"/>
              <w:ind w:left="0" w:right="34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38">
            <w:pPr>
              <w:keepNext w:val="0"/>
              <w:keepLines w:val="0"/>
              <w:widowControl w:val="0"/>
              <w:pBdr>
                <w:top w:space="0" w:sz="0" w:val="nil"/>
                <w:left w:space="0" w:sz="0" w:val="nil"/>
                <w:bottom w:space="0" w:sz="0" w:val="nil"/>
                <w:right w:space="0" w:sz="0" w:val="nil"/>
                <w:between w:space="0" w:sz="0" w:val="nil"/>
              </w:pBdr>
              <w:shd w:fill="auto" w:val="clear"/>
              <w:spacing w:after="0" w:before="1.540527343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39">
            <w:pPr>
              <w:keepNext w:val="0"/>
              <w:keepLines w:val="0"/>
              <w:widowControl w:val="0"/>
              <w:pBdr>
                <w:top w:space="0" w:sz="0" w:val="nil"/>
                <w:left w:space="0" w:sz="0" w:val="nil"/>
                <w:bottom w:space="0" w:sz="0" w:val="nil"/>
                <w:right w:space="0" w:sz="0" w:val="nil"/>
                <w:between w:space="0" w:sz="0" w:val="nil"/>
              </w:pBdr>
              <w:shd w:fill="auto" w:val="clear"/>
              <w:spacing w:after="0" w:before="0.151977539062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3A">
            <w:pPr>
              <w:keepNext w:val="0"/>
              <w:keepLines w:val="0"/>
              <w:widowControl w:val="0"/>
              <w:pBdr>
                <w:top w:space="0" w:sz="0" w:val="nil"/>
                <w:left w:space="0" w:sz="0" w:val="nil"/>
                <w:bottom w:space="0" w:sz="0" w:val="nil"/>
                <w:right w:space="0" w:sz="0" w:val="nil"/>
                <w:between w:space="0" w:sz="0" w:val="nil"/>
              </w:pBdr>
              <w:shd w:fill="auto" w:val="clear"/>
              <w:spacing w:after="0" w:before="10.69396972656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3B">
            <w:pPr>
              <w:keepNext w:val="0"/>
              <w:keepLines w:val="0"/>
              <w:widowControl w:val="0"/>
              <w:pBdr>
                <w:top w:space="0" w:sz="0" w:val="nil"/>
                <w:left w:space="0" w:sz="0" w:val="nil"/>
                <w:bottom w:space="0" w:sz="0" w:val="nil"/>
                <w:right w:space="0" w:sz="0" w:val="nil"/>
                <w:between w:space="0" w:sz="0" w:val="nil"/>
              </w:pBdr>
              <w:shd w:fill="auto" w:val="clear"/>
              <w:spacing w:after="0" w:before="2.568359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3C">
            <w:pPr>
              <w:keepNext w:val="0"/>
              <w:keepLines w:val="0"/>
              <w:widowControl w:val="0"/>
              <w:pBdr>
                <w:top w:space="0" w:sz="0" w:val="nil"/>
                <w:left w:space="0" w:sz="0" w:val="nil"/>
                <w:bottom w:space="0" w:sz="0" w:val="nil"/>
                <w:right w:space="0" w:sz="0" w:val="nil"/>
                <w:between w:space="0" w:sz="0" w:val="nil"/>
              </w:pBdr>
              <w:shd w:fill="auto" w:val="clear"/>
              <w:spacing w:after="0" w:before="4.0545654296875" w:line="240" w:lineRule="auto"/>
              <w:ind w:left="0" w:right="912.804260253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3D">
            <w:pPr>
              <w:keepNext w:val="0"/>
              <w:keepLines w:val="0"/>
              <w:widowControl w:val="0"/>
              <w:pBdr>
                <w:top w:space="0" w:sz="0" w:val="nil"/>
                <w:left w:space="0" w:sz="0" w:val="nil"/>
                <w:bottom w:space="0" w:sz="0" w:val="nil"/>
                <w:right w:space="0" w:sz="0" w:val="nil"/>
                <w:between w:space="0" w:sz="0" w:val="nil"/>
              </w:pBdr>
              <w:shd w:fill="auto" w:val="clear"/>
              <w:spacing w:after="0" w:before="6.878051757812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03E">
            <w:pPr>
              <w:keepNext w:val="0"/>
              <w:keepLines w:val="0"/>
              <w:widowControl w:val="0"/>
              <w:pBdr>
                <w:top w:space="0" w:sz="0" w:val="nil"/>
                <w:left w:space="0" w:sz="0" w:val="nil"/>
                <w:bottom w:space="0" w:sz="0" w:val="nil"/>
                <w:right w:space="0" w:sz="0" w:val="nil"/>
                <w:between w:space="0" w:sz="0" w:val="nil"/>
              </w:pBdr>
              <w:shd w:fill="auto" w:val="clear"/>
              <w:spacing w:after="0" w:before="2.15454101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3F">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135.2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40">
            <w:pPr>
              <w:keepNext w:val="0"/>
              <w:keepLines w:val="0"/>
              <w:widowControl w:val="0"/>
              <w:pBdr>
                <w:top w:space="0" w:sz="0" w:val="nil"/>
                <w:left w:space="0" w:sz="0" w:val="nil"/>
                <w:bottom w:space="0" w:sz="0" w:val="nil"/>
                <w:right w:space="0" w:sz="0" w:val="nil"/>
                <w:between w:space="0" w:sz="0" w:val="nil"/>
              </w:pBdr>
              <w:shd w:fill="auto" w:val="clear"/>
              <w:spacing w:after="0" w:before="8.53759765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41">
            <w:pPr>
              <w:keepNext w:val="0"/>
              <w:keepLines w:val="0"/>
              <w:widowControl w:val="0"/>
              <w:pBdr>
                <w:top w:space="0" w:sz="0" w:val="nil"/>
                <w:left w:space="0" w:sz="0" w:val="nil"/>
                <w:bottom w:space="0" w:sz="0" w:val="nil"/>
                <w:right w:space="0" w:sz="0" w:val="nil"/>
                <w:between w:space="0" w:sz="0" w:val="nil"/>
              </w:pBdr>
              <w:shd w:fill="auto" w:val="clear"/>
              <w:spacing w:after="0" w:before="0.167846679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42">
            <w:pPr>
              <w:keepNext w:val="0"/>
              <w:keepLines w:val="0"/>
              <w:widowControl w:val="0"/>
              <w:pBdr>
                <w:top w:space="0" w:sz="0" w:val="nil"/>
                <w:left w:space="0" w:sz="0" w:val="nil"/>
                <w:bottom w:space="0" w:sz="0" w:val="nil"/>
                <w:right w:space="0" w:sz="0" w:val="nil"/>
                <w:between w:space="0" w:sz="0" w:val="nil"/>
              </w:pBdr>
              <w:shd w:fill="auto" w:val="clear"/>
              <w:spacing w:after="0" w:before="3.646850585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43">
            <w:pPr>
              <w:keepNext w:val="0"/>
              <w:keepLines w:val="0"/>
              <w:widowControl w:val="0"/>
              <w:pBdr>
                <w:top w:space="0" w:sz="0" w:val="nil"/>
                <w:left w:space="0" w:sz="0" w:val="nil"/>
                <w:bottom w:space="0" w:sz="0" w:val="nil"/>
                <w:right w:space="0" w:sz="0" w:val="nil"/>
                <w:between w:space="0" w:sz="0" w:val="nil"/>
              </w:pBdr>
              <w:shd w:fill="auto" w:val="clear"/>
              <w:spacing w:after="0" w:before="0.8300781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44">
            <w:pPr>
              <w:keepNext w:val="0"/>
              <w:keepLines w:val="0"/>
              <w:widowControl w:val="0"/>
              <w:pBdr>
                <w:top w:space="0" w:sz="0" w:val="nil"/>
                <w:left w:space="0" w:sz="0" w:val="nil"/>
                <w:bottom w:space="0" w:sz="0" w:val="nil"/>
                <w:right w:space="0" w:sz="0" w:val="nil"/>
                <w:between w:space="0" w:sz="0" w:val="nil"/>
              </w:pBdr>
              <w:shd w:fill="auto" w:val="clear"/>
              <w:spacing w:after="0" w:before="9.305419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45">
            <w:pPr>
              <w:keepNext w:val="0"/>
              <w:keepLines w:val="0"/>
              <w:widowControl w:val="0"/>
              <w:pBdr>
                <w:top w:space="0" w:sz="0" w:val="nil"/>
                <w:left w:space="0" w:sz="0" w:val="nil"/>
                <w:bottom w:space="0" w:sz="0" w:val="nil"/>
                <w:right w:space="0" w:sz="0" w:val="nil"/>
                <w:between w:space="0" w:sz="0" w:val="nil"/>
              </w:pBdr>
              <w:shd w:fill="auto" w:val="clear"/>
              <w:spacing w:after="0" w:before="2.904052734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46">
            <w:pPr>
              <w:keepNext w:val="0"/>
              <w:keepLines w:val="0"/>
              <w:widowControl w:val="0"/>
              <w:pBdr>
                <w:top w:space="0" w:sz="0" w:val="nil"/>
                <w:left w:space="0" w:sz="0" w:val="nil"/>
                <w:bottom w:space="0" w:sz="0" w:val="nil"/>
                <w:right w:space="0" w:sz="0" w:val="nil"/>
                <w:between w:space="0" w:sz="0" w:val="nil"/>
              </w:pBdr>
              <w:shd w:fill="auto" w:val="clear"/>
              <w:spacing w:after="0" w:before="10.517578125" w:line="240" w:lineRule="auto"/>
              <w:ind w:left="0" w:right="1053.453674316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047">
            <w:pPr>
              <w:keepNext w:val="0"/>
              <w:keepLines w:val="0"/>
              <w:widowControl w:val="0"/>
              <w:pBdr>
                <w:top w:space="0" w:sz="0" w:val="nil"/>
                <w:left w:space="0" w:sz="0" w:val="nil"/>
                <w:bottom w:space="0" w:sz="0" w:val="nil"/>
                <w:right w:space="0" w:sz="0" w:val="nil"/>
                <w:between w:space="0" w:sz="0" w:val="nil"/>
              </w:pBdr>
              <w:shd w:fill="auto" w:val="clear"/>
              <w:spacing w:after="0" w:before="1.132812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48">
            <w:pPr>
              <w:keepNext w:val="0"/>
              <w:keepLines w:val="0"/>
              <w:widowControl w:val="0"/>
              <w:pBdr>
                <w:top w:space="0" w:sz="0" w:val="nil"/>
                <w:left w:space="0" w:sz="0" w:val="nil"/>
                <w:bottom w:space="0" w:sz="0" w:val="nil"/>
                <w:right w:space="0" w:sz="0" w:val="nil"/>
                <w:between w:space="0" w:sz="0" w:val="nil"/>
              </w:pBdr>
              <w:shd w:fill="auto" w:val="clear"/>
              <w:spacing w:after="0" w:before="4.484863281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49">
            <w:pPr>
              <w:keepNext w:val="0"/>
              <w:keepLines w:val="0"/>
              <w:widowControl w:val="0"/>
              <w:pBdr>
                <w:top w:space="0" w:sz="0" w:val="nil"/>
                <w:left w:space="0" w:sz="0" w:val="nil"/>
                <w:bottom w:space="0" w:sz="0" w:val="nil"/>
                <w:right w:space="0" w:sz="0" w:val="nil"/>
                <w:between w:space="0" w:sz="0" w:val="nil"/>
              </w:pBdr>
              <w:shd w:fill="auto" w:val="clear"/>
              <w:spacing w:after="0" w:before="17.540283203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4A">
            <w:pPr>
              <w:keepNext w:val="0"/>
              <w:keepLines w:val="0"/>
              <w:widowControl w:val="0"/>
              <w:pBdr>
                <w:top w:space="0" w:sz="0" w:val="nil"/>
                <w:left w:space="0" w:sz="0" w:val="nil"/>
                <w:bottom w:space="0" w:sz="0" w:val="nil"/>
                <w:right w:space="0" w:sz="0" w:val="nil"/>
                <w:between w:space="0" w:sz="0" w:val="nil"/>
              </w:pBdr>
              <w:shd w:fill="auto" w:val="clear"/>
              <w:spacing w:after="0" w:before="2.554931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4B">
            <w:pPr>
              <w:keepNext w:val="0"/>
              <w:keepLines w:val="0"/>
              <w:widowControl w:val="0"/>
              <w:pBdr>
                <w:top w:space="0" w:sz="0" w:val="nil"/>
                <w:left w:space="0" w:sz="0" w:val="nil"/>
                <w:bottom w:space="0" w:sz="0" w:val="nil"/>
                <w:right w:space="0" w:sz="0" w:val="nil"/>
                <w:between w:space="0" w:sz="0" w:val="nil"/>
              </w:pBdr>
              <w:shd w:fill="auto" w:val="clear"/>
              <w:spacing w:after="0" w:before="1.442871093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4C">
            <w:pPr>
              <w:keepNext w:val="0"/>
              <w:keepLines w:val="0"/>
              <w:widowControl w:val="0"/>
              <w:pBdr>
                <w:top w:space="0" w:sz="0" w:val="nil"/>
                <w:left w:space="0" w:sz="0" w:val="nil"/>
                <w:bottom w:space="0" w:sz="0" w:val="nil"/>
                <w:right w:space="0" w:sz="0" w:val="nil"/>
                <w:between w:space="0" w:sz="0" w:val="nil"/>
              </w:pBdr>
              <w:shd w:fill="auto" w:val="clear"/>
              <w:spacing w:after="0" w:before="4.4610595703125" w:line="240" w:lineRule="auto"/>
              <w:ind w:left="221.383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4D">
            <w:pPr>
              <w:keepNext w:val="0"/>
              <w:keepLines w:val="0"/>
              <w:widowControl w:val="0"/>
              <w:pBdr>
                <w:top w:space="0" w:sz="0" w:val="nil"/>
                <w:left w:space="0" w:sz="0" w:val="nil"/>
                <w:bottom w:space="0" w:sz="0" w:val="nil"/>
                <w:right w:space="0" w:sz="0" w:val="nil"/>
                <w:between w:space="0" w:sz="0" w:val="nil"/>
              </w:pBdr>
              <w:shd w:fill="auto" w:val="clear"/>
              <w:spacing w:after="0" w:before="3.1610107421875" w:line="240" w:lineRule="auto"/>
              <w:ind w:left="598.2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04E">
            <w:pPr>
              <w:keepNext w:val="0"/>
              <w:keepLines w:val="0"/>
              <w:widowControl w:val="0"/>
              <w:pBdr>
                <w:top w:space="0" w:sz="0" w:val="nil"/>
                <w:left w:space="0" w:sz="0" w:val="nil"/>
                <w:bottom w:space="0" w:sz="0" w:val="nil"/>
                <w:right w:space="0" w:sz="0" w:val="nil"/>
                <w:between w:space="0" w:sz="0" w:val="nil"/>
              </w:pBdr>
              <w:shd w:fill="auto" w:val="clear"/>
              <w:spacing w:after="0" w:before="2.7117919921875" w:line="240" w:lineRule="auto"/>
              <w:ind w:left="909.1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4F">
            <w:pPr>
              <w:keepNext w:val="0"/>
              <w:keepLines w:val="0"/>
              <w:widowControl w:val="0"/>
              <w:pBdr>
                <w:top w:space="0" w:sz="0" w:val="nil"/>
                <w:left w:space="0" w:sz="0" w:val="nil"/>
                <w:bottom w:space="0" w:sz="0" w:val="nil"/>
                <w:right w:space="0" w:sz="0" w:val="nil"/>
                <w:between w:space="0" w:sz="0" w:val="nil"/>
              </w:pBdr>
              <w:shd w:fill="auto" w:val="clear"/>
              <w:spacing w:after="0" w:before="3.3038330078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50">
            <w:pPr>
              <w:keepNext w:val="0"/>
              <w:keepLines w:val="0"/>
              <w:widowControl w:val="0"/>
              <w:pBdr>
                <w:top w:space="0" w:sz="0" w:val="nil"/>
                <w:left w:space="0" w:sz="0" w:val="nil"/>
                <w:bottom w:space="0" w:sz="0" w:val="nil"/>
                <w:right w:space="0" w:sz="0" w:val="nil"/>
                <w:between w:space="0" w:sz="0" w:val="nil"/>
              </w:pBdr>
              <w:shd w:fill="auto" w:val="clear"/>
              <w:spacing w:after="0" w:before="1.8041992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51">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52">
            <w:pPr>
              <w:keepNext w:val="0"/>
              <w:keepLines w:val="0"/>
              <w:widowControl w:val="0"/>
              <w:pBdr>
                <w:top w:space="0" w:sz="0" w:val="nil"/>
                <w:left w:space="0" w:sz="0" w:val="nil"/>
                <w:bottom w:space="0" w:sz="0" w:val="nil"/>
                <w:right w:space="0" w:sz="0" w:val="nil"/>
                <w:between w:space="0" w:sz="0" w:val="nil"/>
              </w:pBdr>
              <w:shd w:fill="auto" w:val="clear"/>
              <w:spacing w:after="0" w:before="6.14501953125" w:line="240" w:lineRule="auto"/>
              <w:ind w:left="35.809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053">
            <w:pPr>
              <w:keepNext w:val="0"/>
              <w:keepLines w:val="0"/>
              <w:widowControl w:val="0"/>
              <w:pBdr>
                <w:top w:space="0" w:sz="0" w:val="nil"/>
                <w:left w:space="0" w:sz="0" w:val="nil"/>
                <w:bottom w:space="0" w:sz="0" w:val="nil"/>
                <w:right w:space="0" w:sz="0" w:val="nil"/>
                <w:between w:space="0" w:sz="0" w:val="nil"/>
              </w:pBdr>
              <w:shd w:fill="auto" w:val="clear"/>
              <w:spacing w:after="0" w:before="3.5424804687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54">
            <w:pPr>
              <w:keepNext w:val="0"/>
              <w:keepLines w:val="0"/>
              <w:widowControl w:val="0"/>
              <w:pBdr>
                <w:top w:space="0" w:sz="0" w:val="nil"/>
                <w:left w:space="0" w:sz="0" w:val="nil"/>
                <w:bottom w:space="0" w:sz="0" w:val="nil"/>
                <w:right w:space="0" w:sz="0" w:val="nil"/>
                <w:between w:space="0" w:sz="0" w:val="nil"/>
              </w:pBdr>
              <w:shd w:fill="auto" w:val="clear"/>
              <w:spacing w:after="0" w:before="8.777465820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055">
            <w:pPr>
              <w:keepNext w:val="0"/>
              <w:keepLines w:val="0"/>
              <w:widowControl w:val="0"/>
              <w:pBdr>
                <w:top w:space="0" w:sz="0" w:val="nil"/>
                <w:left w:space="0" w:sz="0" w:val="nil"/>
                <w:bottom w:space="0" w:sz="0" w:val="nil"/>
                <w:right w:space="0" w:sz="0" w:val="nil"/>
                <w:between w:space="0" w:sz="0" w:val="nil"/>
              </w:pBdr>
              <w:shd w:fill="auto" w:val="clear"/>
              <w:spacing w:after="0" w:before="3.57604980468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56">
            <w:pPr>
              <w:keepNext w:val="0"/>
              <w:keepLines w:val="0"/>
              <w:widowControl w:val="0"/>
              <w:pBdr>
                <w:top w:space="0" w:sz="0" w:val="nil"/>
                <w:left w:space="0" w:sz="0" w:val="nil"/>
                <w:bottom w:space="0" w:sz="0" w:val="nil"/>
                <w:right w:space="0" w:sz="0" w:val="nil"/>
                <w:between w:space="0" w:sz="0" w:val="nil"/>
              </w:pBdr>
              <w:shd w:fill="auto" w:val="clear"/>
              <w:spacing w:after="0" w:before="2.538452148437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57">
            <w:pPr>
              <w:keepNext w:val="0"/>
              <w:keepLines w:val="0"/>
              <w:widowControl w:val="0"/>
              <w:pBdr>
                <w:top w:space="0" w:sz="0" w:val="nil"/>
                <w:left w:space="0" w:sz="0" w:val="nil"/>
                <w:bottom w:space="0" w:sz="0" w:val="nil"/>
                <w:right w:space="0" w:sz="0" w:val="nil"/>
                <w:between w:space="0" w:sz="0" w:val="nil"/>
              </w:pBdr>
              <w:shd w:fill="auto" w:val="clear"/>
              <w:spacing w:after="0" w:before="24.51354980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58">
            <w:pPr>
              <w:keepNext w:val="0"/>
              <w:keepLines w:val="0"/>
              <w:widowControl w:val="0"/>
              <w:pBdr>
                <w:top w:space="0" w:sz="0" w:val="nil"/>
                <w:left w:space="0" w:sz="0" w:val="nil"/>
                <w:bottom w:space="0" w:sz="0" w:val="nil"/>
                <w:right w:space="0" w:sz="0" w:val="nil"/>
                <w:between w:space="0" w:sz="0" w:val="nil"/>
              </w:pBdr>
              <w:shd w:fill="auto" w:val="clear"/>
              <w:spacing w:after="0" w:before="0.25573730468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59">
            <w:pPr>
              <w:keepNext w:val="0"/>
              <w:keepLines w:val="0"/>
              <w:widowControl w:val="0"/>
              <w:pBdr>
                <w:top w:space="0" w:sz="0" w:val="nil"/>
                <w:left w:space="0" w:sz="0" w:val="nil"/>
                <w:bottom w:space="0" w:sz="0" w:val="nil"/>
                <w:right w:space="0" w:sz="0" w:val="nil"/>
                <w:between w:space="0" w:sz="0" w:val="nil"/>
              </w:pBdr>
              <w:shd w:fill="auto" w:val="clear"/>
              <w:spacing w:after="0" w:before="4.084472656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5A">
            <w:pPr>
              <w:keepNext w:val="0"/>
              <w:keepLines w:val="0"/>
              <w:widowControl w:val="0"/>
              <w:pBdr>
                <w:top w:space="0" w:sz="0" w:val="nil"/>
                <w:left w:space="0" w:sz="0" w:val="nil"/>
                <w:bottom w:space="0" w:sz="0" w:val="nil"/>
                <w:right w:space="0" w:sz="0" w:val="nil"/>
                <w:between w:space="0" w:sz="0" w:val="nil"/>
              </w:pBdr>
              <w:shd w:fill="auto" w:val="clear"/>
              <w:spacing w:after="0" w:before="1.787719726562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5B">
            <w:pPr>
              <w:keepNext w:val="0"/>
              <w:keepLines w:val="0"/>
              <w:widowControl w:val="0"/>
              <w:pBdr>
                <w:top w:space="0" w:sz="0" w:val="nil"/>
                <w:left w:space="0" w:sz="0" w:val="nil"/>
                <w:bottom w:space="0" w:sz="0" w:val="nil"/>
                <w:right w:space="0" w:sz="0" w:val="nil"/>
                <w:between w:space="0" w:sz="0" w:val="nil"/>
              </w:pBdr>
              <w:shd w:fill="auto" w:val="clear"/>
              <w:spacing w:after="0" w:before="0.01586914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05C">
            <w:pPr>
              <w:keepNext w:val="0"/>
              <w:keepLines w:val="0"/>
              <w:widowControl w:val="0"/>
              <w:pBdr>
                <w:top w:space="0" w:sz="0" w:val="nil"/>
                <w:left w:space="0" w:sz="0" w:val="nil"/>
                <w:bottom w:space="0" w:sz="0" w:val="nil"/>
                <w:right w:space="0" w:sz="0" w:val="nil"/>
                <w:between w:space="0" w:sz="0" w:val="nil"/>
              </w:pBdr>
              <w:shd w:fill="auto" w:val="clear"/>
              <w:spacing w:after="0" w:before="0.14404296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5D">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0" w:right="1246.77154541015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5E">
            <w:pPr>
              <w:keepNext w:val="0"/>
              <w:keepLines w:val="0"/>
              <w:widowControl w:val="0"/>
              <w:pBdr>
                <w:top w:space="0" w:sz="0" w:val="nil"/>
                <w:left w:space="0" w:sz="0" w:val="nil"/>
                <w:bottom w:space="0" w:sz="0" w:val="nil"/>
                <w:right w:space="0" w:sz="0" w:val="nil"/>
                <w:between w:space="0" w:sz="0" w:val="nil"/>
              </w:pBdr>
              <w:shd w:fill="auto" w:val="clear"/>
              <w:spacing w:after="0" w:before="6.821899414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5F">
            <w:pPr>
              <w:keepNext w:val="0"/>
              <w:keepLines w:val="0"/>
              <w:widowControl w:val="0"/>
              <w:pBdr>
                <w:top w:space="0" w:sz="0" w:val="nil"/>
                <w:left w:space="0" w:sz="0" w:val="nil"/>
                <w:bottom w:space="0" w:sz="0" w:val="nil"/>
                <w:right w:space="0" w:sz="0" w:val="nil"/>
                <w:between w:space="0" w:sz="0" w:val="nil"/>
              </w:pBdr>
              <w:shd w:fill="auto" w:val="clear"/>
              <w:spacing w:after="0" w:before="10.74890136718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60">
            <w:pPr>
              <w:keepNext w:val="0"/>
              <w:keepLines w:val="0"/>
              <w:widowControl w:val="0"/>
              <w:pBdr>
                <w:top w:space="0" w:sz="0" w:val="nil"/>
                <w:left w:space="0" w:sz="0" w:val="nil"/>
                <w:bottom w:space="0" w:sz="0" w:val="nil"/>
                <w:right w:space="0" w:sz="0" w:val="nil"/>
                <w:between w:space="0" w:sz="0" w:val="nil"/>
              </w:pBdr>
              <w:shd w:fill="auto" w:val="clear"/>
              <w:spacing w:after="0" w:before="0.79833984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61">
            <w:pPr>
              <w:keepNext w:val="0"/>
              <w:keepLines w:val="0"/>
              <w:widowControl w:val="0"/>
              <w:pBdr>
                <w:top w:space="0" w:sz="0" w:val="nil"/>
                <w:left w:space="0" w:sz="0" w:val="nil"/>
                <w:bottom w:space="0" w:sz="0" w:val="nil"/>
                <w:right w:space="0" w:sz="0" w:val="nil"/>
                <w:between w:space="0" w:sz="0" w:val="nil"/>
              </w:pBdr>
              <w:shd w:fill="auto" w:val="clear"/>
              <w:spacing w:after="0" w:before="5.07507324218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62">
            <w:pPr>
              <w:keepNext w:val="0"/>
              <w:keepLines w:val="0"/>
              <w:widowControl w:val="0"/>
              <w:pBdr>
                <w:top w:space="0" w:sz="0" w:val="nil"/>
                <w:left w:space="0" w:sz="0" w:val="nil"/>
                <w:bottom w:space="0" w:sz="0" w:val="nil"/>
                <w:right w:space="0" w:sz="0" w:val="nil"/>
                <w:between w:space="0" w:sz="0" w:val="nil"/>
              </w:pBdr>
              <w:shd w:fill="auto" w:val="clear"/>
              <w:spacing w:after="0" w:before="1.3104248046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63">
            <w:pPr>
              <w:keepNext w:val="0"/>
              <w:keepLines w:val="0"/>
              <w:widowControl w:val="0"/>
              <w:pBdr>
                <w:top w:space="0" w:sz="0" w:val="nil"/>
                <w:left w:space="0" w:sz="0" w:val="nil"/>
                <w:bottom w:space="0" w:sz="0" w:val="nil"/>
                <w:right w:space="0" w:sz="0" w:val="nil"/>
                <w:between w:space="0" w:sz="0" w:val="nil"/>
              </w:pBdr>
              <w:shd w:fill="auto" w:val="clear"/>
              <w:spacing w:after="0" w:before="2.983398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064">
            <w:pPr>
              <w:keepNext w:val="0"/>
              <w:keepLines w:val="0"/>
              <w:widowControl w:val="0"/>
              <w:pBdr>
                <w:top w:space="0" w:sz="0" w:val="nil"/>
                <w:left w:space="0" w:sz="0" w:val="nil"/>
                <w:bottom w:space="0" w:sz="0" w:val="nil"/>
                <w:right w:space="0" w:sz="0" w:val="nil"/>
                <w:between w:space="0" w:sz="0" w:val="nil"/>
              </w:pBdr>
              <w:shd w:fill="auto" w:val="clear"/>
              <w:spacing w:after="0" w:before="0.8618164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065">
            <w:pPr>
              <w:keepNext w:val="0"/>
              <w:keepLines w:val="0"/>
              <w:widowControl w:val="0"/>
              <w:pBdr>
                <w:top w:space="0" w:sz="0" w:val="nil"/>
                <w:left w:space="0" w:sz="0" w:val="nil"/>
                <w:bottom w:space="0" w:sz="0" w:val="nil"/>
                <w:right w:space="0" w:sz="0" w:val="nil"/>
                <w:between w:space="0" w:sz="0" w:val="nil"/>
              </w:pBdr>
              <w:shd w:fill="auto" w:val="clear"/>
              <w:spacing w:after="0" w:before="10.26123046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66">
            <w:pPr>
              <w:keepNext w:val="0"/>
              <w:keepLines w:val="0"/>
              <w:widowControl w:val="0"/>
              <w:pBdr>
                <w:top w:space="0" w:sz="0" w:val="nil"/>
                <w:left w:space="0" w:sz="0" w:val="nil"/>
                <w:bottom w:space="0" w:sz="0" w:val="nil"/>
                <w:right w:space="0" w:sz="0" w:val="nil"/>
                <w:between w:space="0" w:sz="0" w:val="nil"/>
              </w:pBdr>
              <w:shd w:fill="auto" w:val="clear"/>
              <w:spacing w:after="0" w:before="0.319824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67">
            <w:pPr>
              <w:keepNext w:val="0"/>
              <w:keepLines w:val="0"/>
              <w:widowControl w:val="0"/>
              <w:pBdr>
                <w:top w:space="0" w:sz="0" w:val="nil"/>
                <w:left w:space="0" w:sz="0" w:val="nil"/>
                <w:bottom w:space="0" w:sz="0" w:val="nil"/>
                <w:right w:space="0" w:sz="0" w:val="nil"/>
                <w:between w:space="0" w:sz="0" w:val="nil"/>
              </w:pBdr>
              <w:shd w:fill="auto" w:val="clear"/>
              <w:spacing w:after="0" w:before="13.69384765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68">
            <w:pPr>
              <w:keepNext w:val="0"/>
              <w:keepLines w:val="0"/>
              <w:widowControl w:val="0"/>
              <w:pBdr>
                <w:top w:space="0" w:sz="0" w:val="nil"/>
                <w:left w:space="0" w:sz="0" w:val="nil"/>
                <w:bottom w:space="0" w:sz="0" w:val="nil"/>
                <w:right w:space="0" w:sz="0" w:val="nil"/>
                <w:between w:space="0" w:sz="0" w:val="nil"/>
              </w:pBdr>
              <w:shd w:fill="auto" w:val="clear"/>
              <w:spacing w:after="0" w:before="1.787109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69">
            <w:pPr>
              <w:keepNext w:val="0"/>
              <w:keepLines w:val="0"/>
              <w:widowControl w:val="0"/>
              <w:pBdr>
                <w:top w:space="0" w:sz="0" w:val="nil"/>
                <w:left w:space="0" w:sz="0" w:val="nil"/>
                <w:bottom w:space="0" w:sz="0" w:val="nil"/>
                <w:right w:space="0" w:sz="0" w:val="nil"/>
                <w:between w:space="0" w:sz="0" w:val="nil"/>
              </w:pBdr>
              <w:shd w:fill="auto" w:val="clear"/>
              <w:spacing w:after="0" w:before="6.92626953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6A">
            <w:pPr>
              <w:keepNext w:val="0"/>
              <w:keepLines w:val="0"/>
              <w:widowControl w:val="0"/>
              <w:pBdr>
                <w:top w:space="0" w:sz="0" w:val="nil"/>
                <w:left w:space="0" w:sz="0" w:val="nil"/>
                <w:bottom w:space="0" w:sz="0" w:val="nil"/>
                <w:right w:space="0" w:sz="0" w:val="nil"/>
                <w:between w:space="0" w:sz="0" w:val="nil"/>
              </w:pBdr>
              <w:shd w:fill="auto" w:val="clear"/>
              <w:spacing w:after="0" w:before="5.5548095703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6B">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6C">
            <w:pPr>
              <w:keepNext w:val="0"/>
              <w:keepLines w:val="0"/>
              <w:widowControl w:val="0"/>
              <w:pBdr>
                <w:top w:space="0" w:sz="0" w:val="nil"/>
                <w:left w:space="0" w:sz="0" w:val="nil"/>
                <w:bottom w:space="0" w:sz="0" w:val="nil"/>
                <w:right w:space="0" w:sz="0" w:val="nil"/>
                <w:between w:space="0" w:sz="0" w:val="nil"/>
              </w:pBdr>
              <w:shd w:fill="auto" w:val="clear"/>
              <w:spacing w:after="0" w:before="12.9260253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06D">
            <w:pPr>
              <w:keepNext w:val="0"/>
              <w:keepLines w:val="0"/>
              <w:widowControl w:val="0"/>
              <w:pBdr>
                <w:top w:space="0" w:sz="0" w:val="nil"/>
                <w:left w:space="0" w:sz="0" w:val="nil"/>
                <w:bottom w:space="0" w:sz="0" w:val="nil"/>
                <w:right w:space="0" w:sz="0" w:val="nil"/>
                <w:between w:space="0" w:sz="0" w:val="nil"/>
              </w:pBdr>
              <w:shd w:fill="auto" w:val="clear"/>
              <w:spacing w:after="0" w:before="5.44250488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6E">
            <w:pPr>
              <w:keepNext w:val="0"/>
              <w:keepLines w:val="0"/>
              <w:widowControl w:val="0"/>
              <w:pBdr>
                <w:top w:space="0" w:sz="0" w:val="nil"/>
                <w:left w:space="0" w:sz="0" w:val="nil"/>
                <w:bottom w:space="0" w:sz="0" w:val="nil"/>
                <w:right w:space="0" w:sz="0" w:val="nil"/>
                <w:between w:space="0" w:sz="0" w:val="nil"/>
              </w:pBdr>
              <w:shd w:fill="auto" w:val="clear"/>
              <w:spacing w:after="0" w:before="17.269287109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6F">
            <w:pPr>
              <w:keepNext w:val="0"/>
              <w:keepLines w:val="0"/>
              <w:widowControl w:val="0"/>
              <w:pBdr>
                <w:top w:space="0" w:sz="0" w:val="nil"/>
                <w:left w:space="0" w:sz="0" w:val="nil"/>
                <w:bottom w:space="0" w:sz="0" w:val="nil"/>
                <w:right w:space="0" w:sz="0" w:val="nil"/>
                <w:between w:space="0" w:sz="0" w:val="nil"/>
              </w:pBdr>
              <w:shd w:fill="auto" w:val="clear"/>
              <w:spacing w:after="0" w:before="0.86181640625" w:line="240" w:lineRule="auto"/>
              <w:ind w:left="925.7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70">
            <w:pPr>
              <w:keepNext w:val="0"/>
              <w:keepLines w:val="0"/>
              <w:widowControl w:val="0"/>
              <w:pBdr>
                <w:top w:space="0" w:sz="0" w:val="nil"/>
                <w:left w:space="0" w:sz="0" w:val="nil"/>
                <w:bottom w:space="0" w:sz="0" w:val="nil"/>
                <w:right w:space="0" w:sz="0" w:val="nil"/>
                <w:between w:space="0" w:sz="0" w:val="nil"/>
              </w:pBdr>
              <w:shd w:fill="auto" w:val="clear"/>
              <w:spacing w:after="0" w:before="15.4663085937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071">
            <w:pPr>
              <w:keepNext w:val="0"/>
              <w:keepLines w:val="0"/>
              <w:widowControl w:val="0"/>
              <w:pBdr>
                <w:top w:space="0" w:sz="0" w:val="nil"/>
                <w:left w:space="0" w:sz="0" w:val="nil"/>
                <w:bottom w:space="0" w:sz="0" w:val="nil"/>
                <w:right w:space="0" w:sz="0" w:val="nil"/>
                <w:between w:space="0" w:sz="0" w:val="nil"/>
              </w:pBdr>
              <w:shd w:fill="auto" w:val="clear"/>
              <w:spacing w:after="0" w:before="2.648925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72">
            <w:pPr>
              <w:keepNext w:val="0"/>
              <w:keepLines w:val="0"/>
              <w:widowControl w:val="0"/>
              <w:pBdr>
                <w:top w:space="0" w:sz="0" w:val="nil"/>
                <w:left w:space="0" w:sz="0" w:val="nil"/>
                <w:bottom w:space="0" w:sz="0" w:val="nil"/>
                <w:right w:space="0" w:sz="0" w:val="nil"/>
                <w:between w:space="0" w:sz="0" w:val="nil"/>
              </w:pBdr>
              <w:shd w:fill="auto" w:val="clear"/>
              <w:spacing w:after="0" w:before="0.0952148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73">
            <w:pPr>
              <w:keepNext w:val="0"/>
              <w:keepLines w:val="0"/>
              <w:widowControl w:val="0"/>
              <w:pBdr>
                <w:top w:space="0" w:sz="0" w:val="nil"/>
                <w:left w:space="0" w:sz="0" w:val="nil"/>
                <w:bottom w:space="0" w:sz="0" w:val="nil"/>
                <w:right w:space="0" w:sz="0" w:val="nil"/>
                <w:between w:space="0" w:sz="0" w:val="nil"/>
              </w:pBdr>
              <w:shd w:fill="auto" w:val="clear"/>
              <w:spacing w:after="0" w:before="3.286743164062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074">
            <w:pPr>
              <w:keepNext w:val="0"/>
              <w:keepLines w:val="0"/>
              <w:widowControl w:val="0"/>
              <w:pBdr>
                <w:top w:space="0" w:sz="0" w:val="nil"/>
                <w:left w:space="0" w:sz="0" w:val="nil"/>
                <w:bottom w:space="0" w:sz="0" w:val="nil"/>
                <w:right w:space="0" w:sz="0" w:val="nil"/>
                <w:between w:space="0" w:sz="0" w:val="nil"/>
              </w:pBdr>
              <w:shd w:fill="auto" w:val="clear"/>
              <w:spacing w:after="0" w:before="2.235717773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075">
            <w:pPr>
              <w:keepNext w:val="0"/>
              <w:keepLines w:val="0"/>
              <w:widowControl w:val="0"/>
              <w:pBdr>
                <w:top w:space="0" w:sz="0" w:val="nil"/>
                <w:left w:space="0" w:sz="0" w:val="nil"/>
                <w:bottom w:space="0" w:sz="0" w:val="nil"/>
                <w:right w:space="0" w:sz="0" w:val="nil"/>
                <w:between w:space="0" w:sz="0" w:val="nil"/>
              </w:pBdr>
              <w:shd w:fill="auto" w:val="clear"/>
              <w:spacing w:after="0" w:before="5.903930664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076">
            <w:pPr>
              <w:keepNext w:val="0"/>
              <w:keepLines w:val="0"/>
              <w:widowControl w:val="0"/>
              <w:pBdr>
                <w:top w:space="0" w:sz="0" w:val="nil"/>
                <w:left w:space="0" w:sz="0" w:val="nil"/>
                <w:bottom w:space="0" w:sz="0" w:val="nil"/>
                <w:right w:space="0" w:sz="0" w:val="nil"/>
                <w:between w:space="0" w:sz="0" w:val="nil"/>
              </w:pBdr>
              <w:shd w:fill="auto" w:val="clear"/>
              <w:spacing w:after="0" w:before="12.2735595703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77">
            <w:pPr>
              <w:keepNext w:val="0"/>
              <w:keepLines w:val="0"/>
              <w:widowControl w:val="0"/>
              <w:pBdr>
                <w:top w:space="0" w:sz="0" w:val="nil"/>
                <w:left w:space="0" w:sz="0" w:val="nil"/>
                <w:bottom w:space="0" w:sz="0" w:val="nil"/>
                <w:right w:space="0" w:sz="0" w:val="nil"/>
                <w:between w:space="0" w:sz="0" w:val="nil"/>
              </w:pBdr>
              <w:shd w:fill="auto" w:val="clear"/>
              <w:spacing w:after="0" w:before="1.0699462890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78">
            <w:pPr>
              <w:keepNext w:val="0"/>
              <w:keepLines w:val="0"/>
              <w:widowControl w:val="0"/>
              <w:pBdr>
                <w:top w:space="0" w:sz="0" w:val="nil"/>
                <w:left w:space="0" w:sz="0" w:val="nil"/>
                <w:bottom w:space="0" w:sz="0" w:val="nil"/>
                <w:right w:space="0" w:sz="0" w:val="nil"/>
                <w:between w:space="0" w:sz="0" w:val="nil"/>
              </w:pBdr>
              <w:shd w:fill="auto" w:val="clear"/>
              <w:spacing w:after="0" w:before="14.1400146484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079">
            <w:pPr>
              <w:keepNext w:val="0"/>
              <w:keepLines w:val="0"/>
              <w:widowControl w:val="0"/>
              <w:pBdr>
                <w:top w:space="0" w:sz="0" w:val="nil"/>
                <w:left w:space="0" w:sz="0" w:val="nil"/>
                <w:bottom w:space="0" w:sz="0" w:val="nil"/>
                <w:right w:space="0" w:sz="0" w:val="nil"/>
                <w:between w:space="0" w:sz="0" w:val="nil"/>
              </w:pBdr>
              <w:shd w:fill="auto" w:val="clear"/>
              <w:spacing w:after="0" w:before="7.580566406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7A">
            <w:pPr>
              <w:keepNext w:val="0"/>
              <w:keepLines w:val="0"/>
              <w:widowControl w:val="0"/>
              <w:pBdr>
                <w:top w:space="0" w:sz="0" w:val="nil"/>
                <w:left w:space="0" w:sz="0" w:val="nil"/>
                <w:bottom w:space="0" w:sz="0" w:val="nil"/>
                <w:right w:space="0" w:sz="0" w:val="nil"/>
                <w:between w:space="0" w:sz="0" w:val="nil"/>
              </w:pBdr>
              <w:shd w:fill="auto" w:val="clear"/>
              <w:spacing w:after="0" w:before="2.3785400390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7B">
            <w:pPr>
              <w:keepNext w:val="0"/>
              <w:keepLines w:val="0"/>
              <w:widowControl w:val="0"/>
              <w:pBdr>
                <w:top w:space="0" w:sz="0" w:val="nil"/>
                <w:left w:space="0" w:sz="0" w:val="nil"/>
                <w:bottom w:space="0" w:sz="0" w:val="nil"/>
                <w:right w:space="0" w:sz="0" w:val="nil"/>
                <w:between w:space="0" w:sz="0" w:val="nil"/>
              </w:pBdr>
              <w:shd w:fill="auto" w:val="clear"/>
              <w:spacing w:after="0" w:before="5.266723632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7C">
            <w:pPr>
              <w:keepNext w:val="0"/>
              <w:keepLines w:val="0"/>
              <w:widowControl w:val="0"/>
              <w:pBdr>
                <w:top w:space="0" w:sz="0" w:val="nil"/>
                <w:left w:space="0" w:sz="0" w:val="nil"/>
                <w:bottom w:space="0" w:sz="0" w:val="nil"/>
                <w:right w:space="0" w:sz="0" w:val="nil"/>
                <w:between w:space="0" w:sz="0" w:val="nil"/>
              </w:pBdr>
              <w:shd w:fill="auto" w:val="clear"/>
              <w:spacing w:after="0" w:before="1.02294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7D">
            <w:pPr>
              <w:keepNext w:val="0"/>
              <w:keepLines w:val="0"/>
              <w:widowControl w:val="0"/>
              <w:pBdr>
                <w:top w:space="0" w:sz="0" w:val="nil"/>
                <w:left w:space="0" w:sz="0" w:val="nil"/>
                <w:bottom w:space="0" w:sz="0" w:val="nil"/>
                <w:right w:space="0" w:sz="0" w:val="nil"/>
                <w:between w:space="0" w:sz="0" w:val="nil"/>
              </w:pBdr>
              <w:shd w:fill="auto" w:val="clear"/>
              <w:spacing w:after="0" w:before="8.457641601562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7E">
            <w:pPr>
              <w:keepNext w:val="0"/>
              <w:keepLines w:val="0"/>
              <w:widowControl w:val="0"/>
              <w:pBdr>
                <w:top w:space="0" w:sz="0" w:val="nil"/>
                <w:left w:space="0" w:sz="0" w:val="nil"/>
                <w:bottom w:space="0" w:sz="0" w:val="nil"/>
                <w:right w:space="0" w:sz="0" w:val="nil"/>
                <w:between w:space="0" w:sz="0" w:val="nil"/>
              </w:pBdr>
              <w:shd w:fill="auto" w:val="clear"/>
              <w:spacing w:after="0" w:before="3.3831787109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7F">
            <w:pPr>
              <w:keepNext w:val="0"/>
              <w:keepLines w:val="0"/>
              <w:widowControl w:val="0"/>
              <w:pBdr>
                <w:top w:space="0" w:sz="0" w:val="nil"/>
                <w:left w:space="0" w:sz="0" w:val="nil"/>
                <w:bottom w:space="0" w:sz="0" w:val="nil"/>
                <w:right w:space="0" w:sz="0" w:val="nil"/>
                <w:between w:space="0" w:sz="0" w:val="nil"/>
              </w:pBdr>
              <w:shd w:fill="auto" w:val="clear"/>
              <w:spacing w:after="0" w:before="0.3985595703125" w:line="240" w:lineRule="auto"/>
              <w:ind w:left="0" w:right="396.29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80">
            <w:pPr>
              <w:keepNext w:val="0"/>
              <w:keepLines w:val="0"/>
              <w:widowControl w:val="0"/>
              <w:pBdr>
                <w:top w:space="0" w:sz="0" w:val="nil"/>
                <w:left w:space="0" w:sz="0" w:val="nil"/>
                <w:bottom w:space="0" w:sz="0" w:val="nil"/>
                <w:right w:space="0" w:sz="0" w:val="nil"/>
                <w:between w:space="0" w:sz="0" w:val="nil"/>
              </w:pBdr>
              <w:shd w:fill="auto" w:val="clear"/>
              <w:spacing w:after="0" w:before="7.02392578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81">
            <w:pPr>
              <w:keepNext w:val="0"/>
              <w:keepLines w:val="0"/>
              <w:widowControl w:val="0"/>
              <w:pBdr>
                <w:top w:space="0" w:sz="0" w:val="nil"/>
                <w:left w:space="0" w:sz="0" w:val="nil"/>
                <w:bottom w:space="0" w:sz="0" w:val="nil"/>
                <w:right w:space="0" w:sz="0" w:val="nil"/>
                <w:between w:space="0" w:sz="0" w:val="nil"/>
              </w:pBdr>
              <w:shd w:fill="auto" w:val="clear"/>
              <w:spacing w:after="0" w:before="3.87695312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82">
            <w:pPr>
              <w:keepNext w:val="0"/>
              <w:keepLines w:val="0"/>
              <w:widowControl w:val="0"/>
              <w:pBdr>
                <w:top w:space="0" w:sz="0" w:val="nil"/>
                <w:left w:space="0" w:sz="0" w:val="nil"/>
                <w:bottom w:space="0" w:sz="0" w:val="nil"/>
                <w:right w:space="0" w:sz="0" w:val="nil"/>
                <w:between w:space="0" w:sz="0" w:val="nil"/>
              </w:pBdr>
              <w:shd w:fill="auto" w:val="clear"/>
              <w:spacing w:after="0" w:before="0.7037353515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83">
            <w:pPr>
              <w:keepNext w:val="0"/>
              <w:keepLines w:val="0"/>
              <w:widowControl w:val="0"/>
              <w:pBdr>
                <w:top w:space="0" w:sz="0" w:val="nil"/>
                <w:left w:space="0" w:sz="0" w:val="nil"/>
                <w:bottom w:space="0" w:sz="0" w:val="nil"/>
                <w:right w:space="0" w:sz="0" w:val="nil"/>
                <w:between w:space="0" w:sz="0" w:val="nil"/>
              </w:pBdr>
              <w:shd w:fill="auto" w:val="clear"/>
              <w:spacing w:after="0" w:before="8.186645507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84">
            <w:pPr>
              <w:keepNext w:val="0"/>
              <w:keepLines w:val="0"/>
              <w:widowControl w:val="0"/>
              <w:pBdr>
                <w:top w:space="0" w:sz="0" w:val="nil"/>
                <w:left w:space="0" w:sz="0" w:val="nil"/>
                <w:bottom w:space="0" w:sz="0" w:val="nil"/>
                <w:right w:space="0" w:sz="0" w:val="nil"/>
                <w:between w:space="0" w:sz="0" w:val="nil"/>
              </w:pBdr>
              <w:shd w:fill="auto" w:val="clear"/>
              <w:spacing w:after="0" w:before="3.39904785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85">
            <w:pPr>
              <w:keepNext w:val="0"/>
              <w:keepLines w:val="0"/>
              <w:widowControl w:val="0"/>
              <w:pBdr>
                <w:top w:space="0" w:sz="0" w:val="nil"/>
                <w:left w:space="0" w:sz="0" w:val="nil"/>
                <w:bottom w:space="0" w:sz="0" w:val="nil"/>
                <w:right w:space="0" w:sz="0" w:val="nil"/>
                <w:between w:space="0" w:sz="0" w:val="nil"/>
              </w:pBdr>
              <w:shd w:fill="auto" w:val="clear"/>
              <w:spacing w:after="0" w:before="8.7951660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86">
            <w:pPr>
              <w:keepNext w:val="0"/>
              <w:keepLines w:val="0"/>
              <w:widowControl w:val="0"/>
              <w:pBdr>
                <w:top w:space="0" w:sz="0" w:val="nil"/>
                <w:left w:space="0" w:sz="0" w:val="nil"/>
                <w:bottom w:space="0" w:sz="0" w:val="nil"/>
                <w:right w:space="0" w:sz="0" w:val="nil"/>
                <w:between w:space="0" w:sz="0" w:val="nil"/>
              </w:pBdr>
              <w:shd w:fill="auto" w:val="clear"/>
              <w:spacing w:after="0" w:before="10.5328369140625" w:line="240" w:lineRule="auto"/>
              <w:ind w:left="244.046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87">
            <w:pPr>
              <w:keepNext w:val="0"/>
              <w:keepLines w:val="0"/>
              <w:widowControl w:val="0"/>
              <w:pBdr>
                <w:top w:space="0" w:sz="0" w:val="nil"/>
                <w:left w:space="0" w:sz="0" w:val="nil"/>
                <w:bottom w:space="0" w:sz="0" w:val="nil"/>
                <w:right w:space="0" w:sz="0" w:val="nil"/>
                <w:between w:space="0" w:sz="0" w:val="nil"/>
              </w:pBdr>
              <w:shd w:fill="auto" w:val="clear"/>
              <w:spacing w:after="0" w:before="0.70129394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88">
            <w:pPr>
              <w:keepNext w:val="0"/>
              <w:keepLines w:val="0"/>
              <w:widowControl w:val="0"/>
              <w:pBdr>
                <w:top w:space="0" w:sz="0" w:val="nil"/>
                <w:left w:space="0" w:sz="0" w:val="nil"/>
                <w:bottom w:space="0" w:sz="0" w:val="nil"/>
                <w:right w:space="0" w:sz="0" w:val="nil"/>
                <w:between w:space="0" w:sz="0" w:val="nil"/>
              </w:pBdr>
              <w:shd w:fill="auto" w:val="clear"/>
              <w:spacing w:after="0" w:before="6.7993164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89">
            <w:pPr>
              <w:keepNext w:val="0"/>
              <w:keepLines w:val="0"/>
              <w:widowControl w:val="0"/>
              <w:pBdr>
                <w:top w:space="0" w:sz="0" w:val="nil"/>
                <w:left w:space="0" w:sz="0" w:val="nil"/>
                <w:bottom w:space="0" w:sz="0" w:val="nil"/>
                <w:right w:space="0" w:sz="0" w:val="nil"/>
                <w:between w:space="0" w:sz="0" w:val="nil"/>
              </w:pBdr>
              <w:shd w:fill="auto" w:val="clear"/>
              <w:spacing w:after="0" w:before="0.32043457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08A">
            <w:pPr>
              <w:keepNext w:val="0"/>
              <w:keepLines w:val="0"/>
              <w:widowControl w:val="0"/>
              <w:pBdr>
                <w:top w:space="0" w:sz="0" w:val="nil"/>
                <w:left w:space="0" w:sz="0" w:val="nil"/>
                <w:bottom w:space="0" w:sz="0" w:val="nil"/>
                <w:right w:space="0" w:sz="0" w:val="nil"/>
                <w:between w:space="0" w:sz="0" w:val="nil"/>
              </w:pBdr>
              <w:shd w:fill="auto" w:val="clear"/>
              <w:spacing w:after="0" w:before="0.143432617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8B">
            <w:pPr>
              <w:keepNext w:val="0"/>
              <w:keepLines w:val="0"/>
              <w:widowControl w:val="0"/>
              <w:pBdr>
                <w:top w:space="0" w:sz="0" w:val="nil"/>
                <w:left w:space="0" w:sz="0" w:val="nil"/>
                <w:bottom w:space="0" w:sz="0" w:val="nil"/>
                <w:right w:space="0" w:sz="0" w:val="nil"/>
                <w:between w:space="0" w:sz="0" w:val="nil"/>
              </w:pBdr>
              <w:shd w:fill="auto" w:val="clear"/>
              <w:spacing w:after="0" w:before="0.0634765625" w:line="240" w:lineRule="auto"/>
              <w:ind w:left="1102.183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8C">
            <w:pPr>
              <w:keepNext w:val="0"/>
              <w:keepLines w:val="0"/>
              <w:widowControl w:val="0"/>
              <w:pBdr>
                <w:top w:space="0" w:sz="0" w:val="nil"/>
                <w:left w:space="0" w:sz="0" w:val="nil"/>
                <w:bottom w:space="0" w:sz="0" w:val="nil"/>
                <w:right w:space="0" w:sz="0" w:val="nil"/>
                <w:between w:space="0" w:sz="0" w:val="nil"/>
              </w:pBdr>
              <w:shd w:fill="auto" w:val="clear"/>
              <w:spacing w:after="0" w:before="2.9840087890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8D">
            <w:pPr>
              <w:keepNext w:val="0"/>
              <w:keepLines w:val="0"/>
              <w:widowControl w:val="0"/>
              <w:pBdr>
                <w:top w:space="0" w:sz="0" w:val="nil"/>
                <w:left w:space="0" w:sz="0" w:val="nil"/>
                <w:bottom w:space="0" w:sz="0" w:val="nil"/>
                <w:right w:space="0" w:sz="0" w:val="nil"/>
                <w:between w:space="0" w:sz="0" w:val="nil"/>
              </w:pBdr>
              <w:shd w:fill="auto" w:val="clear"/>
              <w:spacing w:after="0" w:before="1.2939453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8E">
            <w:pPr>
              <w:keepNext w:val="0"/>
              <w:keepLines w:val="0"/>
              <w:widowControl w:val="0"/>
              <w:pBdr>
                <w:top w:space="0" w:sz="0" w:val="nil"/>
                <w:left w:space="0" w:sz="0" w:val="nil"/>
                <w:bottom w:space="0" w:sz="0" w:val="nil"/>
                <w:right w:space="0" w:sz="0" w:val="nil"/>
                <w:between w:space="0" w:sz="0" w:val="nil"/>
              </w:pBdr>
              <w:shd w:fill="auto" w:val="clear"/>
              <w:spacing w:after="0" w:before="12.0324707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8F">
            <w:pPr>
              <w:keepNext w:val="0"/>
              <w:keepLines w:val="0"/>
              <w:widowControl w:val="0"/>
              <w:pBdr>
                <w:top w:space="0" w:sz="0" w:val="nil"/>
                <w:left w:space="0" w:sz="0" w:val="nil"/>
                <w:bottom w:space="0" w:sz="0" w:val="nil"/>
                <w:right w:space="0" w:sz="0" w:val="nil"/>
                <w:between w:space="0" w:sz="0" w:val="nil"/>
              </w:pBdr>
              <w:shd w:fill="auto" w:val="clear"/>
              <w:spacing w:after="0" w:before="11.954345703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90">
            <w:pPr>
              <w:keepNext w:val="0"/>
              <w:keepLines w:val="0"/>
              <w:widowControl w:val="0"/>
              <w:pBdr>
                <w:top w:space="0" w:sz="0" w:val="nil"/>
                <w:left w:space="0" w:sz="0" w:val="nil"/>
                <w:bottom w:space="0" w:sz="0" w:val="nil"/>
                <w:right w:space="0" w:sz="0" w:val="nil"/>
                <w:between w:space="0" w:sz="0" w:val="nil"/>
              </w:pBdr>
              <w:shd w:fill="auto" w:val="clear"/>
              <w:spacing w:after="0" w:before="2.9864501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91">
            <w:pPr>
              <w:keepNext w:val="0"/>
              <w:keepLines w:val="0"/>
              <w:widowControl w:val="0"/>
              <w:pBdr>
                <w:top w:space="0" w:sz="0" w:val="nil"/>
                <w:left w:space="0" w:sz="0" w:val="nil"/>
                <w:bottom w:space="0" w:sz="0" w:val="nil"/>
                <w:right w:space="0" w:sz="0" w:val="nil"/>
                <w:between w:space="0" w:sz="0" w:val="nil"/>
              </w:pBdr>
              <w:shd w:fill="auto" w:val="clear"/>
              <w:spacing w:after="0" w:before="6.063842773437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92">
            <w:pPr>
              <w:keepNext w:val="0"/>
              <w:keepLines w:val="0"/>
              <w:widowControl w:val="0"/>
              <w:pBdr>
                <w:top w:space="0" w:sz="0" w:val="nil"/>
                <w:left w:space="0" w:sz="0" w:val="nil"/>
                <w:bottom w:space="0" w:sz="0" w:val="nil"/>
                <w:right w:space="0" w:sz="0" w:val="nil"/>
                <w:between w:space="0" w:sz="0" w:val="nil"/>
              </w:pBdr>
              <w:shd w:fill="auto" w:val="clear"/>
              <w:spacing w:after="0" w:before="5.3619384765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93">
            <w:pPr>
              <w:keepNext w:val="0"/>
              <w:keepLines w:val="0"/>
              <w:widowControl w:val="0"/>
              <w:pBdr>
                <w:top w:space="0" w:sz="0" w:val="nil"/>
                <w:left w:space="0" w:sz="0" w:val="nil"/>
                <w:bottom w:space="0" w:sz="0" w:val="nil"/>
                <w:right w:space="0" w:sz="0" w:val="nil"/>
                <w:between w:space="0" w:sz="0" w:val="nil"/>
              </w:pBdr>
              <w:shd w:fill="auto" w:val="clear"/>
              <w:spacing w:after="0" w:before="11.394653320312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94">
            <w:pPr>
              <w:keepNext w:val="0"/>
              <w:keepLines w:val="0"/>
              <w:widowControl w:val="0"/>
              <w:pBdr>
                <w:top w:space="0" w:sz="0" w:val="nil"/>
                <w:left w:space="0" w:sz="0" w:val="nil"/>
                <w:bottom w:space="0" w:sz="0" w:val="nil"/>
                <w:right w:space="0" w:sz="0" w:val="nil"/>
                <w:between w:space="0" w:sz="0" w:val="nil"/>
              </w:pBdr>
              <w:shd w:fill="auto" w:val="clear"/>
              <w:spacing w:after="0" w:before="12.1453857421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095">
            <w:pPr>
              <w:keepNext w:val="0"/>
              <w:keepLines w:val="0"/>
              <w:widowControl w:val="0"/>
              <w:pBdr>
                <w:top w:space="0" w:sz="0" w:val="nil"/>
                <w:left w:space="0" w:sz="0" w:val="nil"/>
                <w:bottom w:space="0" w:sz="0" w:val="nil"/>
                <w:right w:space="0" w:sz="0" w:val="nil"/>
                <w:between w:space="0" w:sz="0" w:val="nil"/>
              </w:pBdr>
              <w:shd w:fill="auto" w:val="clear"/>
              <w:spacing w:after="0" w:before="9.46533203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96">
            <w:pPr>
              <w:keepNext w:val="0"/>
              <w:keepLines w:val="0"/>
              <w:widowControl w:val="0"/>
              <w:pBdr>
                <w:top w:space="0" w:sz="0" w:val="nil"/>
                <w:left w:space="0" w:sz="0" w:val="nil"/>
                <w:bottom w:space="0" w:sz="0" w:val="nil"/>
                <w:right w:space="0" w:sz="0" w:val="nil"/>
                <w:between w:space="0" w:sz="0" w:val="nil"/>
              </w:pBdr>
              <w:shd w:fill="auto" w:val="clear"/>
              <w:spacing w:after="0" w:before="5.3625488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97">
            <w:pPr>
              <w:keepNext w:val="0"/>
              <w:keepLines w:val="0"/>
              <w:widowControl w:val="0"/>
              <w:pBdr>
                <w:top w:space="0" w:sz="0" w:val="nil"/>
                <w:left w:space="0" w:sz="0" w:val="nil"/>
                <w:bottom w:space="0" w:sz="0" w:val="nil"/>
                <w:right w:space="0" w:sz="0" w:val="nil"/>
                <w:between w:space="0" w:sz="0" w:val="nil"/>
              </w:pBdr>
              <w:shd w:fill="auto" w:val="clear"/>
              <w:spacing w:after="0" w:before="0.414428710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98">
            <w:pPr>
              <w:keepNext w:val="0"/>
              <w:keepLines w:val="0"/>
              <w:widowControl w:val="0"/>
              <w:pBdr>
                <w:top w:space="0" w:sz="0" w:val="nil"/>
                <w:left w:space="0" w:sz="0" w:val="nil"/>
                <w:bottom w:space="0" w:sz="0" w:val="nil"/>
                <w:right w:space="0" w:sz="0" w:val="nil"/>
                <w:between w:space="0" w:sz="0" w:val="nil"/>
              </w:pBdr>
              <w:shd w:fill="auto" w:val="clear"/>
              <w:spacing w:after="0" w:before="2.4908447265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99">
            <w:pPr>
              <w:keepNext w:val="0"/>
              <w:keepLines w:val="0"/>
              <w:widowControl w:val="0"/>
              <w:pBdr>
                <w:top w:space="0" w:sz="0" w:val="nil"/>
                <w:left w:space="0" w:sz="0" w:val="nil"/>
                <w:bottom w:space="0" w:sz="0" w:val="nil"/>
                <w:right w:space="0" w:sz="0" w:val="nil"/>
                <w:between w:space="0" w:sz="0" w:val="nil"/>
              </w:pBdr>
              <w:shd w:fill="auto" w:val="clear"/>
              <w:spacing w:after="0" w:before="3.52600097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9A">
            <w:pPr>
              <w:keepNext w:val="0"/>
              <w:keepLines w:val="0"/>
              <w:widowControl w:val="0"/>
              <w:pBdr>
                <w:top w:space="0" w:sz="0" w:val="nil"/>
                <w:left w:space="0" w:sz="0" w:val="nil"/>
                <w:bottom w:space="0" w:sz="0" w:val="nil"/>
                <w:right w:space="0" w:sz="0" w:val="nil"/>
                <w:between w:space="0" w:sz="0" w:val="nil"/>
              </w:pBdr>
              <w:shd w:fill="auto" w:val="clear"/>
              <w:spacing w:after="0" w:before="0.1287841796875" w:line="240" w:lineRule="auto"/>
              <w:ind w:left="29.5846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9B">
            <w:pPr>
              <w:keepNext w:val="0"/>
              <w:keepLines w:val="0"/>
              <w:widowControl w:val="0"/>
              <w:pBdr>
                <w:top w:space="0" w:sz="0" w:val="nil"/>
                <w:left w:space="0" w:sz="0" w:val="nil"/>
                <w:bottom w:space="0" w:sz="0" w:val="nil"/>
                <w:right w:space="0" w:sz="0" w:val="nil"/>
                <w:between w:space="0" w:sz="0" w:val="nil"/>
              </w:pBdr>
              <w:shd w:fill="auto" w:val="clear"/>
              <w:spacing w:after="0" w:before="5.3936767578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9C">
            <w:pPr>
              <w:keepNext w:val="0"/>
              <w:keepLines w:val="0"/>
              <w:widowControl w:val="0"/>
              <w:pBdr>
                <w:top w:space="0" w:sz="0" w:val="nil"/>
                <w:left w:space="0" w:sz="0" w:val="nil"/>
                <w:bottom w:space="0" w:sz="0" w:val="nil"/>
                <w:right w:space="0" w:sz="0" w:val="nil"/>
                <w:between w:space="0" w:sz="0" w:val="nil"/>
              </w:pBdr>
              <w:shd w:fill="auto" w:val="clear"/>
              <w:spacing w:after="0" w:before="0.70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9D">
            <w:pPr>
              <w:keepNext w:val="0"/>
              <w:keepLines w:val="0"/>
              <w:widowControl w:val="0"/>
              <w:pBdr>
                <w:top w:space="0" w:sz="0" w:val="nil"/>
                <w:left w:space="0" w:sz="0" w:val="nil"/>
                <w:bottom w:space="0" w:sz="0" w:val="nil"/>
                <w:right w:space="0" w:sz="0" w:val="nil"/>
                <w:between w:space="0" w:sz="0" w:val="nil"/>
              </w:pBdr>
              <w:shd w:fill="auto" w:val="clear"/>
              <w:spacing w:after="0" w:before="3.175048828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9E">
            <w:pPr>
              <w:keepNext w:val="0"/>
              <w:keepLines w:val="0"/>
              <w:widowControl w:val="0"/>
              <w:pBdr>
                <w:top w:space="0" w:sz="0" w:val="nil"/>
                <w:left w:space="0" w:sz="0" w:val="nil"/>
                <w:bottom w:space="0" w:sz="0" w:val="nil"/>
                <w:right w:space="0" w:sz="0" w:val="nil"/>
                <w:between w:space="0" w:sz="0" w:val="nil"/>
              </w:pBdr>
              <w:shd w:fill="auto" w:val="clear"/>
              <w:spacing w:after="0" w:before="1.4373779296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9F">
            <w:pPr>
              <w:keepNext w:val="0"/>
              <w:keepLines w:val="0"/>
              <w:widowControl w:val="0"/>
              <w:pBdr>
                <w:top w:space="0" w:sz="0" w:val="nil"/>
                <w:left w:space="0" w:sz="0" w:val="nil"/>
                <w:bottom w:space="0" w:sz="0" w:val="nil"/>
                <w:right w:space="0" w:sz="0" w:val="nil"/>
                <w:between w:space="0" w:sz="0" w:val="nil"/>
              </w:pBdr>
              <w:shd w:fill="auto" w:val="clear"/>
              <w:spacing w:after="0" w:before="1.40319824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A0">
            <w:pPr>
              <w:keepNext w:val="0"/>
              <w:keepLines w:val="0"/>
              <w:widowControl w:val="0"/>
              <w:pBdr>
                <w:top w:space="0" w:sz="0" w:val="nil"/>
                <w:left w:space="0" w:sz="0" w:val="nil"/>
                <w:bottom w:space="0" w:sz="0" w:val="nil"/>
                <w:right w:space="0" w:sz="0" w:val="nil"/>
                <w:between w:space="0" w:sz="0" w:val="nil"/>
              </w:pBdr>
              <w:shd w:fill="auto" w:val="clear"/>
              <w:spacing w:after="0" w:before="20.588989257812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A1">
            <w:pPr>
              <w:keepNext w:val="0"/>
              <w:keepLines w:val="0"/>
              <w:widowControl w:val="0"/>
              <w:pBdr>
                <w:top w:space="0" w:sz="0" w:val="nil"/>
                <w:left w:space="0" w:sz="0" w:val="nil"/>
                <w:bottom w:space="0" w:sz="0" w:val="nil"/>
                <w:right w:space="0" w:sz="0" w:val="nil"/>
                <w:between w:space="0" w:sz="0" w:val="nil"/>
              </w:pBdr>
              <w:shd w:fill="auto" w:val="clear"/>
              <w:spacing w:after="0" w:before="5.300292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A2">
            <w:pPr>
              <w:keepNext w:val="0"/>
              <w:keepLines w:val="0"/>
              <w:widowControl w:val="0"/>
              <w:pBdr>
                <w:top w:space="0" w:sz="0" w:val="nil"/>
                <w:left w:space="0" w:sz="0" w:val="nil"/>
                <w:bottom w:space="0" w:sz="0" w:val="nil"/>
                <w:right w:space="0" w:sz="0" w:val="nil"/>
                <w:between w:space="0" w:sz="0" w:val="nil"/>
              </w:pBdr>
              <w:shd w:fill="auto" w:val="clear"/>
              <w:spacing w:after="0" w:before="5.20202636718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A3">
            <w:pPr>
              <w:keepNext w:val="0"/>
              <w:keepLines w:val="0"/>
              <w:widowControl w:val="0"/>
              <w:pBdr>
                <w:top w:space="0" w:sz="0" w:val="nil"/>
                <w:left w:space="0" w:sz="0" w:val="nil"/>
                <w:bottom w:space="0" w:sz="0" w:val="nil"/>
                <w:right w:space="0" w:sz="0" w:val="nil"/>
                <w:between w:space="0" w:sz="0" w:val="nil"/>
              </w:pBdr>
              <w:shd w:fill="auto" w:val="clear"/>
              <w:spacing w:after="0" w:before="0.63781738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A4">
            <w:pPr>
              <w:keepNext w:val="0"/>
              <w:keepLines w:val="0"/>
              <w:widowControl w:val="0"/>
              <w:pBdr>
                <w:top w:space="0" w:sz="0" w:val="nil"/>
                <w:left w:space="0" w:sz="0" w:val="nil"/>
                <w:bottom w:space="0" w:sz="0" w:val="nil"/>
                <w:right w:space="0" w:sz="0" w:val="nil"/>
                <w:between w:space="0" w:sz="0" w:val="nil"/>
              </w:pBdr>
              <w:shd w:fill="auto" w:val="clear"/>
              <w:spacing w:after="0" w:before="0.95703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A5">
            <w:pPr>
              <w:keepNext w:val="0"/>
              <w:keepLines w:val="0"/>
              <w:widowControl w:val="0"/>
              <w:pBdr>
                <w:top w:space="0" w:sz="0" w:val="nil"/>
                <w:left w:space="0" w:sz="0" w:val="nil"/>
                <w:bottom w:space="0" w:sz="0" w:val="nil"/>
                <w:right w:space="0" w:sz="0" w:val="nil"/>
                <w:between w:space="0" w:sz="0" w:val="nil"/>
              </w:pBdr>
              <w:shd w:fill="auto" w:val="clear"/>
              <w:spacing w:after="0" w:before="5.633544921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A6">
            <w:pPr>
              <w:keepNext w:val="0"/>
              <w:keepLines w:val="0"/>
              <w:widowControl w:val="0"/>
              <w:pBdr>
                <w:top w:space="0" w:sz="0" w:val="nil"/>
                <w:left w:space="0" w:sz="0" w:val="nil"/>
                <w:bottom w:space="0" w:sz="0" w:val="nil"/>
                <w:right w:space="0" w:sz="0" w:val="nil"/>
                <w:between w:space="0" w:sz="0" w:val="nil"/>
              </w:pBdr>
              <w:shd w:fill="auto" w:val="clear"/>
              <w:spacing w:after="0" w:before="3.878173828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A7">
            <w:pPr>
              <w:keepNext w:val="0"/>
              <w:keepLines w:val="0"/>
              <w:widowControl w:val="0"/>
              <w:pBdr>
                <w:top w:space="0" w:sz="0" w:val="nil"/>
                <w:left w:space="0" w:sz="0" w:val="nil"/>
                <w:bottom w:space="0" w:sz="0" w:val="nil"/>
                <w:right w:space="0" w:sz="0" w:val="nil"/>
                <w:between w:space="0" w:sz="0" w:val="nil"/>
              </w:pBdr>
              <w:shd w:fill="auto" w:val="clear"/>
              <w:spacing w:after="0" w:before="5.411376953125" w:line="240" w:lineRule="auto"/>
              <w:ind w:left="948.44635009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A8">
            <w:pPr>
              <w:keepNext w:val="0"/>
              <w:keepLines w:val="0"/>
              <w:widowControl w:val="0"/>
              <w:pBdr>
                <w:top w:space="0" w:sz="0" w:val="nil"/>
                <w:left w:space="0" w:sz="0" w:val="nil"/>
                <w:bottom w:space="0" w:sz="0" w:val="nil"/>
                <w:right w:space="0" w:sz="0" w:val="nil"/>
                <w:between w:space="0" w:sz="0" w:val="nil"/>
              </w:pBdr>
              <w:shd w:fill="auto" w:val="clear"/>
              <w:spacing w:after="0" w:before="5.012207031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A9">
            <w:pPr>
              <w:keepNext w:val="0"/>
              <w:keepLines w:val="0"/>
              <w:widowControl w:val="0"/>
              <w:pBdr>
                <w:top w:space="0" w:sz="0" w:val="nil"/>
                <w:left w:space="0" w:sz="0" w:val="nil"/>
                <w:bottom w:space="0" w:sz="0" w:val="nil"/>
                <w:right w:space="0" w:sz="0" w:val="nil"/>
                <w:between w:space="0" w:sz="0" w:val="nil"/>
              </w:pBdr>
              <w:shd w:fill="auto" w:val="clear"/>
              <w:spacing w:after="0" w:before="7.659912109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AA">
            <w:pPr>
              <w:keepNext w:val="0"/>
              <w:keepLines w:val="0"/>
              <w:widowControl w:val="0"/>
              <w:pBdr>
                <w:top w:space="0" w:sz="0" w:val="nil"/>
                <w:left w:space="0" w:sz="0" w:val="nil"/>
                <w:bottom w:space="0" w:sz="0" w:val="nil"/>
                <w:right w:space="0" w:sz="0" w:val="nil"/>
                <w:between w:space="0" w:sz="0" w:val="nil"/>
              </w:pBdr>
              <w:shd w:fill="auto" w:val="clear"/>
              <w:spacing w:after="0" w:before="6.9116210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0AB">
            <w:pPr>
              <w:keepNext w:val="0"/>
              <w:keepLines w:val="0"/>
              <w:widowControl w:val="0"/>
              <w:pBdr>
                <w:top w:space="0" w:sz="0" w:val="nil"/>
                <w:left w:space="0" w:sz="0" w:val="nil"/>
                <w:bottom w:space="0" w:sz="0" w:val="nil"/>
                <w:right w:space="0" w:sz="0" w:val="nil"/>
                <w:between w:space="0" w:sz="0" w:val="nil"/>
              </w:pBdr>
              <w:shd w:fill="auto" w:val="clear"/>
              <w:spacing w:after="0" w:before="2.8558349609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AC">
            <w:pPr>
              <w:keepNext w:val="0"/>
              <w:keepLines w:val="0"/>
              <w:widowControl w:val="0"/>
              <w:pBdr>
                <w:top w:space="0" w:sz="0" w:val="nil"/>
                <w:left w:space="0" w:sz="0" w:val="nil"/>
                <w:bottom w:space="0" w:sz="0" w:val="nil"/>
                <w:right w:space="0" w:sz="0" w:val="nil"/>
                <w:between w:space="0" w:sz="0" w:val="nil"/>
              </w:pBdr>
              <w:shd w:fill="auto" w:val="clear"/>
              <w:spacing w:after="0" w:before="7.7581787109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0AD">
            <w:pPr>
              <w:keepNext w:val="0"/>
              <w:keepLines w:val="0"/>
              <w:widowControl w:val="0"/>
              <w:pBdr>
                <w:top w:space="0" w:sz="0" w:val="nil"/>
                <w:left w:space="0" w:sz="0" w:val="nil"/>
                <w:bottom w:space="0" w:sz="0" w:val="nil"/>
                <w:right w:space="0" w:sz="0" w:val="nil"/>
                <w:between w:space="0" w:sz="0" w:val="nil"/>
              </w:pBdr>
              <w:shd w:fill="auto" w:val="clear"/>
              <w:spacing w:after="0" w:before="4.32373046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AE">
            <w:pPr>
              <w:keepNext w:val="0"/>
              <w:keepLines w:val="0"/>
              <w:widowControl w:val="0"/>
              <w:pBdr>
                <w:top w:space="0" w:sz="0" w:val="nil"/>
                <w:left w:space="0" w:sz="0" w:val="nil"/>
                <w:bottom w:space="0" w:sz="0" w:val="nil"/>
                <w:right w:space="0" w:sz="0" w:val="nil"/>
                <w:between w:space="0" w:sz="0" w:val="nil"/>
              </w:pBdr>
              <w:shd w:fill="auto" w:val="clear"/>
              <w:spacing w:after="0" w:before="3.2714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AF">
            <w:pPr>
              <w:keepNext w:val="0"/>
              <w:keepLines w:val="0"/>
              <w:widowControl w:val="0"/>
              <w:pBdr>
                <w:top w:space="0" w:sz="0" w:val="nil"/>
                <w:left w:space="0" w:sz="0" w:val="nil"/>
                <w:bottom w:space="0" w:sz="0" w:val="nil"/>
                <w:right w:space="0" w:sz="0" w:val="nil"/>
                <w:between w:space="0" w:sz="0" w:val="nil"/>
              </w:pBdr>
              <w:shd w:fill="auto" w:val="clear"/>
              <w:spacing w:after="0" w:before="4.867553710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0B0">
            <w:pPr>
              <w:keepNext w:val="0"/>
              <w:keepLines w:val="0"/>
              <w:widowControl w:val="0"/>
              <w:pBdr>
                <w:top w:space="0" w:sz="0" w:val="nil"/>
                <w:left w:space="0" w:sz="0" w:val="nil"/>
                <w:bottom w:space="0" w:sz="0" w:val="nil"/>
                <w:right w:space="0" w:sz="0" w:val="nil"/>
                <w:between w:space="0" w:sz="0" w:val="nil"/>
              </w:pBdr>
              <w:shd w:fill="auto" w:val="clear"/>
              <w:spacing w:after="0" w:before="5.5548095703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B1">
            <w:pPr>
              <w:keepNext w:val="0"/>
              <w:keepLines w:val="0"/>
              <w:widowControl w:val="0"/>
              <w:pBdr>
                <w:top w:space="0" w:sz="0" w:val="nil"/>
                <w:left w:space="0" w:sz="0" w:val="nil"/>
                <w:bottom w:space="0" w:sz="0" w:val="nil"/>
                <w:right w:space="0" w:sz="0" w:val="nil"/>
                <w:between w:space="0" w:sz="0" w:val="nil"/>
              </w:pBdr>
              <w:shd w:fill="auto" w:val="clear"/>
              <w:spacing w:after="0" w:before="1.4361572265625" w:line="240" w:lineRule="auto"/>
              <w:ind w:left="1126.282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0B2">
            <w:pPr>
              <w:keepNext w:val="0"/>
              <w:keepLines w:val="0"/>
              <w:widowControl w:val="0"/>
              <w:pBdr>
                <w:top w:space="0" w:sz="0" w:val="nil"/>
                <w:left w:space="0" w:sz="0" w:val="nil"/>
                <w:bottom w:space="0" w:sz="0" w:val="nil"/>
                <w:right w:space="0" w:sz="0" w:val="nil"/>
                <w:between w:space="0" w:sz="0" w:val="nil"/>
              </w:pBdr>
              <w:shd w:fill="auto" w:val="clear"/>
              <w:spacing w:after="0" w:before="12.609863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B3">
            <w:pPr>
              <w:keepNext w:val="0"/>
              <w:keepLines w:val="0"/>
              <w:widowControl w:val="0"/>
              <w:pBdr>
                <w:top w:space="0" w:sz="0" w:val="nil"/>
                <w:left w:space="0" w:sz="0" w:val="nil"/>
                <w:bottom w:space="0" w:sz="0" w:val="nil"/>
                <w:right w:space="0" w:sz="0" w:val="nil"/>
                <w:between w:space="0" w:sz="0" w:val="nil"/>
              </w:pBdr>
              <w:shd w:fill="auto" w:val="clear"/>
              <w:spacing w:after="0" w:before="1.4355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B4">
            <w:pPr>
              <w:keepNext w:val="0"/>
              <w:keepLines w:val="0"/>
              <w:widowControl w:val="0"/>
              <w:pBdr>
                <w:top w:space="0" w:sz="0" w:val="nil"/>
                <w:left w:space="0" w:sz="0" w:val="nil"/>
                <w:bottom w:space="0" w:sz="0" w:val="nil"/>
                <w:right w:space="0" w:sz="0" w:val="nil"/>
                <w:between w:space="0" w:sz="0" w:val="nil"/>
              </w:pBdr>
              <w:shd w:fill="auto" w:val="clear"/>
              <w:spacing w:after="0" w:before="2.712402343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B5">
            <w:pPr>
              <w:keepNext w:val="0"/>
              <w:keepLines w:val="0"/>
              <w:widowControl w:val="0"/>
              <w:pBdr>
                <w:top w:space="0" w:sz="0" w:val="nil"/>
                <w:left w:space="0" w:sz="0" w:val="nil"/>
                <w:bottom w:space="0" w:sz="0" w:val="nil"/>
                <w:right w:space="0" w:sz="0" w:val="nil"/>
                <w:between w:space="0" w:sz="0" w:val="nil"/>
              </w:pBdr>
              <w:shd w:fill="auto" w:val="clear"/>
              <w:spacing w:after="0" w:before="0.3033447265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B6">
            <w:pPr>
              <w:keepNext w:val="0"/>
              <w:keepLines w:val="0"/>
              <w:widowControl w:val="0"/>
              <w:pBdr>
                <w:top w:space="0" w:sz="0" w:val="nil"/>
                <w:left w:space="0" w:sz="0" w:val="nil"/>
                <w:bottom w:space="0" w:sz="0" w:val="nil"/>
                <w:right w:space="0" w:sz="0" w:val="nil"/>
                <w:between w:space="0" w:sz="0" w:val="nil"/>
              </w:pBdr>
              <w:shd w:fill="auto" w:val="clear"/>
              <w:spacing w:after="0" w:before="1.75537109375" w:line="240" w:lineRule="auto"/>
              <w:ind w:left="420.4464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B7">
            <w:pPr>
              <w:keepNext w:val="0"/>
              <w:keepLines w:val="0"/>
              <w:widowControl w:val="0"/>
              <w:pBdr>
                <w:top w:space="0" w:sz="0" w:val="nil"/>
                <w:left w:space="0" w:sz="0" w:val="nil"/>
                <w:bottom w:space="0" w:sz="0" w:val="nil"/>
                <w:right w:space="0" w:sz="0" w:val="nil"/>
                <w:between w:space="0" w:sz="0" w:val="nil"/>
              </w:pBdr>
              <w:shd w:fill="auto" w:val="clear"/>
              <w:spacing w:after="0" w:before="1.373291015625" w:line="240" w:lineRule="auto"/>
              <w:ind w:left="35.809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0B8">
            <w:pPr>
              <w:keepNext w:val="0"/>
              <w:keepLines w:val="0"/>
              <w:widowControl w:val="0"/>
              <w:pBdr>
                <w:top w:space="0" w:sz="0" w:val="nil"/>
                <w:left w:space="0" w:sz="0" w:val="nil"/>
                <w:bottom w:space="0" w:sz="0" w:val="nil"/>
                <w:right w:space="0" w:sz="0" w:val="nil"/>
                <w:between w:space="0" w:sz="0" w:val="nil"/>
              </w:pBdr>
              <w:shd w:fill="auto" w:val="clear"/>
              <w:spacing w:after="0" w:before="4.7729492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B9">
            <w:pPr>
              <w:keepNext w:val="0"/>
              <w:keepLines w:val="0"/>
              <w:widowControl w:val="0"/>
              <w:pBdr>
                <w:top w:space="0" w:sz="0" w:val="nil"/>
                <w:left w:space="0" w:sz="0" w:val="nil"/>
                <w:bottom w:space="0" w:sz="0" w:val="nil"/>
                <w:right w:space="0" w:sz="0" w:val="nil"/>
                <w:between w:space="0" w:sz="0" w:val="nil"/>
              </w:pBdr>
              <w:shd w:fill="auto" w:val="clear"/>
              <w:spacing w:after="0" w:before="4.5947265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BA">
            <w:pPr>
              <w:keepNext w:val="0"/>
              <w:keepLines w:val="0"/>
              <w:widowControl w:val="0"/>
              <w:pBdr>
                <w:top w:space="0" w:sz="0" w:val="nil"/>
                <w:left w:space="0" w:sz="0" w:val="nil"/>
                <w:bottom w:space="0" w:sz="0" w:val="nil"/>
                <w:right w:space="0" w:sz="0" w:val="nil"/>
                <w:between w:space="0" w:sz="0" w:val="nil"/>
              </w:pBdr>
              <w:shd w:fill="auto" w:val="clear"/>
              <w:spacing w:after="0" w:before="5.841064453125" w:line="240" w:lineRule="auto"/>
              <w:ind w:left="0" w:right="526.2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BB">
            <w:pPr>
              <w:keepNext w:val="0"/>
              <w:keepLines w:val="0"/>
              <w:widowControl w:val="0"/>
              <w:pBdr>
                <w:top w:space="0" w:sz="0" w:val="nil"/>
                <w:left w:space="0" w:sz="0" w:val="nil"/>
                <w:bottom w:space="0" w:sz="0" w:val="nil"/>
                <w:right w:space="0" w:sz="0" w:val="nil"/>
                <w:between w:space="0" w:sz="0" w:val="nil"/>
              </w:pBdr>
              <w:shd w:fill="auto" w:val="clear"/>
              <w:spacing w:after="0" w:before="12.832031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BC">
            <w:pPr>
              <w:keepNext w:val="0"/>
              <w:keepLines w:val="0"/>
              <w:widowControl w:val="0"/>
              <w:pBdr>
                <w:top w:space="0" w:sz="0" w:val="nil"/>
                <w:left w:space="0" w:sz="0" w:val="nil"/>
                <w:bottom w:space="0" w:sz="0" w:val="nil"/>
                <w:right w:space="0" w:sz="0" w:val="nil"/>
                <w:between w:space="0" w:sz="0" w:val="nil"/>
              </w:pBdr>
              <w:shd w:fill="auto" w:val="clear"/>
              <w:spacing w:after="0" w:before="20.987548828125" w:line="240" w:lineRule="auto"/>
              <w:ind w:left="381.18469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BD">
            <w:pPr>
              <w:keepNext w:val="0"/>
              <w:keepLines w:val="0"/>
              <w:widowControl w:val="0"/>
              <w:pBdr>
                <w:top w:space="0" w:sz="0" w:val="nil"/>
                <w:left w:space="0" w:sz="0" w:val="nil"/>
                <w:bottom w:space="0" w:sz="0" w:val="nil"/>
                <w:right w:space="0" w:sz="0" w:val="nil"/>
                <w:between w:space="0" w:sz="0" w:val="nil"/>
              </w:pBdr>
              <w:shd w:fill="auto" w:val="clear"/>
              <w:spacing w:after="0" w:before="1.8676757812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BE">
            <w:pPr>
              <w:keepNext w:val="0"/>
              <w:keepLines w:val="0"/>
              <w:widowControl w:val="0"/>
              <w:pBdr>
                <w:top w:space="0" w:sz="0" w:val="nil"/>
                <w:left w:space="0" w:sz="0" w:val="nil"/>
                <w:bottom w:space="0" w:sz="0" w:val="nil"/>
                <w:right w:space="0" w:sz="0" w:val="nil"/>
                <w:between w:space="0" w:sz="0" w:val="nil"/>
              </w:pBdr>
              <w:shd w:fill="auto" w:val="clear"/>
              <w:spacing w:after="0" w:before="3.41491699218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0BF">
            <w:pPr>
              <w:keepNext w:val="0"/>
              <w:keepLines w:val="0"/>
              <w:widowControl w:val="0"/>
              <w:pBdr>
                <w:top w:space="0" w:sz="0" w:val="nil"/>
                <w:left w:space="0" w:sz="0" w:val="nil"/>
                <w:bottom w:space="0" w:sz="0" w:val="nil"/>
                <w:right w:space="0" w:sz="0" w:val="nil"/>
                <w:between w:space="0" w:sz="0" w:val="nil"/>
              </w:pBdr>
              <w:shd w:fill="auto" w:val="clear"/>
              <w:spacing w:after="0" w:before="0.3833007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0C0">
            <w:pPr>
              <w:keepNext w:val="0"/>
              <w:keepLines w:val="0"/>
              <w:widowControl w:val="0"/>
              <w:pBdr>
                <w:top w:space="0" w:sz="0" w:val="nil"/>
                <w:left w:space="0" w:sz="0" w:val="nil"/>
                <w:bottom w:space="0" w:sz="0" w:val="nil"/>
                <w:right w:space="0" w:sz="0" w:val="nil"/>
                <w:between w:space="0" w:sz="0" w:val="nil"/>
              </w:pBdr>
              <w:shd w:fill="auto" w:val="clear"/>
              <w:spacing w:after="0" w:before="3.9117431640625" w:line="240" w:lineRule="auto"/>
              <w:ind w:left="0" w:right="912.804260253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C1">
            <w:pPr>
              <w:keepNext w:val="0"/>
              <w:keepLines w:val="0"/>
              <w:widowControl w:val="0"/>
              <w:pBdr>
                <w:top w:space="0" w:sz="0" w:val="nil"/>
                <w:left w:space="0" w:sz="0" w:val="nil"/>
                <w:bottom w:space="0" w:sz="0" w:val="nil"/>
                <w:right w:space="0" w:sz="0" w:val="nil"/>
                <w:between w:space="0" w:sz="0" w:val="nil"/>
              </w:pBdr>
              <w:shd w:fill="auto" w:val="clear"/>
              <w:spacing w:after="0" w:before="3.78173828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C2">
            <w:pPr>
              <w:keepNext w:val="0"/>
              <w:keepLines w:val="0"/>
              <w:widowControl w:val="0"/>
              <w:pBdr>
                <w:top w:space="0" w:sz="0" w:val="nil"/>
                <w:left w:space="0" w:sz="0" w:val="nil"/>
                <w:bottom w:space="0" w:sz="0" w:val="nil"/>
                <w:right w:space="0" w:sz="0" w:val="nil"/>
                <w:between w:space="0" w:sz="0" w:val="nil"/>
              </w:pBdr>
              <w:shd w:fill="auto" w:val="clear"/>
              <w:spacing w:after="0" w:before="1.1163330078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C3">
            <w:pPr>
              <w:keepNext w:val="0"/>
              <w:keepLines w:val="0"/>
              <w:widowControl w:val="0"/>
              <w:pBdr>
                <w:top w:space="0" w:sz="0" w:val="nil"/>
                <w:left w:space="0" w:sz="0" w:val="nil"/>
                <w:bottom w:space="0" w:sz="0" w:val="nil"/>
                <w:right w:space="0" w:sz="0" w:val="nil"/>
                <w:between w:space="0" w:sz="0" w:val="nil"/>
              </w:pBdr>
              <w:shd w:fill="auto" w:val="clear"/>
              <w:spacing w:after="0" w:before="8.20373535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C4">
            <w:pPr>
              <w:keepNext w:val="0"/>
              <w:keepLines w:val="0"/>
              <w:widowControl w:val="0"/>
              <w:pBdr>
                <w:top w:space="0" w:sz="0" w:val="nil"/>
                <w:left w:space="0" w:sz="0" w:val="nil"/>
                <w:bottom w:space="0" w:sz="0" w:val="nil"/>
                <w:right w:space="0" w:sz="0" w:val="nil"/>
                <w:between w:space="0" w:sz="0" w:val="nil"/>
              </w:pBdr>
              <w:shd w:fill="auto" w:val="clear"/>
              <w:spacing w:after="0" w:before="11.124267578125" w:line="240" w:lineRule="auto"/>
              <w:ind w:left="211.008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30C5">
            <w:pPr>
              <w:keepNext w:val="0"/>
              <w:keepLines w:val="0"/>
              <w:widowControl w:val="0"/>
              <w:pBdr>
                <w:top w:space="0" w:sz="0" w:val="nil"/>
                <w:left w:space="0" w:sz="0" w:val="nil"/>
                <w:bottom w:space="0" w:sz="0" w:val="nil"/>
                <w:right w:space="0" w:sz="0" w:val="nil"/>
                <w:between w:space="0" w:sz="0" w:val="nil"/>
              </w:pBdr>
              <w:shd w:fill="auto" w:val="clear"/>
              <w:spacing w:after="0" w:before="3.52783203125" w:line="240" w:lineRule="auto"/>
              <w:ind w:left="35.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0C6">
            <w:pPr>
              <w:keepNext w:val="0"/>
              <w:keepLines w:val="0"/>
              <w:widowControl w:val="0"/>
              <w:pBdr>
                <w:top w:space="0" w:sz="0" w:val="nil"/>
                <w:left w:space="0" w:sz="0" w:val="nil"/>
                <w:bottom w:space="0" w:sz="0" w:val="nil"/>
                <w:right w:space="0" w:sz="0" w:val="nil"/>
                <w:between w:space="0" w:sz="0" w:val="nil"/>
              </w:pBdr>
              <w:shd w:fill="auto" w:val="clear"/>
              <w:spacing w:after="0" w:before="2.011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C7">
            <w:pPr>
              <w:keepNext w:val="0"/>
              <w:keepLines w:val="0"/>
              <w:widowControl w:val="0"/>
              <w:pBdr>
                <w:top w:space="0" w:sz="0" w:val="nil"/>
                <w:left w:space="0" w:sz="0" w:val="nil"/>
                <w:bottom w:space="0" w:sz="0" w:val="nil"/>
                <w:right w:space="0" w:sz="0" w:val="nil"/>
                <w:between w:space="0" w:sz="0" w:val="nil"/>
              </w:pBdr>
              <w:shd w:fill="auto" w:val="clear"/>
              <w:spacing w:after="0" w:before="0.90759277343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C8">
            <w:pPr>
              <w:keepNext w:val="0"/>
              <w:keepLines w:val="0"/>
              <w:widowControl w:val="0"/>
              <w:pBdr>
                <w:top w:space="0" w:sz="0" w:val="nil"/>
                <w:left w:space="0" w:sz="0" w:val="nil"/>
                <w:bottom w:space="0" w:sz="0" w:val="nil"/>
                <w:right w:space="0" w:sz="0" w:val="nil"/>
                <w:between w:space="0" w:sz="0" w:val="nil"/>
              </w:pBdr>
              <w:shd w:fill="auto" w:val="clear"/>
              <w:spacing w:after="0" w:before="2.952880859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C9">
            <w:pPr>
              <w:keepNext w:val="0"/>
              <w:keepLines w:val="0"/>
              <w:widowControl w:val="0"/>
              <w:pBdr>
                <w:top w:space="0" w:sz="0" w:val="nil"/>
                <w:left w:space="0" w:sz="0" w:val="nil"/>
                <w:bottom w:space="0" w:sz="0" w:val="nil"/>
                <w:right w:space="0" w:sz="0" w:val="nil"/>
                <w:between w:space="0" w:sz="0" w:val="nil"/>
              </w:pBdr>
              <w:shd w:fill="auto" w:val="clear"/>
              <w:spacing w:after="0" w:before="5.953369140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CA">
            <w:pPr>
              <w:keepNext w:val="0"/>
              <w:keepLines w:val="0"/>
              <w:widowControl w:val="0"/>
              <w:pBdr>
                <w:top w:space="0" w:sz="0" w:val="nil"/>
                <w:left w:space="0" w:sz="0" w:val="nil"/>
                <w:bottom w:space="0" w:sz="0" w:val="nil"/>
                <w:right w:space="0" w:sz="0" w:val="nil"/>
                <w:between w:space="0" w:sz="0" w:val="nil"/>
              </w:pBdr>
              <w:shd w:fill="auto" w:val="clear"/>
              <w:spacing w:after="0" w:before="11.3629150390625" w:line="240" w:lineRule="auto"/>
              <w:ind w:left="0" w:right="526.2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0CB">
            <w:pPr>
              <w:keepNext w:val="0"/>
              <w:keepLines w:val="0"/>
              <w:widowControl w:val="0"/>
              <w:pBdr>
                <w:top w:space="0" w:sz="0" w:val="nil"/>
                <w:left w:space="0" w:sz="0" w:val="nil"/>
                <w:bottom w:space="0" w:sz="0" w:val="nil"/>
                <w:right w:space="0" w:sz="0" w:val="nil"/>
                <w:between w:space="0" w:sz="0" w:val="nil"/>
              </w:pBdr>
              <w:shd w:fill="auto" w:val="clear"/>
              <w:spacing w:after="0" w:before="8.4912109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CC">
            <w:pPr>
              <w:keepNext w:val="0"/>
              <w:keepLines w:val="0"/>
              <w:widowControl w:val="0"/>
              <w:pBdr>
                <w:top w:space="0" w:sz="0" w:val="nil"/>
                <w:left w:space="0" w:sz="0" w:val="nil"/>
                <w:bottom w:space="0" w:sz="0" w:val="nil"/>
                <w:right w:space="0" w:sz="0" w:val="nil"/>
                <w:between w:space="0" w:sz="0" w:val="nil"/>
              </w:pBdr>
              <w:shd w:fill="auto" w:val="clear"/>
              <w:spacing w:after="0" w:before="5.01159667968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CD">
            <w:pPr>
              <w:keepNext w:val="0"/>
              <w:keepLines w:val="0"/>
              <w:widowControl w:val="0"/>
              <w:pBdr>
                <w:top w:space="0" w:sz="0" w:val="nil"/>
                <w:left w:space="0" w:sz="0" w:val="nil"/>
                <w:bottom w:space="0" w:sz="0" w:val="nil"/>
                <w:right w:space="0" w:sz="0" w:val="nil"/>
                <w:between w:space="0" w:sz="0" w:val="nil"/>
              </w:pBdr>
              <w:shd w:fill="auto" w:val="clear"/>
              <w:spacing w:after="0" w:before="4.0692138671875" w:line="240" w:lineRule="auto"/>
              <w:ind w:left="484.9249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CE">
            <w:pPr>
              <w:keepNext w:val="0"/>
              <w:keepLines w:val="0"/>
              <w:widowControl w:val="0"/>
              <w:pBdr>
                <w:top w:space="0" w:sz="0" w:val="nil"/>
                <w:left w:space="0" w:sz="0" w:val="nil"/>
                <w:bottom w:space="0" w:sz="0" w:val="nil"/>
                <w:right w:space="0" w:sz="0" w:val="nil"/>
                <w:between w:space="0" w:sz="0" w:val="nil"/>
              </w:pBdr>
              <w:shd w:fill="auto" w:val="clear"/>
              <w:spacing w:after="0" w:before="2.28271484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CF">
            <w:pPr>
              <w:keepNext w:val="0"/>
              <w:keepLines w:val="0"/>
              <w:widowControl w:val="0"/>
              <w:pBdr>
                <w:top w:space="0" w:sz="0" w:val="nil"/>
                <w:left w:space="0" w:sz="0" w:val="nil"/>
                <w:bottom w:space="0" w:sz="0" w:val="nil"/>
                <w:right w:space="0" w:sz="0" w:val="nil"/>
                <w:between w:space="0" w:sz="0" w:val="nil"/>
              </w:pBdr>
              <w:shd w:fill="auto" w:val="clear"/>
              <w:spacing w:after="0" w:before="0.128173828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D0">
            <w:pPr>
              <w:keepNext w:val="0"/>
              <w:keepLines w:val="0"/>
              <w:widowControl w:val="0"/>
              <w:pBdr>
                <w:top w:space="0" w:sz="0" w:val="nil"/>
                <w:left w:space="0" w:sz="0" w:val="nil"/>
                <w:bottom w:space="0" w:sz="0" w:val="nil"/>
                <w:right w:space="0" w:sz="0" w:val="nil"/>
                <w:between w:space="0" w:sz="0" w:val="nil"/>
              </w:pBdr>
              <w:shd w:fill="auto" w:val="clear"/>
              <w:spacing w:after="0" w:before="2.043457031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D1">
            <w:pPr>
              <w:keepNext w:val="0"/>
              <w:keepLines w:val="0"/>
              <w:widowControl w:val="0"/>
              <w:pBdr>
                <w:top w:space="0" w:sz="0" w:val="nil"/>
                <w:left w:space="0" w:sz="0" w:val="nil"/>
                <w:bottom w:space="0" w:sz="0" w:val="nil"/>
                <w:right w:space="0" w:sz="0" w:val="nil"/>
                <w:between w:space="0" w:sz="0" w:val="nil"/>
              </w:pBdr>
              <w:shd w:fill="auto" w:val="clear"/>
              <w:spacing w:after="0" w:before="17.3638916015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D2">
            <w:pPr>
              <w:keepNext w:val="0"/>
              <w:keepLines w:val="0"/>
              <w:widowControl w:val="0"/>
              <w:pBdr>
                <w:top w:space="0" w:sz="0" w:val="nil"/>
                <w:left w:space="0" w:sz="0" w:val="nil"/>
                <w:bottom w:space="0" w:sz="0" w:val="nil"/>
                <w:right w:space="0" w:sz="0" w:val="nil"/>
                <w:between w:space="0" w:sz="0" w:val="nil"/>
              </w:pBdr>
              <w:shd w:fill="auto" w:val="clear"/>
              <w:spacing w:after="0" w:before="3.2720947265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D3">
            <w:pPr>
              <w:keepNext w:val="0"/>
              <w:keepLines w:val="0"/>
              <w:widowControl w:val="0"/>
              <w:pBdr>
                <w:top w:space="0" w:sz="0" w:val="nil"/>
                <w:left w:space="0" w:sz="0" w:val="nil"/>
                <w:bottom w:space="0" w:sz="0" w:val="nil"/>
                <w:right w:space="0" w:sz="0" w:val="nil"/>
                <w:between w:space="0" w:sz="0" w:val="nil"/>
              </w:pBdr>
              <w:shd w:fill="auto" w:val="clear"/>
              <w:spacing w:after="0" w:before="5.521240234375" w:line="240" w:lineRule="auto"/>
              <w:ind w:left="1087.3403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0D4">
            <w:pPr>
              <w:keepNext w:val="0"/>
              <w:keepLines w:val="0"/>
              <w:widowControl w:val="0"/>
              <w:pBdr>
                <w:top w:space="0" w:sz="0" w:val="nil"/>
                <w:left w:space="0" w:sz="0" w:val="nil"/>
                <w:bottom w:space="0" w:sz="0" w:val="nil"/>
                <w:right w:space="0" w:sz="0" w:val="nil"/>
                <w:between w:space="0" w:sz="0" w:val="nil"/>
              </w:pBdr>
              <w:shd w:fill="auto" w:val="clear"/>
              <w:spacing w:after="0" w:before="3.989868164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D5">
            <w:pPr>
              <w:keepNext w:val="0"/>
              <w:keepLines w:val="0"/>
              <w:widowControl w:val="0"/>
              <w:pBdr>
                <w:top w:space="0" w:sz="0" w:val="nil"/>
                <w:left w:space="0" w:sz="0" w:val="nil"/>
                <w:bottom w:space="0" w:sz="0" w:val="nil"/>
                <w:right w:space="0" w:sz="0" w:val="nil"/>
                <w:between w:space="0" w:sz="0" w:val="nil"/>
              </w:pBdr>
              <w:shd w:fill="auto" w:val="clear"/>
              <w:spacing w:after="0" w:before="4.5330810546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D6">
            <w:pPr>
              <w:keepNext w:val="0"/>
              <w:keepLines w:val="0"/>
              <w:widowControl w:val="0"/>
              <w:pBdr>
                <w:top w:space="0" w:sz="0" w:val="nil"/>
                <w:left w:space="0" w:sz="0" w:val="nil"/>
                <w:bottom w:space="0" w:sz="0" w:val="nil"/>
                <w:right w:space="0" w:sz="0" w:val="nil"/>
                <w:between w:space="0" w:sz="0" w:val="nil"/>
              </w:pBdr>
              <w:shd w:fill="auto" w:val="clear"/>
              <w:spacing w:after="0" w:before="2.840576171875" w:line="240" w:lineRule="auto"/>
              <w:ind w:left="210.37048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0D7">
            <w:pPr>
              <w:keepNext w:val="0"/>
              <w:keepLines w:val="0"/>
              <w:widowControl w:val="0"/>
              <w:pBdr>
                <w:top w:space="0" w:sz="0" w:val="nil"/>
                <w:left w:space="0" w:sz="0" w:val="nil"/>
                <w:bottom w:space="0" w:sz="0" w:val="nil"/>
                <w:right w:space="0" w:sz="0" w:val="nil"/>
                <w:between w:space="0" w:sz="0" w:val="nil"/>
              </w:pBdr>
              <w:shd w:fill="auto" w:val="clear"/>
              <w:spacing w:after="0" w:before="6.5429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0D8">
            <w:pPr>
              <w:keepNext w:val="0"/>
              <w:keepLines w:val="0"/>
              <w:widowControl w:val="0"/>
              <w:pBdr>
                <w:top w:space="0" w:sz="0" w:val="nil"/>
                <w:left w:space="0" w:sz="0" w:val="nil"/>
                <w:bottom w:space="0" w:sz="0" w:val="nil"/>
                <w:right w:space="0" w:sz="0" w:val="nil"/>
                <w:between w:space="0" w:sz="0" w:val="nil"/>
              </w:pBdr>
              <w:shd w:fill="auto" w:val="clear"/>
              <w:spacing w:after="0" w:before="3.0493164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D9">
            <w:pPr>
              <w:keepNext w:val="0"/>
              <w:keepLines w:val="0"/>
              <w:widowControl w:val="0"/>
              <w:pBdr>
                <w:top w:space="0" w:sz="0" w:val="nil"/>
                <w:left w:space="0" w:sz="0" w:val="nil"/>
                <w:bottom w:space="0" w:sz="0" w:val="nil"/>
                <w:right w:space="0" w:sz="0" w:val="nil"/>
                <w:between w:space="0" w:sz="0" w:val="nil"/>
              </w:pBdr>
              <w:shd w:fill="auto" w:val="clear"/>
              <w:spacing w:after="0" w:before="3.35266113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DA">
            <w:pPr>
              <w:keepNext w:val="0"/>
              <w:keepLines w:val="0"/>
              <w:widowControl w:val="0"/>
              <w:pBdr>
                <w:top w:space="0" w:sz="0" w:val="nil"/>
                <w:left w:space="0" w:sz="0" w:val="nil"/>
                <w:bottom w:space="0" w:sz="0" w:val="nil"/>
                <w:right w:space="0" w:sz="0" w:val="nil"/>
                <w:between w:space="0" w:sz="0" w:val="nil"/>
              </w:pBdr>
              <w:shd w:fill="auto" w:val="clear"/>
              <w:spacing w:after="0" w:before="9.2388916015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DB">
            <w:pPr>
              <w:keepNext w:val="0"/>
              <w:keepLines w:val="0"/>
              <w:widowControl w:val="0"/>
              <w:pBdr>
                <w:top w:space="0" w:sz="0" w:val="nil"/>
                <w:left w:space="0" w:sz="0" w:val="nil"/>
                <w:bottom w:space="0" w:sz="0" w:val="nil"/>
                <w:right w:space="0" w:sz="0" w:val="nil"/>
                <w:between w:space="0" w:sz="0" w:val="nil"/>
              </w:pBdr>
              <w:shd w:fill="auto" w:val="clear"/>
              <w:spacing w:after="0" w:before="10.007324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DC">
            <w:pPr>
              <w:keepNext w:val="0"/>
              <w:keepLines w:val="0"/>
              <w:widowControl w:val="0"/>
              <w:pBdr>
                <w:top w:space="0" w:sz="0" w:val="nil"/>
                <w:left w:space="0" w:sz="0" w:val="nil"/>
                <w:bottom w:space="0" w:sz="0" w:val="nil"/>
                <w:right w:space="0" w:sz="0" w:val="nil"/>
                <w:between w:space="0" w:sz="0" w:val="nil"/>
              </w:pBdr>
              <w:shd w:fill="auto" w:val="clear"/>
              <w:spacing w:after="0" w:before="0.3991699218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DD">
            <w:pPr>
              <w:keepNext w:val="0"/>
              <w:keepLines w:val="0"/>
              <w:widowControl w:val="0"/>
              <w:pBdr>
                <w:top w:space="0" w:sz="0" w:val="nil"/>
                <w:left w:space="0" w:sz="0" w:val="nil"/>
                <w:bottom w:space="0" w:sz="0" w:val="nil"/>
                <w:right w:space="0" w:sz="0" w:val="nil"/>
                <w:between w:space="0" w:sz="0" w:val="nil"/>
              </w:pBdr>
              <w:shd w:fill="auto" w:val="clear"/>
              <w:spacing w:after="0" w:before="7.469482421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0DE">
            <w:pPr>
              <w:keepNext w:val="0"/>
              <w:keepLines w:val="0"/>
              <w:widowControl w:val="0"/>
              <w:pBdr>
                <w:top w:space="0" w:sz="0" w:val="nil"/>
                <w:left w:space="0" w:sz="0" w:val="nil"/>
                <w:bottom w:space="0" w:sz="0" w:val="nil"/>
                <w:right w:space="0" w:sz="0" w:val="nil"/>
                <w:between w:space="0" w:sz="0" w:val="nil"/>
              </w:pBdr>
              <w:shd w:fill="auto" w:val="clear"/>
              <w:spacing w:after="0" w:before="2.122802734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DF">
            <w:pPr>
              <w:keepNext w:val="0"/>
              <w:keepLines w:val="0"/>
              <w:widowControl w:val="0"/>
              <w:pBdr>
                <w:top w:space="0" w:sz="0" w:val="nil"/>
                <w:left w:space="0" w:sz="0" w:val="nil"/>
                <w:bottom w:space="0" w:sz="0" w:val="nil"/>
                <w:right w:space="0" w:sz="0" w:val="nil"/>
                <w:between w:space="0" w:sz="0" w:val="nil"/>
              </w:pBdr>
              <w:shd w:fill="auto" w:val="clear"/>
              <w:spacing w:after="0" w:before="0.90942382812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30E0">
            <w:pPr>
              <w:keepNext w:val="0"/>
              <w:keepLines w:val="0"/>
              <w:widowControl w:val="0"/>
              <w:pBdr>
                <w:top w:space="0" w:sz="0" w:val="nil"/>
                <w:left w:space="0" w:sz="0" w:val="nil"/>
                <w:bottom w:space="0" w:sz="0" w:val="nil"/>
                <w:right w:space="0" w:sz="0" w:val="nil"/>
                <w:between w:space="0" w:sz="0" w:val="nil"/>
              </w:pBdr>
              <w:shd w:fill="auto" w:val="clear"/>
              <w:spacing w:after="0" w:before="0.11230468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E1">
            <w:pPr>
              <w:keepNext w:val="0"/>
              <w:keepLines w:val="0"/>
              <w:widowControl w:val="0"/>
              <w:pBdr>
                <w:top w:space="0" w:sz="0" w:val="nil"/>
                <w:left w:space="0" w:sz="0" w:val="nil"/>
                <w:bottom w:space="0" w:sz="0" w:val="nil"/>
                <w:right w:space="0" w:sz="0" w:val="nil"/>
                <w:between w:space="0" w:sz="0" w:val="nil"/>
              </w:pBdr>
              <w:shd w:fill="auto" w:val="clear"/>
              <w:spacing w:after="0" w:before="1.100463867187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0E2">
            <w:pPr>
              <w:keepNext w:val="0"/>
              <w:keepLines w:val="0"/>
              <w:widowControl w:val="0"/>
              <w:pBdr>
                <w:top w:space="0" w:sz="0" w:val="nil"/>
                <w:left w:space="0" w:sz="0" w:val="nil"/>
                <w:bottom w:space="0" w:sz="0" w:val="nil"/>
                <w:right w:space="0" w:sz="0" w:val="nil"/>
                <w:between w:space="0" w:sz="0" w:val="nil"/>
              </w:pBdr>
              <w:shd w:fill="auto" w:val="clear"/>
              <w:spacing w:after="0" w:before="3.6553955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0E3">
            <w:pPr>
              <w:keepNext w:val="0"/>
              <w:keepLines w:val="0"/>
              <w:widowControl w:val="0"/>
              <w:pBdr>
                <w:top w:space="0" w:sz="0" w:val="nil"/>
                <w:left w:space="0" w:sz="0" w:val="nil"/>
                <w:bottom w:space="0" w:sz="0" w:val="nil"/>
                <w:right w:space="0" w:sz="0" w:val="nil"/>
                <w:between w:space="0" w:sz="0" w:val="nil"/>
              </w:pBdr>
              <w:shd w:fill="auto" w:val="clear"/>
              <w:spacing w:after="0" w:before="4.420776367187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0E4">
            <w:pPr>
              <w:keepNext w:val="0"/>
              <w:keepLines w:val="0"/>
              <w:widowControl w:val="0"/>
              <w:pBdr>
                <w:top w:space="0" w:sz="0" w:val="nil"/>
                <w:left w:space="0" w:sz="0" w:val="nil"/>
                <w:bottom w:space="0" w:sz="0" w:val="nil"/>
                <w:right w:space="0" w:sz="0" w:val="nil"/>
                <w:between w:space="0" w:sz="0" w:val="nil"/>
              </w:pBdr>
              <w:shd w:fill="auto" w:val="clear"/>
              <w:spacing w:after="0" w:before="11.0290527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E5">
            <w:pPr>
              <w:keepNext w:val="0"/>
              <w:keepLines w:val="0"/>
              <w:widowControl w:val="0"/>
              <w:pBdr>
                <w:top w:space="0" w:sz="0" w:val="nil"/>
                <w:left w:space="0" w:sz="0" w:val="nil"/>
                <w:bottom w:space="0" w:sz="0" w:val="nil"/>
                <w:right w:space="0" w:sz="0" w:val="nil"/>
                <w:between w:space="0" w:sz="0" w:val="nil"/>
              </w:pBdr>
              <w:shd w:fill="auto" w:val="clear"/>
              <w:spacing w:after="0" w:before="1.978149414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E6">
            <w:pPr>
              <w:keepNext w:val="0"/>
              <w:keepLines w:val="0"/>
              <w:widowControl w:val="0"/>
              <w:pBdr>
                <w:top w:space="0" w:sz="0" w:val="nil"/>
                <w:left w:space="0" w:sz="0" w:val="nil"/>
                <w:bottom w:space="0" w:sz="0" w:val="nil"/>
                <w:right w:space="0" w:sz="0" w:val="nil"/>
                <w:between w:space="0" w:sz="0" w:val="nil"/>
              </w:pBdr>
              <w:shd w:fill="auto" w:val="clear"/>
              <w:spacing w:after="0" w:before="0.8148193359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0E7">
            <w:pPr>
              <w:keepNext w:val="0"/>
              <w:keepLines w:val="0"/>
              <w:widowControl w:val="0"/>
              <w:pBdr>
                <w:top w:space="0" w:sz="0" w:val="nil"/>
                <w:left w:space="0" w:sz="0" w:val="nil"/>
                <w:bottom w:space="0" w:sz="0" w:val="nil"/>
                <w:right w:space="0" w:sz="0" w:val="nil"/>
                <w:between w:space="0" w:sz="0" w:val="nil"/>
              </w:pBdr>
              <w:shd w:fill="auto" w:val="clear"/>
              <w:spacing w:after="0" w:before="3.9569091796875" w:line="240" w:lineRule="auto"/>
              <w:ind w:left="0" w:right="425.822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E8">
            <w:pPr>
              <w:keepNext w:val="0"/>
              <w:keepLines w:val="0"/>
              <w:widowControl w:val="0"/>
              <w:pBdr>
                <w:top w:space="0" w:sz="0" w:val="nil"/>
                <w:left w:space="0" w:sz="0" w:val="nil"/>
                <w:bottom w:space="0" w:sz="0" w:val="nil"/>
                <w:right w:space="0" w:sz="0" w:val="nil"/>
                <w:between w:space="0" w:sz="0" w:val="nil"/>
              </w:pBdr>
              <w:shd w:fill="auto" w:val="clear"/>
              <w:spacing w:after="0" w:before="4.1656494140625" w:line="240" w:lineRule="auto"/>
              <w:ind w:left="1014.83978271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E9">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EA">
            <w:pPr>
              <w:keepNext w:val="0"/>
              <w:keepLines w:val="0"/>
              <w:widowControl w:val="0"/>
              <w:pBdr>
                <w:top w:space="0" w:sz="0" w:val="nil"/>
                <w:left w:space="0" w:sz="0" w:val="nil"/>
                <w:bottom w:space="0" w:sz="0" w:val="nil"/>
                <w:right w:space="0" w:sz="0" w:val="nil"/>
                <w:between w:space="0" w:sz="0" w:val="nil"/>
              </w:pBdr>
              <w:shd w:fill="auto" w:val="clear"/>
              <w:spacing w:after="0" w:before="1.06811523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EB">
            <w:pPr>
              <w:keepNext w:val="0"/>
              <w:keepLines w:val="0"/>
              <w:widowControl w:val="0"/>
              <w:pBdr>
                <w:top w:space="0" w:sz="0" w:val="nil"/>
                <w:left w:space="0" w:sz="0" w:val="nil"/>
                <w:bottom w:space="0" w:sz="0" w:val="nil"/>
                <w:right w:space="0" w:sz="0" w:val="nil"/>
                <w:between w:space="0" w:sz="0" w:val="nil"/>
              </w:pBdr>
              <w:shd w:fill="auto" w:val="clear"/>
              <w:spacing w:after="0" w:before="37.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EC">
            <w:pPr>
              <w:keepNext w:val="0"/>
              <w:keepLines w:val="0"/>
              <w:widowControl w:val="0"/>
              <w:pBdr>
                <w:top w:space="0" w:sz="0" w:val="nil"/>
                <w:left w:space="0" w:sz="0" w:val="nil"/>
                <w:bottom w:space="0" w:sz="0" w:val="nil"/>
                <w:right w:space="0" w:sz="0" w:val="nil"/>
                <w:between w:space="0" w:sz="0" w:val="nil"/>
              </w:pBdr>
              <w:shd w:fill="auto" w:val="clear"/>
              <w:spacing w:after="0" w:before="7.326049804687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0ED">
            <w:pPr>
              <w:keepNext w:val="0"/>
              <w:keepLines w:val="0"/>
              <w:widowControl w:val="0"/>
              <w:pBdr>
                <w:top w:space="0" w:sz="0" w:val="nil"/>
                <w:left w:space="0" w:sz="0" w:val="nil"/>
                <w:bottom w:space="0" w:sz="0" w:val="nil"/>
                <w:right w:space="0" w:sz="0" w:val="nil"/>
                <w:between w:space="0" w:sz="0" w:val="nil"/>
              </w:pBdr>
              <w:shd w:fill="auto" w:val="clear"/>
              <w:spacing w:after="0" w:before="4.532470703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0EE">
            <w:pPr>
              <w:keepNext w:val="0"/>
              <w:keepLines w:val="0"/>
              <w:widowControl w:val="0"/>
              <w:pBdr>
                <w:top w:space="0" w:sz="0" w:val="nil"/>
                <w:left w:space="0" w:sz="0" w:val="nil"/>
                <w:bottom w:space="0" w:sz="0" w:val="nil"/>
                <w:right w:space="0" w:sz="0" w:val="nil"/>
                <w:between w:space="0" w:sz="0" w:val="nil"/>
              </w:pBdr>
              <w:shd w:fill="auto" w:val="clear"/>
              <w:spacing w:after="0" w:before="0.9423828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0EF">
            <w:pPr>
              <w:keepNext w:val="0"/>
              <w:keepLines w:val="0"/>
              <w:widowControl w:val="0"/>
              <w:pBdr>
                <w:top w:space="0" w:sz="0" w:val="nil"/>
                <w:left w:space="0" w:sz="0" w:val="nil"/>
                <w:bottom w:space="0" w:sz="0" w:val="nil"/>
                <w:right w:space="0" w:sz="0" w:val="nil"/>
                <w:between w:space="0" w:sz="0" w:val="nil"/>
              </w:pBdr>
              <w:shd w:fill="auto" w:val="clear"/>
              <w:spacing w:after="0" w:before="0.6536865234375" w:line="240" w:lineRule="auto"/>
              <w:ind w:left="1087.3403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0F0">
            <w:pPr>
              <w:keepNext w:val="0"/>
              <w:keepLines w:val="0"/>
              <w:widowControl w:val="0"/>
              <w:pBdr>
                <w:top w:space="0" w:sz="0" w:val="nil"/>
                <w:left w:space="0" w:sz="0" w:val="nil"/>
                <w:bottom w:space="0" w:sz="0" w:val="nil"/>
                <w:right w:space="0" w:sz="0" w:val="nil"/>
                <w:between w:space="0" w:sz="0" w:val="nil"/>
              </w:pBdr>
              <w:shd w:fill="auto" w:val="clear"/>
              <w:spacing w:after="0" w:before="3.766479492187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0F1">
            <w:pPr>
              <w:keepNext w:val="0"/>
              <w:keepLines w:val="0"/>
              <w:widowControl w:val="0"/>
              <w:pBdr>
                <w:top w:space="0" w:sz="0" w:val="nil"/>
                <w:left w:space="0" w:sz="0" w:val="nil"/>
                <w:bottom w:space="0" w:sz="0" w:val="nil"/>
                <w:right w:space="0" w:sz="0" w:val="nil"/>
                <w:between w:space="0" w:sz="0" w:val="nil"/>
              </w:pBdr>
              <w:shd w:fill="auto" w:val="clear"/>
              <w:spacing w:after="0" w:before="14.57275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0F2">
            <w:pPr>
              <w:keepNext w:val="0"/>
              <w:keepLines w:val="0"/>
              <w:widowControl w:val="0"/>
              <w:pBdr>
                <w:top w:space="0" w:sz="0" w:val="nil"/>
                <w:left w:space="0" w:sz="0" w:val="nil"/>
                <w:bottom w:space="0" w:sz="0" w:val="nil"/>
                <w:right w:space="0" w:sz="0" w:val="nil"/>
                <w:between w:space="0" w:sz="0" w:val="nil"/>
              </w:pBdr>
              <w:shd w:fill="auto" w:val="clear"/>
              <w:spacing w:after="0" w:before="0.04638671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0F3">
            <w:pPr>
              <w:keepNext w:val="0"/>
              <w:keepLines w:val="0"/>
              <w:widowControl w:val="0"/>
              <w:pBdr>
                <w:top w:space="0" w:sz="0" w:val="nil"/>
                <w:left w:space="0" w:sz="0" w:val="nil"/>
                <w:bottom w:space="0" w:sz="0" w:val="nil"/>
                <w:right w:space="0" w:sz="0" w:val="nil"/>
                <w:between w:space="0" w:sz="0" w:val="nil"/>
              </w:pBdr>
              <w:shd w:fill="auto" w:val="clear"/>
              <w:spacing w:after="0" w:before="0.3997802734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0F4">
            <w:pPr>
              <w:keepNext w:val="0"/>
              <w:keepLines w:val="0"/>
              <w:widowControl w:val="0"/>
              <w:pBdr>
                <w:top w:space="0" w:sz="0" w:val="nil"/>
                <w:left w:space="0" w:sz="0" w:val="nil"/>
                <w:bottom w:space="0" w:sz="0" w:val="nil"/>
                <w:right w:space="0" w:sz="0" w:val="nil"/>
                <w:between w:space="0" w:sz="0" w:val="nil"/>
              </w:pBdr>
              <w:shd w:fill="auto" w:val="clear"/>
              <w:spacing w:after="0" w:before="6.9586181640625" w:line="240" w:lineRule="auto"/>
              <w:ind w:left="35.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0F5">
            <w:pPr>
              <w:keepNext w:val="0"/>
              <w:keepLines w:val="0"/>
              <w:widowControl w:val="0"/>
              <w:pBdr>
                <w:top w:space="0" w:sz="0" w:val="nil"/>
                <w:left w:space="0" w:sz="0" w:val="nil"/>
                <w:bottom w:space="0" w:sz="0" w:val="nil"/>
                <w:right w:space="0" w:sz="0" w:val="nil"/>
                <w:between w:space="0" w:sz="0" w:val="nil"/>
              </w:pBdr>
              <w:shd w:fill="auto" w:val="clear"/>
              <w:spacing w:after="0" w:before="4.5483398437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0F6">
            <w:pPr>
              <w:keepNext w:val="0"/>
              <w:keepLines w:val="0"/>
              <w:widowControl w:val="0"/>
              <w:pBdr>
                <w:top w:space="0" w:sz="0" w:val="nil"/>
                <w:left w:space="0" w:sz="0" w:val="nil"/>
                <w:bottom w:space="0" w:sz="0" w:val="nil"/>
                <w:right w:space="0" w:sz="0" w:val="nil"/>
                <w:between w:space="0" w:sz="0" w:val="nil"/>
              </w:pBdr>
              <w:shd w:fill="auto" w:val="clear"/>
              <w:spacing w:after="0" w:before="6.542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0F7">
            <w:pPr>
              <w:keepNext w:val="0"/>
              <w:keepLines w:val="0"/>
              <w:widowControl w:val="0"/>
              <w:pBdr>
                <w:top w:space="0" w:sz="0" w:val="nil"/>
                <w:left w:space="0" w:sz="0" w:val="nil"/>
                <w:bottom w:space="0" w:sz="0" w:val="nil"/>
                <w:right w:space="0" w:sz="0" w:val="nil"/>
                <w:between w:space="0" w:sz="0" w:val="nil"/>
              </w:pBdr>
              <w:shd w:fill="auto" w:val="clear"/>
              <w:spacing w:after="0" w:before="0.52917480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0F8">
            <w:pPr>
              <w:keepNext w:val="0"/>
              <w:keepLines w:val="0"/>
              <w:widowControl w:val="0"/>
              <w:pBdr>
                <w:top w:space="0" w:sz="0" w:val="nil"/>
                <w:left w:space="0" w:sz="0" w:val="nil"/>
                <w:bottom w:space="0" w:sz="0" w:val="nil"/>
                <w:right w:space="0" w:sz="0" w:val="nil"/>
                <w:between w:space="0" w:sz="0" w:val="nil"/>
              </w:pBdr>
              <w:shd w:fill="auto" w:val="clear"/>
              <w:spacing w:after="0" w:before="0.1586914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F9">
            <w:pPr>
              <w:keepNext w:val="0"/>
              <w:keepLines w:val="0"/>
              <w:widowControl w:val="0"/>
              <w:pBdr>
                <w:top w:space="0" w:sz="0" w:val="nil"/>
                <w:left w:space="0" w:sz="0" w:val="nil"/>
                <w:bottom w:space="0" w:sz="0" w:val="nil"/>
                <w:right w:space="0" w:sz="0" w:val="nil"/>
                <w:between w:space="0" w:sz="0" w:val="nil"/>
              </w:pBdr>
              <w:shd w:fill="auto" w:val="clear"/>
              <w:spacing w:after="0" w:before="2.2650146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0FA">
            <w:pPr>
              <w:keepNext w:val="0"/>
              <w:keepLines w:val="0"/>
              <w:widowControl w:val="0"/>
              <w:pBdr>
                <w:top w:space="0" w:sz="0" w:val="nil"/>
                <w:left w:space="0" w:sz="0" w:val="nil"/>
                <w:bottom w:space="0" w:sz="0" w:val="nil"/>
                <w:right w:space="0" w:sz="0" w:val="nil"/>
                <w:between w:space="0" w:sz="0" w:val="nil"/>
              </w:pBdr>
              <w:shd w:fill="auto" w:val="clear"/>
              <w:spacing w:after="0" w:before="1.835327148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FB">
            <w:pPr>
              <w:keepNext w:val="0"/>
              <w:keepLines w:val="0"/>
              <w:widowControl w:val="0"/>
              <w:pBdr>
                <w:top w:space="0" w:sz="0" w:val="nil"/>
                <w:left w:space="0" w:sz="0" w:val="nil"/>
                <w:bottom w:space="0" w:sz="0" w:val="nil"/>
                <w:right w:space="0" w:sz="0" w:val="nil"/>
                <w:between w:space="0" w:sz="0" w:val="nil"/>
              </w:pBdr>
              <w:shd w:fill="auto" w:val="clear"/>
              <w:spacing w:after="0" w:before="12.97607421875" w:line="240" w:lineRule="auto"/>
              <w:ind w:left="596.8466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FC">
            <w:pPr>
              <w:keepNext w:val="0"/>
              <w:keepLines w:val="0"/>
              <w:widowControl w:val="0"/>
              <w:pBdr>
                <w:top w:space="0" w:sz="0" w:val="nil"/>
                <w:left w:space="0" w:sz="0" w:val="nil"/>
                <w:bottom w:space="0" w:sz="0" w:val="nil"/>
                <w:right w:space="0" w:sz="0" w:val="nil"/>
                <w:between w:space="0" w:sz="0" w:val="nil"/>
              </w:pBdr>
              <w:shd w:fill="auto" w:val="clear"/>
              <w:spacing w:after="0" w:before="1.16455078125" w:line="240" w:lineRule="auto"/>
              <w:ind w:left="1124.84649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0FD">
            <w:pPr>
              <w:keepNext w:val="0"/>
              <w:keepLines w:val="0"/>
              <w:widowControl w:val="0"/>
              <w:pBdr>
                <w:top w:space="0" w:sz="0" w:val="nil"/>
                <w:left w:space="0" w:sz="0" w:val="nil"/>
                <w:bottom w:space="0" w:sz="0" w:val="nil"/>
                <w:right w:space="0" w:sz="0" w:val="nil"/>
                <w:between w:space="0" w:sz="0" w:val="nil"/>
              </w:pBdr>
              <w:shd w:fill="auto" w:val="clear"/>
              <w:spacing w:after="0" w:before="10.50170898437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0FE">
            <w:pPr>
              <w:keepNext w:val="0"/>
              <w:keepLines w:val="0"/>
              <w:widowControl w:val="0"/>
              <w:pBdr>
                <w:top w:space="0" w:sz="0" w:val="nil"/>
                <w:left w:space="0" w:sz="0" w:val="nil"/>
                <w:bottom w:space="0" w:sz="0" w:val="nil"/>
                <w:right w:space="0" w:sz="0" w:val="nil"/>
                <w:between w:space="0" w:sz="0" w:val="nil"/>
              </w:pBdr>
              <w:shd w:fill="auto" w:val="clear"/>
              <w:spacing w:after="0" w:before="3.638916015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0FF">
            <w:pPr>
              <w:keepNext w:val="0"/>
              <w:keepLines w:val="0"/>
              <w:widowControl w:val="0"/>
              <w:pBdr>
                <w:top w:space="0" w:sz="0" w:val="nil"/>
                <w:left w:space="0" w:sz="0" w:val="nil"/>
                <w:bottom w:space="0" w:sz="0" w:val="nil"/>
                <w:right w:space="0" w:sz="0" w:val="nil"/>
                <w:between w:space="0" w:sz="0" w:val="nil"/>
              </w:pBdr>
              <w:shd w:fill="auto" w:val="clear"/>
              <w:spacing w:after="0" w:before="3.04931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00">
            <w:pPr>
              <w:keepNext w:val="0"/>
              <w:keepLines w:val="0"/>
              <w:widowControl w:val="0"/>
              <w:pBdr>
                <w:top w:space="0" w:sz="0" w:val="nil"/>
                <w:left w:space="0" w:sz="0" w:val="nil"/>
                <w:bottom w:space="0" w:sz="0" w:val="nil"/>
                <w:right w:space="0" w:sz="0" w:val="nil"/>
                <w:between w:space="0" w:sz="0" w:val="nil"/>
              </w:pBdr>
              <w:shd w:fill="auto" w:val="clear"/>
              <w:spacing w:after="0" w:before="7.037353515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101">
            <w:pPr>
              <w:keepNext w:val="0"/>
              <w:keepLines w:val="0"/>
              <w:widowControl w:val="0"/>
              <w:pBdr>
                <w:top w:space="0" w:sz="0" w:val="nil"/>
                <w:left w:space="0" w:sz="0" w:val="nil"/>
                <w:bottom w:space="0" w:sz="0" w:val="nil"/>
                <w:right w:space="0" w:sz="0" w:val="nil"/>
                <w:between w:space="0" w:sz="0" w:val="nil"/>
              </w:pBdr>
              <w:shd w:fill="auto" w:val="clear"/>
              <w:spacing w:after="0" w:before="5.5377197265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02">
            <w:pPr>
              <w:keepNext w:val="0"/>
              <w:keepLines w:val="0"/>
              <w:widowControl w:val="0"/>
              <w:pBdr>
                <w:top w:space="0" w:sz="0" w:val="nil"/>
                <w:left w:space="0" w:sz="0" w:val="nil"/>
                <w:bottom w:space="0" w:sz="0" w:val="nil"/>
                <w:right w:space="0" w:sz="0" w:val="nil"/>
                <w:between w:space="0" w:sz="0" w:val="nil"/>
              </w:pBdr>
              <w:shd w:fill="auto" w:val="clear"/>
              <w:spacing w:after="0" w:before="3.161010742187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103">
            <w:pPr>
              <w:keepNext w:val="0"/>
              <w:keepLines w:val="0"/>
              <w:widowControl w:val="0"/>
              <w:pBdr>
                <w:top w:space="0" w:sz="0" w:val="nil"/>
                <w:left w:space="0" w:sz="0" w:val="nil"/>
                <w:bottom w:space="0" w:sz="0" w:val="nil"/>
                <w:right w:space="0" w:sz="0" w:val="nil"/>
                <w:between w:space="0" w:sz="0" w:val="nil"/>
              </w:pBdr>
              <w:shd w:fill="auto" w:val="clear"/>
              <w:spacing w:after="0" w:before="5.12512207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04">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05">
            <w:pPr>
              <w:keepNext w:val="0"/>
              <w:keepLines w:val="0"/>
              <w:widowControl w:val="0"/>
              <w:pBdr>
                <w:top w:space="0" w:sz="0" w:val="nil"/>
                <w:left w:space="0" w:sz="0" w:val="nil"/>
                <w:bottom w:space="0" w:sz="0" w:val="nil"/>
                <w:right w:space="0" w:sz="0" w:val="nil"/>
                <w:between w:space="0" w:sz="0" w:val="nil"/>
              </w:pBdr>
              <w:shd w:fill="auto" w:val="clear"/>
              <w:spacing w:after="0" w:before="3.28857421875" w:line="240" w:lineRule="auto"/>
              <w:ind w:left="35.809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106">
            <w:pPr>
              <w:keepNext w:val="0"/>
              <w:keepLines w:val="0"/>
              <w:widowControl w:val="0"/>
              <w:pBdr>
                <w:top w:space="0" w:sz="0" w:val="nil"/>
                <w:left w:space="0" w:sz="0" w:val="nil"/>
                <w:bottom w:space="0" w:sz="0" w:val="nil"/>
                <w:right w:space="0" w:sz="0" w:val="nil"/>
                <w:between w:space="0" w:sz="0" w:val="nil"/>
              </w:pBdr>
              <w:shd w:fill="auto" w:val="clear"/>
              <w:spacing w:after="0" w:before="7.054443359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07">
            <w:pPr>
              <w:keepNext w:val="0"/>
              <w:keepLines w:val="0"/>
              <w:widowControl w:val="0"/>
              <w:pBdr>
                <w:top w:space="0" w:sz="0" w:val="nil"/>
                <w:left w:space="0" w:sz="0" w:val="nil"/>
                <w:bottom w:space="0" w:sz="0" w:val="nil"/>
                <w:right w:space="0" w:sz="0" w:val="nil"/>
                <w:between w:space="0" w:sz="0" w:val="nil"/>
              </w:pBdr>
              <w:shd w:fill="auto" w:val="clear"/>
              <w:spacing w:after="0" w:before="2.36083984375" w:line="240" w:lineRule="auto"/>
              <w:ind w:left="925.7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08">
            <w:pPr>
              <w:keepNext w:val="0"/>
              <w:keepLines w:val="0"/>
              <w:widowControl w:val="0"/>
              <w:pBdr>
                <w:top w:space="0" w:sz="0" w:val="nil"/>
                <w:left w:space="0" w:sz="0" w:val="nil"/>
                <w:bottom w:space="0" w:sz="0" w:val="nil"/>
                <w:right w:space="0" w:sz="0" w:val="nil"/>
                <w:between w:space="0" w:sz="0" w:val="nil"/>
              </w:pBdr>
              <w:shd w:fill="auto" w:val="clear"/>
              <w:spacing w:after="0" w:before="3.1280517578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09">
            <w:pPr>
              <w:keepNext w:val="0"/>
              <w:keepLines w:val="0"/>
              <w:widowControl w:val="0"/>
              <w:pBdr>
                <w:top w:space="0" w:sz="0" w:val="nil"/>
                <w:left w:space="0" w:sz="0" w:val="nil"/>
                <w:bottom w:space="0" w:sz="0" w:val="nil"/>
                <w:right w:space="0" w:sz="0" w:val="nil"/>
                <w:between w:space="0" w:sz="0" w:val="nil"/>
              </w:pBdr>
              <w:shd w:fill="auto" w:val="clear"/>
              <w:spacing w:after="0" w:before="4.197998046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0A">
            <w:pPr>
              <w:keepNext w:val="0"/>
              <w:keepLines w:val="0"/>
              <w:widowControl w:val="0"/>
              <w:pBdr>
                <w:top w:space="0" w:sz="0" w:val="nil"/>
                <w:left w:space="0" w:sz="0" w:val="nil"/>
                <w:bottom w:space="0" w:sz="0" w:val="nil"/>
                <w:right w:space="0" w:sz="0" w:val="nil"/>
                <w:between w:space="0" w:sz="0" w:val="nil"/>
              </w:pBdr>
              <w:shd w:fill="auto" w:val="clear"/>
              <w:spacing w:after="0" w:before="1.851196289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10B">
            <w:pPr>
              <w:keepNext w:val="0"/>
              <w:keepLines w:val="0"/>
              <w:widowControl w:val="0"/>
              <w:pBdr>
                <w:top w:space="0" w:sz="0" w:val="nil"/>
                <w:left w:space="0" w:sz="0" w:val="nil"/>
                <w:bottom w:space="0" w:sz="0" w:val="nil"/>
                <w:right w:space="0" w:sz="0" w:val="nil"/>
                <w:between w:space="0" w:sz="0" w:val="nil"/>
              </w:pBdr>
              <w:shd w:fill="auto" w:val="clear"/>
              <w:spacing w:after="0" w:before="1.197509765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0C">
            <w:pPr>
              <w:keepNext w:val="0"/>
              <w:keepLines w:val="0"/>
              <w:widowControl w:val="0"/>
              <w:pBdr>
                <w:top w:space="0" w:sz="0" w:val="nil"/>
                <w:left w:space="0" w:sz="0" w:val="nil"/>
                <w:bottom w:space="0" w:sz="0" w:val="nil"/>
                <w:right w:space="0" w:sz="0" w:val="nil"/>
                <w:between w:space="0" w:sz="0" w:val="nil"/>
              </w:pBdr>
              <w:shd w:fill="auto" w:val="clear"/>
              <w:spacing w:after="0" w:before="1.35620117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10D">
            <w:pPr>
              <w:keepNext w:val="0"/>
              <w:keepLines w:val="0"/>
              <w:widowControl w:val="0"/>
              <w:pBdr>
                <w:top w:space="0" w:sz="0" w:val="nil"/>
                <w:left w:space="0" w:sz="0" w:val="nil"/>
                <w:bottom w:space="0" w:sz="0" w:val="nil"/>
                <w:right w:space="0" w:sz="0" w:val="nil"/>
                <w:between w:space="0" w:sz="0" w:val="nil"/>
              </w:pBdr>
              <w:shd w:fill="auto" w:val="clear"/>
              <w:spacing w:after="0" w:before="3.9739990234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0E">
            <w:pPr>
              <w:keepNext w:val="0"/>
              <w:keepLines w:val="0"/>
              <w:widowControl w:val="0"/>
              <w:pBdr>
                <w:top w:space="0" w:sz="0" w:val="nil"/>
                <w:left w:space="0" w:sz="0" w:val="nil"/>
                <w:bottom w:space="0" w:sz="0" w:val="nil"/>
                <w:right w:space="0" w:sz="0" w:val="nil"/>
                <w:between w:space="0" w:sz="0" w:val="nil"/>
              </w:pBdr>
              <w:shd w:fill="auto" w:val="clear"/>
              <w:spacing w:after="0" w:before="14.795532226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0F">
            <w:pPr>
              <w:keepNext w:val="0"/>
              <w:keepLines w:val="0"/>
              <w:widowControl w:val="0"/>
              <w:pBdr>
                <w:top w:space="0" w:sz="0" w:val="nil"/>
                <w:left w:space="0" w:sz="0" w:val="nil"/>
                <w:bottom w:space="0" w:sz="0" w:val="nil"/>
                <w:right w:space="0" w:sz="0" w:val="nil"/>
                <w:between w:space="0" w:sz="0" w:val="nil"/>
              </w:pBdr>
              <w:shd w:fill="auto" w:val="clear"/>
              <w:spacing w:after="0" w:before="0.52612304687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110">
            <w:pPr>
              <w:keepNext w:val="0"/>
              <w:keepLines w:val="0"/>
              <w:widowControl w:val="0"/>
              <w:pBdr>
                <w:top w:space="0" w:sz="0" w:val="nil"/>
                <w:left w:space="0" w:sz="0" w:val="nil"/>
                <w:bottom w:space="0" w:sz="0" w:val="nil"/>
                <w:right w:space="0" w:sz="0" w:val="nil"/>
                <w:between w:space="0" w:sz="0" w:val="nil"/>
              </w:pBdr>
              <w:shd w:fill="auto" w:val="clear"/>
              <w:spacing w:after="0" w:before="5.66650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11">
            <w:pPr>
              <w:keepNext w:val="0"/>
              <w:keepLines w:val="0"/>
              <w:widowControl w:val="0"/>
              <w:pBdr>
                <w:top w:space="0" w:sz="0" w:val="nil"/>
                <w:left w:space="0" w:sz="0" w:val="nil"/>
                <w:bottom w:space="0" w:sz="0" w:val="nil"/>
                <w:right w:space="0" w:sz="0" w:val="nil"/>
                <w:between w:space="0" w:sz="0" w:val="nil"/>
              </w:pBdr>
              <w:shd w:fill="auto" w:val="clear"/>
              <w:spacing w:after="0" w:before="3.797607421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12">
            <w:pPr>
              <w:keepNext w:val="0"/>
              <w:keepLines w:val="0"/>
              <w:widowControl w:val="0"/>
              <w:pBdr>
                <w:top w:space="0" w:sz="0" w:val="nil"/>
                <w:left w:space="0" w:sz="0" w:val="nil"/>
                <w:bottom w:space="0" w:sz="0" w:val="nil"/>
                <w:right w:space="0" w:sz="0" w:val="nil"/>
                <w:between w:space="0" w:sz="0" w:val="nil"/>
              </w:pBdr>
              <w:shd w:fill="auto" w:val="clear"/>
              <w:spacing w:after="0" w:before="8.29895019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13">
            <w:pPr>
              <w:keepNext w:val="0"/>
              <w:keepLines w:val="0"/>
              <w:widowControl w:val="0"/>
              <w:pBdr>
                <w:top w:space="0" w:sz="0" w:val="nil"/>
                <w:left w:space="0" w:sz="0" w:val="nil"/>
                <w:bottom w:space="0" w:sz="0" w:val="nil"/>
                <w:right w:space="0" w:sz="0" w:val="nil"/>
                <w:between w:space="0" w:sz="0" w:val="nil"/>
              </w:pBdr>
              <w:shd w:fill="auto" w:val="clear"/>
              <w:spacing w:after="0" w:before="1.50085449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14">
            <w:pPr>
              <w:keepNext w:val="0"/>
              <w:keepLines w:val="0"/>
              <w:widowControl w:val="0"/>
              <w:pBdr>
                <w:top w:space="0" w:sz="0" w:val="nil"/>
                <w:left w:space="0" w:sz="0" w:val="nil"/>
                <w:bottom w:space="0" w:sz="0" w:val="nil"/>
                <w:right w:space="0" w:sz="0" w:val="nil"/>
                <w:between w:space="0" w:sz="0" w:val="nil"/>
              </w:pBdr>
              <w:shd w:fill="auto" w:val="clear"/>
              <w:spacing w:after="0" w:before="6.01928710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15">
            <w:pPr>
              <w:keepNext w:val="0"/>
              <w:keepLines w:val="0"/>
              <w:widowControl w:val="0"/>
              <w:pBdr>
                <w:top w:space="0" w:sz="0" w:val="nil"/>
                <w:left w:space="0" w:sz="0" w:val="nil"/>
                <w:bottom w:space="0" w:sz="0" w:val="nil"/>
                <w:right w:space="0" w:sz="0" w:val="nil"/>
                <w:between w:space="0" w:sz="0" w:val="nil"/>
              </w:pBdr>
              <w:shd w:fill="auto" w:val="clear"/>
              <w:spacing w:after="0" w:before="2.0721435546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16">
            <w:pPr>
              <w:keepNext w:val="0"/>
              <w:keepLines w:val="0"/>
              <w:widowControl w:val="0"/>
              <w:pBdr>
                <w:top w:space="0" w:sz="0" w:val="nil"/>
                <w:left w:space="0" w:sz="0" w:val="nil"/>
                <w:bottom w:space="0" w:sz="0" w:val="nil"/>
                <w:right w:space="0" w:sz="0" w:val="nil"/>
                <w:between w:space="0" w:sz="0" w:val="nil"/>
              </w:pBdr>
              <w:shd w:fill="auto" w:val="clear"/>
              <w:spacing w:after="0" w:before="12.4652099609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17">
            <w:pPr>
              <w:keepNext w:val="0"/>
              <w:keepLines w:val="0"/>
              <w:widowControl w:val="0"/>
              <w:pBdr>
                <w:top w:space="0" w:sz="0" w:val="nil"/>
                <w:left w:space="0" w:sz="0" w:val="nil"/>
                <w:bottom w:space="0" w:sz="0" w:val="nil"/>
                <w:right w:space="0" w:sz="0" w:val="nil"/>
                <w:between w:space="0" w:sz="0" w:val="nil"/>
              </w:pBdr>
              <w:shd w:fill="auto" w:val="clear"/>
              <w:spacing w:after="0" w:before="6.0968017578125" w:line="240" w:lineRule="auto"/>
              <w:ind w:left="35.809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118">
            <w:pPr>
              <w:keepNext w:val="0"/>
              <w:keepLines w:val="0"/>
              <w:widowControl w:val="0"/>
              <w:pBdr>
                <w:top w:space="0" w:sz="0" w:val="nil"/>
                <w:left w:space="0" w:sz="0" w:val="nil"/>
                <w:bottom w:space="0" w:sz="0" w:val="nil"/>
                <w:right w:space="0" w:sz="0" w:val="nil"/>
                <w:between w:space="0" w:sz="0" w:val="nil"/>
              </w:pBdr>
              <w:shd w:fill="auto" w:val="clear"/>
              <w:spacing w:after="0" w:before="2.281494140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19">
            <w:pPr>
              <w:keepNext w:val="0"/>
              <w:keepLines w:val="0"/>
              <w:widowControl w:val="0"/>
              <w:pBdr>
                <w:top w:space="0" w:sz="0" w:val="nil"/>
                <w:left w:space="0" w:sz="0" w:val="nil"/>
                <w:bottom w:space="0" w:sz="0" w:val="nil"/>
                <w:right w:space="0" w:sz="0" w:val="nil"/>
                <w:between w:space="0" w:sz="0" w:val="nil"/>
              </w:pBdr>
              <w:shd w:fill="auto" w:val="clear"/>
              <w:spacing w:after="0" w:before="0.6713867187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1A">
            <w:pPr>
              <w:keepNext w:val="0"/>
              <w:keepLines w:val="0"/>
              <w:widowControl w:val="0"/>
              <w:pBdr>
                <w:top w:space="0" w:sz="0" w:val="nil"/>
                <w:left w:space="0" w:sz="0" w:val="nil"/>
                <w:bottom w:space="0" w:sz="0" w:val="nil"/>
                <w:right w:space="0" w:sz="0" w:val="nil"/>
                <w:between w:space="0" w:sz="0" w:val="nil"/>
              </w:pBdr>
              <w:shd w:fill="auto" w:val="clear"/>
              <w:spacing w:after="0" w:before="17.4432373046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1B">
            <w:pPr>
              <w:keepNext w:val="0"/>
              <w:keepLines w:val="0"/>
              <w:widowControl w:val="0"/>
              <w:pBdr>
                <w:top w:space="0" w:sz="0" w:val="nil"/>
                <w:left w:space="0" w:sz="0" w:val="nil"/>
                <w:bottom w:space="0" w:sz="0" w:val="nil"/>
                <w:right w:space="0" w:sz="0" w:val="nil"/>
                <w:between w:space="0" w:sz="0" w:val="nil"/>
              </w:pBdr>
              <w:shd w:fill="auto" w:val="clear"/>
              <w:spacing w:after="0" w:before="4.2614746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1C">
            <w:pPr>
              <w:keepNext w:val="0"/>
              <w:keepLines w:val="0"/>
              <w:widowControl w:val="0"/>
              <w:pBdr>
                <w:top w:space="0" w:sz="0" w:val="nil"/>
                <w:left w:space="0" w:sz="0" w:val="nil"/>
                <w:bottom w:space="0" w:sz="0" w:val="nil"/>
                <w:right w:space="0" w:sz="0" w:val="nil"/>
                <w:between w:space="0" w:sz="0" w:val="nil"/>
              </w:pBdr>
              <w:shd w:fill="auto" w:val="clear"/>
              <w:spacing w:after="0" w:before="2.72949218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1D">
            <w:pPr>
              <w:keepNext w:val="0"/>
              <w:keepLines w:val="0"/>
              <w:widowControl w:val="0"/>
              <w:pBdr>
                <w:top w:space="0" w:sz="0" w:val="nil"/>
                <w:left w:space="0" w:sz="0" w:val="nil"/>
                <w:bottom w:space="0" w:sz="0" w:val="nil"/>
                <w:right w:space="0" w:sz="0" w:val="nil"/>
                <w:between w:space="0" w:sz="0" w:val="nil"/>
              </w:pBdr>
              <w:shd w:fill="auto" w:val="clear"/>
              <w:spacing w:after="0" w:before="0.287475585937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11E">
            <w:pPr>
              <w:keepNext w:val="0"/>
              <w:keepLines w:val="0"/>
              <w:widowControl w:val="0"/>
              <w:pBdr>
                <w:top w:space="0" w:sz="0" w:val="nil"/>
                <w:left w:space="0" w:sz="0" w:val="nil"/>
                <w:bottom w:space="0" w:sz="0" w:val="nil"/>
                <w:right w:space="0" w:sz="0" w:val="nil"/>
                <w:between w:space="0" w:sz="0" w:val="nil"/>
              </w:pBdr>
              <w:shd w:fill="auto" w:val="clear"/>
              <w:spacing w:after="0" w:before="5.3143310546875" w:line="240" w:lineRule="auto"/>
              <w:ind w:left="1087.3403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11F">
            <w:pPr>
              <w:keepNext w:val="0"/>
              <w:keepLines w:val="0"/>
              <w:widowControl w:val="0"/>
              <w:pBdr>
                <w:top w:space="0" w:sz="0" w:val="nil"/>
                <w:left w:space="0" w:sz="0" w:val="nil"/>
                <w:bottom w:space="0" w:sz="0" w:val="nil"/>
                <w:right w:space="0" w:sz="0" w:val="nil"/>
                <w:between w:space="0" w:sz="0" w:val="nil"/>
              </w:pBdr>
              <w:shd w:fill="auto" w:val="clear"/>
              <w:spacing w:after="0" w:before="4.5806884765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20">
            <w:pPr>
              <w:keepNext w:val="0"/>
              <w:keepLines w:val="0"/>
              <w:widowControl w:val="0"/>
              <w:pBdr>
                <w:top w:space="0" w:sz="0" w:val="nil"/>
                <w:left w:space="0" w:sz="0" w:val="nil"/>
                <w:bottom w:space="0" w:sz="0" w:val="nil"/>
                <w:right w:space="0" w:sz="0" w:val="nil"/>
                <w:between w:space="0" w:sz="0" w:val="nil"/>
              </w:pBdr>
              <w:shd w:fill="auto" w:val="clear"/>
              <w:spacing w:after="0" w:before="0.75073242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21">
            <w:pPr>
              <w:keepNext w:val="0"/>
              <w:keepLines w:val="0"/>
              <w:widowControl w:val="0"/>
              <w:pBdr>
                <w:top w:space="0" w:sz="0" w:val="nil"/>
                <w:left w:space="0" w:sz="0" w:val="nil"/>
                <w:bottom w:space="0" w:sz="0" w:val="nil"/>
                <w:right w:space="0" w:sz="0" w:val="nil"/>
                <w:between w:space="0" w:sz="0" w:val="nil"/>
              </w:pBdr>
              <w:shd w:fill="auto" w:val="clear"/>
              <w:spacing w:after="0" w:before="2.041625976562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122">
            <w:pPr>
              <w:keepNext w:val="0"/>
              <w:keepLines w:val="0"/>
              <w:widowControl w:val="0"/>
              <w:pBdr>
                <w:top w:space="0" w:sz="0" w:val="nil"/>
                <w:left w:space="0" w:sz="0" w:val="nil"/>
                <w:bottom w:space="0" w:sz="0" w:val="nil"/>
                <w:right w:space="0" w:sz="0" w:val="nil"/>
                <w:between w:space="0" w:sz="0" w:val="nil"/>
              </w:pBdr>
              <w:shd w:fill="auto" w:val="clear"/>
              <w:spacing w:after="0" w:before="1.5325927734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23">
            <w:pPr>
              <w:keepNext w:val="0"/>
              <w:keepLines w:val="0"/>
              <w:widowControl w:val="0"/>
              <w:pBdr>
                <w:top w:space="0" w:sz="0" w:val="nil"/>
                <w:left w:space="0" w:sz="0" w:val="nil"/>
                <w:bottom w:space="0" w:sz="0" w:val="nil"/>
                <w:right w:space="0" w:sz="0" w:val="nil"/>
                <w:between w:space="0" w:sz="0" w:val="nil"/>
              </w:pBdr>
              <w:shd w:fill="auto" w:val="clear"/>
              <w:spacing w:after="0" w:before="11.6668701171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24">
            <w:pPr>
              <w:keepNext w:val="0"/>
              <w:keepLines w:val="0"/>
              <w:widowControl w:val="0"/>
              <w:pBdr>
                <w:top w:space="0" w:sz="0" w:val="nil"/>
                <w:left w:space="0" w:sz="0" w:val="nil"/>
                <w:bottom w:space="0" w:sz="0" w:val="nil"/>
                <w:right w:space="0" w:sz="0" w:val="nil"/>
                <w:between w:space="0" w:sz="0" w:val="nil"/>
              </w:pBdr>
              <w:shd w:fill="auto" w:val="clear"/>
              <w:spacing w:after="0" w:before="2.0904541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25">
            <w:pPr>
              <w:keepNext w:val="0"/>
              <w:keepLines w:val="0"/>
              <w:widowControl w:val="0"/>
              <w:pBdr>
                <w:top w:space="0" w:sz="0" w:val="nil"/>
                <w:left w:space="0" w:sz="0" w:val="nil"/>
                <w:bottom w:space="0" w:sz="0" w:val="nil"/>
                <w:right w:space="0" w:sz="0" w:val="nil"/>
                <w:between w:space="0" w:sz="0" w:val="nil"/>
              </w:pBdr>
              <w:shd w:fill="auto" w:val="clear"/>
              <w:spacing w:after="0" w:before="3.878173828125" w:line="240" w:lineRule="auto"/>
              <w:ind w:left="560.7769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26">
            <w:pPr>
              <w:keepNext w:val="0"/>
              <w:keepLines w:val="0"/>
              <w:widowControl w:val="0"/>
              <w:pBdr>
                <w:top w:space="0" w:sz="0" w:val="nil"/>
                <w:left w:space="0" w:sz="0" w:val="nil"/>
                <w:bottom w:space="0" w:sz="0" w:val="nil"/>
                <w:right w:space="0" w:sz="0" w:val="nil"/>
                <w:between w:space="0" w:sz="0" w:val="nil"/>
              </w:pBdr>
              <w:shd w:fill="auto" w:val="clear"/>
              <w:spacing w:after="0" w:before="3.495483398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127">
            <w:pPr>
              <w:keepNext w:val="0"/>
              <w:keepLines w:val="0"/>
              <w:widowControl w:val="0"/>
              <w:pBdr>
                <w:top w:space="0" w:sz="0" w:val="nil"/>
                <w:left w:space="0" w:sz="0" w:val="nil"/>
                <w:bottom w:space="0" w:sz="0" w:val="nil"/>
                <w:right w:space="0" w:sz="0" w:val="nil"/>
                <w:between w:space="0" w:sz="0" w:val="nil"/>
              </w:pBdr>
              <w:shd w:fill="auto" w:val="clear"/>
              <w:spacing w:after="0" w:before="10.025024414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128">
            <w:pPr>
              <w:keepNext w:val="0"/>
              <w:keepLines w:val="0"/>
              <w:widowControl w:val="0"/>
              <w:pBdr>
                <w:top w:space="0" w:sz="0" w:val="nil"/>
                <w:left w:space="0" w:sz="0" w:val="nil"/>
                <w:bottom w:space="0" w:sz="0" w:val="nil"/>
                <w:right w:space="0" w:sz="0" w:val="nil"/>
                <w:between w:space="0" w:sz="0" w:val="nil"/>
              </w:pBdr>
              <w:shd w:fill="auto" w:val="clear"/>
              <w:spacing w:after="0" w:before="15.5438232421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129">
            <w:pPr>
              <w:keepNext w:val="0"/>
              <w:keepLines w:val="0"/>
              <w:widowControl w:val="0"/>
              <w:pBdr>
                <w:top w:space="0" w:sz="0" w:val="nil"/>
                <w:left w:space="0" w:sz="0" w:val="nil"/>
                <w:bottom w:space="0" w:sz="0" w:val="nil"/>
                <w:right w:space="0" w:sz="0" w:val="nil"/>
                <w:between w:space="0" w:sz="0" w:val="nil"/>
              </w:pBdr>
              <w:shd w:fill="auto" w:val="clear"/>
              <w:spacing w:after="0" w:before="4.22851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2A">
            <w:pPr>
              <w:keepNext w:val="0"/>
              <w:keepLines w:val="0"/>
              <w:widowControl w:val="0"/>
              <w:pBdr>
                <w:top w:space="0" w:sz="0" w:val="nil"/>
                <w:left w:space="0" w:sz="0" w:val="nil"/>
                <w:bottom w:space="0" w:sz="0" w:val="nil"/>
                <w:right w:space="0" w:sz="0" w:val="nil"/>
                <w:between w:space="0" w:sz="0" w:val="nil"/>
              </w:pBdr>
              <w:shd w:fill="auto" w:val="clear"/>
              <w:spacing w:after="0" w:before="9.752197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12B">
            <w:pPr>
              <w:keepNext w:val="0"/>
              <w:keepLines w:val="0"/>
              <w:widowControl w:val="0"/>
              <w:pBdr>
                <w:top w:space="0" w:sz="0" w:val="nil"/>
                <w:left w:space="0" w:sz="0" w:val="nil"/>
                <w:bottom w:space="0" w:sz="0" w:val="nil"/>
                <w:right w:space="0" w:sz="0" w:val="nil"/>
                <w:between w:space="0" w:sz="0" w:val="nil"/>
              </w:pBdr>
              <w:shd w:fill="auto" w:val="clear"/>
              <w:spacing w:after="0" w:before="0.15869140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2C">
            <w:pPr>
              <w:keepNext w:val="0"/>
              <w:keepLines w:val="0"/>
              <w:widowControl w:val="0"/>
              <w:pBdr>
                <w:top w:space="0" w:sz="0" w:val="nil"/>
                <w:left w:space="0" w:sz="0" w:val="nil"/>
                <w:bottom w:space="0" w:sz="0" w:val="nil"/>
                <w:right w:space="0" w:sz="0" w:val="nil"/>
                <w:between w:space="0" w:sz="0" w:val="nil"/>
              </w:pBdr>
              <w:shd w:fill="auto" w:val="clear"/>
              <w:spacing w:after="0" w:before="2.730102539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2D">
            <w:pPr>
              <w:keepNext w:val="0"/>
              <w:keepLines w:val="0"/>
              <w:widowControl w:val="0"/>
              <w:pBdr>
                <w:top w:space="0" w:sz="0" w:val="nil"/>
                <w:left w:space="0" w:sz="0" w:val="nil"/>
                <w:bottom w:space="0" w:sz="0" w:val="nil"/>
                <w:right w:space="0" w:sz="0" w:val="nil"/>
                <w:between w:space="0" w:sz="0" w:val="nil"/>
              </w:pBdr>
              <w:shd w:fill="auto" w:val="clear"/>
              <w:spacing w:after="0" w:before="3.350830078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2E">
            <w:pPr>
              <w:keepNext w:val="0"/>
              <w:keepLines w:val="0"/>
              <w:widowControl w:val="0"/>
              <w:pBdr>
                <w:top w:space="0" w:sz="0" w:val="nil"/>
                <w:left w:space="0" w:sz="0" w:val="nil"/>
                <w:bottom w:space="0" w:sz="0" w:val="nil"/>
                <w:right w:space="0" w:sz="0" w:val="nil"/>
                <w:between w:space="0" w:sz="0" w:val="nil"/>
              </w:pBdr>
              <w:shd w:fill="auto" w:val="clear"/>
              <w:spacing w:after="0" w:before="2.56958007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2F">
            <w:pPr>
              <w:keepNext w:val="0"/>
              <w:keepLines w:val="0"/>
              <w:widowControl w:val="0"/>
              <w:pBdr>
                <w:top w:space="0" w:sz="0" w:val="nil"/>
                <w:left w:space="0" w:sz="0" w:val="nil"/>
                <w:bottom w:space="0" w:sz="0" w:val="nil"/>
                <w:right w:space="0" w:sz="0" w:val="nil"/>
                <w:between w:space="0" w:sz="0" w:val="nil"/>
              </w:pBdr>
              <w:shd w:fill="auto" w:val="clear"/>
              <w:spacing w:after="0" w:before="6.272583007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30">
            <w:pPr>
              <w:keepNext w:val="0"/>
              <w:keepLines w:val="0"/>
              <w:widowControl w:val="0"/>
              <w:pBdr>
                <w:top w:space="0" w:sz="0" w:val="nil"/>
                <w:left w:space="0" w:sz="0" w:val="nil"/>
                <w:bottom w:space="0" w:sz="0" w:val="nil"/>
                <w:right w:space="0" w:sz="0" w:val="nil"/>
                <w:between w:space="0" w:sz="0" w:val="nil"/>
              </w:pBdr>
              <w:shd w:fill="auto" w:val="clear"/>
              <w:spacing w:after="0" w:before="5.888671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31">
            <w:pPr>
              <w:keepNext w:val="0"/>
              <w:keepLines w:val="0"/>
              <w:widowControl w:val="0"/>
              <w:pBdr>
                <w:top w:space="0" w:sz="0" w:val="nil"/>
                <w:left w:space="0" w:sz="0" w:val="nil"/>
                <w:bottom w:space="0" w:sz="0" w:val="nil"/>
                <w:right w:space="0" w:sz="0" w:val="nil"/>
                <w:between w:space="0" w:sz="0" w:val="nil"/>
              </w:pBdr>
              <w:shd w:fill="auto" w:val="clear"/>
              <w:spacing w:after="0" w:before="3.09631347656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132">
            <w:pPr>
              <w:keepNext w:val="0"/>
              <w:keepLines w:val="0"/>
              <w:widowControl w:val="0"/>
              <w:pBdr>
                <w:top w:space="0" w:sz="0" w:val="nil"/>
                <w:left w:space="0" w:sz="0" w:val="nil"/>
                <w:bottom w:space="0" w:sz="0" w:val="nil"/>
                <w:right w:space="0" w:sz="0" w:val="nil"/>
                <w:between w:space="0" w:sz="0" w:val="nil"/>
              </w:pBdr>
              <w:shd w:fill="auto" w:val="clear"/>
              <w:spacing w:after="0" w:before="6.480102539062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133">
            <w:pPr>
              <w:keepNext w:val="0"/>
              <w:keepLines w:val="0"/>
              <w:widowControl w:val="0"/>
              <w:pBdr>
                <w:top w:space="0" w:sz="0" w:val="nil"/>
                <w:left w:space="0" w:sz="0" w:val="nil"/>
                <w:bottom w:space="0" w:sz="0" w:val="nil"/>
                <w:right w:space="0" w:sz="0" w:val="nil"/>
                <w:between w:space="0" w:sz="0" w:val="nil"/>
              </w:pBdr>
              <w:shd w:fill="auto" w:val="clear"/>
              <w:spacing w:after="0" w:before="11.42822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34">
            <w:pPr>
              <w:keepNext w:val="0"/>
              <w:keepLines w:val="0"/>
              <w:widowControl w:val="0"/>
              <w:pBdr>
                <w:top w:space="0" w:sz="0" w:val="nil"/>
                <w:left w:space="0" w:sz="0" w:val="nil"/>
                <w:bottom w:space="0" w:sz="0" w:val="nil"/>
                <w:right w:space="0" w:sz="0" w:val="nil"/>
                <w:between w:space="0" w:sz="0" w:val="nil"/>
              </w:pBdr>
              <w:shd w:fill="auto" w:val="clear"/>
              <w:spacing w:after="0" w:before="1.30737304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35">
            <w:pPr>
              <w:keepNext w:val="0"/>
              <w:keepLines w:val="0"/>
              <w:widowControl w:val="0"/>
              <w:pBdr>
                <w:top w:space="0" w:sz="0" w:val="nil"/>
                <w:left w:space="0" w:sz="0" w:val="nil"/>
                <w:bottom w:space="0" w:sz="0" w:val="nil"/>
                <w:right w:space="0" w:sz="0" w:val="nil"/>
                <w:between w:space="0" w:sz="0" w:val="nil"/>
              </w:pBdr>
              <w:shd w:fill="auto" w:val="clear"/>
              <w:spacing w:after="0" w:before="4.13330078125" w:line="240" w:lineRule="auto"/>
              <w:ind w:left="0" w:right="34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136">
            <w:pPr>
              <w:keepNext w:val="0"/>
              <w:keepLines w:val="0"/>
              <w:widowControl w:val="0"/>
              <w:pBdr>
                <w:top w:space="0" w:sz="0" w:val="nil"/>
                <w:left w:space="0" w:sz="0" w:val="nil"/>
                <w:bottom w:space="0" w:sz="0" w:val="nil"/>
                <w:right w:space="0" w:sz="0" w:val="nil"/>
                <w:between w:space="0" w:sz="0" w:val="nil"/>
              </w:pBdr>
              <w:shd w:fill="auto" w:val="clear"/>
              <w:spacing w:after="0" w:before="10.694580078125" w:line="240" w:lineRule="auto"/>
              <w:ind w:left="0" w:right="912.804260253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37">
            <w:pPr>
              <w:keepNext w:val="0"/>
              <w:keepLines w:val="0"/>
              <w:widowControl w:val="0"/>
              <w:pBdr>
                <w:top w:space="0" w:sz="0" w:val="nil"/>
                <w:left w:space="0" w:sz="0" w:val="nil"/>
                <w:bottom w:space="0" w:sz="0" w:val="nil"/>
                <w:right w:space="0" w:sz="0" w:val="nil"/>
                <w:between w:space="0" w:sz="0" w:val="nil"/>
              </w:pBdr>
              <w:shd w:fill="auto" w:val="clear"/>
              <w:spacing w:after="0" w:before="2.37976074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38">
            <w:pPr>
              <w:keepNext w:val="0"/>
              <w:keepLines w:val="0"/>
              <w:widowControl w:val="0"/>
              <w:pBdr>
                <w:top w:space="0" w:sz="0" w:val="nil"/>
                <w:left w:space="0" w:sz="0" w:val="nil"/>
                <w:bottom w:space="0" w:sz="0" w:val="nil"/>
                <w:right w:space="0" w:sz="0" w:val="nil"/>
                <w:between w:space="0" w:sz="0" w:val="nil"/>
              </w:pBdr>
              <w:shd w:fill="auto" w:val="clear"/>
              <w:spacing w:after="0" w:before="3.748779296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139">
            <w:pPr>
              <w:keepNext w:val="0"/>
              <w:keepLines w:val="0"/>
              <w:widowControl w:val="0"/>
              <w:pBdr>
                <w:top w:space="0" w:sz="0" w:val="nil"/>
                <w:left w:space="0" w:sz="0" w:val="nil"/>
                <w:bottom w:space="0" w:sz="0" w:val="nil"/>
                <w:right w:space="0" w:sz="0" w:val="nil"/>
                <w:between w:space="0" w:sz="0" w:val="nil"/>
              </w:pBdr>
              <w:shd w:fill="auto" w:val="clear"/>
              <w:spacing w:after="0" w:before="7.6446533203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3A">
            <w:pPr>
              <w:keepNext w:val="0"/>
              <w:keepLines w:val="0"/>
              <w:widowControl w:val="0"/>
              <w:pBdr>
                <w:top w:space="0" w:sz="0" w:val="nil"/>
                <w:left w:space="0" w:sz="0" w:val="nil"/>
                <w:bottom w:space="0" w:sz="0" w:val="nil"/>
                <w:right w:space="0" w:sz="0" w:val="nil"/>
                <w:between w:space="0" w:sz="0" w:val="nil"/>
              </w:pBdr>
              <w:shd w:fill="auto" w:val="clear"/>
              <w:spacing w:after="0" w:before="14.3322753906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3B">
            <w:pPr>
              <w:keepNext w:val="0"/>
              <w:keepLines w:val="0"/>
              <w:widowControl w:val="0"/>
              <w:pBdr>
                <w:top w:space="0" w:sz="0" w:val="nil"/>
                <w:left w:space="0" w:sz="0" w:val="nil"/>
                <w:bottom w:space="0" w:sz="0" w:val="nil"/>
                <w:right w:space="0" w:sz="0" w:val="nil"/>
                <w:between w:space="0" w:sz="0" w:val="nil"/>
              </w:pBdr>
              <w:shd w:fill="auto" w:val="clear"/>
              <w:spacing w:after="0" w:before="4.2767333984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3C">
            <w:pPr>
              <w:keepNext w:val="0"/>
              <w:keepLines w:val="0"/>
              <w:widowControl w:val="0"/>
              <w:pBdr>
                <w:top w:space="0" w:sz="0" w:val="nil"/>
                <w:left w:space="0" w:sz="0" w:val="nil"/>
                <w:bottom w:space="0" w:sz="0" w:val="nil"/>
                <w:right w:space="0" w:sz="0" w:val="nil"/>
                <w:between w:space="0" w:sz="0" w:val="nil"/>
              </w:pBdr>
              <w:shd w:fill="auto" w:val="clear"/>
              <w:spacing w:after="0" w:before="3.702392578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13D">
            <w:pPr>
              <w:keepNext w:val="0"/>
              <w:keepLines w:val="0"/>
              <w:widowControl w:val="0"/>
              <w:pBdr>
                <w:top w:space="0" w:sz="0" w:val="nil"/>
                <w:left w:space="0" w:sz="0" w:val="nil"/>
                <w:bottom w:space="0" w:sz="0" w:val="nil"/>
                <w:right w:space="0" w:sz="0" w:val="nil"/>
                <w:between w:space="0" w:sz="0" w:val="nil"/>
              </w:pBdr>
              <w:shd w:fill="auto" w:val="clear"/>
              <w:spacing w:after="0" w:before="6.09741210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3E">
            <w:pPr>
              <w:keepNext w:val="0"/>
              <w:keepLines w:val="0"/>
              <w:widowControl w:val="0"/>
              <w:pBdr>
                <w:top w:space="0" w:sz="0" w:val="nil"/>
                <w:left w:space="0" w:sz="0" w:val="nil"/>
                <w:bottom w:space="0" w:sz="0" w:val="nil"/>
                <w:right w:space="0" w:sz="0" w:val="nil"/>
                <w:between w:space="0" w:sz="0" w:val="nil"/>
              </w:pBdr>
              <w:shd w:fill="auto" w:val="clear"/>
              <w:spacing w:after="0" w:before="2.1380615234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3F">
            <w:pPr>
              <w:keepNext w:val="0"/>
              <w:keepLines w:val="0"/>
              <w:widowControl w:val="0"/>
              <w:pBdr>
                <w:top w:space="0" w:sz="0" w:val="nil"/>
                <w:left w:space="0" w:sz="0" w:val="nil"/>
                <w:bottom w:space="0" w:sz="0" w:val="nil"/>
                <w:right w:space="0" w:sz="0" w:val="nil"/>
                <w:between w:space="0" w:sz="0" w:val="nil"/>
              </w:pBdr>
              <w:shd w:fill="auto" w:val="clear"/>
              <w:spacing w:after="0" w:before="0.62255859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140">
            <w:pPr>
              <w:keepNext w:val="0"/>
              <w:keepLines w:val="0"/>
              <w:widowControl w:val="0"/>
              <w:pBdr>
                <w:top w:space="0" w:sz="0" w:val="nil"/>
                <w:left w:space="0" w:sz="0" w:val="nil"/>
                <w:bottom w:space="0" w:sz="0" w:val="nil"/>
                <w:right w:space="0" w:sz="0" w:val="nil"/>
                <w:between w:space="0" w:sz="0" w:val="nil"/>
              </w:pBdr>
              <w:shd w:fill="auto" w:val="clear"/>
              <w:spacing w:after="0" w:before="5.251464843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41">
            <w:pPr>
              <w:keepNext w:val="0"/>
              <w:keepLines w:val="0"/>
              <w:widowControl w:val="0"/>
              <w:pBdr>
                <w:top w:space="0" w:sz="0" w:val="nil"/>
                <w:left w:space="0" w:sz="0" w:val="nil"/>
                <w:bottom w:space="0" w:sz="0" w:val="nil"/>
                <w:right w:space="0" w:sz="0" w:val="nil"/>
                <w:between w:space="0" w:sz="0" w:val="nil"/>
              </w:pBdr>
              <w:shd w:fill="auto" w:val="clear"/>
              <w:spacing w:after="0" w:before="2.0422363281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142">
            <w:pPr>
              <w:keepNext w:val="0"/>
              <w:keepLines w:val="0"/>
              <w:widowControl w:val="0"/>
              <w:pBdr>
                <w:top w:space="0" w:sz="0" w:val="nil"/>
                <w:left w:space="0" w:sz="0" w:val="nil"/>
                <w:bottom w:space="0" w:sz="0" w:val="nil"/>
                <w:right w:space="0" w:sz="0" w:val="nil"/>
                <w:between w:space="0" w:sz="0" w:val="nil"/>
              </w:pBdr>
              <w:shd w:fill="auto" w:val="clear"/>
              <w:spacing w:after="0" w:before="5.95336914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43">
            <w:pPr>
              <w:keepNext w:val="0"/>
              <w:keepLines w:val="0"/>
              <w:widowControl w:val="0"/>
              <w:pBdr>
                <w:top w:space="0" w:sz="0" w:val="nil"/>
                <w:left w:space="0" w:sz="0" w:val="nil"/>
                <w:bottom w:space="0" w:sz="0" w:val="nil"/>
                <w:right w:space="0" w:sz="0" w:val="nil"/>
                <w:between w:space="0" w:sz="0" w:val="nil"/>
              </w:pBdr>
              <w:shd w:fill="auto" w:val="clear"/>
              <w:spacing w:after="0" w:before="5.4577636718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144">
            <w:pPr>
              <w:keepNext w:val="0"/>
              <w:keepLines w:val="0"/>
              <w:widowControl w:val="0"/>
              <w:pBdr>
                <w:top w:space="0" w:sz="0" w:val="nil"/>
                <w:left w:space="0" w:sz="0" w:val="nil"/>
                <w:bottom w:space="0" w:sz="0" w:val="nil"/>
                <w:right w:space="0" w:sz="0" w:val="nil"/>
                <w:between w:space="0" w:sz="0" w:val="nil"/>
              </w:pBdr>
              <w:shd w:fill="auto" w:val="clear"/>
              <w:spacing w:after="0" w:before="15.8648681640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145">
            <w:pPr>
              <w:keepNext w:val="0"/>
              <w:keepLines w:val="0"/>
              <w:widowControl w:val="0"/>
              <w:pBdr>
                <w:top w:space="0" w:sz="0" w:val="nil"/>
                <w:left w:space="0" w:sz="0" w:val="nil"/>
                <w:bottom w:space="0" w:sz="0" w:val="nil"/>
                <w:right w:space="0" w:sz="0" w:val="nil"/>
                <w:between w:space="0" w:sz="0" w:val="nil"/>
              </w:pBdr>
              <w:shd w:fill="auto" w:val="clear"/>
              <w:spacing w:after="0" w:before="0.46203613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46">
            <w:pPr>
              <w:keepNext w:val="0"/>
              <w:keepLines w:val="0"/>
              <w:widowControl w:val="0"/>
              <w:pBdr>
                <w:top w:space="0" w:sz="0" w:val="nil"/>
                <w:left w:space="0" w:sz="0" w:val="nil"/>
                <w:bottom w:space="0" w:sz="0" w:val="nil"/>
                <w:right w:space="0" w:sz="0" w:val="nil"/>
                <w:between w:space="0" w:sz="0" w:val="nil"/>
              </w:pBdr>
              <w:shd w:fill="auto" w:val="clear"/>
              <w:spacing w:after="0" w:before="4.038696289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47">
            <w:pPr>
              <w:keepNext w:val="0"/>
              <w:keepLines w:val="0"/>
              <w:widowControl w:val="0"/>
              <w:pBdr>
                <w:top w:space="0" w:sz="0" w:val="nil"/>
                <w:left w:space="0" w:sz="0" w:val="nil"/>
                <w:bottom w:space="0" w:sz="0" w:val="nil"/>
                <w:right w:space="0" w:sz="0" w:val="nil"/>
                <w:between w:space="0" w:sz="0" w:val="nil"/>
              </w:pBdr>
              <w:shd w:fill="auto" w:val="clear"/>
              <w:spacing w:after="0" w:before="3.25561523437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48">
            <w:pPr>
              <w:keepNext w:val="0"/>
              <w:keepLines w:val="0"/>
              <w:widowControl w:val="0"/>
              <w:pBdr>
                <w:top w:space="0" w:sz="0" w:val="nil"/>
                <w:left w:space="0" w:sz="0" w:val="nil"/>
                <w:bottom w:space="0" w:sz="0" w:val="nil"/>
                <w:right w:space="0" w:sz="0" w:val="nil"/>
                <w:between w:space="0" w:sz="0" w:val="nil"/>
              </w:pBdr>
              <w:shd w:fill="auto" w:val="clear"/>
              <w:spacing w:after="0" w:before="3.43078613281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49">
            <w:pPr>
              <w:keepNext w:val="0"/>
              <w:keepLines w:val="0"/>
              <w:widowControl w:val="0"/>
              <w:pBdr>
                <w:top w:space="0" w:sz="0" w:val="nil"/>
                <w:left w:space="0" w:sz="0" w:val="nil"/>
                <w:bottom w:space="0" w:sz="0" w:val="nil"/>
                <w:right w:space="0" w:sz="0" w:val="nil"/>
                <w:between w:space="0" w:sz="0" w:val="nil"/>
              </w:pBdr>
              <w:shd w:fill="auto" w:val="clear"/>
              <w:spacing w:after="0" w:before="1.69433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14A">
            <w:pPr>
              <w:keepNext w:val="0"/>
              <w:keepLines w:val="0"/>
              <w:widowControl w:val="0"/>
              <w:pBdr>
                <w:top w:space="0" w:sz="0" w:val="nil"/>
                <w:left w:space="0" w:sz="0" w:val="nil"/>
                <w:bottom w:space="0" w:sz="0" w:val="nil"/>
                <w:right w:space="0" w:sz="0" w:val="nil"/>
                <w:between w:space="0" w:sz="0" w:val="nil"/>
              </w:pBdr>
              <w:shd w:fill="auto" w:val="clear"/>
              <w:spacing w:after="0" w:before="6.2542724609375" w:line="240" w:lineRule="auto"/>
              <w:ind w:left="1102.183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4B">
            <w:pPr>
              <w:keepNext w:val="0"/>
              <w:keepLines w:val="0"/>
              <w:widowControl w:val="0"/>
              <w:pBdr>
                <w:top w:space="0" w:sz="0" w:val="nil"/>
                <w:left w:space="0" w:sz="0" w:val="nil"/>
                <w:bottom w:space="0" w:sz="0" w:val="nil"/>
                <w:right w:space="0" w:sz="0" w:val="nil"/>
                <w:between w:space="0" w:sz="0" w:val="nil"/>
              </w:pBdr>
              <w:shd w:fill="auto" w:val="clear"/>
              <w:spacing w:after="0" w:before="2.0751953125" w:line="240" w:lineRule="auto"/>
              <w:ind w:left="244.046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4C">
            <w:pPr>
              <w:keepNext w:val="0"/>
              <w:keepLines w:val="0"/>
              <w:widowControl w:val="0"/>
              <w:pBdr>
                <w:top w:space="0" w:sz="0" w:val="nil"/>
                <w:left w:space="0" w:sz="0" w:val="nil"/>
                <w:bottom w:space="0" w:sz="0" w:val="nil"/>
                <w:right w:space="0" w:sz="0" w:val="nil"/>
                <w:between w:space="0" w:sz="0" w:val="nil"/>
              </w:pBdr>
              <w:shd w:fill="auto" w:val="clear"/>
              <w:spacing w:after="0" w:before="11.363525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4D">
            <w:pPr>
              <w:keepNext w:val="0"/>
              <w:keepLines w:val="0"/>
              <w:widowControl w:val="0"/>
              <w:pBdr>
                <w:top w:space="0" w:sz="0" w:val="nil"/>
                <w:left w:space="0" w:sz="0" w:val="nil"/>
                <w:bottom w:space="0" w:sz="0" w:val="nil"/>
                <w:right w:space="0" w:sz="0" w:val="nil"/>
                <w:between w:space="0" w:sz="0" w:val="nil"/>
              </w:pBdr>
              <w:shd w:fill="auto" w:val="clear"/>
              <w:spacing w:after="0" w:before="6.48010253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14E">
            <w:pPr>
              <w:keepNext w:val="0"/>
              <w:keepLines w:val="0"/>
              <w:widowControl w:val="0"/>
              <w:pBdr>
                <w:top w:space="0" w:sz="0" w:val="nil"/>
                <w:left w:space="0" w:sz="0" w:val="nil"/>
                <w:bottom w:space="0" w:sz="0" w:val="nil"/>
                <w:right w:space="0" w:sz="0" w:val="nil"/>
                <w:between w:space="0" w:sz="0" w:val="nil"/>
              </w:pBdr>
              <w:shd w:fill="auto" w:val="clear"/>
              <w:spacing w:after="0" w:before="16.3739013671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4F">
            <w:pPr>
              <w:keepNext w:val="0"/>
              <w:keepLines w:val="0"/>
              <w:widowControl w:val="0"/>
              <w:pBdr>
                <w:top w:space="0" w:sz="0" w:val="nil"/>
                <w:left w:space="0" w:sz="0" w:val="nil"/>
                <w:bottom w:space="0" w:sz="0" w:val="nil"/>
                <w:right w:space="0" w:sz="0" w:val="nil"/>
                <w:between w:space="0" w:sz="0" w:val="nil"/>
              </w:pBdr>
              <w:shd w:fill="auto" w:val="clear"/>
              <w:spacing w:after="0" w:before="1.2615966796875" w:line="240" w:lineRule="auto"/>
              <w:ind w:left="0" w:right="701.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150">
            <w:pPr>
              <w:keepNext w:val="0"/>
              <w:keepLines w:val="0"/>
              <w:widowControl w:val="0"/>
              <w:pBdr>
                <w:top w:space="0" w:sz="0" w:val="nil"/>
                <w:left w:space="0" w:sz="0" w:val="nil"/>
                <w:bottom w:space="0" w:sz="0" w:val="nil"/>
                <w:right w:space="0" w:sz="0" w:val="nil"/>
                <w:between w:space="0" w:sz="0" w:val="nil"/>
              </w:pBdr>
              <w:shd w:fill="auto" w:val="clear"/>
              <w:spacing w:after="0" w:before="0.6085205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51">
            <w:pPr>
              <w:keepNext w:val="0"/>
              <w:keepLines w:val="0"/>
              <w:widowControl w:val="0"/>
              <w:pBdr>
                <w:top w:space="0" w:sz="0" w:val="nil"/>
                <w:left w:space="0" w:sz="0" w:val="nil"/>
                <w:bottom w:space="0" w:sz="0" w:val="nil"/>
                <w:right w:space="0" w:sz="0" w:val="nil"/>
                <w:between w:space="0" w:sz="0" w:val="nil"/>
              </w:pBdr>
              <w:shd w:fill="auto" w:val="clear"/>
              <w:spacing w:after="0" w:before="3.93920898437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152">
            <w:pPr>
              <w:keepNext w:val="0"/>
              <w:keepLines w:val="0"/>
              <w:widowControl w:val="0"/>
              <w:pBdr>
                <w:top w:space="0" w:sz="0" w:val="nil"/>
                <w:left w:space="0" w:sz="0" w:val="nil"/>
                <w:bottom w:space="0" w:sz="0" w:val="nil"/>
                <w:right w:space="0" w:sz="0" w:val="nil"/>
                <w:between w:space="0" w:sz="0" w:val="nil"/>
              </w:pBdr>
              <w:shd w:fill="auto" w:val="clear"/>
              <w:spacing w:after="0" w:before="0.112915039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53">
            <w:pPr>
              <w:keepNext w:val="0"/>
              <w:keepLines w:val="0"/>
              <w:widowControl w:val="0"/>
              <w:pBdr>
                <w:top w:space="0" w:sz="0" w:val="nil"/>
                <w:left w:space="0" w:sz="0" w:val="nil"/>
                <w:bottom w:space="0" w:sz="0" w:val="nil"/>
                <w:right w:space="0" w:sz="0" w:val="nil"/>
                <w:between w:space="0" w:sz="0" w:val="nil"/>
              </w:pBdr>
              <w:shd w:fill="auto" w:val="clear"/>
              <w:spacing w:after="0" w:before="10.3576660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154">
            <w:pPr>
              <w:keepNext w:val="0"/>
              <w:keepLines w:val="0"/>
              <w:widowControl w:val="0"/>
              <w:pBdr>
                <w:top w:space="0" w:sz="0" w:val="nil"/>
                <w:left w:space="0" w:sz="0" w:val="nil"/>
                <w:bottom w:space="0" w:sz="0" w:val="nil"/>
                <w:right w:space="0" w:sz="0" w:val="nil"/>
                <w:between w:space="0" w:sz="0" w:val="nil"/>
              </w:pBdr>
              <w:shd w:fill="auto" w:val="clear"/>
              <w:spacing w:after="0" w:before="2.44140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155">
            <w:pPr>
              <w:keepNext w:val="0"/>
              <w:keepLines w:val="0"/>
              <w:widowControl w:val="0"/>
              <w:pBdr>
                <w:top w:space="0" w:sz="0" w:val="nil"/>
                <w:left w:space="0" w:sz="0" w:val="nil"/>
                <w:bottom w:space="0" w:sz="0" w:val="nil"/>
                <w:right w:space="0" w:sz="0" w:val="nil"/>
                <w:between w:space="0" w:sz="0" w:val="nil"/>
              </w:pBdr>
              <w:shd w:fill="auto" w:val="clear"/>
              <w:spacing w:after="0" w:before="6.8151855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156">
            <w:pPr>
              <w:keepNext w:val="0"/>
              <w:keepLines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57">
            <w:pPr>
              <w:keepNext w:val="0"/>
              <w:keepLines w:val="0"/>
              <w:widowControl w:val="0"/>
              <w:pBdr>
                <w:top w:space="0" w:sz="0" w:val="nil"/>
                <w:left w:space="0" w:sz="0" w:val="nil"/>
                <w:bottom w:space="0" w:sz="0" w:val="nil"/>
                <w:right w:space="0" w:sz="0" w:val="nil"/>
                <w:between w:space="0" w:sz="0" w:val="nil"/>
              </w:pBdr>
              <w:shd w:fill="auto" w:val="clear"/>
              <w:spacing w:after="0" w:before="1.5167236328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158">
            <w:pPr>
              <w:keepNext w:val="0"/>
              <w:keepLines w:val="0"/>
              <w:widowControl w:val="0"/>
              <w:pBdr>
                <w:top w:space="0" w:sz="0" w:val="nil"/>
                <w:left w:space="0" w:sz="0" w:val="nil"/>
                <w:bottom w:space="0" w:sz="0" w:val="nil"/>
                <w:right w:space="0" w:sz="0" w:val="nil"/>
                <w:between w:space="0" w:sz="0" w:val="nil"/>
              </w:pBdr>
              <w:shd w:fill="auto" w:val="clear"/>
              <w:spacing w:after="0" w:before="3.47900390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59">
            <w:pPr>
              <w:keepNext w:val="0"/>
              <w:keepLines w:val="0"/>
              <w:widowControl w:val="0"/>
              <w:pBdr>
                <w:top w:space="0" w:sz="0" w:val="nil"/>
                <w:left w:space="0" w:sz="0" w:val="nil"/>
                <w:bottom w:space="0" w:sz="0" w:val="nil"/>
                <w:right w:space="0" w:sz="0" w:val="nil"/>
                <w:between w:space="0" w:sz="0" w:val="nil"/>
              </w:pBdr>
              <w:shd w:fill="auto" w:val="clear"/>
              <w:spacing w:after="0" w:before="6.99096679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15A">
            <w:pPr>
              <w:keepNext w:val="0"/>
              <w:keepLines w:val="0"/>
              <w:widowControl w:val="0"/>
              <w:pBdr>
                <w:top w:space="0" w:sz="0" w:val="nil"/>
                <w:left w:space="0" w:sz="0" w:val="nil"/>
                <w:bottom w:space="0" w:sz="0" w:val="nil"/>
                <w:right w:space="0" w:sz="0" w:val="nil"/>
                <w:between w:space="0" w:sz="0" w:val="nil"/>
              </w:pBdr>
              <w:shd w:fill="auto" w:val="clear"/>
              <w:spacing w:after="0" w:before="0.510864257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5B">
            <w:pPr>
              <w:keepNext w:val="0"/>
              <w:keepLines w:val="0"/>
              <w:widowControl w:val="0"/>
              <w:pBdr>
                <w:top w:space="0" w:sz="0" w:val="nil"/>
                <w:left w:space="0" w:sz="0" w:val="nil"/>
                <w:bottom w:space="0" w:sz="0" w:val="nil"/>
                <w:right w:space="0" w:sz="0" w:val="nil"/>
                <w:between w:space="0" w:sz="0" w:val="nil"/>
              </w:pBdr>
              <w:shd w:fill="auto" w:val="clear"/>
              <w:spacing w:after="0" w:before="6.38427734375" w:line="240" w:lineRule="auto"/>
              <w:ind w:left="32.776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5C">
            <w:pPr>
              <w:keepNext w:val="0"/>
              <w:keepLines w:val="0"/>
              <w:widowControl w:val="0"/>
              <w:pBdr>
                <w:top w:space="0" w:sz="0" w:val="nil"/>
                <w:left w:space="0" w:sz="0" w:val="nil"/>
                <w:bottom w:space="0" w:sz="0" w:val="nil"/>
                <w:right w:space="0" w:sz="0" w:val="nil"/>
                <w:between w:space="0" w:sz="0" w:val="nil"/>
              </w:pBdr>
              <w:shd w:fill="auto" w:val="clear"/>
              <w:spacing w:after="0" w:before="10.868530273437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15D">
            <w:pPr>
              <w:keepNext w:val="0"/>
              <w:keepLines w:val="0"/>
              <w:widowControl w:val="0"/>
              <w:pBdr>
                <w:top w:space="0" w:sz="0" w:val="nil"/>
                <w:left w:space="0" w:sz="0" w:val="nil"/>
                <w:bottom w:space="0" w:sz="0" w:val="nil"/>
                <w:right w:space="0" w:sz="0" w:val="nil"/>
                <w:between w:space="0" w:sz="0" w:val="nil"/>
              </w:pBdr>
              <w:shd w:fill="auto" w:val="clear"/>
              <w:spacing w:after="0" w:before="12.86560058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5E">
            <w:pPr>
              <w:keepNext w:val="0"/>
              <w:keepLines w:val="0"/>
              <w:widowControl w:val="0"/>
              <w:pBdr>
                <w:top w:space="0" w:sz="0" w:val="nil"/>
                <w:left w:space="0" w:sz="0" w:val="nil"/>
                <w:bottom w:space="0" w:sz="0" w:val="nil"/>
                <w:right w:space="0" w:sz="0" w:val="nil"/>
                <w:between w:space="0" w:sz="0" w:val="nil"/>
              </w:pBdr>
              <w:shd w:fill="auto" w:val="clear"/>
              <w:spacing w:after="0" w:before="1.114501953125" w:line="240" w:lineRule="auto"/>
              <w:ind w:left="925.7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5F">
            <w:pPr>
              <w:keepNext w:val="0"/>
              <w:keepLines w:val="0"/>
              <w:widowControl w:val="0"/>
              <w:pBdr>
                <w:top w:space="0" w:sz="0" w:val="nil"/>
                <w:left w:space="0" w:sz="0" w:val="nil"/>
                <w:bottom w:space="0" w:sz="0" w:val="nil"/>
                <w:right w:space="0" w:sz="0" w:val="nil"/>
                <w:between w:space="0" w:sz="0" w:val="nil"/>
              </w:pBdr>
              <w:shd w:fill="auto" w:val="clear"/>
              <w:spacing w:after="0" w:before="4.4689941406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60">
            <w:pPr>
              <w:keepNext w:val="0"/>
              <w:keepLines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161">
            <w:pPr>
              <w:keepNext w:val="0"/>
              <w:keepLines w:val="0"/>
              <w:widowControl w:val="0"/>
              <w:pBdr>
                <w:top w:space="0" w:sz="0" w:val="nil"/>
                <w:left w:space="0" w:sz="0" w:val="nil"/>
                <w:bottom w:space="0" w:sz="0" w:val="nil"/>
                <w:right w:space="0" w:sz="0" w:val="nil"/>
                <w:between w:space="0" w:sz="0" w:val="nil"/>
              </w:pBdr>
              <w:shd w:fill="auto" w:val="clear"/>
              <w:spacing w:after="0" w:before="4.77111816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62">
            <w:pPr>
              <w:keepNext w:val="0"/>
              <w:keepLines w:val="0"/>
              <w:widowControl w:val="0"/>
              <w:pBdr>
                <w:top w:space="0" w:sz="0" w:val="nil"/>
                <w:left w:space="0" w:sz="0" w:val="nil"/>
                <w:bottom w:space="0" w:sz="0" w:val="nil"/>
                <w:right w:space="0" w:sz="0" w:val="nil"/>
                <w:between w:space="0" w:sz="0" w:val="nil"/>
              </w:pBdr>
              <w:shd w:fill="auto" w:val="clear"/>
              <w:spacing w:after="0" w:before="0.89477539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63">
            <w:pPr>
              <w:keepNext w:val="0"/>
              <w:keepLines w:val="0"/>
              <w:widowControl w:val="0"/>
              <w:pBdr>
                <w:top w:space="0" w:sz="0" w:val="nil"/>
                <w:left w:space="0" w:sz="0" w:val="nil"/>
                <w:bottom w:space="0" w:sz="0" w:val="nil"/>
                <w:right w:space="0" w:sz="0" w:val="nil"/>
                <w:between w:space="0" w:sz="0" w:val="nil"/>
              </w:pBdr>
              <w:shd w:fill="auto" w:val="clear"/>
              <w:spacing w:after="0" w:before="0.5737304687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164">
            <w:pPr>
              <w:keepNext w:val="0"/>
              <w:keepLines w:val="0"/>
              <w:widowControl w:val="0"/>
              <w:pBdr>
                <w:top w:space="0" w:sz="0" w:val="nil"/>
                <w:left w:space="0" w:sz="0" w:val="nil"/>
                <w:bottom w:space="0" w:sz="0" w:val="nil"/>
                <w:right w:space="0" w:sz="0" w:val="nil"/>
                <w:between w:space="0" w:sz="0" w:val="nil"/>
              </w:pBdr>
              <w:shd w:fill="auto" w:val="clear"/>
              <w:spacing w:after="0" w:before="1.32568359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65">
            <w:pPr>
              <w:keepNext w:val="0"/>
              <w:keepLines w:val="0"/>
              <w:widowControl w:val="0"/>
              <w:pBdr>
                <w:top w:space="0" w:sz="0" w:val="nil"/>
                <w:left w:space="0" w:sz="0" w:val="nil"/>
                <w:bottom w:space="0" w:sz="0" w:val="nil"/>
                <w:right w:space="0" w:sz="0" w:val="nil"/>
                <w:between w:space="0" w:sz="0" w:val="nil"/>
              </w:pBdr>
              <w:shd w:fill="auto" w:val="clear"/>
              <w:spacing w:after="0" w:before="3.415527343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66">
            <w:pPr>
              <w:keepNext w:val="0"/>
              <w:keepLines w:val="0"/>
              <w:widowControl w:val="0"/>
              <w:pBdr>
                <w:top w:space="0" w:sz="0" w:val="nil"/>
                <w:left w:space="0" w:sz="0" w:val="nil"/>
                <w:bottom w:space="0" w:sz="0" w:val="nil"/>
                <w:right w:space="0" w:sz="0" w:val="nil"/>
                <w:between w:space="0" w:sz="0" w:val="nil"/>
              </w:pBdr>
              <w:shd w:fill="auto" w:val="clear"/>
              <w:spacing w:after="0" w:before="0.7977294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67">
            <w:pPr>
              <w:keepNext w:val="0"/>
              <w:keepLines w:val="0"/>
              <w:widowControl w:val="0"/>
              <w:pBdr>
                <w:top w:space="0" w:sz="0" w:val="nil"/>
                <w:left w:space="0" w:sz="0" w:val="nil"/>
                <w:bottom w:space="0" w:sz="0" w:val="nil"/>
                <w:right w:space="0" w:sz="0" w:val="nil"/>
                <w:between w:space="0" w:sz="0" w:val="nil"/>
              </w:pBdr>
              <w:shd w:fill="auto" w:val="clear"/>
              <w:spacing w:after="0" w:before="4.132690429687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168">
            <w:pPr>
              <w:keepNext w:val="0"/>
              <w:keepLines w:val="0"/>
              <w:widowControl w:val="0"/>
              <w:pBdr>
                <w:top w:space="0" w:sz="0" w:val="nil"/>
                <w:left w:space="0" w:sz="0" w:val="nil"/>
                <w:bottom w:space="0" w:sz="0" w:val="nil"/>
                <w:right w:space="0" w:sz="0" w:val="nil"/>
                <w:between w:space="0" w:sz="0" w:val="nil"/>
              </w:pBdr>
              <w:shd w:fill="auto" w:val="clear"/>
              <w:spacing w:after="0" w:before="12.33764648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69">
            <w:pPr>
              <w:keepNext w:val="0"/>
              <w:keepLines w:val="0"/>
              <w:widowControl w:val="0"/>
              <w:pBdr>
                <w:top w:space="0" w:sz="0" w:val="nil"/>
                <w:left w:space="0" w:sz="0" w:val="nil"/>
                <w:bottom w:space="0" w:sz="0" w:val="nil"/>
                <w:right w:space="0" w:sz="0" w:val="nil"/>
                <w:between w:space="0" w:sz="0" w:val="nil"/>
              </w:pBdr>
              <w:shd w:fill="auto" w:val="clear"/>
              <w:spacing w:after="0" w:before="11.33117675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6A">
            <w:pPr>
              <w:keepNext w:val="0"/>
              <w:keepLines w:val="0"/>
              <w:widowControl w:val="0"/>
              <w:pBdr>
                <w:top w:space="0" w:sz="0" w:val="nil"/>
                <w:left w:space="0" w:sz="0" w:val="nil"/>
                <w:bottom w:space="0" w:sz="0" w:val="nil"/>
                <w:right w:space="0" w:sz="0" w:val="nil"/>
                <w:between w:space="0" w:sz="0" w:val="nil"/>
              </w:pBdr>
              <w:shd w:fill="auto" w:val="clear"/>
              <w:spacing w:after="0" w:before="5.219726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6B">
            <w:pPr>
              <w:keepNext w:val="0"/>
              <w:keepLines w:val="0"/>
              <w:widowControl w:val="0"/>
              <w:pBdr>
                <w:top w:space="0" w:sz="0" w:val="nil"/>
                <w:left w:space="0" w:sz="0" w:val="nil"/>
                <w:bottom w:space="0" w:sz="0" w:val="nil"/>
                <w:right w:space="0" w:sz="0" w:val="nil"/>
                <w:between w:space="0" w:sz="0" w:val="nil"/>
              </w:pBdr>
              <w:shd w:fill="auto" w:val="clear"/>
              <w:spacing w:after="0" w:before="1.75537109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6C">
            <w:pPr>
              <w:keepNext w:val="0"/>
              <w:keepLines w:val="0"/>
              <w:widowControl w:val="0"/>
              <w:pBdr>
                <w:top w:space="0" w:sz="0" w:val="nil"/>
                <w:left w:space="0" w:sz="0" w:val="nil"/>
                <w:bottom w:space="0" w:sz="0" w:val="nil"/>
                <w:right w:space="0" w:sz="0" w:val="nil"/>
                <w:between w:space="0" w:sz="0" w:val="nil"/>
              </w:pBdr>
              <w:shd w:fill="auto" w:val="clear"/>
              <w:spacing w:after="0" w:before="2.9046630859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6D">
            <w:pPr>
              <w:keepNext w:val="0"/>
              <w:keepLines w:val="0"/>
              <w:widowControl w:val="0"/>
              <w:pBdr>
                <w:top w:space="0" w:sz="0" w:val="nil"/>
                <w:left w:space="0" w:sz="0" w:val="nil"/>
                <w:bottom w:space="0" w:sz="0" w:val="nil"/>
                <w:right w:space="0" w:sz="0" w:val="nil"/>
                <w:between w:space="0" w:sz="0" w:val="nil"/>
              </w:pBdr>
              <w:shd w:fill="auto" w:val="clear"/>
              <w:spacing w:after="0" w:before="1.45263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6E">
            <w:pPr>
              <w:keepNext w:val="0"/>
              <w:keepLines w:val="0"/>
              <w:widowControl w:val="0"/>
              <w:pBdr>
                <w:top w:space="0" w:sz="0" w:val="nil"/>
                <w:left w:space="0" w:sz="0" w:val="nil"/>
                <w:bottom w:space="0" w:sz="0" w:val="nil"/>
                <w:right w:space="0" w:sz="0" w:val="nil"/>
                <w:between w:space="0" w:sz="0" w:val="nil"/>
              </w:pBdr>
              <w:shd w:fill="auto" w:val="clear"/>
              <w:spacing w:after="0" w:before="6.4630126953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6F">
            <w:pPr>
              <w:keepNext w:val="0"/>
              <w:keepLines w:val="0"/>
              <w:widowControl w:val="0"/>
              <w:pBdr>
                <w:top w:space="0" w:sz="0" w:val="nil"/>
                <w:left w:space="0" w:sz="0" w:val="nil"/>
                <w:bottom w:space="0" w:sz="0" w:val="nil"/>
                <w:right w:space="0" w:sz="0" w:val="nil"/>
                <w:between w:space="0" w:sz="0" w:val="nil"/>
              </w:pBdr>
              <w:shd w:fill="auto" w:val="clear"/>
              <w:spacing w:after="0" w:before="15.3857421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70">
            <w:pPr>
              <w:keepNext w:val="0"/>
              <w:keepLines w:val="0"/>
              <w:widowControl w:val="0"/>
              <w:pBdr>
                <w:top w:space="0" w:sz="0" w:val="nil"/>
                <w:left w:space="0" w:sz="0" w:val="nil"/>
                <w:bottom w:space="0" w:sz="0" w:val="nil"/>
                <w:right w:space="0" w:sz="0" w:val="nil"/>
                <w:between w:space="0" w:sz="0" w:val="nil"/>
              </w:pBdr>
              <w:shd w:fill="auto" w:val="clear"/>
              <w:spacing w:after="0" w:before="2.7630615234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71">
            <w:pPr>
              <w:keepNext w:val="0"/>
              <w:keepLines w:val="0"/>
              <w:widowControl w:val="0"/>
              <w:pBdr>
                <w:top w:space="0" w:sz="0" w:val="nil"/>
                <w:left w:space="0" w:sz="0" w:val="nil"/>
                <w:bottom w:space="0" w:sz="0" w:val="nil"/>
                <w:right w:space="0" w:sz="0" w:val="nil"/>
                <w:between w:space="0" w:sz="0" w:val="nil"/>
              </w:pBdr>
              <w:shd w:fill="auto" w:val="clear"/>
              <w:spacing w:after="0" w:before="3.0303955078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72">
            <w:pPr>
              <w:keepNext w:val="0"/>
              <w:keepLines w:val="0"/>
              <w:widowControl w:val="0"/>
              <w:pBdr>
                <w:top w:space="0" w:sz="0" w:val="nil"/>
                <w:left w:space="0" w:sz="0" w:val="nil"/>
                <w:bottom w:space="0" w:sz="0" w:val="nil"/>
                <w:right w:space="0" w:sz="0" w:val="nil"/>
                <w:between w:space="0" w:sz="0" w:val="nil"/>
              </w:pBdr>
              <w:shd w:fill="auto" w:val="clear"/>
              <w:spacing w:after="0" w:before="8.74633789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73">
            <w:pPr>
              <w:keepNext w:val="0"/>
              <w:keepLines w:val="0"/>
              <w:widowControl w:val="0"/>
              <w:pBdr>
                <w:top w:space="0" w:sz="0" w:val="nil"/>
                <w:left w:space="0" w:sz="0" w:val="nil"/>
                <w:bottom w:space="0" w:sz="0" w:val="nil"/>
                <w:right w:space="0" w:sz="0" w:val="nil"/>
                <w:between w:space="0" w:sz="0" w:val="nil"/>
              </w:pBdr>
              <w:shd w:fill="auto" w:val="clear"/>
              <w:spacing w:after="0" w:before="1.18103027343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74">
            <w:pPr>
              <w:keepNext w:val="0"/>
              <w:keepLines w:val="0"/>
              <w:widowControl w:val="0"/>
              <w:pBdr>
                <w:top w:space="0" w:sz="0" w:val="nil"/>
                <w:left w:space="0" w:sz="0" w:val="nil"/>
                <w:bottom w:space="0" w:sz="0" w:val="nil"/>
                <w:right w:space="0" w:sz="0" w:val="nil"/>
                <w:between w:space="0" w:sz="0" w:val="nil"/>
              </w:pBdr>
              <w:shd w:fill="auto" w:val="clear"/>
              <w:spacing w:after="0" w:before="0.111083984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75">
            <w:pPr>
              <w:keepNext w:val="0"/>
              <w:keepLines w:val="0"/>
              <w:widowControl w:val="0"/>
              <w:pBdr>
                <w:top w:space="0" w:sz="0" w:val="nil"/>
                <w:left w:space="0" w:sz="0" w:val="nil"/>
                <w:bottom w:space="0" w:sz="0" w:val="nil"/>
                <w:right w:space="0" w:sz="0" w:val="nil"/>
                <w:between w:space="0" w:sz="0" w:val="nil"/>
              </w:pBdr>
              <w:shd w:fill="auto" w:val="clear"/>
              <w:spacing w:after="0" w:before="5.90576171875" w:line="240" w:lineRule="auto"/>
              <w:ind w:left="0" w:right="52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176">
            <w:pPr>
              <w:keepNext w:val="0"/>
              <w:keepLines w:val="0"/>
              <w:widowControl w:val="0"/>
              <w:pBdr>
                <w:top w:space="0" w:sz="0" w:val="nil"/>
                <w:left w:space="0" w:sz="0" w:val="nil"/>
                <w:bottom w:space="0" w:sz="0" w:val="nil"/>
                <w:right w:space="0" w:sz="0" w:val="nil"/>
                <w:between w:space="0" w:sz="0" w:val="nil"/>
              </w:pBdr>
              <w:shd w:fill="auto" w:val="clear"/>
              <w:spacing w:after="0" w:before="3.096313476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177">
            <w:pPr>
              <w:keepNext w:val="0"/>
              <w:keepLines w:val="0"/>
              <w:widowControl w:val="0"/>
              <w:pBdr>
                <w:top w:space="0" w:sz="0" w:val="nil"/>
                <w:left w:space="0" w:sz="0" w:val="nil"/>
                <w:bottom w:space="0" w:sz="0" w:val="nil"/>
                <w:right w:space="0" w:sz="0" w:val="nil"/>
                <w:between w:space="0" w:sz="0" w:val="nil"/>
              </w:pBdr>
              <w:shd w:fill="auto" w:val="clear"/>
              <w:spacing w:after="0" w:before="1.24511718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78">
            <w:pPr>
              <w:keepNext w:val="0"/>
              <w:keepLines w:val="0"/>
              <w:widowControl w:val="0"/>
              <w:pBdr>
                <w:top w:space="0" w:sz="0" w:val="nil"/>
                <w:left w:space="0" w:sz="0" w:val="nil"/>
                <w:bottom w:space="0" w:sz="0" w:val="nil"/>
                <w:right w:space="0" w:sz="0" w:val="nil"/>
                <w:between w:space="0" w:sz="0" w:val="nil"/>
              </w:pBdr>
              <w:shd w:fill="auto" w:val="clear"/>
              <w:spacing w:after="0" w:before="0.92590332031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179">
            <w:pPr>
              <w:keepNext w:val="0"/>
              <w:keepLines w:val="0"/>
              <w:widowControl w:val="0"/>
              <w:pBdr>
                <w:top w:space="0" w:sz="0" w:val="nil"/>
                <w:left w:space="0" w:sz="0" w:val="nil"/>
                <w:bottom w:space="0" w:sz="0" w:val="nil"/>
                <w:right w:space="0" w:sz="0" w:val="nil"/>
                <w:between w:space="0" w:sz="0" w:val="nil"/>
              </w:pBdr>
              <w:shd w:fill="auto" w:val="clear"/>
              <w:spacing w:after="0" w:before="0.126953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7A">
            <w:pPr>
              <w:keepNext w:val="0"/>
              <w:keepLines w:val="0"/>
              <w:widowControl w:val="0"/>
              <w:pBdr>
                <w:top w:space="0" w:sz="0" w:val="nil"/>
                <w:left w:space="0" w:sz="0" w:val="nil"/>
                <w:bottom w:space="0" w:sz="0" w:val="nil"/>
                <w:right w:space="0" w:sz="0" w:val="nil"/>
                <w:between w:space="0" w:sz="0" w:val="nil"/>
              </w:pBdr>
              <w:shd w:fill="auto" w:val="clear"/>
              <w:spacing w:after="0" w:before="5.0433349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7B">
            <w:pPr>
              <w:keepNext w:val="0"/>
              <w:keepLines w:val="0"/>
              <w:widowControl w:val="0"/>
              <w:pBdr>
                <w:top w:space="0" w:sz="0" w:val="nil"/>
                <w:left w:space="0" w:sz="0" w:val="nil"/>
                <w:bottom w:space="0" w:sz="0" w:val="nil"/>
                <w:right w:space="0" w:sz="0" w:val="nil"/>
                <w:between w:space="0" w:sz="0" w:val="nil"/>
              </w:pBdr>
              <w:shd w:fill="auto" w:val="clear"/>
              <w:spacing w:after="0" w:before="16.24694824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7C">
            <w:pPr>
              <w:keepNext w:val="0"/>
              <w:keepLines w:val="0"/>
              <w:widowControl w:val="0"/>
              <w:pBdr>
                <w:top w:space="0" w:sz="0" w:val="nil"/>
                <w:left w:space="0" w:sz="0" w:val="nil"/>
                <w:bottom w:space="0" w:sz="0" w:val="nil"/>
                <w:right w:space="0" w:sz="0" w:val="nil"/>
                <w:between w:space="0" w:sz="0" w:val="nil"/>
              </w:pBdr>
              <w:shd w:fill="auto" w:val="clear"/>
              <w:spacing w:after="0" w:before="0.5749511718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7D">
            <w:pPr>
              <w:keepNext w:val="0"/>
              <w:keepLines w:val="0"/>
              <w:widowControl w:val="0"/>
              <w:pBdr>
                <w:top w:space="0" w:sz="0" w:val="nil"/>
                <w:left w:space="0" w:sz="0" w:val="nil"/>
                <w:bottom w:space="0" w:sz="0" w:val="nil"/>
                <w:right w:space="0" w:sz="0" w:val="nil"/>
                <w:between w:space="0" w:sz="0" w:val="nil"/>
              </w:pBdr>
              <w:shd w:fill="auto" w:val="clear"/>
              <w:spacing w:after="0" w:before="8.98803710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7E">
            <w:pPr>
              <w:keepNext w:val="0"/>
              <w:keepLines w:val="0"/>
              <w:widowControl w:val="0"/>
              <w:pBdr>
                <w:top w:space="0" w:sz="0" w:val="nil"/>
                <w:left w:space="0" w:sz="0" w:val="nil"/>
                <w:bottom w:space="0" w:sz="0" w:val="nil"/>
                <w:right w:space="0" w:sz="0" w:val="nil"/>
                <w:between w:space="0" w:sz="0" w:val="nil"/>
              </w:pBdr>
              <w:shd w:fill="auto" w:val="clear"/>
              <w:spacing w:after="0" w:before="6.8280029296875" w:line="240" w:lineRule="auto"/>
              <w:ind w:left="925.7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7F">
            <w:pPr>
              <w:keepNext w:val="0"/>
              <w:keepLines w:val="0"/>
              <w:widowControl w:val="0"/>
              <w:pBdr>
                <w:top w:space="0" w:sz="0" w:val="nil"/>
                <w:left w:space="0" w:sz="0" w:val="nil"/>
                <w:bottom w:space="0" w:sz="0" w:val="nil"/>
                <w:right w:space="0" w:sz="0" w:val="nil"/>
                <w:between w:space="0" w:sz="0" w:val="nil"/>
              </w:pBdr>
              <w:shd w:fill="auto" w:val="clear"/>
              <w:spacing w:after="0" w:before="0.1446533203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80">
            <w:pPr>
              <w:keepNext w:val="0"/>
              <w:keepLines w:val="0"/>
              <w:widowControl w:val="0"/>
              <w:pBdr>
                <w:top w:space="0" w:sz="0" w:val="nil"/>
                <w:left w:space="0" w:sz="0" w:val="nil"/>
                <w:bottom w:space="0" w:sz="0" w:val="nil"/>
                <w:right w:space="0" w:sz="0" w:val="nil"/>
                <w:between w:space="0" w:sz="0" w:val="nil"/>
              </w:pBdr>
              <w:shd w:fill="auto" w:val="clear"/>
              <w:spacing w:after="0" w:before="2.3291015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81">
            <w:pPr>
              <w:keepNext w:val="0"/>
              <w:keepLines w:val="0"/>
              <w:widowControl w:val="0"/>
              <w:pBdr>
                <w:top w:space="0" w:sz="0" w:val="nil"/>
                <w:left w:space="0" w:sz="0" w:val="nil"/>
                <w:bottom w:space="0" w:sz="0" w:val="nil"/>
                <w:right w:space="0" w:sz="0" w:val="nil"/>
                <w:between w:space="0" w:sz="0" w:val="nil"/>
              </w:pBdr>
              <w:shd w:fill="auto" w:val="clear"/>
              <w:spacing w:after="0" w:before="11.348266601562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82">
            <w:pPr>
              <w:keepNext w:val="0"/>
              <w:keepLines w:val="0"/>
              <w:widowControl w:val="0"/>
              <w:pBdr>
                <w:top w:space="0" w:sz="0" w:val="nil"/>
                <w:left w:space="0" w:sz="0" w:val="nil"/>
                <w:bottom w:space="0" w:sz="0" w:val="nil"/>
                <w:right w:space="0" w:sz="0" w:val="nil"/>
                <w:between w:space="0" w:sz="0" w:val="nil"/>
              </w:pBdr>
              <w:shd w:fill="auto" w:val="clear"/>
              <w:spacing w:after="0" w:before="3.1115722656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83">
            <w:pPr>
              <w:keepNext w:val="0"/>
              <w:keepLines w:val="0"/>
              <w:widowControl w:val="0"/>
              <w:pBdr>
                <w:top w:space="0" w:sz="0" w:val="nil"/>
                <w:left w:space="0" w:sz="0" w:val="nil"/>
                <w:bottom w:space="0" w:sz="0" w:val="nil"/>
                <w:right w:space="0" w:sz="0" w:val="nil"/>
                <w:between w:space="0" w:sz="0" w:val="nil"/>
              </w:pBdr>
              <w:shd w:fill="auto" w:val="clear"/>
              <w:spacing w:after="0" w:before="1.995239257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84">
            <w:pPr>
              <w:keepNext w:val="0"/>
              <w:keepLines w:val="0"/>
              <w:widowControl w:val="0"/>
              <w:pBdr>
                <w:top w:space="0" w:sz="0" w:val="nil"/>
                <w:left w:space="0" w:sz="0" w:val="nil"/>
                <w:bottom w:space="0" w:sz="0" w:val="nil"/>
                <w:right w:space="0" w:sz="0" w:val="nil"/>
                <w:between w:space="0" w:sz="0" w:val="nil"/>
              </w:pBdr>
              <w:shd w:fill="auto" w:val="clear"/>
              <w:spacing w:after="0" w:before="0.5108642578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85">
            <w:pPr>
              <w:keepNext w:val="0"/>
              <w:keepLines w:val="0"/>
              <w:widowControl w:val="0"/>
              <w:pBdr>
                <w:top w:space="0" w:sz="0" w:val="nil"/>
                <w:left w:space="0" w:sz="0" w:val="nil"/>
                <w:bottom w:space="0" w:sz="0" w:val="nil"/>
                <w:right w:space="0" w:sz="0" w:val="nil"/>
                <w:between w:space="0" w:sz="0" w:val="nil"/>
              </w:pBdr>
              <w:shd w:fill="auto" w:val="clear"/>
              <w:spacing w:after="0" w:before="3.17565917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86">
            <w:pPr>
              <w:keepNext w:val="0"/>
              <w:keepLines w:val="0"/>
              <w:widowControl w:val="0"/>
              <w:pBdr>
                <w:top w:space="0" w:sz="0" w:val="nil"/>
                <w:left w:space="0" w:sz="0" w:val="nil"/>
                <w:bottom w:space="0" w:sz="0" w:val="nil"/>
                <w:right w:space="0" w:sz="0" w:val="nil"/>
                <w:between w:space="0" w:sz="0" w:val="nil"/>
              </w:pBdr>
              <w:shd w:fill="auto" w:val="clear"/>
              <w:spacing w:after="0" w:before="10.885009765625" w:line="240" w:lineRule="auto"/>
              <w:ind w:left="912.376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87">
            <w:pPr>
              <w:keepNext w:val="0"/>
              <w:keepLines w:val="0"/>
              <w:widowControl w:val="0"/>
              <w:pBdr>
                <w:top w:space="0" w:sz="0" w:val="nil"/>
                <w:left w:space="0" w:sz="0" w:val="nil"/>
                <w:bottom w:space="0" w:sz="0" w:val="nil"/>
                <w:right w:space="0" w:sz="0" w:val="nil"/>
                <w:between w:space="0" w:sz="0" w:val="nil"/>
              </w:pBdr>
              <w:shd w:fill="auto" w:val="clear"/>
              <w:spacing w:after="0" w:before="7.852172851562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88">
            <w:pPr>
              <w:keepNext w:val="0"/>
              <w:keepLines w:val="0"/>
              <w:widowControl w:val="0"/>
              <w:pBdr>
                <w:top w:space="0" w:sz="0" w:val="nil"/>
                <w:left w:space="0" w:sz="0" w:val="nil"/>
                <w:bottom w:space="0" w:sz="0" w:val="nil"/>
                <w:right w:space="0" w:sz="0" w:val="nil"/>
                <w:between w:space="0" w:sz="0" w:val="nil"/>
              </w:pBdr>
              <w:shd w:fill="auto" w:val="clear"/>
              <w:spacing w:after="0" w:before="10.1831054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89">
            <w:pPr>
              <w:keepNext w:val="0"/>
              <w:keepLines w:val="0"/>
              <w:widowControl w:val="0"/>
              <w:pBdr>
                <w:top w:space="0" w:sz="0" w:val="nil"/>
                <w:left w:space="0" w:sz="0" w:val="nil"/>
                <w:bottom w:space="0" w:sz="0" w:val="nil"/>
                <w:right w:space="0" w:sz="0" w:val="nil"/>
                <w:between w:space="0" w:sz="0" w:val="nil"/>
              </w:pBdr>
              <w:shd w:fill="auto" w:val="clear"/>
              <w:spacing w:after="0" w:before="5.713500976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8A">
            <w:pPr>
              <w:keepNext w:val="0"/>
              <w:keepLines w:val="0"/>
              <w:widowControl w:val="0"/>
              <w:pBdr>
                <w:top w:space="0" w:sz="0" w:val="nil"/>
                <w:left w:space="0" w:sz="0" w:val="nil"/>
                <w:bottom w:space="0" w:sz="0" w:val="nil"/>
                <w:right w:space="0" w:sz="0" w:val="nil"/>
                <w:between w:space="0" w:sz="0" w:val="nil"/>
              </w:pBdr>
              <w:shd w:fill="auto" w:val="clear"/>
              <w:spacing w:after="0" w:before="12.7673339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18B">
            <w:pPr>
              <w:keepNext w:val="0"/>
              <w:keepLines w:val="0"/>
              <w:widowControl w:val="0"/>
              <w:pBdr>
                <w:top w:space="0" w:sz="0" w:val="nil"/>
                <w:left w:space="0" w:sz="0" w:val="nil"/>
                <w:bottom w:space="0" w:sz="0" w:val="nil"/>
                <w:right w:space="0" w:sz="0" w:val="nil"/>
                <w:between w:space="0" w:sz="0" w:val="nil"/>
              </w:pBdr>
              <w:shd w:fill="auto" w:val="clear"/>
              <w:spacing w:after="0" w:before="3.367919921875" w:line="240" w:lineRule="auto"/>
              <w:ind w:left="221.383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8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18D">
            <w:pPr>
              <w:keepNext w:val="0"/>
              <w:keepLines w:val="0"/>
              <w:widowControl w:val="0"/>
              <w:pBdr>
                <w:top w:space="0" w:sz="0" w:val="nil"/>
                <w:left w:space="0" w:sz="0" w:val="nil"/>
                <w:bottom w:space="0" w:sz="0" w:val="nil"/>
                <w:right w:space="0" w:sz="0" w:val="nil"/>
                <w:between w:space="0" w:sz="0" w:val="nil"/>
              </w:pBdr>
              <w:shd w:fill="auto" w:val="clear"/>
              <w:spacing w:after="0" w:before="0.3338623046875" w:line="240" w:lineRule="auto"/>
              <w:ind w:left="1087.3403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18E">
            <w:pPr>
              <w:keepNext w:val="0"/>
              <w:keepLines w:val="0"/>
              <w:widowControl w:val="0"/>
              <w:pBdr>
                <w:top w:space="0" w:sz="0" w:val="nil"/>
                <w:left w:space="0" w:sz="0" w:val="nil"/>
                <w:bottom w:space="0" w:sz="0" w:val="nil"/>
                <w:right w:space="0" w:sz="0" w:val="nil"/>
                <w:between w:space="0" w:sz="0" w:val="nil"/>
              </w:pBdr>
              <w:shd w:fill="auto" w:val="clear"/>
              <w:spacing w:after="0" w:before="9.3695068359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8F">
            <w:pPr>
              <w:keepNext w:val="0"/>
              <w:keepLines w:val="0"/>
              <w:widowControl w:val="0"/>
              <w:pBdr>
                <w:top w:space="0" w:sz="0" w:val="nil"/>
                <w:left w:space="0" w:sz="0" w:val="nil"/>
                <w:bottom w:space="0" w:sz="0" w:val="nil"/>
                <w:right w:space="0" w:sz="0" w:val="nil"/>
                <w:between w:space="0" w:sz="0" w:val="nil"/>
              </w:pBdr>
              <w:shd w:fill="auto" w:val="clear"/>
              <w:spacing w:after="0" w:before="0.2728271484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190">
            <w:pPr>
              <w:keepNext w:val="0"/>
              <w:keepLines w:val="0"/>
              <w:widowControl w:val="0"/>
              <w:pBdr>
                <w:top w:space="0" w:sz="0" w:val="nil"/>
                <w:left w:space="0" w:sz="0" w:val="nil"/>
                <w:bottom w:space="0" w:sz="0" w:val="nil"/>
                <w:right w:space="0" w:sz="0" w:val="nil"/>
                <w:between w:space="0" w:sz="0" w:val="nil"/>
              </w:pBdr>
              <w:shd w:fill="auto" w:val="clear"/>
              <w:spacing w:after="0" w:before="0.9552001953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91">
            <w:pPr>
              <w:keepNext w:val="0"/>
              <w:keepLines w:val="0"/>
              <w:widowControl w:val="0"/>
              <w:pBdr>
                <w:top w:space="0" w:sz="0" w:val="nil"/>
                <w:left w:space="0" w:sz="0" w:val="nil"/>
                <w:bottom w:space="0" w:sz="0" w:val="nil"/>
                <w:right w:space="0" w:sz="0" w:val="nil"/>
                <w:between w:space="0" w:sz="0" w:val="nil"/>
              </w:pBdr>
              <w:shd w:fill="auto" w:val="clear"/>
              <w:spacing w:after="0" w:before="2.330932617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192">
            <w:pPr>
              <w:keepNext w:val="0"/>
              <w:keepLines w:val="0"/>
              <w:widowControl w:val="0"/>
              <w:pBdr>
                <w:top w:space="0" w:sz="0" w:val="nil"/>
                <w:left w:space="0" w:sz="0" w:val="nil"/>
                <w:bottom w:space="0" w:sz="0" w:val="nil"/>
                <w:right w:space="0" w:sz="0" w:val="nil"/>
                <w:between w:space="0" w:sz="0" w:val="nil"/>
              </w:pBdr>
              <w:shd w:fill="auto" w:val="clear"/>
              <w:spacing w:after="0" w:before="3.431396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93">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94">
            <w:pPr>
              <w:keepNext w:val="0"/>
              <w:keepLines w:val="0"/>
              <w:widowControl w:val="0"/>
              <w:pBdr>
                <w:top w:space="0" w:sz="0" w:val="nil"/>
                <w:left w:space="0" w:sz="0" w:val="nil"/>
                <w:bottom w:space="0" w:sz="0" w:val="nil"/>
                <w:right w:space="0" w:sz="0" w:val="nil"/>
                <w:between w:space="0" w:sz="0" w:val="nil"/>
              </w:pBdr>
              <w:shd w:fill="auto" w:val="clear"/>
              <w:spacing w:after="0" w:before="2.10693359375" w:line="240" w:lineRule="auto"/>
              <w:ind w:left="0" w:right="718.77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195">
            <w:pPr>
              <w:keepNext w:val="0"/>
              <w:keepLines w:val="0"/>
              <w:widowControl w:val="0"/>
              <w:pBdr>
                <w:top w:space="0" w:sz="0" w:val="nil"/>
                <w:left w:space="0" w:sz="0" w:val="nil"/>
                <w:bottom w:space="0" w:sz="0" w:val="nil"/>
                <w:right w:space="0" w:sz="0" w:val="nil"/>
                <w:between w:space="0" w:sz="0" w:val="nil"/>
              </w:pBdr>
              <w:shd w:fill="auto" w:val="clear"/>
              <w:spacing w:after="0" w:before="8.82568359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96">
            <w:pPr>
              <w:keepNext w:val="0"/>
              <w:keepLines w:val="0"/>
              <w:widowControl w:val="0"/>
              <w:pBdr>
                <w:top w:space="0" w:sz="0" w:val="nil"/>
                <w:left w:space="0" w:sz="0" w:val="nil"/>
                <w:bottom w:space="0" w:sz="0" w:val="nil"/>
                <w:right w:space="0" w:sz="0" w:val="nil"/>
                <w:between w:space="0" w:sz="0" w:val="nil"/>
              </w:pBdr>
              <w:shd w:fill="auto" w:val="clear"/>
              <w:spacing w:after="0" w:before="7.34130859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197">
            <w:pPr>
              <w:keepNext w:val="0"/>
              <w:keepLines w:val="0"/>
              <w:widowControl w:val="0"/>
              <w:pBdr>
                <w:top w:space="0" w:sz="0" w:val="nil"/>
                <w:left w:space="0" w:sz="0" w:val="nil"/>
                <w:bottom w:space="0" w:sz="0" w:val="nil"/>
                <w:right w:space="0" w:sz="0" w:val="nil"/>
                <w:between w:space="0" w:sz="0" w:val="nil"/>
              </w:pBdr>
              <w:shd w:fill="auto" w:val="clear"/>
              <w:spacing w:after="0" w:before="12.1777343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98">
            <w:pPr>
              <w:keepNext w:val="0"/>
              <w:keepLines w:val="0"/>
              <w:widowControl w:val="0"/>
              <w:pBdr>
                <w:top w:space="0" w:sz="0" w:val="nil"/>
                <w:left w:space="0" w:sz="0" w:val="nil"/>
                <w:bottom w:space="0" w:sz="0" w:val="nil"/>
                <w:right w:space="0" w:sz="0" w:val="nil"/>
                <w:between w:space="0" w:sz="0" w:val="nil"/>
              </w:pBdr>
              <w:shd w:fill="auto" w:val="clear"/>
              <w:spacing w:after="0" w:before="5.378417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99">
            <w:pPr>
              <w:keepNext w:val="0"/>
              <w:keepLines w:val="0"/>
              <w:widowControl w:val="0"/>
              <w:pBdr>
                <w:top w:space="0" w:sz="0" w:val="nil"/>
                <w:left w:space="0" w:sz="0" w:val="nil"/>
                <w:bottom w:space="0" w:sz="0" w:val="nil"/>
                <w:right w:space="0" w:sz="0" w:val="nil"/>
                <w:between w:space="0" w:sz="0" w:val="nil"/>
              </w:pBdr>
              <w:shd w:fill="auto" w:val="clear"/>
              <w:spacing w:after="0" w:before="2.0587158203125" w:line="240" w:lineRule="auto"/>
              <w:ind w:left="1102.183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9A">
            <w:pPr>
              <w:keepNext w:val="0"/>
              <w:keepLines w:val="0"/>
              <w:widowControl w:val="0"/>
              <w:pBdr>
                <w:top w:space="0" w:sz="0" w:val="nil"/>
                <w:left w:space="0" w:sz="0" w:val="nil"/>
                <w:bottom w:space="0" w:sz="0" w:val="nil"/>
                <w:right w:space="0" w:sz="0" w:val="nil"/>
                <w:between w:space="0" w:sz="0" w:val="nil"/>
              </w:pBdr>
              <w:shd w:fill="auto" w:val="clear"/>
              <w:spacing w:after="0" w:before="0.20751953125" w:line="240" w:lineRule="auto"/>
              <w:ind w:left="244.046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9B">
            <w:pPr>
              <w:keepNext w:val="0"/>
              <w:keepLines w:val="0"/>
              <w:widowControl w:val="0"/>
              <w:pBdr>
                <w:top w:space="0" w:sz="0" w:val="nil"/>
                <w:left w:space="0" w:sz="0" w:val="nil"/>
                <w:bottom w:space="0" w:sz="0" w:val="nil"/>
                <w:right w:space="0" w:sz="0" w:val="nil"/>
                <w:between w:space="0" w:sz="0" w:val="nil"/>
              </w:pBdr>
              <w:shd w:fill="auto" w:val="clear"/>
              <w:spacing w:after="0" w:before="1.85180664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9C">
            <w:pPr>
              <w:keepNext w:val="0"/>
              <w:keepLines w:val="0"/>
              <w:widowControl w:val="0"/>
              <w:pBdr>
                <w:top w:space="0" w:sz="0" w:val="nil"/>
                <w:left w:space="0" w:sz="0" w:val="nil"/>
                <w:bottom w:space="0" w:sz="0" w:val="nil"/>
                <w:right w:space="0" w:sz="0" w:val="nil"/>
                <w:between w:space="0" w:sz="0" w:val="nil"/>
              </w:pBdr>
              <w:shd w:fill="auto" w:val="clear"/>
              <w:spacing w:after="0" w:before="3.63952636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9D">
            <w:pPr>
              <w:keepNext w:val="0"/>
              <w:keepLines w:val="0"/>
              <w:widowControl w:val="0"/>
              <w:pBdr>
                <w:top w:space="0" w:sz="0" w:val="nil"/>
                <w:left w:space="0" w:sz="0" w:val="nil"/>
                <w:bottom w:space="0" w:sz="0" w:val="nil"/>
                <w:right w:space="0" w:sz="0" w:val="nil"/>
                <w:between w:space="0" w:sz="0" w:val="nil"/>
              </w:pBdr>
              <w:shd w:fill="auto" w:val="clear"/>
              <w:spacing w:after="0" w:before="0.9088134765625" w:line="240" w:lineRule="auto"/>
              <w:ind w:left="912.376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9E">
            <w:pPr>
              <w:keepNext w:val="0"/>
              <w:keepLines w:val="0"/>
              <w:widowControl w:val="0"/>
              <w:pBdr>
                <w:top w:space="0" w:sz="0" w:val="nil"/>
                <w:left w:space="0" w:sz="0" w:val="nil"/>
                <w:bottom w:space="0" w:sz="0" w:val="nil"/>
                <w:right w:space="0" w:sz="0" w:val="nil"/>
                <w:between w:space="0" w:sz="0" w:val="nil"/>
              </w:pBdr>
              <w:shd w:fill="auto" w:val="clear"/>
              <w:spacing w:after="0" w:before="2.49206542968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9F">
            <w:pPr>
              <w:keepNext w:val="0"/>
              <w:keepLines w:val="0"/>
              <w:widowControl w:val="0"/>
              <w:pBdr>
                <w:top w:space="0" w:sz="0" w:val="nil"/>
                <w:left w:space="0" w:sz="0" w:val="nil"/>
                <w:bottom w:space="0" w:sz="0" w:val="nil"/>
                <w:right w:space="0" w:sz="0" w:val="nil"/>
                <w:between w:space="0" w:sz="0" w:val="nil"/>
              </w:pBdr>
              <w:shd w:fill="auto" w:val="clear"/>
              <w:spacing w:after="0" w:before="1.529541015625" w:line="240" w:lineRule="auto"/>
              <w:ind w:left="397.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A0">
            <w:pPr>
              <w:keepNext w:val="0"/>
              <w:keepLines w:val="0"/>
              <w:widowControl w:val="0"/>
              <w:pBdr>
                <w:top w:space="0" w:sz="0" w:val="nil"/>
                <w:left w:space="0" w:sz="0" w:val="nil"/>
                <w:bottom w:space="0" w:sz="0" w:val="nil"/>
                <w:right w:space="0" w:sz="0" w:val="nil"/>
                <w:between w:space="0" w:sz="0" w:val="nil"/>
              </w:pBdr>
              <w:shd w:fill="auto" w:val="clear"/>
              <w:spacing w:after="0" w:before="15.54504394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A1">
            <w:pPr>
              <w:keepNext w:val="0"/>
              <w:keepLines w:val="0"/>
              <w:widowControl w:val="0"/>
              <w:pBdr>
                <w:top w:space="0" w:sz="0" w:val="nil"/>
                <w:left w:space="0" w:sz="0" w:val="nil"/>
                <w:bottom w:space="0" w:sz="0" w:val="nil"/>
                <w:right w:space="0" w:sz="0" w:val="nil"/>
                <w:between w:space="0" w:sz="0" w:val="nil"/>
              </w:pBdr>
              <w:shd w:fill="auto" w:val="clear"/>
              <w:spacing w:after="0" w:before="5.4107666015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A2">
            <w:pPr>
              <w:keepNext w:val="0"/>
              <w:keepLines w:val="0"/>
              <w:widowControl w:val="0"/>
              <w:pBdr>
                <w:top w:space="0" w:sz="0" w:val="nil"/>
                <w:left w:space="0" w:sz="0" w:val="nil"/>
                <w:bottom w:space="0" w:sz="0" w:val="nil"/>
                <w:right w:space="0" w:sz="0" w:val="nil"/>
                <w:between w:space="0" w:sz="0" w:val="nil"/>
              </w:pBdr>
              <w:shd w:fill="auto" w:val="clear"/>
              <w:spacing w:after="0" w:before="2.8247070312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A3">
            <w:pPr>
              <w:keepNext w:val="0"/>
              <w:keepLines w:val="0"/>
              <w:widowControl w:val="0"/>
              <w:pBdr>
                <w:top w:space="0" w:sz="0" w:val="nil"/>
                <w:left w:space="0" w:sz="0" w:val="nil"/>
                <w:bottom w:space="0" w:sz="0" w:val="nil"/>
                <w:right w:space="0" w:sz="0" w:val="nil"/>
                <w:between w:space="0" w:sz="0" w:val="nil"/>
              </w:pBdr>
              <w:shd w:fill="auto" w:val="clear"/>
              <w:spacing w:after="0" w:before="4.43725585937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A4">
            <w:pPr>
              <w:keepNext w:val="0"/>
              <w:keepLines w:val="0"/>
              <w:widowControl w:val="0"/>
              <w:pBdr>
                <w:top w:space="0" w:sz="0" w:val="nil"/>
                <w:left w:space="0" w:sz="0" w:val="nil"/>
                <w:bottom w:space="0" w:sz="0" w:val="nil"/>
                <w:right w:space="0" w:sz="0" w:val="nil"/>
                <w:between w:space="0" w:sz="0" w:val="nil"/>
              </w:pBdr>
              <w:shd w:fill="auto" w:val="clear"/>
              <w:spacing w:after="0" w:before="1.5795898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1A5">
            <w:pPr>
              <w:keepNext w:val="0"/>
              <w:keepLines w:val="0"/>
              <w:widowControl w:val="0"/>
              <w:pBdr>
                <w:top w:space="0" w:sz="0" w:val="nil"/>
                <w:left w:space="0" w:sz="0" w:val="nil"/>
                <w:bottom w:space="0" w:sz="0" w:val="nil"/>
                <w:right w:space="0" w:sz="0" w:val="nil"/>
                <w:between w:space="0" w:sz="0" w:val="nil"/>
              </w:pBdr>
              <w:shd w:fill="auto" w:val="clear"/>
              <w:spacing w:after="0" w:before="0.71838378906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A6">
            <w:pPr>
              <w:keepNext w:val="0"/>
              <w:keepLines w:val="0"/>
              <w:widowControl w:val="0"/>
              <w:pBdr>
                <w:top w:space="0" w:sz="0" w:val="nil"/>
                <w:left w:space="0" w:sz="0" w:val="nil"/>
                <w:bottom w:space="0" w:sz="0" w:val="nil"/>
                <w:right w:space="0" w:sz="0" w:val="nil"/>
                <w:between w:space="0" w:sz="0" w:val="nil"/>
              </w:pBdr>
              <w:shd w:fill="auto" w:val="clear"/>
              <w:spacing w:after="0" w:before="3.91052246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1A7">
            <w:pPr>
              <w:keepNext w:val="0"/>
              <w:keepLines w:val="0"/>
              <w:widowControl w:val="0"/>
              <w:pBdr>
                <w:top w:space="0" w:sz="0" w:val="nil"/>
                <w:left w:space="0" w:sz="0" w:val="nil"/>
                <w:bottom w:space="0" w:sz="0" w:val="nil"/>
                <w:right w:space="0" w:sz="0" w:val="nil"/>
                <w:between w:space="0" w:sz="0" w:val="nil"/>
              </w:pBdr>
              <w:shd w:fill="auto" w:val="clear"/>
              <w:spacing w:after="0" w:before="1.0687255859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A8">
            <w:pPr>
              <w:keepNext w:val="0"/>
              <w:keepLines w:val="0"/>
              <w:widowControl w:val="0"/>
              <w:pBdr>
                <w:top w:space="0" w:sz="0" w:val="nil"/>
                <w:left w:space="0" w:sz="0" w:val="nil"/>
                <w:bottom w:space="0" w:sz="0" w:val="nil"/>
                <w:right w:space="0" w:sz="0" w:val="nil"/>
                <w:between w:space="0" w:sz="0" w:val="nil"/>
              </w:pBdr>
              <w:shd w:fill="auto" w:val="clear"/>
              <w:spacing w:after="0" w:before="6.0809326171875" w:line="240" w:lineRule="auto"/>
              <w:ind w:left="909.1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1A9">
            <w:pPr>
              <w:keepNext w:val="0"/>
              <w:keepLines w:val="0"/>
              <w:widowControl w:val="0"/>
              <w:pBdr>
                <w:top w:space="0" w:sz="0" w:val="nil"/>
                <w:left w:space="0" w:sz="0" w:val="nil"/>
                <w:bottom w:space="0" w:sz="0" w:val="nil"/>
                <w:right w:space="0" w:sz="0" w:val="nil"/>
                <w:between w:space="0" w:sz="0" w:val="nil"/>
              </w:pBdr>
              <w:shd w:fill="auto" w:val="clear"/>
              <w:spacing w:after="0" w:before="3.52783203125" w:line="240" w:lineRule="auto"/>
              <w:ind w:left="35.809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1AA">
            <w:pPr>
              <w:keepNext w:val="0"/>
              <w:keepLines w:val="0"/>
              <w:widowControl w:val="0"/>
              <w:pBdr>
                <w:top w:space="0" w:sz="0" w:val="nil"/>
                <w:left w:space="0" w:sz="0" w:val="nil"/>
                <w:bottom w:space="0" w:sz="0" w:val="nil"/>
                <w:right w:space="0" w:sz="0" w:val="nil"/>
                <w:between w:space="0" w:sz="0" w:val="nil"/>
              </w:pBdr>
              <w:shd w:fill="auto" w:val="clear"/>
              <w:spacing w:after="0" w:before="23.09326171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AB">
            <w:pPr>
              <w:keepNext w:val="0"/>
              <w:keepLines w:val="0"/>
              <w:widowControl w:val="0"/>
              <w:pBdr>
                <w:top w:space="0" w:sz="0" w:val="nil"/>
                <w:left w:space="0" w:sz="0" w:val="nil"/>
                <w:bottom w:space="0" w:sz="0" w:val="nil"/>
                <w:right w:space="0" w:sz="0" w:val="nil"/>
                <w:between w:space="0" w:sz="0" w:val="nil"/>
              </w:pBdr>
              <w:shd w:fill="auto" w:val="clear"/>
              <w:spacing w:after="0" w:before="8.012695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AC">
            <w:pPr>
              <w:keepNext w:val="0"/>
              <w:keepLines w:val="0"/>
              <w:widowControl w:val="0"/>
              <w:pBdr>
                <w:top w:space="0" w:sz="0" w:val="nil"/>
                <w:left w:space="0" w:sz="0" w:val="nil"/>
                <w:bottom w:space="0" w:sz="0" w:val="nil"/>
                <w:right w:space="0" w:sz="0" w:val="nil"/>
                <w:between w:space="0" w:sz="0" w:val="nil"/>
              </w:pBdr>
              <w:shd w:fill="auto" w:val="clear"/>
              <w:spacing w:after="0" w:before="2.266235351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AD">
            <w:pPr>
              <w:keepNext w:val="0"/>
              <w:keepLines w:val="0"/>
              <w:widowControl w:val="0"/>
              <w:pBdr>
                <w:top w:space="0" w:sz="0" w:val="nil"/>
                <w:left w:space="0" w:sz="0" w:val="nil"/>
                <w:bottom w:space="0" w:sz="0" w:val="nil"/>
                <w:right w:space="0" w:sz="0" w:val="nil"/>
                <w:between w:space="0" w:sz="0" w:val="nil"/>
              </w:pBdr>
              <w:shd w:fill="auto" w:val="clear"/>
              <w:spacing w:after="0" w:before="4.9792480468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1AE">
            <w:pPr>
              <w:keepNext w:val="0"/>
              <w:keepLines w:val="0"/>
              <w:widowControl w:val="0"/>
              <w:pBdr>
                <w:top w:space="0" w:sz="0" w:val="nil"/>
                <w:left w:space="0" w:sz="0" w:val="nil"/>
                <w:bottom w:space="0" w:sz="0" w:val="nil"/>
                <w:right w:space="0" w:sz="0" w:val="nil"/>
                <w:between w:space="0" w:sz="0" w:val="nil"/>
              </w:pBdr>
              <w:shd w:fill="auto" w:val="clear"/>
              <w:spacing w:after="0" w:before="4.868164062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AF">
            <w:pPr>
              <w:keepNext w:val="0"/>
              <w:keepLines w:val="0"/>
              <w:widowControl w:val="0"/>
              <w:pBdr>
                <w:top w:space="0" w:sz="0" w:val="nil"/>
                <w:left w:space="0" w:sz="0" w:val="nil"/>
                <w:bottom w:space="0" w:sz="0" w:val="nil"/>
                <w:right w:space="0" w:sz="0" w:val="nil"/>
                <w:between w:space="0" w:sz="0" w:val="nil"/>
              </w:pBdr>
              <w:shd w:fill="auto" w:val="clear"/>
              <w:spacing w:after="0" w:before="0.70251464843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B0">
            <w:pPr>
              <w:keepNext w:val="0"/>
              <w:keepLines w:val="0"/>
              <w:widowControl w:val="0"/>
              <w:pBdr>
                <w:top w:space="0" w:sz="0" w:val="nil"/>
                <w:left w:space="0" w:sz="0" w:val="nil"/>
                <w:bottom w:space="0" w:sz="0" w:val="nil"/>
                <w:right w:space="0" w:sz="0" w:val="nil"/>
                <w:between w:space="0" w:sz="0" w:val="nil"/>
              </w:pBdr>
              <w:shd w:fill="auto" w:val="clear"/>
              <w:spacing w:after="0" w:before="1.5631103515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B1">
            <w:pPr>
              <w:keepNext w:val="0"/>
              <w:keepLines w:val="0"/>
              <w:widowControl w:val="0"/>
              <w:pBdr>
                <w:top w:space="0" w:sz="0" w:val="nil"/>
                <w:left w:space="0" w:sz="0" w:val="nil"/>
                <w:bottom w:space="0" w:sz="0" w:val="nil"/>
                <w:right w:space="0" w:sz="0" w:val="nil"/>
                <w:between w:space="0" w:sz="0" w:val="nil"/>
              </w:pBdr>
              <w:shd w:fill="auto" w:val="clear"/>
              <w:spacing w:after="0" w:before="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B2">
            <w:pPr>
              <w:keepNext w:val="0"/>
              <w:keepLines w:val="0"/>
              <w:widowControl w:val="0"/>
              <w:pBdr>
                <w:top w:space="0" w:sz="0" w:val="nil"/>
                <w:left w:space="0" w:sz="0" w:val="nil"/>
                <w:bottom w:space="0" w:sz="0" w:val="nil"/>
                <w:right w:space="0" w:sz="0" w:val="nil"/>
                <w:between w:space="0" w:sz="0" w:val="nil"/>
              </w:pBdr>
              <w:shd w:fill="auto" w:val="clear"/>
              <w:spacing w:after="0" w:before="6.416015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B3">
            <w:pPr>
              <w:keepNext w:val="0"/>
              <w:keepLines w:val="0"/>
              <w:widowControl w:val="0"/>
              <w:pBdr>
                <w:top w:space="0" w:sz="0" w:val="nil"/>
                <w:left w:space="0" w:sz="0" w:val="nil"/>
                <w:bottom w:space="0" w:sz="0" w:val="nil"/>
                <w:right w:space="0" w:sz="0" w:val="nil"/>
                <w:between w:space="0" w:sz="0" w:val="nil"/>
              </w:pBdr>
              <w:shd w:fill="auto" w:val="clear"/>
              <w:spacing w:after="0" w:before="4.40551757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1B4">
            <w:pPr>
              <w:keepNext w:val="0"/>
              <w:keepLines w:val="0"/>
              <w:widowControl w:val="0"/>
              <w:pBdr>
                <w:top w:space="0" w:sz="0" w:val="nil"/>
                <w:left w:space="0" w:sz="0" w:val="nil"/>
                <w:bottom w:space="0" w:sz="0" w:val="nil"/>
                <w:right w:space="0" w:sz="0" w:val="nil"/>
                <w:between w:space="0" w:sz="0" w:val="nil"/>
              </w:pBdr>
              <w:shd w:fill="auto" w:val="clear"/>
              <w:spacing w:after="0" w:before="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B5">
            <w:pPr>
              <w:keepNext w:val="0"/>
              <w:keepLines w:val="0"/>
              <w:widowControl w:val="0"/>
              <w:pBdr>
                <w:top w:space="0" w:sz="0" w:val="nil"/>
                <w:left w:space="0" w:sz="0" w:val="nil"/>
                <w:bottom w:space="0" w:sz="0" w:val="nil"/>
                <w:right w:space="0" w:sz="0" w:val="nil"/>
                <w:between w:space="0" w:sz="0" w:val="nil"/>
              </w:pBdr>
              <w:shd w:fill="auto" w:val="clear"/>
              <w:spacing w:after="0" w:before="3.35144042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1B6">
            <w:pPr>
              <w:keepNext w:val="0"/>
              <w:keepLines w:val="0"/>
              <w:widowControl w:val="0"/>
              <w:pBdr>
                <w:top w:space="0" w:sz="0" w:val="nil"/>
                <w:left w:space="0" w:sz="0" w:val="nil"/>
                <w:bottom w:space="0" w:sz="0" w:val="nil"/>
                <w:right w:space="0" w:sz="0" w:val="nil"/>
                <w:between w:space="0" w:sz="0" w:val="nil"/>
              </w:pBdr>
              <w:shd w:fill="auto" w:val="clear"/>
              <w:spacing w:after="0" w:before="4.9798583984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1B7">
            <w:pPr>
              <w:keepNext w:val="0"/>
              <w:keepLines w:val="0"/>
              <w:widowControl w:val="0"/>
              <w:pBdr>
                <w:top w:space="0" w:sz="0" w:val="nil"/>
                <w:left w:space="0" w:sz="0" w:val="nil"/>
                <w:bottom w:space="0" w:sz="0" w:val="nil"/>
                <w:right w:space="0" w:sz="0" w:val="nil"/>
                <w:between w:space="0" w:sz="0" w:val="nil"/>
              </w:pBdr>
              <w:shd w:fill="auto" w:val="clear"/>
              <w:spacing w:after="0" w:before="3.11279296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B8">
            <w:pPr>
              <w:keepNext w:val="0"/>
              <w:keepLines w:val="0"/>
              <w:widowControl w:val="0"/>
              <w:pBdr>
                <w:top w:space="0" w:sz="0" w:val="nil"/>
                <w:left w:space="0" w:sz="0" w:val="nil"/>
                <w:bottom w:space="0" w:sz="0" w:val="nil"/>
                <w:right w:space="0" w:sz="0" w:val="nil"/>
                <w:between w:space="0" w:sz="0" w:val="nil"/>
              </w:pBdr>
              <w:shd w:fill="auto" w:val="clear"/>
              <w:spacing w:after="0" w:before="6.38427734375" w:line="240" w:lineRule="auto"/>
              <w:ind w:left="29.5846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1B9">
            <w:pPr>
              <w:keepNext w:val="0"/>
              <w:keepLines w:val="0"/>
              <w:widowControl w:val="0"/>
              <w:pBdr>
                <w:top w:space="0" w:sz="0" w:val="nil"/>
                <w:left w:space="0" w:sz="0" w:val="nil"/>
                <w:bottom w:space="0" w:sz="0" w:val="nil"/>
                <w:right w:space="0" w:sz="0" w:val="nil"/>
                <w:between w:space="0" w:sz="0" w:val="nil"/>
              </w:pBdr>
              <w:shd w:fill="auto" w:val="clear"/>
              <w:spacing w:after="0" w:before="4.866943359375" w:line="240" w:lineRule="auto"/>
              <w:ind w:left="1126.282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1BA">
            <w:pPr>
              <w:keepNext w:val="0"/>
              <w:keepLines w:val="0"/>
              <w:widowControl w:val="0"/>
              <w:pBdr>
                <w:top w:space="0" w:sz="0" w:val="nil"/>
                <w:left w:space="0" w:sz="0" w:val="nil"/>
                <w:bottom w:space="0" w:sz="0" w:val="nil"/>
                <w:right w:space="0" w:sz="0" w:val="nil"/>
                <w:between w:space="0" w:sz="0" w:val="nil"/>
              </w:pBdr>
              <w:shd w:fill="auto" w:val="clear"/>
              <w:spacing w:after="0" w:before="2.29797363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BB">
            <w:pPr>
              <w:keepNext w:val="0"/>
              <w:keepLines w:val="0"/>
              <w:widowControl w:val="0"/>
              <w:pBdr>
                <w:top w:space="0" w:sz="0" w:val="nil"/>
                <w:left w:space="0" w:sz="0" w:val="nil"/>
                <w:bottom w:space="0" w:sz="0" w:val="nil"/>
                <w:right w:space="0" w:sz="0" w:val="nil"/>
                <w:between w:space="0" w:sz="0" w:val="nil"/>
              </w:pBdr>
              <w:shd w:fill="auto" w:val="clear"/>
              <w:spacing w:after="0" w:before="5.2026367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BC">
            <w:pPr>
              <w:keepNext w:val="0"/>
              <w:keepLines w:val="0"/>
              <w:widowControl w:val="0"/>
              <w:pBdr>
                <w:top w:space="0" w:sz="0" w:val="nil"/>
                <w:left w:space="0" w:sz="0" w:val="nil"/>
                <w:bottom w:space="0" w:sz="0" w:val="nil"/>
                <w:right w:space="0" w:sz="0" w:val="nil"/>
                <w:between w:space="0" w:sz="0" w:val="nil"/>
              </w:pBdr>
              <w:shd w:fill="auto" w:val="clear"/>
              <w:spacing w:after="0" w:before="6.8634033203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BD">
            <w:pPr>
              <w:keepNext w:val="0"/>
              <w:keepLines w:val="0"/>
              <w:widowControl w:val="0"/>
              <w:pBdr>
                <w:top w:space="0" w:sz="0" w:val="nil"/>
                <w:left w:space="0" w:sz="0" w:val="nil"/>
                <w:bottom w:space="0" w:sz="0" w:val="nil"/>
                <w:right w:space="0" w:sz="0" w:val="nil"/>
                <w:between w:space="0" w:sz="0" w:val="nil"/>
              </w:pBdr>
              <w:shd w:fill="auto" w:val="clear"/>
              <w:spacing w:after="0" w:before="0.3668212890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1BE">
            <w:pPr>
              <w:keepNext w:val="0"/>
              <w:keepLines w:val="0"/>
              <w:widowControl w:val="0"/>
              <w:pBdr>
                <w:top w:space="0" w:sz="0" w:val="nil"/>
                <w:left w:space="0" w:sz="0" w:val="nil"/>
                <w:bottom w:space="0" w:sz="0" w:val="nil"/>
                <w:right w:space="0" w:sz="0" w:val="nil"/>
                <w:between w:space="0" w:sz="0" w:val="nil"/>
              </w:pBdr>
              <w:shd w:fill="auto" w:val="clear"/>
              <w:spacing w:after="0" w:before="16.646118164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BF">
            <w:pPr>
              <w:keepNext w:val="0"/>
              <w:keepLines w:val="0"/>
              <w:widowControl w:val="0"/>
              <w:pBdr>
                <w:top w:space="0" w:sz="0" w:val="nil"/>
                <w:left w:space="0" w:sz="0" w:val="nil"/>
                <w:bottom w:space="0" w:sz="0" w:val="nil"/>
                <w:right w:space="0" w:sz="0" w:val="nil"/>
                <w:between w:space="0" w:sz="0" w:val="nil"/>
              </w:pBdr>
              <w:shd w:fill="auto" w:val="clear"/>
              <w:spacing w:after="0" w:before="0.9417724609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C0">
            <w:pPr>
              <w:keepNext w:val="0"/>
              <w:keepLines w:val="0"/>
              <w:widowControl w:val="0"/>
              <w:pBdr>
                <w:top w:space="0" w:sz="0" w:val="nil"/>
                <w:left w:space="0" w:sz="0" w:val="nil"/>
                <w:bottom w:space="0" w:sz="0" w:val="nil"/>
                <w:right w:space="0" w:sz="0" w:val="nil"/>
                <w:between w:space="0" w:sz="0" w:val="nil"/>
              </w:pBdr>
              <w:shd w:fill="auto" w:val="clear"/>
              <w:spacing w:after="0" w:before="1.851806640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1C1">
            <w:pPr>
              <w:keepNext w:val="0"/>
              <w:keepLines w:val="0"/>
              <w:widowControl w:val="0"/>
              <w:pBdr>
                <w:top w:space="0" w:sz="0" w:val="nil"/>
                <w:left w:space="0" w:sz="0" w:val="nil"/>
                <w:bottom w:space="0" w:sz="0" w:val="nil"/>
                <w:right w:space="0" w:sz="0" w:val="nil"/>
                <w:between w:space="0" w:sz="0" w:val="nil"/>
              </w:pBdr>
              <w:shd w:fill="auto" w:val="clear"/>
              <w:spacing w:after="0" w:before="5.346069335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C2">
            <w:pPr>
              <w:keepNext w:val="0"/>
              <w:keepLines w:val="0"/>
              <w:widowControl w:val="0"/>
              <w:pBdr>
                <w:top w:space="0" w:sz="0" w:val="nil"/>
                <w:left w:space="0" w:sz="0" w:val="nil"/>
                <w:bottom w:space="0" w:sz="0" w:val="nil"/>
                <w:right w:space="0" w:sz="0" w:val="nil"/>
                <w:between w:space="0" w:sz="0" w:val="nil"/>
              </w:pBdr>
              <w:shd w:fill="auto" w:val="clear"/>
              <w:spacing w:after="0" w:before="3.68713378906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C3">
            <w:pPr>
              <w:keepNext w:val="0"/>
              <w:keepLines w:val="0"/>
              <w:widowControl w:val="0"/>
              <w:pBdr>
                <w:top w:space="0" w:sz="0" w:val="nil"/>
                <w:left w:space="0" w:sz="0" w:val="nil"/>
                <w:bottom w:space="0" w:sz="0" w:val="nil"/>
                <w:right w:space="0" w:sz="0" w:val="nil"/>
                <w:between w:space="0" w:sz="0" w:val="nil"/>
              </w:pBdr>
              <w:shd w:fill="auto" w:val="clear"/>
              <w:spacing w:after="0" w:before="16.1993408203125" w:line="240" w:lineRule="auto"/>
              <w:ind w:left="598.2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1C4">
            <w:pPr>
              <w:keepNext w:val="0"/>
              <w:keepLines w:val="0"/>
              <w:widowControl w:val="0"/>
              <w:pBdr>
                <w:top w:space="0" w:sz="0" w:val="nil"/>
                <w:left w:space="0" w:sz="0" w:val="nil"/>
                <w:bottom w:space="0" w:sz="0" w:val="nil"/>
                <w:right w:space="0" w:sz="0" w:val="nil"/>
                <w:between w:space="0" w:sz="0" w:val="nil"/>
              </w:pBdr>
              <w:shd w:fill="auto" w:val="clear"/>
              <w:spacing w:after="0" w:before="6.782836914062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1C5">
            <w:pPr>
              <w:keepNext w:val="0"/>
              <w:keepLines w:val="0"/>
              <w:widowControl w:val="0"/>
              <w:pBdr>
                <w:top w:space="0" w:sz="0" w:val="nil"/>
                <w:left w:space="0" w:sz="0" w:val="nil"/>
                <w:bottom w:space="0" w:sz="0" w:val="nil"/>
                <w:right w:space="0" w:sz="0" w:val="nil"/>
                <w:between w:space="0" w:sz="0" w:val="nil"/>
              </w:pBdr>
              <w:shd w:fill="auto" w:val="clear"/>
              <w:spacing w:after="0" w:before="0.98999023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1C6">
            <w:pPr>
              <w:keepNext w:val="0"/>
              <w:keepLines w:val="0"/>
              <w:widowControl w:val="0"/>
              <w:pBdr>
                <w:top w:space="0" w:sz="0" w:val="nil"/>
                <w:left w:space="0" w:sz="0" w:val="nil"/>
                <w:bottom w:space="0" w:sz="0" w:val="nil"/>
                <w:right w:space="0" w:sz="0" w:val="nil"/>
                <w:between w:space="0" w:sz="0" w:val="nil"/>
              </w:pBdr>
              <w:shd w:fill="auto" w:val="clear"/>
              <w:spacing w:after="0" w:before="2.776489257812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C7">
            <w:pPr>
              <w:keepNext w:val="0"/>
              <w:keepLines w:val="0"/>
              <w:widowControl w:val="0"/>
              <w:pBdr>
                <w:top w:space="0" w:sz="0" w:val="nil"/>
                <w:left w:space="0" w:sz="0" w:val="nil"/>
                <w:bottom w:space="0" w:sz="0" w:val="nil"/>
                <w:right w:space="0" w:sz="0" w:val="nil"/>
                <w:between w:space="0" w:sz="0" w:val="nil"/>
              </w:pBdr>
              <w:shd w:fill="auto" w:val="clear"/>
              <w:spacing w:after="0" w:before="1.54846191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C8">
            <w:pPr>
              <w:keepNext w:val="0"/>
              <w:keepLines w:val="0"/>
              <w:widowControl w:val="0"/>
              <w:pBdr>
                <w:top w:space="0" w:sz="0" w:val="nil"/>
                <w:left w:space="0" w:sz="0" w:val="nil"/>
                <w:bottom w:space="0" w:sz="0" w:val="nil"/>
                <w:right w:space="0" w:sz="0" w:val="nil"/>
                <w:between w:space="0" w:sz="0" w:val="nil"/>
              </w:pBdr>
              <w:shd w:fill="auto" w:val="clear"/>
              <w:spacing w:after="0" w:before="6.5594482421875" w:line="240" w:lineRule="auto"/>
              <w:ind w:left="1189.32495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1C9">
            <w:pPr>
              <w:keepNext w:val="0"/>
              <w:keepLines w:val="0"/>
              <w:widowControl w:val="0"/>
              <w:pBdr>
                <w:top w:space="0" w:sz="0" w:val="nil"/>
                <w:left w:space="0" w:sz="0" w:val="nil"/>
                <w:bottom w:space="0" w:sz="0" w:val="nil"/>
                <w:right w:space="0" w:sz="0" w:val="nil"/>
                <w:between w:space="0" w:sz="0" w:val="nil"/>
              </w:pBdr>
              <w:shd w:fill="auto" w:val="clear"/>
              <w:spacing w:after="0" w:before="0.702514648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CA">
            <w:pPr>
              <w:keepNext w:val="0"/>
              <w:keepLines w:val="0"/>
              <w:widowControl w:val="0"/>
              <w:pBdr>
                <w:top w:space="0" w:sz="0" w:val="nil"/>
                <w:left w:space="0" w:sz="0" w:val="nil"/>
                <w:bottom w:space="0" w:sz="0" w:val="nil"/>
                <w:right w:space="0" w:sz="0" w:val="nil"/>
                <w:between w:space="0" w:sz="0" w:val="nil"/>
              </w:pBdr>
              <w:shd w:fill="auto" w:val="clear"/>
              <w:spacing w:after="0" w:before="2.202148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CB">
            <w:pPr>
              <w:keepNext w:val="0"/>
              <w:keepLines w:val="0"/>
              <w:widowControl w:val="0"/>
              <w:pBdr>
                <w:top w:space="0" w:sz="0" w:val="nil"/>
                <w:left w:space="0" w:sz="0" w:val="nil"/>
                <w:bottom w:space="0" w:sz="0" w:val="nil"/>
                <w:right w:space="0" w:sz="0" w:val="nil"/>
                <w:between w:space="0" w:sz="0" w:val="nil"/>
              </w:pBdr>
              <w:shd w:fill="auto" w:val="clear"/>
              <w:spacing w:after="0" w:before="8.02856445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1CC">
            <w:pPr>
              <w:keepNext w:val="0"/>
              <w:keepLines w:val="0"/>
              <w:widowControl w:val="0"/>
              <w:pBdr>
                <w:top w:space="0" w:sz="0" w:val="nil"/>
                <w:left w:space="0" w:sz="0" w:val="nil"/>
                <w:bottom w:space="0" w:sz="0" w:val="nil"/>
                <w:right w:space="0" w:sz="0" w:val="nil"/>
                <w:between w:space="0" w:sz="0" w:val="nil"/>
              </w:pBdr>
              <w:shd w:fill="auto" w:val="clear"/>
              <w:spacing w:after="0" w:before="9.351806640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CD">
            <w:pPr>
              <w:keepNext w:val="0"/>
              <w:keepLines w:val="0"/>
              <w:widowControl w:val="0"/>
              <w:pBdr>
                <w:top w:space="0" w:sz="0" w:val="nil"/>
                <w:left w:space="0" w:sz="0" w:val="nil"/>
                <w:bottom w:space="0" w:sz="0" w:val="nil"/>
                <w:right w:space="0" w:sz="0" w:val="nil"/>
                <w:between w:space="0" w:sz="0" w:val="nil"/>
              </w:pBdr>
              <w:shd w:fill="auto" w:val="clear"/>
              <w:spacing w:after="0" w:before="0.032348632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CE">
            <w:pPr>
              <w:keepNext w:val="0"/>
              <w:keepLines w:val="0"/>
              <w:widowControl w:val="0"/>
              <w:pBdr>
                <w:top w:space="0" w:sz="0" w:val="nil"/>
                <w:left w:space="0" w:sz="0" w:val="nil"/>
                <w:bottom w:space="0" w:sz="0" w:val="nil"/>
                <w:right w:space="0" w:sz="0" w:val="nil"/>
                <w:between w:space="0" w:sz="0" w:val="nil"/>
              </w:pBdr>
              <w:shd w:fill="auto" w:val="clear"/>
              <w:spacing w:after="0" w:before="6.20788574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CF">
            <w:pPr>
              <w:keepNext w:val="0"/>
              <w:keepLines w:val="0"/>
              <w:widowControl w:val="0"/>
              <w:pBdr>
                <w:top w:space="0" w:sz="0" w:val="nil"/>
                <w:left w:space="0" w:sz="0" w:val="nil"/>
                <w:bottom w:space="0" w:sz="0" w:val="nil"/>
                <w:right w:space="0" w:sz="0" w:val="nil"/>
                <w:between w:space="0" w:sz="0" w:val="nil"/>
              </w:pBdr>
              <w:shd w:fill="auto" w:val="clear"/>
              <w:spacing w:after="0" w:before="0.9417724609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D0">
            <w:pPr>
              <w:keepNext w:val="0"/>
              <w:keepLines w:val="0"/>
              <w:widowControl w:val="0"/>
              <w:pBdr>
                <w:top w:space="0" w:sz="0" w:val="nil"/>
                <w:left w:space="0" w:sz="0" w:val="nil"/>
                <w:bottom w:space="0" w:sz="0" w:val="nil"/>
                <w:right w:space="0" w:sz="0" w:val="nil"/>
                <w:between w:space="0" w:sz="0" w:val="nil"/>
              </w:pBdr>
              <w:shd w:fill="auto" w:val="clear"/>
              <w:spacing w:after="0" w:before="1.9946289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D1">
            <w:pPr>
              <w:keepNext w:val="0"/>
              <w:keepLines w:val="0"/>
              <w:widowControl w:val="0"/>
              <w:pBdr>
                <w:top w:space="0" w:sz="0" w:val="nil"/>
                <w:left w:space="0" w:sz="0" w:val="nil"/>
                <w:bottom w:space="0" w:sz="0" w:val="nil"/>
                <w:right w:space="0" w:sz="0" w:val="nil"/>
                <w:between w:space="0" w:sz="0" w:val="nil"/>
              </w:pBdr>
              <w:shd w:fill="auto" w:val="clear"/>
              <w:spacing w:after="0" w:before="0.7983398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D2">
            <w:pPr>
              <w:keepNext w:val="0"/>
              <w:keepLines w:val="0"/>
              <w:widowControl w:val="0"/>
              <w:pBdr>
                <w:top w:space="0" w:sz="0" w:val="nil"/>
                <w:left w:space="0" w:sz="0" w:val="nil"/>
                <w:bottom w:space="0" w:sz="0" w:val="nil"/>
                <w:right w:space="0" w:sz="0" w:val="nil"/>
                <w:between w:space="0" w:sz="0" w:val="nil"/>
              </w:pBdr>
              <w:shd w:fill="auto" w:val="clear"/>
              <w:spacing w:after="0" w:before="10.00732421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D3">
            <w:pPr>
              <w:keepNext w:val="0"/>
              <w:keepLines w:val="0"/>
              <w:widowControl w:val="0"/>
              <w:pBdr>
                <w:top w:space="0" w:sz="0" w:val="nil"/>
                <w:left w:space="0" w:sz="0" w:val="nil"/>
                <w:bottom w:space="0" w:sz="0" w:val="nil"/>
                <w:right w:space="0" w:sz="0" w:val="nil"/>
                <w:between w:space="0" w:sz="0" w:val="nil"/>
              </w:pBdr>
              <w:shd w:fill="auto" w:val="clear"/>
              <w:spacing w:after="0" w:before="13.311157226562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D4">
            <w:pPr>
              <w:keepNext w:val="0"/>
              <w:keepLines w:val="0"/>
              <w:widowControl w:val="0"/>
              <w:pBdr>
                <w:top w:space="0" w:sz="0" w:val="nil"/>
                <w:left w:space="0" w:sz="0" w:val="nil"/>
                <w:bottom w:space="0" w:sz="0" w:val="nil"/>
                <w:right w:space="0" w:sz="0" w:val="nil"/>
                <w:between w:space="0" w:sz="0" w:val="nil"/>
              </w:pBdr>
              <w:shd w:fill="auto" w:val="clear"/>
              <w:spacing w:after="0" w:before="11.74560546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D5">
            <w:pPr>
              <w:keepNext w:val="0"/>
              <w:keepLines w:val="0"/>
              <w:widowControl w:val="0"/>
              <w:pBdr>
                <w:top w:space="0" w:sz="0" w:val="nil"/>
                <w:left w:space="0" w:sz="0" w:val="nil"/>
                <w:bottom w:space="0" w:sz="0" w:val="nil"/>
                <w:right w:space="0" w:sz="0" w:val="nil"/>
                <w:between w:space="0" w:sz="0" w:val="nil"/>
              </w:pBdr>
              <w:shd w:fill="auto" w:val="clear"/>
              <w:spacing w:after="0" w:before="3.0963134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D6">
            <w:pPr>
              <w:keepNext w:val="0"/>
              <w:keepLines w:val="0"/>
              <w:widowControl w:val="0"/>
              <w:pBdr>
                <w:top w:space="0" w:sz="0" w:val="nil"/>
                <w:left w:space="0" w:sz="0" w:val="nil"/>
                <w:bottom w:space="0" w:sz="0" w:val="nil"/>
                <w:right w:space="0" w:sz="0" w:val="nil"/>
                <w:between w:space="0" w:sz="0" w:val="nil"/>
              </w:pBdr>
              <w:shd w:fill="auto" w:val="clear"/>
              <w:spacing w:after="0" w:before="1.308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D7">
            <w:pPr>
              <w:keepNext w:val="0"/>
              <w:keepLines w:val="0"/>
              <w:widowControl w:val="0"/>
              <w:pBdr>
                <w:top w:space="0" w:sz="0" w:val="nil"/>
                <w:left w:space="0" w:sz="0" w:val="nil"/>
                <w:bottom w:space="0" w:sz="0" w:val="nil"/>
                <w:right w:space="0" w:sz="0" w:val="nil"/>
                <w:between w:space="0" w:sz="0" w:val="nil"/>
              </w:pBdr>
              <w:shd w:fill="auto" w:val="clear"/>
              <w:spacing w:after="0" w:before="2.21923828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D8">
            <w:pPr>
              <w:keepNext w:val="0"/>
              <w:keepLines w:val="0"/>
              <w:widowControl w:val="0"/>
              <w:pBdr>
                <w:top w:space="0" w:sz="0" w:val="nil"/>
                <w:left w:space="0" w:sz="0" w:val="nil"/>
                <w:bottom w:space="0" w:sz="0" w:val="nil"/>
                <w:right w:space="0" w:sz="0" w:val="nil"/>
                <w:between w:space="0" w:sz="0" w:val="nil"/>
              </w:pBdr>
              <w:shd w:fill="auto" w:val="clear"/>
              <w:spacing w:after="0" w:before="3.127441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D9">
            <w:pPr>
              <w:keepNext w:val="0"/>
              <w:keepLines w:val="0"/>
              <w:widowControl w:val="0"/>
              <w:pBdr>
                <w:top w:space="0" w:sz="0" w:val="nil"/>
                <w:left w:space="0" w:sz="0" w:val="nil"/>
                <w:bottom w:space="0" w:sz="0" w:val="nil"/>
                <w:right w:space="0" w:sz="0" w:val="nil"/>
                <w:between w:space="0" w:sz="0" w:val="nil"/>
              </w:pBdr>
              <w:shd w:fill="auto" w:val="clear"/>
              <w:spacing w:after="0" w:before="8.187255859375" w:line="240" w:lineRule="auto"/>
              <w:ind w:left="420.4464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DA">
            <w:pPr>
              <w:keepNext w:val="0"/>
              <w:keepLines w:val="0"/>
              <w:widowControl w:val="0"/>
              <w:pBdr>
                <w:top w:space="0" w:sz="0" w:val="nil"/>
                <w:left w:space="0" w:sz="0" w:val="nil"/>
                <w:bottom w:space="0" w:sz="0" w:val="nil"/>
                <w:right w:space="0" w:sz="0" w:val="nil"/>
                <w:between w:space="0" w:sz="0" w:val="nil"/>
              </w:pBdr>
              <w:shd w:fill="auto" w:val="clear"/>
              <w:spacing w:after="0" w:before="0.223999023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DB">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240" w:lineRule="auto"/>
              <w:ind w:left="1091.8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1DC">
            <w:pPr>
              <w:keepNext w:val="0"/>
              <w:keepLines w:val="0"/>
              <w:widowControl w:val="0"/>
              <w:pBdr>
                <w:top w:space="0" w:sz="0" w:val="nil"/>
                <w:left w:space="0" w:sz="0" w:val="nil"/>
                <w:bottom w:space="0" w:sz="0" w:val="nil"/>
                <w:right w:space="0" w:sz="0" w:val="nil"/>
                <w:between w:space="0" w:sz="0" w:val="nil"/>
              </w:pBdr>
              <w:shd w:fill="auto" w:val="clear"/>
              <w:spacing w:after="0" w:before="6.671142578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DD">
            <w:pPr>
              <w:keepNext w:val="0"/>
              <w:keepLines w:val="0"/>
              <w:widowControl w:val="0"/>
              <w:pBdr>
                <w:top w:space="0" w:sz="0" w:val="nil"/>
                <w:left w:space="0" w:sz="0" w:val="nil"/>
                <w:bottom w:space="0" w:sz="0" w:val="nil"/>
                <w:right w:space="0" w:sz="0" w:val="nil"/>
                <w:between w:space="0" w:sz="0" w:val="nil"/>
              </w:pBdr>
              <w:shd w:fill="auto" w:val="clear"/>
              <w:spacing w:after="0" w:before="0.958251953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1DE">
            <w:pPr>
              <w:keepNext w:val="0"/>
              <w:keepLines w:val="0"/>
              <w:widowControl w:val="0"/>
              <w:pBdr>
                <w:top w:space="0" w:sz="0" w:val="nil"/>
                <w:left w:space="0" w:sz="0" w:val="nil"/>
                <w:bottom w:space="0" w:sz="0" w:val="nil"/>
                <w:right w:space="0" w:sz="0" w:val="nil"/>
                <w:between w:space="0" w:sz="0" w:val="nil"/>
              </w:pBdr>
              <w:shd w:fill="auto" w:val="clear"/>
              <w:spacing w:after="0" w:before="3.3831787109375" w:line="240" w:lineRule="auto"/>
              <w:ind w:left="0" w:right="701.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1DF">
            <w:pPr>
              <w:keepNext w:val="0"/>
              <w:keepLines w:val="0"/>
              <w:widowControl w:val="0"/>
              <w:pBdr>
                <w:top w:space="0" w:sz="0" w:val="nil"/>
                <w:left w:space="0" w:sz="0" w:val="nil"/>
                <w:bottom w:space="0" w:sz="0" w:val="nil"/>
                <w:right w:space="0" w:sz="0" w:val="nil"/>
                <w:between w:space="0" w:sz="0" w:val="nil"/>
              </w:pBdr>
              <w:shd w:fill="auto" w:val="clear"/>
              <w:spacing w:after="0" w:before="5.96862792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E0">
            <w:pPr>
              <w:keepNext w:val="0"/>
              <w:keepLines w:val="0"/>
              <w:widowControl w:val="0"/>
              <w:pBdr>
                <w:top w:space="0" w:sz="0" w:val="nil"/>
                <w:left w:space="0" w:sz="0" w:val="nil"/>
                <w:bottom w:space="0" w:sz="0" w:val="nil"/>
                <w:right w:space="0" w:sz="0" w:val="nil"/>
                <w:between w:space="0" w:sz="0" w:val="nil"/>
              </w:pBdr>
              <w:shd w:fill="auto" w:val="clear"/>
              <w:spacing w:after="0" w:before="5.299072265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E1">
            <w:pPr>
              <w:keepNext w:val="0"/>
              <w:keepLines w:val="0"/>
              <w:widowControl w:val="0"/>
              <w:pBdr>
                <w:top w:space="0" w:sz="0" w:val="nil"/>
                <w:left w:space="0" w:sz="0" w:val="nil"/>
                <w:bottom w:space="0" w:sz="0" w:val="nil"/>
                <w:right w:space="0" w:sz="0" w:val="nil"/>
                <w:between w:space="0" w:sz="0" w:val="nil"/>
              </w:pBdr>
              <w:shd w:fill="auto" w:val="clear"/>
              <w:spacing w:after="0" w:before="0.272216796875" w:line="240" w:lineRule="auto"/>
              <w:ind w:left="46.183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E2">
            <w:pPr>
              <w:keepNext w:val="0"/>
              <w:keepLines w:val="0"/>
              <w:widowControl w:val="0"/>
              <w:pBdr>
                <w:top w:space="0" w:sz="0" w:val="nil"/>
                <w:left w:space="0" w:sz="0" w:val="nil"/>
                <w:bottom w:space="0" w:sz="0" w:val="nil"/>
                <w:right w:space="0" w:sz="0" w:val="nil"/>
                <w:between w:space="0" w:sz="0" w:val="nil"/>
              </w:pBdr>
              <w:shd w:fill="auto" w:val="clear"/>
              <w:spacing w:after="0" w:before="9.49523925781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E3">
            <w:pPr>
              <w:keepNext w:val="0"/>
              <w:keepLines w:val="0"/>
              <w:widowControl w:val="0"/>
              <w:pBdr>
                <w:top w:space="0" w:sz="0" w:val="nil"/>
                <w:left w:space="0" w:sz="0" w:val="nil"/>
                <w:bottom w:space="0" w:sz="0" w:val="nil"/>
                <w:right w:space="0" w:sz="0" w:val="nil"/>
                <w:between w:space="0" w:sz="0" w:val="nil"/>
              </w:pBdr>
              <w:shd w:fill="auto" w:val="clear"/>
              <w:spacing w:after="0" w:before="2.79357910156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E4">
            <w:pPr>
              <w:keepNext w:val="0"/>
              <w:keepLines w:val="0"/>
              <w:widowControl w:val="0"/>
              <w:pBdr>
                <w:top w:space="0" w:sz="0" w:val="nil"/>
                <w:left w:space="0" w:sz="0" w:val="nil"/>
                <w:bottom w:space="0" w:sz="0" w:val="nil"/>
                <w:right w:space="0" w:sz="0" w:val="nil"/>
                <w:between w:space="0" w:sz="0" w:val="nil"/>
              </w:pBdr>
              <w:shd w:fill="auto" w:val="clear"/>
              <w:spacing w:after="0" w:before="6.33605957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1E5">
            <w:pPr>
              <w:keepNext w:val="0"/>
              <w:keepLines w:val="0"/>
              <w:widowControl w:val="0"/>
              <w:pBdr>
                <w:top w:space="0" w:sz="0" w:val="nil"/>
                <w:left w:space="0" w:sz="0" w:val="nil"/>
                <w:bottom w:space="0" w:sz="0" w:val="nil"/>
                <w:right w:space="0" w:sz="0" w:val="nil"/>
                <w:between w:space="0" w:sz="0" w:val="nil"/>
              </w:pBdr>
              <w:shd w:fill="auto" w:val="clear"/>
              <w:spacing w:after="0" w:before="5.42602539062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E6">
            <w:pPr>
              <w:keepNext w:val="0"/>
              <w:keepLines w:val="0"/>
              <w:widowControl w:val="0"/>
              <w:pBdr>
                <w:top w:space="0" w:sz="0" w:val="nil"/>
                <w:left w:space="0" w:sz="0" w:val="nil"/>
                <w:bottom w:space="0" w:sz="0" w:val="nil"/>
                <w:right w:space="0" w:sz="0" w:val="nil"/>
                <w:between w:space="0" w:sz="0" w:val="nil"/>
              </w:pBdr>
              <w:shd w:fill="auto" w:val="clear"/>
              <w:spacing w:after="0" w:before="8.826293945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E7">
            <w:pPr>
              <w:keepNext w:val="0"/>
              <w:keepLines w:val="0"/>
              <w:widowControl w:val="0"/>
              <w:pBdr>
                <w:top w:space="0" w:sz="0" w:val="nil"/>
                <w:left w:space="0" w:sz="0" w:val="nil"/>
                <w:bottom w:space="0" w:sz="0" w:val="nil"/>
                <w:right w:space="0" w:sz="0" w:val="nil"/>
                <w:between w:space="0" w:sz="0" w:val="nil"/>
              </w:pBdr>
              <w:shd w:fill="auto" w:val="clear"/>
              <w:spacing w:after="0" w:before="3.82995605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1E8">
            <w:pPr>
              <w:keepNext w:val="0"/>
              <w:keepLines w:val="0"/>
              <w:widowControl w:val="0"/>
              <w:pBdr>
                <w:top w:space="0" w:sz="0" w:val="nil"/>
                <w:left w:space="0" w:sz="0" w:val="nil"/>
                <w:bottom w:space="0" w:sz="0" w:val="nil"/>
                <w:right w:space="0" w:sz="0" w:val="nil"/>
                <w:between w:space="0" w:sz="0" w:val="nil"/>
              </w:pBdr>
              <w:shd w:fill="auto" w:val="clear"/>
              <w:spacing w:after="0" w:before="6.14501953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E9">
            <w:pPr>
              <w:keepNext w:val="0"/>
              <w:keepLines w:val="0"/>
              <w:widowControl w:val="0"/>
              <w:pBdr>
                <w:top w:space="0" w:sz="0" w:val="nil"/>
                <w:left w:space="0" w:sz="0" w:val="nil"/>
                <w:bottom w:space="0" w:sz="0" w:val="nil"/>
                <w:right w:space="0" w:sz="0" w:val="nil"/>
                <w:between w:space="0" w:sz="0" w:val="nil"/>
              </w:pBdr>
              <w:shd w:fill="auto" w:val="clear"/>
              <w:spacing w:after="0" w:before="14.3322753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EA">
            <w:pPr>
              <w:keepNext w:val="0"/>
              <w:keepLines w:val="0"/>
              <w:widowControl w:val="0"/>
              <w:pBdr>
                <w:top w:space="0" w:sz="0" w:val="nil"/>
                <w:left w:space="0" w:sz="0" w:val="nil"/>
                <w:bottom w:space="0" w:sz="0" w:val="nil"/>
                <w:right w:space="0" w:sz="0" w:val="nil"/>
                <w:between w:space="0" w:sz="0" w:val="nil"/>
              </w:pBdr>
              <w:shd w:fill="auto" w:val="clear"/>
              <w:spacing w:after="0" w:before="1.004638671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EB">
            <w:pPr>
              <w:keepNext w:val="0"/>
              <w:keepLines w:val="0"/>
              <w:widowControl w:val="0"/>
              <w:pBdr>
                <w:top w:space="0" w:sz="0" w:val="nil"/>
                <w:left w:space="0" w:sz="0" w:val="nil"/>
                <w:bottom w:space="0" w:sz="0" w:val="nil"/>
                <w:right w:space="0" w:sz="0" w:val="nil"/>
                <w:between w:space="0" w:sz="0" w:val="nil"/>
              </w:pBdr>
              <w:shd w:fill="auto" w:val="clear"/>
              <w:spacing w:after="0" w:before="5.506591796875" w:line="240" w:lineRule="auto"/>
              <w:ind w:left="1091.1706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1EC">
            <w:pPr>
              <w:keepNext w:val="0"/>
              <w:keepLines w:val="0"/>
              <w:widowControl w:val="0"/>
              <w:pBdr>
                <w:top w:space="0" w:sz="0" w:val="nil"/>
                <w:left w:space="0" w:sz="0" w:val="nil"/>
                <w:bottom w:space="0" w:sz="0" w:val="nil"/>
                <w:right w:space="0" w:sz="0" w:val="nil"/>
                <w:between w:space="0" w:sz="0" w:val="nil"/>
              </w:pBdr>
              <w:shd w:fill="auto" w:val="clear"/>
              <w:spacing w:after="0" w:before="3.25561523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1ED">
            <w:pPr>
              <w:keepNext w:val="0"/>
              <w:keepLines w:val="0"/>
              <w:widowControl w:val="0"/>
              <w:pBdr>
                <w:top w:space="0" w:sz="0" w:val="nil"/>
                <w:left w:space="0" w:sz="0" w:val="nil"/>
                <w:bottom w:space="0" w:sz="0" w:val="nil"/>
                <w:right w:space="0" w:sz="0" w:val="nil"/>
                <w:between w:space="0" w:sz="0" w:val="nil"/>
              </w:pBdr>
              <w:shd w:fill="auto" w:val="clear"/>
              <w:spacing w:after="0" w:before="0.9576416015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EE">
            <w:pPr>
              <w:keepNext w:val="0"/>
              <w:keepLines w:val="0"/>
              <w:widowControl w:val="0"/>
              <w:pBdr>
                <w:top w:space="0" w:sz="0" w:val="nil"/>
                <w:left w:space="0" w:sz="0" w:val="nil"/>
                <w:bottom w:space="0" w:sz="0" w:val="nil"/>
                <w:right w:space="0" w:sz="0" w:val="nil"/>
                <w:between w:space="0" w:sz="0" w:val="nil"/>
              </w:pBdr>
              <w:shd w:fill="auto" w:val="clear"/>
              <w:spacing w:after="0" w:before="0.2233886718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EF">
            <w:pPr>
              <w:keepNext w:val="0"/>
              <w:keepLines w:val="0"/>
              <w:widowControl w:val="0"/>
              <w:pBdr>
                <w:top w:space="0" w:sz="0" w:val="nil"/>
                <w:left w:space="0" w:sz="0" w:val="nil"/>
                <w:bottom w:space="0" w:sz="0" w:val="nil"/>
                <w:right w:space="0" w:sz="0" w:val="nil"/>
                <w:between w:space="0" w:sz="0" w:val="nil"/>
              </w:pBdr>
              <w:shd w:fill="auto" w:val="clear"/>
              <w:spacing w:after="0" w:before="8.507080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F0">
            <w:pPr>
              <w:keepNext w:val="0"/>
              <w:keepLines w:val="0"/>
              <w:widowControl w:val="0"/>
              <w:pBdr>
                <w:top w:space="0" w:sz="0" w:val="nil"/>
                <w:left w:space="0" w:sz="0" w:val="nil"/>
                <w:bottom w:space="0" w:sz="0" w:val="nil"/>
                <w:right w:space="0" w:sz="0" w:val="nil"/>
                <w:between w:space="0" w:sz="0" w:val="nil"/>
              </w:pBdr>
              <w:shd w:fill="auto" w:val="clear"/>
              <w:spacing w:after="0" w:before="0.40527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1F1">
            <w:pPr>
              <w:keepNext w:val="0"/>
              <w:keepLines w:val="0"/>
              <w:widowControl w:val="0"/>
              <w:pBdr>
                <w:top w:space="0" w:sz="0" w:val="nil"/>
                <w:left w:space="0" w:sz="0" w:val="nil"/>
                <w:bottom w:space="0" w:sz="0" w:val="nil"/>
                <w:right w:space="0" w:sz="0" w:val="nil"/>
                <w:between w:space="0" w:sz="0" w:val="nil"/>
              </w:pBdr>
              <w:shd w:fill="auto" w:val="clear"/>
              <w:spacing w:after="0" w:before="2.8662109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F2">
            <w:pPr>
              <w:keepNext w:val="0"/>
              <w:keepLines w:val="0"/>
              <w:widowControl w:val="0"/>
              <w:pBdr>
                <w:top w:space="0" w:sz="0" w:val="nil"/>
                <w:left w:space="0" w:sz="0" w:val="nil"/>
                <w:bottom w:space="0" w:sz="0" w:val="nil"/>
                <w:right w:space="0" w:sz="0" w:val="nil"/>
                <w:between w:space="0" w:sz="0" w:val="nil"/>
              </w:pBdr>
              <w:shd w:fill="auto" w:val="clear"/>
              <w:spacing w:after="0" w:before="6.766967773437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F3">
            <w:pPr>
              <w:keepNext w:val="0"/>
              <w:keepLines w:val="0"/>
              <w:widowControl w:val="0"/>
              <w:pBdr>
                <w:top w:space="0" w:sz="0" w:val="nil"/>
                <w:left w:space="0" w:sz="0" w:val="nil"/>
                <w:bottom w:space="0" w:sz="0" w:val="nil"/>
                <w:right w:space="0" w:sz="0" w:val="nil"/>
                <w:between w:space="0" w:sz="0" w:val="nil"/>
              </w:pBdr>
              <w:shd w:fill="auto" w:val="clear"/>
              <w:spacing w:after="0" w:before="0.1751708984375" w:line="240" w:lineRule="auto"/>
              <w:ind w:left="0" w:right="34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1F4">
            <w:pPr>
              <w:keepNext w:val="0"/>
              <w:keepLines w:val="0"/>
              <w:widowControl w:val="0"/>
              <w:pBdr>
                <w:top w:space="0" w:sz="0" w:val="nil"/>
                <w:left w:space="0" w:sz="0" w:val="nil"/>
                <w:bottom w:space="0" w:sz="0" w:val="nil"/>
                <w:right w:space="0" w:sz="0" w:val="nil"/>
                <w:between w:space="0" w:sz="0" w:val="nil"/>
              </w:pBdr>
              <w:shd w:fill="auto" w:val="clear"/>
              <w:spacing w:after="0" w:before="3.161010742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1F5">
            <w:pPr>
              <w:keepNext w:val="0"/>
              <w:keepLines w:val="0"/>
              <w:widowControl w:val="0"/>
              <w:pBdr>
                <w:top w:space="0" w:sz="0" w:val="nil"/>
                <w:left w:space="0" w:sz="0" w:val="nil"/>
                <w:bottom w:space="0" w:sz="0" w:val="nil"/>
                <w:right w:space="0" w:sz="0" w:val="nil"/>
                <w:between w:space="0" w:sz="0" w:val="nil"/>
              </w:pBdr>
              <w:shd w:fill="auto" w:val="clear"/>
              <w:spacing w:after="0" w:before="13.10302734375" w:line="240" w:lineRule="auto"/>
              <w:ind w:left="308.524780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1F6">
            <w:pPr>
              <w:keepNext w:val="0"/>
              <w:keepLines w:val="0"/>
              <w:widowControl w:val="0"/>
              <w:pBdr>
                <w:top w:space="0" w:sz="0" w:val="nil"/>
                <w:left w:space="0" w:sz="0" w:val="nil"/>
                <w:bottom w:space="0" w:sz="0" w:val="nil"/>
                <w:right w:space="0" w:sz="0" w:val="nil"/>
                <w:between w:space="0" w:sz="0" w:val="nil"/>
              </w:pBdr>
              <w:shd w:fill="auto" w:val="clear"/>
              <w:spacing w:after="0" w:before="3.1597900390625" w:line="240" w:lineRule="auto"/>
              <w:ind w:left="560.7769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1F7">
            <w:pPr>
              <w:keepNext w:val="0"/>
              <w:keepLines w:val="0"/>
              <w:widowControl w:val="0"/>
              <w:pBdr>
                <w:top w:space="0" w:sz="0" w:val="nil"/>
                <w:left w:space="0" w:sz="0" w:val="nil"/>
                <w:bottom w:space="0" w:sz="0" w:val="nil"/>
                <w:right w:space="0" w:sz="0" w:val="nil"/>
                <w:between w:space="0" w:sz="0" w:val="nil"/>
              </w:pBdr>
              <w:shd w:fill="auto" w:val="clear"/>
              <w:spacing w:after="0" w:before="0.78247070312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1F8">
            <w:pPr>
              <w:keepNext w:val="0"/>
              <w:keepLines w:val="0"/>
              <w:widowControl w:val="0"/>
              <w:pBdr>
                <w:top w:space="0" w:sz="0" w:val="nil"/>
                <w:left w:space="0" w:sz="0" w:val="nil"/>
                <w:bottom w:space="0" w:sz="0" w:val="nil"/>
                <w:right w:space="0" w:sz="0" w:val="nil"/>
                <w:between w:space="0" w:sz="0" w:val="nil"/>
              </w:pBdr>
              <w:shd w:fill="auto" w:val="clear"/>
              <w:spacing w:after="0" w:before="17.73132324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1F9">
            <w:pPr>
              <w:keepNext w:val="0"/>
              <w:keepLines w:val="0"/>
              <w:widowControl w:val="0"/>
              <w:pBdr>
                <w:top w:space="0" w:sz="0" w:val="nil"/>
                <w:left w:space="0" w:sz="0" w:val="nil"/>
                <w:bottom w:space="0" w:sz="0" w:val="nil"/>
                <w:right w:space="0" w:sz="0" w:val="nil"/>
                <w:between w:space="0" w:sz="0" w:val="nil"/>
              </w:pBdr>
              <w:shd w:fill="auto" w:val="clear"/>
              <w:spacing w:after="0" w:before="1.3720703125" w:line="240" w:lineRule="auto"/>
              <w:ind w:left="1093.88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1FA">
            <w:pPr>
              <w:keepNext w:val="0"/>
              <w:keepLines w:val="0"/>
              <w:widowControl w:val="0"/>
              <w:pBdr>
                <w:top w:space="0" w:sz="0" w:val="nil"/>
                <w:left w:space="0" w:sz="0" w:val="nil"/>
                <w:bottom w:space="0" w:sz="0" w:val="nil"/>
                <w:right w:space="0" w:sz="0" w:val="nil"/>
                <w:between w:space="0" w:sz="0" w:val="nil"/>
              </w:pBdr>
              <w:shd w:fill="auto" w:val="clear"/>
              <w:spacing w:after="0" w:before="0.6549072265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1FB">
            <w:pPr>
              <w:keepNext w:val="0"/>
              <w:keepLines w:val="0"/>
              <w:widowControl w:val="0"/>
              <w:pBdr>
                <w:top w:space="0" w:sz="0" w:val="nil"/>
                <w:left w:space="0" w:sz="0" w:val="nil"/>
                <w:bottom w:space="0" w:sz="0" w:val="nil"/>
                <w:right w:space="0" w:sz="0" w:val="nil"/>
                <w:between w:space="0" w:sz="0" w:val="nil"/>
              </w:pBdr>
              <w:shd w:fill="auto" w:val="clear"/>
              <w:spacing w:after="0" w:before="4.4366455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FC">
            <w:pPr>
              <w:keepNext w:val="0"/>
              <w:keepLines w:val="0"/>
              <w:widowControl w:val="0"/>
              <w:pBdr>
                <w:top w:space="0" w:sz="0" w:val="nil"/>
                <w:left w:space="0" w:sz="0" w:val="nil"/>
                <w:bottom w:space="0" w:sz="0" w:val="nil"/>
                <w:right w:space="0" w:sz="0" w:val="nil"/>
                <w:between w:space="0" w:sz="0" w:val="nil"/>
              </w:pBdr>
              <w:shd w:fill="auto" w:val="clear"/>
              <w:spacing w:after="0" w:before="3.87817382812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1FD">
            <w:pPr>
              <w:keepNext w:val="0"/>
              <w:keepLines w:val="0"/>
              <w:widowControl w:val="0"/>
              <w:pBdr>
                <w:top w:space="0" w:sz="0" w:val="nil"/>
                <w:left w:space="0" w:sz="0" w:val="nil"/>
                <w:bottom w:space="0" w:sz="0" w:val="nil"/>
                <w:right w:space="0" w:sz="0" w:val="nil"/>
                <w:between w:space="0" w:sz="0" w:val="nil"/>
              </w:pBdr>
              <w:shd w:fill="auto" w:val="clear"/>
              <w:spacing w:after="0" w:before="3.144531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FE">
            <w:pPr>
              <w:keepNext w:val="0"/>
              <w:keepLines w:val="0"/>
              <w:widowControl w:val="0"/>
              <w:pBdr>
                <w:top w:space="0" w:sz="0" w:val="nil"/>
                <w:left w:space="0" w:sz="0" w:val="nil"/>
                <w:bottom w:space="0" w:sz="0" w:val="nil"/>
                <w:right w:space="0" w:sz="0" w:val="nil"/>
                <w:between w:space="0" w:sz="0" w:val="nil"/>
              </w:pBdr>
              <w:shd w:fill="auto" w:val="clear"/>
              <w:spacing w:after="0" w:before="12.2406005859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1FF">
            <w:pPr>
              <w:keepNext w:val="0"/>
              <w:keepLines w:val="0"/>
              <w:widowControl w:val="0"/>
              <w:pBdr>
                <w:top w:space="0" w:sz="0" w:val="nil"/>
                <w:left w:space="0" w:sz="0" w:val="nil"/>
                <w:bottom w:space="0" w:sz="0" w:val="nil"/>
                <w:right w:space="0" w:sz="0" w:val="nil"/>
                <w:between w:space="0" w:sz="0" w:val="nil"/>
              </w:pBdr>
              <w:shd w:fill="auto" w:val="clear"/>
              <w:spacing w:after="0" w:before="1.292724609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00">
            <w:pPr>
              <w:keepNext w:val="0"/>
              <w:keepLines w:val="0"/>
              <w:widowControl w:val="0"/>
              <w:pBdr>
                <w:top w:space="0" w:sz="0" w:val="nil"/>
                <w:left w:space="0" w:sz="0" w:val="nil"/>
                <w:bottom w:space="0" w:sz="0" w:val="nil"/>
                <w:right w:space="0" w:sz="0" w:val="nil"/>
                <w:between w:space="0" w:sz="0" w:val="nil"/>
              </w:pBdr>
              <w:shd w:fill="auto" w:val="clear"/>
              <w:spacing w:after="0" w:before="5.203247070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01">
            <w:pPr>
              <w:keepNext w:val="0"/>
              <w:keepLines w:val="0"/>
              <w:widowControl w:val="0"/>
              <w:pBdr>
                <w:top w:space="0" w:sz="0" w:val="nil"/>
                <w:left w:space="0" w:sz="0" w:val="nil"/>
                <w:bottom w:space="0" w:sz="0" w:val="nil"/>
                <w:right w:space="0" w:sz="0" w:val="nil"/>
                <w:between w:space="0" w:sz="0" w:val="nil"/>
              </w:pBdr>
              <w:shd w:fill="auto" w:val="clear"/>
              <w:spacing w:after="0" w:before="3.422241210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02">
            <w:pPr>
              <w:keepNext w:val="0"/>
              <w:keepLines w:val="0"/>
              <w:widowControl w:val="0"/>
              <w:pBdr>
                <w:top w:space="0" w:sz="0" w:val="nil"/>
                <w:left w:space="0" w:sz="0" w:val="nil"/>
                <w:bottom w:space="0" w:sz="0" w:val="nil"/>
                <w:right w:space="0" w:sz="0" w:val="nil"/>
                <w:between w:space="0" w:sz="0" w:val="nil"/>
              </w:pBdr>
              <w:shd w:fill="auto" w:val="clear"/>
              <w:spacing w:after="0" w:before="5.658569335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03">
            <w:pPr>
              <w:keepNext w:val="0"/>
              <w:keepLines w:val="0"/>
              <w:widowControl w:val="0"/>
              <w:pBdr>
                <w:top w:space="0" w:sz="0" w:val="nil"/>
                <w:left w:space="0" w:sz="0" w:val="nil"/>
                <w:bottom w:space="0" w:sz="0" w:val="nil"/>
                <w:right w:space="0" w:sz="0" w:val="nil"/>
                <w:between w:space="0" w:sz="0" w:val="nil"/>
              </w:pBdr>
              <w:shd w:fill="auto" w:val="clear"/>
              <w:spacing w:after="0" w:before="4.166259765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04">
            <w:pPr>
              <w:keepNext w:val="0"/>
              <w:keepLines w:val="0"/>
              <w:widowControl w:val="0"/>
              <w:pBdr>
                <w:top w:space="0" w:sz="0" w:val="nil"/>
                <w:left w:space="0" w:sz="0" w:val="nil"/>
                <w:bottom w:space="0" w:sz="0" w:val="nil"/>
                <w:right w:space="0" w:sz="0" w:val="nil"/>
                <w:between w:space="0" w:sz="0" w:val="nil"/>
              </w:pBdr>
              <w:shd w:fill="auto" w:val="clear"/>
              <w:spacing w:after="0" w:before="3.7670898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05">
            <w:pPr>
              <w:keepNext w:val="0"/>
              <w:keepLines w:val="0"/>
              <w:widowControl w:val="0"/>
              <w:pBdr>
                <w:top w:space="0" w:sz="0" w:val="nil"/>
                <w:left w:space="0" w:sz="0" w:val="nil"/>
                <w:bottom w:space="0" w:sz="0" w:val="nil"/>
                <w:right w:space="0" w:sz="0" w:val="nil"/>
                <w:between w:space="0" w:sz="0" w:val="nil"/>
              </w:pBdr>
              <w:shd w:fill="auto" w:val="clear"/>
              <w:spacing w:after="0" w:before="2.66479492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06">
            <w:pPr>
              <w:keepNext w:val="0"/>
              <w:keepLines w:val="0"/>
              <w:widowControl w:val="0"/>
              <w:pBdr>
                <w:top w:space="0" w:sz="0" w:val="nil"/>
                <w:left w:space="0" w:sz="0" w:val="nil"/>
                <w:bottom w:space="0" w:sz="0" w:val="nil"/>
                <w:right w:space="0" w:sz="0" w:val="nil"/>
                <w:between w:space="0" w:sz="0" w:val="nil"/>
              </w:pBdr>
              <w:shd w:fill="auto" w:val="clear"/>
              <w:spacing w:after="0" w:before="9.8156738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07">
            <w:pPr>
              <w:keepNext w:val="0"/>
              <w:keepLines w:val="0"/>
              <w:widowControl w:val="0"/>
              <w:pBdr>
                <w:top w:space="0" w:sz="0" w:val="nil"/>
                <w:left w:space="0" w:sz="0" w:val="nil"/>
                <w:bottom w:space="0" w:sz="0" w:val="nil"/>
                <w:right w:space="0" w:sz="0" w:val="nil"/>
                <w:between w:space="0" w:sz="0" w:val="nil"/>
              </w:pBdr>
              <w:shd w:fill="auto" w:val="clear"/>
              <w:spacing w:after="0" w:before="8.505859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08">
            <w:pPr>
              <w:keepNext w:val="0"/>
              <w:keepLines w:val="0"/>
              <w:widowControl w:val="0"/>
              <w:pBdr>
                <w:top w:space="0" w:sz="0" w:val="nil"/>
                <w:left w:space="0" w:sz="0" w:val="nil"/>
                <w:bottom w:space="0" w:sz="0" w:val="nil"/>
                <w:right w:space="0" w:sz="0" w:val="nil"/>
                <w:between w:space="0" w:sz="0" w:val="nil"/>
              </w:pBdr>
              <w:shd w:fill="auto" w:val="clear"/>
              <w:spacing w:after="0" w:before="0.351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09">
            <w:pPr>
              <w:keepNext w:val="0"/>
              <w:keepLines w:val="0"/>
              <w:widowControl w:val="0"/>
              <w:pBdr>
                <w:top w:space="0" w:sz="0" w:val="nil"/>
                <w:left w:space="0" w:sz="0" w:val="nil"/>
                <w:bottom w:space="0" w:sz="0" w:val="nil"/>
                <w:right w:space="0" w:sz="0" w:val="nil"/>
                <w:between w:space="0" w:sz="0" w:val="nil"/>
              </w:pBdr>
              <w:shd w:fill="auto" w:val="clear"/>
              <w:spacing w:after="0" w:before="9.176635742187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0A">
            <w:pPr>
              <w:keepNext w:val="0"/>
              <w:keepLines w:val="0"/>
              <w:widowControl w:val="0"/>
              <w:pBdr>
                <w:top w:space="0" w:sz="0" w:val="nil"/>
                <w:left w:space="0" w:sz="0" w:val="nil"/>
                <w:bottom w:space="0" w:sz="0" w:val="nil"/>
                <w:right w:space="0" w:sz="0" w:val="nil"/>
                <w:between w:space="0" w:sz="0" w:val="nil"/>
              </w:pBdr>
              <w:shd w:fill="auto" w:val="clear"/>
              <w:spacing w:after="0" w:before="3.6553955078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0B">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093.88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20C">
            <w:pPr>
              <w:keepNext w:val="0"/>
              <w:keepLines w:val="0"/>
              <w:widowControl w:val="0"/>
              <w:pBdr>
                <w:top w:space="0" w:sz="0" w:val="nil"/>
                <w:left w:space="0" w:sz="0" w:val="nil"/>
                <w:bottom w:space="0" w:sz="0" w:val="nil"/>
                <w:right w:space="0" w:sz="0" w:val="nil"/>
                <w:between w:space="0" w:sz="0" w:val="nil"/>
              </w:pBdr>
              <w:shd w:fill="auto" w:val="clear"/>
              <w:spacing w:after="0" w:before="8.0279541015625" w:line="240" w:lineRule="auto"/>
              <w:ind w:left="0" w:right="52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20D">
            <w:pPr>
              <w:keepNext w:val="0"/>
              <w:keepLines w:val="0"/>
              <w:widowControl w:val="0"/>
              <w:pBdr>
                <w:top w:space="0" w:sz="0" w:val="nil"/>
                <w:left w:space="0" w:sz="0" w:val="nil"/>
                <w:bottom w:space="0" w:sz="0" w:val="nil"/>
                <w:right w:space="0" w:sz="0" w:val="nil"/>
                <w:between w:space="0" w:sz="0" w:val="nil"/>
              </w:pBdr>
              <w:shd w:fill="auto" w:val="clear"/>
              <w:spacing w:after="0" w:before="4.708251953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0E">
            <w:pPr>
              <w:keepNext w:val="0"/>
              <w:keepLines w:val="0"/>
              <w:widowControl w:val="0"/>
              <w:pBdr>
                <w:top w:space="0" w:sz="0" w:val="nil"/>
                <w:left w:space="0" w:sz="0" w:val="nil"/>
                <w:bottom w:space="0" w:sz="0" w:val="nil"/>
                <w:right w:space="0" w:sz="0" w:val="nil"/>
                <w:between w:space="0" w:sz="0" w:val="nil"/>
              </w:pBdr>
              <w:shd w:fill="auto" w:val="clear"/>
              <w:spacing w:after="0" w:before="1.94702148437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0F">
            <w:pPr>
              <w:keepNext w:val="0"/>
              <w:keepLines w:val="0"/>
              <w:widowControl w:val="0"/>
              <w:pBdr>
                <w:top w:space="0" w:sz="0" w:val="nil"/>
                <w:left w:space="0" w:sz="0" w:val="nil"/>
                <w:bottom w:space="0" w:sz="0" w:val="nil"/>
                <w:right w:space="0" w:sz="0" w:val="nil"/>
                <w:between w:space="0" w:sz="0" w:val="nil"/>
              </w:pBdr>
              <w:shd w:fill="auto" w:val="clear"/>
              <w:spacing w:after="0" w:before="12.5830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210">
            <w:pPr>
              <w:keepNext w:val="0"/>
              <w:keepLines w:val="0"/>
              <w:widowControl w:val="0"/>
              <w:pBdr>
                <w:top w:space="0" w:sz="0" w:val="nil"/>
                <w:left w:space="0" w:sz="0" w:val="nil"/>
                <w:bottom w:space="0" w:sz="0" w:val="nil"/>
                <w:right w:space="0" w:sz="0" w:val="nil"/>
                <w:between w:space="0" w:sz="0" w:val="nil"/>
              </w:pBdr>
              <w:shd w:fill="auto" w:val="clear"/>
              <w:spacing w:after="0" w:before="3.2330322265625" w:line="240" w:lineRule="auto"/>
              <w:ind w:left="560.7769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11">
            <w:pPr>
              <w:keepNext w:val="0"/>
              <w:keepLines w:val="0"/>
              <w:widowControl w:val="0"/>
              <w:pBdr>
                <w:top w:space="0" w:sz="0" w:val="nil"/>
                <w:left w:space="0" w:sz="0" w:val="nil"/>
                <w:bottom w:space="0" w:sz="0" w:val="nil"/>
                <w:right w:space="0" w:sz="0" w:val="nil"/>
                <w:between w:space="0" w:sz="0" w:val="nil"/>
              </w:pBdr>
              <w:shd w:fill="auto" w:val="clear"/>
              <w:spacing w:after="0" w:before="2.857055664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212">
            <w:pPr>
              <w:keepNext w:val="0"/>
              <w:keepLines w:val="0"/>
              <w:widowControl w:val="0"/>
              <w:pBdr>
                <w:top w:space="0" w:sz="0" w:val="nil"/>
                <w:left w:space="0" w:sz="0" w:val="nil"/>
                <w:bottom w:space="0" w:sz="0" w:val="nil"/>
                <w:right w:space="0" w:sz="0" w:val="nil"/>
                <w:between w:space="0" w:sz="0" w:val="nil"/>
              </w:pBdr>
              <w:shd w:fill="auto" w:val="clear"/>
              <w:spacing w:after="0" w:before="1.46911621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13">
            <w:pPr>
              <w:keepNext w:val="0"/>
              <w:keepLines w:val="0"/>
              <w:widowControl w:val="0"/>
              <w:pBdr>
                <w:top w:space="0" w:sz="0" w:val="nil"/>
                <w:left w:space="0" w:sz="0" w:val="nil"/>
                <w:bottom w:space="0" w:sz="0" w:val="nil"/>
                <w:right w:space="0" w:sz="0" w:val="nil"/>
                <w:between w:space="0" w:sz="0" w:val="nil"/>
              </w:pBdr>
              <w:shd w:fill="auto" w:val="clear"/>
              <w:spacing w:after="0" w:before="6.8463134765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14">
            <w:pPr>
              <w:keepNext w:val="0"/>
              <w:keepLines w:val="0"/>
              <w:widowControl w:val="0"/>
              <w:pBdr>
                <w:top w:space="0" w:sz="0" w:val="nil"/>
                <w:left w:space="0" w:sz="0" w:val="nil"/>
                <w:bottom w:space="0" w:sz="0" w:val="nil"/>
                <w:right w:space="0" w:sz="0" w:val="nil"/>
                <w:between w:space="0" w:sz="0" w:val="nil"/>
              </w:pBdr>
              <w:shd w:fill="auto" w:val="clear"/>
              <w:spacing w:after="0" w:before="3.2391357421875" w:line="240" w:lineRule="auto"/>
              <w:ind w:left="0" w:right="34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215">
            <w:pPr>
              <w:keepNext w:val="0"/>
              <w:keepLines w:val="0"/>
              <w:widowControl w:val="0"/>
              <w:pBdr>
                <w:top w:space="0" w:sz="0" w:val="nil"/>
                <w:left w:space="0" w:sz="0" w:val="nil"/>
                <w:bottom w:space="0" w:sz="0" w:val="nil"/>
                <w:right w:space="0" w:sz="0" w:val="nil"/>
                <w:between w:space="0" w:sz="0" w:val="nil"/>
              </w:pBdr>
              <w:shd w:fill="auto" w:val="clear"/>
              <w:spacing w:after="0" w:before="3.3843994140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16">
            <w:pPr>
              <w:keepNext w:val="0"/>
              <w:keepLines w:val="0"/>
              <w:widowControl w:val="0"/>
              <w:pBdr>
                <w:top w:space="0" w:sz="0" w:val="nil"/>
                <w:left w:space="0" w:sz="0" w:val="nil"/>
                <w:bottom w:space="0" w:sz="0" w:val="nil"/>
                <w:right w:space="0" w:sz="0" w:val="nil"/>
                <w:between w:space="0" w:sz="0" w:val="nil"/>
              </w:pBdr>
              <w:shd w:fill="auto" w:val="clear"/>
              <w:spacing w:after="0" w:before="17.51464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17">
            <w:pPr>
              <w:keepNext w:val="0"/>
              <w:keepLines w:val="0"/>
              <w:widowControl w:val="0"/>
              <w:pBdr>
                <w:top w:space="0" w:sz="0" w:val="nil"/>
                <w:left w:space="0" w:sz="0" w:val="nil"/>
                <w:bottom w:space="0" w:sz="0" w:val="nil"/>
                <w:right w:space="0" w:sz="0" w:val="nil"/>
                <w:between w:space="0" w:sz="0" w:val="nil"/>
              </w:pBdr>
              <w:shd w:fill="auto" w:val="clear"/>
              <w:spacing w:after="0" w:before="2.3236083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18">
            <w:pPr>
              <w:keepNext w:val="0"/>
              <w:keepLines w:val="0"/>
              <w:widowControl w:val="0"/>
              <w:pBdr>
                <w:top w:space="0" w:sz="0" w:val="nil"/>
                <w:left w:space="0" w:sz="0" w:val="nil"/>
                <w:bottom w:space="0" w:sz="0" w:val="nil"/>
                <w:right w:space="0" w:sz="0" w:val="nil"/>
                <w:between w:space="0" w:sz="0" w:val="nil"/>
              </w:pBdr>
              <w:shd w:fill="auto" w:val="clear"/>
              <w:spacing w:after="0" w:before="0.861206054687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219">
            <w:pPr>
              <w:keepNext w:val="0"/>
              <w:keepLines w:val="0"/>
              <w:widowControl w:val="0"/>
              <w:pBdr>
                <w:top w:space="0" w:sz="0" w:val="nil"/>
                <w:left w:space="0" w:sz="0" w:val="nil"/>
                <w:bottom w:space="0" w:sz="0" w:val="nil"/>
                <w:right w:space="0" w:sz="0" w:val="nil"/>
                <w:between w:space="0" w:sz="0" w:val="nil"/>
              </w:pBdr>
              <w:shd w:fill="auto" w:val="clear"/>
              <w:spacing w:after="0" w:before="7.820434570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1A">
            <w:pPr>
              <w:keepNext w:val="0"/>
              <w:keepLines w:val="0"/>
              <w:widowControl w:val="0"/>
              <w:pBdr>
                <w:top w:space="0" w:sz="0" w:val="nil"/>
                <w:left w:space="0" w:sz="0" w:val="nil"/>
                <w:bottom w:space="0" w:sz="0" w:val="nil"/>
                <w:right w:space="0" w:sz="0" w:val="nil"/>
                <w:between w:space="0" w:sz="0" w:val="nil"/>
              </w:pBdr>
              <w:shd w:fill="auto" w:val="clear"/>
              <w:spacing w:after="0" w:before="5.314941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1B">
            <w:pPr>
              <w:keepNext w:val="0"/>
              <w:keepLines w:val="0"/>
              <w:widowControl w:val="0"/>
              <w:pBdr>
                <w:top w:space="0" w:sz="0" w:val="nil"/>
                <w:left w:space="0" w:sz="0" w:val="nil"/>
                <w:bottom w:space="0" w:sz="0" w:val="nil"/>
                <w:right w:space="0" w:sz="0" w:val="nil"/>
                <w:between w:space="0" w:sz="0" w:val="nil"/>
              </w:pBdr>
              <w:shd w:fill="auto" w:val="clear"/>
              <w:spacing w:after="0" w:before="4.117431640625" w:line="240" w:lineRule="auto"/>
              <w:ind w:left="1091.1706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21C">
            <w:pPr>
              <w:keepNext w:val="0"/>
              <w:keepLines w:val="0"/>
              <w:widowControl w:val="0"/>
              <w:pBdr>
                <w:top w:space="0" w:sz="0" w:val="nil"/>
                <w:left w:space="0" w:sz="0" w:val="nil"/>
                <w:bottom w:space="0" w:sz="0" w:val="nil"/>
                <w:right w:space="0" w:sz="0" w:val="nil"/>
                <w:between w:space="0" w:sz="0" w:val="nil"/>
              </w:pBdr>
              <w:shd w:fill="auto" w:val="clear"/>
              <w:spacing w:after="0" w:before="3.16101074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1D">
            <w:pPr>
              <w:keepNext w:val="0"/>
              <w:keepLines w:val="0"/>
              <w:widowControl w:val="0"/>
              <w:pBdr>
                <w:top w:space="0" w:sz="0" w:val="nil"/>
                <w:left w:space="0" w:sz="0" w:val="nil"/>
                <w:bottom w:space="0" w:sz="0" w:val="nil"/>
                <w:right w:space="0" w:sz="0" w:val="nil"/>
                <w:between w:space="0" w:sz="0" w:val="nil"/>
              </w:pBdr>
              <w:shd w:fill="auto" w:val="clear"/>
              <w:spacing w:after="0" w:before="0.67016601562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1E">
            <w:pPr>
              <w:keepNext w:val="0"/>
              <w:keepLines w:val="0"/>
              <w:widowControl w:val="0"/>
              <w:pBdr>
                <w:top w:space="0" w:sz="0" w:val="nil"/>
                <w:left w:space="0" w:sz="0" w:val="nil"/>
                <w:bottom w:space="0" w:sz="0" w:val="nil"/>
                <w:right w:space="0" w:sz="0" w:val="nil"/>
                <w:between w:space="0" w:sz="0" w:val="nil"/>
              </w:pBdr>
              <w:shd w:fill="auto" w:val="clear"/>
              <w:spacing w:after="0" w:before="3.8140869140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1F">
            <w:pPr>
              <w:keepNext w:val="0"/>
              <w:keepLines w:val="0"/>
              <w:widowControl w:val="0"/>
              <w:pBdr>
                <w:top w:space="0" w:sz="0" w:val="nil"/>
                <w:left w:space="0" w:sz="0" w:val="nil"/>
                <w:bottom w:space="0" w:sz="0" w:val="nil"/>
                <w:right w:space="0" w:sz="0" w:val="nil"/>
                <w:between w:space="0" w:sz="0" w:val="nil"/>
              </w:pBdr>
              <w:shd w:fill="auto" w:val="clear"/>
              <w:spacing w:after="0" w:before="2.8564453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20">
            <w:pPr>
              <w:keepNext w:val="0"/>
              <w:keepLines w:val="0"/>
              <w:widowControl w:val="0"/>
              <w:pBdr>
                <w:top w:space="0" w:sz="0" w:val="nil"/>
                <w:left w:space="0" w:sz="0" w:val="nil"/>
                <w:bottom w:space="0" w:sz="0" w:val="nil"/>
                <w:right w:space="0" w:sz="0" w:val="nil"/>
                <w:between w:space="0" w:sz="0" w:val="nil"/>
              </w:pBdr>
              <w:shd w:fill="auto" w:val="clear"/>
              <w:spacing w:after="0" w:before="1.29333496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21">
            <w:pPr>
              <w:keepNext w:val="0"/>
              <w:keepLines w:val="0"/>
              <w:widowControl w:val="0"/>
              <w:pBdr>
                <w:top w:space="0" w:sz="0" w:val="nil"/>
                <w:left w:space="0" w:sz="0" w:val="nil"/>
                <w:bottom w:space="0" w:sz="0" w:val="nil"/>
                <w:right w:space="0" w:sz="0" w:val="nil"/>
                <w:between w:space="0" w:sz="0" w:val="nil"/>
              </w:pBdr>
              <w:shd w:fill="auto" w:val="clear"/>
              <w:spacing w:after="0" w:before="5.665283203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22">
            <w:pPr>
              <w:keepNext w:val="0"/>
              <w:keepLines w:val="0"/>
              <w:widowControl w:val="0"/>
              <w:pBdr>
                <w:top w:space="0" w:sz="0" w:val="nil"/>
                <w:left w:space="0" w:sz="0" w:val="nil"/>
                <w:bottom w:space="0" w:sz="0" w:val="nil"/>
                <w:right w:space="0" w:sz="0" w:val="nil"/>
                <w:between w:space="0" w:sz="0" w:val="nil"/>
              </w:pBdr>
              <w:shd w:fill="auto" w:val="clear"/>
              <w:spacing w:after="0" w:before="1.666870117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23">
            <w:pPr>
              <w:keepNext w:val="0"/>
              <w:keepLines w:val="0"/>
              <w:widowControl w:val="0"/>
              <w:pBdr>
                <w:top w:space="0" w:sz="0" w:val="nil"/>
                <w:left w:space="0" w:sz="0" w:val="nil"/>
                <w:bottom w:space="0" w:sz="0" w:val="nil"/>
                <w:right w:space="0" w:sz="0" w:val="nil"/>
                <w:between w:space="0" w:sz="0" w:val="nil"/>
              </w:pBdr>
              <w:shd w:fill="auto" w:val="clear"/>
              <w:spacing w:after="0" w:before="9.505615234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24">
            <w:pPr>
              <w:keepNext w:val="0"/>
              <w:keepLines w:val="0"/>
              <w:widowControl w:val="0"/>
              <w:pBdr>
                <w:top w:space="0" w:sz="0" w:val="nil"/>
                <w:left w:space="0" w:sz="0" w:val="nil"/>
                <w:bottom w:space="0" w:sz="0" w:val="nil"/>
                <w:right w:space="0" w:sz="0" w:val="nil"/>
                <w:between w:space="0" w:sz="0" w:val="nil"/>
              </w:pBdr>
              <w:shd w:fill="auto" w:val="clear"/>
              <w:spacing w:after="0" w:before="0.30273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25">
            <w:pPr>
              <w:keepNext w:val="0"/>
              <w:keepLines w:val="0"/>
              <w:widowControl w:val="0"/>
              <w:pBdr>
                <w:top w:space="0" w:sz="0" w:val="nil"/>
                <w:left w:space="0" w:sz="0" w:val="nil"/>
                <w:bottom w:space="0" w:sz="0" w:val="nil"/>
                <w:right w:space="0" w:sz="0" w:val="nil"/>
                <w:between w:space="0" w:sz="0" w:val="nil"/>
              </w:pBdr>
              <w:shd w:fill="auto" w:val="clear"/>
              <w:spacing w:after="0" w:before="6.3208007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26">
            <w:pPr>
              <w:keepNext w:val="0"/>
              <w:keepLines w:val="0"/>
              <w:widowControl w:val="0"/>
              <w:pBdr>
                <w:top w:space="0" w:sz="0" w:val="nil"/>
                <w:left w:space="0" w:sz="0" w:val="nil"/>
                <w:bottom w:space="0" w:sz="0" w:val="nil"/>
                <w:right w:space="0" w:sz="0" w:val="nil"/>
                <w:between w:space="0" w:sz="0" w:val="nil"/>
              </w:pBdr>
              <w:shd w:fill="auto" w:val="clear"/>
              <w:spacing w:after="0" w:before="20.5718994140625" w:line="240" w:lineRule="auto"/>
              <w:ind w:left="560.7769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27">
            <w:pPr>
              <w:keepNext w:val="0"/>
              <w:keepLines w:val="0"/>
              <w:widowControl w:val="0"/>
              <w:pBdr>
                <w:top w:space="0" w:sz="0" w:val="nil"/>
                <w:left w:space="0" w:sz="0" w:val="nil"/>
                <w:bottom w:space="0" w:sz="0" w:val="nil"/>
                <w:right w:space="0" w:sz="0" w:val="nil"/>
                <w:between w:space="0" w:sz="0" w:val="nil"/>
              </w:pBdr>
              <w:shd w:fill="auto" w:val="clear"/>
              <w:spacing w:after="0" w:before="1.03759765625" w:line="240" w:lineRule="auto"/>
              <w:ind w:left="925.7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28">
            <w:pPr>
              <w:keepNext w:val="0"/>
              <w:keepLines w:val="0"/>
              <w:widowControl w:val="0"/>
              <w:pBdr>
                <w:top w:space="0" w:sz="0" w:val="nil"/>
                <w:left w:space="0" w:sz="0" w:val="nil"/>
                <w:bottom w:space="0" w:sz="0" w:val="nil"/>
                <w:right w:space="0" w:sz="0" w:val="nil"/>
                <w:between w:space="0" w:sz="0" w:val="nil"/>
              </w:pBdr>
              <w:shd w:fill="auto" w:val="clear"/>
              <w:spacing w:after="0" w:before="5.9118652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29">
            <w:pPr>
              <w:keepNext w:val="0"/>
              <w:keepLines w:val="0"/>
              <w:widowControl w:val="0"/>
              <w:pBdr>
                <w:top w:space="0" w:sz="0" w:val="nil"/>
                <w:left w:space="0" w:sz="0" w:val="nil"/>
                <w:bottom w:space="0" w:sz="0" w:val="nil"/>
                <w:right w:space="0" w:sz="0" w:val="nil"/>
                <w:between w:space="0" w:sz="0" w:val="nil"/>
              </w:pBdr>
              <w:shd w:fill="auto" w:val="clear"/>
              <w:spacing w:after="0" w:before="1.748657226562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2A">
            <w:pPr>
              <w:keepNext w:val="0"/>
              <w:keepLines w:val="0"/>
              <w:widowControl w:val="0"/>
              <w:pBdr>
                <w:top w:space="0" w:sz="0" w:val="nil"/>
                <w:left w:space="0" w:sz="0" w:val="nil"/>
                <w:bottom w:space="0" w:sz="0" w:val="nil"/>
                <w:right w:space="0" w:sz="0" w:val="nil"/>
                <w:between w:space="0" w:sz="0" w:val="nil"/>
              </w:pBdr>
              <w:shd w:fill="auto" w:val="clear"/>
              <w:spacing w:after="0" w:before="3.080444335937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2B">
            <w:pPr>
              <w:keepNext w:val="0"/>
              <w:keepLines w:val="0"/>
              <w:widowControl w:val="0"/>
              <w:pBdr>
                <w:top w:space="0" w:sz="0" w:val="nil"/>
                <w:left w:space="0" w:sz="0" w:val="nil"/>
                <w:bottom w:space="0" w:sz="0" w:val="nil"/>
                <w:right w:space="0" w:sz="0" w:val="nil"/>
                <w:between w:space="0" w:sz="0" w:val="nil"/>
              </w:pBdr>
              <w:shd w:fill="auto" w:val="clear"/>
              <w:spacing w:after="0" w:before="0.367431640625" w:line="240" w:lineRule="auto"/>
              <w:ind w:left="0" w:right="250.62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2C">
            <w:pPr>
              <w:keepNext w:val="0"/>
              <w:keepLines w:val="0"/>
              <w:widowControl w:val="0"/>
              <w:pBdr>
                <w:top w:space="0" w:sz="0" w:val="nil"/>
                <w:left w:space="0" w:sz="0" w:val="nil"/>
                <w:bottom w:space="0" w:sz="0" w:val="nil"/>
                <w:right w:space="0" w:sz="0" w:val="nil"/>
                <w:between w:space="0" w:sz="0" w:val="nil"/>
              </w:pBdr>
              <w:shd w:fill="auto" w:val="clear"/>
              <w:spacing w:after="0" w:before="2.361450195312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22D">
            <w:pPr>
              <w:keepNext w:val="0"/>
              <w:keepLines w:val="0"/>
              <w:widowControl w:val="0"/>
              <w:pBdr>
                <w:top w:space="0" w:sz="0" w:val="nil"/>
                <w:left w:space="0" w:sz="0" w:val="nil"/>
                <w:bottom w:space="0" w:sz="0" w:val="nil"/>
                <w:right w:space="0" w:sz="0" w:val="nil"/>
                <w:between w:space="0" w:sz="0" w:val="nil"/>
              </w:pBdr>
              <w:shd w:fill="auto" w:val="clear"/>
              <w:spacing w:after="0" w:before="5.905761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2E">
            <w:pPr>
              <w:keepNext w:val="0"/>
              <w:keepLines w:val="0"/>
              <w:widowControl w:val="0"/>
              <w:pBdr>
                <w:top w:space="0" w:sz="0" w:val="nil"/>
                <w:left w:space="0" w:sz="0" w:val="nil"/>
                <w:bottom w:space="0" w:sz="0" w:val="nil"/>
                <w:right w:space="0" w:sz="0" w:val="nil"/>
                <w:between w:space="0" w:sz="0" w:val="nil"/>
              </w:pBdr>
              <w:shd w:fill="auto" w:val="clear"/>
              <w:spacing w:after="0" w:before="10.0067138671875" w:line="240" w:lineRule="auto"/>
              <w:ind w:left="1091.8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22F">
            <w:pPr>
              <w:keepNext w:val="0"/>
              <w:keepLines w:val="0"/>
              <w:widowControl w:val="0"/>
              <w:pBdr>
                <w:top w:space="0" w:sz="0" w:val="nil"/>
                <w:left w:space="0" w:sz="0" w:val="nil"/>
                <w:bottom w:space="0" w:sz="0" w:val="nil"/>
                <w:right w:space="0" w:sz="0" w:val="nil"/>
                <w:between w:space="0" w:sz="0" w:val="nil"/>
              </w:pBdr>
              <w:shd w:fill="auto" w:val="clear"/>
              <w:spacing w:after="0" w:before="1.548461914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30">
            <w:pPr>
              <w:keepNext w:val="0"/>
              <w:keepLines w:val="0"/>
              <w:widowControl w:val="0"/>
              <w:pBdr>
                <w:top w:space="0" w:sz="0" w:val="nil"/>
                <w:left w:space="0" w:sz="0" w:val="nil"/>
                <w:bottom w:space="0" w:sz="0" w:val="nil"/>
                <w:right w:space="0" w:sz="0" w:val="nil"/>
                <w:between w:space="0" w:sz="0" w:val="nil"/>
              </w:pBdr>
              <w:shd w:fill="auto" w:val="clear"/>
              <w:spacing w:after="0" w:before="6.831054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31">
            <w:pPr>
              <w:keepNext w:val="0"/>
              <w:keepLines w:val="0"/>
              <w:widowControl w:val="0"/>
              <w:pBdr>
                <w:top w:space="0" w:sz="0" w:val="nil"/>
                <w:left w:space="0" w:sz="0" w:val="nil"/>
                <w:bottom w:space="0" w:sz="0" w:val="nil"/>
                <w:right w:space="0" w:sz="0" w:val="nil"/>
                <w:between w:space="0" w:sz="0" w:val="nil"/>
              </w:pBdr>
              <w:shd w:fill="auto" w:val="clear"/>
              <w:spacing w:after="0" w:before="5.64880371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32">
            <w:pPr>
              <w:keepNext w:val="0"/>
              <w:keepLines w:val="0"/>
              <w:widowControl w:val="0"/>
              <w:pBdr>
                <w:top w:space="0" w:sz="0" w:val="nil"/>
                <w:left w:space="0" w:sz="0" w:val="nil"/>
                <w:bottom w:space="0" w:sz="0" w:val="nil"/>
                <w:right w:space="0" w:sz="0" w:val="nil"/>
                <w:between w:space="0" w:sz="0" w:val="nil"/>
              </w:pBdr>
              <w:shd w:fill="auto" w:val="clear"/>
              <w:spacing w:after="0" w:before="6.0174560546875" w:line="240" w:lineRule="auto"/>
              <w:ind w:left="557.5848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233">
            <w:pPr>
              <w:keepNext w:val="0"/>
              <w:keepLines w:val="0"/>
              <w:widowControl w:val="0"/>
              <w:pBdr>
                <w:top w:space="0" w:sz="0" w:val="nil"/>
                <w:left w:space="0" w:sz="0" w:val="nil"/>
                <w:bottom w:space="0" w:sz="0" w:val="nil"/>
                <w:right w:space="0" w:sz="0" w:val="nil"/>
                <w:between w:space="0" w:sz="0" w:val="nil"/>
              </w:pBdr>
              <w:shd w:fill="auto" w:val="clear"/>
              <w:spacing w:after="0" w:before="5.474243164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34">
            <w:pPr>
              <w:keepNext w:val="0"/>
              <w:keepLines w:val="0"/>
              <w:widowControl w:val="0"/>
              <w:pBdr>
                <w:top w:space="0" w:sz="0" w:val="nil"/>
                <w:left w:space="0" w:sz="0" w:val="nil"/>
                <w:bottom w:space="0" w:sz="0" w:val="nil"/>
                <w:right w:space="0" w:sz="0" w:val="nil"/>
                <w:between w:space="0" w:sz="0" w:val="nil"/>
              </w:pBdr>
              <w:shd w:fill="auto" w:val="clear"/>
              <w:spacing w:after="0" w:before="1.771240234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35">
            <w:pPr>
              <w:keepNext w:val="0"/>
              <w:keepLines w:val="0"/>
              <w:widowControl w:val="0"/>
              <w:pBdr>
                <w:top w:space="0" w:sz="0" w:val="nil"/>
                <w:left w:space="0" w:sz="0" w:val="nil"/>
                <w:bottom w:space="0" w:sz="0" w:val="nil"/>
                <w:right w:space="0" w:sz="0" w:val="nil"/>
                <w:between w:space="0" w:sz="0" w:val="nil"/>
              </w:pBdr>
              <w:shd w:fill="auto" w:val="clear"/>
              <w:spacing w:after="0" w:before="5.729980468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36">
            <w:pPr>
              <w:keepNext w:val="0"/>
              <w:keepLines w:val="0"/>
              <w:widowControl w:val="0"/>
              <w:pBdr>
                <w:top w:space="0" w:sz="0" w:val="nil"/>
                <w:left w:space="0" w:sz="0" w:val="nil"/>
                <w:bottom w:space="0" w:sz="0" w:val="nil"/>
                <w:right w:space="0" w:sz="0" w:val="nil"/>
                <w:between w:space="0" w:sz="0" w:val="nil"/>
              </w:pBdr>
              <w:shd w:fill="auto" w:val="clear"/>
              <w:spacing w:after="0" w:before="1.148681640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37">
            <w:pPr>
              <w:keepNext w:val="0"/>
              <w:keepLines w:val="0"/>
              <w:widowControl w:val="0"/>
              <w:pBdr>
                <w:top w:space="0" w:sz="0" w:val="nil"/>
                <w:left w:space="0" w:sz="0" w:val="nil"/>
                <w:bottom w:space="0" w:sz="0" w:val="nil"/>
                <w:right w:space="0" w:sz="0" w:val="nil"/>
                <w:between w:space="0" w:sz="0" w:val="nil"/>
              </w:pBdr>
              <w:shd w:fill="auto" w:val="clear"/>
              <w:spacing w:after="0" w:before="3.0804443359375" w:line="240" w:lineRule="auto"/>
              <w:ind w:left="244.046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38">
            <w:pPr>
              <w:keepNext w:val="0"/>
              <w:keepLines w:val="0"/>
              <w:widowControl w:val="0"/>
              <w:pBdr>
                <w:top w:space="0" w:sz="0" w:val="nil"/>
                <w:left w:space="0" w:sz="0" w:val="nil"/>
                <w:bottom w:space="0" w:sz="0" w:val="nil"/>
                <w:right w:space="0" w:sz="0" w:val="nil"/>
                <w:between w:space="0" w:sz="0" w:val="nil"/>
              </w:pBdr>
              <w:shd w:fill="auto" w:val="clear"/>
              <w:spacing w:after="0" w:before="8.17138671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39">
            <w:pPr>
              <w:keepNext w:val="0"/>
              <w:keepLines w:val="0"/>
              <w:widowControl w:val="0"/>
              <w:pBdr>
                <w:top w:space="0" w:sz="0" w:val="nil"/>
                <w:left w:space="0" w:sz="0" w:val="nil"/>
                <w:bottom w:space="0" w:sz="0" w:val="nil"/>
                <w:right w:space="0" w:sz="0" w:val="nil"/>
                <w:between w:space="0" w:sz="0" w:val="nil"/>
              </w:pBdr>
              <w:shd w:fill="auto" w:val="clear"/>
              <w:spacing w:after="0" w:before="21.12243652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23A">
            <w:pPr>
              <w:keepNext w:val="0"/>
              <w:keepLines w:val="0"/>
              <w:widowControl w:val="0"/>
              <w:pBdr>
                <w:top w:space="0" w:sz="0" w:val="nil"/>
                <w:left w:space="0" w:sz="0" w:val="nil"/>
                <w:bottom w:space="0" w:sz="0" w:val="nil"/>
                <w:right w:space="0" w:sz="0" w:val="nil"/>
                <w:between w:space="0" w:sz="0" w:val="nil"/>
              </w:pBdr>
              <w:shd w:fill="auto" w:val="clear"/>
              <w:spacing w:after="0" w:before="6.39343261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3B">
            <w:pPr>
              <w:keepNext w:val="0"/>
              <w:keepLines w:val="0"/>
              <w:widowControl w:val="0"/>
              <w:pBdr>
                <w:top w:space="0" w:sz="0" w:val="nil"/>
                <w:left w:space="0" w:sz="0" w:val="nil"/>
                <w:bottom w:space="0" w:sz="0" w:val="nil"/>
                <w:right w:space="0" w:sz="0" w:val="nil"/>
                <w:between w:space="0" w:sz="0" w:val="nil"/>
              </w:pBdr>
              <w:shd w:fill="auto" w:val="clear"/>
              <w:spacing w:after="0" w:before="1.03698730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3C">
            <w:pPr>
              <w:keepNext w:val="0"/>
              <w:keepLines w:val="0"/>
              <w:widowControl w:val="0"/>
              <w:pBdr>
                <w:top w:space="0" w:sz="0" w:val="nil"/>
                <w:left w:space="0" w:sz="0" w:val="nil"/>
                <w:bottom w:space="0" w:sz="0" w:val="nil"/>
                <w:right w:space="0" w:sz="0" w:val="nil"/>
                <w:between w:space="0" w:sz="0" w:val="nil"/>
              </w:pBdr>
              <w:shd w:fill="auto" w:val="clear"/>
              <w:spacing w:after="0" w:before="10.8526611328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3D">
            <w:pPr>
              <w:keepNext w:val="0"/>
              <w:keepLines w:val="0"/>
              <w:widowControl w:val="0"/>
              <w:pBdr>
                <w:top w:space="0" w:sz="0" w:val="nil"/>
                <w:left w:space="0" w:sz="0" w:val="nil"/>
                <w:bottom w:space="0" w:sz="0" w:val="nil"/>
                <w:right w:space="0" w:sz="0" w:val="nil"/>
                <w:between w:space="0" w:sz="0" w:val="nil"/>
              </w:pBdr>
              <w:shd w:fill="auto" w:val="clear"/>
              <w:spacing w:after="0" w:before="2.76123046875" w:line="240" w:lineRule="auto"/>
              <w:ind w:left="1091.8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23E">
            <w:pPr>
              <w:keepNext w:val="0"/>
              <w:keepLines w:val="0"/>
              <w:widowControl w:val="0"/>
              <w:pBdr>
                <w:top w:space="0" w:sz="0" w:val="nil"/>
                <w:left w:space="0" w:sz="0" w:val="nil"/>
                <w:bottom w:space="0" w:sz="0" w:val="nil"/>
                <w:right w:space="0" w:sz="0" w:val="nil"/>
                <w:between w:space="0" w:sz="0" w:val="nil"/>
              </w:pBdr>
              <w:shd w:fill="auto" w:val="clear"/>
              <w:spacing w:after="0" w:before="1.88354492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3F">
            <w:pPr>
              <w:keepNext w:val="0"/>
              <w:keepLines w:val="0"/>
              <w:widowControl w:val="0"/>
              <w:pBdr>
                <w:top w:space="0" w:sz="0" w:val="nil"/>
                <w:left w:space="0" w:sz="0" w:val="nil"/>
                <w:bottom w:space="0" w:sz="0" w:val="nil"/>
                <w:right w:space="0" w:sz="0" w:val="nil"/>
                <w:between w:space="0" w:sz="0" w:val="nil"/>
              </w:pBdr>
              <w:shd w:fill="auto" w:val="clear"/>
              <w:spacing w:after="0" w:before="6.4160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40">
            <w:pPr>
              <w:keepNext w:val="0"/>
              <w:keepLines w:val="0"/>
              <w:widowControl w:val="0"/>
              <w:pBdr>
                <w:top w:space="0" w:sz="0" w:val="nil"/>
                <w:left w:space="0" w:sz="0" w:val="nil"/>
                <w:bottom w:space="0" w:sz="0" w:val="nil"/>
                <w:right w:space="0" w:sz="0" w:val="nil"/>
                <w:between w:space="0" w:sz="0" w:val="nil"/>
              </w:pBdr>
              <w:shd w:fill="auto" w:val="clear"/>
              <w:spacing w:after="0" w:before="2.505493164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241">
            <w:pPr>
              <w:keepNext w:val="0"/>
              <w:keepLines w:val="0"/>
              <w:widowControl w:val="0"/>
              <w:pBdr>
                <w:top w:space="0" w:sz="0" w:val="nil"/>
                <w:left w:space="0" w:sz="0" w:val="nil"/>
                <w:bottom w:space="0" w:sz="0" w:val="nil"/>
                <w:right w:space="0" w:sz="0" w:val="nil"/>
                <w:between w:space="0" w:sz="0" w:val="nil"/>
              </w:pBdr>
              <w:shd w:fill="auto" w:val="clear"/>
              <w:spacing w:after="0" w:before="5.633544921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42">
            <w:pPr>
              <w:keepNext w:val="0"/>
              <w:keepLines w:val="0"/>
              <w:widowControl w:val="0"/>
              <w:pBdr>
                <w:top w:space="0" w:sz="0" w:val="nil"/>
                <w:left w:space="0" w:sz="0" w:val="nil"/>
                <w:bottom w:space="0" w:sz="0" w:val="nil"/>
                <w:right w:space="0" w:sz="0" w:val="nil"/>
                <w:between w:space="0" w:sz="0" w:val="nil"/>
              </w:pBdr>
              <w:shd w:fill="auto" w:val="clear"/>
              <w:spacing w:after="0" w:before="8.3789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43">
            <w:pPr>
              <w:keepNext w:val="0"/>
              <w:keepLines w:val="0"/>
              <w:widowControl w:val="0"/>
              <w:pBdr>
                <w:top w:space="0" w:sz="0" w:val="nil"/>
                <w:left w:space="0" w:sz="0" w:val="nil"/>
                <w:bottom w:space="0" w:sz="0" w:val="nil"/>
                <w:right w:space="0" w:sz="0" w:val="nil"/>
                <w:between w:space="0" w:sz="0" w:val="nil"/>
              </w:pBdr>
              <w:shd w:fill="auto" w:val="clear"/>
              <w:spacing w:after="0" w:before="6.6876220703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244">
            <w:pPr>
              <w:keepNext w:val="0"/>
              <w:keepLines w:val="0"/>
              <w:widowControl w:val="0"/>
              <w:pBdr>
                <w:top w:space="0" w:sz="0" w:val="nil"/>
                <w:left w:space="0" w:sz="0" w:val="nil"/>
                <w:bottom w:space="0" w:sz="0" w:val="nil"/>
                <w:right w:space="0" w:sz="0" w:val="nil"/>
                <w:between w:space="0" w:sz="0" w:val="nil"/>
              </w:pBdr>
              <w:shd w:fill="auto" w:val="clear"/>
              <w:spacing w:after="0" w:before="1.4837646484375" w:line="240" w:lineRule="auto"/>
              <w:ind w:left="94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245">
            <w:pPr>
              <w:keepNext w:val="0"/>
              <w:keepLines w:val="0"/>
              <w:widowControl w:val="0"/>
              <w:pBdr>
                <w:top w:space="0" w:sz="0" w:val="nil"/>
                <w:left w:space="0" w:sz="0" w:val="nil"/>
                <w:bottom w:space="0" w:sz="0" w:val="nil"/>
                <w:right w:space="0" w:sz="0" w:val="nil"/>
                <w:between w:space="0" w:sz="0" w:val="nil"/>
              </w:pBdr>
              <w:shd w:fill="auto" w:val="clear"/>
              <w:spacing w:after="0" w:before="1.516113281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46">
            <w:pPr>
              <w:keepNext w:val="0"/>
              <w:keepLines w:val="0"/>
              <w:widowControl w:val="0"/>
              <w:pBdr>
                <w:top w:space="0" w:sz="0" w:val="nil"/>
                <w:left w:space="0" w:sz="0" w:val="nil"/>
                <w:bottom w:space="0" w:sz="0" w:val="nil"/>
                <w:right w:space="0" w:sz="0" w:val="nil"/>
                <w:between w:space="0" w:sz="0" w:val="nil"/>
              </w:pBdr>
              <w:shd w:fill="auto" w:val="clear"/>
              <w:spacing w:after="0" w:before="9.35302734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47">
            <w:pPr>
              <w:keepNext w:val="0"/>
              <w:keepLines w:val="0"/>
              <w:widowControl w:val="0"/>
              <w:pBdr>
                <w:top w:space="0" w:sz="0" w:val="nil"/>
                <w:left w:space="0" w:sz="0" w:val="nil"/>
                <w:bottom w:space="0" w:sz="0" w:val="nil"/>
                <w:right w:space="0" w:sz="0" w:val="nil"/>
                <w:between w:space="0" w:sz="0" w:val="nil"/>
              </w:pBdr>
              <w:shd w:fill="auto" w:val="clear"/>
              <w:spacing w:after="0" w:before="1.4526367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48">
            <w:pPr>
              <w:keepNext w:val="0"/>
              <w:keepLines w:val="0"/>
              <w:widowControl w:val="0"/>
              <w:pBdr>
                <w:top w:space="0" w:sz="0" w:val="nil"/>
                <w:left w:space="0" w:sz="0" w:val="nil"/>
                <w:bottom w:space="0" w:sz="0" w:val="nil"/>
                <w:right w:space="0" w:sz="0" w:val="nil"/>
                <w:between w:space="0" w:sz="0" w:val="nil"/>
              </w:pBdr>
              <w:shd w:fill="auto" w:val="clear"/>
              <w:spacing w:after="0" w:before="7.21374511718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49">
            <w:pPr>
              <w:keepNext w:val="0"/>
              <w:keepLines w:val="0"/>
              <w:widowControl w:val="0"/>
              <w:pBdr>
                <w:top w:space="0" w:sz="0" w:val="nil"/>
                <w:left w:space="0" w:sz="0" w:val="nil"/>
                <w:bottom w:space="0" w:sz="0" w:val="nil"/>
                <w:right w:space="0" w:sz="0" w:val="nil"/>
                <w:between w:space="0" w:sz="0" w:val="nil"/>
              </w:pBdr>
              <w:shd w:fill="auto" w:val="clear"/>
              <w:spacing w:after="0" w:before="0.852661132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4A">
            <w:pPr>
              <w:keepNext w:val="0"/>
              <w:keepLines w:val="0"/>
              <w:widowControl w:val="0"/>
              <w:pBdr>
                <w:top w:space="0" w:sz="0" w:val="nil"/>
                <w:left w:space="0" w:sz="0" w:val="nil"/>
                <w:bottom w:space="0" w:sz="0" w:val="nil"/>
                <w:right w:space="0" w:sz="0" w:val="nil"/>
                <w:between w:space="0" w:sz="0" w:val="nil"/>
              </w:pBdr>
              <w:shd w:fill="auto" w:val="clear"/>
              <w:spacing w:after="0" w:before="8.65905761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4B">
            <w:pPr>
              <w:keepNext w:val="0"/>
              <w:keepLines w:val="0"/>
              <w:widowControl w:val="0"/>
              <w:pBdr>
                <w:top w:space="0" w:sz="0" w:val="nil"/>
                <w:left w:space="0" w:sz="0" w:val="nil"/>
                <w:bottom w:space="0" w:sz="0" w:val="nil"/>
                <w:right w:space="0" w:sz="0" w:val="nil"/>
                <w:between w:space="0" w:sz="0" w:val="nil"/>
              </w:pBdr>
              <w:shd w:fill="auto" w:val="clear"/>
              <w:spacing w:after="0" w:before="2.2186279296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4C">
            <w:pPr>
              <w:keepNext w:val="0"/>
              <w:keepLines w:val="0"/>
              <w:widowControl w:val="0"/>
              <w:pBdr>
                <w:top w:space="0" w:sz="0" w:val="nil"/>
                <w:left w:space="0" w:sz="0" w:val="nil"/>
                <w:bottom w:space="0" w:sz="0" w:val="nil"/>
                <w:right w:space="0" w:sz="0" w:val="nil"/>
                <w:between w:space="0" w:sz="0" w:val="nil"/>
              </w:pBdr>
              <w:shd w:fill="auto" w:val="clear"/>
              <w:spacing w:after="0" w:before="2.26684570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4D">
            <w:pPr>
              <w:keepNext w:val="0"/>
              <w:keepLines w:val="0"/>
              <w:widowControl w:val="0"/>
              <w:pBdr>
                <w:top w:space="0" w:sz="0" w:val="nil"/>
                <w:left w:space="0" w:sz="0" w:val="nil"/>
                <w:bottom w:space="0" w:sz="0" w:val="nil"/>
                <w:right w:space="0" w:sz="0" w:val="nil"/>
                <w:between w:space="0" w:sz="0" w:val="nil"/>
              </w:pBdr>
              <w:shd w:fill="auto" w:val="clear"/>
              <w:spacing w:after="0" w:before="0.0311279296875" w:line="240" w:lineRule="auto"/>
              <w:ind w:left="912.376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324E">
            <w:pPr>
              <w:keepNext w:val="0"/>
              <w:keepLines w:val="0"/>
              <w:widowControl w:val="0"/>
              <w:pBdr>
                <w:top w:space="0" w:sz="0" w:val="nil"/>
                <w:left w:space="0" w:sz="0" w:val="nil"/>
                <w:bottom w:space="0" w:sz="0" w:val="nil"/>
                <w:right w:space="0" w:sz="0" w:val="nil"/>
                <w:between w:space="0" w:sz="0" w:val="nil"/>
              </w:pBdr>
              <w:shd w:fill="auto" w:val="clear"/>
              <w:spacing w:after="0" w:before="15.78491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4F">
            <w:pPr>
              <w:keepNext w:val="0"/>
              <w:keepLines w:val="0"/>
              <w:widowControl w:val="0"/>
              <w:pBdr>
                <w:top w:space="0" w:sz="0" w:val="nil"/>
                <w:left w:space="0" w:sz="0" w:val="nil"/>
                <w:bottom w:space="0" w:sz="0" w:val="nil"/>
                <w:right w:space="0" w:sz="0" w:val="nil"/>
                <w:between w:space="0" w:sz="0" w:val="nil"/>
              </w:pBdr>
              <w:shd w:fill="auto" w:val="clear"/>
              <w:spacing w:after="0" w:before="1.676025390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50">
            <w:pPr>
              <w:keepNext w:val="0"/>
              <w:keepLines w:val="0"/>
              <w:widowControl w:val="0"/>
              <w:pBdr>
                <w:top w:space="0" w:sz="0" w:val="nil"/>
                <w:left w:space="0" w:sz="0" w:val="nil"/>
                <w:bottom w:space="0" w:sz="0" w:val="nil"/>
                <w:right w:space="0" w:sz="0" w:val="nil"/>
                <w:between w:space="0" w:sz="0" w:val="nil"/>
              </w:pBdr>
              <w:shd w:fill="auto" w:val="clear"/>
              <w:spacing w:after="0" w:before="3.925781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51">
            <w:pPr>
              <w:keepNext w:val="0"/>
              <w:keepLines w:val="0"/>
              <w:widowControl w:val="0"/>
              <w:pBdr>
                <w:top w:space="0" w:sz="0" w:val="nil"/>
                <w:left w:space="0" w:sz="0" w:val="nil"/>
                <w:bottom w:space="0" w:sz="0" w:val="nil"/>
                <w:right w:space="0" w:sz="0" w:val="nil"/>
                <w:between w:space="0" w:sz="0" w:val="nil"/>
              </w:pBdr>
              <w:shd w:fill="auto" w:val="clear"/>
              <w:spacing w:after="0" w:before="0.5426025390625" w:line="240" w:lineRule="auto"/>
              <w:ind w:left="1093.88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252">
            <w:pPr>
              <w:keepNext w:val="0"/>
              <w:keepLines w:val="0"/>
              <w:widowControl w:val="0"/>
              <w:pBdr>
                <w:top w:space="0" w:sz="0" w:val="nil"/>
                <w:left w:space="0" w:sz="0" w:val="nil"/>
                <w:bottom w:space="0" w:sz="0" w:val="nil"/>
                <w:right w:space="0" w:sz="0" w:val="nil"/>
                <w:between w:space="0" w:sz="0" w:val="nil"/>
              </w:pBdr>
              <w:shd w:fill="auto" w:val="clear"/>
              <w:spacing w:after="0" w:before="0.047607421875" w:line="240" w:lineRule="auto"/>
              <w:ind w:left="397.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53">
            <w:pPr>
              <w:keepNext w:val="0"/>
              <w:keepLines w:val="0"/>
              <w:widowControl w:val="0"/>
              <w:pBdr>
                <w:top w:space="0" w:sz="0" w:val="nil"/>
                <w:left w:space="0" w:sz="0" w:val="nil"/>
                <w:bottom w:space="0" w:sz="0" w:val="nil"/>
                <w:right w:space="0" w:sz="0" w:val="nil"/>
                <w:between w:space="0" w:sz="0" w:val="nil"/>
              </w:pBdr>
              <w:shd w:fill="auto" w:val="clear"/>
              <w:spacing w:after="0" w:before="4.412231445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54">
            <w:pPr>
              <w:keepNext w:val="0"/>
              <w:keepLines w:val="0"/>
              <w:widowControl w:val="0"/>
              <w:pBdr>
                <w:top w:space="0" w:sz="0" w:val="nil"/>
                <w:left w:space="0" w:sz="0" w:val="nil"/>
                <w:bottom w:space="0" w:sz="0" w:val="nil"/>
                <w:right w:space="0" w:sz="0" w:val="nil"/>
                <w:between w:space="0" w:sz="0" w:val="nil"/>
              </w:pBdr>
              <w:shd w:fill="auto" w:val="clear"/>
              <w:spacing w:after="0" w:before="17.451782226562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55">
            <w:pPr>
              <w:keepNext w:val="0"/>
              <w:keepLines w:val="0"/>
              <w:widowControl w:val="0"/>
              <w:pBdr>
                <w:top w:space="0" w:sz="0" w:val="nil"/>
                <w:left w:space="0" w:sz="0" w:val="nil"/>
                <w:bottom w:space="0" w:sz="0" w:val="nil"/>
                <w:right w:space="0" w:sz="0" w:val="nil"/>
                <w:between w:space="0" w:sz="0" w:val="nil"/>
              </w:pBdr>
              <w:shd w:fill="auto" w:val="clear"/>
              <w:spacing w:after="0" w:before="14.3658447265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56">
            <w:pPr>
              <w:keepNext w:val="0"/>
              <w:keepLines w:val="0"/>
              <w:widowControl w:val="0"/>
              <w:pBdr>
                <w:top w:space="0" w:sz="0" w:val="nil"/>
                <w:left w:space="0" w:sz="0" w:val="nil"/>
                <w:bottom w:space="0" w:sz="0" w:val="nil"/>
                <w:right w:space="0" w:sz="0" w:val="nil"/>
                <w:between w:space="0" w:sz="0" w:val="nil"/>
              </w:pBdr>
              <w:shd w:fill="auto" w:val="clear"/>
              <w:spacing w:after="0" w:before="0.78186035156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57">
            <w:pPr>
              <w:keepNext w:val="0"/>
              <w:keepLines w:val="0"/>
              <w:widowControl w:val="0"/>
              <w:pBdr>
                <w:top w:space="0" w:sz="0" w:val="nil"/>
                <w:left w:space="0" w:sz="0" w:val="nil"/>
                <w:bottom w:space="0" w:sz="0" w:val="nil"/>
                <w:right w:space="0" w:sz="0" w:val="nil"/>
                <w:between w:space="0" w:sz="0" w:val="nil"/>
              </w:pBdr>
              <w:shd w:fill="auto" w:val="clear"/>
              <w:spacing w:after="0" w:before="2.6977539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58">
            <w:pPr>
              <w:keepNext w:val="0"/>
              <w:keepLines w:val="0"/>
              <w:widowControl w:val="0"/>
              <w:pBdr>
                <w:top w:space="0" w:sz="0" w:val="nil"/>
                <w:left w:space="0" w:sz="0" w:val="nil"/>
                <w:bottom w:space="0" w:sz="0" w:val="nil"/>
                <w:right w:space="0" w:sz="0" w:val="nil"/>
                <w:between w:space="0" w:sz="0" w:val="nil"/>
              </w:pBdr>
              <w:shd w:fill="auto" w:val="clear"/>
              <w:spacing w:after="0" w:before="3.5101318359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59">
            <w:pPr>
              <w:keepNext w:val="0"/>
              <w:keepLines w:val="0"/>
              <w:widowControl w:val="0"/>
              <w:pBdr>
                <w:top w:space="0" w:sz="0" w:val="nil"/>
                <w:left w:space="0" w:sz="0" w:val="nil"/>
                <w:bottom w:space="0" w:sz="0" w:val="nil"/>
                <w:right w:space="0" w:sz="0" w:val="nil"/>
                <w:between w:space="0" w:sz="0" w:val="nil"/>
              </w:pBdr>
              <w:shd w:fill="auto" w:val="clear"/>
              <w:spacing w:after="0" w:before="4.7406005859375" w:line="240" w:lineRule="auto"/>
              <w:ind w:left="213.08380126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5A">
            <w:pPr>
              <w:keepNext w:val="0"/>
              <w:keepLines w:val="0"/>
              <w:widowControl w:val="0"/>
              <w:pBdr>
                <w:top w:space="0" w:sz="0" w:val="nil"/>
                <w:left w:space="0" w:sz="0" w:val="nil"/>
                <w:bottom w:space="0" w:sz="0" w:val="nil"/>
                <w:right w:space="0" w:sz="0" w:val="nil"/>
                <w:between w:space="0" w:sz="0" w:val="nil"/>
              </w:pBdr>
              <w:shd w:fill="auto" w:val="clear"/>
              <w:spacing w:after="0" w:before="0.03234863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5B">
            <w:pPr>
              <w:keepNext w:val="0"/>
              <w:keepLines w:val="0"/>
              <w:widowControl w:val="0"/>
              <w:pBdr>
                <w:top w:space="0" w:sz="0" w:val="nil"/>
                <w:left w:space="0" w:sz="0" w:val="nil"/>
                <w:bottom w:space="0" w:sz="0" w:val="nil"/>
                <w:right w:space="0" w:sz="0" w:val="nil"/>
                <w:between w:space="0" w:sz="0" w:val="nil"/>
              </w:pBdr>
              <w:shd w:fill="auto" w:val="clear"/>
              <w:spacing w:after="0" w:before="2.5213623046875" w:line="240" w:lineRule="auto"/>
              <w:ind w:left="35.809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325C">
            <w:pPr>
              <w:keepNext w:val="0"/>
              <w:keepLines w:val="0"/>
              <w:widowControl w:val="0"/>
              <w:pBdr>
                <w:top w:space="0" w:sz="0" w:val="nil"/>
                <w:left w:space="0" w:sz="0" w:val="nil"/>
                <w:bottom w:space="0" w:sz="0" w:val="nil"/>
                <w:right w:space="0" w:sz="0" w:val="nil"/>
                <w:between w:space="0" w:sz="0" w:val="nil"/>
              </w:pBdr>
              <w:shd w:fill="auto" w:val="clear"/>
              <w:spacing w:after="0" w:before="3.9270019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5D">
            <w:pPr>
              <w:keepNext w:val="0"/>
              <w:keepLines w:val="0"/>
              <w:widowControl w:val="0"/>
              <w:pBdr>
                <w:top w:space="0" w:sz="0" w:val="nil"/>
                <w:left w:space="0" w:sz="0" w:val="nil"/>
                <w:bottom w:space="0" w:sz="0" w:val="nil"/>
                <w:right w:space="0" w:sz="0" w:val="nil"/>
                <w:between w:space="0" w:sz="0" w:val="nil"/>
              </w:pBdr>
              <w:shd w:fill="auto" w:val="clear"/>
              <w:spacing w:after="0" w:before="10.626831054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5E">
            <w:pPr>
              <w:keepNext w:val="0"/>
              <w:keepLines w:val="0"/>
              <w:widowControl w:val="0"/>
              <w:pBdr>
                <w:top w:space="0" w:sz="0" w:val="nil"/>
                <w:left w:space="0" w:sz="0" w:val="nil"/>
                <w:bottom w:space="0" w:sz="0" w:val="nil"/>
                <w:right w:space="0" w:sz="0" w:val="nil"/>
                <w:between w:space="0" w:sz="0" w:val="nil"/>
              </w:pBdr>
              <w:shd w:fill="auto" w:val="clear"/>
              <w:spacing w:after="0" w:before="1.773071289062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5F">
            <w:pPr>
              <w:keepNext w:val="0"/>
              <w:keepLines w:val="0"/>
              <w:widowControl w:val="0"/>
              <w:pBdr>
                <w:top w:space="0" w:sz="0" w:val="nil"/>
                <w:left w:space="0" w:sz="0" w:val="nil"/>
                <w:bottom w:space="0" w:sz="0" w:val="nil"/>
                <w:right w:space="0" w:sz="0" w:val="nil"/>
                <w:between w:space="0" w:sz="0" w:val="nil"/>
              </w:pBdr>
              <w:shd w:fill="auto" w:val="clear"/>
              <w:spacing w:after="0" w:before="0.0952148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60">
            <w:pPr>
              <w:keepNext w:val="0"/>
              <w:keepLines w:val="0"/>
              <w:widowControl w:val="0"/>
              <w:pBdr>
                <w:top w:space="0" w:sz="0" w:val="nil"/>
                <w:left w:space="0" w:sz="0" w:val="nil"/>
                <w:bottom w:space="0" w:sz="0" w:val="nil"/>
                <w:right w:space="0" w:sz="0" w:val="nil"/>
                <w:between w:space="0" w:sz="0" w:val="nil"/>
              </w:pBdr>
              <w:shd w:fill="auto" w:val="clear"/>
              <w:spacing w:after="0" w:before="1.3256835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261">
            <w:pPr>
              <w:keepNext w:val="0"/>
              <w:keepLines w:val="0"/>
              <w:widowControl w:val="0"/>
              <w:pBdr>
                <w:top w:space="0" w:sz="0" w:val="nil"/>
                <w:left w:space="0" w:sz="0" w:val="nil"/>
                <w:bottom w:space="0" w:sz="0" w:val="nil"/>
                <w:right w:space="0" w:sz="0" w:val="nil"/>
                <w:between w:space="0" w:sz="0" w:val="nil"/>
              </w:pBdr>
              <w:shd w:fill="auto" w:val="clear"/>
              <w:spacing w:after="0" w:before="6.319580078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62">
            <w:pPr>
              <w:keepNext w:val="0"/>
              <w:keepLines w:val="0"/>
              <w:widowControl w:val="0"/>
              <w:pBdr>
                <w:top w:space="0" w:sz="0" w:val="nil"/>
                <w:left w:space="0" w:sz="0" w:val="nil"/>
                <w:bottom w:space="0" w:sz="0" w:val="nil"/>
                <w:right w:space="0" w:sz="0" w:val="nil"/>
                <w:between w:space="0" w:sz="0" w:val="nil"/>
              </w:pBdr>
              <w:shd w:fill="auto" w:val="clear"/>
              <w:spacing w:after="0" w:before="3.3197021484375" w:line="240" w:lineRule="auto"/>
              <w:ind w:left="1093.88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263">
            <w:pPr>
              <w:keepNext w:val="0"/>
              <w:keepLines w:val="0"/>
              <w:widowControl w:val="0"/>
              <w:pBdr>
                <w:top w:space="0" w:sz="0" w:val="nil"/>
                <w:left w:space="0" w:sz="0" w:val="nil"/>
                <w:bottom w:space="0" w:sz="0" w:val="nil"/>
                <w:right w:space="0" w:sz="0" w:val="nil"/>
                <w:between w:space="0" w:sz="0" w:val="nil"/>
              </w:pBdr>
              <w:shd w:fill="auto" w:val="clear"/>
              <w:spacing w:after="0" w:before="7.740478515625" w:line="240" w:lineRule="auto"/>
              <w:ind w:left="135.2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64">
            <w:pPr>
              <w:keepNext w:val="0"/>
              <w:keepLines w:val="0"/>
              <w:widowControl w:val="0"/>
              <w:pBdr>
                <w:top w:space="0" w:sz="0" w:val="nil"/>
                <w:left w:space="0" w:sz="0" w:val="nil"/>
                <w:bottom w:space="0" w:sz="0" w:val="nil"/>
                <w:right w:space="0" w:sz="0" w:val="nil"/>
                <w:between w:space="0" w:sz="0" w:val="nil"/>
              </w:pBdr>
              <w:shd w:fill="auto" w:val="clear"/>
              <w:spacing w:after="0" w:before="0.670776367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65">
            <w:pPr>
              <w:keepNext w:val="0"/>
              <w:keepLines w:val="0"/>
              <w:widowControl w:val="0"/>
              <w:pBdr>
                <w:top w:space="0" w:sz="0" w:val="nil"/>
                <w:left w:space="0" w:sz="0" w:val="nil"/>
                <w:bottom w:space="0" w:sz="0" w:val="nil"/>
                <w:right w:space="0" w:sz="0" w:val="nil"/>
                <w:between w:space="0" w:sz="0" w:val="nil"/>
              </w:pBdr>
              <w:shd w:fill="auto" w:val="clear"/>
              <w:spacing w:after="0" w:before="0.621948242187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66">
            <w:pPr>
              <w:keepNext w:val="0"/>
              <w:keepLines w:val="0"/>
              <w:widowControl w:val="0"/>
              <w:pBdr>
                <w:top w:space="0" w:sz="0" w:val="nil"/>
                <w:left w:space="0" w:sz="0" w:val="nil"/>
                <w:bottom w:space="0" w:sz="0" w:val="nil"/>
                <w:right w:space="0" w:sz="0" w:val="nil"/>
                <w:between w:space="0" w:sz="0" w:val="nil"/>
              </w:pBdr>
              <w:shd w:fill="auto" w:val="clear"/>
              <w:spacing w:after="0" w:before="6.129150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67">
            <w:pPr>
              <w:keepNext w:val="0"/>
              <w:keepLines w:val="0"/>
              <w:widowControl w:val="0"/>
              <w:pBdr>
                <w:top w:space="0" w:sz="0" w:val="nil"/>
                <w:left w:space="0" w:sz="0" w:val="nil"/>
                <w:bottom w:space="0" w:sz="0" w:val="nil"/>
                <w:right w:space="0" w:sz="0" w:val="nil"/>
                <w:between w:space="0" w:sz="0" w:val="nil"/>
              </w:pBdr>
              <w:shd w:fill="auto" w:val="clear"/>
              <w:spacing w:after="0" w:before="1.6027832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268">
            <w:pPr>
              <w:keepNext w:val="0"/>
              <w:keepLines w:val="0"/>
              <w:widowControl w:val="0"/>
              <w:pBdr>
                <w:top w:space="0" w:sz="0" w:val="nil"/>
                <w:left w:space="0" w:sz="0" w:val="nil"/>
                <w:bottom w:space="0" w:sz="0" w:val="nil"/>
                <w:right w:space="0" w:sz="0" w:val="nil"/>
                <w:between w:space="0" w:sz="0" w:val="nil"/>
              </w:pBdr>
              <w:shd w:fill="auto" w:val="clear"/>
              <w:spacing w:after="0" w:before="26.43859863281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69">
            <w:pPr>
              <w:keepNext w:val="0"/>
              <w:keepLines w:val="0"/>
              <w:widowControl w:val="0"/>
              <w:pBdr>
                <w:top w:space="0" w:sz="0" w:val="nil"/>
                <w:left w:space="0" w:sz="0" w:val="nil"/>
                <w:bottom w:space="0" w:sz="0" w:val="nil"/>
                <w:right w:space="0" w:sz="0" w:val="nil"/>
                <w:between w:space="0" w:sz="0" w:val="nil"/>
              </w:pBdr>
              <w:shd w:fill="auto" w:val="clear"/>
              <w:spacing w:after="0" w:before="1.1975097656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6A">
            <w:pPr>
              <w:keepNext w:val="0"/>
              <w:keepLines w:val="0"/>
              <w:widowControl w:val="0"/>
              <w:pBdr>
                <w:top w:space="0" w:sz="0" w:val="nil"/>
                <w:left w:space="0" w:sz="0" w:val="nil"/>
                <w:bottom w:space="0" w:sz="0" w:val="nil"/>
                <w:right w:space="0" w:sz="0" w:val="nil"/>
                <w:between w:space="0" w:sz="0" w:val="nil"/>
              </w:pBdr>
              <w:shd w:fill="auto" w:val="clear"/>
              <w:spacing w:after="0" w:before="3.606567382812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6B">
            <w:pPr>
              <w:keepNext w:val="0"/>
              <w:keepLines w:val="0"/>
              <w:widowControl w:val="0"/>
              <w:pBdr>
                <w:top w:space="0" w:sz="0" w:val="nil"/>
                <w:left w:space="0" w:sz="0" w:val="nil"/>
                <w:bottom w:space="0" w:sz="0" w:val="nil"/>
                <w:right w:space="0" w:sz="0" w:val="nil"/>
                <w:between w:space="0" w:sz="0" w:val="nil"/>
              </w:pBdr>
              <w:shd w:fill="auto" w:val="clear"/>
              <w:spacing w:after="0" w:before="0.603637695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6C">
            <w:pPr>
              <w:keepNext w:val="0"/>
              <w:keepLines w:val="0"/>
              <w:widowControl w:val="0"/>
              <w:pBdr>
                <w:top w:space="0" w:sz="0" w:val="nil"/>
                <w:left w:space="0" w:sz="0" w:val="nil"/>
                <w:bottom w:space="0" w:sz="0" w:val="nil"/>
                <w:right w:space="0" w:sz="0" w:val="nil"/>
                <w:between w:space="0" w:sz="0" w:val="nil"/>
              </w:pBdr>
              <w:shd w:fill="auto" w:val="clear"/>
              <w:spacing w:after="0" w:before="7.2174072265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6D">
            <w:pPr>
              <w:keepNext w:val="0"/>
              <w:keepLines w:val="0"/>
              <w:widowControl w:val="0"/>
              <w:pBdr>
                <w:top w:space="0" w:sz="0" w:val="nil"/>
                <w:left w:space="0" w:sz="0" w:val="nil"/>
                <w:bottom w:space="0" w:sz="0" w:val="nil"/>
                <w:right w:space="0" w:sz="0" w:val="nil"/>
                <w:between w:space="0" w:sz="0" w:val="nil"/>
              </w:pBdr>
              <w:shd w:fill="auto" w:val="clear"/>
              <w:spacing w:after="0" w:before="3.590087890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6E">
            <w:pPr>
              <w:keepNext w:val="0"/>
              <w:keepLines w:val="0"/>
              <w:widowControl w:val="0"/>
              <w:pBdr>
                <w:top w:space="0" w:sz="0" w:val="nil"/>
                <w:left w:space="0" w:sz="0" w:val="nil"/>
                <w:bottom w:space="0" w:sz="0" w:val="nil"/>
                <w:right w:space="0" w:sz="0" w:val="nil"/>
                <w:between w:space="0" w:sz="0" w:val="nil"/>
              </w:pBdr>
              <w:shd w:fill="auto" w:val="clear"/>
              <w:spacing w:after="0" w:before="3.52844238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26F">
            <w:pPr>
              <w:keepNext w:val="0"/>
              <w:keepLines w:val="0"/>
              <w:widowControl w:val="0"/>
              <w:pBdr>
                <w:top w:space="0" w:sz="0" w:val="nil"/>
                <w:left w:space="0" w:sz="0" w:val="nil"/>
                <w:bottom w:space="0" w:sz="0" w:val="nil"/>
                <w:right w:space="0" w:sz="0" w:val="nil"/>
                <w:between w:space="0" w:sz="0" w:val="nil"/>
              </w:pBdr>
              <w:shd w:fill="auto" w:val="clear"/>
              <w:spacing w:after="0" w:before="2.823486328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70">
            <w:pPr>
              <w:keepNext w:val="0"/>
              <w:keepLines w:val="0"/>
              <w:widowControl w:val="0"/>
              <w:pBdr>
                <w:top w:space="0" w:sz="0" w:val="nil"/>
                <w:left w:space="0" w:sz="0" w:val="nil"/>
                <w:bottom w:space="0" w:sz="0" w:val="nil"/>
                <w:right w:space="0" w:sz="0" w:val="nil"/>
                <w:between w:space="0" w:sz="0" w:val="nil"/>
              </w:pBdr>
              <w:shd w:fill="auto" w:val="clear"/>
              <w:spacing w:after="0" w:before="16.534423828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71">
            <w:pPr>
              <w:keepNext w:val="0"/>
              <w:keepLines w:val="0"/>
              <w:widowControl w:val="0"/>
              <w:pBdr>
                <w:top w:space="0" w:sz="0" w:val="nil"/>
                <w:left w:space="0" w:sz="0" w:val="nil"/>
                <w:bottom w:space="0" w:sz="0" w:val="nil"/>
                <w:right w:space="0" w:sz="0" w:val="nil"/>
                <w:between w:space="0" w:sz="0" w:val="nil"/>
              </w:pBdr>
              <w:shd w:fill="auto" w:val="clear"/>
              <w:spacing w:after="0" w:before="8.1085205078125" w:line="240" w:lineRule="auto"/>
              <w:ind w:left="0" w:right="877.0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272">
            <w:pPr>
              <w:keepNext w:val="0"/>
              <w:keepLines w:val="0"/>
              <w:widowControl w:val="0"/>
              <w:pBdr>
                <w:top w:space="0" w:sz="0" w:val="nil"/>
                <w:left w:space="0" w:sz="0" w:val="nil"/>
                <w:bottom w:space="0" w:sz="0" w:val="nil"/>
                <w:right w:space="0" w:sz="0" w:val="nil"/>
                <w:between w:space="0" w:sz="0" w:val="nil"/>
              </w:pBdr>
              <w:shd w:fill="auto" w:val="clear"/>
              <w:spacing w:after="0" w:before="1.1468505859375" w:line="240" w:lineRule="auto"/>
              <w:ind w:left="565.88409423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73">
            <w:pPr>
              <w:keepNext w:val="0"/>
              <w:keepLines w:val="0"/>
              <w:widowControl w:val="0"/>
              <w:pBdr>
                <w:top w:space="0" w:sz="0" w:val="nil"/>
                <w:left w:space="0" w:sz="0" w:val="nil"/>
                <w:bottom w:space="0" w:sz="0" w:val="nil"/>
                <w:right w:space="0" w:sz="0" w:val="nil"/>
                <w:between w:space="0" w:sz="0" w:val="nil"/>
              </w:pBdr>
              <w:shd w:fill="auto" w:val="clear"/>
              <w:spacing w:after="0" w:before="2.5714111328125" w:line="240" w:lineRule="auto"/>
              <w:ind w:left="35.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274">
            <w:pPr>
              <w:keepNext w:val="0"/>
              <w:keepLines w:val="0"/>
              <w:widowControl w:val="0"/>
              <w:pBdr>
                <w:top w:space="0" w:sz="0" w:val="nil"/>
                <w:left w:space="0" w:sz="0" w:val="nil"/>
                <w:bottom w:space="0" w:sz="0" w:val="nil"/>
                <w:right w:space="0" w:sz="0" w:val="nil"/>
                <w:between w:space="0" w:sz="0" w:val="nil"/>
              </w:pBdr>
              <w:shd w:fill="auto" w:val="clear"/>
              <w:spacing w:after="0" w:before="13.0401611328125" w:line="240" w:lineRule="auto"/>
              <w:ind w:left="0" w:right="250.62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75">
            <w:pPr>
              <w:keepNext w:val="0"/>
              <w:keepLines w:val="0"/>
              <w:widowControl w:val="0"/>
              <w:pBdr>
                <w:top w:space="0" w:sz="0" w:val="nil"/>
                <w:left w:space="0" w:sz="0" w:val="nil"/>
                <w:bottom w:space="0" w:sz="0" w:val="nil"/>
                <w:right w:space="0" w:sz="0" w:val="nil"/>
                <w:between w:space="0" w:sz="0" w:val="nil"/>
              </w:pBdr>
              <w:shd w:fill="auto" w:val="clear"/>
              <w:spacing w:after="0" w:before="2.0263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76">
            <w:pPr>
              <w:keepNext w:val="0"/>
              <w:keepLines w:val="0"/>
              <w:widowControl w:val="0"/>
              <w:pBdr>
                <w:top w:space="0" w:sz="0" w:val="nil"/>
                <w:left w:space="0" w:sz="0" w:val="nil"/>
                <w:bottom w:space="0" w:sz="0" w:val="nil"/>
                <w:right w:space="0" w:sz="0" w:val="nil"/>
                <w:between w:space="0" w:sz="0" w:val="nil"/>
              </w:pBdr>
              <w:shd w:fill="auto" w:val="clear"/>
              <w:spacing w:after="0" w:before="1.2292480468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77">
            <w:pPr>
              <w:keepNext w:val="0"/>
              <w:keepLines w:val="0"/>
              <w:widowControl w:val="0"/>
              <w:pBdr>
                <w:top w:space="0" w:sz="0" w:val="nil"/>
                <w:left w:space="0" w:sz="0" w:val="nil"/>
                <w:bottom w:space="0" w:sz="0" w:val="nil"/>
                <w:right w:space="0" w:sz="0" w:val="nil"/>
                <w:between w:space="0" w:sz="0" w:val="nil"/>
              </w:pBdr>
              <w:shd w:fill="auto" w:val="clear"/>
              <w:spacing w:after="0" w:before="4.1339111328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78">
            <w:pPr>
              <w:keepNext w:val="0"/>
              <w:keepLines w:val="0"/>
              <w:widowControl w:val="0"/>
              <w:pBdr>
                <w:top w:space="0" w:sz="0" w:val="nil"/>
                <w:left w:space="0" w:sz="0" w:val="nil"/>
                <w:bottom w:space="0" w:sz="0" w:val="nil"/>
                <w:right w:space="0" w:sz="0" w:val="nil"/>
                <w:between w:space="0" w:sz="0" w:val="nil"/>
              </w:pBdr>
              <w:shd w:fill="auto" w:val="clear"/>
              <w:spacing w:after="0" w:before="14.8260498046875" w:line="240" w:lineRule="auto"/>
              <w:ind w:left="980.68542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79">
            <w:pPr>
              <w:keepNext w:val="0"/>
              <w:keepLines w:val="0"/>
              <w:widowControl w:val="0"/>
              <w:pBdr>
                <w:top w:space="0" w:sz="0" w:val="nil"/>
                <w:left w:space="0" w:sz="0" w:val="nil"/>
                <w:bottom w:space="0" w:sz="0" w:val="nil"/>
                <w:right w:space="0" w:sz="0" w:val="nil"/>
                <w:between w:space="0" w:sz="0" w:val="nil"/>
              </w:pBdr>
              <w:shd w:fill="auto" w:val="clear"/>
              <w:spacing w:after="0" w:before="2.6245117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27A">
            <w:pPr>
              <w:keepNext w:val="0"/>
              <w:keepLines w:val="0"/>
              <w:widowControl w:val="0"/>
              <w:pBdr>
                <w:top w:space="0" w:sz="0" w:val="nil"/>
                <w:left w:space="0" w:sz="0" w:val="nil"/>
                <w:bottom w:space="0" w:sz="0" w:val="nil"/>
                <w:right w:space="0" w:sz="0" w:val="nil"/>
                <w:between w:space="0" w:sz="0" w:val="nil"/>
              </w:pBdr>
              <w:shd w:fill="auto" w:val="clear"/>
              <w:spacing w:after="0" w:before="0.92041015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7B">
            <w:pPr>
              <w:keepNext w:val="0"/>
              <w:keepLines w:val="0"/>
              <w:widowControl w:val="0"/>
              <w:pBdr>
                <w:top w:space="0" w:sz="0" w:val="nil"/>
                <w:left w:space="0" w:sz="0" w:val="nil"/>
                <w:bottom w:space="0" w:sz="0" w:val="nil"/>
                <w:right w:space="0" w:sz="0" w:val="nil"/>
                <w:between w:space="0" w:sz="0" w:val="nil"/>
              </w:pBdr>
              <w:shd w:fill="auto" w:val="clear"/>
              <w:spacing w:after="0" w:before="1.8975830078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7C">
            <w:pPr>
              <w:keepNext w:val="0"/>
              <w:keepLines w:val="0"/>
              <w:widowControl w:val="0"/>
              <w:pBdr>
                <w:top w:space="0" w:sz="0" w:val="nil"/>
                <w:left w:space="0" w:sz="0" w:val="nil"/>
                <w:bottom w:space="0" w:sz="0" w:val="nil"/>
                <w:right w:space="0" w:sz="0" w:val="nil"/>
                <w:between w:space="0" w:sz="0" w:val="nil"/>
              </w:pBdr>
              <w:shd w:fill="auto" w:val="clear"/>
              <w:spacing w:after="0" w:before="2.505493164062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7D">
            <w:pPr>
              <w:keepNext w:val="0"/>
              <w:keepLines w:val="0"/>
              <w:widowControl w:val="0"/>
              <w:pBdr>
                <w:top w:space="0" w:sz="0" w:val="nil"/>
                <w:left w:space="0" w:sz="0" w:val="nil"/>
                <w:bottom w:space="0" w:sz="0" w:val="nil"/>
                <w:right w:space="0" w:sz="0" w:val="nil"/>
                <w:between w:space="0" w:sz="0" w:val="nil"/>
              </w:pBdr>
              <w:shd w:fill="auto" w:val="clear"/>
              <w:spacing w:after="0" w:before="4.371337890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7E">
            <w:pPr>
              <w:keepNext w:val="0"/>
              <w:keepLines w:val="0"/>
              <w:widowControl w:val="0"/>
              <w:pBdr>
                <w:top w:space="0" w:sz="0" w:val="nil"/>
                <w:left w:space="0" w:sz="0" w:val="nil"/>
                <w:bottom w:space="0" w:sz="0" w:val="nil"/>
                <w:right w:space="0" w:sz="0" w:val="nil"/>
                <w:between w:space="0" w:sz="0" w:val="nil"/>
              </w:pBdr>
              <w:shd w:fill="auto" w:val="clear"/>
              <w:spacing w:after="0" w:before="1.419677734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7F">
            <w:pPr>
              <w:keepNext w:val="0"/>
              <w:keepLines w:val="0"/>
              <w:widowControl w:val="0"/>
              <w:pBdr>
                <w:top w:space="0" w:sz="0" w:val="nil"/>
                <w:left w:space="0" w:sz="0" w:val="nil"/>
                <w:bottom w:space="0" w:sz="0" w:val="nil"/>
                <w:right w:space="0" w:sz="0" w:val="nil"/>
                <w:between w:space="0" w:sz="0" w:val="nil"/>
              </w:pBdr>
              <w:shd w:fill="auto" w:val="clear"/>
              <w:spacing w:after="0" w:before="6.881103515625" w:line="240" w:lineRule="auto"/>
              <w:ind w:left="421.8829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280">
            <w:pPr>
              <w:keepNext w:val="0"/>
              <w:keepLines w:val="0"/>
              <w:widowControl w:val="0"/>
              <w:pBdr>
                <w:top w:space="0" w:sz="0" w:val="nil"/>
                <w:left w:space="0" w:sz="0" w:val="nil"/>
                <w:bottom w:space="0" w:sz="0" w:val="nil"/>
                <w:right w:space="0" w:sz="0" w:val="nil"/>
                <w:between w:space="0" w:sz="0" w:val="nil"/>
              </w:pBdr>
              <w:shd w:fill="auto" w:val="clear"/>
              <w:spacing w:after="0" w:before="3.6236572265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81">
            <w:pPr>
              <w:keepNext w:val="0"/>
              <w:keepLines w:val="0"/>
              <w:widowControl w:val="0"/>
              <w:pBdr>
                <w:top w:space="0" w:sz="0" w:val="nil"/>
                <w:left w:space="0" w:sz="0" w:val="nil"/>
                <w:bottom w:space="0" w:sz="0" w:val="nil"/>
                <w:right w:space="0" w:sz="0" w:val="nil"/>
                <w:between w:space="0" w:sz="0" w:val="nil"/>
              </w:pBdr>
              <w:shd w:fill="auto" w:val="clear"/>
              <w:spacing w:after="0" w:before="1.74011230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82">
            <w:pPr>
              <w:keepNext w:val="0"/>
              <w:keepLines w:val="0"/>
              <w:widowControl w:val="0"/>
              <w:pBdr>
                <w:top w:space="0" w:sz="0" w:val="nil"/>
                <w:left w:space="0" w:sz="0" w:val="nil"/>
                <w:bottom w:space="0" w:sz="0" w:val="nil"/>
                <w:right w:space="0" w:sz="0" w:val="nil"/>
                <w:between w:space="0" w:sz="0" w:val="nil"/>
              </w:pBdr>
              <w:shd w:fill="auto" w:val="clear"/>
              <w:spacing w:after="0" w:before="1.339111328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83">
            <w:pPr>
              <w:keepNext w:val="0"/>
              <w:keepLines w:val="0"/>
              <w:widowControl w:val="0"/>
              <w:pBdr>
                <w:top w:space="0" w:sz="0" w:val="nil"/>
                <w:left w:space="0" w:sz="0" w:val="nil"/>
                <w:bottom w:space="0" w:sz="0" w:val="nil"/>
                <w:right w:space="0" w:sz="0" w:val="nil"/>
                <w:between w:space="0" w:sz="0" w:val="nil"/>
              </w:pBdr>
              <w:shd w:fill="auto" w:val="clear"/>
              <w:spacing w:after="0" w:before="6.448974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84">
            <w:pPr>
              <w:keepNext w:val="0"/>
              <w:keepLines w:val="0"/>
              <w:widowControl w:val="0"/>
              <w:pBdr>
                <w:top w:space="0" w:sz="0" w:val="nil"/>
                <w:left w:space="0" w:sz="0" w:val="nil"/>
                <w:bottom w:space="0" w:sz="0" w:val="nil"/>
                <w:right w:space="0" w:sz="0" w:val="nil"/>
                <w:between w:space="0" w:sz="0" w:val="nil"/>
              </w:pBdr>
              <w:shd w:fill="auto" w:val="clear"/>
              <w:spacing w:after="0" w:before="0.462646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85">
            <w:pPr>
              <w:keepNext w:val="0"/>
              <w:keepLines w:val="0"/>
              <w:widowControl w:val="0"/>
              <w:pBdr>
                <w:top w:space="0" w:sz="0" w:val="nil"/>
                <w:left w:space="0" w:sz="0" w:val="nil"/>
                <w:bottom w:space="0" w:sz="0" w:val="nil"/>
                <w:right w:space="0" w:sz="0" w:val="nil"/>
                <w:between w:space="0" w:sz="0" w:val="nil"/>
              </w:pBdr>
              <w:shd w:fill="auto" w:val="clear"/>
              <w:spacing w:after="0" w:before="5.570068359375" w:line="240" w:lineRule="auto"/>
              <w:ind w:left="0" w:right="893.9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86">
            <w:pPr>
              <w:keepNext w:val="0"/>
              <w:keepLines w:val="0"/>
              <w:widowControl w:val="0"/>
              <w:pBdr>
                <w:top w:space="0" w:sz="0" w:val="nil"/>
                <w:left w:space="0" w:sz="0" w:val="nil"/>
                <w:bottom w:space="0" w:sz="0" w:val="nil"/>
                <w:right w:space="0" w:sz="0" w:val="nil"/>
                <w:between w:space="0" w:sz="0" w:val="nil"/>
              </w:pBdr>
              <w:shd w:fill="auto" w:val="clear"/>
              <w:spacing w:after="0" w:before="3.305664062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87">
            <w:pPr>
              <w:keepNext w:val="0"/>
              <w:keepLines w:val="0"/>
              <w:widowControl w:val="0"/>
              <w:pBdr>
                <w:top w:space="0" w:sz="0" w:val="nil"/>
                <w:left w:space="0" w:sz="0" w:val="nil"/>
                <w:bottom w:space="0" w:sz="0" w:val="nil"/>
                <w:right w:space="0" w:sz="0" w:val="nil"/>
                <w:between w:space="0" w:sz="0" w:val="nil"/>
              </w:pBdr>
              <w:shd w:fill="auto" w:val="clear"/>
              <w:spacing w:after="0" w:before="3.930664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88">
            <w:pPr>
              <w:keepNext w:val="0"/>
              <w:keepLines w:val="0"/>
              <w:widowControl w:val="0"/>
              <w:pBdr>
                <w:top w:space="0" w:sz="0" w:val="nil"/>
                <w:left w:space="0" w:sz="0" w:val="nil"/>
                <w:bottom w:space="0" w:sz="0" w:val="nil"/>
                <w:right w:space="0" w:sz="0" w:val="nil"/>
                <w:between w:space="0" w:sz="0" w:val="nil"/>
              </w:pBdr>
              <w:shd w:fill="auto" w:val="clear"/>
              <w:spacing w:after="0" w:before="8.70544433593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89">
            <w:pPr>
              <w:keepNext w:val="0"/>
              <w:keepLines w:val="0"/>
              <w:widowControl w:val="0"/>
              <w:pBdr>
                <w:top w:space="0" w:sz="0" w:val="nil"/>
                <w:left w:space="0" w:sz="0" w:val="nil"/>
                <w:bottom w:space="0" w:sz="0" w:val="nil"/>
                <w:right w:space="0" w:sz="0" w:val="nil"/>
                <w:between w:space="0" w:sz="0" w:val="nil"/>
              </w:pBdr>
              <w:shd w:fill="auto" w:val="clear"/>
              <w:spacing w:after="0" w:before="4.5831298828125" w:line="240" w:lineRule="auto"/>
              <w:ind w:left="0" w:right="36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8A">
            <w:pPr>
              <w:keepNext w:val="0"/>
              <w:keepLines w:val="0"/>
              <w:widowControl w:val="0"/>
              <w:pBdr>
                <w:top w:space="0" w:sz="0" w:val="nil"/>
                <w:left w:space="0" w:sz="0" w:val="nil"/>
                <w:bottom w:space="0" w:sz="0" w:val="nil"/>
                <w:right w:space="0" w:sz="0" w:val="nil"/>
                <w:between w:space="0" w:sz="0" w:val="nil"/>
              </w:pBdr>
              <w:shd w:fill="auto" w:val="clear"/>
              <w:spacing w:after="0" w:before="0.364990234375" w:line="240" w:lineRule="auto"/>
              <w:ind w:left="563.8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8B">
            <w:pPr>
              <w:keepNext w:val="0"/>
              <w:keepLines w:val="0"/>
              <w:widowControl w:val="0"/>
              <w:pBdr>
                <w:top w:space="0" w:sz="0" w:val="nil"/>
                <w:left w:space="0" w:sz="0" w:val="nil"/>
                <w:bottom w:space="0" w:sz="0" w:val="nil"/>
                <w:right w:space="0" w:sz="0" w:val="nil"/>
                <w:between w:space="0" w:sz="0" w:val="nil"/>
              </w:pBdr>
              <w:shd w:fill="auto" w:val="clear"/>
              <w:spacing w:after="0" w:before="2.74658203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8C">
            <w:pPr>
              <w:keepNext w:val="0"/>
              <w:keepLines w:val="0"/>
              <w:widowControl w:val="0"/>
              <w:pBdr>
                <w:top w:space="0" w:sz="0" w:val="nil"/>
                <w:left w:space="0" w:sz="0" w:val="nil"/>
                <w:bottom w:space="0" w:sz="0" w:val="nil"/>
                <w:right w:space="0" w:sz="0" w:val="nil"/>
                <w:between w:space="0" w:sz="0" w:val="nil"/>
              </w:pBdr>
              <w:shd w:fill="auto" w:val="clear"/>
              <w:spacing w:after="0" w:before="7.35717773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8D">
            <w:pPr>
              <w:keepNext w:val="0"/>
              <w:keepLines w:val="0"/>
              <w:widowControl w:val="0"/>
              <w:pBdr>
                <w:top w:space="0" w:sz="0" w:val="nil"/>
                <w:left w:space="0" w:sz="0" w:val="nil"/>
                <w:bottom w:space="0" w:sz="0" w:val="nil"/>
                <w:right w:space="0" w:sz="0" w:val="nil"/>
                <w:between w:space="0" w:sz="0" w:val="nil"/>
              </w:pBdr>
              <w:shd w:fill="auto" w:val="clear"/>
              <w:spacing w:after="0" w:before="6.016845703125" w:line="240" w:lineRule="auto"/>
              <w:ind w:left="94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28E">
            <w:pPr>
              <w:keepNext w:val="0"/>
              <w:keepLines w:val="0"/>
              <w:widowControl w:val="0"/>
              <w:pBdr>
                <w:top w:space="0" w:sz="0" w:val="nil"/>
                <w:left w:space="0" w:sz="0" w:val="nil"/>
                <w:bottom w:space="0" w:sz="0" w:val="nil"/>
                <w:right w:space="0" w:sz="0" w:val="nil"/>
                <w:between w:space="0" w:sz="0" w:val="nil"/>
              </w:pBdr>
              <w:shd w:fill="auto" w:val="clear"/>
              <w:spacing w:after="0" w:before="4.779052734375" w:line="240" w:lineRule="auto"/>
              <w:ind w:left="0" w:right="14.3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8F">
            <w:pPr>
              <w:keepNext w:val="0"/>
              <w:keepLines w:val="0"/>
              <w:widowControl w:val="0"/>
              <w:pBdr>
                <w:top w:space="0" w:sz="0" w:val="nil"/>
                <w:left w:space="0" w:sz="0" w:val="nil"/>
                <w:bottom w:space="0" w:sz="0" w:val="nil"/>
                <w:right w:space="0" w:sz="0" w:val="nil"/>
                <w:between w:space="0" w:sz="0" w:val="nil"/>
              </w:pBdr>
              <w:shd w:fill="auto" w:val="clear"/>
              <w:spacing w:after="0" w:before="4.92675781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90">
            <w:pPr>
              <w:keepNext w:val="0"/>
              <w:keepLines w:val="0"/>
              <w:widowControl w:val="0"/>
              <w:pBdr>
                <w:top w:space="0" w:sz="0" w:val="nil"/>
                <w:left w:space="0" w:sz="0" w:val="nil"/>
                <w:bottom w:space="0" w:sz="0" w:val="nil"/>
                <w:right w:space="0" w:sz="0" w:val="nil"/>
                <w:between w:space="0" w:sz="0" w:val="nil"/>
              </w:pBdr>
              <w:shd w:fill="auto" w:val="clear"/>
              <w:spacing w:after="0" w:before="11.231689453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91">
            <w:pPr>
              <w:keepNext w:val="0"/>
              <w:keepLines w:val="0"/>
              <w:widowControl w:val="0"/>
              <w:pBdr>
                <w:top w:space="0" w:sz="0" w:val="nil"/>
                <w:left w:space="0" w:sz="0" w:val="nil"/>
                <w:bottom w:space="0" w:sz="0" w:val="nil"/>
                <w:right w:space="0" w:sz="0" w:val="nil"/>
                <w:between w:space="0" w:sz="0" w:val="nil"/>
              </w:pBdr>
              <w:shd w:fill="auto" w:val="clear"/>
              <w:spacing w:after="0" w:before="4.215698242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92">
            <w:pPr>
              <w:keepNext w:val="0"/>
              <w:keepLines w:val="0"/>
              <w:widowControl w:val="0"/>
              <w:pBdr>
                <w:top w:space="0" w:sz="0" w:val="nil"/>
                <w:left w:space="0" w:sz="0" w:val="nil"/>
                <w:bottom w:space="0" w:sz="0" w:val="nil"/>
                <w:right w:space="0" w:sz="0" w:val="nil"/>
                <w:between w:space="0" w:sz="0" w:val="nil"/>
              </w:pBdr>
              <w:shd w:fill="auto" w:val="clear"/>
              <w:spacing w:after="0" w:before="2.18505859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93">
            <w:pPr>
              <w:keepNext w:val="0"/>
              <w:keepLines w:val="0"/>
              <w:widowControl w:val="0"/>
              <w:pBdr>
                <w:top w:space="0" w:sz="0" w:val="nil"/>
                <w:left w:space="0" w:sz="0" w:val="nil"/>
                <w:bottom w:space="0" w:sz="0" w:val="nil"/>
                <w:right w:space="0" w:sz="0" w:val="nil"/>
                <w:between w:space="0" w:sz="0" w:val="nil"/>
              </w:pBdr>
              <w:shd w:fill="auto" w:val="clear"/>
              <w:spacing w:after="0" w:before="2.7947998046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94">
            <w:pPr>
              <w:keepNext w:val="0"/>
              <w:keepLines w:val="0"/>
              <w:widowControl w:val="0"/>
              <w:pBdr>
                <w:top w:space="0" w:sz="0" w:val="nil"/>
                <w:left w:space="0" w:sz="0" w:val="nil"/>
                <w:bottom w:space="0" w:sz="0" w:val="nil"/>
                <w:right w:space="0" w:sz="0" w:val="nil"/>
                <w:between w:space="0" w:sz="0" w:val="nil"/>
              </w:pBdr>
              <w:shd w:fill="auto" w:val="clear"/>
              <w:spacing w:after="0" w:before="0.032958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95">
            <w:pPr>
              <w:keepNext w:val="0"/>
              <w:keepLines w:val="0"/>
              <w:widowControl w:val="0"/>
              <w:pBdr>
                <w:top w:space="0" w:sz="0" w:val="nil"/>
                <w:left w:space="0" w:sz="0" w:val="nil"/>
                <w:bottom w:space="0" w:sz="0" w:val="nil"/>
                <w:right w:space="0" w:sz="0" w:val="nil"/>
                <w:between w:space="0" w:sz="0" w:val="nil"/>
              </w:pBdr>
              <w:shd w:fill="auto" w:val="clear"/>
              <w:spacing w:after="0" w:before="1.22802734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96">
            <w:pPr>
              <w:keepNext w:val="0"/>
              <w:keepLines w:val="0"/>
              <w:widowControl w:val="0"/>
              <w:pBdr>
                <w:top w:space="0" w:sz="0" w:val="nil"/>
                <w:left w:space="0" w:sz="0" w:val="nil"/>
                <w:bottom w:space="0" w:sz="0" w:val="nil"/>
                <w:right w:space="0" w:sz="0" w:val="nil"/>
                <w:between w:space="0" w:sz="0" w:val="nil"/>
              </w:pBdr>
              <w:shd w:fill="auto" w:val="clear"/>
              <w:spacing w:after="0" w:before="7.97973632812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97">
            <w:pPr>
              <w:keepNext w:val="0"/>
              <w:keepLines w:val="0"/>
              <w:widowControl w:val="0"/>
              <w:pBdr>
                <w:top w:space="0" w:sz="0" w:val="nil"/>
                <w:left w:space="0" w:sz="0" w:val="nil"/>
                <w:bottom w:space="0" w:sz="0" w:val="nil"/>
                <w:right w:space="0" w:sz="0" w:val="nil"/>
                <w:between w:space="0" w:sz="0" w:val="nil"/>
              </w:pBdr>
              <w:shd w:fill="auto" w:val="clear"/>
              <w:spacing w:after="0" w:before="2.05932617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98">
            <w:pPr>
              <w:keepNext w:val="0"/>
              <w:keepLines w:val="0"/>
              <w:widowControl w:val="0"/>
              <w:pBdr>
                <w:top w:space="0" w:sz="0" w:val="nil"/>
                <w:left w:space="0" w:sz="0" w:val="nil"/>
                <w:bottom w:space="0" w:sz="0" w:val="nil"/>
                <w:right w:space="0" w:sz="0" w:val="nil"/>
                <w:between w:space="0" w:sz="0" w:val="nil"/>
              </w:pBdr>
              <w:shd w:fill="auto" w:val="clear"/>
              <w:spacing w:after="0" w:before="1.88964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99">
            <w:pPr>
              <w:keepNext w:val="0"/>
              <w:keepLines w:val="0"/>
              <w:widowControl w:val="0"/>
              <w:pBdr>
                <w:top w:space="0" w:sz="0" w:val="nil"/>
                <w:left w:space="0" w:sz="0" w:val="nil"/>
                <w:bottom w:space="0" w:sz="0" w:val="nil"/>
                <w:right w:space="0" w:sz="0" w:val="nil"/>
                <w:between w:space="0" w:sz="0" w:val="nil"/>
              </w:pBdr>
              <w:shd w:fill="auto" w:val="clear"/>
              <w:spacing w:after="0" w:before="13.6206054687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29A">
            <w:pPr>
              <w:keepNext w:val="0"/>
              <w:keepLines w:val="0"/>
              <w:widowControl w:val="0"/>
              <w:pBdr>
                <w:top w:space="0" w:sz="0" w:val="nil"/>
                <w:left w:space="0" w:sz="0" w:val="nil"/>
                <w:bottom w:space="0" w:sz="0" w:val="nil"/>
                <w:right w:space="0" w:sz="0" w:val="nil"/>
                <w:between w:space="0" w:sz="0" w:val="nil"/>
              </w:pBdr>
              <w:shd w:fill="auto" w:val="clear"/>
              <w:spacing w:after="0" w:before="12.16430664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9B">
            <w:pPr>
              <w:keepNext w:val="0"/>
              <w:keepLines w:val="0"/>
              <w:widowControl w:val="0"/>
              <w:pBdr>
                <w:top w:space="0" w:sz="0" w:val="nil"/>
                <w:left w:space="0" w:sz="0" w:val="nil"/>
                <w:bottom w:space="0" w:sz="0" w:val="nil"/>
                <w:right w:space="0" w:sz="0" w:val="nil"/>
                <w:between w:space="0" w:sz="0" w:val="nil"/>
              </w:pBdr>
              <w:shd w:fill="auto" w:val="clear"/>
              <w:spacing w:after="0" w:before="8.633422851562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9C">
            <w:pPr>
              <w:keepNext w:val="0"/>
              <w:keepLines w:val="0"/>
              <w:widowControl w:val="0"/>
              <w:pBdr>
                <w:top w:space="0" w:sz="0" w:val="nil"/>
                <w:left w:space="0" w:sz="0" w:val="nil"/>
                <w:bottom w:space="0" w:sz="0" w:val="nil"/>
                <w:right w:space="0" w:sz="0" w:val="nil"/>
                <w:between w:space="0" w:sz="0" w:val="nil"/>
              </w:pBdr>
              <w:shd w:fill="auto" w:val="clear"/>
              <w:spacing w:after="0" w:before="2.0111083984375" w:line="240" w:lineRule="auto"/>
              <w:ind w:left="46.183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9D">
            <w:pPr>
              <w:keepNext w:val="0"/>
              <w:keepLines w:val="0"/>
              <w:widowControl w:val="0"/>
              <w:pBdr>
                <w:top w:space="0" w:sz="0" w:val="nil"/>
                <w:left w:space="0" w:sz="0" w:val="nil"/>
                <w:bottom w:space="0" w:sz="0" w:val="nil"/>
                <w:right w:space="0" w:sz="0" w:val="nil"/>
                <w:between w:space="0" w:sz="0" w:val="nil"/>
              </w:pBdr>
              <w:shd w:fill="auto" w:val="clear"/>
              <w:spacing w:after="0" w:before="1.6918945312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9E">
            <w:pPr>
              <w:keepNext w:val="0"/>
              <w:keepLines w:val="0"/>
              <w:widowControl w:val="0"/>
              <w:pBdr>
                <w:top w:space="0" w:sz="0" w:val="nil"/>
                <w:left w:space="0" w:sz="0" w:val="nil"/>
                <w:bottom w:space="0" w:sz="0" w:val="nil"/>
                <w:right w:space="0" w:sz="0" w:val="nil"/>
                <w:between w:space="0" w:sz="0" w:val="nil"/>
              </w:pBdr>
              <w:shd w:fill="auto" w:val="clear"/>
              <w:spacing w:after="0" w:before="6.636962890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9F">
            <w:pPr>
              <w:keepNext w:val="0"/>
              <w:keepLines w:val="0"/>
              <w:widowControl w:val="0"/>
              <w:pBdr>
                <w:top w:space="0" w:sz="0" w:val="nil"/>
                <w:left w:space="0" w:sz="0" w:val="nil"/>
                <w:bottom w:space="0" w:sz="0" w:val="nil"/>
                <w:right w:space="0" w:sz="0" w:val="nil"/>
                <w:between w:space="0" w:sz="0" w:val="nil"/>
              </w:pBdr>
              <w:shd w:fill="auto" w:val="clear"/>
              <w:spacing w:after="0" w:before="0.7208251953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A0">
            <w:pPr>
              <w:keepNext w:val="0"/>
              <w:keepLines w:val="0"/>
              <w:widowControl w:val="0"/>
              <w:pBdr>
                <w:top w:space="0" w:sz="0" w:val="nil"/>
                <w:left w:space="0" w:sz="0" w:val="nil"/>
                <w:bottom w:space="0" w:sz="0" w:val="nil"/>
                <w:right w:space="0" w:sz="0" w:val="nil"/>
                <w:between w:space="0" w:sz="0" w:val="nil"/>
              </w:pBdr>
              <w:shd w:fill="auto" w:val="clear"/>
              <w:spacing w:after="0" w:before="2.5396728515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A1">
            <w:pPr>
              <w:keepNext w:val="0"/>
              <w:keepLines w:val="0"/>
              <w:widowControl w:val="0"/>
              <w:pBdr>
                <w:top w:space="0" w:sz="0" w:val="nil"/>
                <w:left w:space="0" w:sz="0" w:val="nil"/>
                <w:bottom w:space="0" w:sz="0" w:val="nil"/>
                <w:right w:space="0" w:sz="0" w:val="nil"/>
                <w:between w:space="0" w:sz="0" w:val="nil"/>
              </w:pBdr>
              <w:shd w:fill="auto" w:val="clear"/>
              <w:spacing w:after="0" w:before="3.92211914062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A2">
            <w:pPr>
              <w:keepNext w:val="0"/>
              <w:keepLines w:val="0"/>
              <w:widowControl w:val="0"/>
              <w:pBdr>
                <w:top w:space="0" w:sz="0" w:val="nil"/>
                <w:left w:space="0" w:sz="0" w:val="nil"/>
                <w:bottom w:space="0" w:sz="0" w:val="nil"/>
                <w:right w:space="0" w:sz="0" w:val="nil"/>
                <w:between w:space="0" w:sz="0" w:val="nil"/>
              </w:pBdr>
              <w:shd w:fill="auto" w:val="clear"/>
              <w:spacing w:after="0" w:before="16.0882568359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A3">
            <w:pPr>
              <w:keepNext w:val="0"/>
              <w:keepLines w:val="0"/>
              <w:widowControl w:val="0"/>
              <w:pBdr>
                <w:top w:space="0" w:sz="0" w:val="nil"/>
                <w:left w:space="0" w:sz="0" w:val="nil"/>
                <w:bottom w:space="0" w:sz="0" w:val="nil"/>
                <w:right w:space="0" w:sz="0" w:val="nil"/>
                <w:between w:space="0" w:sz="0" w:val="nil"/>
              </w:pBdr>
              <w:shd w:fill="auto" w:val="clear"/>
              <w:spacing w:after="0" w:before="2.82714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A4">
            <w:pPr>
              <w:keepNext w:val="0"/>
              <w:keepLines w:val="0"/>
              <w:widowControl w:val="0"/>
              <w:pBdr>
                <w:top w:space="0" w:sz="0" w:val="nil"/>
                <w:left w:space="0" w:sz="0" w:val="nil"/>
                <w:bottom w:space="0" w:sz="0" w:val="nil"/>
                <w:right w:space="0" w:sz="0" w:val="nil"/>
                <w:between w:space="0" w:sz="0" w:val="nil"/>
              </w:pBdr>
              <w:shd w:fill="auto" w:val="clear"/>
              <w:spacing w:after="0" w:before="7.27722167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2A5">
            <w:pPr>
              <w:keepNext w:val="0"/>
              <w:keepLines w:val="0"/>
              <w:widowControl w:val="0"/>
              <w:pBdr>
                <w:top w:space="0" w:sz="0" w:val="nil"/>
                <w:left w:space="0" w:sz="0" w:val="nil"/>
                <w:bottom w:space="0" w:sz="0" w:val="nil"/>
                <w:right w:space="0" w:sz="0" w:val="nil"/>
                <w:between w:space="0" w:sz="0" w:val="nil"/>
              </w:pBdr>
              <w:shd w:fill="auto" w:val="clear"/>
              <w:spacing w:after="0" w:before="1.5161132812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A6">
            <w:pPr>
              <w:keepNext w:val="0"/>
              <w:keepLines w:val="0"/>
              <w:widowControl w:val="0"/>
              <w:pBdr>
                <w:top w:space="0" w:sz="0" w:val="nil"/>
                <w:left w:space="0" w:sz="0" w:val="nil"/>
                <w:bottom w:space="0" w:sz="0" w:val="nil"/>
                <w:right w:space="0" w:sz="0" w:val="nil"/>
                <w:between w:space="0" w:sz="0" w:val="nil"/>
              </w:pBdr>
              <w:shd w:fill="auto" w:val="clear"/>
              <w:spacing w:after="0" w:before="1.5063476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A7">
            <w:pPr>
              <w:keepNext w:val="0"/>
              <w:keepLines w:val="0"/>
              <w:widowControl w:val="0"/>
              <w:pBdr>
                <w:top w:space="0" w:sz="0" w:val="nil"/>
                <w:left w:space="0" w:sz="0" w:val="nil"/>
                <w:bottom w:space="0" w:sz="0" w:val="nil"/>
                <w:right w:space="0" w:sz="0" w:val="nil"/>
                <w:between w:space="0" w:sz="0" w:val="nil"/>
              </w:pBdr>
              <w:shd w:fill="auto" w:val="clear"/>
              <w:spacing w:after="0" w:before="5.16601562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A8">
            <w:pPr>
              <w:keepNext w:val="0"/>
              <w:keepLines w:val="0"/>
              <w:widowControl w:val="0"/>
              <w:pBdr>
                <w:top w:space="0" w:sz="0" w:val="nil"/>
                <w:left w:space="0" w:sz="0" w:val="nil"/>
                <w:bottom w:space="0" w:sz="0" w:val="nil"/>
                <w:right w:space="0" w:sz="0" w:val="nil"/>
                <w:between w:space="0" w:sz="0" w:val="nil"/>
              </w:pBdr>
              <w:shd w:fill="auto" w:val="clear"/>
              <w:spacing w:after="0" w:before="5.18432617187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A9">
            <w:pPr>
              <w:keepNext w:val="0"/>
              <w:keepLines w:val="0"/>
              <w:widowControl w:val="0"/>
              <w:pBdr>
                <w:top w:space="0" w:sz="0" w:val="nil"/>
                <w:left w:space="0" w:sz="0" w:val="nil"/>
                <w:bottom w:space="0" w:sz="0" w:val="nil"/>
                <w:right w:space="0" w:sz="0" w:val="nil"/>
                <w:between w:space="0" w:sz="0" w:val="nil"/>
              </w:pBdr>
              <w:shd w:fill="auto" w:val="clear"/>
              <w:spacing w:after="0" w:before="0.321044921875" w:line="240" w:lineRule="auto"/>
              <w:ind w:left="0" w:right="173.8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2AA">
            <w:pPr>
              <w:keepNext w:val="0"/>
              <w:keepLines w:val="0"/>
              <w:widowControl w:val="0"/>
              <w:pBdr>
                <w:top w:space="0" w:sz="0" w:val="nil"/>
                <w:left w:space="0" w:sz="0" w:val="nil"/>
                <w:bottom w:space="0" w:sz="0" w:val="nil"/>
                <w:right w:space="0" w:sz="0" w:val="nil"/>
                <w:between w:space="0" w:sz="0" w:val="nil"/>
              </w:pBdr>
              <w:shd w:fill="auto" w:val="clear"/>
              <w:spacing w:after="0" w:before="11.44287109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2AB">
            <w:pPr>
              <w:keepNext w:val="0"/>
              <w:keepLines w:val="0"/>
              <w:widowControl w:val="0"/>
              <w:pBdr>
                <w:top w:space="0" w:sz="0" w:val="nil"/>
                <w:left w:space="0" w:sz="0" w:val="nil"/>
                <w:bottom w:space="0" w:sz="0" w:val="nil"/>
                <w:right w:space="0" w:sz="0" w:val="nil"/>
                <w:between w:space="0" w:sz="0" w:val="nil"/>
              </w:pBdr>
              <w:shd w:fill="auto" w:val="clear"/>
              <w:spacing w:after="0" w:before="13.134765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AC">
            <w:pPr>
              <w:keepNext w:val="0"/>
              <w:keepLines w:val="0"/>
              <w:widowControl w:val="0"/>
              <w:pBdr>
                <w:top w:space="0" w:sz="0" w:val="nil"/>
                <w:left w:space="0" w:sz="0" w:val="nil"/>
                <w:bottom w:space="0" w:sz="0" w:val="nil"/>
                <w:right w:space="0" w:sz="0" w:val="nil"/>
                <w:between w:space="0" w:sz="0" w:val="nil"/>
              </w:pBdr>
              <w:shd w:fill="auto" w:val="clear"/>
              <w:spacing w:after="0" w:before="3.001708984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2AD">
            <w:pPr>
              <w:keepNext w:val="0"/>
              <w:keepLines w:val="0"/>
              <w:widowControl w:val="0"/>
              <w:pBdr>
                <w:top w:space="0" w:sz="0" w:val="nil"/>
                <w:left w:space="0" w:sz="0" w:val="nil"/>
                <w:bottom w:space="0" w:sz="0" w:val="nil"/>
                <w:right w:space="0" w:sz="0" w:val="nil"/>
                <w:between w:space="0" w:sz="0" w:val="nil"/>
              </w:pBdr>
              <w:shd w:fill="auto" w:val="clear"/>
              <w:spacing w:after="0" w:before="2.728271484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AE">
            <w:pPr>
              <w:keepNext w:val="0"/>
              <w:keepLines w:val="0"/>
              <w:widowControl w:val="0"/>
              <w:pBdr>
                <w:top w:space="0" w:sz="0" w:val="nil"/>
                <w:left w:space="0" w:sz="0" w:val="nil"/>
                <w:bottom w:space="0" w:sz="0" w:val="nil"/>
                <w:right w:space="0" w:sz="0" w:val="nil"/>
                <w:between w:space="0" w:sz="0" w:val="nil"/>
              </w:pBdr>
              <w:shd w:fill="auto" w:val="clear"/>
              <w:spacing w:after="0" w:before="4.3707275390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AF">
            <w:pPr>
              <w:keepNext w:val="0"/>
              <w:keepLines w:val="0"/>
              <w:widowControl w:val="0"/>
              <w:pBdr>
                <w:top w:space="0" w:sz="0" w:val="nil"/>
                <w:left w:space="0" w:sz="0" w:val="nil"/>
                <w:bottom w:space="0" w:sz="0" w:val="nil"/>
                <w:right w:space="0" w:sz="0" w:val="nil"/>
                <w:between w:space="0" w:sz="0" w:val="nil"/>
              </w:pBdr>
              <w:shd w:fill="auto" w:val="clear"/>
              <w:spacing w:after="0" w:before="6.88171386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B0">
            <w:pPr>
              <w:keepNext w:val="0"/>
              <w:keepLines w:val="0"/>
              <w:widowControl w:val="0"/>
              <w:pBdr>
                <w:top w:space="0" w:sz="0" w:val="nil"/>
                <w:left w:space="0" w:sz="0" w:val="nil"/>
                <w:bottom w:space="0" w:sz="0" w:val="nil"/>
                <w:right w:space="0" w:sz="0" w:val="nil"/>
                <w:between w:space="0" w:sz="0" w:val="nil"/>
              </w:pBdr>
              <w:shd w:fill="auto" w:val="clear"/>
              <w:spacing w:after="0" w:before="2.16979980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B1">
            <w:pPr>
              <w:keepNext w:val="0"/>
              <w:keepLines w:val="0"/>
              <w:widowControl w:val="0"/>
              <w:pBdr>
                <w:top w:space="0" w:sz="0" w:val="nil"/>
                <w:left w:space="0" w:sz="0" w:val="nil"/>
                <w:bottom w:space="0" w:sz="0" w:val="nil"/>
                <w:right w:space="0" w:sz="0" w:val="nil"/>
                <w:between w:space="0" w:sz="0" w:val="nil"/>
              </w:pBdr>
              <w:shd w:fill="auto" w:val="clear"/>
              <w:spacing w:after="0" w:before="11.5228271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B2">
            <w:pPr>
              <w:keepNext w:val="0"/>
              <w:keepLines w:val="0"/>
              <w:widowControl w:val="0"/>
              <w:pBdr>
                <w:top w:space="0" w:sz="0" w:val="nil"/>
                <w:left w:space="0" w:sz="0" w:val="nil"/>
                <w:bottom w:space="0" w:sz="0" w:val="nil"/>
                <w:right w:space="0" w:sz="0" w:val="nil"/>
                <w:between w:space="0" w:sz="0" w:val="nil"/>
              </w:pBdr>
              <w:shd w:fill="auto" w:val="clear"/>
              <w:spacing w:after="0" w:before="8.939208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B3">
            <w:pPr>
              <w:keepNext w:val="0"/>
              <w:keepLines w:val="0"/>
              <w:widowControl w:val="0"/>
              <w:pBdr>
                <w:top w:space="0" w:sz="0" w:val="nil"/>
                <w:left w:space="0" w:sz="0" w:val="nil"/>
                <w:bottom w:space="0" w:sz="0" w:val="nil"/>
                <w:right w:space="0" w:sz="0" w:val="nil"/>
                <w:between w:space="0" w:sz="0" w:val="nil"/>
              </w:pBdr>
              <w:shd w:fill="auto" w:val="clear"/>
              <w:spacing w:after="0" w:before="2.0727539062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2B4">
            <w:pPr>
              <w:keepNext w:val="0"/>
              <w:keepLines w:val="0"/>
              <w:widowControl w:val="0"/>
              <w:pBdr>
                <w:top w:space="0" w:sz="0" w:val="nil"/>
                <w:left w:space="0" w:sz="0" w:val="nil"/>
                <w:bottom w:space="0" w:sz="0" w:val="nil"/>
                <w:right w:space="0" w:sz="0" w:val="nil"/>
                <w:between w:space="0" w:sz="0" w:val="nil"/>
              </w:pBdr>
              <w:shd w:fill="auto" w:val="clear"/>
              <w:spacing w:after="0" w:before="0.56030273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B5">
            <w:pPr>
              <w:keepNext w:val="0"/>
              <w:keepLines w:val="0"/>
              <w:widowControl w:val="0"/>
              <w:pBdr>
                <w:top w:space="0" w:sz="0" w:val="nil"/>
                <w:left w:space="0" w:sz="0" w:val="nil"/>
                <w:bottom w:space="0" w:sz="0" w:val="nil"/>
                <w:right w:space="0" w:sz="0" w:val="nil"/>
                <w:between w:space="0" w:sz="0" w:val="nil"/>
              </w:pBdr>
              <w:shd w:fill="auto" w:val="clear"/>
              <w:spacing w:after="0" w:before="12.7575683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2B6">
            <w:pPr>
              <w:keepNext w:val="0"/>
              <w:keepLines w:val="0"/>
              <w:widowControl w:val="0"/>
              <w:pBdr>
                <w:top w:space="0" w:sz="0" w:val="nil"/>
                <w:left w:space="0" w:sz="0" w:val="nil"/>
                <w:bottom w:space="0" w:sz="0" w:val="nil"/>
                <w:right w:space="0" w:sz="0" w:val="nil"/>
                <w:between w:space="0" w:sz="0" w:val="nil"/>
              </w:pBdr>
              <w:shd w:fill="auto" w:val="clear"/>
              <w:spacing w:after="0" w:before="1.731567382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B7">
            <w:pPr>
              <w:keepNext w:val="0"/>
              <w:keepLines w:val="0"/>
              <w:widowControl w:val="0"/>
              <w:pBdr>
                <w:top w:space="0" w:sz="0" w:val="nil"/>
                <w:left w:space="0" w:sz="0" w:val="nil"/>
                <w:bottom w:space="0" w:sz="0" w:val="nil"/>
                <w:right w:space="0" w:sz="0" w:val="nil"/>
                <w:between w:space="0" w:sz="0" w:val="nil"/>
              </w:pBdr>
              <w:shd w:fill="auto" w:val="clear"/>
              <w:spacing w:after="0" w:before="0.12878417968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B8">
            <w:pPr>
              <w:keepNext w:val="0"/>
              <w:keepLines w:val="0"/>
              <w:widowControl w:val="0"/>
              <w:pBdr>
                <w:top w:space="0" w:sz="0" w:val="nil"/>
                <w:left w:space="0" w:sz="0" w:val="nil"/>
                <w:bottom w:space="0" w:sz="0" w:val="nil"/>
                <w:right w:space="0" w:sz="0" w:val="nil"/>
                <w:between w:space="0" w:sz="0" w:val="nil"/>
              </w:pBdr>
              <w:shd w:fill="auto" w:val="clear"/>
              <w:spacing w:after="0" w:before="7.869873046875" w:line="240" w:lineRule="auto"/>
              <w:ind w:left="1087.3403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B9">
            <w:pPr>
              <w:keepNext w:val="0"/>
              <w:keepLines w:val="0"/>
              <w:widowControl w:val="0"/>
              <w:pBdr>
                <w:top w:space="0" w:sz="0" w:val="nil"/>
                <w:left w:space="0" w:sz="0" w:val="nil"/>
                <w:bottom w:space="0" w:sz="0" w:val="nil"/>
                <w:right w:space="0" w:sz="0" w:val="nil"/>
                <w:between w:space="0" w:sz="0" w:val="nil"/>
              </w:pBdr>
              <w:shd w:fill="auto" w:val="clear"/>
              <w:spacing w:after="0" w:before="8.47351074218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BA">
            <w:pPr>
              <w:keepNext w:val="0"/>
              <w:keepLines w:val="0"/>
              <w:widowControl w:val="0"/>
              <w:pBdr>
                <w:top w:space="0" w:sz="0" w:val="nil"/>
                <w:left w:space="0" w:sz="0" w:val="nil"/>
                <w:bottom w:space="0" w:sz="0" w:val="nil"/>
                <w:right w:space="0" w:sz="0" w:val="nil"/>
                <w:between w:space="0" w:sz="0" w:val="nil"/>
              </w:pBdr>
              <w:shd w:fill="auto" w:val="clear"/>
              <w:spacing w:after="0" w:before="7.196655273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BB">
            <w:pPr>
              <w:keepNext w:val="0"/>
              <w:keepLines w:val="0"/>
              <w:widowControl w:val="0"/>
              <w:pBdr>
                <w:top w:space="0" w:sz="0" w:val="nil"/>
                <w:left w:space="0" w:sz="0" w:val="nil"/>
                <w:bottom w:space="0" w:sz="0" w:val="nil"/>
                <w:right w:space="0" w:sz="0" w:val="nil"/>
                <w:between w:space="0" w:sz="0" w:val="nil"/>
              </w:pBdr>
              <w:shd w:fill="auto" w:val="clear"/>
              <w:spacing w:after="0" w:before="2.651367187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BC">
            <w:pPr>
              <w:keepNext w:val="0"/>
              <w:keepLines w:val="0"/>
              <w:widowControl w:val="0"/>
              <w:pBdr>
                <w:top w:space="0" w:sz="0" w:val="nil"/>
                <w:left w:space="0" w:sz="0" w:val="nil"/>
                <w:bottom w:space="0" w:sz="0" w:val="nil"/>
                <w:right w:space="0" w:sz="0" w:val="nil"/>
                <w:between w:space="0" w:sz="0" w:val="nil"/>
              </w:pBdr>
              <w:shd w:fill="auto" w:val="clear"/>
              <w:spacing w:after="0" w:before="1.86645507812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2BD">
            <w:pPr>
              <w:keepNext w:val="0"/>
              <w:keepLines w:val="0"/>
              <w:widowControl w:val="0"/>
              <w:pBdr>
                <w:top w:space="0" w:sz="0" w:val="nil"/>
                <w:left w:space="0" w:sz="0" w:val="nil"/>
                <w:bottom w:space="0" w:sz="0" w:val="nil"/>
                <w:right w:space="0" w:sz="0" w:val="nil"/>
                <w:between w:space="0" w:sz="0" w:val="nil"/>
              </w:pBdr>
              <w:shd w:fill="auto" w:val="clear"/>
              <w:spacing w:after="0" w:before="9.1589355468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BE">
            <w:pPr>
              <w:keepNext w:val="0"/>
              <w:keepLines w:val="0"/>
              <w:widowControl w:val="0"/>
              <w:pBdr>
                <w:top w:space="0" w:sz="0" w:val="nil"/>
                <w:left w:space="0" w:sz="0" w:val="nil"/>
                <w:bottom w:space="0" w:sz="0" w:val="nil"/>
                <w:right w:space="0" w:sz="0" w:val="nil"/>
                <w:between w:space="0" w:sz="0" w:val="nil"/>
              </w:pBdr>
              <w:shd w:fill="auto" w:val="clear"/>
              <w:spacing w:after="0" w:before="0.9741210937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BF">
            <w:pPr>
              <w:keepNext w:val="0"/>
              <w:keepLines w:val="0"/>
              <w:widowControl w:val="0"/>
              <w:pBdr>
                <w:top w:space="0" w:sz="0" w:val="nil"/>
                <w:left w:space="0" w:sz="0" w:val="nil"/>
                <w:bottom w:space="0" w:sz="0" w:val="nil"/>
                <w:right w:space="0" w:sz="0" w:val="nil"/>
                <w:between w:space="0" w:sz="0" w:val="nil"/>
              </w:pBdr>
              <w:shd w:fill="auto" w:val="clear"/>
              <w:spacing w:after="0" w:before="1.8518066406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C0">
            <w:pPr>
              <w:keepNext w:val="0"/>
              <w:keepLines w:val="0"/>
              <w:widowControl w:val="0"/>
              <w:pBdr>
                <w:top w:space="0" w:sz="0" w:val="nil"/>
                <w:left w:space="0" w:sz="0" w:val="nil"/>
                <w:bottom w:space="0" w:sz="0" w:val="nil"/>
                <w:right w:space="0" w:sz="0" w:val="nil"/>
                <w:between w:space="0" w:sz="0" w:val="nil"/>
              </w:pBdr>
              <w:shd w:fill="auto" w:val="clear"/>
              <w:spacing w:after="0" w:before="0.066528320312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2C1">
            <w:pPr>
              <w:keepNext w:val="0"/>
              <w:keepLines w:val="0"/>
              <w:widowControl w:val="0"/>
              <w:pBdr>
                <w:top w:space="0" w:sz="0" w:val="nil"/>
                <w:left w:space="0" w:sz="0" w:val="nil"/>
                <w:bottom w:space="0" w:sz="0" w:val="nil"/>
                <w:right w:space="0" w:sz="0" w:val="nil"/>
                <w:between w:space="0" w:sz="0" w:val="nil"/>
              </w:pBdr>
              <w:shd w:fill="auto" w:val="clear"/>
              <w:spacing w:after="0" w:before="3.8128662109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C2">
            <w:pPr>
              <w:keepNext w:val="0"/>
              <w:keepLines w:val="0"/>
              <w:widowControl w:val="0"/>
              <w:pBdr>
                <w:top w:space="0" w:sz="0" w:val="nil"/>
                <w:left w:space="0" w:sz="0" w:val="nil"/>
                <w:bottom w:space="0" w:sz="0" w:val="nil"/>
                <w:right w:space="0" w:sz="0" w:val="nil"/>
                <w:between w:space="0" w:sz="0" w:val="nil"/>
              </w:pBdr>
              <w:shd w:fill="auto" w:val="clear"/>
              <w:spacing w:after="0" w:before="10.9973144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C3">
            <w:pPr>
              <w:keepNext w:val="0"/>
              <w:keepLines w:val="0"/>
              <w:widowControl w:val="0"/>
              <w:pBdr>
                <w:top w:space="0" w:sz="0" w:val="nil"/>
                <w:left w:space="0" w:sz="0" w:val="nil"/>
                <w:bottom w:space="0" w:sz="0" w:val="nil"/>
                <w:right w:space="0" w:sz="0" w:val="nil"/>
                <w:between w:space="0" w:sz="0" w:val="nil"/>
              </w:pBdr>
              <w:shd w:fill="auto" w:val="clear"/>
              <w:spacing w:after="0" w:before="0.797119140625" w:line="240" w:lineRule="auto"/>
              <w:ind w:left="912.376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C4">
            <w:pPr>
              <w:keepNext w:val="0"/>
              <w:keepLines w:val="0"/>
              <w:widowControl w:val="0"/>
              <w:pBdr>
                <w:top w:space="0" w:sz="0" w:val="nil"/>
                <w:left w:space="0" w:sz="0" w:val="nil"/>
                <w:bottom w:space="0" w:sz="0" w:val="nil"/>
                <w:right w:space="0" w:sz="0" w:val="nil"/>
                <w:between w:space="0" w:sz="0" w:val="nil"/>
              </w:pBdr>
              <w:shd w:fill="auto" w:val="clear"/>
              <w:spacing w:after="0" w:before="0.92651367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C5">
            <w:pPr>
              <w:keepNext w:val="0"/>
              <w:keepLines w:val="0"/>
              <w:widowControl w:val="0"/>
              <w:pBdr>
                <w:top w:space="0" w:sz="0" w:val="nil"/>
                <w:left w:space="0" w:sz="0" w:val="nil"/>
                <w:bottom w:space="0" w:sz="0" w:val="nil"/>
                <w:right w:space="0" w:sz="0" w:val="nil"/>
                <w:between w:space="0" w:sz="0" w:val="nil"/>
              </w:pBdr>
              <w:shd w:fill="auto" w:val="clear"/>
              <w:spacing w:after="0" w:before="5.264892578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C6">
            <w:pPr>
              <w:keepNext w:val="0"/>
              <w:keepLines w:val="0"/>
              <w:widowControl w:val="0"/>
              <w:pBdr>
                <w:top w:space="0" w:sz="0" w:val="nil"/>
                <w:left w:space="0" w:sz="0" w:val="nil"/>
                <w:bottom w:space="0" w:sz="0" w:val="nil"/>
                <w:right w:space="0" w:sz="0" w:val="nil"/>
                <w:between w:space="0" w:sz="0" w:val="nil"/>
              </w:pBdr>
              <w:shd w:fill="auto" w:val="clear"/>
              <w:spacing w:after="0" w:before="3.848876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C7">
            <w:pPr>
              <w:keepNext w:val="0"/>
              <w:keepLines w:val="0"/>
              <w:widowControl w:val="0"/>
              <w:pBdr>
                <w:top w:space="0" w:sz="0" w:val="nil"/>
                <w:left w:space="0" w:sz="0" w:val="nil"/>
                <w:bottom w:space="0" w:sz="0" w:val="nil"/>
                <w:right w:space="0" w:sz="0" w:val="nil"/>
                <w:between w:space="0" w:sz="0" w:val="nil"/>
              </w:pBdr>
              <w:shd w:fill="auto" w:val="clear"/>
              <w:spacing w:after="0" w:before="17.745361328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C8">
            <w:pPr>
              <w:keepNext w:val="0"/>
              <w:keepLines w:val="0"/>
              <w:widowControl w:val="0"/>
              <w:pBdr>
                <w:top w:space="0" w:sz="0" w:val="nil"/>
                <w:left w:space="0" w:sz="0" w:val="nil"/>
                <w:bottom w:space="0" w:sz="0" w:val="nil"/>
                <w:right w:space="0" w:sz="0" w:val="nil"/>
                <w:between w:space="0" w:sz="0" w:val="nil"/>
              </w:pBdr>
              <w:shd w:fill="auto" w:val="clear"/>
              <w:spacing w:after="0" w:before="0.5114746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C9">
            <w:pPr>
              <w:keepNext w:val="0"/>
              <w:keepLines w:val="0"/>
              <w:widowControl w:val="0"/>
              <w:pBdr>
                <w:top w:space="0" w:sz="0" w:val="nil"/>
                <w:left w:space="0" w:sz="0" w:val="nil"/>
                <w:bottom w:space="0" w:sz="0" w:val="nil"/>
                <w:right w:space="0" w:sz="0" w:val="nil"/>
                <w:between w:space="0" w:sz="0" w:val="nil"/>
              </w:pBdr>
              <w:shd w:fill="auto" w:val="clear"/>
              <w:spacing w:after="0" w:before="3.3837890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CA">
            <w:pPr>
              <w:keepNext w:val="0"/>
              <w:keepLines w:val="0"/>
              <w:widowControl w:val="0"/>
              <w:pBdr>
                <w:top w:space="0" w:sz="0" w:val="nil"/>
                <w:left w:space="0" w:sz="0" w:val="nil"/>
                <w:bottom w:space="0" w:sz="0" w:val="nil"/>
                <w:right w:space="0" w:sz="0" w:val="nil"/>
                <w:between w:space="0" w:sz="0" w:val="nil"/>
              </w:pBdr>
              <w:shd w:fill="auto" w:val="clear"/>
              <w:spacing w:after="0" w:before="5.073242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CB">
            <w:pPr>
              <w:keepNext w:val="0"/>
              <w:keepLines w:val="0"/>
              <w:widowControl w:val="0"/>
              <w:pBdr>
                <w:top w:space="0" w:sz="0" w:val="nil"/>
                <w:left w:space="0" w:sz="0" w:val="nil"/>
                <w:bottom w:space="0" w:sz="0" w:val="nil"/>
                <w:right w:space="0" w:sz="0" w:val="nil"/>
                <w:between w:space="0" w:sz="0" w:val="nil"/>
              </w:pBdr>
              <w:shd w:fill="auto" w:val="clear"/>
              <w:spacing w:after="0" w:before="0.48706054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2CC">
            <w:pPr>
              <w:keepNext w:val="0"/>
              <w:keepLines w:val="0"/>
              <w:widowControl w:val="0"/>
              <w:pBdr>
                <w:top w:space="0" w:sz="0" w:val="nil"/>
                <w:left w:space="0" w:sz="0" w:val="nil"/>
                <w:bottom w:space="0" w:sz="0" w:val="nil"/>
                <w:right w:space="0" w:sz="0" w:val="nil"/>
                <w:between w:space="0" w:sz="0" w:val="nil"/>
              </w:pBdr>
              <w:shd w:fill="auto" w:val="clear"/>
              <w:spacing w:after="0" w:before="1.12670898437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CD">
            <w:pPr>
              <w:keepNext w:val="0"/>
              <w:keepLines w:val="0"/>
              <w:widowControl w:val="0"/>
              <w:pBdr>
                <w:top w:space="0" w:sz="0" w:val="nil"/>
                <w:left w:space="0" w:sz="0" w:val="nil"/>
                <w:bottom w:space="0" w:sz="0" w:val="nil"/>
                <w:right w:space="0" w:sz="0" w:val="nil"/>
                <w:between w:space="0" w:sz="0" w:val="nil"/>
              </w:pBdr>
              <w:shd w:fill="auto" w:val="clear"/>
              <w:spacing w:after="0" w:before="0.89416503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CE">
            <w:pPr>
              <w:keepNext w:val="0"/>
              <w:keepLines w:val="0"/>
              <w:widowControl w:val="0"/>
              <w:pBdr>
                <w:top w:space="0" w:sz="0" w:val="nil"/>
                <w:left w:space="0" w:sz="0" w:val="nil"/>
                <w:bottom w:space="0" w:sz="0" w:val="nil"/>
                <w:right w:space="0" w:sz="0" w:val="nil"/>
                <w:between w:space="0" w:sz="0" w:val="nil"/>
              </w:pBdr>
              <w:shd w:fill="auto" w:val="clear"/>
              <w:spacing w:after="0" w:before="2.9058837890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CF">
            <w:pPr>
              <w:keepNext w:val="0"/>
              <w:keepLines w:val="0"/>
              <w:widowControl w:val="0"/>
              <w:pBdr>
                <w:top w:space="0" w:sz="0" w:val="nil"/>
                <w:left w:space="0" w:sz="0" w:val="nil"/>
                <w:bottom w:space="0" w:sz="0" w:val="nil"/>
                <w:right w:space="0" w:sz="0" w:val="nil"/>
                <w:between w:space="0" w:sz="0" w:val="nil"/>
              </w:pBdr>
              <w:shd w:fill="auto" w:val="clear"/>
              <w:spacing w:after="0" w:before="4.578857421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D0">
            <w:pPr>
              <w:keepNext w:val="0"/>
              <w:keepLines w:val="0"/>
              <w:widowControl w:val="0"/>
              <w:pBdr>
                <w:top w:space="0" w:sz="0" w:val="nil"/>
                <w:left w:space="0" w:sz="0" w:val="nil"/>
                <w:bottom w:space="0" w:sz="0" w:val="nil"/>
                <w:right w:space="0" w:sz="0" w:val="nil"/>
                <w:between w:space="0" w:sz="0" w:val="nil"/>
              </w:pBdr>
              <w:shd w:fill="auto" w:val="clear"/>
              <w:spacing w:after="0" w:before="9.16015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D1">
            <w:pPr>
              <w:keepNext w:val="0"/>
              <w:keepLines w:val="0"/>
              <w:widowControl w:val="0"/>
              <w:pBdr>
                <w:top w:space="0" w:sz="0" w:val="nil"/>
                <w:left w:space="0" w:sz="0" w:val="nil"/>
                <w:bottom w:space="0" w:sz="0" w:val="nil"/>
                <w:right w:space="0" w:sz="0" w:val="nil"/>
                <w:between w:space="0" w:sz="0" w:val="nil"/>
              </w:pBdr>
              <w:shd w:fill="auto" w:val="clear"/>
              <w:spacing w:after="0" w:before="0.6860351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2D2">
            <w:pPr>
              <w:keepNext w:val="0"/>
              <w:keepLines w:val="0"/>
              <w:widowControl w:val="0"/>
              <w:pBdr>
                <w:top w:space="0" w:sz="0" w:val="nil"/>
                <w:left w:space="0" w:sz="0" w:val="nil"/>
                <w:bottom w:space="0" w:sz="0" w:val="nil"/>
                <w:right w:space="0" w:sz="0" w:val="nil"/>
                <w:between w:space="0" w:sz="0" w:val="nil"/>
              </w:pBdr>
              <w:shd w:fill="auto" w:val="clear"/>
              <w:spacing w:after="0" w:before="6.016845703125" w:line="240" w:lineRule="auto"/>
              <w:ind w:left="661.32507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D3">
            <w:pPr>
              <w:keepNext w:val="0"/>
              <w:keepLines w:val="0"/>
              <w:widowControl w:val="0"/>
              <w:pBdr>
                <w:top w:space="0" w:sz="0" w:val="nil"/>
                <w:left w:space="0" w:sz="0" w:val="nil"/>
                <w:bottom w:space="0" w:sz="0" w:val="nil"/>
                <w:right w:space="0" w:sz="0" w:val="nil"/>
                <w:between w:space="0" w:sz="0" w:val="nil"/>
              </w:pBdr>
              <w:shd w:fill="auto" w:val="clear"/>
              <w:spacing w:after="0" w:before="13.17504882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D4">
            <w:pPr>
              <w:keepNext w:val="0"/>
              <w:keepLines w:val="0"/>
              <w:widowControl w:val="0"/>
              <w:pBdr>
                <w:top w:space="0" w:sz="0" w:val="nil"/>
                <w:left w:space="0" w:sz="0" w:val="nil"/>
                <w:bottom w:space="0" w:sz="0" w:val="nil"/>
                <w:right w:space="0" w:sz="0" w:val="nil"/>
                <w:between w:space="0" w:sz="0" w:val="nil"/>
              </w:pBdr>
              <w:shd w:fill="auto" w:val="clear"/>
              <w:spacing w:after="0" w:before="2.22900390625" w:line="240" w:lineRule="auto"/>
              <w:ind w:left="0" w:right="526.2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D5">
            <w:pPr>
              <w:keepNext w:val="0"/>
              <w:keepLines w:val="0"/>
              <w:widowControl w:val="0"/>
              <w:pBdr>
                <w:top w:space="0" w:sz="0" w:val="nil"/>
                <w:left w:space="0" w:sz="0" w:val="nil"/>
                <w:bottom w:space="0" w:sz="0" w:val="nil"/>
                <w:right w:space="0" w:sz="0" w:val="nil"/>
                <w:between w:space="0" w:sz="0" w:val="nil"/>
              </w:pBdr>
              <w:shd w:fill="auto" w:val="clear"/>
              <w:spacing w:after="0" w:before="4.69116210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D6">
            <w:pPr>
              <w:keepNext w:val="0"/>
              <w:keepLines w:val="0"/>
              <w:widowControl w:val="0"/>
              <w:pBdr>
                <w:top w:space="0" w:sz="0" w:val="nil"/>
                <w:left w:space="0" w:sz="0" w:val="nil"/>
                <w:bottom w:space="0" w:sz="0" w:val="nil"/>
                <w:right w:space="0" w:sz="0" w:val="nil"/>
                <w:between w:space="0" w:sz="0" w:val="nil"/>
              </w:pBdr>
              <w:shd w:fill="auto" w:val="clear"/>
              <w:spacing w:after="0" w:before="2.377929687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D7">
            <w:pPr>
              <w:keepNext w:val="0"/>
              <w:keepLines w:val="0"/>
              <w:widowControl w:val="0"/>
              <w:pBdr>
                <w:top w:space="0" w:sz="0" w:val="nil"/>
                <w:left w:space="0" w:sz="0" w:val="nil"/>
                <w:bottom w:space="0" w:sz="0" w:val="nil"/>
                <w:right w:space="0" w:sz="0" w:val="nil"/>
                <w:between w:space="0" w:sz="0" w:val="nil"/>
              </w:pBdr>
              <w:shd w:fill="auto" w:val="clear"/>
              <w:spacing w:after="0" w:before="0.2728271484375" w:line="240" w:lineRule="auto"/>
              <w:ind w:left="1093.88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D8">
            <w:pPr>
              <w:keepNext w:val="0"/>
              <w:keepLines w:val="0"/>
              <w:widowControl w:val="0"/>
              <w:pBdr>
                <w:top w:space="0" w:sz="0" w:val="nil"/>
                <w:left w:space="0" w:sz="0" w:val="nil"/>
                <w:bottom w:space="0" w:sz="0" w:val="nil"/>
                <w:right w:space="0" w:sz="0" w:val="nil"/>
                <w:between w:space="0" w:sz="0" w:val="nil"/>
              </w:pBdr>
              <w:shd w:fill="auto" w:val="clear"/>
              <w:spacing w:after="0" w:before="3.89343261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D9">
            <w:pPr>
              <w:keepNext w:val="0"/>
              <w:keepLines w:val="0"/>
              <w:widowControl w:val="0"/>
              <w:pBdr>
                <w:top w:space="0" w:sz="0" w:val="nil"/>
                <w:left w:space="0" w:sz="0" w:val="nil"/>
                <w:bottom w:space="0" w:sz="0" w:val="nil"/>
                <w:right w:space="0" w:sz="0" w:val="nil"/>
                <w:between w:space="0" w:sz="0" w:val="nil"/>
              </w:pBdr>
              <w:shd w:fill="auto" w:val="clear"/>
              <w:spacing w:after="0" w:before="2.4261474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DA">
            <w:pPr>
              <w:keepNext w:val="0"/>
              <w:keepLines w:val="0"/>
              <w:widowControl w:val="0"/>
              <w:pBdr>
                <w:top w:space="0" w:sz="0" w:val="nil"/>
                <w:left w:space="0" w:sz="0" w:val="nil"/>
                <w:bottom w:space="0" w:sz="0" w:val="nil"/>
                <w:right w:space="0" w:sz="0" w:val="nil"/>
                <w:between w:space="0" w:sz="0" w:val="nil"/>
              </w:pBdr>
              <w:shd w:fill="auto" w:val="clear"/>
              <w:spacing w:after="0" w:before="3.765258789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DB">
            <w:pPr>
              <w:keepNext w:val="0"/>
              <w:keepLines w:val="0"/>
              <w:widowControl w:val="0"/>
              <w:pBdr>
                <w:top w:space="0" w:sz="0" w:val="nil"/>
                <w:left w:space="0" w:sz="0" w:val="nil"/>
                <w:bottom w:space="0" w:sz="0" w:val="nil"/>
                <w:right w:space="0" w:sz="0" w:val="nil"/>
                <w:between w:space="0" w:sz="0" w:val="nil"/>
              </w:pBdr>
              <w:shd w:fill="auto" w:val="clear"/>
              <w:spacing w:after="0" w:before="15.559692382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DC">
            <w:pPr>
              <w:keepNext w:val="0"/>
              <w:keepLines w:val="0"/>
              <w:widowControl w:val="0"/>
              <w:pBdr>
                <w:top w:space="0" w:sz="0" w:val="nil"/>
                <w:left w:space="0" w:sz="0" w:val="nil"/>
                <w:bottom w:space="0" w:sz="0" w:val="nil"/>
                <w:right w:space="0" w:sz="0" w:val="nil"/>
                <w:between w:space="0" w:sz="0" w:val="nil"/>
              </w:pBdr>
              <w:shd w:fill="auto" w:val="clear"/>
              <w:spacing w:after="0" w:before="1.85302734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DD">
            <w:pPr>
              <w:keepNext w:val="0"/>
              <w:keepLines w:val="0"/>
              <w:widowControl w:val="0"/>
              <w:pBdr>
                <w:top w:space="0" w:sz="0" w:val="nil"/>
                <w:left w:space="0" w:sz="0" w:val="nil"/>
                <w:bottom w:space="0" w:sz="0" w:val="nil"/>
                <w:right w:space="0" w:sz="0" w:val="nil"/>
                <w:between w:space="0" w:sz="0" w:val="nil"/>
              </w:pBdr>
              <w:shd w:fill="auto" w:val="clear"/>
              <w:spacing w:after="0" w:before="4.1973876953125" w:line="240" w:lineRule="auto"/>
              <w:ind w:left="0" w:right="1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2DE">
            <w:pPr>
              <w:keepNext w:val="0"/>
              <w:keepLines w:val="0"/>
              <w:widowControl w:val="0"/>
              <w:pBdr>
                <w:top w:space="0" w:sz="0" w:val="nil"/>
                <w:left w:space="0" w:sz="0" w:val="nil"/>
                <w:bottom w:space="0" w:sz="0" w:val="nil"/>
                <w:right w:space="0" w:sz="0" w:val="nil"/>
                <w:between w:space="0" w:sz="0" w:val="nil"/>
              </w:pBdr>
              <w:shd w:fill="auto" w:val="clear"/>
              <w:spacing w:after="0" w:before="11.716308593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DF">
            <w:pPr>
              <w:keepNext w:val="0"/>
              <w:keepLines w:val="0"/>
              <w:widowControl w:val="0"/>
              <w:pBdr>
                <w:top w:space="0" w:sz="0" w:val="nil"/>
                <w:left w:space="0" w:sz="0" w:val="nil"/>
                <w:bottom w:space="0" w:sz="0" w:val="nil"/>
                <w:right w:space="0" w:sz="0" w:val="nil"/>
                <w:between w:space="0" w:sz="0" w:val="nil"/>
              </w:pBdr>
              <w:shd w:fill="auto" w:val="clear"/>
              <w:spacing w:after="0" w:before="3.7011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E0">
            <w:pPr>
              <w:keepNext w:val="0"/>
              <w:keepLines w:val="0"/>
              <w:widowControl w:val="0"/>
              <w:pBdr>
                <w:top w:space="0" w:sz="0" w:val="nil"/>
                <w:left w:space="0" w:sz="0" w:val="nil"/>
                <w:bottom w:space="0" w:sz="0" w:val="nil"/>
                <w:right w:space="0" w:sz="0" w:val="nil"/>
                <w:between w:space="0" w:sz="0" w:val="nil"/>
              </w:pBdr>
              <w:shd w:fill="auto" w:val="clear"/>
              <w:spacing w:after="0" w:before="7.45239257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E1">
            <w:pPr>
              <w:keepNext w:val="0"/>
              <w:keepLines w:val="0"/>
              <w:widowControl w:val="0"/>
              <w:pBdr>
                <w:top w:space="0" w:sz="0" w:val="nil"/>
                <w:left w:space="0" w:sz="0" w:val="nil"/>
                <w:bottom w:space="0" w:sz="0" w:val="nil"/>
                <w:right w:space="0" w:sz="0" w:val="nil"/>
                <w:between w:space="0" w:sz="0" w:val="nil"/>
              </w:pBdr>
              <w:shd w:fill="auto" w:val="clear"/>
              <w:spacing w:after="0" w:before="4.220581054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2E2">
            <w:pPr>
              <w:keepNext w:val="0"/>
              <w:keepLines w:val="0"/>
              <w:widowControl w:val="0"/>
              <w:pBdr>
                <w:top w:space="0" w:sz="0" w:val="nil"/>
                <w:left w:space="0" w:sz="0" w:val="nil"/>
                <w:bottom w:space="0" w:sz="0" w:val="nil"/>
                <w:right w:space="0" w:sz="0" w:val="nil"/>
                <w:between w:space="0" w:sz="0" w:val="nil"/>
              </w:pBdr>
              <w:shd w:fill="auto" w:val="clear"/>
              <w:spacing w:after="0" w:before="2.465820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E3">
            <w:pPr>
              <w:keepNext w:val="0"/>
              <w:keepLines w:val="0"/>
              <w:widowControl w:val="0"/>
              <w:pBdr>
                <w:top w:space="0" w:sz="0" w:val="nil"/>
                <w:left w:space="0" w:sz="0" w:val="nil"/>
                <w:bottom w:space="0" w:sz="0" w:val="nil"/>
                <w:right w:space="0" w:sz="0" w:val="nil"/>
                <w:between w:space="0" w:sz="0" w:val="nil"/>
              </w:pBdr>
              <w:shd w:fill="auto" w:val="clear"/>
              <w:spacing w:after="0" w:before="15.499877929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E4">
            <w:pPr>
              <w:keepNext w:val="0"/>
              <w:keepLines w:val="0"/>
              <w:widowControl w:val="0"/>
              <w:pBdr>
                <w:top w:space="0" w:sz="0" w:val="nil"/>
                <w:left w:space="0" w:sz="0" w:val="nil"/>
                <w:bottom w:space="0" w:sz="0" w:val="nil"/>
                <w:right w:space="0" w:sz="0" w:val="nil"/>
                <w:between w:space="0" w:sz="0" w:val="nil"/>
              </w:pBdr>
              <w:shd w:fill="auto" w:val="clear"/>
              <w:spacing w:after="0" w:before="8.7292480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2E5">
            <w:pPr>
              <w:keepNext w:val="0"/>
              <w:keepLines w:val="0"/>
              <w:widowControl w:val="0"/>
              <w:pBdr>
                <w:top w:space="0" w:sz="0" w:val="nil"/>
                <w:left w:space="0" w:sz="0" w:val="nil"/>
                <w:bottom w:space="0" w:sz="0" w:val="nil"/>
                <w:right w:space="0" w:sz="0" w:val="nil"/>
                <w:between w:space="0" w:sz="0" w:val="nil"/>
              </w:pBdr>
              <w:shd w:fill="auto" w:val="clear"/>
              <w:spacing w:after="0" w:before="7.437133789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E6">
            <w:pPr>
              <w:keepNext w:val="0"/>
              <w:keepLines w:val="0"/>
              <w:widowControl w:val="0"/>
              <w:pBdr>
                <w:top w:space="0" w:sz="0" w:val="nil"/>
                <w:left w:space="0" w:sz="0" w:val="nil"/>
                <w:bottom w:space="0" w:sz="0" w:val="nil"/>
                <w:right w:space="0" w:sz="0" w:val="nil"/>
                <w:between w:space="0" w:sz="0" w:val="nil"/>
              </w:pBdr>
              <w:shd w:fill="auto" w:val="clear"/>
              <w:spacing w:after="0" w:before="0.3668212890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E7">
            <w:pPr>
              <w:keepNext w:val="0"/>
              <w:keepLines w:val="0"/>
              <w:widowControl w:val="0"/>
              <w:pBdr>
                <w:top w:space="0" w:sz="0" w:val="nil"/>
                <w:left w:space="0" w:sz="0" w:val="nil"/>
                <w:bottom w:space="0" w:sz="0" w:val="nil"/>
                <w:right w:space="0" w:sz="0" w:val="nil"/>
                <w:between w:space="0" w:sz="0" w:val="nil"/>
              </w:pBdr>
              <w:shd w:fill="auto" w:val="clear"/>
              <w:spacing w:after="0" w:before="3.0810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E8">
            <w:pPr>
              <w:keepNext w:val="0"/>
              <w:keepLines w:val="0"/>
              <w:widowControl w:val="0"/>
              <w:pBdr>
                <w:top w:space="0" w:sz="0" w:val="nil"/>
                <w:left w:space="0" w:sz="0" w:val="nil"/>
                <w:bottom w:space="0" w:sz="0" w:val="nil"/>
                <w:right w:space="0" w:sz="0" w:val="nil"/>
                <w:between w:space="0" w:sz="0" w:val="nil"/>
              </w:pBdr>
              <w:shd w:fill="auto" w:val="clear"/>
              <w:spacing w:after="0" w:before="3.49609375" w:line="240" w:lineRule="auto"/>
              <w:ind w:left="1124.84649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E9">
            <w:pPr>
              <w:keepNext w:val="0"/>
              <w:keepLines w:val="0"/>
              <w:widowControl w:val="0"/>
              <w:pBdr>
                <w:top w:space="0" w:sz="0" w:val="nil"/>
                <w:left w:space="0" w:sz="0" w:val="nil"/>
                <w:bottom w:space="0" w:sz="0" w:val="nil"/>
                <w:right w:space="0" w:sz="0" w:val="nil"/>
                <w:between w:space="0" w:sz="0" w:val="nil"/>
              </w:pBdr>
              <w:shd w:fill="auto" w:val="clear"/>
              <w:spacing w:after="0" w:before="0.9545898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EA">
            <w:pPr>
              <w:keepNext w:val="0"/>
              <w:keepLines w:val="0"/>
              <w:widowControl w:val="0"/>
              <w:pBdr>
                <w:top w:space="0" w:sz="0" w:val="nil"/>
                <w:left w:space="0" w:sz="0" w:val="nil"/>
                <w:bottom w:space="0" w:sz="0" w:val="nil"/>
                <w:right w:space="0" w:sz="0" w:val="nil"/>
                <w:between w:space="0" w:sz="0" w:val="nil"/>
              </w:pBdr>
              <w:shd w:fill="auto" w:val="clear"/>
              <w:spacing w:after="0" w:before="3.497314453125" w:line="240" w:lineRule="auto"/>
              <w:ind w:left="94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2EB">
            <w:pPr>
              <w:keepNext w:val="0"/>
              <w:keepLines w:val="0"/>
              <w:widowControl w:val="0"/>
              <w:pBdr>
                <w:top w:space="0" w:sz="0" w:val="nil"/>
                <w:left w:space="0" w:sz="0" w:val="nil"/>
                <w:bottom w:space="0" w:sz="0" w:val="nil"/>
                <w:right w:space="0" w:sz="0" w:val="nil"/>
                <w:between w:space="0" w:sz="0" w:val="nil"/>
              </w:pBdr>
              <w:shd w:fill="auto" w:val="clear"/>
              <w:spacing w:after="0" w:before="10.8831787109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2EC">
            <w:pPr>
              <w:keepNext w:val="0"/>
              <w:keepLines w:val="0"/>
              <w:widowControl w:val="0"/>
              <w:pBdr>
                <w:top w:space="0" w:sz="0" w:val="nil"/>
                <w:left w:space="0" w:sz="0" w:val="nil"/>
                <w:bottom w:space="0" w:sz="0" w:val="nil"/>
                <w:right w:space="0" w:sz="0" w:val="nil"/>
                <w:between w:space="0" w:sz="0" w:val="nil"/>
              </w:pBdr>
              <w:shd w:fill="auto" w:val="clear"/>
              <w:spacing w:after="0" w:before="0.462646484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2ED">
            <w:pPr>
              <w:keepNext w:val="0"/>
              <w:keepLines w:val="0"/>
              <w:widowControl w:val="0"/>
              <w:pBdr>
                <w:top w:space="0" w:sz="0" w:val="nil"/>
                <w:left w:space="0" w:sz="0" w:val="nil"/>
                <w:bottom w:space="0" w:sz="0" w:val="nil"/>
                <w:right w:space="0" w:sz="0" w:val="nil"/>
                <w:between w:space="0" w:sz="0" w:val="nil"/>
              </w:pBdr>
              <w:shd w:fill="auto" w:val="clear"/>
              <w:spacing w:after="0" w:before="9.656982421875" w:line="240" w:lineRule="auto"/>
              <w:ind w:left="0" w:right="174.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EE">
            <w:pPr>
              <w:keepNext w:val="0"/>
              <w:keepLines w:val="0"/>
              <w:widowControl w:val="0"/>
              <w:pBdr>
                <w:top w:space="0" w:sz="0" w:val="nil"/>
                <w:left w:space="0" w:sz="0" w:val="nil"/>
                <w:bottom w:space="0" w:sz="0" w:val="nil"/>
                <w:right w:space="0" w:sz="0" w:val="nil"/>
                <w:between w:space="0" w:sz="0" w:val="nil"/>
              </w:pBdr>
              <w:shd w:fill="auto" w:val="clear"/>
              <w:spacing w:after="0" w:before="12.3846435546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EF">
            <w:pPr>
              <w:keepNext w:val="0"/>
              <w:keepLines w:val="0"/>
              <w:widowControl w:val="0"/>
              <w:pBdr>
                <w:top w:space="0" w:sz="0" w:val="nil"/>
                <w:left w:space="0" w:sz="0" w:val="nil"/>
                <w:bottom w:space="0" w:sz="0" w:val="nil"/>
                <w:right w:space="0" w:sz="0" w:val="nil"/>
                <w:between w:space="0" w:sz="0" w:val="nil"/>
              </w:pBdr>
              <w:shd w:fill="auto" w:val="clear"/>
              <w:spacing w:after="0" w:before="3.0651855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F0">
            <w:pPr>
              <w:keepNext w:val="0"/>
              <w:keepLines w:val="0"/>
              <w:widowControl w:val="0"/>
              <w:pBdr>
                <w:top w:space="0" w:sz="0" w:val="nil"/>
                <w:left w:space="0" w:sz="0" w:val="nil"/>
                <w:bottom w:space="0" w:sz="0" w:val="nil"/>
                <w:right w:space="0" w:sz="0" w:val="nil"/>
                <w:between w:space="0" w:sz="0" w:val="nil"/>
              </w:pBdr>
              <w:shd w:fill="auto" w:val="clear"/>
              <w:spacing w:after="0" w:before="1.410522460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F1">
            <w:pPr>
              <w:keepNext w:val="0"/>
              <w:keepLines w:val="0"/>
              <w:widowControl w:val="0"/>
              <w:pBdr>
                <w:top w:space="0" w:sz="0" w:val="nil"/>
                <w:left w:space="0" w:sz="0" w:val="nil"/>
                <w:bottom w:space="0" w:sz="0" w:val="nil"/>
                <w:right w:space="0" w:sz="0" w:val="nil"/>
                <w:between w:space="0" w:sz="0" w:val="nil"/>
              </w:pBdr>
              <w:shd w:fill="auto" w:val="clear"/>
              <w:spacing w:after="0" w:before="2.067260742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F2">
            <w:pPr>
              <w:keepNext w:val="0"/>
              <w:keepLines w:val="0"/>
              <w:widowControl w:val="0"/>
              <w:pBdr>
                <w:top w:space="0" w:sz="0" w:val="nil"/>
                <w:left w:space="0" w:sz="0" w:val="nil"/>
                <w:bottom w:space="0" w:sz="0" w:val="nil"/>
                <w:right w:space="0" w:sz="0" w:val="nil"/>
                <w:between w:space="0" w:sz="0" w:val="nil"/>
              </w:pBdr>
              <w:shd w:fill="auto" w:val="clear"/>
              <w:spacing w:after="0" w:before="3.86230468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2F3">
            <w:pPr>
              <w:keepNext w:val="0"/>
              <w:keepLines w:val="0"/>
              <w:widowControl w:val="0"/>
              <w:pBdr>
                <w:top w:space="0" w:sz="0" w:val="nil"/>
                <w:left w:space="0" w:sz="0" w:val="nil"/>
                <w:bottom w:space="0" w:sz="0" w:val="nil"/>
                <w:right w:space="0" w:sz="0" w:val="nil"/>
                <w:between w:space="0" w:sz="0" w:val="nil"/>
              </w:pBdr>
              <w:shd w:fill="auto" w:val="clear"/>
              <w:spacing w:after="0" w:before="1.8536376953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F4">
            <w:pPr>
              <w:keepNext w:val="0"/>
              <w:keepLines w:val="0"/>
              <w:widowControl w:val="0"/>
              <w:pBdr>
                <w:top w:space="0" w:sz="0" w:val="nil"/>
                <w:left w:space="0" w:sz="0" w:val="nil"/>
                <w:bottom w:space="0" w:sz="0" w:val="nil"/>
                <w:right w:space="0" w:sz="0" w:val="nil"/>
                <w:between w:space="0" w:sz="0" w:val="nil"/>
              </w:pBdr>
              <w:shd w:fill="auto" w:val="clear"/>
              <w:spacing w:after="0" w:before="1.54724121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F5">
            <w:pPr>
              <w:keepNext w:val="0"/>
              <w:keepLines w:val="0"/>
              <w:widowControl w:val="0"/>
              <w:pBdr>
                <w:top w:space="0" w:sz="0" w:val="nil"/>
                <w:left w:space="0" w:sz="0" w:val="nil"/>
                <w:bottom w:space="0" w:sz="0" w:val="nil"/>
                <w:right w:space="0" w:sz="0" w:val="nil"/>
                <w:between w:space="0" w:sz="0" w:val="nil"/>
              </w:pBdr>
              <w:shd w:fill="auto" w:val="clear"/>
              <w:spacing w:after="0" w:before="0.11230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F6">
            <w:pPr>
              <w:keepNext w:val="0"/>
              <w:keepLines w:val="0"/>
              <w:widowControl w:val="0"/>
              <w:pBdr>
                <w:top w:space="0" w:sz="0" w:val="nil"/>
                <w:left w:space="0" w:sz="0" w:val="nil"/>
                <w:bottom w:space="0" w:sz="0" w:val="nil"/>
                <w:right w:space="0" w:sz="0" w:val="nil"/>
                <w:between w:space="0" w:sz="0" w:val="nil"/>
              </w:pBdr>
              <w:shd w:fill="auto" w:val="clear"/>
              <w:spacing w:after="0" w:before="3.1738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2F7">
            <w:pPr>
              <w:keepNext w:val="0"/>
              <w:keepLines w:val="0"/>
              <w:widowControl w:val="0"/>
              <w:pBdr>
                <w:top w:space="0" w:sz="0" w:val="nil"/>
                <w:left w:space="0" w:sz="0" w:val="nil"/>
                <w:bottom w:space="0" w:sz="0" w:val="nil"/>
                <w:right w:space="0" w:sz="0" w:val="nil"/>
                <w:between w:space="0" w:sz="0" w:val="nil"/>
              </w:pBdr>
              <w:shd w:fill="auto" w:val="clear"/>
              <w:spacing w:after="0" w:before="15.6573486328125" w:line="240" w:lineRule="auto"/>
              <w:ind w:left="596.8466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F8">
            <w:pPr>
              <w:keepNext w:val="0"/>
              <w:keepLines w:val="0"/>
              <w:widowControl w:val="0"/>
              <w:pBdr>
                <w:top w:space="0" w:sz="0" w:val="nil"/>
                <w:left w:space="0" w:sz="0" w:val="nil"/>
                <w:bottom w:space="0" w:sz="0" w:val="nil"/>
                <w:right w:space="0" w:sz="0" w:val="nil"/>
                <w:between w:space="0" w:sz="0" w:val="nil"/>
              </w:pBdr>
              <w:shd w:fill="auto" w:val="clear"/>
              <w:spacing w:after="0" w:before="6.432495117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2F9">
            <w:pPr>
              <w:keepNext w:val="0"/>
              <w:keepLines w:val="0"/>
              <w:widowControl w:val="0"/>
              <w:pBdr>
                <w:top w:space="0" w:sz="0" w:val="nil"/>
                <w:left w:space="0" w:sz="0" w:val="nil"/>
                <w:bottom w:space="0" w:sz="0" w:val="nil"/>
                <w:right w:space="0" w:sz="0" w:val="nil"/>
                <w:between w:space="0" w:sz="0" w:val="nil"/>
              </w:pBdr>
              <w:shd w:fill="auto" w:val="clear"/>
              <w:spacing w:after="0" w:before="1.915283203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2FA">
            <w:pPr>
              <w:keepNext w:val="0"/>
              <w:keepLines w:val="0"/>
              <w:widowControl w:val="0"/>
              <w:pBdr>
                <w:top w:space="0" w:sz="0" w:val="nil"/>
                <w:left w:space="0" w:sz="0" w:val="nil"/>
                <w:bottom w:space="0" w:sz="0" w:val="nil"/>
                <w:right w:space="0" w:sz="0" w:val="nil"/>
                <w:between w:space="0" w:sz="0" w:val="nil"/>
              </w:pBdr>
              <w:shd w:fill="auto" w:val="clear"/>
              <w:spacing w:after="0" w:before="3.765258789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2FB">
            <w:pPr>
              <w:keepNext w:val="0"/>
              <w:keepLines w:val="0"/>
              <w:widowControl w:val="0"/>
              <w:pBdr>
                <w:top w:space="0" w:sz="0" w:val="nil"/>
                <w:left w:space="0" w:sz="0" w:val="nil"/>
                <w:bottom w:space="0" w:sz="0" w:val="nil"/>
                <w:right w:space="0" w:sz="0" w:val="nil"/>
                <w:between w:space="0" w:sz="0" w:val="nil"/>
              </w:pBdr>
              <w:shd w:fill="auto" w:val="clear"/>
              <w:spacing w:after="0" w:before="10.504150390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2FC">
            <w:pPr>
              <w:keepNext w:val="0"/>
              <w:keepLines w:val="0"/>
              <w:widowControl w:val="0"/>
              <w:pBdr>
                <w:top w:space="0" w:sz="0" w:val="nil"/>
                <w:left w:space="0" w:sz="0" w:val="nil"/>
                <w:bottom w:space="0" w:sz="0" w:val="nil"/>
                <w:right w:space="0" w:sz="0" w:val="nil"/>
                <w:between w:space="0" w:sz="0" w:val="nil"/>
              </w:pBdr>
              <w:shd w:fill="auto" w:val="clear"/>
              <w:spacing w:after="0" w:before="4.57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2FD">
            <w:pPr>
              <w:keepNext w:val="0"/>
              <w:keepLines w:val="0"/>
              <w:widowControl w:val="0"/>
              <w:pBdr>
                <w:top w:space="0" w:sz="0" w:val="nil"/>
                <w:left w:space="0" w:sz="0" w:val="nil"/>
                <w:bottom w:space="0" w:sz="0" w:val="nil"/>
                <w:right w:space="0" w:sz="0" w:val="nil"/>
                <w:between w:space="0" w:sz="0" w:val="nil"/>
              </w:pBdr>
              <w:shd w:fill="auto" w:val="clear"/>
              <w:spacing w:after="0" w:before="0.3753662109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2FE">
            <w:pPr>
              <w:keepNext w:val="0"/>
              <w:keepLines w:val="0"/>
              <w:widowControl w:val="0"/>
              <w:pBdr>
                <w:top w:space="0" w:sz="0" w:val="nil"/>
                <w:left w:space="0" w:sz="0" w:val="nil"/>
                <w:bottom w:space="0" w:sz="0" w:val="nil"/>
                <w:right w:space="0" w:sz="0" w:val="nil"/>
                <w:between w:space="0" w:sz="0" w:val="nil"/>
              </w:pBdr>
              <w:shd w:fill="auto" w:val="clear"/>
              <w:spacing w:after="0" w:before="8.93798828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2FF">
            <w:pPr>
              <w:keepNext w:val="0"/>
              <w:keepLines w:val="0"/>
              <w:widowControl w:val="0"/>
              <w:pBdr>
                <w:top w:space="0" w:sz="0" w:val="nil"/>
                <w:left w:space="0" w:sz="0" w:val="nil"/>
                <w:bottom w:space="0" w:sz="0" w:val="nil"/>
                <w:right w:space="0" w:sz="0" w:val="nil"/>
                <w:between w:space="0" w:sz="0" w:val="nil"/>
              </w:pBdr>
              <w:shd w:fill="auto" w:val="clear"/>
              <w:spacing w:after="0" w:before="8.29833984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00">
            <w:pPr>
              <w:keepNext w:val="0"/>
              <w:keepLines w:val="0"/>
              <w:widowControl w:val="0"/>
              <w:pBdr>
                <w:top w:space="0" w:sz="0" w:val="nil"/>
                <w:left w:space="0" w:sz="0" w:val="nil"/>
                <w:bottom w:space="0" w:sz="0" w:val="nil"/>
                <w:right w:space="0" w:sz="0" w:val="nil"/>
                <w:between w:space="0" w:sz="0" w:val="nil"/>
              </w:pBdr>
              <w:shd w:fill="auto" w:val="clear"/>
              <w:spacing w:after="0" w:before="3.002929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01">
            <w:pPr>
              <w:keepNext w:val="0"/>
              <w:keepLines w:val="0"/>
              <w:widowControl w:val="0"/>
              <w:pBdr>
                <w:top w:space="0" w:sz="0" w:val="nil"/>
                <w:left w:space="0" w:sz="0" w:val="nil"/>
                <w:bottom w:space="0" w:sz="0" w:val="nil"/>
                <w:right w:space="0" w:sz="0" w:val="nil"/>
                <w:between w:space="0" w:sz="0" w:val="nil"/>
              </w:pBdr>
              <w:shd w:fill="auto" w:val="clear"/>
              <w:spacing w:after="0" w:before="3.7493896484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02">
            <w:pPr>
              <w:keepNext w:val="0"/>
              <w:keepLines w:val="0"/>
              <w:widowControl w:val="0"/>
              <w:pBdr>
                <w:top w:space="0" w:sz="0" w:val="nil"/>
                <w:left w:space="0" w:sz="0" w:val="nil"/>
                <w:bottom w:space="0" w:sz="0" w:val="nil"/>
                <w:right w:space="0" w:sz="0" w:val="nil"/>
                <w:between w:space="0" w:sz="0" w:val="nil"/>
              </w:pBdr>
              <w:shd w:fill="auto" w:val="clear"/>
              <w:spacing w:after="0" w:before="8.9373779296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03">
            <w:pPr>
              <w:keepNext w:val="0"/>
              <w:keepLines w:val="0"/>
              <w:widowControl w:val="0"/>
              <w:pBdr>
                <w:top w:space="0" w:sz="0" w:val="nil"/>
                <w:left w:space="0" w:sz="0" w:val="nil"/>
                <w:bottom w:space="0" w:sz="0" w:val="nil"/>
                <w:right w:space="0" w:sz="0" w:val="nil"/>
                <w:between w:space="0" w:sz="0" w:val="nil"/>
              </w:pBdr>
              <w:shd w:fill="auto" w:val="clear"/>
              <w:spacing w:after="0" w:before="1.19750976562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04">
            <w:pPr>
              <w:keepNext w:val="0"/>
              <w:keepLines w:val="0"/>
              <w:widowControl w:val="0"/>
              <w:pBdr>
                <w:top w:space="0" w:sz="0" w:val="nil"/>
                <w:left w:space="0" w:sz="0" w:val="nil"/>
                <w:bottom w:space="0" w:sz="0" w:val="nil"/>
                <w:right w:space="0" w:sz="0" w:val="nil"/>
                <w:between w:space="0" w:sz="0" w:val="nil"/>
              </w:pBdr>
              <w:shd w:fill="auto" w:val="clear"/>
              <w:spacing w:after="0" w:before="1.8994140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05">
            <w:pPr>
              <w:keepNext w:val="0"/>
              <w:keepLines w:val="0"/>
              <w:widowControl w:val="0"/>
              <w:pBdr>
                <w:top w:space="0" w:sz="0" w:val="nil"/>
                <w:left w:space="0" w:sz="0" w:val="nil"/>
                <w:bottom w:space="0" w:sz="0" w:val="nil"/>
                <w:right w:space="0" w:sz="0" w:val="nil"/>
                <w:between w:space="0" w:sz="0" w:val="nil"/>
              </w:pBdr>
              <w:shd w:fill="auto" w:val="clear"/>
              <w:spacing w:after="0" w:before="1.59606933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06">
            <w:pPr>
              <w:keepNext w:val="0"/>
              <w:keepLines w:val="0"/>
              <w:widowControl w:val="0"/>
              <w:pBdr>
                <w:top w:space="0" w:sz="0" w:val="nil"/>
                <w:left w:space="0" w:sz="0" w:val="nil"/>
                <w:bottom w:space="0" w:sz="0" w:val="nil"/>
                <w:right w:space="0" w:sz="0" w:val="nil"/>
                <w:between w:space="0" w:sz="0" w:val="nil"/>
              </w:pBdr>
              <w:shd w:fill="auto" w:val="clear"/>
              <w:spacing w:after="0" w:before="5.656127929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07">
            <w:pPr>
              <w:keepNext w:val="0"/>
              <w:keepLines w:val="0"/>
              <w:widowControl w:val="0"/>
              <w:pBdr>
                <w:top w:space="0" w:sz="0" w:val="nil"/>
                <w:left w:space="0" w:sz="0" w:val="nil"/>
                <w:bottom w:space="0" w:sz="0" w:val="nil"/>
                <w:right w:space="0" w:sz="0" w:val="nil"/>
                <w:between w:space="0" w:sz="0" w:val="nil"/>
              </w:pBdr>
              <w:shd w:fill="auto" w:val="clear"/>
              <w:spacing w:after="0" w:before="2.1807861328125" w:line="240" w:lineRule="auto"/>
              <w:ind w:left="1085.584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308">
            <w:pPr>
              <w:keepNext w:val="0"/>
              <w:keepLines w:val="0"/>
              <w:widowControl w:val="0"/>
              <w:pBdr>
                <w:top w:space="0" w:sz="0" w:val="nil"/>
                <w:left w:space="0" w:sz="0" w:val="nil"/>
                <w:bottom w:space="0" w:sz="0" w:val="nil"/>
                <w:right w:space="0" w:sz="0" w:val="nil"/>
                <w:between w:space="0" w:sz="0" w:val="nil"/>
              </w:pBdr>
              <w:shd w:fill="auto" w:val="clear"/>
              <w:spacing w:after="0" w:before="6.542358398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309">
            <w:pPr>
              <w:keepNext w:val="0"/>
              <w:keepLines w:val="0"/>
              <w:widowControl w:val="0"/>
              <w:pBdr>
                <w:top w:space="0" w:sz="0" w:val="nil"/>
                <w:left w:space="0" w:sz="0" w:val="nil"/>
                <w:bottom w:space="0" w:sz="0" w:val="nil"/>
                <w:right w:space="0" w:sz="0" w:val="nil"/>
                <w:between w:space="0" w:sz="0" w:val="nil"/>
              </w:pBdr>
              <w:shd w:fill="auto" w:val="clear"/>
              <w:spacing w:after="0" w:before="4.4525146484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0A">
            <w:pPr>
              <w:keepNext w:val="0"/>
              <w:keepLines w:val="0"/>
              <w:widowControl w:val="0"/>
              <w:pBdr>
                <w:top w:space="0" w:sz="0" w:val="nil"/>
                <w:left w:space="0" w:sz="0" w:val="nil"/>
                <w:bottom w:space="0" w:sz="0" w:val="nil"/>
                <w:right w:space="0" w:sz="0" w:val="nil"/>
                <w:between w:space="0" w:sz="0" w:val="nil"/>
              </w:pBdr>
              <w:shd w:fill="auto" w:val="clear"/>
              <w:spacing w:after="0" w:before="9.735107421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0B">
            <w:pPr>
              <w:keepNext w:val="0"/>
              <w:keepLines w:val="0"/>
              <w:widowControl w:val="0"/>
              <w:pBdr>
                <w:top w:space="0" w:sz="0" w:val="nil"/>
                <w:left w:space="0" w:sz="0" w:val="nil"/>
                <w:bottom w:space="0" w:sz="0" w:val="nil"/>
                <w:right w:space="0" w:sz="0" w:val="nil"/>
                <w:between w:space="0" w:sz="0" w:val="nil"/>
              </w:pBdr>
              <w:shd w:fill="auto" w:val="clear"/>
              <w:spacing w:after="0" w:before="5.842285156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30C">
            <w:pPr>
              <w:keepNext w:val="0"/>
              <w:keepLines w:val="0"/>
              <w:widowControl w:val="0"/>
              <w:pBdr>
                <w:top w:space="0" w:sz="0" w:val="nil"/>
                <w:left w:space="0" w:sz="0" w:val="nil"/>
                <w:bottom w:space="0" w:sz="0" w:val="nil"/>
                <w:right w:space="0" w:sz="0" w:val="nil"/>
                <w:between w:space="0" w:sz="0" w:val="nil"/>
              </w:pBdr>
              <w:shd w:fill="auto" w:val="clear"/>
              <w:spacing w:after="0" w:before="11.9537353515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0D">
            <w:pPr>
              <w:keepNext w:val="0"/>
              <w:keepLines w:val="0"/>
              <w:widowControl w:val="0"/>
              <w:pBdr>
                <w:top w:space="0" w:sz="0" w:val="nil"/>
                <w:left w:space="0" w:sz="0" w:val="nil"/>
                <w:bottom w:space="0" w:sz="0" w:val="nil"/>
                <w:right w:space="0" w:sz="0" w:val="nil"/>
                <w:between w:space="0" w:sz="0" w:val="nil"/>
              </w:pBdr>
              <w:shd w:fill="auto" w:val="clear"/>
              <w:spacing w:after="0" w:before="4.885253906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0E">
            <w:pPr>
              <w:keepNext w:val="0"/>
              <w:keepLines w:val="0"/>
              <w:widowControl w:val="0"/>
              <w:pBdr>
                <w:top w:space="0" w:sz="0" w:val="nil"/>
                <w:left w:space="0" w:sz="0" w:val="nil"/>
                <w:bottom w:space="0" w:sz="0" w:val="nil"/>
                <w:right w:space="0" w:sz="0" w:val="nil"/>
                <w:between w:space="0" w:sz="0" w:val="nil"/>
              </w:pBdr>
              <w:shd w:fill="auto" w:val="clear"/>
              <w:spacing w:after="0" w:before="2.5689697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0F">
            <w:pPr>
              <w:keepNext w:val="0"/>
              <w:keepLines w:val="0"/>
              <w:widowControl w:val="0"/>
              <w:pBdr>
                <w:top w:space="0" w:sz="0" w:val="nil"/>
                <w:left w:space="0" w:sz="0" w:val="nil"/>
                <w:bottom w:space="0" w:sz="0" w:val="nil"/>
                <w:right w:space="0" w:sz="0" w:val="nil"/>
                <w:between w:space="0" w:sz="0" w:val="nil"/>
              </w:pBdr>
              <w:shd w:fill="auto" w:val="clear"/>
              <w:spacing w:after="0" w:before="4.00573730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10">
            <w:pPr>
              <w:keepNext w:val="0"/>
              <w:keepLines w:val="0"/>
              <w:widowControl w:val="0"/>
              <w:pBdr>
                <w:top w:space="0" w:sz="0" w:val="nil"/>
                <w:left w:space="0" w:sz="0" w:val="nil"/>
                <w:bottom w:space="0" w:sz="0" w:val="nil"/>
                <w:right w:space="0" w:sz="0" w:val="nil"/>
                <w:between w:space="0" w:sz="0" w:val="nil"/>
              </w:pBdr>
              <w:shd w:fill="auto" w:val="clear"/>
              <w:spacing w:after="0" w:before="4.627685546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11">
            <w:pPr>
              <w:keepNext w:val="0"/>
              <w:keepLines w:val="0"/>
              <w:widowControl w:val="0"/>
              <w:pBdr>
                <w:top w:space="0" w:sz="0" w:val="nil"/>
                <w:left w:space="0" w:sz="0" w:val="nil"/>
                <w:bottom w:space="0" w:sz="0" w:val="nil"/>
                <w:right w:space="0" w:sz="0" w:val="nil"/>
                <w:between w:space="0" w:sz="0" w:val="nil"/>
              </w:pBdr>
              <w:shd w:fill="auto" w:val="clear"/>
              <w:spacing w:after="0" w:before="1.1804199218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12">
            <w:pPr>
              <w:keepNext w:val="0"/>
              <w:keepLines w:val="0"/>
              <w:widowControl w:val="0"/>
              <w:pBdr>
                <w:top w:space="0" w:sz="0" w:val="nil"/>
                <w:left w:space="0" w:sz="0" w:val="nil"/>
                <w:bottom w:space="0" w:sz="0" w:val="nil"/>
                <w:right w:space="0" w:sz="0" w:val="nil"/>
                <w:between w:space="0" w:sz="0" w:val="nil"/>
              </w:pBdr>
              <w:shd w:fill="auto" w:val="clear"/>
              <w:spacing w:after="0" w:before="1.309814453125" w:line="240" w:lineRule="auto"/>
              <w:ind w:left="0" w:right="173.8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313">
            <w:pPr>
              <w:keepNext w:val="0"/>
              <w:keepLines w:val="0"/>
              <w:widowControl w:val="0"/>
              <w:pBdr>
                <w:top w:space="0" w:sz="0" w:val="nil"/>
                <w:left w:space="0" w:sz="0" w:val="nil"/>
                <w:bottom w:space="0" w:sz="0" w:val="nil"/>
                <w:right w:space="0" w:sz="0" w:val="nil"/>
                <w:between w:space="0" w:sz="0" w:val="nil"/>
              </w:pBdr>
              <w:shd w:fill="auto" w:val="clear"/>
              <w:spacing w:after="0" w:before="4.7717285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314">
            <w:pPr>
              <w:keepNext w:val="0"/>
              <w:keepLines w:val="0"/>
              <w:widowControl w:val="0"/>
              <w:pBdr>
                <w:top w:space="0" w:sz="0" w:val="nil"/>
                <w:left w:space="0" w:sz="0" w:val="nil"/>
                <w:bottom w:space="0" w:sz="0" w:val="nil"/>
                <w:right w:space="0" w:sz="0" w:val="nil"/>
                <w:between w:space="0" w:sz="0" w:val="nil"/>
              </w:pBdr>
              <w:shd w:fill="auto" w:val="clear"/>
              <w:spacing w:after="0" w:before="2.921752929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315">
            <w:pPr>
              <w:keepNext w:val="0"/>
              <w:keepLines w:val="0"/>
              <w:widowControl w:val="0"/>
              <w:pBdr>
                <w:top w:space="0" w:sz="0" w:val="nil"/>
                <w:left w:space="0" w:sz="0" w:val="nil"/>
                <w:bottom w:space="0" w:sz="0" w:val="nil"/>
                <w:right w:space="0" w:sz="0" w:val="nil"/>
                <w:between w:space="0" w:sz="0" w:val="nil"/>
              </w:pBdr>
              <w:shd w:fill="auto" w:val="clear"/>
              <w:spacing w:after="0" w:before="0.031127929687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16">
            <w:pPr>
              <w:keepNext w:val="0"/>
              <w:keepLines w:val="0"/>
              <w:widowControl w:val="0"/>
              <w:pBdr>
                <w:top w:space="0" w:sz="0" w:val="nil"/>
                <w:left w:space="0" w:sz="0" w:val="nil"/>
                <w:bottom w:space="0" w:sz="0" w:val="nil"/>
                <w:right w:space="0" w:sz="0" w:val="nil"/>
                <w:between w:space="0" w:sz="0" w:val="nil"/>
              </w:pBdr>
              <w:shd w:fill="auto" w:val="clear"/>
              <w:spacing w:after="0" w:before="9.7027587890625" w:line="240" w:lineRule="auto"/>
              <w:ind w:left="0" w:right="912.804260253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17">
            <w:pPr>
              <w:keepNext w:val="0"/>
              <w:keepLines w:val="0"/>
              <w:widowControl w:val="0"/>
              <w:pBdr>
                <w:top w:space="0" w:sz="0" w:val="nil"/>
                <w:left w:space="0" w:sz="0" w:val="nil"/>
                <w:bottom w:space="0" w:sz="0" w:val="nil"/>
                <w:right w:space="0" w:sz="0" w:val="nil"/>
                <w:between w:space="0" w:sz="0" w:val="nil"/>
              </w:pBdr>
              <w:shd w:fill="auto" w:val="clear"/>
              <w:spacing w:after="0" w:before="6.1138916015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18">
            <w:pPr>
              <w:keepNext w:val="0"/>
              <w:keepLines w:val="0"/>
              <w:widowControl w:val="0"/>
              <w:pBdr>
                <w:top w:space="0" w:sz="0" w:val="nil"/>
                <w:left w:space="0" w:sz="0" w:val="nil"/>
                <w:bottom w:space="0" w:sz="0" w:val="nil"/>
                <w:right w:space="0" w:sz="0" w:val="nil"/>
                <w:between w:space="0" w:sz="0" w:val="nil"/>
              </w:pBdr>
              <w:shd w:fill="auto" w:val="clear"/>
              <w:spacing w:after="0" w:before="11.098632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19">
            <w:pPr>
              <w:keepNext w:val="0"/>
              <w:keepLines w:val="0"/>
              <w:widowControl w:val="0"/>
              <w:pBdr>
                <w:top w:space="0" w:sz="0" w:val="nil"/>
                <w:left w:space="0" w:sz="0" w:val="nil"/>
                <w:bottom w:space="0" w:sz="0" w:val="nil"/>
                <w:right w:space="0" w:sz="0" w:val="nil"/>
                <w:between w:space="0" w:sz="0" w:val="nil"/>
              </w:pBdr>
              <w:shd w:fill="auto" w:val="clear"/>
              <w:spacing w:after="0" w:before="2.434692382812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31A">
            <w:pPr>
              <w:keepNext w:val="0"/>
              <w:keepLines w:val="0"/>
              <w:widowControl w:val="0"/>
              <w:pBdr>
                <w:top w:space="0" w:sz="0" w:val="nil"/>
                <w:left w:space="0" w:sz="0" w:val="nil"/>
                <w:bottom w:space="0" w:sz="0" w:val="nil"/>
                <w:right w:space="0" w:sz="0" w:val="nil"/>
                <w:between w:space="0" w:sz="0" w:val="nil"/>
              </w:pBdr>
              <w:shd w:fill="auto" w:val="clear"/>
              <w:spacing w:after="0" w:before="7.341918945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1B">
            <w:pPr>
              <w:keepNext w:val="0"/>
              <w:keepLines w:val="0"/>
              <w:widowControl w:val="0"/>
              <w:pBdr>
                <w:top w:space="0" w:sz="0" w:val="nil"/>
                <w:left w:space="0" w:sz="0" w:val="nil"/>
                <w:bottom w:space="0" w:sz="0" w:val="nil"/>
                <w:right w:space="0" w:sz="0" w:val="nil"/>
                <w:between w:space="0" w:sz="0" w:val="nil"/>
              </w:pBdr>
              <w:shd w:fill="auto" w:val="clear"/>
              <w:spacing w:after="0" w:before="3.5107421875" w:line="240" w:lineRule="auto"/>
              <w:ind w:left="213.08380126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31C">
            <w:pPr>
              <w:keepNext w:val="0"/>
              <w:keepLines w:val="0"/>
              <w:widowControl w:val="0"/>
              <w:pBdr>
                <w:top w:space="0" w:sz="0" w:val="nil"/>
                <w:left w:space="0" w:sz="0" w:val="nil"/>
                <w:bottom w:space="0" w:sz="0" w:val="nil"/>
                <w:right w:space="0" w:sz="0" w:val="nil"/>
                <w:between w:space="0" w:sz="0" w:val="nil"/>
              </w:pBdr>
              <w:shd w:fill="auto" w:val="clear"/>
              <w:spacing w:after="0" w:before="3.2562255859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1D">
            <w:pPr>
              <w:keepNext w:val="0"/>
              <w:keepLines w:val="0"/>
              <w:widowControl w:val="0"/>
              <w:pBdr>
                <w:top w:space="0" w:sz="0" w:val="nil"/>
                <w:left w:space="0" w:sz="0" w:val="nil"/>
                <w:bottom w:space="0" w:sz="0" w:val="nil"/>
                <w:right w:space="0" w:sz="0" w:val="nil"/>
                <w:between w:space="0" w:sz="0" w:val="nil"/>
              </w:pBdr>
              <w:shd w:fill="auto" w:val="clear"/>
              <w:spacing w:after="0" w:before="5.808715820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1E">
            <w:pPr>
              <w:keepNext w:val="0"/>
              <w:keepLines w:val="0"/>
              <w:widowControl w:val="0"/>
              <w:pBdr>
                <w:top w:space="0" w:sz="0" w:val="nil"/>
                <w:left w:space="0" w:sz="0" w:val="nil"/>
                <w:bottom w:space="0" w:sz="0" w:val="nil"/>
                <w:right w:space="0" w:sz="0" w:val="nil"/>
                <w:between w:space="0" w:sz="0" w:val="nil"/>
              </w:pBdr>
              <w:shd w:fill="auto" w:val="clear"/>
              <w:spacing w:after="0" w:before="1.229248046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31F">
            <w:pPr>
              <w:keepNext w:val="0"/>
              <w:keepLines w:val="0"/>
              <w:widowControl w:val="0"/>
              <w:pBdr>
                <w:top w:space="0" w:sz="0" w:val="nil"/>
                <w:left w:space="0" w:sz="0" w:val="nil"/>
                <w:bottom w:space="0" w:sz="0" w:val="nil"/>
                <w:right w:space="0" w:sz="0" w:val="nil"/>
                <w:between w:space="0" w:sz="0" w:val="nil"/>
              </w:pBdr>
              <w:shd w:fill="auto" w:val="clear"/>
              <w:spacing w:after="0" w:before="3.863525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320">
            <w:pPr>
              <w:keepNext w:val="0"/>
              <w:keepLines w:val="0"/>
              <w:widowControl w:val="0"/>
              <w:pBdr>
                <w:top w:space="0" w:sz="0" w:val="nil"/>
                <w:left w:space="0" w:sz="0" w:val="nil"/>
                <w:bottom w:space="0" w:sz="0" w:val="nil"/>
                <w:right w:space="0" w:sz="0" w:val="nil"/>
                <w:between w:space="0" w:sz="0" w:val="nil"/>
              </w:pBdr>
              <w:shd w:fill="auto" w:val="clear"/>
              <w:spacing w:after="0" w:before="4.660034179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21">
            <w:pPr>
              <w:keepNext w:val="0"/>
              <w:keepLines w:val="0"/>
              <w:widowControl w:val="0"/>
              <w:pBdr>
                <w:top w:space="0" w:sz="0" w:val="nil"/>
                <w:left w:space="0" w:sz="0" w:val="nil"/>
                <w:bottom w:space="0" w:sz="0" w:val="nil"/>
                <w:right w:space="0" w:sz="0" w:val="nil"/>
                <w:between w:space="0" w:sz="0" w:val="nil"/>
              </w:pBdr>
              <w:shd w:fill="auto" w:val="clear"/>
              <w:spacing w:after="0" w:before="6.4160156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22">
            <w:pPr>
              <w:keepNext w:val="0"/>
              <w:keepLines w:val="0"/>
              <w:widowControl w:val="0"/>
              <w:pBdr>
                <w:top w:space="0" w:sz="0" w:val="nil"/>
                <w:left w:space="0" w:sz="0" w:val="nil"/>
                <w:bottom w:space="0" w:sz="0" w:val="nil"/>
                <w:right w:space="0" w:sz="0" w:val="nil"/>
                <w:between w:space="0" w:sz="0" w:val="nil"/>
              </w:pBdr>
              <w:shd w:fill="auto" w:val="clear"/>
              <w:spacing w:after="0" w:before="1.9317626953125" w:line="240" w:lineRule="auto"/>
              <w:ind w:left="1093.88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323">
            <w:pPr>
              <w:keepNext w:val="0"/>
              <w:keepLines w:val="0"/>
              <w:widowControl w:val="0"/>
              <w:pBdr>
                <w:top w:space="0" w:sz="0" w:val="nil"/>
                <w:left w:space="0" w:sz="0" w:val="nil"/>
                <w:bottom w:space="0" w:sz="0" w:val="nil"/>
                <w:right w:space="0" w:sz="0" w:val="nil"/>
                <w:between w:space="0" w:sz="0" w:val="nil"/>
              </w:pBdr>
              <w:shd w:fill="auto" w:val="clear"/>
              <w:spacing w:after="0" w:before="0.893554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24">
            <w:pPr>
              <w:keepNext w:val="0"/>
              <w:keepLines w:val="0"/>
              <w:widowControl w:val="0"/>
              <w:pBdr>
                <w:top w:space="0" w:sz="0" w:val="nil"/>
                <w:left w:space="0" w:sz="0" w:val="nil"/>
                <w:bottom w:space="0" w:sz="0" w:val="nil"/>
                <w:right w:space="0" w:sz="0" w:val="nil"/>
                <w:between w:space="0" w:sz="0" w:val="nil"/>
              </w:pBdr>
              <w:shd w:fill="auto" w:val="clear"/>
              <w:spacing w:after="0" w:before="11.71386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25">
            <w:pPr>
              <w:keepNext w:val="0"/>
              <w:keepLines w:val="0"/>
              <w:widowControl w:val="0"/>
              <w:pBdr>
                <w:top w:space="0" w:sz="0" w:val="nil"/>
                <w:left w:space="0" w:sz="0" w:val="nil"/>
                <w:bottom w:space="0" w:sz="0" w:val="nil"/>
                <w:right w:space="0" w:sz="0" w:val="nil"/>
                <w:between w:space="0" w:sz="0" w:val="nil"/>
              </w:pBdr>
              <w:shd w:fill="auto" w:val="clear"/>
              <w:spacing w:after="0" w:before="3.65417480468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26">
            <w:pPr>
              <w:keepNext w:val="0"/>
              <w:keepLines w:val="0"/>
              <w:widowControl w:val="0"/>
              <w:pBdr>
                <w:top w:space="0" w:sz="0" w:val="nil"/>
                <w:left w:space="0" w:sz="0" w:val="nil"/>
                <w:bottom w:space="0" w:sz="0" w:val="nil"/>
                <w:right w:space="0" w:sz="0" w:val="nil"/>
                <w:between w:space="0" w:sz="0" w:val="nil"/>
              </w:pBdr>
              <w:shd w:fill="auto" w:val="clear"/>
              <w:spacing w:after="0" w:before="3.43200683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27">
            <w:pPr>
              <w:keepNext w:val="0"/>
              <w:keepLines w:val="0"/>
              <w:widowControl w:val="0"/>
              <w:pBdr>
                <w:top w:space="0" w:sz="0" w:val="nil"/>
                <w:left w:space="0" w:sz="0" w:val="nil"/>
                <w:bottom w:space="0" w:sz="0" w:val="nil"/>
                <w:right w:space="0" w:sz="0" w:val="nil"/>
                <w:between w:space="0" w:sz="0" w:val="nil"/>
              </w:pBdr>
              <w:shd w:fill="auto" w:val="clear"/>
              <w:spacing w:after="0" w:before="4.85168457031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28">
            <w:pPr>
              <w:keepNext w:val="0"/>
              <w:keepLines w:val="0"/>
              <w:widowControl w:val="0"/>
              <w:pBdr>
                <w:top w:space="0" w:sz="0" w:val="nil"/>
                <w:left w:space="0" w:sz="0" w:val="nil"/>
                <w:bottom w:space="0" w:sz="0" w:val="nil"/>
                <w:right w:space="0" w:sz="0" w:val="nil"/>
                <w:between w:space="0" w:sz="0" w:val="nil"/>
              </w:pBdr>
              <w:shd w:fill="auto" w:val="clear"/>
              <w:spacing w:after="0" w:before="18.3856201171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29">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2A">
            <w:pPr>
              <w:keepNext w:val="0"/>
              <w:keepLines w:val="0"/>
              <w:widowControl w:val="0"/>
              <w:pBdr>
                <w:top w:space="0" w:sz="0" w:val="nil"/>
                <w:left w:space="0" w:sz="0" w:val="nil"/>
                <w:bottom w:space="0" w:sz="0" w:val="nil"/>
                <w:right w:space="0" w:sz="0" w:val="nil"/>
                <w:between w:space="0" w:sz="0" w:val="nil"/>
              </w:pBdr>
              <w:shd w:fill="auto" w:val="clear"/>
              <w:spacing w:after="0" w:before="2.3083496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2B">
            <w:pPr>
              <w:keepNext w:val="0"/>
              <w:keepLines w:val="0"/>
              <w:widowControl w:val="0"/>
              <w:pBdr>
                <w:top w:space="0" w:sz="0" w:val="nil"/>
                <w:left w:space="0" w:sz="0" w:val="nil"/>
                <w:bottom w:space="0" w:sz="0" w:val="nil"/>
                <w:right w:space="0" w:sz="0" w:val="nil"/>
                <w:between w:space="0" w:sz="0" w:val="nil"/>
              </w:pBdr>
              <w:shd w:fill="auto" w:val="clear"/>
              <w:spacing w:after="0" w:before="13.564453125" w:line="240" w:lineRule="auto"/>
              <w:ind w:left="32.776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2C">
            <w:pPr>
              <w:keepNext w:val="0"/>
              <w:keepLines w:val="0"/>
              <w:widowControl w:val="0"/>
              <w:pBdr>
                <w:top w:space="0" w:sz="0" w:val="nil"/>
                <w:left w:space="0" w:sz="0" w:val="nil"/>
                <w:bottom w:space="0" w:sz="0" w:val="nil"/>
                <w:right w:space="0" w:sz="0" w:val="nil"/>
                <w:between w:space="0" w:sz="0" w:val="nil"/>
              </w:pBdr>
              <w:shd w:fill="auto" w:val="clear"/>
              <w:spacing w:after="0" w:before="4.069824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2D">
            <w:pPr>
              <w:keepNext w:val="0"/>
              <w:keepLines w:val="0"/>
              <w:widowControl w:val="0"/>
              <w:pBdr>
                <w:top w:space="0" w:sz="0" w:val="nil"/>
                <w:left w:space="0" w:sz="0" w:val="nil"/>
                <w:bottom w:space="0" w:sz="0" w:val="nil"/>
                <w:right w:space="0" w:sz="0" w:val="nil"/>
                <w:between w:space="0" w:sz="0" w:val="nil"/>
              </w:pBdr>
              <w:shd w:fill="auto" w:val="clear"/>
              <w:spacing w:after="0" w:before="3.0804443359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2E">
            <w:pPr>
              <w:keepNext w:val="0"/>
              <w:keepLines w:val="0"/>
              <w:widowControl w:val="0"/>
              <w:pBdr>
                <w:top w:space="0" w:sz="0" w:val="nil"/>
                <w:left w:space="0" w:sz="0" w:val="nil"/>
                <w:bottom w:space="0" w:sz="0" w:val="nil"/>
                <w:right w:space="0" w:sz="0" w:val="nil"/>
                <w:between w:space="0" w:sz="0" w:val="nil"/>
              </w:pBdr>
              <w:shd w:fill="auto" w:val="clear"/>
              <w:spacing w:after="0" w:before="2.6501464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2F">
            <w:pPr>
              <w:keepNext w:val="0"/>
              <w:keepLines w:val="0"/>
              <w:widowControl w:val="0"/>
              <w:pBdr>
                <w:top w:space="0" w:sz="0" w:val="nil"/>
                <w:left w:space="0" w:sz="0" w:val="nil"/>
                <w:bottom w:space="0" w:sz="0" w:val="nil"/>
                <w:right w:space="0" w:sz="0" w:val="nil"/>
                <w:between w:space="0" w:sz="0" w:val="nil"/>
              </w:pBdr>
              <w:shd w:fill="auto" w:val="clear"/>
              <w:spacing w:after="0" w:before="6.8292236328125" w:line="240" w:lineRule="auto"/>
              <w:ind w:left="0" w:right="877.851867675781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330">
            <w:pPr>
              <w:keepNext w:val="0"/>
              <w:keepLines w:val="0"/>
              <w:widowControl w:val="0"/>
              <w:pBdr>
                <w:top w:space="0" w:sz="0" w:val="nil"/>
                <w:left w:space="0" w:sz="0" w:val="nil"/>
                <w:bottom w:space="0" w:sz="0" w:val="nil"/>
                <w:right w:space="0" w:sz="0" w:val="nil"/>
                <w:between w:space="0" w:sz="0" w:val="nil"/>
              </w:pBdr>
              <w:shd w:fill="auto" w:val="clear"/>
              <w:spacing w:after="0" w:before="0.224609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31">
            <w:pPr>
              <w:keepNext w:val="0"/>
              <w:keepLines w:val="0"/>
              <w:widowControl w:val="0"/>
              <w:pBdr>
                <w:top w:space="0" w:sz="0" w:val="nil"/>
                <w:left w:space="0" w:sz="0" w:val="nil"/>
                <w:bottom w:space="0" w:sz="0" w:val="nil"/>
                <w:right w:space="0" w:sz="0" w:val="nil"/>
                <w:between w:space="0" w:sz="0" w:val="nil"/>
              </w:pBdr>
              <w:shd w:fill="auto" w:val="clear"/>
              <w:spacing w:after="0" w:before="10.70861816406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32">
            <w:pPr>
              <w:keepNext w:val="0"/>
              <w:keepLines w:val="0"/>
              <w:widowControl w:val="0"/>
              <w:pBdr>
                <w:top w:space="0" w:sz="0" w:val="nil"/>
                <w:left w:space="0" w:sz="0" w:val="nil"/>
                <w:bottom w:space="0" w:sz="0" w:val="nil"/>
                <w:right w:space="0" w:sz="0" w:val="nil"/>
                <w:between w:space="0" w:sz="0" w:val="nil"/>
              </w:pBdr>
              <w:shd w:fill="auto" w:val="clear"/>
              <w:spacing w:after="0" w:before="3.89465332031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333">
            <w:pPr>
              <w:keepNext w:val="0"/>
              <w:keepLines w:val="0"/>
              <w:widowControl w:val="0"/>
              <w:pBdr>
                <w:top w:space="0" w:sz="0" w:val="nil"/>
                <w:left w:space="0" w:sz="0" w:val="nil"/>
                <w:bottom w:space="0" w:sz="0" w:val="nil"/>
                <w:right w:space="0" w:sz="0" w:val="nil"/>
                <w:between w:space="0" w:sz="0" w:val="nil"/>
              </w:pBdr>
              <w:shd w:fill="auto" w:val="clear"/>
              <w:spacing w:after="0" w:before="4.00512695312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334">
            <w:pPr>
              <w:keepNext w:val="0"/>
              <w:keepLines w:val="0"/>
              <w:widowControl w:val="0"/>
              <w:pBdr>
                <w:top w:space="0" w:sz="0" w:val="nil"/>
                <w:left w:space="0" w:sz="0" w:val="nil"/>
                <w:bottom w:space="0" w:sz="0" w:val="nil"/>
                <w:right w:space="0" w:sz="0" w:val="nil"/>
                <w:between w:space="0" w:sz="0" w:val="nil"/>
              </w:pBdr>
              <w:shd w:fill="auto" w:val="clear"/>
              <w:spacing w:after="0" w:before="2.3474121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35">
            <w:pPr>
              <w:keepNext w:val="0"/>
              <w:keepLines w:val="0"/>
              <w:widowControl w:val="0"/>
              <w:pBdr>
                <w:top w:space="0" w:sz="0" w:val="nil"/>
                <w:left w:space="0" w:sz="0" w:val="nil"/>
                <w:bottom w:space="0" w:sz="0" w:val="nil"/>
                <w:right w:space="0" w:sz="0" w:val="nil"/>
                <w:between w:space="0" w:sz="0" w:val="nil"/>
              </w:pBdr>
              <w:shd w:fill="auto" w:val="clear"/>
              <w:spacing w:after="0" w:before="5.393676757812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36">
            <w:pPr>
              <w:keepNext w:val="0"/>
              <w:keepLines w:val="0"/>
              <w:widowControl w:val="0"/>
              <w:pBdr>
                <w:top w:space="0" w:sz="0" w:val="nil"/>
                <w:left w:space="0" w:sz="0" w:val="nil"/>
                <w:bottom w:space="0" w:sz="0" w:val="nil"/>
                <w:right w:space="0" w:sz="0" w:val="nil"/>
                <w:between w:space="0" w:sz="0" w:val="nil"/>
              </w:pBdr>
              <w:shd w:fill="auto" w:val="clear"/>
              <w:spacing w:after="0" w:before="9.80041503906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37">
            <w:pPr>
              <w:keepNext w:val="0"/>
              <w:keepLines w:val="0"/>
              <w:widowControl w:val="0"/>
              <w:pBdr>
                <w:top w:space="0" w:sz="0" w:val="nil"/>
                <w:left w:space="0" w:sz="0" w:val="nil"/>
                <w:bottom w:space="0" w:sz="0" w:val="nil"/>
                <w:right w:space="0" w:sz="0" w:val="nil"/>
                <w:between w:space="0" w:sz="0" w:val="nil"/>
              </w:pBdr>
              <w:shd w:fill="auto" w:val="clear"/>
              <w:spacing w:after="0" w:before="0.958251953125" w:line="240" w:lineRule="auto"/>
              <w:ind w:left="1093.88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38">
            <w:pPr>
              <w:keepNext w:val="0"/>
              <w:keepLines w:val="0"/>
              <w:widowControl w:val="0"/>
              <w:pBdr>
                <w:top w:space="0" w:sz="0" w:val="nil"/>
                <w:left w:space="0" w:sz="0" w:val="nil"/>
                <w:bottom w:space="0" w:sz="0" w:val="nil"/>
                <w:right w:space="0" w:sz="0" w:val="nil"/>
                <w:between w:space="0" w:sz="0" w:val="nil"/>
              </w:pBdr>
              <w:shd w:fill="auto" w:val="clear"/>
              <w:spacing w:after="0" w:before="1.259765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339">
            <w:pPr>
              <w:keepNext w:val="0"/>
              <w:keepLines w:val="0"/>
              <w:widowControl w:val="0"/>
              <w:pBdr>
                <w:top w:space="0" w:sz="0" w:val="nil"/>
                <w:left w:space="0" w:sz="0" w:val="nil"/>
                <w:bottom w:space="0" w:sz="0" w:val="nil"/>
                <w:right w:space="0" w:sz="0" w:val="nil"/>
                <w:between w:space="0" w:sz="0" w:val="nil"/>
              </w:pBdr>
              <w:shd w:fill="auto" w:val="clear"/>
              <w:spacing w:after="0" w:before="16.85424804687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3A">
            <w:pPr>
              <w:keepNext w:val="0"/>
              <w:keepLines w:val="0"/>
              <w:widowControl w:val="0"/>
              <w:pBdr>
                <w:top w:space="0" w:sz="0" w:val="nil"/>
                <w:left w:space="0" w:sz="0" w:val="nil"/>
                <w:bottom w:space="0" w:sz="0" w:val="nil"/>
                <w:right w:space="0" w:sz="0" w:val="nil"/>
                <w:between w:space="0" w:sz="0" w:val="nil"/>
              </w:pBdr>
              <w:shd w:fill="auto" w:val="clear"/>
              <w:spacing w:after="0" w:before="3.2617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3B">
            <w:pPr>
              <w:keepNext w:val="0"/>
              <w:keepLines w:val="0"/>
              <w:widowControl w:val="0"/>
              <w:pBdr>
                <w:top w:space="0" w:sz="0" w:val="nil"/>
                <w:left w:space="0" w:sz="0" w:val="nil"/>
                <w:bottom w:space="0" w:sz="0" w:val="nil"/>
                <w:right w:space="0" w:sz="0" w:val="nil"/>
                <w:between w:space="0" w:sz="0" w:val="nil"/>
              </w:pBdr>
              <w:shd w:fill="auto" w:val="clear"/>
              <w:spacing w:after="0" w:before="4.7186279296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3C">
            <w:pPr>
              <w:keepNext w:val="0"/>
              <w:keepLines w:val="0"/>
              <w:widowControl w:val="0"/>
              <w:pBdr>
                <w:top w:space="0" w:sz="0" w:val="nil"/>
                <w:left w:space="0" w:sz="0" w:val="nil"/>
                <w:bottom w:space="0" w:sz="0" w:val="nil"/>
                <w:right w:space="0" w:sz="0" w:val="nil"/>
                <w:between w:space="0" w:sz="0" w:val="nil"/>
              </w:pBdr>
              <w:shd w:fill="auto" w:val="clear"/>
              <w:spacing w:after="0" w:before="9.2071533203125" w:line="240" w:lineRule="auto"/>
              <w:ind w:left="221.383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3D">
            <w:pPr>
              <w:keepNext w:val="0"/>
              <w:keepLines w:val="0"/>
              <w:widowControl w:val="0"/>
              <w:pBdr>
                <w:top w:space="0" w:sz="0" w:val="nil"/>
                <w:left w:space="0" w:sz="0" w:val="nil"/>
                <w:bottom w:space="0" w:sz="0" w:val="nil"/>
                <w:right w:space="0" w:sz="0" w:val="nil"/>
                <w:between w:space="0" w:sz="0" w:val="nil"/>
              </w:pBdr>
              <w:shd w:fill="auto" w:val="clear"/>
              <w:spacing w:after="0" w:before="7.90039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33E">
            <w:pPr>
              <w:keepNext w:val="0"/>
              <w:keepLines w:val="0"/>
              <w:widowControl w:val="0"/>
              <w:pBdr>
                <w:top w:space="0" w:sz="0" w:val="nil"/>
                <w:left w:space="0" w:sz="0" w:val="nil"/>
                <w:bottom w:space="0" w:sz="0" w:val="nil"/>
                <w:right w:space="0" w:sz="0" w:val="nil"/>
                <w:between w:space="0" w:sz="0" w:val="nil"/>
              </w:pBdr>
              <w:shd w:fill="auto" w:val="clear"/>
              <w:spacing w:after="0" w:before="0.5273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3F">
            <w:pPr>
              <w:keepNext w:val="0"/>
              <w:keepLines w:val="0"/>
              <w:widowControl w:val="0"/>
              <w:pBdr>
                <w:top w:space="0" w:sz="0" w:val="nil"/>
                <w:left w:space="0" w:sz="0" w:val="nil"/>
                <w:bottom w:space="0" w:sz="0" w:val="nil"/>
                <w:right w:space="0" w:sz="0" w:val="nil"/>
                <w:between w:space="0" w:sz="0" w:val="nil"/>
              </w:pBdr>
              <w:shd w:fill="auto" w:val="clear"/>
              <w:spacing w:after="0" w:before="0.57373046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40">
            <w:pPr>
              <w:keepNext w:val="0"/>
              <w:keepLines w:val="0"/>
              <w:widowControl w:val="0"/>
              <w:pBdr>
                <w:top w:space="0" w:sz="0" w:val="nil"/>
                <w:left w:space="0" w:sz="0" w:val="nil"/>
                <w:bottom w:space="0" w:sz="0" w:val="nil"/>
                <w:right w:space="0" w:sz="0" w:val="nil"/>
                <w:between w:space="0" w:sz="0" w:val="nil"/>
              </w:pBdr>
              <w:shd w:fill="auto" w:val="clear"/>
              <w:spacing w:after="0" w:before="6.6882324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41">
            <w:pPr>
              <w:keepNext w:val="0"/>
              <w:keepLines w:val="0"/>
              <w:widowControl w:val="0"/>
              <w:pBdr>
                <w:top w:space="0" w:sz="0" w:val="nil"/>
                <w:left w:space="0" w:sz="0" w:val="nil"/>
                <w:bottom w:space="0" w:sz="0" w:val="nil"/>
                <w:right w:space="0" w:sz="0" w:val="nil"/>
                <w:between w:space="0" w:sz="0" w:val="nil"/>
              </w:pBdr>
              <w:shd w:fill="auto" w:val="clear"/>
              <w:spacing w:after="0" w:before="6.92687988281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42">
            <w:pPr>
              <w:keepNext w:val="0"/>
              <w:keepLines w:val="0"/>
              <w:widowControl w:val="0"/>
              <w:pBdr>
                <w:top w:space="0" w:sz="0" w:val="nil"/>
                <w:left w:space="0" w:sz="0" w:val="nil"/>
                <w:bottom w:space="0" w:sz="0" w:val="nil"/>
                <w:right w:space="0" w:sz="0" w:val="nil"/>
                <w:between w:space="0" w:sz="0" w:val="nil"/>
              </w:pBdr>
              <w:shd w:fill="auto" w:val="clear"/>
              <w:spacing w:after="0" w:before="2.00134277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43">
            <w:pPr>
              <w:keepNext w:val="0"/>
              <w:keepLines w:val="0"/>
              <w:widowControl w:val="0"/>
              <w:pBdr>
                <w:top w:space="0" w:sz="0" w:val="nil"/>
                <w:left w:space="0" w:sz="0" w:val="nil"/>
                <w:bottom w:space="0" w:sz="0" w:val="nil"/>
                <w:right w:space="0" w:sz="0" w:val="nil"/>
                <w:between w:space="0" w:sz="0" w:val="nil"/>
              </w:pBdr>
              <w:shd w:fill="auto" w:val="clear"/>
              <w:spacing w:after="0" w:before="3.69506835937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344">
            <w:pPr>
              <w:keepNext w:val="0"/>
              <w:keepLines w:val="0"/>
              <w:widowControl w:val="0"/>
              <w:pBdr>
                <w:top w:space="0" w:sz="0" w:val="nil"/>
                <w:left w:space="0" w:sz="0" w:val="nil"/>
                <w:bottom w:space="0" w:sz="0" w:val="nil"/>
                <w:right w:space="0" w:sz="0" w:val="nil"/>
                <w:between w:space="0" w:sz="0" w:val="nil"/>
              </w:pBdr>
              <w:shd w:fill="auto" w:val="clear"/>
              <w:spacing w:after="0" w:before="3.78417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45">
            <w:pPr>
              <w:keepNext w:val="0"/>
              <w:keepLines w:val="0"/>
              <w:widowControl w:val="0"/>
              <w:pBdr>
                <w:top w:space="0" w:sz="0" w:val="nil"/>
                <w:left w:space="0" w:sz="0" w:val="nil"/>
                <w:bottom w:space="0" w:sz="0" w:val="nil"/>
                <w:right w:space="0" w:sz="0" w:val="nil"/>
                <w:between w:space="0" w:sz="0" w:val="nil"/>
              </w:pBdr>
              <w:shd w:fill="auto" w:val="clear"/>
              <w:spacing w:after="0" w:before="5.808105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46">
            <w:pPr>
              <w:keepNext w:val="0"/>
              <w:keepLines w:val="0"/>
              <w:widowControl w:val="0"/>
              <w:pBdr>
                <w:top w:space="0" w:sz="0" w:val="nil"/>
                <w:left w:space="0" w:sz="0" w:val="nil"/>
                <w:bottom w:space="0" w:sz="0" w:val="nil"/>
                <w:right w:space="0" w:sz="0" w:val="nil"/>
                <w:between w:space="0" w:sz="0" w:val="nil"/>
              </w:pBdr>
              <w:shd w:fill="auto" w:val="clear"/>
              <w:spacing w:after="0" w:before="0.46264648437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47">
            <w:pPr>
              <w:keepNext w:val="0"/>
              <w:keepLines w:val="0"/>
              <w:widowControl w:val="0"/>
              <w:pBdr>
                <w:top w:space="0" w:sz="0" w:val="nil"/>
                <w:left w:space="0" w:sz="0" w:val="nil"/>
                <w:bottom w:space="0" w:sz="0" w:val="nil"/>
                <w:right w:space="0" w:sz="0" w:val="nil"/>
                <w:between w:space="0" w:sz="0" w:val="nil"/>
              </w:pBdr>
              <w:shd w:fill="auto" w:val="clear"/>
              <w:spacing w:after="0" w:before="13.774414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48">
            <w:pPr>
              <w:keepNext w:val="0"/>
              <w:keepLines w:val="0"/>
              <w:widowControl w:val="0"/>
              <w:pBdr>
                <w:top w:space="0" w:sz="0" w:val="nil"/>
                <w:left w:space="0" w:sz="0" w:val="nil"/>
                <w:bottom w:space="0" w:sz="0" w:val="nil"/>
                <w:right w:space="0" w:sz="0" w:val="nil"/>
                <w:between w:space="0" w:sz="0" w:val="nil"/>
              </w:pBdr>
              <w:shd w:fill="auto" w:val="clear"/>
              <w:spacing w:after="0" w:before="5.02685546875" w:line="240" w:lineRule="auto"/>
              <w:ind w:left="598.2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349">
            <w:pPr>
              <w:keepNext w:val="0"/>
              <w:keepLines w:val="0"/>
              <w:widowControl w:val="0"/>
              <w:pBdr>
                <w:top w:space="0" w:sz="0" w:val="nil"/>
                <w:left w:space="0" w:sz="0" w:val="nil"/>
                <w:bottom w:space="0" w:sz="0" w:val="nil"/>
                <w:right w:space="0" w:sz="0" w:val="nil"/>
                <w:between w:space="0" w:sz="0" w:val="nil"/>
              </w:pBdr>
              <w:shd w:fill="auto" w:val="clear"/>
              <w:spacing w:after="0" w:before="7.279052734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4A">
            <w:pPr>
              <w:keepNext w:val="0"/>
              <w:keepLines w:val="0"/>
              <w:widowControl w:val="0"/>
              <w:pBdr>
                <w:top w:space="0" w:sz="0" w:val="nil"/>
                <w:left w:space="0" w:sz="0" w:val="nil"/>
                <w:bottom w:space="0" w:sz="0" w:val="nil"/>
                <w:right w:space="0" w:sz="0" w:val="nil"/>
                <w:between w:space="0" w:sz="0" w:val="nil"/>
              </w:pBdr>
              <w:shd w:fill="auto" w:val="clear"/>
              <w:spacing w:after="0" w:before="7.11730957031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34B">
            <w:pPr>
              <w:keepNext w:val="0"/>
              <w:keepLines w:val="0"/>
              <w:widowControl w:val="0"/>
              <w:pBdr>
                <w:top w:space="0" w:sz="0" w:val="nil"/>
                <w:left w:space="0" w:sz="0" w:val="nil"/>
                <w:bottom w:space="0" w:sz="0" w:val="nil"/>
                <w:right w:space="0" w:sz="0" w:val="nil"/>
                <w:between w:space="0" w:sz="0" w:val="nil"/>
              </w:pBdr>
              <w:shd w:fill="auto" w:val="clear"/>
              <w:spacing w:after="0" w:before="3.5284423828125" w:line="240" w:lineRule="auto"/>
              <w:ind w:left="1091.8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34C">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4D">
            <w:pPr>
              <w:keepNext w:val="0"/>
              <w:keepLines w:val="0"/>
              <w:widowControl w:val="0"/>
              <w:pBdr>
                <w:top w:space="0" w:sz="0" w:val="nil"/>
                <w:left w:space="0" w:sz="0" w:val="nil"/>
                <w:bottom w:space="0" w:sz="0" w:val="nil"/>
                <w:right w:space="0" w:sz="0" w:val="nil"/>
                <w:between w:space="0" w:sz="0" w:val="nil"/>
              </w:pBdr>
              <w:shd w:fill="auto" w:val="clear"/>
              <w:spacing w:after="0" w:before="0.684814453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34E">
            <w:pPr>
              <w:keepNext w:val="0"/>
              <w:keepLines w:val="0"/>
              <w:widowControl w:val="0"/>
              <w:pBdr>
                <w:top w:space="0" w:sz="0" w:val="nil"/>
                <w:left w:space="0" w:sz="0" w:val="nil"/>
                <w:bottom w:space="0" w:sz="0" w:val="nil"/>
                <w:right w:space="0" w:sz="0" w:val="nil"/>
                <w:between w:space="0" w:sz="0" w:val="nil"/>
              </w:pBdr>
              <w:shd w:fill="auto" w:val="clear"/>
              <w:spacing w:after="0" w:before="1.1016845703125" w:line="240" w:lineRule="auto"/>
              <w:ind w:left="397.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4F">
            <w:pPr>
              <w:keepNext w:val="0"/>
              <w:keepLines w:val="0"/>
              <w:widowControl w:val="0"/>
              <w:pBdr>
                <w:top w:space="0" w:sz="0" w:val="nil"/>
                <w:left w:space="0" w:sz="0" w:val="nil"/>
                <w:bottom w:space="0" w:sz="0" w:val="nil"/>
                <w:right w:space="0" w:sz="0" w:val="nil"/>
                <w:between w:space="0" w:sz="0" w:val="nil"/>
              </w:pBdr>
              <w:shd w:fill="auto" w:val="clear"/>
              <w:spacing w:after="0" w:before="0.5114746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50">
            <w:pPr>
              <w:keepNext w:val="0"/>
              <w:keepLines w:val="0"/>
              <w:widowControl w:val="0"/>
              <w:pBdr>
                <w:top w:space="0" w:sz="0" w:val="nil"/>
                <w:left w:space="0" w:sz="0" w:val="nil"/>
                <w:bottom w:space="0" w:sz="0" w:val="nil"/>
                <w:right w:space="0" w:sz="0" w:val="nil"/>
                <w:between w:space="0" w:sz="0" w:val="nil"/>
              </w:pBdr>
              <w:shd w:fill="auto" w:val="clear"/>
              <w:spacing w:after="0" w:before="9.59106445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51">
            <w:pPr>
              <w:keepNext w:val="0"/>
              <w:keepLines w:val="0"/>
              <w:widowControl w:val="0"/>
              <w:pBdr>
                <w:top w:space="0" w:sz="0" w:val="nil"/>
                <w:left w:space="0" w:sz="0" w:val="nil"/>
                <w:bottom w:space="0" w:sz="0" w:val="nil"/>
                <w:right w:space="0" w:sz="0" w:val="nil"/>
                <w:between w:space="0" w:sz="0" w:val="nil"/>
              </w:pBdr>
              <w:shd w:fill="auto" w:val="clear"/>
              <w:spacing w:after="0" w:before="3.096923828125" w:line="240" w:lineRule="auto"/>
              <w:ind w:left="560.7769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52">
            <w:pPr>
              <w:keepNext w:val="0"/>
              <w:keepLines w:val="0"/>
              <w:widowControl w:val="0"/>
              <w:pBdr>
                <w:top w:space="0" w:sz="0" w:val="nil"/>
                <w:left w:space="0" w:sz="0" w:val="nil"/>
                <w:bottom w:space="0" w:sz="0" w:val="nil"/>
                <w:right w:space="0" w:sz="0" w:val="nil"/>
                <w:between w:space="0" w:sz="0" w:val="nil"/>
              </w:pBdr>
              <w:shd w:fill="auto" w:val="clear"/>
              <w:spacing w:after="0" w:before="6.0815429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53">
            <w:pPr>
              <w:keepNext w:val="0"/>
              <w:keepLines w:val="0"/>
              <w:widowControl w:val="0"/>
              <w:pBdr>
                <w:top w:space="0" w:sz="0" w:val="nil"/>
                <w:left w:space="0" w:sz="0" w:val="nil"/>
                <w:bottom w:space="0" w:sz="0" w:val="nil"/>
                <w:right w:space="0" w:sz="0" w:val="nil"/>
                <w:between w:space="0" w:sz="0" w:val="nil"/>
              </w:pBdr>
              <w:shd w:fill="auto" w:val="clear"/>
              <w:spacing w:after="0" w:before="4.63378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54">
            <w:pPr>
              <w:keepNext w:val="0"/>
              <w:keepLines w:val="0"/>
              <w:widowControl w:val="0"/>
              <w:pBdr>
                <w:top w:space="0" w:sz="0" w:val="nil"/>
                <w:left w:space="0" w:sz="0" w:val="nil"/>
                <w:bottom w:space="0" w:sz="0" w:val="nil"/>
                <w:right w:space="0" w:sz="0" w:val="nil"/>
                <w:between w:space="0" w:sz="0" w:val="nil"/>
              </w:pBdr>
              <w:shd w:fill="auto" w:val="clear"/>
              <w:spacing w:after="0" w:before="7.3193359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55">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356">
            <w:pPr>
              <w:keepNext w:val="0"/>
              <w:keepLines w:val="0"/>
              <w:widowControl w:val="0"/>
              <w:pBdr>
                <w:top w:space="0" w:sz="0" w:val="nil"/>
                <w:left w:space="0" w:sz="0" w:val="nil"/>
                <w:bottom w:space="0" w:sz="0" w:val="nil"/>
                <w:right w:space="0" w:sz="0" w:val="nil"/>
                <w:between w:space="0" w:sz="0" w:val="nil"/>
              </w:pBdr>
              <w:shd w:fill="auto" w:val="clear"/>
              <w:spacing w:after="0" w:before="3.6560058593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57">
            <w:pPr>
              <w:keepNext w:val="0"/>
              <w:keepLines w:val="0"/>
              <w:widowControl w:val="0"/>
              <w:pBdr>
                <w:top w:space="0" w:sz="0" w:val="nil"/>
                <w:left w:space="0" w:sz="0" w:val="nil"/>
                <w:bottom w:space="0" w:sz="0" w:val="nil"/>
                <w:right w:space="0" w:sz="0" w:val="nil"/>
                <w:between w:space="0" w:sz="0" w:val="nil"/>
              </w:pBdr>
              <w:shd w:fill="auto" w:val="clear"/>
              <w:spacing w:after="0" w:before="0.7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58">
            <w:pPr>
              <w:keepNext w:val="0"/>
              <w:keepLines w:val="0"/>
              <w:widowControl w:val="0"/>
              <w:pBdr>
                <w:top w:space="0" w:sz="0" w:val="nil"/>
                <w:left w:space="0" w:sz="0" w:val="nil"/>
                <w:bottom w:space="0" w:sz="0" w:val="nil"/>
                <w:right w:space="0" w:sz="0" w:val="nil"/>
                <w:between w:space="0" w:sz="0" w:val="nil"/>
              </w:pBdr>
              <w:shd w:fill="auto" w:val="clear"/>
              <w:spacing w:after="0" w:before="2.824707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359">
            <w:pPr>
              <w:keepNext w:val="0"/>
              <w:keepLines w:val="0"/>
              <w:widowControl w:val="0"/>
              <w:pBdr>
                <w:top w:space="0" w:sz="0" w:val="nil"/>
                <w:left w:space="0" w:sz="0" w:val="nil"/>
                <w:bottom w:space="0" w:sz="0" w:val="nil"/>
                <w:right w:space="0" w:sz="0" w:val="nil"/>
                <w:between w:space="0" w:sz="0" w:val="nil"/>
              </w:pBdr>
              <w:shd w:fill="auto" w:val="clear"/>
              <w:spacing w:after="0" w:before="4.73999023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5A">
            <w:pPr>
              <w:keepNext w:val="0"/>
              <w:keepLines w:val="0"/>
              <w:widowControl w:val="0"/>
              <w:pBdr>
                <w:top w:space="0" w:sz="0" w:val="nil"/>
                <w:left w:space="0" w:sz="0" w:val="nil"/>
                <w:bottom w:space="0" w:sz="0" w:val="nil"/>
                <w:right w:space="0" w:sz="0" w:val="nil"/>
                <w:between w:space="0" w:sz="0" w:val="nil"/>
              </w:pBdr>
              <w:shd w:fill="auto" w:val="clear"/>
              <w:spacing w:after="0" w:before="6.336059570312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5B">
            <w:pPr>
              <w:keepNext w:val="0"/>
              <w:keepLines w:val="0"/>
              <w:widowControl w:val="0"/>
              <w:pBdr>
                <w:top w:space="0" w:sz="0" w:val="nil"/>
                <w:left w:space="0" w:sz="0" w:val="nil"/>
                <w:bottom w:space="0" w:sz="0" w:val="nil"/>
                <w:right w:space="0" w:sz="0" w:val="nil"/>
                <w:between w:space="0" w:sz="0" w:val="nil"/>
              </w:pBdr>
              <w:shd w:fill="auto" w:val="clear"/>
              <w:spacing w:after="0" w:before="12.80700683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35C">
            <w:pPr>
              <w:keepNext w:val="0"/>
              <w:keepLines w:val="0"/>
              <w:widowControl w:val="0"/>
              <w:pBdr>
                <w:top w:space="0" w:sz="0" w:val="nil"/>
                <w:left w:space="0" w:sz="0" w:val="nil"/>
                <w:bottom w:space="0" w:sz="0" w:val="nil"/>
                <w:right w:space="0" w:sz="0" w:val="nil"/>
                <w:between w:space="0" w:sz="0" w:val="nil"/>
              </w:pBdr>
              <w:shd w:fill="auto" w:val="clear"/>
              <w:spacing w:after="0" w:before="2.897949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5D">
            <w:pPr>
              <w:keepNext w:val="0"/>
              <w:keepLines w:val="0"/>
              <w:widowControl w:val="0"/>
              <w:pBdr>
                <w:top w:space="0" w:sz="0" w:val="nil"/>
                <w:left w:space="0" w:sz="0" w:val="nil"/>
                <w:bottom w:space="0" w:sz="0" w:val="nil"/>
                <w:right w:space="0" w:sz="0" w:val="nil"/>
                <w:between w:space="0" w:sz="0" w:val="nil"/>
              </w:pBdr>
              <w:shd w:fill="auto" w:val="clear"/>
              <w:spacing w:after="0" w:before="10.374755859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5E">
            <w:pPr>
              <w:keepNext w:val="0"/>
              <w:keepLines w:val="0"/>
              <w:widowControl w:val="0"/>
              <w:pBdr>
                <w:top w:space="0" w:sz="0" w:val="nil"/>
                <w:left w:space="0" w:sz="0" w:val="nil"/>
                <w:bottom w:space="0" w:sz="0" w:val="nil"/>
                <w:right w:space="0" w:sz="0" w:val="nil"/>
                <w:between w:space="0" w:sz="0" w:val="nil"/>
              </w:pBdr>
              <w:shd w:fill="auto" w:val="clear"/>
              <w:spacing w:after="0" w:before="4.117431640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5F">
            <w:pPr>
              <w:keepNext w:val="0"/>
              <w:keepLines w:val="0"/>
              <w:widowControl w:val="0"/>
              <w:pBdr>
                <w:top w:space="0" w:sz="0" w:val="nil"/>
                <w:left w:space="0" w:sz="0" w:val="nil"/>
                <w:bottom w:space="0" w:sz="0" w:val="nil"/>
                <w:right w:space="0" w:sz="0" w:val="nil"/>
                <w:between w:space="0" w:sz="0" w:val="nil"/>
              </w:pBdr>
              <w:shd w:fill="auto" w:val="clear"/>
              <w:spacing w:after="0" w:before="4.675903320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60">
            <w:pPr>
              <w:keepNext w:val="0"/>
              <w:keepLines w:val="0"/>
              <w:widowControl w:val="0"/>
              <w:pBdr>
                <w:top w:space="0" w:sz="0" w:val="nil"/>
                <w:left w:space="0" w:sz="0" w:val="nil"/>
                <w:bottom w:space="0" w:sz="0" w:val="nil"/>
                <w:right w:space="0" w:sz="0" w:val="nil"/>
                <w:between w:space="0" w:sz="0" w:val="nil"/>
              </w:pBdr>
              <w:shd w:fill="auto" w:val="clear"/>
              <w:spacing w:after="0" w:before="0.7342529296875" w:line="240" w:lineRule="auto"/>
              <w:ind w:left="925.7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61">
            <w:pPr>
              <w:keepNext w:val="0"/>
              <w:keepLines w:val="0"/>
              <w:widowControl w:val="0"/>
              <w:pBdr>
                <w:top w:space="0" w:sz="0" w:val="nil"/>
                <w:left w:space="0" w:sz="0" w:val="nil"/>
                <w:bottom w:space="0" w:sz="0" w:val="nil"/>
                <w:right w:space="0" w:sz="0" w:val="nil"/>
                <w:between w:space="0" w:sz="0" w:val="nil"/>
              </w:pBdr>
              <w:shd w:fill="auto" w:val="clear"/>
              <w:spacing w:after="0" w:before="1.3092041015625" w:line="240" w:lineRule="auto"/>
              <w:ind w:left="1085.584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362">
            <w:pPr>
              <w:keepNext w:val="0"/>
              <w:keepLines w:val="0"/>
              <w:widowControl w:val="0"/>
              <w:pBdr>
                <w:top w:space="0" w:sz="0" w:val="nil"/>
                <w:left w:space="0" w:sz="0" w:val="nil"/>
                <w:bottom w:space="0" w:sz="0" w:val="nil"/>
                <w:right w:space="0" w:sz="0" w:val="nil"/>
                <w:between w:space="0" w:sz="0" w:val="nil"/>
              </w:pBdr>
              <w:shd w:fill="auto" w:val="clear"/>
              <w:spacing w:after="0" w:before="20.364379882812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63">
            <w:pPr>
              <w:keepNext w:val="0"/>
              <w:keepLines w:val="0"/>
              <w:widowControl w:val="0"/>
              <w:pBdr>
                <w:top w:space="0" w:sz="0" w:val="nil"/>
                <w:left w:space="0" w:sz="0" w:val="nil"/>
                <w:bottom w:space="0" w:sz="0" w:val="nil"/>
                <w:right w:space="0" w:sz="0" w:val="nil"/>
                <w:between w:space="0" w:sz="0" w:val="nil"/>
              </w:pBdr>
              <w:shd w:fill="auto" w:val="clear"/>
              <w:spacing w:after="0" w:before="6.112670898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64">
            <w:pPr>
              <w:keepNext w:val="0"/>
              <w:keepLines w:val="0"/>
              <w:widowControl w:val="0"/>
              <w:pBdr>
                <w:top w:space="0" w:sz="0" w:val="nil"/>
                <w:left w:space="0" w:sz="0" w:val="nil"/>
                <w:bottom w:space="0" w:sz="0" w:val="nil"/>
                <w:right w:space="0" w:sz="0" w:val="nil"/>
                <w:between w:space="0" w:sz="0" w:val="nil"/>
              </w:pBdr>
              <w:shd w:fill="auto" w:val="clear"/>
              <w:spacing w:after="0" w:before="2.05810546875" w:line="240" w:lineRule="auto"/>
              <w:ind w:left="421.8829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365">
            <w:pPr>
              <w:keepNext w:val="0"/>
              <w:keepLines w:val="0"/>
              <w:widowControl w:val="0"/>
              <w:pBdr>
                <w:top w:space="0" w:sz="0" w:val="nil"/>
                <w:left w:space="0" w:sz="0" w:val="nil"/>
                <w:bottom w:space="0" w:sz="0" w:val="nil"/>
                <w:right w:space="0" w:sz="0" w:val="nil"/>
                <w:between w:space="0" w:sz="0" w:val="nil"/>
              </w:pBdr>
              <w:shd w:fill="auto" w:val="clear"/>
              <w:spacing w:after="0" w:before="7.96508789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66">
            <w:pPr>
              <w:keepNext w:val="0"/>
              <w:keepLines w:val="0"/>
              <w:widowControl w:val="0"/>
              <w:pBdr>
                <w:top w:space="0" w:sz="0" w:val="nil"/>
                <w:left w:space="0" w:sz="0" w:val="nil"/>
                <w:bottom w:space="0" w:sz="0" w:val="nil"/>
                <w:right w:space="0" w:sz="0" w:val="nil"/>
                <w:between w:space="0" w:sz="0" w:val="nil"/>
              </w:pBdr>
              <w:shd w:fill="auto" w:val="clear"/>
              <w:spacing w:after="0" w:before="10.2777099609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67">
            <w:pPr>
              <w:keepNext w:val="0"/>
              <w:keepLines w:val="0"/>
              <w:widowControl w:val="0"/>
              <w:pBdr>
                <w:top w:space="0" w:sz="0" w:val="nil"/>
                <w:left w:space="0" w:sz="0" w:val="nil"/>
                <w:bottom w:space="0" w:sz="0" w:val="nil"/>
                <w:right w:space="0" w:sz="0" w:val="nil"/>
                <w:between w:space="0" w:sz="0" w:val="nil"/>
              </w:pBdr>
              <w:shd w:fill="auto" w:val="clear"/>
              <w:spacing w:after="0" w:before="0.03234863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68">
            <w:pPr>
              <w:keepNext w:val="0"/>
              <w:keepLines w:val="0"/>
              <w:widowControl w:val="0"/>
              <w:pBdr>
                <w:top w:space="0" w:sz="0" w:val="nil"/>
                <w:left w:space="0" w:sz="0" w:val="nil"/>
                <w:bottom w:space="0" w:sz="0" w:val="nil"/>
                <w:right w:space="0" w:sz="0" w:val="nil"/>
                <w:between w:space="0" w:sz="0" w:val="nil"/>
              </w:pBdr>
              <w:shd w:fill="auto" w:val="clear"/>
              <w:spacing w:after="0" w:before="5.425415039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369">
            <w:pPr>
              <w:keepNext w:val="0"/>
              <w:keepLines w:val="0"/>
              <w:widowControl w:val="0"/>
              <w:pBdr>
                <w:top w:space="0" w:sz="0" w:val="nil"/>
                <w:left w:space="0" w:sz="0" w:val="nil"/>
                <w:bottom w:space="0" w:sz="0" w:val="nil"/>
                <w:right w:space="0" w:sz="0" w:val="nil"/>
                <w:between w:space="0" w:sz="0" w:val="nil"/>
              </w:pBdr>
              <w:shd w:fill="auto" w:val="clear"/>
              <w:spacing w:after="0" w:before="4.453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6A">
            <w:pPr>
              <w:keepNext w:val="0"/>
              <w:keepLines w:val="0"/>
              <w:widowControl w:val="0"/>
              <w:pBdr>
                <w:top w:space="0" w:sz="0" w:val="nil"/>
                <w:left w:space="0" w:sz="0" w:val="nil"/>
                <w:bottom w:space="0" w:sz="0" w:val="nil"/>
                <w:right w:space="0" w:sz="0" w:val="nil"/>
                <w:between w:space="0" w:sz="0" w:val="nil"/>
              </w:pBdr>
              <w:shd w:fill="auto" w:val="clear"/>
              <w:spacing w:after="0" w:before="8.395385742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36B">
            <w:pPr>
              <w:keepNext w:val="0"/>
              <w:keepLines w:val="0"/>
              <w:widowControl w:val="0"/>
              <w:pBdr>
                <w:top w:space="0" w:sz="0" w:val="nil"/>
                <w:left w:space="0" w:sz="0" w:val="nil"/>
                <w:bottom w:space="0" w:sz="0" w:val="nil"/>
                <w:right w:space="0" w:sz="0" w:val="nil"/>
                <w:between w:space="0" w:sz="0" w:val="nil"/>
              </w:pBdr>
              <w:shd w:fill="auto" w:val="clear"/>
              <w:spacing w:after="0" w:before="0.255737304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6C">
            <w:pPr>
              <w:keepNext w:val="0"/>
              <w:keepLines w:val="0"/>
              <w:widowControl w:val="0"/>
              <w:pBdr>
                <w:top w:space="0" w:sz="0" w:val="nil"/>
                <w:left w:space="0" w:sz="0" w:val="nil"/>
                <w:bottom w:space="0" w:sz="0" w:val="nil"/>
                <w:right w:space="0" w:sz="0" w:val="nil"/>
                <w:between w:space="0" w:sz="0" w:val="nil"/>
              </w:pBdr>
              <w:shd w:fill="auto" w:val="clear"/>
              <w:spacing w:after="0" w:before="17.412109375" w:line="240" w:lineRule="auto"/>
              <w:ind w:left="0" w:right="1054.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36D">
            <w:pPr>
              <w:keepNext w:val="0"/>
              <w:keepLines w:val="0"/>
              <w:widowControl w:val="0"/>
              <w:pBdr>
                <w:top w:space="0" w:sz="0" w:val="nil"/>
                <w:left w:space="0" w:sz="0" w:val="nil"/>
                <w:bottom w:space="0" w:sz="0" w:val="nil"/>
                <w:right w:space="0" w:sz="0" w:val="nil"/>
                <w:between w:space="0" w:sz="0" w:val="nil"/>
              </w:pBdr>
              <w:shd w:fill="auto" w:val="clear"/>
              <w:spacing w:after="0" w:before="2.4261474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6E">
            <w:pPr>
              <w:keepNext w:val="0"/>
              <w:keepLines w:val="0"/>
              <w:widowControl w:val="0"/>
              <w:pBdr>
                <w:top w:space="0" w:sz="0" w:val="nil"/>
                <w:left w:space="0" w:sz="0" w:val="nil"/>
                <w:bottom w:space="0" w:sz="0" w:val="nil"/>
                <w:right w:space="0" w:sz="0" w:val="nil"/>
                <w:between w:space="0" w:sz="0" w:val="nil"/>
              </w:pBdr>
              <w:shd w:fill="auto" w:val="clear"/>
              <w:spacing w:after="0" w:before="2.808837890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6F">
            <w:pPr>
              <w:keepNext w:val="0"/>
              <w:keepLines w:val="0"/>
              <w:widowControl w:val="0"/>
              <w:pBdr>
                <w:top w:space="0" w:sz="0" w:val="nil"/>
                <w:left w:space="0" w:sz="0" w:val="nil"/>
                <w:bottom w:space="0" w:sz="0" w:val="nil"/>
                <w:right w:space="0" w:sz="0" w:val="nil"/>
                <w:between w:space="0" w:sz="0" w:val="nil"/>
              </w:pBdr>
              <w:shd w:fill="auto" w:val="clear"/>
              <w:spacing w:after="0" w:before="5.219116210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70">
            <w:pPr>
              <w:keepNext w:val="0"/>
              <w:keepLines w:val="0"/>
              <w:widowControl w:val="0"/>
              <w:pBdr>
                <w:top w:space="0" w:sz="0" w:val="nil"/>
                <w:left w:space="0" w:sz="0" w:val="nil"/>
                <w:bottom w:space="0" w:sz="0" w:val="nil"/>
                <w:right w:space="0" w:sz="0" w:val="nil"/>
                <w:between w:space="0" w:sz="0" w:val="nil"/>
              </w:pBdr>
              <w:shd w:fill="auto" w:val="clear"/>
              <w:spacing w:after="0" w:before="3.4460449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71">
            <w:pPr>
              <w:keepNext w:val="0"/>
              <w:keepLines w:val="0"/>
              <w:widowControl w:val="0"/>
              <w:pBdr>
                <w:top w:space="0" w:sz="0" w:val="nil"/>
                <w:left w:space="0" w:sz="0" w:val="nil"/>
                <w:bottom w:space="0" w:sz="0" w:val="nil"/>
                <w:right w:space="0" w:sz="0" w:val="nil"/>
                <w:between w:space="0" w:sz="0" w:val="nil"/>
              </w:pBdr>
              <w:shd w:fill="auto" w:val="clear"/>
              <w:spacing w:after="0" w:before="7.725830078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72">
            <w:pPr>
              <w:keepNext w:val="0"/>
              <w:keepLines w:val="0"/>
              <w:widowControl w:val="0"/>
              <w:pBdr>
                <w:top w:space="0" w:sz="0" w:val="nil"/>
                <w:left w:space="0" w:sz="0" w:val="nil"/>
                <w:bottom w:space="0" w:sz="0" w:val="nil"/>
                <w:right w:space="0" w:sz="0" w:val="nil"/>
                <w:between w:space="0" w:sz="0" w:val="nil"/>
              </w:pBdr>
              <w:shd w:fill="auto" w:val="clear"/>
              <w:spacing w:after="0" w:before="12.11303710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373">
            <w:pPr>
              <w:keepNext w:val="0"/>
              <w:keepLines w:val="0"/>
              <w:widowControl w:val="0"/>
              <w:pBdr>
                <w:top w:space="0" w:sz="0" w:val="nil"/>
                <w:left w:space="0" w:sz="0" w:val="nil"/>
                <w:bottom w:space="0" w:sz="0" w:val="nil"/>
                <w:right w:space="0" w:sz="0" w:val="nil"/>
                <w:between w:space="0" w:sz="0" w:val="nil"/>
              </w:pBdr>
              <w:shd w:fill="auto" w:val="clear"/>
              <w:spacing w:after="0" w:before="4.0228271484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74">
            <w:pPr>
              <w:keepNext w:val="0"/>
              <w:keepLines w:val="0"/>
              <w:widowControl w:val="0"/>
              <w:pBdr>
                <w:top w:space="0" w:sz="0" w:val="nil"/>
                <w:left w:space="0" w:sz="0" w:val="nil"/>
                <w:bottom w:space="0" w:sz="0" w:val="nil"/>
                <w:right w:space="0" w:sz="0" w:val="nil"/>
                <w:between w:space="0" w:sz="0" w:val="nil"/>
              </w:pBdr>
              <w:shd w:fill="auto" w:val="clear"/>
              <w:spacing w:after="0" w:before="1.2591552734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75">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76">
            <w:pPr>
              <w:keepNext w:val="0"/>
              <w:keepLines w:val="0"/>
              <w:widowControl w:val="0"/>
              <w:pBdr>
                <w:top w:space="0" w:sz="0" w:val="nil"/>
                <w:left w:space="0" w:sz="0" w:val="nil"/>
                <w:bottom w:space="0" w:sz="0" w:val="nil"/>
                <w:right w:space="0" w:sz="0" w:val="nil"/>
                <w:between w:space="0" w:sz="0" w:val="nil"/>
              </w:pBdr>
              <w:shd w:fill="auto" w:val="clear"/>
              <w:spacing w:after="0" w:before="2.92175292968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77">
            <w:pPr>
              <w:keepNext w:val="0"/>
              <w:keepLines w:val="0"/>
              <w:widowControl w:val="0"/>
              <w:pBdr>
                <w:top w:space="0" w:sz="0" w:val="nil"/>
                <w:left w:space="0" w:sz="0" w:val="nil"/>
                <w:bottom w:space="0" w:sz="0" w:val="nil"/>
                <w:right w:space="0" w:sz="0" w:val="nil"/>
                <w:between w:space="0" w:sz="0" w:val="nil"/>
              </w:pBdr>
              <w:shd w:fill="auto" w:val="clear"/>
              <w:spacing w:after="0" w:before="4.9627685546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78">
            <w:pPr>
              <w:keepNext w:val="0"/>
              <w:keepLines w:val="0"/>
              <w:widowControl w:val="0"/>
              <w:pBdr>
                <w:top w:space="0" w:sz="0" w:val="nil"/>
                <w:left w:space="0" w:sz="0" w:val="nil"/>
                <w:bottom w:space="0" w:sz="0" w:val="nil"/>
                <w:right w:space="0" w:sz="0" w:val="nil"/>
                <w:between w:space="0" w:sz="0" w:val="nil"/>
              </w:pBdr>
              <w:shd w:fill="auto" w:val="clear"/>
              <w:spacing w:after="0" w:before="0.37231445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379">
            <w:pPr>
              <w:keepNext w:val="0"/>
              <w:keepLines w:val="0"/>
              <w:widowControl w:val="0"/>
              <w:pBdr>
                <w:top w:space="0" w:sz="0" w:val="nil"/>
                <w:left w:space="0" w:sz="0" w:val="nil"/>
                <w:bottom w:space="0" w:sz="0" w:val="nil"/>
                <w:right w:space="0" w:sz="0" w:val="nil"/>
                <w:between w:space="0" w:sz="0" w:val="nil"/>
              </w:pBdr>
              <w:shd w:fill="auto" w:val="clear"/>
              <w:spacing w:after="0" w:before="16.92871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37A">
            <w:pPr>
              <w:keepNext w:val="0"/>
              <w:keepLines w:val="0"/>
              <w:widowControl w:val="0"/>
              <w:pBdr>
                <w:top w:space="0" w:sz="0" w:val="nil"/>
                <w:left w:space="0" w:sz="0" w:val="nil"/>
                <w:bottom w:space="0" w:sz="0" w:val="nil"/>
                <w:right w:space="0" w:sz="0" w:val="nil"/>
                <w:between w:space="0" w:sz="0" w:val="nil"/>
              </w:pBdr>
              <w:shd w:fill="auto" w:val="clear"/>
              <w:spacing w:after="0" w:before="0.239257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7B">
            <w:pPr>
              <w:keepNext w:val="0"/>
              <w:keepLines w:val="0"/>
              <w:widowControl w:val="0"/>
              <w:pBdr>
                <w:top w:space="0" w:sz="0" w:val="nil"/>
                <w:left w:space="0" w:sz="0" w:val="nil"/>
                <w:bottom w:space="0" w:sz="0" w:val="nil"/>
                <w:right w:space="0" w:sz="0" w:val="nil"/>
                <w:between w:space="0" w:sz="0" w:val="nil"/>
              </w:pBdr>
              <w:shd w:fill="auto" w:val="clear"/>
              <w:spacing w:after="0" w:before="0.5749511718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7C">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37D">
            <w:pPr>
              <w:keepNext w:val="0"/>
              <w:keepLines w:val="0"/>
              <w:widowControl w:val="0"/>
              <w:pBdr>
                <w:top w:space="0" w:sz="0" w:val="nil"/>
                <w:left w:space="0" w:sz="0" w:val="nil"/>
                <w:bottom w:space="0" w:sz="0" w:val="nil"/>
                <w:right w:space="0" w:sz="0" w:val="nil"/>
                <w:between w:space="0" w:sz="0" w:val="nil"/>
              </w:pBdr>
              <w:shd w:fill="auto" w:val="clear"/>
              <w:spacing w:after="0" w:before="9.847412109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7E">
            <w:pPr>
              <w:keepNext w:val="0"/>
              <w:keepLines w:val="0"/>
              <w:widowControl w:val="0"/>
              <w:pBdr>
                <w:top w:space="0" w:sz="0" w:val="nil"/>
                <w:left w:space="0" w:sz="0" w:val="nil"/>
                <w:bottom w:space="0" w:sz="0" w:val="nil"/>
                <w:right w:space="0" w:sz="0" w:val="nil"/>
                <w:between w:space="0" w:sz="0" w:val="nil"/>
              </w:pBdr>
              <w:shd w:fill="auto" w:val="clear"/>
              <w:spacing w:after="0" w:before="4.1973876953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7F">
            <w:pPr>
              <w:keepNext w:val="0"/>
              <w:keepLines w:val="0"/>
              <w:widowControl w:val="0"/>
              <w:pBdr>
                <w:top w:space="0" w:sz="0" w:val="nil"/>
                <w:left w:space="0" w:sz="0" w:val="nil"/>
                <w:bottom w:space="0" w:sz="0" w:val="nil"/>
                <w:right w:space="0" w:sz="0" w:val="nil"/>
                <w:between w:space="0" w:sz="0" w:val="nil"/>
              </w:pBdr>
              <w:shd w:fill="auto" w:val="clear"/>
              <w:spacing w:after="0" w:before="1.004638671875" w:line="240" w:lineRule="auto"/>
              <w:ind w:left="420.4464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80">
            <w:pPr>
              <w:keepNext w:val="0"/>
              <w:keepLines w:val="0"/>
              <w:widowControl w:val="0"/>
              <w:pBdr>
                <w:top w:space="0" w:sz="0" w:val="nil"/>
                <w:left w:space="0" w:sz="0" w:val="nil"/>
                <w:bottom w:space="0" w:sz="0" w:val="nil"/>
                <w:right w:space="0" w:sz="0" w:val="nil"/>
                <w:between w:space="0" w:sz="0" w:val="nil"/>
              </w:pBdr>
              <w:shd w:fill="auto" w:val="clear"/>
              <w:spacing w:after="0" w:before="3.63891601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81">
            <w:pPr>
              <w:keepNext w:val="0"/>
              <w:keepLines w:val="0"/>
              <w:widowControl w:val="0"/>
              <w:pBdr>
                <w:top w:space="0" w:sz="0" w:val="nil"/>
                <w:left w:space="0" w:sz="0" w:val="nil"/>
                <w:bottom w:space="0" w:sz="0" w:val="nil"/>
                <w:right w:space="0" w:sz="0" w:val="nil"/>
                <w:between w:space="0" w:sz="0" w:val="nil"/>
              </w:pBdr>
              <w:shd w:fill="auto" w:val="clear"/>
              <w:spacing w:after="0" w:before="4.341430664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82">
            <w:pPr>
              <w:keepNext w:val="0"/>
              <w:keepLines w:val="0"/>
              <w:widowControl w:val="0"/>
              <w:pBdr>
                <w:top w:space="0" w:sz="0" w:val="nil"/>
                <w:left w:space="0" w:sz="0" w:val="nil"/>
                <w:bottom w:space="0" w:sz="0" w:val="nil"/>
                <w:right w:space="0" w:sz="0" w:val="nil"/>
                <w:between w:space="0" w:sz="0" w:val="nil"/>
              </w:pBdr>
              <w:shd w:fill="auto" w:val="clear"/>
              <w:spacing w:after="0" w:before="5.3955078125" w:line="240" w:lineRule="auto"/>
              <w:ind w:left="1102.183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83">
            <w:pPr>
              <w:keepNext w:val="0"/>
              <w:keepLines w:val="0"/>
              <w:widowControl w:val="0"/>
              <w:pBdr>
                <w:top w:space="0" w:sz="0" w:val="nil"/>
                <w:left w:space="0" w:sz="0" w:val="nil"/>
                <w:bottom w:space="0" w:sz="0" w:val="nil"/>
                <w:right w:space="0" w:sz="0" w:val="nil"/>
                <w:between w:space="0" w:sz="0" w:val="nil"/>
              </w:pBdr>
              <w:shd w:fill="auto" w:val="clear"/>
              <w:spacing w:after="0" w:before="4.228515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384">
            <w:pPr>
              <w:keepNext w:val="0"/>
              <w:keepLines w:val="0"/>
              <w:widowControl w:val="0"/>
              <w:pBdr>
                <w:top w:space="0" w:sz="0" w:val="nil"/>
                <w:left w:space="0" w:sz="0" w:val="nil"/>
                <w:bottom w:space="0" w:sz="0" w:val="nil"/>
                <w:right w:space="0" w:sz="0" w:val="nil"/>
                <w:between w:space="0" w:sz="0" w:val="nil"/>
              </w:pBdr>
              <w:shd w:fill="auto" w:val="clear"/>
              <w:spacing w:after="0" w:before="3.495483398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85">
            <w:pPr>
              <w:keepNext w:val="0"/>
              <w:keepLines w:val="0"/>
              <w:widowControl w:val="0"/>
              <w:pBdr>
                <w:top w:space="0" w:sz="0" w:val="nil"/>
                <w:left w:space="0" w:sz="0" w:val="nil"/>
                <w:bottom w:space="0" w:sz="0" w:val="nil"/>
                <w:right w:space="0" w:sz="0" w:val="nil"/>
                <w:between w:space="0" w:sz="0" w:val="nil"/>
              </w:pBdr>
              <w:shd w:fill="auto" w:val="clear"/>
              <w:spacing w:after="0" w:before="0.1281738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386">
            <w:pPr>
              <w:keepNext w:val="0"/>
              <w:keepLines w:val="0"/>
              <w:widowControl w:val="0"/>
              <w:pBdr>
                <w:top w:space="0" w:sz="0" w:val="nil"/>
                <w:left w:space="0" w:sz="0" w:val="nil"/>
                <w:bottom w:space="0" w:sz="0" w:val="nil"/>
                <w:right w:space="0" w:sz="0" w:val="nil"/>
                <w:between w:space="0" w:sz="0" w:val="nil"/>
              </w:pBdr>
              <w:shd w:fill="auto" w:val="clear"/>
              <w:spacing w:after="0" w:before="17.076416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87">
            <w:pPr>
              <w:keepNext w:val="0"/>
              <w:keepLines w:val="0"/>
              <w:widowControl w:val="0"/>
              <w:pBdr>
                <w:top w:space="0" w:sz="0" w:val="nil"/>
                <w:left w:space="0" w:sz="0" w:val="nil"/>
                <w:bottom w:space="0" w:sz="0" w:val="nil"/>
                <w:right w:space="0" w:sz="0" w:val="nil"/>
                <w:between w:space="0" w:sz="0" w:val="nil"/>
              </w:pBdr>
              <w:shd w:fill="auto" w:val="clear"/>
              <w:spacing w:after="0" w:before="10.522460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88">
            <w:pPr>
              <w:keepNext w:val="0"/>
              <w:keepLines w:val="0"/>
              <w:widowControl w:val="0"/>
              <w:pBdr>
                <w:top w:space="0" w:sz="0" w:val="nil"/>
                <w:left w:space="0" w:sz="0" w:val="nil"/>
                <w:bottom w:space="0" w:sz="0" w:val="nil"/>
                <w:right w:space="0" w:sz="0" w:val="nil"/>
                <w:between w:space="0" w:sz="0" w:val="nil"/>
              </w:pBdr>
              <w:shd w:fill="auto" w:val="clear"/>
              <w:spacing w:after="0" w:before="5.42236328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89">
            <w:pPr>
              <w:keepNext w:val="0"/>
              <w:keepLines w:val="0"/>
              <w:widowControl w:val="0"/>
              <w:pBdr>
                <w:top w:space="0" w:sz="0" w:val="nil"/>
                <w:left w:space="0" w:sz="0" w:val="nil"/>
                <w:bottom w:space="0" w:sz="0" w:val="nil"/>
                <w:right w:space="0" w:sz="0" w:val="nil"/>
                <w:between w:space="0" w:sz="0" w:val="nil"/>
              </w:pBdr>
              <w:shd w:fill="auto" w:val="clear"/>
              <w:spacing w:after="0" w:before="11.0443115234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38A">
            <w:pPr>
              <w:keepNext w:val="0"/>
              <w:keepLines w:val="0"/>
              <w:widowControl w:val="0"/>
              <w:pBdr>
                <w:top w:space="0" w:sz="0" w:val="nil"/>
                <w:left w:space="0" w:sz="0" w:val="nil"/>
                <w:bottom w:space="0" w:sz="0" w:val="nil"/>
                <w:right w:space="0" w:sz="0" w:val="nil"/>
                <w:between w:space="0" w:sz="0" w:val="nil"/>
              </w:pBdr>
              <w:shd w:fill="auto" w:val="clear"/>
              <w:spacing w:after="0" w:before="3.67004394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8B">
            <w:pPr>
              <w:keepNext w:val="0"/>
              <w:keepLines w:val="0"/>
              <w:widowControl w:val="0"/>
              <w:pBdr>
                <w:top w:space="0" w:sz="0" w:val="nil"/>
                <w:left w:space="0" w:sz="0" w:val="nil"/>
                <w:bottom w:space="0" w:sz="0" w:val="nil"/>
                <w:right w:space="0" w:sz="0" w:val="nil"/>
                <w:between w:space="0" w:sz="0" w:val="nil"/>
              </w:pBdr>
              <w:shd w:fill="auto" w:val="clear"/>
              <w:spacing w:after="0" w:before="2.66601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38C">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8D">
            <w:pPr>
              <w:keepNext w:val="0"/>
              <w:keepLines w:val="0"/>
              <w:widowControl w:val="0"/>
              <w:pBdr>
                <w:top w:space="0" w:sz="0" w:val="nil"/>
                <w:left w:space="0" w:sz="0" w:val="nil"/>
                <w:bottom w:space="0" w:sz="0" w:val="nil"/>
                <w:right w:space="0" w:sz="0" w:val="nil"/>
                <w:between w:space="0" w:sz="0" w:val="nil"/>
              </w:pBdr>
              <w:shd w:fill="auto" w:val="clear"/>
              <w:spacing w:after="0" w:before="0.7019042968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8E">
            <w:pPr>
              <w:keepNext w:val="0"/>
              <w:keepLines w:val="0"/>
              <w:widowControl w:val="0"/>
              <w:pBdr>
                <w:top w:space="0" w:sz="0" w:val="nil"/>
                <w:left w:space="0" w:sz="0" w:val="nil"/>
                <w:bottom w:space="0" w:sz="0" w:val="nil"/>
                <w:right w:space="0" w:sz="0" w:val="nil"/>
                <w:between w:space="0" w:sz="0" w:val="nil"/>
              </w:pBdr>
              <w:shd w:fill="auto" w:val="clear"/>
              <w:spacing w:after="0" w:before="0.86242675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8F">
            <w:pPr>
              <w:keepNext w:val="0"/>
              <w:keepLines w:val="0"/>
              <w:widowControl w:val="0"/>
              <w:pBdr>
                <w:top w:space="0" w:sz="0" w:val="nil"/>
                <w:left w:space="0" w:sz="0" w:val="nil"/>
                <w:bottom w:space="0" w:sz="0" w:val="nil"/>
                <w:right w:space="0" w:sz="0" w:val="nil"/>
                <w:between w:space="0" w:sz="0" w:val="nil"/>
              </w:pBdr>
              <w:shd w:fill="auto" w:val="clear"/>
              <w:spacing w:after="0" w:before="3.7493896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390">
            <w:pPr>
              <w:keepNext w:val="0"/>
              <w:keepLines w:val="0"/>
              <w:widowControl w:val="0"/>
              <w:pBdr>
                <w:top w:space="0" w:sz="0" w:val="nil"/>
                <w:left w:space="0" w:sz="0" w:val="nil"/>
                <w:bottom w:space="0" w:sz="0" w:val="nil"/>
                <w:right w:space="0" w:sz="0" w:val="nil"/>
                <w:between w:space="0" w:sz="0" w:val="nil"/>
              </w:pBdr>
              <w:shd w:fill="auto" w:val="clear"/>
              <w:spacing w:after="0" w:before="14.37988281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391">
            <w:pPr>
              <w:keepNext w:val="0"/>
              <w:keepLines w:val="0"/>
              <w:widowControl w:val="0"/>
              <w:pBdr>
                <w:top w:space="0" w:sz="0" w:val="nil"/>
                <w:left w:space="0" w:sz="0" w:val="nil"/>
                <w:bottom w:space="0" w:sz="0" w:val="nil"/>
                <w:right w:space="0" w:sz="0" w:val="nil"/>
                <w:between w:space="0" w:sz="0" w:val="nil"/>
              </w:pBdr>
              <w:shd w:fill="auto" w:val="clear"/>
              <w:spacing w:after="0" w:before="7.1026611328125" w:line="240" w:lineRule="auto"/>
              <w:ind w:left="0" w:right="425.822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392">
            <w:pPr>
              <w:keepNext w:val="0"/>
              <w:keepLines w:val="0"/>
              <w:widowControl w:val="0"/>
              <w:pBdr>
                <w:top w:space="0" w:sz="0" w:val="nil"/>
                <w:left w:space="0" w:sz="0" w:val="nil"/>
                <w:bottom w:space="0" w:sz="0" w:val="nil"/>
                <w:right w:space="0" w:sz="0" w:val="nil"/>
                <w:between w:space="0" w:sz="0" w:val="nil"/>
              </w:pBdr>
              <w:shd w:fill="auto" w:val="clear"/>
              <w:spacing w:after="0" w:before="1.469116210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93">
            <w:pPr>
              <w:keepNext w:val="0"/>
              <w:keepLines w:val="0"/>
              <w:widowControl w:val="0"/>
              <w:pBdr>
                <w:top w:space="0" w:sz="0" w:val="nil"/>
                <w:left w:space="0" w:sz="0" w:val="nil"/>
                <w:bottom w:space="0" w:sz="0" w:val="nil"/>
                <w:right w:space="0" w:sz="0" w:val="nil"/>
                <w:between w:space="0" w:sz="0" w:val="nil"/>
              </w:pBdr>
              <w:shd w:fill="auto" w:val="clear"/>
              <w:spacing w:after="0" w:before="5.123291015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94">
            <w:pPr>
              <w:keepNext w:val="0"/>
              <w:keepLines w:val="0"/>
              <w:widowControl w:val="0"/>
              <w:pBdr>
                <w:top w:space="0" w:sz="0" w:val="nil"/>
                <w:left w:space="0" w:sz="0" w:val="nil"/>
                <w:bottom w:space="0" w:sz="0" w:val="nil"/>
                <w:right w:space="0" w:sz="0" w:val="nil"/>
                <w:between w:space="0" w:sz="0" w:val="nil"/>
              </w:pBdr>
              <w:shd w:fill="auto" w:val="clear"/>
              <w:spacing w:after="0" w:before="6.31958007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95">
            <w:pPr>
              <w:keepNext w:val="0"/>
              <w:keepLines w:val="0"/>
              <w:widowControl w:val="0"/>
              <w:pBdr>
                <w:top w:space="0" w:sz="0" w:val="nil"/>
                <w:left w:space="0" w:sz="0" w:val="nil"/>
                <w:bottom w:space="0" w:sz="0" w:val="nil"/>
                <w:right w:space="0" w:sz="0" w:val="nil"/>
                <w:between w:space="0" w:sz="0" w:val="nil"/>
              </w:pBdr>
              <w:shd w:fill="auto" w:val="clear"/>
              <w:spacing w:after="0" w:before="3.9416503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96">
            <w:pPr>
              <w:keepNext w:val="0"/>
              <w:keepLines w:val="0"/>
              <w:widowControl w:val="0"/>
              <w:pBdr>
                <w:top w:space="0" w:sz="0" w:val="nil"/>
                <w:left w:space="0" w:sz="0" w:val="nil"/>
                <w:bottom w:space="0" w:sz="0" w:val="nil"/>
                <w:right w:space="0" w:sz="0" w:val="nil"/>
                <w:between w:space="0" w:sz="0" w:val="nil"/>
              </w:pBdr>
              <w:shd w:fill="auto" w:val="clear"/>
              <w:spacing w:after="0" w:before="5.4431152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97">
            <w:pPr>
              <w:keepNext w:val="0"/>
              <w:keepLines w:val="0"/>
              <w:widowControl w:val="0"/>
              <w:pBdr>
                <w:top w:space="0" w:sz="0" w:val="nil"/>
                <w:left w:space="0" w:sz="0" w:val="nil"/>
                <w:bottom w:space="0" w:sz="0" w:val="nil"/>
                <w:right w:space="0" w:sz="0" w:val="nil"/>
                <w:between w:space="0" w:sz="0" w:val="nil"/>
              </w:pBdr>
              <w:shd w:fill="auto" w:val="clear"/>
              <w:spacing w:after="0" w:before="7.0703125" w:line="240" w:lineRule="auto"/>
              <w:ind w:left="46.183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98">
            <w:pPr>
              <w:keepNext w:val="0"/>
              <w:keepLines w:val="0"/>
              <w:widowControl w:val="0"/>
              <w:pBdr>
                <w:top w:space="0" w:sz="0" w:val="nil"/>
                <w:left w:space="0" w:sz="0" w:val="nil"/>
                <w:bottom w:space="0" w:sz="0" w:val="nil"/>
                <w:right w:space="0" w:sz="0" w:val="nil"/>
                <w:between w:space="0" w:sz="0" w:val="nil"/>
              </w:pBdr>
              <w:shd w:fill="auto" w:val="clear"/>
              <w:spacing w:after="0" w:before="1.452636718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399">
            <w:pPr>
              <w:keepNext w:val="0"/>
              <w:keepLines w:val="0"/>
              <w:widowControl w:val="0"/>
              <w:pBdr>
                <w:top w:space="0" w:sz="0" w:val="nil"/>
                <w:left w:space="0" w:sz="0" w:val="nil"/>
                <w:bottom w:space="0" w:sz="0" w:val="nil"/>
                <w:right w:space="0" w:sz="0" w:val="nil"/>
                <w:between w:space="0" w:sz="0" w:val="nil"/>
              </w:pBdr>
              <w:shd w:fill="auto" w:val="clear"/>
              <w:spacing w:after="0" w:before="4.146728515625" w:line="240" w:lineRule="auto"/>
              <w:ind w:left="854.2404174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9B">
            <w:pPr>
              <w:keepNext w:val="0"/>
              <w:keepLines w:val="0"/>
              <w:widowControl w:val="0"/>
              <w:pBdr>
                <w:top w:space="0" w:sz="0" w:val="nil"/>
                <w:left w:space="0" w:sz="0" w:val="nil"/>
                <w:bottom w:space="0" w:sz="0" w:val="nil"/>
                <w:right w:space="0" w:sz="0" w:val="nil"/>
                <w:between w:space="0" w:sz="0" w:val="nil"/>
              </w:pBdr>
              <w:shd w:fill="auto" w:val="clear"/>
              <w:spacing w:after="0" w:before="0.81909179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9C">
            <w:pPr>
              <w:keepNext w:val="0"/>
              <w:keepLines w:val="0"/>
              <w:widowControl w:val="0"/>
              <w:pBdr>
                <w:top w:space="0" w:sz="0" w:val="nil"/>
                <w:left w:space="0" w:sz="0" w:val="nil"/>
                <w:bottom w:space="0" w:sz="0" w:val="nil"/>
                <w:right w:space="0" w:sz="0" w:val="nil"/>
                <w:between w:space="0" w:sz="0" w:val="nil"/>
              </w:pBdr>
              <w:shd w:fill="auto" w:val="clear"/>
              <w:spacing w:after="0" w:before="10.225830078125" w:line="240" w:lineRule="auto"/>
              <w:ind w:left="0" w:right="1054.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39D">
            <w:pPr>
              <w:keepNext w:val="0"/>
              <w:keepLines w:val="0"/>
              <w:widowControl w:val="0"/>
              <w:pBdr>
                <w:top w:space="0" w:sz="0" w:val="nil"/>
                <w:left w:space="0" w:sz="0" w:val="nil"/>
                <w:bottom w:space="0" w:sz="0" w:val="nil"/>
                <w:right w:space="0" w:sz="0" w:val="nil"/>
                <w:between w:space="0" w:sz="0" w:val="nil"/>
              </w:pBdr>
              <w:shd w:fill="auto" w:val="clear"/>
              <w:spacing w:after="0" w:before="3.25561523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39E">
            <w:pPr>
              <w:keepNext w:val="0"/>
              <w:keepLines w:val="0"/>
              <w:widowControl w:val="0"/>
              <w:pBdr>
                <w:top w:space="0" w:sz="0" w:val="nil"/>
                <w:left w:space="0" w:sz="0" w:val="nil"/>
                <w:bottom w:space="0" w:sz="0" w:val="nil"/>
                <w:right w:space="0" w:sz="0" w:val="nil"/>
                <w:between w:space="0" w:sz="0" w:val="nil"/>
              </w:pBdr>
              <w:shd w:fill="auto" w:val="clear"/>
              <w:spacing w:after="0" w:before="3.223876953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39F">
            <w:pPr>
              <w:keepNext w:val="0"/>
              <w:keepLines w:val="0"/>
              <w:widowControl w:val="0"/>
              <w:pBdr>
                <w:top w:space="0" w:sz="0" w:val="nil"/>
                <w:left w:space="0" w:sz="0" w:val="nil"/>
                <w:bottom w:space="0" w:sz="0" w:val="nil"/>
                <w:right w:space="0" w:sz="0" w:val="nil"/>
                <w:between w:space="0" w:sz="0" w:val="nil"/>
              </w:pBdr>
              <w:shd w:fill="auto" w:val="clear"/>
              <w:spacing w:after="0" w:before="1.915283203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A0">
            <w:pPr>
              <w:keepNext w:val="0"/>
              <w:keepLines w:val="0"/>
              <w:widowControl w:val="0"/>
              <w:pBdr>
                <w:top w:space="0" w:sz="0" w:val="nil"/>
                <w:left w:space="0" w:sz="0" w:val="nil"/>
                <w:bottom w:space="0" w:sz="0" w:val="nil"/>
                <w:right w:space="0" w:sz="0" w:val="nil"/>
                <w:between w:space="0" w:sz="0" w:val="nil"/>
              </w:pBdr>
              <w:shd w:fill="auto" w:val="clear"/>
              <w:spacing w:after="0" w:before="0.5590820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A1">
            <w:pPr>
              <w:keepNext w:val="0"/>
              <w:keepLines w:val="0"/>
              <w:widowControl w:val="0"/>
              <w:pBdr>
                <w:top w:space="0" w:sz="0" w:val="nil"/>
                <w:left w:space="0" w:sz="0" w:val="nil"/>
                <w:bottom w:space="0" w:sz="0" w:val="nil"/>
                <w:right w:space="0" w:sz="0" w:val="nil"/>
                <w:between w:space="0" w:sz="0" w:val="nil"/>
              </w:pBdr>
              <w:shd w:fill="auto" w:val="clear"/>
              <w:spacing w:after="0" w:before="8.31420898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A2">
            <w:pPr>
              <w:keepNext w:val="0"/>
              <w:keepLines w:val="0"/>
              <w:widowControl w:val="0"/>
              <w:pBdr>
                <w:top w:space="0" w:sz="0" w:val="nil"/>
                <w:left w:space="0" w:sz="0" w:val="nil"/>
                <w:bottom w:space="0" w:sz="0" w:val="nil"/>
                <w:right w:space="0" w:sz="0" w:val="nil"/>
                <w:between w:space="0" w:sz="0" w:val="nil"/>
              </w:pBdr>
              <w:shd w:fill="auto" w:val="clear"/>
              <w:spacing w:after="0" w:before="6.4636230468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A3">
            <w:pPr>
              <w:keepNext w:val="0"/>
              <w:keepLines w:val="0"/>
              <w:widowControl w:val="0"/>
              <w:pBdr>
                <w:top w:space="0" w:sz="0" w:val="nil"/>
                <w:left w:space="0" w:sz="0" w:val="nil"/>
                <w:bottom w:space="0" w:sz="0" w:val="nil"/>
                <w:right w:space="0" w:sz="0" w:val="nil"/>
                <w:between w:space="0" w:sz="0" w:val="nil"/>
              </w:pBdr>
              <w:shd w:fill="auto" w:val="clear"/>
              <w:spacing w:after="0" w:before="1.70837402343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A4">
            <w:pPr>
              <w:keepNext w:val="0"/>
              <w:keepLines w:val="0"/>
              <w:widowControl w:val="0"/>
              <w:pBdr>
                <w:top w:space="0" w:sz="0" w:val="nil"/>
                <w:left w:space="0" w:sz="0" w:val="nil"/>
                <w:bottom w:space="0" w:sz="0" w:val="nil"/>
                <w:right w:space="0" w:sz="0" w:val="nil"/>
                <w:between w:space="0" w:sz="0" w:val="nil"/>
              </w:pBdr>
              <w:shd w:fill="auto" w:val="clear"/>
              <w:spacing w:after="0" w:before="14.093017578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A5">
            <w:pPr>
              <w:keepNext w:val="0"/>
              <w:keepLines w:val="0"/>
              <w:widowControl w:val="0"/>
              <w:pBdr>
                <w:top w:space="0" w:sz="0" w:val="nil"/>
                <w:left w:space="0" w:sz="0" w:val="nil"/>
                <w:bottom w:space="0" w:sz="0" w:val="nil"/>
                <w:right w:space="0" w:sz="0" w:val="nil"/>
                <w:between w:space="0" w:sz="0" w:val="nil"/>
              </w:pBdr>
              <w:shd w:fill="auto" w:val="clear"/>
              <w:spacing w:after="0" w:before="3.9263916015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A6">
            <w:pPr>
              <w:keepNext w:val="0"/>
              <w:keepLines w:val="0"/>
              <w:widowControl w:val="0"/>
              <w:pBdr>
                <w:top w:space="0" w:sz="0" w:val="nil"/>
                <w:left w:space="0" w:sz="0" w:val="nil"/>
                <w:bottom w:space="0" w:sz="0" w:val="nil"/>
                <w:right w:space="0" w:sz="0" w:val="nil"/>
                <w:between w:space="0" w:sz="0" w:val="nil"/>
              </w:pBdr>
              <w:shd w:fill="auto" w:val="clear"/>
              <w:spacing w:after="0" w:before="0.39794921875" w:line="240" w:lineRule="auto"/>
              <w:ind w:left="838.439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3A7">
            <w:pPr>
              <w:keepNext w:val="0"/>
              <w:keepLines w:val="0"/>
              <w:widowControl w:val="0"/>
              <w:pBdr>
                <w:top w:space="0" w:sz="0" w:val="nil"/>
                <w:left w:space="0" w:sz="0" w:val="nil"/>
                <w:bottom w:space="0" w:sz="0" w:val="nil"/>
                <w:right w:space="0" w:sz="0" w:val="nil"/>
                <w:between w:space="0" w:sz="0" w:val="nil"/>
              </w:pBdr>
              <w:shd w:fill="auto" w:val="clear"/>
              <w:spacing w:after="0" w:before="0.318603515625" w:line="240" w:lineRule="auto"/>
              <w:ind w:left="397.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A8">
            <w:pPr>
              <w:keepNext w:val="0"/>
              <w:keepLines w:val="0"/>
              <w:widowControl w:val="0"/>
              <w:pBdr>
                <w:top w:space="0" w:sz="0" w:val="nil"/>
                <w:left w:space="0" w:sz="0" w:val="nil"/>
                <w:bottom w:space="0" w:sz="0" w:val="nil"/>
                <w:right w:space="0" w:sz="0" w:val="nil"/>
                <w:between w:space="0" w:sz="0" w:val="nil"/>
              </w:pBdr>
              <w:shd w:fill="auto" w:val="clear"/>
              <w:spacing w:after="0" w:before="2.586669921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3A9">
            <w:pPr>
              <w:keepNext w:val="0"/>
              <w:keepLines w:val="0"/>
              <w:widowControl w:val="0"/>
              <w:pBdr>
                <w:top w:space="0" w:sz="0" w:val="nil"/>
                <w:left w:space="0" w:sz="0" w:val="nil"/>
                <w:bottom w:space="0" w:sz="0" w:val="nil"/>
                <w:right w:space="0" w:sz="0" w:val="nil"/>
                <w:between w:space="0" w:sz="0" w:val="nil"/>
              </w:pBdr>
              <w:shd w:fill="auto" w:val="clear"/>
              <w:spacing w:after="0" w:before="4.053955078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AA">
            <w:pPr>
              <w:keepNext w:val="0"/>
              <w:keepLines w:val="0"/>
              <w:widowControl w:val="0"/>
              <w:pBdr>
                <w:top w:space="0" w:sz="0" w:val="nil"/>
                <w:left w:space="0" w:sz="0" w:val="nil"/>
                <w:bottom w:space="0" w:sz="0" w:val="nil"/>
                <w:right w:space="0" w:sz="0" w:val="nil"/>
                <w:between w:space="0" w:sz="0" w:val="nil"/>
              </w:pBdr>
              <w:shd w:fill="auto" w:val="clear"/>
              <w:spacing w:after="0" w:before="2.8405761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3AB">
            <w:pPr>
              <w:keepNext w:val="0"/>
              <w:keepLines w:val="0"/>
              <w:widowControl w:val="0"/>
              <w:pBdr>
                <w:top w:space="0" w:sz="0" w:val="nil"/>
                <w:left w:space="0" w:sz="0" w:val="nil"/>
                <w:bottom w:space="0" w:sz="0" w:val="nil"/>
                <w:right w:space="0" w:sz="0" w:val="nil"/>
                <w:between w:space="0" w:sz="0" w:val="nil"/>
              </w:pBdr>
              <w:shd w:fill="auto" w:val="clear"/>
              <w:spacing w:after="0" w:before="15.0500488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3AC">
            <w:pPr>
              <w:keepNext w:val="0"/>
              <w:keepLines w:val="0"/>
              <w:widowControl w:val="0"/>
              <w:pBdr>
                <w:top w:space="0" w:sz="0" w:val="nil"/>
                <w:left w:space="0" w:sz="0" w:val="nil"/>
                <w:bottom w:space="0" w:sz="0" w:val="nil"/>
                <w:right w:space="0" w:sz="0" w:val="nil"/>
                <w:between w:space="0" w:sz="0" w:val="nil"/>
              </w:pBdr>
              <w:shd w:fill="auto" w:val="clear"/>
              <w:spacing w:after="0" w:before="11.831054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3AD">
            <w:pPr>
              <w:keepNext w:val="0"/>
              <w:keepLines w:val="0"/>
              <w:widowControl w:val="0"/>
              <w:pBdr>
                <w:top w:space="0" w:sz="0" w:val="nil"/>
                <w:left w:space="0" w:sz="0" w:val="nil"/>
                <w:bottom w:space="0" w:sz="0" w:val="nil"/>
                <w:right w:space="0" w:sz="0" w:val="nil"/>
                <w:between w:space="0" w:sz="0" w:val="nil"/>
              </w:pBdr>
              <w:shd w:fill="auto" w:val="clear"/>
              <w:spacing w:after="0" w:before="13.082275390625" w:line="240" w:lineRule="auto"/>
              <w:ind w:left="0" w:right="1054.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3AE">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420.4464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AF">
            <w:pPr>
              <w:keepNext w:val="0"/>
              <w:keepLines w:val="0"/>
              <w:widowControl w:val="0"/>
              <w:pBdr>
                <w:top w:space="0" w:sz="0" w:val="nil"/>
                <w:left w:space="0" w:sz="0" w:val="nil"/>
                <w:bottom w:space="0" w:sz="0" w:val="nil"/>
                <w:right w:space="0" w:sz="0" w:val="nil"/>
                <w:between w:space="0" w:sz="0" w:val="nil"/>
              </w:pBdr>
              <w:shd w:fill="auto" w:val="clear"/>
              <w:spacing w:after="0" w:before="0.2716064453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B0">
            <w:pPr>
              <w:keepNext w:val="0"/>
              <w:keepLines w:val="0"/>
              <w:widowControl w:val="0"/>
              <w:pBdr>
                <w:top w:space="0" w:sz="0" w:val="nil"/>
                <w:left w:space="0" w:sz="0" w:val="nil"/>
                <w:bottom w:space="0" w:sz="0" w:val="nil"/>
                <w:right w:space="0" w:sz="0" w:val="nil"/>
                <w:between w:space="0" w:sz="0" w:val="nil"/>
              </w:pBdr>
              <w:shd w:fill="auto" w:val="clear"/>
              <w:spacing w:after="0" w:before="5.66528320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B1">
            <w:pPr>
              <w:keepNext w:val="0"/>
              <w:keepLines w:val="0"/>
              <w:widowControl w:val="0"/>
              <w:pBdr>
                <w:top w:space="0" w:sz="0" w:val="nil"/>
                <w:left w:space="0" w:sz="0" w:val="nil"/>
                <w:bottom w:space="0" w:sz="0" w:val="nil"/>
                <w:right w:space="0" w:sz="0" w:val="nil"/>
                <w:between w:space="0" w:sz="0" w:val="nil"/>
              </w:pBdr>
              <w:shd w:fill="auto" w:val="clear"/>
              <w:spacing w:after="0" w:before="5.507202148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B2">
            <w:pPr>
              <w:keepNext w:val="0"/>
              <w:keepLines w:val="0"/>
              <w:widowControl w:val="0"/>
              <w:pBdr>
                <w:top w:space="0" w:sz="0" w:val="nil"/>
                <w:left w:space="0" w:sz="0" w:val="nil"/>
                <w:bottom w:space="0" w:sz="0" w:val="nil"/>
                <w:right w:space="0" w:sz="0" w:val="nil"/>
                <w:between w:space="0" w:sz="0" w:val="nil"/>
              </w:pBdr>
              <w:shd w:fill="auto" w:val="clear"/>
              <w:spacing w:after="0" w:before="1.276245117187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B3">
            <w:pPr>
              <w:keepNext w:val="0"/>
              <w:keepLines w:val="0"/>
              <w:widowControl w:val="0"/>
              <w:pBdr>
                <w:top w:space="0" w:sz="0" w:val="nil"/>
                <w:left w:space="0" w:sz="0" w:val="nil"/>
                <w:bottom w:space="0" w:sz="0" w:val="nil"/>
                <w:right w:space="0" w:sz="0" w:val="nil"/>
                <w:between w:space="0" w:sz="0" w:val="nil"/>
              </w:pBdr>
              <w:shd w:fill="auto" w:val="clear"/>
              <w:spacing w:after="0" w:before="0.7989501953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3B4">
            <w:pPr>
              <w:keepNext w:val="0"/>
              <w:keepLines w:val="0"/>
              <w:widowControl w:val="0"/>
              <w:pBdr>
                <w:top w:space="0" w:sz="0" w:val="nil"/>
                <w:left w:space="0" w:sz="0" w:val="nil"/>
                <w:bottom w:space="0" w:sz="0" w:val="nil"/>
                <w:right w:space="0" w:sz="0" w:val="nil"/>
                <w:between w:space="0" w:sz="0" w:val="nil"/>
              </w:pBdr>
              <w:shd w:fill="auto" w:val="clear"/>
              <w:spacing w:after="0" w:before="5.904541015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B5">
            <w:pPr>
              <w:keepNext w:val="0"/>
              <w:keepLines w:val="0"/>
              <w:widowControl w:val="0"/>
              <w:pBdr>
                <w:top w:space="0" w:sz="0" w:val="nil"/>
                <w:left w:space="0" w:sz="0" w:val="nil"/>
                <w:bottom w:space="0" w:sz="0" w:val="nil"/>
                <w:right w:space="0" w:sz="0" w:val="nil"/>
                <w:between w:space="0" w:sz="0" w:val="nil"/>
              </w:pBdr>
              <w:shd w:fill="auto" w:val="clear"/>
              <w:spacing w:after="0" w:before="0.2075195312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B6">
            <w:pPr>
              <w:keepNext w:val="0"/>
              <w:keepLines w:val="0"/>
              <w:widowControl w:val="0"/>
              <w:pBdr>
                <w:top w:space="0" w:sz="0" w:val="nil"/>
                <w:left w:space="0" w:sz="0" w:val="nil"/>
                <w:bottom w:space="0" w:sz="0" w:val="nil"/>
                <w:right w:space="0" w:sz="0" w:val="nil"/>
                <w:between w:space="0" w:sz="0" w:val="nil"/>
              </w:pBdr>
              <w:shd w:fill="auto" w:val="clear"/>
              <w:spacing w:after="0" w:before="1.468505859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B7">
            <w:pPr>
              <w:keepNext w:val="0"/>
              <w:keepLines w:val="0"/>
              <w:widowControl w:val="0"/>
              <w:pBdr>
                <w:top w:space="0" w:sz="0" w:val="nil"/>
                <w:left w:space="0" w:sz="0" w:val="nil"/>
                <w:bottom w:space="0" w:sz="0" w:val="nil"/>
                <w:right w:space="0" w:sz="0" w:val="nil"/>
                <w:between w:space="0" w:sz="0" w:val="nil"/>
              </w:pBdr>
              <w:shd w:fill="auto" w:val="clear"/>
              <w:spacing w:after="0" w:before="3.22875976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B8">
            <w:pPr>
              <w:keepNext w:val="0"/>
              <w:keepLines w:val="0"/>
              <w:widowControl w:val="0"/>
              <w:pBdr>
                <w:top w:space="0" w:sz="0" w:val="nil"/>
                <w:left w:space="0" w:sz="0" w:val="nil"/>
                <w:bottom w:space="0" w:sz="0" w:val="nil"/>
                <w:right w:space="0" w:sz="0" w:val="nil"/>
                <w:between w:space="0" w:sz="0" w:val="nil"/>
              </w:pBdr>
              <w:shd w:fill="auto" w:val="clear"/>
              <w:spacing w:after="0" w:before="9.71557617187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3B9">
            <w:pPr>
              <w:keepNext w:val="0"/>
              <w:keepLines w:val="0"/>
              <w:widowControl w:val="0"/>
              <w:pBdr>
                <w:top w:space="0" w:sz="0" w:val="nil"/>
                <w:left w:space="0" w:sz="0" w:val="nil"/>
                <w:bottom w:space="0" w:sz="0" w:val="nil"/>
                <w:right w:space="0" w:sz="0" w:val="nil"/>
                <w:between w:space="0" w:sz="0" w:val="nil"/>
              </w:pBdr>
              <w:shd w:fill="auto" w:val="clear"/>
              <w:spacing w:after="0" w:before="1.8176269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BA">
            <w:pPr>
              <w:keepNext w:val="0"/>
              <w:keepLines w:val="0"/>
              <w:widowControl w:val="0"/>
              <w:pBdr>
                <w:top w:space="0" w:sz="0" w:val="nil"/>
                <w:left w:space="0" w:sz="0" w:val="nil"/>
                <w:bottom w:space="0" w:sz="0" w:val="nil"/>
                <w:right w:space="0" w:sz="0" w:val="nil"/>
                <w:between w:space="0" w:sz="0" w:val="nil"/>
              </w:pBdr>
              <w:shd w:fill="auto" w:val="clear"/>
              <w:spacing w:after="0" w:before="2.33154296875" w:line="240" w:lineRule="auto"/>
              <w:ind w:left="734.5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BB">
            <w:pPr>
              <w:keepNext w:val="0"/>
              <w:keepLines w:val="0"/>
              <w:widowControl w:val="0"/>
              <w:pBdr>
                <w:top w:space="0" w:sz="0" w:val="nil"/>
                <w:left w:space="0" w:sz="0" w:val="nil"/>
                <w:bottom w:space="0" w:sz="0" w:val="nil"/>
                <w:right w:space="0" w:sz="0" w:val="nil"/>
                <w:between w:space="0" w:sz="0" w:val="nil"/>
              </w:pBdr>
              <w:shd w:fill="auto" w:val="clear"/>
              <w:spacing w:after="0" w:before="3.287353515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BC">
            <w:pPr>
              <w:keepNext w:val="0"/>
              <w:keepLines w:val="0"/>
              <w:widowControl w:val="0"/>
              <w:pBdr>
                <w:top w:space="0" w:sz="0" w:val="nil"/>
                <w:left w:space="0" w:sz="0" w:val="nil"/>
                <w:bottom w:space="0" w:sz="0" w:val="nil"/>
                <w:right w:space="0" w:sz="0" w:val="nil"/>
                <w:between w:space="0" w:sz="0" w:val="nil"/>
              </w:pBdr>
              <w:shd w:fill="auto" w:val="clear"/>
              <w:spacing w:after="0" w:before="9.52758789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BD">
            <w:pPr>
              <w:keepNext w:val="0"/>
              <w:keepLines w:val="0"/>
              <w:widowControl w:val="0"/>
              <w:pBdr>
                <w:top w:space="0" w:sz="0" w:val="nil"/>
                <w:left w:space="0" w:sz="0" w:val="nil"/>
                <w:bottom w:space="0" w:sz="0" w:val="nil"/>
                <w:right w:space="0" w:sz="0" w:val="nil"/>
                <w:between w:space="0" w:sz="0" w:val="nil"/>
              </w:pBdr>
              <w:shd w:fill="auto" w:val="clear"/>
              <w:spacing w:after="0" w:before="17.73193359375" w:line="240" w:lineRule="auto"/>
              <w:ind w:left="1124.84649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BE">
            <w:pPr>
              <w:keepNext w:val="0"/>
              <w:keepLines w:val="0"/>
              <w:widowControl w:val="0"/>
              <w:pBdr>
                <w:top w:space="0" w:sz="0" w:val="nil"/>
                <w:left w:space="0" w:sz="0" w:val="nil"/>
                <w:bottom w:space="0" w:sz="0" w:val="nil"/>
                <w:right w:space="0" w:sz="0" w:val="nil"/>
                <w:between w:space="0" w:sz="0" w:val="nil"/>
              </w:pBdr>
              <w:shd w:fill="auto" w:val="clear"/>
              <w:spacing w:after="0" w:before="4.96337890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3BF">
            <w:pPr>
              <w:keepNext w:val="0"/>
              <w:keepLines w:val="0"/>
              <w:widowControl w:val="0"/>
              <w:pBdr>
                <w:top w:space="0" w:sz="0" w:val="nil"/>
                <w:left w:space="0" w:sz="0" w:val="nil"/>
                <w:bottom w:space="0" w:sz="0" w:val="nil"/>
                <w:right w:space="0" w:sz="0" w:val="nil"/>
                <w:between w:space="0" w:sz="0" w:val="nil"/>
              </w:pBdr>
              <w:shd w:fill="auto" w:val="clear"/>
              <w:spacing w:after="0" w:before="2.122802734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C0">
            <w:pPr>
              <w:keepNext w:val="0"/>
              <w:keepLines w:val="0"/>
              <w:widowControl w:val="0"/>
              <w:pBdr>
                <w:top w:space="0" w:sz="0" w:val="nil"/>
                <w:left w:space="0" w:sz="0" w:val="nil"/>
                <w:bottom w:space="0" w:sz="0" w:val="nil"/>
                <w:right w:space="0" w:sz="0" w:val="nil"/>
                <w:between w:space="0" w:sz="0" w:val="nil"/>
              </w:pBdr>
              <w:shd w:fill="auto" w:val="clear"/>
              <w:spacing w:after="0" w:before="13.439941406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C1">
            <w:pPr>
              <w:keepNext w:val="0"/>
              <w:keepLines w:val="0"/>
              <w:widowControl w:val="0"/>
              <w:pBdr>
                <w:top w:space="0" w:sz="0" w:val="nil"/>
                <w:left w:space="0" w:sz="0" w:val="nil"/>
                <w:bottom w:space="0" w:sz="0" w:val="nil"/>
                <w:right w:space="0" w:sz="0" w:val="nil"/>
                <w:between w:space="0" w:sz="0" w:val="nil"/>
              </w:pBdr>
              <w:shd w:fill="auto" w:val="clear"/>
              <w:spacing w:after="0" w:before="0.412597656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C2">
            <w:pPr>
              <w:keepNext w:val="0"/>
              <w:keepLines w:val="0"/>
              <w:widowControl w:val="0"/>
              <w:pBdr>
                <w:top w:space="0" w:sz="0" w:val="nil"/>
                <w:left w:space="0" w:sz="0" w:val="nil"/>
                <w:bottom w:space="0" w:sz="0" w:val="nil"/>
                <w:right w:space="0" w:sz="0" w:val="nil"/>
                <w:between w:space="0" w:sz="0" w:val="nil"/>
              </w:pBdr>
              <w:shd w:fill="auto" w:val="clear"/>
              <w:spacing w:after="0" w:before="3.55957031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C3">
            <w:pPr>
              <w:keepNext w:val="0"/>
              <w:keepLines w:val="0"/>
              <w:widowControl w:val="0"/>
              <w:pBdr>
                <w:top w:space="0" w:sz="0" w:val="nil"/>
                <w:left w:space="0" w:sz="0" w:val="nil"/>
                <w:bottom w:space="0" w:sz="0" w:val="nil"/>
                <w:right w:space="0" w:sz="0" w:val="nil"/>
                <w:between w:space="0" w:sz="0" w:val="nil"/>
              </w:pBdr>
              <w:shd w:fill="auto" w:val="clear"/>
              <w:spacing w:after="0" w:before="6.319580078125" w:line="240" w:lineRule="auto"/>
              <w:ind w:left="0" w:right="173.8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3C4">
            <w:pPr>
              <w:keepNext w:val="0"/>
              <w:keepLines w:val="0"/>
              <w:widowControl w:val="0"/>
              <w:pBdr>
                <w:top w:space="0" w:sz="0" w:val="nil"/>
                <w:left w:space="0" w:sz="0" w:val="nil"/>
                <w:bottom w:space="0" w:sz="0" w:val="nil"/>
                <w:right w:space="0" w:sz="0" w:val="nil"/>
                <w:between w:space="0" w:sz="0" w:val="nil"/>
              </w:pBdr>
              <w:shd w:fill="auto" w:val="clear"/>
              <w:spacing w:after="0" w:before="0.70434570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3C5">
            <w:pPr>
              <w:keepNext w:val="0"/>
              <w:keepLines w:val="0"/>
              <w:widowControl w:val="0"/>
              <w:pBdr>
                <w:top w:space="0" w:sz="0" w:val="nil"/>
                <w:left w:space="0" w:sz="0" w:val="nil"/>
                <w:bottom w:space="0" w:sz="0" w:val="nil"/>
                <w:right w:space="0" w:sz="0" w:val="nil"/>
                <w:between w:space="0" w:sz="0" w:val="nil"/>
              </w:pBdr>
              <w:shd w:fill="auto" w:val="clear"/>
              <w:spacing w:after="0" w:before="2.999267578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C6">
            <w:pPr>
              <w:keepNext w:val="0"/>
              <w:keepLines w:val="0"/>
              <w:widowControl w:val="0"/>
              <w:pBdr>
                <w:top w:space="0" w:sz="0" w:val="nil"/>
                <w:left w:space="0" w:sz="0" w:val="nil"/>
                <w:bottom w:space="0" w:sz="0" w:val="nil"/>
                <w:right w:space="0" w:sz="0" w:val="nil"/>
                <w:between w:space="0" w:sz="0" w:val="nil"/>
              </w:pBdr>
              <w:shd w:fill="auto" w:val="clear"/>
              <w:spacing w:after="0" w:before="0.3356933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C7">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C8">
            <w:pPr>
              <w:keepNext w:val="0"/>
              <w:keepLines w:val="0"/>
              <w:widowControl w:val="0"/>
              <w:pBdr>
                <w:top w:space="0" w:sz="0" w:val="nil"/>
                <w:left w:space="0" w:sz="0" w:val="nil"/>
                <w:bottom w:space="0" w:sz="0" w:val="nil"/>
                <w:right w:space="0" w:sz="0" w:val="nil"/>
                <w:between w:space="0" w:sz="0" w:val="nil"/>
              </w:pBdr>
              <w:shd w:fill="auto" w:val="clear"/>
              <w:spacing w:after="0" w:before="0.877685546875" w:line="240" w:lineRule="auto"/>
              <w:ind w:left="0" w:right="912.804260253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C9">
            <w:pPr>
              <w:keepNext w:val="0"/>
              <w:keepLines w:val="0"/>
              <w:widowControl w:val="0"/>
              <w:pBdr>
                <w:top w:space="0" w:sz="0" w:val="nil"/>
                <w:left w:space="0" w:sz="0" w:val="nil"/>
                <w:bottom w:space="0" w:sz="0" w:val="nil"/>
                <w:right w:space="0" w:sz="0" w:val="nil"/>
                <w:between w:space="0" w:sz="0" w:val="nil"/>
              </w:pBdr>
              <w:shd w:fill="auto" w:val="clear"/>
              <w:spacing w:after="0" w:before="3.4204101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CA">
            <w:pPr>
              <w:keepNext w:val="0"/>
              <w:keepLines w:val="0"/>
              <w:widowControl w:val="0"/>
              <w:pBdr>
                <w:top w:space="0" w:sz="0" w:val="nil"/>
                <w:left w:space="0" w:sz="0" w:val="nil"/>
                <w:bottom w:space="0" w:sz="0" w:val="nil"/>
                <w:right w:space="0" w:sz="0" w:val="nil"/>
                <w:between w:space="0" w:sz="0" w:val="nil"/>
              </w:pBdr>
              <w:shd w:fill="auto" w:val="clear"/>
              <w:spacing w:after="0" w:before="9.89074707031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CB">
            <w:pPr>
              <w:keepNext w:val="0"/>
              <w:keepLines w:val="0"/>
              <w:widowControl w:val="0"/>
              <w:pBdr>
                <w:top w:space="0" w:sz="0" w:val="nil"/>
                <w:left w:space="0" w:sz="0" w:val="nil"/>
                <w:bottom w:space="0" w:sz="0" w:val="nil"/>
                <w:right w:space="0" w:sz="0" w:val="nil"/>
                <w:between w:space="0" w:sz="0" w:val="nil"/>
              </w:pBdr>
              <w:shd w:fill="auto" w:val="clear"/>
              <w:spacing w:after="0" w:before="0.4302978515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3CC">
            <w:pPr>
              <w:keepNext w:val="0"/>
              <w:keepLines w:val="0"/>
              <w:widowControl w:val="0"/>
              <w:pBdr>
                <w:top w:space="0" w:sz="0" w:val="nil"/>
                <w:left w:space="0" w:sz="0" w:val="nil"/>
                <w:bottom w:space="0" w:sz="0" w:val="nil"/>
                <w:right w:space="0" w:sz="0" w:val="nil"/>
                <w:between w:space="0" w:sz="0" w:val="nil"/>
              </w:pBdr>
              <w:shd w:fill="auto" w:val="clear"/>
              <w:spacing w:after="0" w:before="0.479736328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CD">
            <w:pPr>
              <w:keepNext w:val="0"/>
              <w:keepLines w:val="0"/>
              <w:widowControl w:val="0"/>
              <w:pBdr>
                <w:top w:space="0" w:sz="0" w:val="nil"/>
                <w:left w:space="0" w:sz="0" w:val="nil"/>
                <w:bottom w:space="0" w:sz="0" w:val="nil"/>
                <w:right w:space="0" w:sz="0" w:val="nil"/>
                <w:between w:space="0" w:sz="0" w:val="nil"/>
              </w:pBdr>
              <w:shd w:fill="auto" w:val="clear"/>
              <w:spacing w:after="0" w:before="9.2565917968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CE">
            <w:pPr>
              <w:keepNext w:val="0"/>
              <w:keepLines w:val="0"/>
              <w:widowControl w:val="0"/>
              <w:pBdr>
                <w:top w:space="0" w:sz="0" w:val="nil"/>
                <w:left w:space="0" w:sz="0" w:val="nil"/>
                <w:bottom w:space="0" w:sz="0" w:val="nil"/>
                <w:right w:space="0" w:sz="0" w:val="nil"/>
                <w:between w:space="0" w:sz="0" w:val="nil"/>
              </w:pBdr>
              <w:shd w:fill="auto" w:val="clear"/>
              <w:spacing w:after="0" w:before="4.4384765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CF">
            <w:pPr>
              <w:keepNext w:val="0"/>
              <w:keepLines w:val="0"/>
              <w:widowControl w:val="0"/>
              <w:pBdr>
                <w:top w:space="0" w:sz="0" w:val="nil"/>
                <w:left w:space="0" w:sz="0" w:val="nil"/>
                <w:bottom w:space="0" w:sz="0" w:val="nil"/>
                <w:right w:space="0" w:sz="0" w:val="nil"/>
                <w:between w:space="0" w:sz="0" w:val="nil"/>
              </w:pBdr>
              <w:shd w:fill="auto" w:val="clear"/>
              <w:spacing w:after="0" w:before="9.54162597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D0">
            <w:pPr>
              <w:keepNext w:val="0"/>
              <w:keepLines w:val="0"/>
              <w:widowControl w:val="0"/>
              <w:pBdr>
                <w:top w:space="0" w:sz="0" w:val="nil"/>
                <w:left w:space="0" w:sz="0" w:val="nil"/>
                <w:bottom w:space="0" w:sz="0" w:val="nil"/>
                <w:right w:space="0" w:sz="0" w:val="nil"/>
                <w:between w:space="0" w:sz="0" w:val="nil"/>
              </w:pBdr>
              <w:shd w:fill="auto" w:val="clear"/>
              <w:spacing w:after="0" w:before="1.214599609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D1">
            <w:pPr>
              <w:keepNext w:val="0"/>
              <w:keepLines w:val="0"/>
              <w:widowControl w:val="0"/>
              <w:pBdr>
                <w:top w:space="0" w:sz="0" w:val="nil"/>
                <w:left w:space="0" w:sz="0" w:val="nil"/>
                <w:bottom w:space="0" w:sz="0" w:val="nil"/>
                <w:right w:space="0" w:sz="0" w:val="nil"/>
                <w:between w:space="0" w:sz="0" w:val="nil"/>
              </w:pBdr>
              <w:shd w:fill="auto" w:val="clear"/>
              <w:spacing w:after="0" w:before="9.271850585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D2">
            <w:pPr>
              <w:keepNext w:val="0"/>
              <w:keepLines w:val="0"/>
              <w:widowControl w:val="0"/>
              <w:pBdr>
                <w:top w:space="0" w:sz="0" w:val="nil"/>
                <w:left w:space="0" w:sz="0" w:val="nil"/>
                <w:bottom w:space="0" w:sz="0" w:val="nil"/>
                <w:right w:space="0" w:sz="0" w:val="nil"/>
                <w:between w:space="0" w:sz="0" w:val="nil"/>
              </w:pBdr>
              <w:shd w:fill="auto" w:val="clear"/>
              <w:spacing w:after="0" w:before="4.308471679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D3">
            <w:pPr>
              <w:keepNext w:val="0"/>
              <w:keepLines w:val="0"/>
              <w:widowControl w:val="0"/>
              <w:pBdr>
                <w:top w:space="0" w:sz="0" w:val="nil"/>
                <w:left w:space="0" w:sz="0" w:val="nil"/>
                <w:bottom w:space="0" w:sz="0" w:val="nil"/>
                <w:right w:space="0" w:sz="0" w:val="nil"/>
                <w:between w:space="0" w:sz="0" w:val="nil"/>
              </w:pBdr>
              <w:shd w:fill="auto" w:val="clear"/>
              <w:spacing w:after="0" w:before="1.134033203125" w:line="240" w:lineRule="auto"/>
              <w:ind w:left="46.183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D4">
            <w:pPr>
              <w:keepNext w:val="0"/>
              <w:keepLines w:val="0"/>
              <w:widowControl w:val="0"/>
              <w:pBdr>
                <w:top w:space="0" w:sz="0" w:val="nil"/>
                <w:left w:space="0" w:sz="0" w:val="nil"/>
                <w:bottom w:space="0" w:sz="0" w:val="nil"/>
                <w:right w:space="0" w:sz="0" w:val="nil"/>
                <w:between w:space="0" w:sz="0" w:val="nil"/>
              </w:pBdr>
              <w:shd w:fill="auto" w:val="clear"/>
              <w:spacing w:after="0" w:before="3.55895996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D5">
            <w:pPr>
              <w:keepNext w:val="0"/>
              <w:keepLines w:val="0"/>
              <w:widowControl w:val="0"/>
              <w:pBdr>
                <w:top w:space="0" w:sz="0" w:val="nil"/>
                <w:left w:space="0" w:sz="0" w:val="nil"/>
                <w:bottom w:space="0" w:sz="0" w:val="nil"/>
                <w:right w:space="0" w:sz="0" w:val="nil"/>
                <w:between w:space="0" w:sz="0" w:val="nil"/>
              </w:pBdr>
              <w:shd w:fill="auto" w:val="clear"/>
              <w:spacing w:after="0" w:before="8.6505126953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D6">
            <w:pPr>
              <w:keepNext w:val="0"/>
              <w:keepLines w:val="0"/>
              <w:widowControl w:val="0"/>
              <w:pBdr>
                <w:top w:space="0" w:sz="0" w:val="nil"/>
                <w:left w:space="0" w:sz="0" w:val="nil"/>
                <w:bottom w:space="0" w:sz="0" w:val="nil"/>
                <w:right w:space="0" w:sz="0" w:val="nil"/>
                <w:between w:space="0" w:sz="0" w:val="nil"/>
              </w:pBdr>
              <w:shd w:fill="auto" w:val="clear"/>
              <w:spacing w:after="0" w:before="7.8363037109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3D7">
            <w:pPr>
              <w:keepNext w:val="0"/>
              <w:keepLines w:val="0"/>
              <w:widowControl w:val="0"/>
              <w:pBdr>
                <w:top w:space="0" w:sz="0" w:val="nil"/>
                <w:left w:space="0" w:sz="0" w:val="nil"/>
                <w:bottom w:space="0" w:sz="0" w:val="nil"/>
                <w:right w:space="0" w:sz="0" w:val="nil"/>
                <w:between w:space="0" w:sz="0" w:val="nil"/>
              </w:pBdr>
              <w:shd w:fill="auto" w:val="clear"/>
              <w:spacing w:after="0" w:before="5.3295898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D8">
            <w:pPr>
              <w:keepNext w:val="0"/>
              <w:keepLines w:val="0"/>
              <w:widowControl w:val="0"/>
              <w:pBdr>
                <w:top w:space="0" w:sz="0" w:val="nil"/>
                <w:left w:space="0" w:sz="0" w:val="nil"/>
                <w:bottom w:space="0" w:sz="0" w:val="nil"/>
                <w:right w:space="0" w:sz="0" w:val="nil"/>
                <w:between w:space="0" w:sz="0" w:val="nil"/>
              </w:pBdr>
              <w:shd w:fill="auto" w:val="clear"/>
              <w:spacing w:after="0" w:before="1.53747558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3D9">
            <w:pPr>
              <w:keepNext w:val="0"/>
              <w:keepLines w:val="0"/>
              <w:widowControl w:val="0"/>
              <w:pBdr>
                <w:top w:space="0" w:sz="0" w:val="nil"/>
                <w:left w:space="0" w:sz="0" w:val="nil"/>
                <w:bottom w:space="0" w:sz="0" w:val="nil"/>
                <w:right w:space="0" w:sz="0" w:val="nil"/>
                <w:between w:space="0" w:sz="0" w:val="nil"/>
              </w:pBdr>
              <w:shd w:fill="auto" w:val="clear"/>
              <w:spacing w:after="0" w:before="1.57531738281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DA">
            <w:pPr>
              <w:keepNext w:val="0"/>
              <w:keepLines w:val="0"/>
              <w:widowControl w:val="0"/>
              <w:pBdr>
                <w:top w:space="0" w:sz="0" w:val="nil"/>
                <w:left w:space="0" w:sz="0" w:val="nil"/>
                <w:bottom w:space="0" w:sz="0" w:val="nil"/>
                <w:right w:space="0" w:sz="0" w:val="nil"/>
                <w:between w:space="0" w:sz="0" w:val="nil"/>
              </w:pBdr>
              <w:shd w:fill="auto" w:val="clear"/>
              <w:spacing w:after="0" w:before="0.174560546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3DB">
            <w:pPr>
              <w:keepNext w:val="0"/>
              <w:keepLines w:val="0"/>
              <w:widowControl w:val="0"/>
              <w:pBdr>
                <w:top w:space="0" w:sz="0" w:val="nil"/>
                <w:left w:space="0" w:sz="0" w:val="nil"/>
                <w:bottom w:space="0" w:sz="0" w:val="nil"/>
                <w:right w:space="0" w:sz="0" w:val="nil"/>
                <w:between w:space="0" w:sz="0" w:val="nil"/>
              </w:pBdr>
              <w:shd w:fill="auto" w:val="clear"/>
              <w:spacing w:after="0" w:before="1.1358642578125" w:line="240" w:lineRule="auto"/>
              <w:ind w:left="596.8466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DC">
            <w:pPr>
              <w:keepNext w:val="0"/>
              <w:keepLines w:val="0"/>
              <w:widowControl w:val="0"/>
              <w:pBdr>
                <w:top w:space="0" w:sz="0" w:val="nil"/>
                <w:left w:space="0" w:sz="0" w:val="nil"/>
                <w:bottom w:space="0" w:sz="0" w:val="nil"/>
                <w:right w:space="0" w:sz="0" w:val="nil"/>
                <w:between w:space="0" w:sz="0" w:val="nil"/>
              </w:pBdr>
              <w:shd w:fill="auto" w:val="clear"/>
              <w:spacing w:after="0" w:before="12.5103759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DD">
            <w:pPr>
              <w:keepNext w:val="0"/>
              <w:keepLines w:val="0"/>
              <w:widowControl w:val="0"/>
              <w:pBdr>
                <w:top w:space="0" w:sz="0" w:val="nil"/>
                <w:left w:space="0" w:sz="0" w:val="nil"/>
                <w:bottom w:space="0" w:sz="0" w:val="nil"/>
                <w:right w:space="0" w:sz="0" w:val="nil"/>
                <w:between w:space="0" w:sz="0" w:val="nil"/>
              </w:pBdr>
              <w:shd w:fill="auto" w:val="clear"/>
              <w:spacing w:after="0" w:before="2.5384521484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DE">
            <w:pPr>
              <w:keepNext w:val="0"/>
              <w:keepLines w:val="0"/>
              <w:widowControl w:val="0"/>
              <w:pBdr>
                <w:top w:space="0" w:sz="0" w:val="nil"/>
                <w:left w:space="0" w:sz="0" w:val="nil"/>
                <w:bottom w:space="0" w:sz="0" w:val="nil"/>
                <w:right w:space="0" w:sz="0" w:val="nil"/>
                <w:between w:space="0" w:sz="0" w:val="nil"/>
              </w:pBdr>
              <w:shd w:fill="auto" w:val="clear"/>
              <w:spacing w:after="0" w:before="5.1068115234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DF">
            <w:pPr>
              <w:keepNext w:val="0"/>
              <w:keepLines w:val="0"/>
              <w:widowControl w:val="0"/>
              <w:pBdr>
                <w:top w:space="0" w:sz="0" w:val="nil"/>
                <w:left w:space="0" w:sz="0" w:val="nil"/>
                <w:bottom w:space="0" w:sz="0" w:val="nil"/>
                <w:right w:space="0" w:sz="0" w:val="nil"/>
                <w:between w:space="0" w:sz="0" w:val="nil"/>
              </w:pBdr>
              <w:shd w:fill="auto" w:val="clear"/>
              <w:spacing w:after="0" w:before="1.1340332031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E0">
            <w:pPr>
              <w:keepNext w:val="0"/>
              <w:keepLines w:val="0"/>
              <w:widowControl w:val="0"/>
              <w:pBdr>
                <w:top w:space="0" w:sz="0" w:val="nil"/>
                <w:left w:space="0" w:sz="0" w:val="nil"/>
                <w:bottom w:space="0" w:sz="0" w:val="nil"/>
                <w:right w:space="0" w:sz="0" w:val="nil"/>
                <w:between w:space="0" w:sz="0" w:val="nil"/>
              </w:pBdr>
              <w:shd w:fill="auto" w:val="clear"/>
              <w:spacing w:after="0" w:before="8.52172851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E1">
            <w:pPr>
              <w:keepNext w:val="0"/>
              <w:keepLines w:val="0"/>
              <w:widowControl w:val="0"/>
              <w:pBdr>
                <w:top w:space="0" w:sz="0" w:val="nil"/>
                <w:left w:space="0" w:sz="0" w:val="nil"/>
                <w:bottom w:space="0" w:sz="0" w:val="nil"/>
                <w:right w:space="0" w:sz="0" w:val="nil"/>
                <w:between w:space="0" w:sz="0" w:val="nil"/>
              </w:pBdr>
              <w:shd w:fill="auto" w:val="clear"/>
              <w:spacing w:after="0" w:before="6.3574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E2">
            <w:pPr>
              <w:keepNext w:val="0"/>
              <w:keepLines w:val="0"/>
              <w:widowControl w:val="0"/>
              <w:pBdr>
                <w:top w:space="0" w:sz="0" w:val="nil"/>
                <w:left w:space="0" w:sz="0" w:val="nil"/>
                <w:bottom w:space="0" w:sz="0" w:val="nil"/>
                <w:right w:space="0" w:sz="0" w:val="nil"/>
                <w:between w:space="0" w:sz="0" w:val="nil"/>
              </w:pBdr>
              <w:shd w:fill="auto" w:val="clear"/>
              <w:spacing w:after="0" w:before="3.3001708984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E3">
            <w:pPr>
              <w:keepNext w:val="0"/>
              <w:keepLines w:val="0"/>
              <w:widowControl w:val="0"/>
              <w:pBdr>
                <w:top w:space="0" w:sz="0" w:val="nil"/>
                <w:left w:space="0" w:sz="0" w:val="nil"/>
                <w:bottom w:space="0" w:sz="0" w:val="nil"/>
                <w:right w:space="0" w:sz="0" w:val="nil"/>
                <w:between w:space="0" w:sz="0" w:val="nil"/>
              </w:pBdr>
              <w:shd w:fill="auto" w:val="clear"/>
              <w:spacing w:after="0" w:before="10.9796142578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3E4">
            <w:pPr>
              <w:keepNext w:val="0"/>
              <w:keepLines w:val="0"/>
              <w:widowControl w:val="0"/>
              <w:pBdr>
                <w:top w:space="0" w:sz="0" w:val="nil"/>
                <w:left w:space="0" w:sz="0" w:val="nil"/>
                <w:bottom w:space="0" w:sz="0" w:val="nil"/>
                <w:right w:space="0" w:sz="0" w:val="nil"/>
                <w:between w:space="0" w:sz="0" w:val="nil"/>
              </w:pBdr>
              <w:shd w:fill="auto" w:val="clear"/>
              <w:spacing w:after="0" w:before="1.180419921875" w:line="240" w:lineRule="auto"/>
              <w:ind w:left="0" w:right="52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3E5">
            <w:pPr>
              <w:keepNext w:val="0"/>
              <w:keepLines w:val="0"/>
              <w:widowControl w:val="0"/>
              <w:pBdr>
                <w:top w:space="0" w:sz="0" w:val="nil"/>
                <w:left w:space="0" w:sz="0" w:val="nil"/>
                <w:bottom w:space="0" w:sz="0" w:val="nil"/>
                <w:right w:space="0" w:sz="0" w:val="nil"/>
                <w:between w:space="0" w:sz="0" w:val="nil"/>
              </w:pBdr>
              <w:shd w:fill="auto" w:val="clear"/>
              <w:spacing w:after="0" w:before="0.3039550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E6">
            <w:pPr>
              <w:keepNext w:val="0"/>
              <w:keepLines w:val="0"/>
              <w:widowControl w:val="0"/>
              <w:pBdr>
                <w:top w:space="0" w:sz="0" w:val="nil"/>
                <w:left w:space="0" w:sz="0" w:val="nil"/>
                <w:bottom w:space="0" w:sz="0" w:val="nil"/>
                <w:right w:space="0" w:sz="0" w:val="nil"/>
                <w:between w:space="0" w:sz="0" w:val="nil"/>
              </w:pBdr>
              <w:shd w:fill="auto" w:val="clear"/>
              <w:spacing w:after="0" w:before="6.35131835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3E7">
            <w:pPr>
              <w:keepNext w:val="0"/>
              <w:keepLines w:val="0"/>
              <w:widowControl w:val="0"/>
              <w:pBdr>
                <w:top w:space="0" w:sz="0" w:val="nil"/>
                <w:left w:space="0" w:sz="0" w:val="nil"/>
                <w:bottom w:space="0" w:sz="0" w:val="nil"/>
                <w:right w:space="0" w:sz="0" w:val="nil"/>
                <w:between w:space="0" w:sz="0" w:val="nil"/>
              </w:pBdr>
              <w:shd w:fill="auto" w:val="clear"/>
              <w:spacing w:after="0" w:before="1.43676757812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E8">
            <w:pPr>
              <w:keepNext w:val="0"/>
              <w:keepLines w:val="0"/>
              <w:widowControl w:val="0"/>
              <w:pBdr>
                <w:top w:space="0" w:sz="0" w:val="nil"/>
                <w:left w:space="0" w:sz="0" w:val="nil"/>
                <w:bottom w:space="0" w:sz="0" w:val="nil"/>
                <w:right w:space="0" w:sz="0" w:val="nil"/>
                <w:between w:space="0" w:sz="0" w:val="nil"/>
              </w:pBdr>
              <w:shd w:fill="auto" w:val="clear"/>
              <w:spacing w:after="0" w:before="10.6134033203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E9">
            <w:pPr>
              <w:keepNext w:val="0"/>
              <w:keepLines w:val="0"/>
              <w:widowControl w:val="0"/>
              <w:pBdr>
                <w:top w:space="0" w:sz="0" w:val="nil"/>
                <w:left w:space="0" w:sz="0" w:val="nil"/>
                <w:bottom w:space="0" w:sz="0" w:val="nil"/>
                <w:right w:space="0" w:sz="0" w:val="nil"/>
                <w:between w:space="0" w:sz="0" w:val="nil"/>
              </w:pBdr>
              <w:shd w:fill="auto" w:val="clear"/>
              <w:spacing w:after="0" w:before="2.9351806640625" w:line="240" w:lineRule="auto"/>
              <w:ind w:left="421.8829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3EA">
            <w:pPr>
              <w:keepNext w:val="0"/>
              <w:keepLines w:val="0"/>
              <w:widowControl w:val="0"/>
              <w:pBdr>
                <w:top w:space="0" w:sz="0" w:val="nil"/>
                <w:left w:space="0" w:sz="0" w:val="nil"/>
                <w:bottom w:space="0" w:sz="0" w:val="nil"/>
                <w:right w:space="0" w:sz="0" w:val="nil"/>
                <w:between w:space="0" w:sz="0" w:val="nil"/>
              </w:pBdr>
              <w:shd w:fill="auto" w:val="clear"/>
              <w:spacing w:after="0" w:before="5.33325195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3EB">
            <w:pPr>
              <w:keepNext w:val="0"/>
              <w:keepLines w:val="0"/>
              <w:widowControl w:val="0"/>
              <w:pBdr>
                <w:top w:space="0" w:sz="0" w:val="nil"/>
                <w:left w:space="0" w:sz="0" w:val="nil"/>
                <w:bottom w:space="0" w:sz="0" w:val="nil"/>
                <w:right w:space="0" w:sz="0" w:val="nil"/>
                <w:between w:space="0" w:sz="0" w:val="nil"/>
              </w:pBdr>
              <w:shd w:fill="auto" w:val="clear"/>
              <w:spacing w:after="0" w:before="5.4107666015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EC">
            <w:pPr>
              <w:keepNext w:val="0"/>
              <w:keepLines w:val="0"/>
              <w:widowControl w:val="0"/>
              <w:pBdr>
                <w:top w:space="0" w:sz="0" w:val="nil"/>
                <w:left w:space="0" w:sz="0" w:val="nil"/>
                <w:bottom w:space="0" w:sz="0" w:val="nil"/>
                <w:right w:space="0" w:sz="0" w:val="nil"/>
                <w:between w:space="0" w:sz="0" w:val="nil"/>
              </w:pBdr>
              <w:shd w:fill="auto" w:val="clear"/>
              <w:spacing w:after="0" w:before="1.035766601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3ED">
            <w:pPr>
              <w:keepNext w:val="0"/>
              <w:keepLines w:val="0"/>
              <w:widowControl w:val="0"/>
              <w:pBdr>
                <w:top w:space="0" w:sz="0" w:val="nil"/>
                <w:left w:space="0" w:sz="0" w:val="nil"/>
                <w:bottom w:space="0" w:sz="0" w:val="nil"/>
                <w:right w:space="0" w:sz="0" w:val="nil"/>
                <w:between w:space="0" w:sz="0" w:val="nil"/>
              </w:pBdr>
              <w:shd w:fill="auto" w:val="clear"/>
              <w:spacing w:after="0" w:before="0.5737304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3EE">
            <w:pPr>
              <w:keepNext w:val="0"/>
              <w:keepLines w:val="0"/>
              <w:widowControl w:val="0"/>
              <w:pBdr>
                <w:top w:space="0" w:sz="0" w:val="nil"/>
                <w:left w:space="0" w:sz="0" w:val="nil"/>
                <w:bottom w:space="0" w:sz="0" w:val="nil"/>
                <w:right w:space="0" w:sz="0" w:val="nil"/>
                <w:between w:space="0" w:sz="0" w:val="nil"/>
              </w:pBdr>
              <w:shd w:fill="auto" w:val="clear"/>
              <w:spacing w:after="0" w:before="4.373779296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3EF">
            <w:pPr>
              <w:keepNext w:val="0"/>
              <w:keepLines w:val="0"/>
              <w:widowControl w:val="0"/>
              <w:pBdr>
                <w:top w:space="0" w:sz="0" w:val="nil"/>
                <w:left w:space="0" w:sz="0" w:val="nil"/>
                <w:bottom w:space="0" w:sz="0" w:val="nil"/>
                <w:right w:space="0" w:sz="0" w:val="nil"/>
                <w:between w:space="0" w:sz="0" w:val="nil"/>
              </w:pBdr>
              <w:shd w:fill="auto" w:val="clear"/>
              <w:spacing w:after="0" w:before="0.7067871093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F0">
            <w:pPr>
              <w:keepNext w:val="0"/>
              <w:keepLines w:val="0"/>
              <w:widowControl w:val="0"/>
              <w:pBdr>
                <w:top w:space="0" w:sz="0" w:val="nil"/>
                <w:left w:space="0" w:sz="0" w:val="nil"/>
                <w:bottom w:space="0" w:sz="0" w:val="nil"/>
                <w:right w:space="0" w:sz="0" w:val="nil"/>
                <w:between w:space="0" w:sz="0" w:val="nil"/>
              </w:pBdr>
              <w:shd w:fill="auto" w:val="clear"/>
              <w:spacing w:after="0" w:before="1.702880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3F1">
            <w:pPr>
              <w:keepNext w:val="0"/>
              <w:keepLines w:val="0"/>
              <w:widowControl w:val="0"/>
              <w:pBdr>
                <w:top w:space="0" w:sz="0" w:val="nil"/>
                <w:left w:space="0" w:sz="0" w:val="nil"/>
                <w:bottom w:space="0" w:sz="0" w:val="nil"/>
                <w:right w:space="0" w:sz="0" w:val="nil"/>
                <w:between w:space="0" w:sz="0" w:val="nil"/>
              </w:pBdr>
              <w:shd w:fill="auto" w:val="clear"/>
              <w:spacing w:after="0" w:before="4.11743164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F2">
            <w:pPr>
              <w:keepNext w:val="0"/>
              <w:keepLines w:val="0"/>
              <w:widowControl w:val="0"/>
              <w:pBdr>
                <w:top w:space="0" w:sz="0" w:val="nil"/>
                <w:left w:space="0" w:sz="0" w:val="nil"/>
                <w:bottom w:space="0" w:sz="0" w:val="nil"/>
                <w:right w:space="0" w:sz="0" w:val="nil"/>
                <w:between w:space="0" w:sz="0" w:val="nil"/>
              </w:pBdr>
              <w:shd w:fill="auto" w:val="clear"/>
              <w:spacing w:after="0" w:before="4.96398925781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F3">
            <w:pPr>
              <w:keepNext w:val="0"/>
              <w:keepLines w:val="0"/>
              <w:widowControl w:val="0"/>
              <w:pBdr>
                <w:top w:space="0" w:sz="0" w:val="nil"/>
                <w:left w:space="0" w:sz="0" w:val="nil"/>
                <w:bottom w:space="0" w:sz="0" w:val="nil"/>
                <w:right w:space="0" w:sz="0" w:val="nil"/>
                <w:between w:space="0" w:sz="0" w:val="nil"/>
              </w:pBdr>
              <w:shd w:fill="auto" w:val="clear"/>
              <w:spacing w:after="0" w:before="1.66015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F4">
            <w:pPr>
              <w:keepNext w:val="0"/>
              <w:keepLines w:val="0"/>
              <w:widowControl w:val="0"/>
              <w:pBdr>
                <w:top w:space="0" w:sz="0" w:val="nil"/>
                <w:left w:space="0" w:sz="0" w:val="nil"/>
                <w:bottom w:space="0" w:sz="0" w:val="nil"/>
                <w:right w:space="0" w:sz="0" w:val="nil"/>
                <w:between w:space="0" w:sz="0" w:val="nil"/>
              </w:pBdr>
              <w:shd w:fill="auto" w:val="clear"/>
              <w:spacing w:after="0" w:before="14.588623046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3F5">
            <w:pPr>
              <w:keepNext w:val="0"/>
              <w:keepLines w:val="0"/>
              <w:widowControl w:val="0"/>
              <w:pBdr>
                <w:top w:space="0" w:sz="0" w:val="nil"/>
                <w:left w:space="0" w:sz="0" w:val="nil"/>
                <w:bottom w:space="0" w:sz="0" w:val="nil"/>
                <w:right w:space="0" w:sz="0" w:val="nil"/>
                <w:between w:space="0" w:sz="0" w:val="nil"/>
              </w:pBdr>
              <w:shd w:fill="auto" w:val="clear"/>
              <w:spacing w:after="0" w:before="11.3293457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3F6">
            <w:pPr>
              <w:keepNext w:val="0"/>
              <w:keepLines w:val="0"/>
              <w:widowControl w:val="0"/>
              <w:pBdr>
                <w:top w:space="0" w:sz="0" w:val="nil"/>
                <w:left w:space="0" w:sz="0" w:val="nil"/>
                <w:bottom w:space="0" w:sz="0" w:val="nil"/>
                <w:right w:space="0" w:sz="0" w:val="nil"/>
                <w:between w:space="0" w:sz="0" w:val="nil"/>
              </w:pBdr>
              <w:shd w:fill="auto" w:val="clear"/>
              <w:spacing w:after="0" w:before="9.7845458984375" w:line="240" w:lineRule="auto"/>
              <w:ind w:left="0" w:right="912.804260253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3F7">
            <w:pPr>
              <w:keepNext w:val="0"/>
              <w:keepLines w:val="0"/>
              <w:widowControl w:val="0"/>
              <w:pBdr>
                <w:top w:space="0" w:sz="0" w:val="nil"/>
                <w:left w:space="0" w:sz="0" w:val="nil"/>
                <w:bottom w:space="0" w:sz="0" w:val="nil"/>
                <w:right w:space="0" w:sz="0" w:val="nil"/>
                <w:between w:space="0" w:sz="0" w:val="nil"/>
              </w:pBdr>
              <w:shd w:fill="auto" w:val="clear"/>
              <w:spacing w:after="0" w:before="14.79492187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F8">
            <w:pPr>
              <w:keepNext w:val="0"/>
              <w:keepLines w:val="0"/>
              <w:widowControl w:val="0"/>
              <w:pBdr>
                <w:top w:space="0" w:sz="0" w:val="nil"/>
                <w:left w:space="0" w:sz="0" w:val="nil"/>
                <w:bottom w:space="0" w:sz="0" w:val="nil"/>
                <w:right w:space="0" w:sz="0" w:val="nil"/>
                <w:between w:space="0" w:sz="0" w:val="nil"/>
              </w:pBdr>
              <w:shd w:fill="auto" w:val="clear"/>
              <w:spacing w:after="0" w:before="0.0946044921875" w:line="240" w:lineRule="auto"/>
              <w:ind w:left="389.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F9">
            <w:pPr>
              <w:keepNext w:val="0"/>
              <w:keepLines w:val="0"/>
              <w:widowControl w:val="0"/>
              <w:pBdr>
                <w:top w:space="0" w:sz="0" w:val="nil"/>
                <w:left w:space="0" w:sz="0" w:val="nil"/>
                <w:bottom w:space="0" w:sz="0" w:val="nil"/>
                <w:right w:space="0" w:sz="0" w:val="nil"/>
                <w:between w:space="0" w:sz="0" w:val="nil"/>
              </w:pBdr>
              <w:shd w:fill="auto" w:val="clear"/>
              <w:spacing w:after="0" w:before="5.4919433593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3FA">
            <w:pPr>
              <w:keepNext w:val="0"/>
              <w:keepLines w:val="0"/>
              <w:widowControl w:val="0"/>
              <w:pBdr>
                <w:top w:space="0" w:sz="0" w:val="nil"/>
                <w:left w:space="0" w:sz="0" w:val="nil"/>
                <w:bottom w:space="0" w:sz="0" w:val="nil"/>
                <w:right w:space="0" w:sz="0" w:val="nil"/>
                <w:between w:space="0" w:sz="0" w:val="nil"/>
              </w:pBdr>
              <w:shd w:fill="auto" w:val="clear"/>
              <w:spacing w:after="0" w:before="1.580810546875" w:line="240" w:lineRule="auto"/>
              <w:ind w:left="598.2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3FB">
            <w:pPr>
              <w:keepNext w:val="0"/>
              <w:keepLines w:val="0"/>
              <w:widowControl w:val="0"/>
              <w:pBdr>
                <w:top w:space="0" w:sz="0" w:val="nil"/>
                <w:left w:space="0" w:sz="0" w:val="nil"/>
                <w:bottom w:space="0" w:sz="0" w:val="nil"/>
                <w:right w:space="0" w:sz="0" w:val="nil"/>
                <w:between w:space="0" w:sz="0" w:val="nil"/>
              </w:pBdr>
              <w:shd w:fill="auto" w:val="clear"/>
              <w:spacing w:after="0" w:before="2.791748046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3FC">
            <w:pPr>
              <w:keepNext w:val="0"/>
              <w:keepLines w:val="0"/>
              <w:widowControl w:val="0"/>
              <w:pBdr>
                <w:top w:space="0" w:sz="0" w:val="nil"/>
                <w:left w:space="0" w:sz="0" w:val="nil"/>
                <w:bottom w:space="0" w:sz="0" w:val="nil"/>
                <w:right w:space="0" w:sz="0" w:val="nil"/>
                <w:between w:space="0" w:sz="0" w:val="nil"/>
              </w:pBdr>
              <w:shd w:fill="auto" w:val="clear"/>
              <w:spacing w:after="0" w:before="8.76647949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3FD">
            <w:pPr>
              <w:keepNext w:val="0"/>
              <w:keepLines w:val="0"/>
              <w:widowControl w:val="0"/>
              <w:pBdr>
                <w:top w:space="0" w:sz="0" w:val="nil"/>
                <w:left w:space="0" w:sz="0" w:val="nil"/>
                <w:bottom w:space="0" w:sz="0" w:val="nil"/>
                <w:right w:space="0" w:sz="0" w:val="nil"/>
                <w:between w:space="0" w:sz="0" w:val="nil"/>
              </w:pBdr>
              <w:shd w:fill="auto" w:val="clear"/>
              <w:spacing w:after="0" w:before="4.04846191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3FE">
            <w:pPr>
              <w:keepNext w:val="0"/>
              <w:keepLines w:val="0"/>
              <w:widowControl w:val="0"/>
              <w:pBdr>
                <w:top w:space="0" w:sz="0" w:val="nil"/>
                <w:left w:space="0" w:sz="0" w:val="nil"/>
                <w:bottom w:space="0" w:sz="0" w:val="nil"/>
                <w:right w:space="0" w:sz="0" w:val="nil"/>
                <w:between w:space="0" w:sz="0" w:val="nil"/>
              </w:pBdr>
              <w:shd w:fill="auto" w:val="clear"/>
              <w:spacing w:after="0" w:before="3.5440063476562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3FF">
            <w:pPr>
              <w:keepNext w:val="0"/>
              <w:keepLines w:val="0"/>
              <w:widowControl w:val="0"/>
              <w:pBdr>
                <w:top w:space="0" w:sz="0" w:val="nil"/>
                <w:left w:space="0" w:sz="0" w:val="nil"/>
                <w:bottom w:space="0" w:sz="0" w:val="nil"/>
                <w:right w:space="0" w:sz="0" w:val="nil"/>
                <w:between w:space="0" w:sz="0" w:val="nil"/>
              </w:pBdr>
              <w:shd w:fill="auto" w:val="clear"/>
              <w:spacing w:after="0" w:before="0.047607421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400">
            <w:pPr>
              <w:keepNext w:val="0"/>
              <w:keepLines w:val="0"/>
              <w:widowControl w:val="0"/>
              <w:pBdr>
                <w:top w:space="0" w:sz="0" w:val="nil"/>
                <w:left w:space="0" w:sz="0" w:val="nil"/>
                <w:bottom w:space="0" w:sz="0" w:val="nil"/>
                <w:right w:space="0" w:sz="0" w:val="nil"/>
                <w:between w:space="0" w:sz="0" w:val="nil"/>
              </w:pBdr>
              <w:shd w:fill="auto" w:val="clear"/>
              <w:spacing w:after="0" w:before="6.5588378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401">
            <w:pPr>
              <w:keepNext w:val="0"/>
              <w:keepLines w:val="0"/>
              <w:widowControl w:val="0"/>
              <w:pBdr>
                <w:top w:space="0" w:sz="0" w:val="nil"/>
                <w:left w:space="0" w:sz="0" w:val="nil"/>
                <w:bottom w:space="0" w:sz="0" w:val="nil"/>
                <w:right w:space="0" w:sz="0" w:val="nil"/>
                <w:between w:space="0" w:sz="0" w:val="nil"/>
              </w:pBdr>
              <w:shd w:fill="auto" w:val="clear"/>
              <w:spacing w:after="0" w:before="1.3092041015625" w:line="240" w:lineRule="auto"/>
              <w:ind w:left="1091.8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402">
            <w:pPr>
              <w:keepNext w:val="0"/>
              <w:keepLines w:val="0"/>
              <w:widowControl w:val="0"/>
              <w:pBdr>
                <w:top w:space="0" w:sz="0" w:val="nil"/>
                <w:left w:space="0" w:sz="0" w:val="nil"/>
                <w:bottom w:space="0" w:sz="0" w:val="nil"/>
                <w:right w:space="0" w:sz="0" w:val="nil"/>
                <w:between w:space="0" w:sz="0" w:val="nil"/>
              </w:pBdr>
              <w:shd w:fill="auto" w:val="clear"/>
              <w:spacing w:after="0" w:before="1.9638061523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403">
            <w:pPr>
              <w:keepNext w:val="0"/>
              <w:keepLines w:val="0"/>
              <w:widowControl w:val="0"/>
              <w:pBdr>
                <w:top w:space="0" w:sz="0" w:val="nil"/>
                <w:left w:space="0" w:sz="0" w:val="nil"/>
                <w:bottom w:space="0" w:sz="0" w:val="nil"/>
                <w:right w:space="0" w:sz="0" w:val="nil"/>
                <w:between w:space="0" w:sz="0" w:val="nil"/>
              </w:pBdr>
              <w:shd w:fill="auto" w:val="clear"/>
              <w:spacing w:after="0" w:before="7.0062255859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04">
            <w:pPr>
              <w:keepNext w:val="0"/>
              <w:keepLines w:val="0"/>
              <w:widowControl w:val="0"/>
              <w:pBdr>
                <w:top w:space="0" w:sz="0" w:val="nil"/>
                <w:left w:space="0" w:sz="0" w:val="nil"/>
                <w:bottom w:space="0" w:sz="0" w:val="nil"/>
                <w:right w:space="0" w:sz="0" w:val="nil"/>
                <w:between w:space="0" w:sz="0" w:val="nil"/>
              </w:pBdr>
              <w:shd w:fill="auto" w:val="clear"/>
              <w:spacing w:after="0" w:before="0.33416748046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05">
            <w:pPr>
              <w:keepNext w:val="0"/>
              <w:keepLines w:val="0"/>
              <w:widowControl w:val="0"/>
              <w:pBdr>
                <w:top w:space="0" w:sz="0" w:val="nil"/>
                <w:left w:space="0" w:sz="0" w:val="nil"/>
                <w:bottom w:space="0" w:sz="0" w:val="nil"/>
                <w:right w:space="0" w:sz="0" w:val="nil"/>
                <w:between w:space="0" w:sz="0" w:val="nil"/>
              </w:pBdr>
              <w:shd w:fill="auto" w:val="clear"/>
              <w:spacing w:after="0" w:before="9.0341186523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06">
            <w:pPr>
              <w:keepNext w:val="0"/>
              <w:keepLines w:val="0"/>
              <w:widowControl w:val="0"/>
              <w:pBdr>
                <w:top w:space="0" w:sz="0" w:val="nil"/>
                <w:left w:space="0" w:sz="0" w:val="nil"/>
                <w:bottom w:space="0" w:sz="0" w:val="nil"/>
                <w:right w:space="0" w:sz="0" w:val="nil"/>
                <w:between w:space="0" w:sz="0" w:val="nil"/>
              </w:pBdr>
              <w:shd w:fill="auto" w:val="clear"/>
              <w:spacing w:after="0" w:before="1.53320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407">
            <w:pPr>
              <w:keepNext w:val="0"/>
              <w:keepLines w:val="0"/>
              <w:widowControl w:val="0"/>
              <w:pBdr>
                <w:top w:space="0" w:sz="0" w:val="nil"/>
                <w:left w:space="0" w:sz="0" w:val="nil"/>
                <w:bottom w:space="0" w:sz="0" w:val="nil"/>
                <w:right w:space="0" w:sz="0" w:val="nil"/>
                <w:between w:space="0" w:sz="0" w:val="nil"/>
              </w:pBdr>
              <w:shd w:fill="auto" w:val="clear"/>
              <w:spacing w:after="0" w:before="2.9507446289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08">
            <w:pPr>
              <w:keepNext w:val="0"/>
              <w:keepLines w:val="0"/>
              <w:widowControl w:val="0"/>
              <w:pBdr>
                <w:top w:space="0" w:sz="0" w:val="nil"/>
                <w:left w:space="0" w:sz="0" w:val="nil"/>
                <w:bottom w:space="0" w:sz="0" w:val="nil"/>
                <w:right w:space="0" w:sz="0" w:val="nil"/>
                <w:between w:space="0" w:sz="0" w:val="nil"/>
              </w:pBdr>
              <w:shd w:fill="auto" w:val="clear"/>
              <w:spacing w:after="0" w:before="12.00225830078125" w:line="240" w:lineRule="auto"/>
              <w:ind w:left="1191.239929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409">
            <w:pPr>
              <w:keepNext w:val="0"/>
              <w:keepLines w:val="0"/>
              <w:widowControl w:val="0"/>
              <w:pBdr>
                <w:top w:space="0" w:sz="0" w:val="nil"/>
                <w:left w:space="0" w:sz="0" w:val="nil"/>
                <w:bottom w:space="0" w:sz="0" w:val="nil"/>
                <w:right w:space="0" w:sz="0" w:val="nil"/>
                <w:between w:space="0" w:sz="0" w:val="nil"/>
              </w:pBdr>
              <w:shd w:fill="auto" w:val="clear"/>
              <w:spacing w:after="0" w:before="6.25732421875" w:line="240" w:lineRule="auto"/>
              <w:ind w:left="32.776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0A">
            <w:pPr>
              <w:keepNext w:val="0"/>
              <w:keepLines w:val="0"/>
              <w:widowControl w:val="0"/>
              <w:pBdr>
                <w:top w:space="0" w:sz="0" w:val="nil"/>
                <w:left w:space="0" w:sz="0" w:val="nil"/>
                <w:bottom w:space="0" w:sz="0" w:val="nil"/>
                <w:right w:space="0" w:sz="0" w:val="nil"/>
                <w:between w:space="0" w:sz="0" w:val="nil"/>
              </w:pBdr>
              <w:shd w:fill="auto" w:val="clear"/>
              <w:spacing w:after="0" w:before="4.26025390625" w:line="240" w:lineRule="auto"/>
              <w:ind w:left="486.8399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40B">
            <w:pPr>
              <w:keepNext w:val="0"/>
              <w:keepLines w:val="0"/>
              <w:widowControl w:val="0"/>
              <w:pBdr>
                <w:top w:space="0" w:sz="0" w:val="nil"/>
                <w:left w:space="0" w:sz="0" w:val="nil"/>
                <w:bottom w:space="0" w:sz="0" w:val="nil"/>
                <w:right w:space="0" w:sz="0" w:val="nil"/>
                <w:between w:space="0" w:sz="0" w:val="nil"/>
              </w:pBdr>
              <w:shd w:fill="auto" w:val="clear"/>
              <w:spacing w:after="0" w:before="3.1927490234375" w:line="240" w:lineRule="auto"/>
              <w:ind w:left="244.046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0C">
            <w:pPr>
              <w:keepNext w:val="0"/>
              <w:keepLines w:val="0"/>
              <w:widowControl w:val="0"/>
              <w:pBdr>
                <w:top w:space="0" w:sz="0" w:val="nil"/>
                <w:left w:space="0" w:sz="0" w:val="nil"/>
                <w:bottom w:space="0" w:sz="0" w:val="nil"/>
                <w:right w:space="0" w:sz="0" w:val="nil"/>
                <w:between w:space="0" w:sz="0" w:val="nil"/>
              </w:pBdr>
              <w:shd w:fill="auto" w:val="clear"/>
              <w:spacing w:after="0" w:before="5.377502441406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0D">
            <w:pPr>
              <w:keepNext w:val="0"/>
              <w:keepLines w:val="0"/>
              <w:widowControl w:val="0"/>
              <w:pBdr>
                <w:top w:space="0" w:sz="0" w:val="nil"/>
                <w:left w:space="0" w:sz="0" w:val="nil"/>
                <w:bottom w:space="0" w:sz="0" w:val="nil"/>
                <w:right w:space="0" w:sz="0" w:val="nil"/>
                <w:between w:space="0" w:sz="0" w:val="nil"/>
              </w:pBdr>
              <w:shd w:fill="auto" w:val="clear"/>
              <w:spacing w:after="0" w:before="2.011413574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0E">
            <w:pPr>
              <w:keepNext w:val="0"/>
              <w:keepLines w:val="0"/>
              <w:widowControl w:val="0"/>
              <w:pBdr>
                <w:top w:space="0" w:sz="0" w:val="nil"/>
                <w:left w:space="0" w:sz="0" w:val="nil"/>
                <w:bottom w:space="0" w:sz="0" w:val="nil"/>
                <w:right w:space="0" w:sz="0" w:val="nil"/>
                <w:between w:space="0" w:sz="0" w:val="nil"/>
              </w:pBdr>
              <w:shd w:fill="auto" w:val="clear"/>
              <w:spacing w:after="0" w:before="0.63964843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0F">
            <w:pPr>
              <w:keepNext w:val="0"/>
              <w:keepLines w:val="0"/>
              <w:widowControl w:val="0"/>
              <w:pBdr>
                <w:top w:space="0" w:sz="0" w:val="nil"/>
                <w:left w:space="0" w:sz="0" w:val="nil"/>
                <w:bottom w:space="0" w:sz="0" w:val="nil"/>
                <w:right w:space="0" w:sz="0" w:val="nil"/>
                <w:between w:space="0" w:sz="0" w:val="nil"/>
              </w:pBdr>
              <w:shd w:fill="auto" w:val="clear"/>
              <w:spacing w:after="0" w:before="10.675659179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10">
            <w:pPr>
              <w:keepNext w:val="0"/>
              <w:keepLines w:val="0"/>
              <w:widowControl w:val="0"/>
              <w:pBdr>
                <w:top w:space="0" w:sz="0" w:val="nil"/>
                <w:left w:space="0" w:sz="0" w:val="nil"/>
                <w:bottom w:space="0" w:sz="0" w:val="nil"/>
                <w:right w:space="0" w:sz="0" w:val="nil"/>
                <w:between w:space="0" w:sz="0" w:val="nil"/>
              </w:pBdr>
              <w:shd w:fill="auto" w:val="clear"/>
              <w:spacing w:after="0" w:before="19.5196533203125" w:line="240" w:lineRule="auto"/>
              <w:ind w:left="0" w:right="52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411">
            <w:pPr>
              <w:keepNext w:val="0"/>
              <w:keepLines w:val="0"/>
              <w:widowControl w:val="0"/>
              <w:pBdr>
                <w:top w:space="0" w:sz="0" w:val="nil"/>
                <w:left w:space="0" w:sz="0" w:val="nil"/>
                <w:bottom w:space="0" w:sz="0" w:val="nil"/>
                <w:right w:space="0" w:sz="0" w:val="nil"/>
                <w:between w:space="0" w:sz="0" w:val="nil"/>
              </w:pBdr>
              <w:shd w:fill="auto" w:val="clear"/>
              <w:spacing w:after="0" w:before="6.19384765625" w:line="240" w:lineRule="auto"/>
              <w:ind w:left="563.8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12">
            <w:pPr>
              <w:keepNext w:val="0"/>
              <w:keepLines w:val="0"/>
              <w:widowControl w:val="0"/>
              <w:pBdr>
                <w:top w:space="0" w:sz="0" w:val="nil"/>
                <w:left w:space="0" w:sz="0" w:val="nil"/>
                <w:bottom w:space="0" w:sz="0" w:val="nil"/>
                <w:right w:space="0" w:sz="0" w:val="nil"/>
                <w:between w:space="0" w:sz="0" w:val="nil"/>
              </w:pBdr>
              <w:shd w:fill="auto" w:val="clear"/>
              <w:spacing w:after="0" w:before="1.22802734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13">
            <w:pPr>
              <w:keepNext w:val="0"/>
              <w:keepLines w:val="0"/>
              <w:widowControl w:val="0"/>
              <w:pBdr>
                <w:top w:space="0" w:sz="0" w:val="nil"/>
                <w:left w:space="0" w:sz="0" w:val="nil"/>
                <w:bottom w:space="0" w:sz="0" w:val="nil"/>
                <w:right w:space="0" w:sz="0" w:val="nil"/>
                <w:between w:space="0" w:sz="0" w:val="nil"/>
              </w:pBdr>
              <w:shd w:fill="auto" w:val="clear"/>
              <w:spacing w:after="0" w:before="1.500244140625" w:line="240" w:lineRule="auto"/>
              <w:ind w:left="46.183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14">
            <w:pPr>
              <w:keepNext w:val="0"/>
              <w:keepLines w:val="0"/>
              <w:widowControl w:val="0"/>
              <w:pBdr>
                <w:top w:space="0" w:sz="0" w:val="nil"/>
                <w:left w:space="0" w:sz="0" w:val="nil"/>
                <w:bottom w:space="0" w:sz="0" w:val="nil"/>
                <w:right w:space="0" w:sz="0" w:val="nil"/>
                <w:between w:space="0" w:sz="0" w:val="nil"/>
              </w:pBdr>
              <w:shd w:fill="auto" w:val="clear"/>
              <w:spacing w:after="0" w:before="1.67480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15">
            <w:pPr>
              <w:keepNext w:val="0"/>
              <w:keepLines w:val="0"/>
              <w:widowControl w:val="0"/>
              <w:pBdr>
                <w:top w:space="0" w:sz="0" w:val="nil"/>
                <w:left w:space="0" w:sz="0" w:val="nil"/>
                <w:bottom w:space="0" w:sz="0" w:val="nil"/>
                <w:right w:space="0" w:sz="0" w:val="nil"/>
                <w:between w:space="0" w:sz="0" w:val="nil"/>
              </w:pBdr>
              <w:shd w:fill="auto" w:val="clear"/>
              <w:spacing w:after="0" w:before="3.23974609375" w:line="240" w:lineRule="auto"/>
              <w:ind w:left="420.4464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16">
            <w:pPr>
              <w:keepNext w:val="0"/>
              <w:keepLines w:val="0"/>
              <w:widowControl w:val="0"/>
              <w:pBdr>
                <w:top w:space="0" w:sz="0" w:val="nil"/>
                <w:left w:space="0" w:sz="0" w:val="nil"/>
                <w:bottom w:space="0" w:sz="0" w:val="nil"/>
                <w:right w:space="0" w:sz="0" w:val="nil"/>
                <w:between w:space="0" w:sz="0" w:val="nil"/>
              </w:pBdr>
              <w:shd w:fill="auto" w:val="clear"/>
              <w:spacing w:after="0" w:before="2.9534912109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17">
            <w:pPr>
              <w:keepNext w:val="0"/>
              <w:keepLines w:val="0"/>
              <w:widowControl w:val="0"/>
              <w:pBdr>
                <w:top w:space="0" w:sz="0" w:val="nil"/>
                <w:left w:space="0" w:sz="0" w:val="nil"/>
                <w:bottom w:space="0" w:sz="0" w:val="nil"/>
                <w:right w:space="0" w:sz="0" w:val="nil"/>
                <w:between w:space="0" w:sz="0" w:val="nil"/>
              </w:pBdr>
              <w:shd w:fill="auto" w:val="clear"/>
              <w:spacing w:after="0" w:before="10.11871337890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418">
            <w:pPr>
              <w:keepNext w:val="0"/>
              <w:keepLines w:val="0"/>
              <w:widowControl w:val="0"/>
              <w:pBdr>
                <w:top w:space="0" w:sz="0" w:val="nil"/>
                <w:left w:space="0" w:sz="0" w:val="nil"/>
                <w:bottom w:space="0" w:sz="0" w:val="nil"/>
                <w:right w:space="0" w:sz="0" w:val="nil"/>
                <w:between w:space="0" w:sz="0" w:val="nil"/>
              </w:pBdr>
              <w:shd w:fill="auto" w:val="clear"/>
              <w:spacing w:after="0" w:before="8.74542236328125" w:line="240" w:lineRule="auto"/>
              <w:ind w:left="1091.8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3419">
            <w:pPr>
              <w:keepNext w:val="0"/>
              <w:keepLines w:val="0"/>
              <w:widowControl w:val="0"/>
              <w:pBdr>
                <w:top w:space="0" w:sz="0" w:val="nil"/>
                <w:left w:space="0" w:sz="0" w:val="nil"/>
                <w:bottom w:space="0" w:sz="0" w:val="nil"/>
                <w:right w:space="0" w:sz="0" w:val="nil"/>
                <w:between w:space="0" w:sz="0" w:val="nil"/>
              </w:pBdr>
              <w:shd w:fill="auto" w:val="clear"/>
              <w:spacing w:after="0" w:before="1.86706542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1A">
            <w:pPr>
              <w:keepNext w:val="0"/>
              <w:keepLines w:val="0"/>
              <w:widowControl w:val="0"/>
              <w:pBdr>
                <w:top w:space="0" w:sz="0" w:val="nil"/>
                <w:left w:space="0" w:sz="0" w:val="nil"/>
                <w:bottom w:space="0" w:sz="0" w:val="nil"/>
                <w:right w:space="0" w:sz="0" w:val="nil"/>
                <w:between w:space="0" w:sz="0" w:val="nil"/>
              </w:pBdr>
              <w:shd w:fill="auto" w:val="clear"/>
              <w:spacing w:after="0" w:before="1.724243164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1B">
            <w:pPr>
              <w:keepNext w:val="0"/>
              <w:keepLines w:val="0"/>
              <w:widowControl w:val="0"/>
              <w:pBdr>
                <w:top w:space="0" w:sz="0" w:val="nil"/>
                <w:left w:space="0" w:sz="0" w:val="nil"/>
                <w:bottom w:space="0" w:sz="0" w:val="nil"/>
                <w:right w:space="0" w:sz="0" w:val="nil"/>
                <w:between w:space="0" w:sz="0" w:val="nil"/>
              </w:pBdr>
              <w:shd w:fill="auto" w:val="clear"/>
              <w:spacing w:after="0" w:before="1.75689697265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1C">
            <w:pPr>
              <w:keepNext w:val="0"/>
              <w:keepLines w:val="0"/>
              <w:widowControl w:val="0"/>
              <w:pBdr>
                <w:top w:space="0" w:sz="0" w:val="nil"/>
                <w:left w:space="0" w:sz="0" w:val="nil"/>
                <w:bottom w:space="0" w:sz="0" w:val="nil"/>
                <w:right w:space="0" w:sz="0" w:val="nil"/>
                <w:between w:space="0" w:sz="0" w:val="nil"/>
              </w:pBdr>
              <w:shd w:fill="auto" w:val="clear"/>
              <w:spacing w:after="0" w:before="4.78668212890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1D">
            <w:pPr>
              <w:keepNext w:val="0"/>
              <w:keepLines w:val="0"/>
              <w:widowControl w:val="0"/>
              <w:pBdr>
                <w:top w:space="0" w:sz="0" w:val="nil"/>
                <w:left w:space="0" w:sz="0" w:val="nil"/>
                <w:bottom w:space="0" w:sz="0" w:val="nil"/>
                <w:right w:space="0" w:sz="0" w:val="nil"/>
                <w:between w:space="0" w:sz="0" w:val="nil"/>
              </w:pBdr>
              <w:shd w:fill="auto" w:val="clear"/>
              <w:spacing w:after="0" w:before="17.63671875" w:line="240" w:lineRule="auto"/>
              <w:ind w:left="734.5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41E">
            <w:pPr>
              <w:keepNext w:val="0"/>
              <w:keepLines w:val="0"/>
              <w:widowControl w:val="0"/>
              <w:pBdr>
                <w:top w:space="0" w:sz="0" w:val="nil"/>
                <w:left w:space="0" w:sz="0" w:val="nil"/>
                <w:bottom w:space="0" w:sz="0" w:val="nil"/>
                <w:right w:space="0" w:sz="0" w:val="nil"/>
                <w:between w:space="0" w:sz="0" w:val="nil"/>
              </w:pBdr>
              <w:shd w:fill="auto" w:val="clear"/>
              <w:spacing w:after="0" w:before="7.899780273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1F">
            <w:pPr>
              <w:keepNext w:val="0"/>
              <w:keepLines w:val="0"/>
              <w:widowControl w:val="0"/>
              <w:pBdr>
                <w:top w:space="0" w:sz="0" w:val="nil"/>
                <w:left w:space="0" w:sz="0" w:val="nil"/>
                <w:bottom w:space="0" w:sz="0" w:val="nil"/>
                <w:right w:space="0" w:sz="0" w:val="nil"/>
                <w:between w:space="0" w:sz="0" w:val="nil"/>
              </w:pBdr>
              <w:shd w:fill="auto" w:val="clear"/>
              <w:spacing w:after="0" w:before="0.701904296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20">
            <w:pPr>
              <w:keepNext w:val="0"/>
              <w:keepLines w:val="0"/>
              <w:widowControl w:val="0"/>
              <w:pBdr>
                <w:top w:space="0" w:sz="0" w:val="nil"/>
                <w:left w:space="0" w:sz="0" w:val="nil"/>
                <w:bottom w:space="0" w:sz="0" w:val="nil"/>
                <w:right w:space="0" w:sz="0" w:val="nil"/>
                <w:between w:space="0" w:sz="0" w:val="nil"/>
              </w:pBdr>
              <w:shd w:fill="auto" w:val="clear"/>
              <w:spacing w:after="0" w:before="3.3367919921875" w:line="240" w:lineRule="auto"/>
              <w:ind w:left="663.24005126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421">
            <w:pPr>
              <w:keepNext w:val="0"/>
              <w:keepLines w:val="0"/>
              <w:widowControl w:val="0"/>
              <w:pBdr>
                <w:top w:space="0" w:sz="0" w:val="nil"/>
                <w:left w:space="0" w:sz="0" w:val="nil"/>
                <w:bottom w:space="0" w:sz="0" w:val="nil"/>
                <w:right w:space="0" w:sz="0" w:val="nil"/>
                <w:between w:space="0" w:sz="0" w:val="nil"/>
              </w:pBdr>
              <w:shd w:fill="auto" w:val="clear"/>
              <w:spacing w:after="0" w:before="0.701293945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22">
            <w:pPr>
              <w:keepNext w:val="0"/>
              <w:keepLines w:val="0"/>
              <w:widowControl w:val="0"/>
              <w:pBdr>
                <w:top w:space="0" w:sz="0" w:val="nil"/>
                <w:left w:space="0" w:sz="0" w:val="nil"/>
                <w:bottom w:space="0" w:sz="0" w:val="nil"/>
                <w:right w:space="0" w:sz="0" w:val="nil"/>
                <w:between w:space="0" w:sz="0" w:val="nil"/>
              </w:pBdr>
              <w:shd w:fill="auto" w:val="clear"/>
              <w:spacing w:after="0" w:before="0.474243164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23">
            <w:pPr>
              <w:keepNext w:val="0"/>
              <w:keepLines w:val="0"/>
              <w:widowControl w:val="0"/>
              <w:pBdr>
                <w:top w:space="0" w:sz="0" w:val="nil"/>
                <w:left w:space="0" w:sz="0" w:val="nil"/>
                <w:bottom w:space="0" w:sz="0" w:val="nil"/>
                <w:right w:space="0" w:sz="0" w:val="nil"/>
                <w:between w:space="0" w:sz="0" w:val="nil"/>
              </w:pBdr>
              <w:shd w:fill="auto" w:val="clear"/>
              <w:spacing w:after="0" w:before="4.0905761718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24">
            <w:pPr>
              <w:keepNext w:val="0"/>
              <w:keepLines w:val="0"/>
              <w:widowControl w:val="0"/>
              <w:pBdr>
                <w:top w:space="0" w:sz="0" w:val="nil"/>
                <w:left w:space="0" w:sz="0" w:val="nil"/>
                <w:bottom w:space="0" w:sz="0" w:val="nil"/>
                <w:right w:space="0" w:sz="0" w:val="nil"/>
                <w:between w:space="0" w:sz="0" w:val="nil"/>
              </w:pBdr>
              <w:shd w:fill="auto" w:val="clear"/>
              <w:spacing w:after="0" w:before="2.05932617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425">
            <w:pPr>
              <w:keepNext w:val="0"/>
              <w:keepLines w:val="0"/>
              <w:widowControl w:val="0"/>
              <w:pBdr>
                <w:top w:space="0" w:sz="0" w:val="nil"/>
                <w:left w:space="0" w:sz="0" w:val="nil"/>
                <w:bottom w:space="0" w:sz="0" w:val="nil"/>
                <w:right w:space="0" w:sz="0" w:val="nil"/>
                <w:between w:space="0" w:sz="0" w:val="nil"/>
              </w:pBdr>
              <w:shd w:fill="auto" w:val="clear"/>
              <w:spacing w:after="0" w:before="12.78228759765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26">
            <w:pPr>
              <w:keepNext w:val="0"/>
              <w:keepLines w:val="0"/>
              <w:widowControl w:val="0"/>
              <w:pBdr>
                <w:top w:space="0" w:sz="0" w:val="nil"/>
                <w:left w:space="0" w:sz="0" w:val="nil"/>
                <w:bottom w:space="0" w:sz="0" w:val="nil"/>
                <w:right w:space="0" w:sz="0" w:val="nil"/>
                <w:between w:space="0" w:sz="0" w:val="nil"/>
              </w:pBdr>
              <w:shd w:fill="auto" w:val="clear"/>
              <w:spacing w:after="0" w:before="3.7030029296875" w:line="240" w:lineRule="auto"/>
              <w:ind w:left="1157.085571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427">
            <w:pPr>
              <w:keepNext w:val="0"/>
              <w:keepLines w:val="0"/>
              <w:widowControl w:val="0"/>
              <w:pBdr>
                <w:top w:space="0" w:sz="0" w:val="nil"/>
                <w:left w:space="0" w:sz="0" w:val="nil"/>
                <w:bottom w:space="0" w:sz="0" w:val="nil"/>
                <w:right w:space="0" w:sz="0" w:val="nil"/>
                <w:between w:space="0" w:sz="0" w:val="nil"/>
              </w:pBdr>
              <w:shd w:fill="auto" w:val="clear"/>
              <w:spacing w:after="0" w:before="2.633361816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28">
            <w:pPr>
              <w:keepNext w:val="0"/>
              <w:keepLines w:val="0"/>
              <w:widowControl w:val="0"/>
              <w:pBdr>
                <w:top w:space="0" w:sz="0" w:val="nil"/>
                <w:left w:space="0" w:sz="0" w:val="nil"/>
                <w:bottom w:space="0" w:sz="0" w:val="nil"/>
                <w:right w:space="0" w:sz="0" w:val="nil"/>
                <w:between w:space="0" w:sz="0" w:val="nil"/>
              </w:pBdr>
              <w:shd w:fill="auto" w:val="clear"/>
              <w:spacing w:after="0" w:before="1.2298583984375" w:line="240" w:lineRule="auto"/>
              <w:ind w:left="854.2404174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29">
            <w:pPr>
              <w:keepNext w:val="0"/>
              <w:keepLines w:val="0"/>
              <w:widowControl w:val="0"/>
              <w:pBdr>
                <w:top w:space="0" w:sz="0" w:val="nil"/>
                <w:left w:space="0" w:sz="0" w:val="nil"/>
                <w:bottom w:space="0" w:sz="0" w:val="nil"/>
                <w:right w:space="0" w:sz="0" w:val="nil"/>
                <w:between w:space="0" w:sz="0" w:val="nil"/>
              </w:pBdr>
              <w:shd w:fill="auto" w:val="clear"/>
              <w:spacing w:after="0" w:before="12.2088623046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2A">
            <w:pPr>
              <w:keepNext w:val="0"/>
              <w:keepLines w:val="0"/>
              <w:widowControl w:val="0"/>
              <w:pBdr>
                <w:top w:space="0" w:sz="0" w:val="nil"/>
                <w:left w:space="0" w:sz="0" w:val="nil"/>
                <w:bottom w:space="0" w:sz="0" w:val="nil"/>
                <w:right w:space="0" w:sz="0" w:val="nil"/>
                <w:between w:space="0" w:sz="0" w:val="nil"/>
              </w:pBdr>
              <w:shd w:fill="auto" w:val="clear"/>
              <w:spacing w:after="0" w:before="4.38842773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42B">
            <w:pPr>
              <w:keepNext w:val="0"/>
              <w:keepLines w:val="0"/>
              <w:widowControl w:val="0"/>
              <w:pBdr>
                <w:top w:space="0" w:sz="0" w:val="nil"/>
                <w:left w:space="0" w:sz="0" w:val="nil"/>
                <w:bottom w:space="0" w:sz="0" w:val="nil"/>
                <w:right w:space="0" w:sz="0" w:val="nil"/>
                <w:between w:space="0" w:sz="0" w:val="nil"/>
              </w:pBdr>
              <w:shd w:fill="auto" w:val="clear"/>
              <w:spacing w:after="0" w:before="2.953491210937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42C">
            <w:pPr>
              <w:keepNext w:val="0"/>
              <w:keepLines w:val="0"/>
              <w:widowControl w:val="0"/>
              <w:pBdr>
                <w:top w:space="0" w:sz="0" w:val="nil"/>
                <w:left w:space="0" w:sz="0" w:val="nil"/>
                <w:bottom w:space="0" w:sz="0" w:val="nil"/>
                <w:right w:space="0" w:sz="0" w:val="nil"/>
                <w:between w:space="0" w:sz="0" w:val="nil"/>
              </w:pBdr>
              <w:shd w:fill="auto" w:val="clear"/>
              <w:spacing w:after="0" w:before="4.34204101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2D">
            <w:pPr>
              <w:keepNext w:val="0"/>
              <w:keepLines w:val="0"/>
              <w:widowControl w:val="0"/>
              <w:pBdr>
                <w:top w:space="0" w:sz="0" w:val="nil"/>
                <w:left w:space="0" w:sz="0" w:val="nil"/>
                <w:bottom w:space="0" w:sz="0" w:val="nil"/>
                <w:right w:space="0" w:sz="0" w:val="nil"/>
                <w:between w:space="0" w:sz="0" w:val="nil"/>
              </w:pBdr>
              <w:shd w:fill="auto" w:val="clear"/>
              <w:spacing w:after="0" w:before="0.63659667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42E">
            <w:pPr>
              <w:keepNext w:val="0"/>
              <w:keepLines w:val="0"/>
              <w:widowControl w:val="0"/>
              <w:pBdr>
                <w:top w:space="0" w:sz="0" w:val="nil"/>
                <w:left w:space="0" w:sz="0" w:val="nil"/>
                <w:bottom w:space="0" w:sz="0" w:val="nil"/>
                <w:right w:space="0" w:sz="0" w:val="nil"/>
                <w:between w:space="0" w:sz="0" w:val="nil"/>
              </w:pBdr>
              <w:shd w:fill="auto" w:val="clear"/>
              <w:spacing w:after="0" w:before="1.6925048828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42F">
            <w:pPr>
              <w:keepNext w:val="0"/>
              <w:keepLines w:val="0"/>
              <w:widowControl w:val="0"/>
              <w:pBdr>
                <w:top w:space="0" w:sz="0" w:val="nil"/>
                <w:left w:space="0" w:sz="0" w:val="nil"/>
                <w:bottom w:space="0" w:sz="0" w:val="nil"/>
                <w:right w:space="0" w:sz="0" w:val="nil"/>
                <w:between w:space="0" w:sz="0" w:val="nil"/>
              </w:pBdr>
              <w:shd w:fill="auto" w:val="clear"/>
              <w:spacing w:after="0" w:before="13.326110839843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30">
            <w:pPr>
              <w:keepNext w:val="0"/>
              <w:keepLines w:val="0"/>
              <w:widowControl w:val="0"/>
              <w:pBdr>
                <w:top w:space="0" w:sz="0" w:val="nil"/>
                <w:left w:space="0" w:sz="0" w:val="nil"/>
                <w:bottom w:space="0" w:sz="0" w:val="nil"/>
                <w:right w:space="0" w:sz="0" w:val="nil"/>
                <w:between w:space="0" w:sz="0" w:val="nil"/>
              </w:pBdr>
              <w:shd w:fill="auto" w:val="clear"/>
              <w:spacing w:after="0" w:before="9.75311279296875" w:line="240" w:lineRule="auto"/>
              <w:ind w:left="598.2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431">
            <w:pPr>
              <w:keepNext w:val="0"/>
              <w:keepLines w:val="0"/>
              <w:widowControl w:val="0"/>
              <w:pBdr>
                <w:top w:space="0" w:sz="0" w:val="nil"/>
                <w:left w:space="0" w:sz="0" w:val="nil"/>
                <w:bottom w:space="0" w:sz="0" w:val="nil"/>
                <w:right w:space="0" w:sz="0" w:val="nil"/>
                <w:between w:space="0" w:sz="0" w:val="nil"/>
              </w:pBdr>
              <w:shd w:fill="auto" w:val="clear"/>
              <w:spacing w:after="0" w:before="0.621337890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32">
            <w:pPr>
              <w:keepNext w:val="0"/>
              <w:keepLines w:val="0"/>
              <w:widowControl w:val="0"/>
              <w:pBdr>
                <w:top w:space="0" w:sz="0" w:val="nil"/>
                <w:left w:space="0" w:sz="0" w:val="nil"/>
                <w:bottom w:space="0" w:sz="0" w:val="nil"/>
                <w:right w:space="0" w:sz="0" w:val="nil"/>
                <w:between w:space="0" w:sz="0" w:val="nil"/>
              </w:pBdr>
              <w:shd w:fill="auto" w:val="clear"/>
              <w:spacing w:after="0" w:before="7.070617675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33">
            <w:pPr>
              <w:keepNext w:val="0"/>
              <w:keepLines w:val="0"/>
              <w:widowControl w:val="0"/>
              <w:pBdr>
                <w:top w:space="0" w:sz="0" w:val="nil"/>
                <w:left w:space="0" w:sz="0" w:val="nil"/>
                <w:bottom w:space="0" w:sz="0" w:val="nil"/>
                <w:right w:space="0" w:sz="0" w:val="nil"/>
                <w:between w:space="0" w:sz="0" w:val="nil"/>
              </w:pBdr>
              <w:shd w:fill="auto" w:val="clear"/>
              <w:spacing w:after="0" w:before="2.0431518554687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434">
            <w:pPr>
              <w:keepNext w:val="0"/>
              <w:keepLines w:val="0"/>
              <w:widowControl w:val="0"/>
              <w:pBdr>
                <w:top w:space="0" w:sz="0" w:val="nil"/>
                <w:left w:space="0" w:sz="0" w:val="nil"/>
                <w:bottom w:space="0" w:sz="0" w:val="nil"/>
                <w:right w:space="0" w:sz="0" w:val="nil"/>
                <w:between w:space="0" w:sz="0" w:val="nil"/>
              </w:pBdr>
              <w:shd w:fill="auto" w:val="clear"/>
              <w:spacing w:after="0" w:before="4.3200683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35">
            <w:pPr>
              <w:keepNext w:val="0"/>
              <w:keepLines w:val="0"/>
              <w:widowControl w:val="0"/>
              <w:pBdr>
                <w:top w:space="0" w:sz="0" w:val="nil"/>
                <w:left w:space="0" w:sz="0" w:val="nil"/>
                <w:bottom w:space="0" w:sz="0" w:val="nil"/>
                <w:right w:space="0" w:sz="0" w:val="nil"/>
                <w:between w:space="0" w:sz="0" w:val="nil"/>
              </w:pBdr>
              <w:shd w:fill="auto" w:val="clear"/>
              <w:spacing w:after="0" w:before="4.9365234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36">
            <w:pPr>
              <w:keepNext w:val="0"/>
              <w:keepLines w:val="0"/>
              <w:widowControl w:val="0"/>
              <w:pBdr>
                <w:top w:space="0" w:sz="0" w:val="nil"/>
                <w:left w:space="0" w:sz="0" w:val="nil"/>
                <w:bottom w:space="0" w:sz="0" w:val="nil"/>
                <w:right w:space="0" w:sz="0" w:val="nil"/>
                <w:between w:space="0" w:sz="0" w:val="nil"/>
              </w:pBdr>
              <w:shd w:fill="auto" w:val="clear"/>
              <w:spacing w:after="0" w:before="2.2817993164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37">
            <w:pPr>
              <w:keepNext w:val="0"/>
              <w:keepLines w:val="0"/>
              <w:widowControl w:val="0"/>
              <w:pBdr>
                <w:top w:space="0" w:sz="0" w:val="nil"/>
                <w:left w:space="0" w:sz="0" w:val="nil"/>
                <w:bottom w:space="0" w:sz="0" w:val="nil"/>
                <w:right w:space="0" w:sz="0" w:val="nil"/>
                <w:between w:space="0" w:sz="0" w:val="nil"/>
              </w:pBdr>
              <w:shd w:fill="auto" w:val="clear"/>
              <w:spacing w:after="0" w:before="2.633972167968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38">
            <w:pPr>
              <w:keepNext w:val="0"/>
              <w:keepLines w:val="0"/>
              <w:widowControl w:val="0"/>
              <w:pBdr>
                <w:top w:space="0" w:sz="0" w:val="nil"/>
                <w:left w:space="0" w:sz="0" w:val="nil"/>
                <w:bottom w:space="0" w:sz="0" w:val="nil"/>
                <w:right w:space="0" w:sz="0" w:val="nil"/>
                <w:between w:space="0" w:sz="0" w:val="nil"/>
              </w:pBdr>
              <w:shd w:fill="auto" w:val="clear"/>
              <w:spacing w:after="0" w:before="3.23883056640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39">
            <w:pPr>
              <w:keepNext w:val="0"/>
              <w:keepLines w:val="0"/>
              <w:widowControl w:val="0"/>
              <w:pBdr>
                <w:top w:space="0" w:sz="0" w:val="nil"/>
                <w:left w:space="0" w:sz="0" w:val="nil"/>
                <w:bottom w:space="0" w:sz="0" w:val="nil"/>
                <w:right w:space="0" w:sz="0" w:val="nil"/>
                <w:between w:space="0" w:sz="0" w:val="nil"/>
              </w:pBdr>
              <w:shd w:fill="auto" w:val="clear"/>
              <w:spacing w:after="0" w:before="13.502197265625" w:line="240" w:lineRule="auto"/>
              <w:ind w:left="1085.584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3A">
            <w:pPr>
              <w:keepNext w:val="0"/>
              <w:keepLines w:val="0"/>
              <w:widowControl w:val="0"/>
              <w:pBdr>
                <w:top w:space="0" w:sz="0" w:val="nil"/>
                <w:left w:space="0" w:sz="0" w:val="nil"/>
                <w:bottom w:space="0" w:sz="0" w:val="nil"/>
                <w:right w:space="0" w:sz="0" w:val="nil"/>
                <w:between w:space="0" w:sz="0" w:val="nil"/>
              </w:pBdr>
              <w:shd w:fill="auto" w:val="clear"/>
              <w:spacing w:after="0" w:before="2.059020996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3B">
            <w:pPr>
              <w:keepNext w:val="0"/>
              <w:keepLines w:val="0"/>
              <w:widowControl w:val="0"/>
              <w:pBdr>
                <w:top w:space="0" w:sz="0" w:val="nil"/>
                <w:left w:space="0" w:sz="0" w:val="nil"/>
                <w:bottom w:space="0" w:sz="0" w:val="nil"/>
                <w:right w:space="0" w:sz="0" w:val="nil"/>
                <w:between w:space="0" w:sz="0" w:val="nil"/>
              </w:pBdr>
              <w:shd w:fill="auto" w:val="clear"/>
              <w:spacing w:after="0" w:before="1.388854980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3C">
            <w:pPr>
              <w:keepNext w:val="0"/>
              <w:keepLines w:val="0"/>
              <w:widowControl w:val="0"/>
              <w:pBdr>
                <w:top w:space="0" w:sz="0" w:val="nil"/>
                <w:left w:space="0" w:sz="0" w:val="nil"/>
                <w:bottom w:space="0" w:sz="0" w:val="nil"/>
                <w:right w:space="0" w:sz="0" w:val="nil"/>
                <w:between w:space="0" w:sz="0" w:val="nil"/>
              </w:pBdr>
              <w:shd w:fill="auto" w:val="clear"/>
              <w:spacing w:after="0" w:before="5.5535888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3D">
            <w:pPr>
              <w:keepNext w:val="0"/>
              <w:keepLines w:val="0"/>
              <w:widowControl w:val="0"/>
              <w:pBdr>
                <w:top w:space="0" w:sz="0" w:val="nil"/>
                <w:left w:space="0" w:sz="0" w:val="nil"/>
                <w:bottom w:space="0" w:sz="0" w:val="nil"/>
                <w:right w:space="0" w:sz="0" w:val="nil"/>
                <w:between w:space="0" w:sz="0" w:val="nil"/>
              </w:pBdr>
              <w:shd w:fill="auto" w:val="clear"/>
              <w:spacing w:after="0" w:before="1.245727539062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3E">
            <w:pPr>
              <w:keepNext w:val="0"/>
              <w:keepLines w:val="0"/>
              <w:widowControl w:val="0"/>
              <w:pBdr>
                <w:top w:space="0" w:sz="0" w:val="nil"/>
                <w:left w:space="0" w:sz="0" w:val="nil"/>
                <w:bottom w:space="0" w:sz="0" w:val="nil"/>
                <w:right w:space="0" w:sz="0" w:val="nil"/>
                <w:between w:space="0" w:sz="0" w:val="nil"/>
              </w:pBdr>
              <w:shd w:fill="auto" w:val="clear"/>
              <w:spacing w:after="0" w:before="4.35760498046875" w:line="240" w:lineRule="auto"/>
              <w:ind w:left="596.8466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3F">
            <w:pPr>
              <w:keepNext w:val="0"/>
              <w:keepLines w:val="0"/>
              <w:widowControl w:val="0"/>
              <w:pBdr>
                <w:top w:space="0" w:sz="0" w:val="nil"/>
                <w:left w:space="0" w:sz="0" w:val="nil"/>
                <w:bottom w:space="0" w:sz="0" w:val="nil"/>
                <w:right w:space="0" w:sz="0" w:val="nil"/>
                <w:between w:space="0" w:sz="0" w:val="nil"/>
              </w:pBdr>
              <w:shd w:fill="auto" w:val="clear"/>
              <w:spacing w:after="0" w:before="2.053527832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40">
            <w:pPr>
              <w:keepNext w:val="0"/>
              <w:keepLines w:val="0"/>
              <w:widowControl w:val="0"/>
              <w:pBdr>
                <w:top w:space="0" w:sz="0" w:val="nil"/>
                <w:left w:space="0" w:sz="0" w:val="nil"/>
                <w:bottom w:space="0" w:sz="0" w:val="nil"/>
                <w:right w:space="0" w:sz="0" w:val="nil"/>
                <w:between w:space="0" w:sz="0" w:val="nil"/>
              </w:pBdr>
              <w:shd w:fill="auto" w:val="clear"/>
              <w:spacing w:after="0" w:before="0.419311523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441">
            <w:pPr>
              <w:keepNext w:val="0"/>
              <w:keepLines w:val="0"/>
              <w:widowControl w:val="0"/>
              <w:pBdr>
                <w:top w:space="0" w:sz="0" w:val="nil"/>
                <w:left w:space="0" w:sz="0" w:val="nil"/>
                <w:bottom w:space="0" w:sz="0" w:val="nil"/>
                <w:right w:space="0" w:sz="0" w:val="nil"/>
                <w:between w:space="0" w:sz="0" w:val="nil"/>
              </w:pBdr>
              <w:shd w:fill="auto" w:val="clear"/>
              <w:spacing w:after="0" w:before="2.8085327148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42">
            <w:pPr>
              <w:keepNext w:val="0"/>
              <w:keepLines w:val="0"/>
              <w:widowControl w:val="0"/>
              <w:pBdr>
                <w:top w:space="0" w:sz="0" w:val="nil"/>
                <w:left w:space="0" w:sz="0" w:val="nil"/>
                <w:bottom w:space="0" w:sz="0" w:val="nil"/>
                <w:right w:space="0" w:sz="0" w:val="nil"/>
                <w:between w:space="0" w:sz="0" w:val="nil"/>
              </w:pBdr>
              <w:shd w:fill="auto" w:val="clear"/>
              <w:spacing w:after="0" w:before="2.93731689453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43">
            <w:pPr>
              <w:keepNext w:val="0"/>
              <w:keepLines w:val="0"/>
              <w:widowControl w:val="0"/>
              <w:pBdr>
                <w:top w:space="0" w:sz="0" w:val="nil"/>
                <w:left w:space="0" w:sz="0" w:val="nil"/>
                <w:bottom w:space="0" w:sz="0" w:val="nil"/>
                <w:right w:space="0" w:sz="0" w:val="nil"/>
                <w:between w:space="0" w:sz="0" w:val="nil"/>
              </w:pBdr>
              <w:shd w:fill="auto" w:val="clear"/>
              <w:spacing w:after="0" w:before="3.0517578125E-4" w:line="240" w:lineRule="auto"/>
              <w:ind w:left="735.97686767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44">
            <w:pPr>
              <w:keepNext w:val="0"/>
              <w:keepLines w:val="0"/>
              <w:widowControl w:val="0"/>
              <w:pBdr>
                <w:top w:space="0" w:sz="0" w:val="nil"/>
                <w:left w:space="0" w:sz="0" w:val="nil"/>
                <w:bottom w:space="0" w:sz="0" w:val="nil"/>
                <w:right w:space="0" w:sz="0" w:val="nil"/>
                <w:between w:space="0" w:sz="0" w:val="nil"/>
              </w:pBdr>
              <w:shd w:fill="auto" w:val="clear"/>
              <w:spacing w:after="0" w:before="23.65173339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45">
            <w:pPr>
              <w:keepNext w:val="0"/>
              <w:keepLines w:val="0"/>
              <w:widowControl w:val="0"/>
              <w:pBdr>
                <w:top w:space="0" w:sz="0" w:val="nil"/>
                <w:left w:space="0" w:sz="0" w:val="nil"/>
                <w:bottom w:space="0" w:sz="0" w:val="nil"/>
                <w:right w:space="0" w:sz="0" w:val="nil"/>
                <w:between w:space="0" w:sz="0" w:val="nil"/>
              </w:pBdr>
              <w:shd w:fill="auto" w:val="clear"/>
              <w:spacing w:after="0" w:before="11.3967895507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446">
            <w:pPr>
              <w:keepNext w:val="0"/>
              <w:keepLines w:val="0"/>
              <w:widowControl w:val="0"/>
              <w:pBdr>
                <w:top w:space="0" w:sz="0" w:val="nil"/>
                <w:left w:space="0" w:sz="0" w:val="nil"/>
                <w:bottom w:space="0" w:sz="0" w:val="nil"/>
                <w:right w:space="0" w:sz="0" w:val="nil"/>
                <w:between w:space="0" w:sz="0" w:val="nil"/>
              </w:pBdr>
              <w:shd w:fill="auto" w:val="clear"/>
              <w:spacing w:after="0" w:before="2.074279785156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47">
            <w:pPr>
              <w:keepNext w:val="0"/>
              <w:keepLines w:val="0"/>
              <w:widowControl w:val="0"/>
              <w:pBdr>
                <w:top w:space="0" w:sz="0" w:val="nil"/>
                <w:left w:space="0" w:sz="0" w:val="nil"/>
                <w:bottom w:space="0" w:sz="0" w:val="nil"/>
                <w:right w:space="0" w:sz="0" w:val="nil"/>
                <w:between w:space="0" w:sz="0" w:val="nil"/>
              </w:pBdr>
              <w:shd w:fill="auto" w:val="clear"/>
              <w:spacing w:after="0" w:before="3.5101318359375" w:line="240" w:lineRule="auto"/>
              <w:ind w:left="421.8829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448">
            <w:pPr>
              <w:keepNext w:val="0"/>
              <w:keepLines w:val="0"/>
              <w:widowControl w:val="0"/>
              <w:pBdr>
                <w:top w:space="0" w:sz="0" w:val="nil"/>
                <w:left w:space="0" w:sz="0" w:val="nil"/>
                <w:bottom w:space="0" w:sz="0" w:val="nil"/>
                <w:right w:space="0" w:sz="0" w:val="nil"/>
                <w:between w:space="0" w:sz="0" w:val="nil"/>
              </w:pBdr>
              <w:shd w:fill="auto" w:val="clear"/>
              <w:spacing w:after="0" w:before="1.181640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49">
            <w:pPr>
              <w:keepNext w:val="0"/>
              <w:keepLines w:val="0"/>
              <w:widowControl w:val="0"/>
              <w:pBdr>
                <w:top w:space="0" w:sz="0" w:val="nil"/>
                <w:left w:space="0" w:sz="0" w:val="nil"/>
                <w:bottom w:space="0" w:sz="0" w:val="nil"/>
                <w:right w:space="0" w:sz="0" w:val="nil"/>
                <w:between w:space="0" w:sz="0" w:val="nil"/>
              </w:pBdr>
              <w:shd w:fill="auto" w:val="clear"/>
              <w:spacing w:after="0" w:before="7.1661376953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4A">
            <w:pPr>
              <w:keepNext w:val="0"/>
              <w:keepLines w:val="0"/>
              <w:widowControl w:val="0"/>
              <w:pBdr>
                <w:top w:space="0" w:sz="0" w:val="nil"/>
                <w:left w:space="0" w:sz="0" w:val="nil"/>
                <w:bottom w:space="0" w:sz="0" w:val="nil"/>
                <w:right w:space="0" w:sz="0" w:val="nil"/>
                <w:between w:space="0" w:sz="0" w:val="nil"/>
              </w:pBdr>
              <w:shd w:fill="auto" w:val="clear"/>
              <w:spacing w:after="0" w:before="3.334960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4B">
            <w:pPr>
              <w:keepNext w:val="0"/>
              <w:keepLines w:val="0"/>
              <w:widowControl w:val="0"/>
              <w:pBdr>
                <w:top w:space="0" w:sz="0" w:val="nil"/>
                <w:left w:space="0" w:sz="0" w:val="nil"/>
                <w:bottom w:space="0" w:sz="0" w:val="nil"/>
                <w:right w:space="0" w:sz="0" w:val="nil"/>
                <w:between w:space="0" w:sz="0" w:val="nil"/>
              </w:pBdr>
              <w:shd w:fill="auto" w:val="clear"/>
              <w:spacing w:after="0" w:before="1.24511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4C">
            <w:pPr>
              <w:keepNext w:val="0"/>
              <w:keepLines w:val="0"/>
              <w:widowControl w:val="0"/>
              <w:pBdr>
                <w:top w:space="0" w:sz="0" w:val="nil"/>
                <w:left w:space="0" w:sz="0" w:val="nil"/>
                <w:bottom w:space="0" w:sz="0" w:val="nil"/>
                <w:right w:space="0" w:sz="0" w:val="nil"/>
                <w:between w:space="0" w:sz="0" w:val="nil"/>
              </w:pBdr>
              <w:shd w:fill="auto" w:val="clear"/>
              <w:spacing w:after="0" w:before="0.303955078125" w:line="240" w:lineRule="auto"/>
              <w:ind w:left="749.38323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4D">
            <w:pPr>
              <w:keepNext w:val="0"/>
              <w:keepLines w:val="0"/>
              <w:widowControl w:val="0"/>
              <w:pBdr>
                <w:top w:space="0" w:sz="0" w:val="nil"/>
                <w:left w:space="0" w:sz="0" w:val="nil"/>
                <w:bottom w:space="0" w:sz="0" w:val="nil"/>
                <w:right w:space="0" w:sz="0" w:val="nil"/>
                <w:between w:space="0" w:sz="0" w:val="nil"/>
              </w:pBdr>
              <w:shd w:fill="auto" w:val="clear"/>
              <w:spacing w:after="0" w:before="1.72363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4E">
            <w:pPr>
              <w:keepNext w:val="0"/>
              <w:keepLines w:val="0"/>
              <w:widowControl w:val="0"/>
              <w:pBdr>
                <w:top w:space="0" w:sz="0" w:val="nil"/>
                <w:left w:space="0" w:sz="0" w:val="nil"/>
                <w:bottom w:space="0" w:sz="0" w:val="nil"/>
                <w:right w:space="0" w:sz="0" w:val="nil"/>
                <w:between w:space="0" w:sz="0" w:val="nil"/>
              </w:pBdr>
              <w:shd w:fill="auto" w:val="clear"/>
              <w:spacing w:after="0" w:before="14.7943115234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4F">
            <w:pPr>
              <w:keepNext w:val="0"/>
              <w:keepLines w:val="0"/>
              <w:widowControl w:val="0"/>
              <w:pBdr>
                <w:top w:space="0" w:sz="0" w:val="nil"/>
                <w:left w:space="0" w:sz="0" w:val="nil"/>
                <w:bottom w:space="0" w:sz="0" w:val="nil"/>
                <w:right w:space="0" w:sz="0" w:val="nil"/>
                <w:between w:space="0" w:sz="0" w:val="nil"/>
              </w:pBdr>
              <w:shd w:fill="auto" w:val="clear"/>
              <w:spacing w:after="0" w:before="3.049011230468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50">
            <w:pPr>
              <w:keepNext w:val="0"/>
              <w:keepLines w:val="0"/>
              <w:widowControl w:val="0"/>
              <w:pBdr>
                <w:top w:space="0" w:sz="0" w:val="nil"/>
                <w:left w:space="0" w:sz="0" w:val="nil"/>
                <w:bottom w:space="0" w:sz="0" w:val="nil"/>
                <w:right w:space="0" w:sz="0" w:val="nil"/>
                <w:between w:space="0" w:sz="0" w:val="nil"/>
              </w:pBdr>
              <w:shd w:fill="auto" w:val="clear"/>
              <w:spacing w:after="0" w:before="2.0382690429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51">
            <w:pPr>
              <w:keepNext w:val="0"/>
              <w:keepLines w:val="0"/>
              <w:widowControl w:val="0"/>
              <w:pBdr>
                <w:top w:space="0" w:sz="0" w:val="nil"/>
                <w:left w:space="0" w:sz="0" w:val="nil"/>
                <w:bottom w:space="0" w:sz="0" w:val="nil"/>
                <w:right w:space="0" w:sz="0" w:val="nil"/>
                <w:between w:space="0" w:sz="0" w:val="nil"/>
              </w:pBdr>
              <w:shd w:fill="auto" w:val="clear"/>
              <w:spacing w:after="0" w:before="0.32440185546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52">
            <w:pPr>
              <w:keepNext w:val="0"/>
              <w:keepLines w:val="0"/>
              <w:widowControl w:val="0"/>
              <w:pBdr>
                <w:top w:space="0" w:sz="0" w:val="nil"/>
                <w:left w:space="0" w:sz="0" w:val="nil"/>
                <w:bottom w:space="0" w:sz="0" w:val="nil"/>
                <w:right w:space="0" w:sz="0" w:val="nil"/>
                <w:between w:space="0" w:sz="0" w:val="nil"/>
              </w:pBdr>
              <w:shd w:fill="auto" w:val="clear"/>
              <w:spacing w:after="0" w:before="0.31860351562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453">
            <w:pPr>
              <w:keepNext w:val="0"/>
              <w:keepLines w:val="0"/>
              <w:widowControl w:val="0"/>
              <w:pBdr>
                <w:top w:space="0" w:sz="0" w:val="nil"/>
                <w:left w:space="0" w:sz="0" w:val="nil"/>
                <w:bottom w:space="0" w:sz="0" w:val="nil"/>
                <w:right w:space="0" w:sz="0" w:val="nil"/>
                <w:between w:space="0" w:sz="0" w:val="nil"/>
              </w:pBdr>
              <w:shd w:fill="auto" w:val="clear"/>
              <w:spacing w:after="0" w:before="7.96356201171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54">
            <w:pPr>
              <w:keepNext w:val="0"/>
              <w:keepLines w:val="0"/>
              <w:widowControl w:val="0"/>
              <w:pBdr>
                <w:top w:space="0" w:sz="0" w:val="nil"/>
                <w:left w:space="0" w:sz="0" w:val="nil"/>
                <w:bottom w:space="0" w:sz="0" w:val="nil"/>
                <w:right w:space="0" w:sz="0" w:val="nil"/>
                <w:between w:space="0" w:sz="0" w:val="nil"/>
              </w:pBdr>
              <w:shd w:fill="auto" w:val="clear"/>
              <w:spacing w:after="0" w:before="0.19165039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55">
            <w:pPr>
              <w:keepNext w:val="0"/>
              <w:keepLines w:val="0"/>
              <w:widowControl w:val="0"/>
              <w:pBdr>
                <w:top w:space="0" w:sz="0" w:val="nil"/>
                <w:left w:space="0" w:sz="0" w:val="nil"/>
                <w:bottom w:space="0" w:sz="0" w:val="nil"/>
                <w:right w:space="0" w:sz="0" w:val="nil"/>
                <w:between w:space="0" w:sz="0" w:val="nil"/>
              </w:pBdr>
              <w:shd w:fill="auto" w:val="clear"/>
              <w:spacing w:after="0" w:before="3.0804443359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56">
            <w:pPr>
              <w:keepNext w:val="0"/>
              <w:keepLines w:val="0"/>
              <w:widowControl w:val="0"/>
              <w:pBdr>
                <w:top w:space="0" w:sz="0" w:val="nil"/>
                <w:left w:space="0" w:sz="0" w:val="nil"/>
                <w:bottom w:space="0" w:sz="0" w:val="nil"/>
                <w:right w:space="0" w:sz="0" w:val="nil"/>
                <w:between w:space="0" w:sz="0" w:val="nil"/>
              </w:pBdr>
              <w:shd w:fill="auto" w:val="clear"/>
              <w:spacing w:after="0" w:before="5.7769775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57">
            <w:pPr>
              <w:keepNext w:val="0"/>
              <w:keepLines w:val="0"/>
              <w:widowControl w:val="0"/>
              <w:pBdr>
                <w:top w:space="0" w:sz="0" w:val="nil"/>
                <w:left w:space="0" w:sz="0" w:val="nil"/>
                <w:bottom w:space="0" w:sz="0" w:val="nil"/>
                <w:right w:space="0" w:sz="0" w:val="nil"/>
                <w:between w:space="0" w:sz="0" w:val="nil"/>
              </w:pBdr>
              <w:shd w:fill="auto" w:val="clear"/>
              <w:spacing w:after="0" w:before="2.027587890625" w:line="240" w:lineRule="auto"/>
              <w:ind w:left="32.776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58">
            <w:pPr>
              <w:keepNext w:val="0"/>
              <w:keepLines w:val="0"/>
              <w:widowControl w:val="0"/>
              <w:pBdr>
                <w:top w:space="0" w:sz="0" w:val="nil"/>
                <w:left w:space="0" w:sz="0" w:val="nil"/>
                <w:bottom w:space="0" w:sz="0" w:val="nil"/>
                <w:right w:space="0" w:sz="0" w:val="nil"/>
                <w:between w:space="0" w:sz="0" w:val="nil"/>
              </w:pBdr>
              <w:shd w:fill="auto" w:val="clear"/>
              <w:spacing w:after="0" w:before="1.9149780273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59">
            <w:pPr>
              <w:keepNext w:val="0"/>
              <w:keepLines w:val="0"/>
              <w:widowControl w:val="0"/>
              <w:pBdr>
                <w:top w:space="0" w:sz="0" w:val="nil"/>
                <w:left w:space="0" w:sz="0" w:val="nil"/>
                <w:bottom w:space="0" w:sz="0" w:val="nil"/>
                <w:right w:space="0" w:sz="0" w:val="nil"/>
                <w:between w:space="0" w:sz="0" w:val="nil"/>
              </w:pBdr>
              <w:shd w:fill="auto" w:val="clear"/>
              <w:spacing w:after="0" w:before="5.649108886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5A">
            <w:pPr>
              <w:keepNext w:val="0"/>
              <w:keepLines w:val="0"/>
              <w:widowControl w:val="0"/>
              <w:pBdr>
                <w:top w:space="0" w:sz="0" w:val="nil"/>
                <w:left w:space="0" w:sz="0" w:val="nil"/>
                <w:bottom w:space="0" w:sz="0" w:val="nil"/>
                <w:right w:space="0" w:sz="0" w:val="nil"/>
                <w:between w:space="0" w:sz="0" w:val="nil"/>
              </w:pBdr>
              <w:shd w:fill="auto" w:val="clear"/>
              <w:spacing w:after="0" w:before="12.08190917968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5B">
            <w:pPr>
              <w:keepNext w:val="0"/>
              <w:keepLines w:val="0"/>
              <w:widowControl w:val="0"/>
              <w:pBdr>
                <w:top w:space="0" w:sz="0" w:val="nil"/>
                <w:left w:space="0" w:sz="0" w:val="nil"/>
                <w:bottom w:space="0" w:sz="0" w:val="nil"/>
                <w:right w:space="0" w:sz="0" w:val="nil"/>
                <w:between w:space="0" w:sz="0" w:val="nil"/>
              </w:pBdr>
              <w:shd w:fill="auto" w:val="clear"/>
              <w:spacing w:after="0" w:before="2.56958007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45C">
            <w:pPr>
              <w:keepNext w:val="0"/>
              <w:keepLines w:val="0"/>
              <w:widowControl w:val="0"/>
              <w:pBdr>
                <w:top w:space="0" w:sz="0" w:val="nil"/>
                <w:left w:space="0" w:sz="0" w:val="nil"/>
                <w:bottom w:space="0" w:sz="0" w:val="nil"/>
                <w:right w:space="0" w:sz="0" w:val="nil"/>
                <w:between w:space="0" w:sz="0" w:val="nil"/>
              </w:pBdr>
              <w:shd w:fill="auto" w:val="clear"/>
              <w:spacing w:after="0" w:before="1.3528442382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5D">
            <w:pPr>
              <w:keepNext w:val="0"/>
              <w:keepLines w:val="0"/>
              <w:widowControl w:val="0"/>
              <w:pBdr>
                <w:top w:space="0" w:sz="0" w:val="nil"/>
                <w:left w:space="0" w:sz="0" w:val="nil"/>
                <w:bottom w:space="0" w:sz="0" w:val="nil"/>
                <w:right w:space="0" w:sz="0" w:val="nil"/>
                <w:between w:space="0" w:sz="0" w:val="nil"/>
              </w:pBdr>
              <w:shd w:fill="auto" w:val="clear"/>
              <w:spacing w:after="0" w:before="2.574157714843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5E">
            <w:pPr>
              <w:keepNext w:val="0"/>
              <w:keepLines w:val="0"/>
              <w:widowControl w:val="0"/>
              <w:pBdr>
                <w:top w:space="0" w:sz="0" w:val="nil"/>
                <w:left w:space="0" w:sz="0" w:val="nil"/>
                <w:bottom w:space="0" w:sz="0" w:val="nil"/>
                <w:right w:space="0" w:sz="0" w:val="nil"/>
                <w:between w:space="0" w:sz="0" w:val="nil"/>
              </w:pBdr>
              <w:shd w:fill="auto" w:val="clear"/>
              <w:spacing w:after="0" w:before="10.4693603515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5F">
            <w:pPr>
              <w:keepNext w:val="0"/>
              <w:keepLines w:val="0"/>
              <w:widowControl w:val="0"/>
              <w:pBdr>
                <w:top w:space="0" w:sz="0" w:val="nil"/>
                <w:left w:space="0" w:sz="0" w:val="nil"/>
                <w:bottom w:space="0" w:sz="0" w:val="nil"/>
                <w:right w:space="0" w:sz="0" w:val="nil"/>
                <w:between w:space="0" w:sz="0" w:val="nil"/>
              </w:pBdr>
              <w:shd w:fill="auto" w:val="clear"/>
              <w:spacing w:after="0" w:before="6.6079711914062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60">
            <w:pPr>
              <w:keepNext w:val="0"/>
              <w:keepLines w:val="0"/>
              <w:widowControl w:val="0"/>
              <w:pBdr>
                <w:top w:space="0" w:sz="0" w:val="nil"/>
                <w:left w:space="0" w:sz="0" w:val="nil"/>
                <w:bottom w:space="0" w:sz="0" w:val="nil"/>
                <w:right w:space="0" w:sz="0" w:val="nil"/>
                <w:between w:space="0" w:sz="0" w:val="nil"/>
              </w:pBdr>
              <w:shd w:fill="auto" w:val="clear"/>
              <w:spacing w:after="0" w:before="7.547912597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61">
            <w:pPr>
              <w:keepNext w:val="0"/>
              <w:keepLines w:val="0"/>
              <w:widowControl w:val="0"/>
              <w:pBdr>
                <w:top w:space="0" w:sz="0" w:val="nil"/>
                <w:left w:space="0" w:sz="0" w:val="nil"/>
                <w:bottom w:space="0" w:sz="0" w:val="nil"/>
                <w:right w:space="0" w:sz="0" w:val="nil"/>
                <w:between w:space="0" w:sz="0" w:val="nil"/>
              </w:pBdr>
              <w:shd w:fill="auto" w:val="clear"/>
              <w:spacing w:after="0" w:before="1.5179443359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462">
            <w:pPr>
              <w:keepNext w:val="0"/>
              <w:keepLines w:val="0"/>
              <w:widowControl w:val="0"/>
              <w:pBdr>
                <w:top w:space="0" w:sz="0" w:val="nil"/>
                <w:left w:space="0" w:sz="0" w:val="nil"/>
                <w:bottom w:space="0" w:sz="0" w:val="nil"/>
                <w:right w:space="0" w:sz="0" w:val="nil"/>
                <w:between w:space="0" w:sz="0" w:val="nil"/>
              </w:pBdr>
              <w:shd w:fill="auto" w:val="clear"/>
              <w:spacing w:after="0" w:before="4.993896484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63">
            <w:pPr>
              <w:keepNext w:val="0"/>
              <w:keepLines w:val="0"/>
              <w:widowControl w:val="0"/>
              <w:pBdr>
                <w:top w:space="0" w:sz="0" w:val="nil"/>
                <w:left w:space="0" w:sz="0" w:val="nil"/>
                <w:bottom w:space="0" w:sz="0" w:val="nil"/>
                <w:right w:space="0" w:sz="0" w:val="nil"/>
                <w:between w:space="0" w:sz="0" w:val="nil"/>
              </w:pBdr>
              <w:shd w:fill="auto" w:val="clear"/>
              <w:spacing w:after="0" w:before="0.1611328125" w:line="240" w:lineRule="auto"/>
              <w:ind w:left="598.2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464">
            <w:pPr>
              <w:keepNext w:val="0"/>
              <w:keepLines w:val="0"/>
              <w:widowControl w:val="0"/>
              <w:pBdr>
                <w:top w:space="0" w:sz="0" w:val="nil"/>
                <w:left w:space="0" w:sz="0" w:val="nil"/>
                <w:bottom w:space="0" w:sz="0" w:val="nil"/>
                <w:right w:space="0" w:sz="0" w:val="nil"/>
                <w:between w:space="0" w:sz="0" w:val="nil"/>
              </w:pBdr>
              <w:shd w:fill="auto" w:val="clear"/>
              <w:spacing w:after="0" w:before="4.851074218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65">
            <w:pPr>
              <w:keepNext w:val="0"/>
              <w:keepLines w:val="0"/>
              <w:widowControl w:val="0"/>
              <w:pBdr>
                <w:top w:space="0" w:sz="0" w:val="nil"/>
                <w:left w:space="0" w:sz="0" w:val="nil"/>
                <w:bottom w:space="0" w:sz="0" w:val="nil"/>
                <w:right w:space="0" w:sz="0" w:val="nil"/>
                <w:between w:space="0" w:sz="0" w:val="nil"/>
              </w:pBdr>
              <w:shd w:fill="auto" w:val="clear"/>
              <w:spacing w:after="0" w:before="0.27130126953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66">
            <w:pPr>
              <w:keepNext w:val="0"/>
              <w:keepLines w:val="0"/>
              <w:widowControl w:val="0"/>
              <w:pBdr>
                <w:top w:space="0" w:sz="0" w:val="nil"/>
                <w:left w:space="0" w:sz="0" w:val="nil"/>
                <w:bottom w:space="0" w:sz="0" w:val="nil"/>
                <w:right w:space="0" w:sz="0" w:val="nil"/>
                <w:between w:space="0" w:sz="0" w:val="nil"/>
              </w:pBdr>
              <w:shd w:fill="auto" w:val="clear"/>
              <w:spacing w:after="0" w:before="8.18756103515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67">
            <w:pPr>
              <w:keepNext w:val="0"/>
              <w:keepLines w:val="0"/>
              <w:widowControl w:val="0"/>
              <w:pBdr>
                <w:top w:space="0" w:sz="0" w:val="nil"/>
                <w:left w:space="0" w:sz="0" w:val="nil"/>
                <w:bottom w:space="0" w:sz="0" w:val="nil"/>
                <w:right w:space="0" w:sz="0" w:val="nil"/>
                <w:between w:space="0" w:sz="0" w:val="nil"/>
              </w:pBdr>
              <w:shd w:fill="auto" w:val="clear"/>
              <w:spacing w:after="0" w:before="12.7996826171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68">
            <w:pPr>
              <w:keepNext w:val="0"/>
              <w:keepLines w:val="0"/>
              <w:widowControl w:val="0"/>
              <w:pBdr>
                <w:top w:space="0" w:sz="0" w:val="nil"/>
                <w:left w:space="0" w:sz="0" w:val="nil"/>
                <w:bottom w:space="0" w:sz="0" w:val="nil"/>
                <w:right w:space="0" w:sz="0" w:val="nil"/>
                <w:between w:space="0" w:sz="0" w:val="nil"/>
              </w:pBdr>
              <w:shd w:fill="auto" w:val="clear"/>
              <w:spacing w:after="0" w:before="8.1390380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469">
            <w:pPr>
              <w:keepNext w:val="0"/>
              <w:keepLines w:val="0"/>
              <w:widowControl w:val="0"/>
              <w:pBdr>
                <w:top w:space="0" w:sz="0" w:val="nil"/>
                <w:left w:space="0" w:sz="0" w:val="nil"/>
                <w:bottom w:space="0" w:sz="0" w:val="nil"/>
                <w:right w:space="0" w:sz="0" w:val="nil"/>
                <w:between w:space="0" w:sz="0" w:val="nil"/>
              </w:pBdr>
              <w:shd w:fill="auto" w:val="clear"/>
              <w:spacing w:after="0" w:before="6.12945556640625" w:line="240" w:lineRule="auto"/>
              <w:ind w:left="46.18316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6A">
            <w:pPr>
              <w:keepNext w:val="0"/>
              <w:keepLines w:val="0"/>
              <w:widowControl w:val="0"/>
              <w:pBdr>
                <w:top w:space="0" w:sz="0" w:val="nil"/>
                <w:left w:space="0" w:sz="0" w:val="nil"/>
                <w:bottom w:space="0" w:sz="0" w:val="nil"/>
                <w:right w:space="0" w:sz="0" w:val="nil"/>
                <w:between w:space="0" w:sz="0" w:val="nil"/>
              </w:pBdr>
              <w:shd w:fill="auto" w:val="clear"/>
              <w:spacing w:after="0" w:before="8.4103393554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6B">
            <w:pPr>
              <w:keepNext w:val="0"/>
              <w:keepLines w:val="0"/>
              <w:widowControl w:val="0"/>
              <w:pBdr>
                <w:top w:space="0" w:sz="0" w:val="nil"/>
                <w:left w:space="0" w:sz="0" w:val="nil"/>
                <w:bottom w:space="0" w:sz="0" w:val="nil"/>
                <w:right w:space="0" w:sz="0" w:val="nil"/>
                <w:between w:space="0" w:sz="0" w:val="nil"/>
              </w:pBdr>
              <w:shd w:fill="auto" w:val="clear"/>
              <w:spacing w:after="0" w:before="3.9270019531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6C">
            <w:pPr>
              <w:keepNext w:val="0"/>
              <w:keepLines w:val="0"/>
              <w:widowControl w:val="0"/>
              <w:pBdr>
                <w:top w:space="0" w:sz="0" w:val="nil"/>
                <w:left w:space="0" w:sz="0" w:val="nil"/>
                <w:bottom w:space="0" w:sz="0" w:val="nil"/>
                <w:right w:space="0" w:sz="0" w:val="nil"/>
                <w:between w:space="0" w:sz="0" w:val="nil"/>
              </w:pBdr>
              <w:shd w:fill="auto" w:val="clear"/>
              <w:spacing w:after="0" w:before="3.7982177734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6D">
            <w:pPr>
              <w:keepNext w:val="0"/>
              <w:keepLines w:val="0"/>
              <w:widowControl w:val="0"/>
              <w:pBdr>
                <w:top w:space="0" w:sz="0" w:val="nil"/>
                <w:left w:space="0" w:sz="0" w:val="nil"/>
                <w:bottom w:space="0" w:sz="0" w:val="nil"/>
                <w:right w:space="0" w:sz="0" w:val="nil"/>
                <w:between w:space="0" w:sz="0" w:val="nil"/>
              </w:pBdr>
              <w:shd w:fill="auto" w:val="clear"/>
              <w:spacing w:after="0" w:before="3.5748291015625" w:line="240" w:lineRule="auto"/>
              <w:ind w:left="244.046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6E">
            <w:pPr>
              <w:keepNext w:val="0"/>
              <w:keepLines w:val="0"/>
              <w:widowControl w:val="0"/>
              <w:pBdr>
                <w:top w:space="0" w:sz="0" w:val="nil"/>
                <w:left w:space="0" w:sz="0" w:val="nil"/>
                <w:bottom w:space="0" w:sz="0" w:val="nil"/>
                <w:right w:space="0" w:sz="0" w:val="nil"/>
                <w:between w:space="0" w:sz="0" w:val="nil"/>
              </w:pBdr>
              <w:shd w:fill="auto" w:val="clear"/>
              <w:spacing w:after="0" w:before="8.20343017578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46F">
            <w:pPr>
              <w:keepNext w:val="0"/>
              <w:keepLines w:val="0"/>
              <w:widowControl w:val="0"/>
              <w:pBdr>
                <w:top w:space="0" w:sz="0" w:val="nil"/>
                <w:left w:space="0" w:sz="0" w:val="nil"/>
                <w:bottom w:space="0" w:sz="0" w:val="nil"/>
                <w:right w:space="0" w:sz="0" w:val="nil"/>
                <w:between w:space="0" w:sz="0" w:val="nil"/>
              </w:pBdr>
              <w:shd w:fill="auto" w:val="clear"/>
              <w:spacing w:after="0" w:before="1.03729248046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70">
            <w:pPr>
              <w:keepNext w:val="0"/>
              <w:keepLines w:val="0"/>
              <w:widowControl w:val="0"/>
              <w:pBdr>
                <w:top w:space="0" w:sz="0" w:val="nil"/>
                <w:left w:space="0" w:sz="0" w:val="nil"/>
                <w:bottom w:space="0" w:sz="0" w:val="nil"/>
                <w:right w:space="0" w:sz="0" w:val="nil"/>
                <w:between w:space="0" w:sz="0" w:val="nil"/>
              </w:pBdr>
              <w:shd w:fill="auto" w:val="clear"/>
              <w:spacing w:after="0" w:before="4.5324707031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71">
            <w:pPr>
              <w:keepNext w:val="0"/>
              <w:keepLines w:val="0"/>
              <w:widowControl w:val="0"/>
              <w:pBdr>
                <w:top w:space="0" w:sz="0" w:val="nil"/>
                <w:left w:space="0" w:sz="0" w:val="nil"/>
                <w:bottom w:space="0" w:sz="0" w:val="nil"/>
                <w:right w:space="0" w:sz="0" w:val="nil"/>
                <w:between w:space="0" w:sz="0" w:val="nil"/>
              </w:pBdr>
              <w:shd w:fill="auto" w:val="clear"/>
              <w:spacing w:after="0" w:before="5.63446044921875" w:line="240" w:lineRule="auto"/>
              <w:ind w:left="32.776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72">
            <w:pPr>
              <w:keepNext w:val="0"/>
              <w:keepLines w:val="0"/>
              <w:widowControl w:val="0"/>
              <w:pBdr>
                <w:top w:space="0" w:sz="0" w:val="nil"/>
                <w:left w:space="0" w:sz="0" w:val="nil"/>
                <w:bottom w:space="0" w:sz="0" w:val="nil"/>
                <w:right w:space="0" w:sz="0" w:val="nil"/>
                <w:between w:space="0" w:sz="0" w:val="nil"/>
              </w:pBdr>
              <w:shd w:fill="auto" w:val="clear"/>
              <w:spacing w:after="0" w:before="8.64959716796875" w:line="240" w:lineRule="auto"/>
              <w:ind w:left="0" w:right="174.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473">
            <w:pPr>
              <w:keepNext w:val="0"/>
              <w:keepLines w:val="0"/>
              <w:widowControl w:val="0"/>
              <w:pBdr>
                <w:top w:space="0" w:sz="0" w:val="nil"/>
                <w:left w:space="0" w:sz="0" w:val="nil"/>
                <w:bottom w:space="0" w:sz="0" w:val="nil"/>
                <w:right w:space="0" w:sz="0" w:val="nil"/>
                <w:between w:space="0" w:sz="0" w:val="nil"/>
              </w:pBdr>
              <w:shd w:fill="auto" w:val="clear"/>
              <w:spacing w:after="0" w:before="1.739501953125" w:line="240" w:lineRule="auto"/>
              <w:ind w:left="421.8829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474">
            <w:pPr>
              <w:keepNext w:val="0"/>
              <w:keepLines w:val="0"/>
              <w:widowControl w:val="0"/>
              <w:pBdr>
                <w:top w:space="0" w:sz="0" w:val="nil"/>
                <w:left w:space="0" w:sz="0" w:val="nil"/>
                <w:bottom w:space="0" w:sz="0" w:val="nil"/>
                <w:right w:space="0" w:sz="0" w:val="nil"/>
                <w:between w:space="0" w:sz="0" w:val="nil"/>
              </w:pBdr>
              <w:shd w:fill="auto" w:val="clear"/>
              <w:spacing w:after="0" w:before="3.36883544921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75">
            <w:pPr>
              <w:keepNext w:val="0"/>
              <w:keepLines w:val="0"/>
              <w:widowControl w:val="0"/>
              <w:pBdr>
                <w:top w:space="0" w:sz="0" w:val="nil"/>
                <w:left w:space="0" w:sz="0" w:val="nil"/>
                <w:bottom w:space="0" w:sz="0" w:val="nil"/>
                <w:right w:space="0" w:sz="0" w:val="nil"/>
                <w:between w:space="0" w:sz="0" w:val="nil"/>
              </w:pBdr>
              <w:shd w:fill="auto" w:val="clear"/>
              <w:spacing w:after="0" w:before="3.0319213867187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476">
            <w:pPr>
              <w:keepNext w:val="0"/>
              <w:keepLines w:val="0"/>
              <w:widowControl w:val="0"/>
              <w:pBdr>
                <w:top w:space="0" w:sz="0" w:val="nil"/>
                <w:left w:space="0" w:sz="0" w:val="nil"/>
                <w:bottom w:space="0" w:sz="0" w:val="nil"/>
                <w:right w:space="0" w:sz="0" w:val="nil"/>
                <w:between w:space="0" w:sz="0" w:val="nil"/>
              </w:pBdr>
              <w:shd w:fill="auto" w:val="clear"/>
              <w:spacing w:after="0" w:before="3.861694335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477">
            <w:pPr>
              <w:keepNext w:val="0"/>
              <w:keepLines w:val="0"/>
              <w:widowControl w:val="0"/>
              <w:pBdr>
                <w:top w:space="0" w:sz="0" w:val="nil"/>
                <w:left w:space="0" w:sz="0" w:val="nil"/>
                <w:bottom w:space="0" w:sz="0" w:val="nil"/>
                <w:right w:space="0" w:sz="0" w:val="nil"/>
                <w:between w:space="0" w:sz="0" w:val="nil"/>
              </w:pBdr>
              <w:shd w:fill="auto" w:val="clear"/>
              <w:spacing w:after="0" w:before="3.16070556640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78">
            <w:pPr>
              <w:keepNext w:val="0"/>
              <w:keepLines w:val="0"/>
              <w:widowControl w:val="0"/>
              <w:pBdr>
                <w:top w:space="0" w:sz="0" w:val="nil"/>
                <w:left w:space="0" w:sz="0" w:val="nil"/>
                <w:bottom w:space="0" w:sz="0" w:val="nil"/>
                <w:right w:space="0" w:sz="0" w:val="nil"/>
                <w:between w:space="0" w:sz="0" w:val="nil"/>
              </w:pBdr>
              <w:shd w:fill="auto" w:val="clear"/>
              <w:spacing w:after="0" w:before="1.93145751953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479">
            <w:pPr>
              <w:keepNext w:val="0"/>
              <w:keepLines w:val="0"/>
              <w:widowControl w:val="0"/>
              <w:pBdr>
                <w:top w:space="0" w:sz="0" w:val="nil"/>
                <w:left w:space="0" w:sz="0" w:val="nil"/>
                <w:bottom w:space="0" w:sz="0" w:val="nil"/>
                <w:right w:space="0" w:sz="0" w:val="nil"/>
                <w:between w:space="0" w:sz="0" w:val="nil"/>
              </w:pBdr>
              <w:shd w:fill="auto" w:val="clear"/>
              <w:spacing w:after="0" w:before="10.93170166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7A">
            <w:pPr>
              <w:keepNext w:val="0"/>
              <w:keepLines w:val="0"/>
              <w:widowControl w:val="0"/>
              <w:pBdr>
                <w:top w:space="0" w:sz="0" w:val="nil"/>
                <w:left w:space="0" w:sz="0" w:val="nil"/>
                <w:bottom w:space="0" w:sz="0" w:val="nil"/>
                <w:right w:space="0" w:sz="0" w:val="nil"/>
                <w:between w:space="0" w:sz="0" w:val="nil"/>
              </w:pBdr>
              <w:shd w:fill="auto" w:val="clear"/>
              <w:spacing w:after="0" w:before="8.69842529296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7B">
            <w:pPr>
              <w:keepNext w:val="0"/>
              <w:keepLines w:val="0"/>
              <w:widowControl w:val="0"/>
              <w:pBdr>
                <w:top w:space="0" w:sz="0" w:val="nil"/>
                <w:left w:space="0" w:sz="0" w:val="nil"/>
                <w:bottom w:space="0" w:sz="0" w:val="nil"/>
                <w:right w:space="0" w:sz="0" w:val="nil"/>
                <w:between w:space="0" w:sz="0" w:val="nil"/>
              </w:pBdr>
              <w:shd w:fill="auto" w:val="clear"/>
              <w:spacing w:after="0" w:before="12.816162109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7C">
            <w:pPr>
              <w:keepNext w:val="0"/>
              <w:keepLines w:val="0"/>
              <w:widowControl w:val="0"/>
              <w:pBdr>
                <w:top w:space="0" w:sz="0" w:val="nil"/>
                <w:left w:space="0" w:sz="0" w:val="nil"/>
                <w:bottom w:space="0" w:sz="0" w:val="nil"/>
                <w:right w:space="0" w:sz="0" w:val="nil"/>
                <w:between w:space="0" w:sz="0" w:val="nil"/>
              </w:pBdr>
              <w:shd w:fill="auto" w:val="clear"/>
              <w:spacing w:after="0" w:before="0.065307617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47D">
            <w:pPr>
              <w:keepNext w:val="0"/>
              <w:keepLines w:val="0"/>
              <w:widowControl w:val="0"/>
              <w:pBdr>
                <w:top w:space="0" w:sz="0" w:val="nil"/>
                <w:left w:space="0" w:sz="0" w:val="nil"/>
                <w:bottom w:space="0" w:sz="0" w:val="nil"/>
                <w:right w:space="0" w:sz="0" w:val="nil"/>
                <w:between w:space="0" w:sz="0" w:val="nil"/>
              </w:pBdr>
              <w:shd w:fill="auto" w:val="clear"/>
              <w:spacing w:after="0" w:before="1.754150390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7E">
            <w:pPr>
              <w:keepNext w:val="0"/>
              <w:keepLines w:val="0"/>
              <w:widowControl w:val="0"/>
              <w:pBdr>
                <w:top w:space="0" w:sz="0" w:val="nil"/>
                <w:left w:space="0" w:sz="0" w:val="nil"/>
                <w:bottom w:space="0" w:sz="0" w:val="nil"/>
                <w:right w:space="0" w:sz="0" w:val="nil"/>
                <w:between w:space="0" w:sz="0" w:val="nil"/>
              </w:pBdr>
              <w:shd w:fill="auto" w:val="clear"/>
              <w:spacing w:after="0" w:before="1.739196777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7F">
            <w:pPr>
              <w:keepNext w:val="0"/>
              <w:keepLines w:val="0"/>
              <w:widowControl w:val="0"/>
              <w:pBdr>
                <w:top w:space="0" w:sz="0" w:val="nil"/>
                <w:left w:space="0" w:sz="0" w:val="nil"/>
                <w:bottom w:space="0" w:sz="0" w:val="nil"/>
                <w:right w:space="0" w:sz="0" w:val="nil"/>
                <w:between w:space="0" w:sz="0" w:val="nil"/>
              </w:pBdr>
              <w:shd w:fill="auto" w:val="clear"/>
              <w:spacing w:after="0" w:before="7.21466064453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80">
            <w:pPr>
              <w:keepNext w:val="0"/>
              <w:keepLines w:val="0"/>
              <w:widowControl w:val="0"/>
              <w:pBdr>
                <w:top w:space="0" w:sz="0" w:val="nil"/>
                <w:left w:space="0" w:sz="0" w:val="nil"/>
                <w:bottom w:space="0" w:sz="0" w:val="nil"/>
                <w:right w:space="0" w:sz="0" w:val="nil"/>
                <w:between w:space="0" w:sz="0" w:val="nil"/>
              </w:pBdr>
              <w:shd w:fill="auto" w:val="clear"/>
              <w:spacing w:after="0" w:before="4.244995117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81">
            <w:pPr>
              <w:keepNext w:val="0"/>
              <w:keepLines w:val="0"/>
              <w:widowControl w:val="0"/>
              <w:pBdr>
                <w:top w:space="0" w:sz="0" w:val="nil"/>
                <w:left w:space="0" w:sz="0" w:val="nil"/>
                <w:bottom w:space="0" w:sz="0" w:val="nil"/>
                <w:right w:space="0" w:sz="0" w:val="nil"/>
                <w:between w:space="0" w:sz="0" w:val="nil"/>
              </w:pBdr>
              <w:shd w:fill="auto" w:val="clear"/>
              <w:spacing w:after="0" w:before="2.664794921875" w:line="240" w:lineRule="auto"/>
              <w:ind w:left="1124.84649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82">
            <w:pPr>
              <w:keepNext w:val="0"/>
              <w:keepLines w:val="0"/>
              <w:widowControl w:val="0"/>
              <w:pBdr>
                <w:top w:space="0" w:sz="0" w:val="nil"/>
                <w:left w:space="0" w:sz="0" w:val="nil"/>
                <w:bottom w:space="0" w:sz="0" w:val="nil"/>
                <w:right w:space="0" w:sz="0" w:val="nil"/>
                <w:between w:space="0" w:sz="0" w:val="nil"/>
              </w:pBdr>
              <w:shd w:fill="auto" w:val="clear"/>
              <w:spacing w:after="0" w:before="11.0931396484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83">
            <w:pPr>
              <w:keepNext w:val="0"/>
              <w:keepLines w:val="0"/>
              <w:widowControl w:val="0"/>
              <w:pBdr>
                <w:top w:space="0" w:sz="0" w:val="nil"/>
                <w:left w:space="0" w:sz="0" w:val="nil"/>
                <w:bottom w:space="0" w:sz="0" w:val="nil"/>
                <w:right w:space="0" w:sz="0" w:val="nil"/>
                <w:between w:space="0" w:sz="0" w:val="nil"/>
              </w:pBdr>
              <w:shd w:fill="auto" w:val="clear"/>
              <w:spacing w:after="0" w:before="3.3187866210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84">
            <w:pPr>
              <w:keepNext w:val="0"/>
              <w:keepLines w:val="0"/>
              <w:widowControl w:val="0"/>
              <w:pBdr>
                <w:top w:space="0" w:sz="0" w:val="nil"/>
                <w:left w:space="0" w:sz="0" w:val="nil"/>
                <w:bottom w:space="0" w:sz="0" w:val="nil"/>
                <w:right w:space="0" w:sz="0" w:val="nil"/>
                <w:between w:space="0" w:sz="0" w:val="nil"/>
              </w:pBdr>
              <w:shd w:fill="auto" w:val="clear"/>
              <w:spacing w:after="0" w:before="8.71459960937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485">
            <w:pPr>
              <w:keepNext w:val="0"/>
              <w:keepLines w:val="0"/>
              <w:widowControl w:val="0"/>
              <w:pBdr>
                <w:top w:space="0" w:sz="0" w:val="nil"/>
                <w:left w:space="0" w:sz="0" w:val="nil"/>
                <w:bottom w:space="0" w:sz="0" w:val="nil"/>
                <w:right w:space="0" w:sz="0" w:val="nil"/>
                <w:between w:space="0" w:sz="0" w:val="nil"/>
              </w:pBdr>
              <w:shd w:fill="auto" w:val="clear"/>
              <w:spacing w:after="0" w:before="2.5692749023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486">
            <w:pPr>
              <w:keepNext w:val="0"/>
              <w:keepLines w:val="0"/>
              <w:widowControl w:val="0"/>
              <w:pBdr>
                <w:top w:space="0" w:sz="0" w:val="nil"/>
                <w:left w:space="0" w:sz="0" w:val="nil"/>
                <w:bottom w:space="0" w:sz="0" w:val="nil"/>
                <w:right w:space="0" w:sz="0" w:val="nil"/>
                <w:between w:space="0" w:sz="0" w:val="nil"/>
              </w:pBdr>
              <w:shd w:fill="auto" w:val="clear"/>
              <w:spacing w:after="0" w:before="1.10290527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87">
            <w:pPr>
              <w:keepNext w:val="0"/>
              <w:keepLines w:val="0"/>
              <w:widowControl w:val="0"/>
              <w:pBdr>
                <w:top w:space="0" w:sz="0" w:val="nil"/>
                <w:left w:space="0" w:sz="0" w:val="nil"/>
                <w:bottom w:space="0" w:sz="0" w:val="nil"/>
                <w:right w:space="0" w:sz="0" w:val="nil"/>
                <w:between w:space="0" w:sz="0" w:val="nil"/>
              </w:pBdr>
              <w:shd w:fill="auto" w:val="clear"/>
              <w:spacing w:after="0" w:before="2.5201416015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88">
            <w:pPr>
              <w:keepNext w:val="0"/>
              <w:keepLines w:val="0"/>
              <w:widowControl w:val="0"/>
              <w:pBdr>
                <w:top w:space="0" w:sz="0" w:val="nil"/>
                <w:left w:space="0" w:sz="0" w:val="nil"/>
                <w:bottom w:space="0" w:sz="0" w:val="nil"/>
                <w:right w:space="0" w:sz="0" w:val="nil"/>
                <w:between w:space="0" w:sz="0" w:val="nil"/>
              </w:pBdr>
              <w:shd w:fill="auto" w:val="clear"/>
              <w:spacing w:after="0" w:before="1.452636718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89">
            <w:pPr>
              <w:keepNext w:val="0"/>
              <w:keepLines w:val="0"/>
              <w:widowControl w:val="0"/>
              <w:pBdr>
                <w:top w:space="0" w:sz="0" w:val="nil"/>
                <w:left w:space="0" w:sz="0" w:val="nil"/>
                <w:bottom w:space="0" w:sz="0" w:val="nil"/>
                <w:right w:space="0" w:sz="0" w:val="nil"/>
                <w:between w:space="0" w:sz="0" w:val="nil"/>
              </w:pBdr>
              <w:shd w:fill="auto" w:val="clear"/>
              <w:spacing w:after="0" w:before="4.51660156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48A">
            <w:pPr>
              <w:keepNext w:val="0"/>
              <w:keepLines w:val="0"/>
              <w:widowControl w:val="0"/>
              <w:pBdr>
                <w:top w:space="0" w:sz="0" w:val="nil"/>
                <w:left w:space="0" w:sz="0" w:val="nil"/>
                <w:bottom w:space="0" w:sz="0" w:val="nil"/>
                <w:right w:space="0" w:sz="0" w:val="nil"/>
                <w:between w:space="0" w:sz="0" w:val="nil"/>
              </w:pBdr>
              <w:shd w:fill="auto" w:val="clear"/>
              <w:spacing w:after="0" w:before="1.1651611328125" w:line="240" w:lineRule="auto"/>
              <w:ind w:left="32.7767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8B">
            <w:pPr>
              <w:keepNext w:val="0"/>
              <w:keepLines w:val="0"/>
              <w:widowControl w:val="0"/>
              <w:pBdr>
                <w:top w:space="0" w:sz="0" w:val="nil"/>
                <w:left w:space="0" w:sz="0" w:val="nil"/>
                <w:bottom w:space="0" w:sz="0" w:val="nil"/>
                <w:right w:space="0" w:sz="0" w:val="nil"/>
                <w:between w:space="0" w:sz="0" w:val="nil"/>
              </w:pBdr>
              <w:shd w:fill="auto" w:val="clear"/>
              <w:spacing w:after="0" w:before="7.10266113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8C">
            <w:pPr>
              <w:keepNext w:val="0"/>
              <w:keepLines w:val="0"/>
              <w:widowControl w:val="0"/>
              <w:pBdr>
                <w:top w:space="0" w:sz="0" w:val="nil"/>
                <w:left w:space="0" w:sz="0" w:val="nil"/>
                <w:bottom w:space="0" w:sz="0" w:val="nil"/>
                <w:right w:space="0" w:sz="0" w:val="nil"/>
                <w:between w:space="0" w:sz="0" w:val="nil"/>
              </w:pBdr>
              <w:shd w:fill="auto" w:val="clear"/>
              <w:spacing w:after="0" w:before="0.07873535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8D">
            <w:pPr>
              <w:keepNext w:val="0"/>
              <w:keepLines w:val="0"/>
              <w:widowControl w:val="0"/>
              <w:pBdr>
                <w:top w:space="0" w:sz="0" w:val="nil"/>
                <w:left w:space="0" w:sz="0" w:val="nil"/>
                <w:bottom w:space="0" w:sz="0" w:val="nil"/>
                <w:right w:space="0" w:sz="0" w:val="nil"/>
                <w:between w:space="0" w:sz="0" w:val="nil"/>
              </w:pBdr>
              <w:shd w:fill="auto" w:val="clear"/>
              <w:spacing w:after="0" w:before="24.01977539062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8E">
            <w:pPr>
              <w:keepNext w:val="0"/>
              <w:keepLines w:val="0"/>
              <w:widowControl w:val="0"/>
              <w:pBdr>
                <w:top w:space="0" w:sz="0" w:val="nil"/>
                <w:left w:space="0" w:sz="0" w:val="nil"/>
                <w:bottom w:space="0" w:sz="0" w:val="nil"/>
                <w:right w:space="0" w:sz="0" w:val="nil"/>
                <w:between w:space="0" w:sz="0" w:val="nil"/>
              </w:pBdr>
              <w:shd w:fill="auto" w:val="clear"/>
              <w:spacing w:after="0" w:before="6.5441894531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8F">
            <w:pPr>
              <w:keepNext w:val="0"/>
              <w:keepLines w:val="0"/>
              <w:widowControl w:val="0"/>
              <w:pBdr>
                <w:top w:space="0" w:sz="0" w:val="nil"/>
                <w:left w:space="0" w:sz="0" w:val="nil"/>
                <w:bottom w:space="0" w:sz="0" w:val="nil"/>
                <w:right w:space="0" w:sz="0" w:val="nil"/>
                <w:between w:space="0" w:sz="0" w:val="nil"/>
              </w:pBdr>
              <w:shd w:fill="auto" w:val="clear"/>
              <w:spacing w:after="0" w:before="6.6247558593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90">
            <w:pPr>
              <w:keepNext w:val="0"/>
              <w:keepLines w:val="0"/>
              <w:widowControl w:val="0"/>
              <w:pBdr>
                <w:top w:space="0" w:sz="0" w:val="nil"/>
                <w:left w:space="0" w:sz="0" w:val="nil"/>
                <w:bottom w:space="0" w:sz="0" w:val="nil"/>
                <w:right w:space="0" w:sz="0" w:val="nil"/>
                <w:between w:space="0" w:sz="0" w:val="nil"/>
              </w:pBdr>
              <w:shd w:fill="auto" w:val="clear"/>
              <w:spacing w:after="0" w:before="5.13793945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491">
            <w:pPr>
              <w:keepNext w:val="0"/>
              <w:keepLines w:val="0"/>
              <w:widowControl w:val="0"/>
              <w:pBdr>
                <w:top w:space="0" w:sz="0" w:val="nil"/>
                <w:left w:space="0" w:sz="0" w:val="nil"/>
                <w:bottom w:space="0" w:sz="0" w:val="nil"/>
                <w:right w:space="0" w:sz="0" w:val="nil"/>
                <w:between w:space="0" w:sz="0" w:val="nil"/>
              </w:pBdr>
              <w:shd w:fill="auto" w:val="clear"/>
              <w:spacing w:after="0" w:before="0.9417724609375" w:line="240" w:lineRule="auto"/>
              <w:ind w:left="29.5846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92">
            <w:pPr>
              <w:keepNext w:val="0"/>
              <w:keepLines w:val="0"/>
              <w:widowControl w:val="0"/>
              <w:pBdr>
                <w:top w:space="0" w:sz="0" w:val="nil"/>
                <w:left w:space="0" w:sz="0" w:val="nil"/>
                <w:bottom w:space="0" w:sz="0" w:val="nil"/>
                <w:right w:space="0" w:sz="0" w:val="nil"/>
                <w:between w:space="0" w:sz="0" w:val="nil"/>
              </w:pBdr>
              <w:shd w:fill="auto" w:val="clear"/>
              <w:spacing w:after="0" w:before="3.36669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93">
            <w:pPr>
              <w:keepNext w:val="0"/>
              <w:keepLines w:val="0"/>
              <w:widowControl w:val="0"/>
              <w:pBdr>
                <w:top w:space="0" w:sz="0" w:val="nil"/>
                <w:left w:space="0" w:sz="0" w:val="nil"/>
                <w:bottom w:space="0" w:sz="0" w:val="nil"/>
                <w:right w:space="0" w:sz="0" w:val="nil"/>
                <w:between w:space="0" w:sz="0" w:val="nil"/>
              </w:pBdr>
              <w:shd w:fill="auto" w:val="clear"/>
              <w:spacing w:after="0" w:before="2.93670654296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94">
            <w:pPr>
              <w:keepNext w:val="0"/>
              <w:keepLines w:val="0"/>
              <w:widowControl w:val="0"/>
              <w:pBdr>
                <w:top w:space="0" w:sz="0" w:val="nil"/>
                <w:left w:space="0" w:sz="0" w:val="nil"/>
                <w:bottom w:space="0" w:sz="0" w:val="nil"/>
                <w:right w:space="0" w:sz="0" w:val="nil"/>
                <w:between w:space="0" w:sz="0" w:val="nil"/>
              </w:pBdr>
              <w:shd w:fill="auto" w:val="clear"/>
              <w:spacing w:after="0" w:before="3.09722900390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95">
            <w:pPr>
              <w:keepNext w:val="0"/>
              <w:keepLines w:val="0"/>
              <w:widowControl w:val="0"/>
              <w:pBdr>
                <w:top w:space="0" w:sz="0" w:val="nil"/>
                <w:left w:space="0" w:sz="0" w:val="nil"/>
                <w:bottom w:space="0" w:sz="0" w:val="nil"/>
                <w:right w:space="0" w:sz="0" w:val="nil"/>
                <w:between w:space="0" w:sz="0" w:val="nil"/>
              </w:pBdr>
              <w:shd w:fill="auto" w:val="clear"/>
              <w:spacing w:after="0" w:before="1.26007080078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496">
            <w:pPr>
              <w:keepNext w:val="0"/>
              <w:keepLines w:val="0"/>
              <w:widowControl w:val="0"/>
              <w:pBdr>
                <w:top w:space="0" w:sz="0" w:val="nil"/>
                <w:left w:space="0" w:sz="0" w:val="nil"/>
                <w:bottom w:space="0" w:sz="0" w:val="nil"/>
                <w:right w:space="0" w:sz="0" w:val="nil"/>
                <w:between w:space="0" w:sz="0" w:val="nil"/>
              </w:pBdr>
              <w:shd w:fill="auto" w:val="clear"/>
              <w:spacing w:after="0" w:before="7.16644287109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97">
            <w:pPr>
              <w:keepNext w:val="0"/>
              <w:keepLines w:val="0"/>
              <w:widowControl w:val="0"/>
              <w:pBdr>
                <w:top w:space="0" w:sz="0" w:val="nil"/>
                <w:left w:space="0" w:sz="0" w:val="nil"/>
                <w:bottom w:space="0" w:sz="0" w:val="nil"/>
                <w:right w:space="0" w:sz="0" w:val="nil"/>
                <w:between w:space="0" w:sz="0" w:val="nil"/>
              </w:pBdr>
              <w:shd w:fill="auto" w:val="clear"/>
              <w:spacing w:after="0" w:before="3.3990478515625" w:line="240" w:lineRule="auto"/>
              <w:ind w:left="0" w:right="173.8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498">
            <w:pPr>
              <w:keepNext w:val="0"/>
              <w:keepLines w:val="0"/>
              <w:widowControl w:val="0"/>
              <w:pBdr>
                <w:top w:space="0" w:sz="0" w:val="nil"/>
                <w:left w:space="0" w:sz="0" w:val="nil"/>
                <w:bottom w:space="0" w:sz="0" w:val="nil"/>
                <w:right w:space="0" w:sz="0" w:val="nil"/>
                <w:between w:space="0" w:sz="0" w:val="nil"/>
              </w:pBdr>
              <w:shd w:fill="auto" w:val="clear"/>
              <w:spacing w:after="0" w:before="20.445251464843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99">
            <w:pPr>
              <w:keepNext w:val="0"/>
              <w:keepLines w:val="0"/>
              <w:widowControl w:val="0"/>
              <w:pBdr>
                <w:top w:space="0" w:sz="0" w:val="nil"/>
                <w:left w:space="0" w:sz="0" w:val="nil"/>
                <w:bottom w:space="0" w:sz="0" w:val="nil"/>
                <w:right w:space="0" w:sz="0" w:val="nil"/>
                <w:between w:space="0" w:sz="0" w:val="nil"/>
              </w:pBdr>
              <w:shd w:fill="auto" w:val="clear"/>
              <w:spacing w:after="0" w:before="6.35162353515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49A">
            <w:pPr>
              <w:keepNext w:val="0"/>
              <w:keepLines w:val="0"/>
              <w:widowControl w:val="0"/>
              <w:pBdr>
                <w:top w:space="0" w:sz="0" w:val="nil"/>
                <w:left w:space="0" w:sz="0" w:val="nil"/>
                <w:bottom w:space="0" w:sz="0" w:val="nil"/>
                <w:right w:space="0" w:sz="0" w:val="nil"/>
                <w:between w:space="0" w:sz="0" w:val="nil"/>
              </w:pBdr>
              <w:shd w:fill="auto" w:val="clear"/>
              <w:spacing w:after="0" w:before="2.26623535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49B">
            <w:pPr>
              <w:keepNext w:val="0"/>
              <w:keepLines w:val="0"/>
              <w:widowControl w:val="0"/>
              <w:pBdr>
                <w:top w:space="0" w:sz="0" w:val="nil"/>
                <w:left w:space="0" w:sz="0" w:val="nil"/>
                <w:bottom w:space="0" w:sz="0" w:val="nil"/>
                <w:right w:space="0" w:sz="0" w:val="nil"/>
                <w:between w:space="0" w:sz="0" w:val="nil"/>
              </w:pBdr>
              <w:shd w:fill="auto" w:val="clear"/>
              <w:spacing w:after="0" w:before="0.3997802734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9C">
            <w:pPr>
              <w:keepNext w:val="0"/>
              <w:keepLines w:val="0"/>
              <w:widowControl w:val="0"/>
              <w:pBdr>
                <w:top w:space="0" w:sz="0" w:val="nil"/>
                <w:left w:space="0" w:sz="0" w:val="nil"/>
                <w:bottom w:space="0" w:sz="0" w:val="nil"/>
                <w:right w:space="0" w:sz="0" w:val="nil"/>
                <w:between w:space="0" w:sz="0" w:val="nil"/>
              </w:pBdr>
              <w:shd w:fill="auto" w:val="clear"/>
              <w:spacing w:after="0" w:before="6.8621826171875" w:line="240" w:lineRule="auto"/>
              <w:ind w:left="421.8829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49D">
            <w:pPr>
              <w:keepNext w:val="0"/>
              <w:keepLines w:val="0"/>
              <w:widowControl w:val="0"/>
              <w:pBdr>
                <w:top w:space="0" w:sz="0" w:val="nil"/>
                <w:left w:space="0" w:sz="0" w:val="nil"/>
                <w:bottom w:space="0" w:sz="0" w:val="nil"/>
                <w:right w:space="0" w:sz="0" w:val="nil"/>
                <w:between w:space="0" w:sz="0" w:val="nil"/>
              </w:pBdr>
              <w:shd w:fill="auto" w:val="clear"/>
              <w:spacing w:after="0" w:before="6.8945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9E">
            <w:pPr>
              <w:keepNext w:val="0"/>
              <w:keepLines w:val="0"/>
              <w:widowControl w:val="0"/>
              <w:pBdr>
                <w:top w:space="0" w:sz="0" w:val="nil"/>
                <w:left w:space="0" w:sz="0" w:val="nil"/>
                <w:bottom w:space="0" w:sz="0" w:val="nil"/>
                <w:right w:space="0" w:sz="0" w:val="nil"/>
                <w:between w:space="0" w:sz="0" w:val="nil"/>
              </w:pBdr>
              <w:shd w:fill="auto" w:val="clear"/>
              <w:spacing w:after="0" w:before="0.2239990234375" w:line="240" w:lineRule="auto"/>
              <w:ind w:left="596.8466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9F">
            <w:pPr>
              <w:keepNext w:val="0"/>
              <w:keepLines w:val="0"/>
              <w:widowControl w:val="0"/>
              <w:pBdr>
                <w:top w:space="0" w:sz="0" w:val="nil"/>
                <w:left w:space="0" w:sz="0" w:val="nil"/>
                <w:bottom w:space="0" w:sz="0" w:val="nil"/>
                <w:right w:space="0" w:sz="0" w:val="nil"/>
                <w:between w:space="0" w:sz="0" w:val="nil"/>
              </w:pBdr>
              <w:shd w:fill="auto" w:val="clear"/>
              <w:spacing w:after="0" w:before="5.920715332031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A0">
            <w:pPr>
              <w:keepNext w:val="0"/>
              <w:keepLines w:val="0"/>
              <w:widowControl w:val="0"/>
              <w:pBdr>
                <w:top w:space="0" w:sz="0" w:val="nil"/>
                <w:left w:space="0" w:sz="0" w:val="nil"/>
                <w:bottom w:space="0" w:sz="0" w:val="nil"/>
                <w:right w:space="0" w:sz="0" w:val="nil"/>
                <w:between w:space="0" w:sz="0" w:val="nil"/>
              </w:pBdr>
              <w:shd w:fill="auto" w:val="clear"/>
              <w:spacing w:after="0" w:before="7.343444824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A1">
            <w:pPr>
              <w:keepNext w:val="0"/>
              <w:keepLines w:val="0"/>
              <w:widowControl w:val="0"/>
              <w:pBdr>
                <w:top w:space="0" w:sz="0" w:val="nil"/>
                <w:left w:space="0" w:sz="0" w:val="nil"/>
                <w:bottom w:space="0" w:sz="0" w:val="nil"/>
                <w:right w:space="0" w:sz="0" w:val="nil"/>
                <w:between w:space="0" w:sz="0" w:val="nil"/>
              </w:pBdr>
              <w:shd w:fill="auto" w:val="clear"/>
              <w:spacing w:after="0" w:before="3.062744140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4A2">
            <w:pPr>
              <w:keepNext w:val="0"/>
              <w:keepLines w:val="0"/>
              <w:widowControl w:val="0"/>
              <w:pBdr>
                <w:top w:space="0" w:sz="0" w:val="nil"/>
                <w:left w:space="0" w:sz="0" w:val="nil"/>
                <w:bottom w:space="0" w:sz="0" w:val="nil"/>
                <w:right w:space="0" w:sz="0" w:val="nil"/>
                <w:between w:space="0" w:sz="0" w:val="nil"/>
              </w:pBdr>
              <w:shd w:fill="auto" w:val="clear"/>
              <w:spacing w:after="0" w:before="2.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A3">
            <w:pPr>
              <w:keepNext w:val="0"/>
              <w:keepLines w:val="0"/>
              <w:widowControl w:val="0"/>
              <w:pBdr>
                <w:top w:space="0" w:sz="0" w:val="nil"/>
                <w:left w:space="0" w:sz="0" w:val="nil"/>
                <w:bottom w:space="0" w:sz="0" w:val="nil"/>
                <w:right w:space="0" w:sz="0" w:val="nil"/>
                <w:between w:space="0" w:sz="0" w:val="nil"/>
              </w:pBdr>
              <w:shd w:fill="auto" w:val="clear"/>
              <w:spacing w:after="0" w:before="2.32971191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A4">
            <w:pPr>
              <w:keepNext w:val="0"/>
              <w:keepLines w:val="0"/>
              <w:widowControl w:val="0"/>
              <w:pBdr>
                <w:top w:space="0" w:sz="0" w:val="nil"/>
                <w:left w:space="0" w:sz="0" w:val="nil"/>
                <w:bottom w:space="0" w:sz="0" w:val="nil"/>
                <w:right w:space="0" w:sz="0" w:val="nil"/>
                <w:between w:space="0" w:sz="0" w:val="nil"/>
              </w:pBdr>
              <w:shd w:fill="auto" w:val="clear"/>
              <w:spacing w:after="0" w:before="5.985107421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A5">
            <w:pPr>
              <w:keepNext w:val="0"/>
              <w:keepLines w:val="0"/>
              <w:widowControl w:val="0"/>
              <w:pBdr>
                <w:top w:space="0" w:sz="0" w:val="nil"/>
                <w:left w:space="0" w:sz="0" w:val="nil"/>
                <w:bottom w:space="0" w:sz="0" w:val="nil"/>
                <w:right w:space="0" w:sz="0" w:val="nil"/>
                <w:between w:space="0" w:sz="0" w:val="nil"/>
              </w:pBdr>
              <w:shd w:fill="auto" w:val="clear"/>
              <w:spacing w:after="0" w:before="0.15960693359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A6">
            <w:pPr>
              <w:keepNext w:val="0"/>
              <w:keepLines w:val="0"/>
              <w:widowControl w:val="0"/>
              <w:pBdr>
                <w:top w:space="0" w:sz="0" w:val="nil"/>
                <w:left w:space="0" w:sz="0" w:val="nil"/>
                <w:bottom w:space="0" w:sz="0" w:val="nil"/>
                <w:right w:space="0" w:sz="0" w:val="nil"/>
                <w:between w:space="0" w:sz="0" w:val="nil"/>
              </w:pBdr>
              <w:shd w:fill="auto" w:val="clear"/>
              <w:spacing w:after="0" w:before="1.4688110351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A7">
            <w:pPr>
              <w:keepNext w:val="0"/>
              <w:keepLines w:val="0"/>
              <w:widowControl w:val="0"/>
              <w:pBdr>
                <w:top w:space="0" w:sz="0" w:val="nil"/>
                <w:left w:space="0" w:sz="0" w:val="nil"/>
                <w:bottom w:space="0" w:sz="0" w:val="nil"/>
                <w:right w:space="0" w:sz="0" w:val="nil"/>
                <w:between w:space="0" w:sz="0" w:val="nil"/>
              </w:pBdr>
              <w:shd w:fill="auto" w:val="clear"/>
              <w:spacing w:after="0" w:before="2.4090576171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A8">
            <w:pPr>
              <w:keepNext w:val="0"/>
              <w:keepLines w:val="0"/>
              <w:widowControl w:val="0"/>
              <w:pBdr>
                <w:top w:space="0" w:sz="0" w:val="nil"/>
                <w:left w:space="0" w:sz="0" w:val="nil"/>
                <w:bottom w:space="0" w:sz="0" w:val="nil"/>
                <w:right w:space="0" w:sz="0" w:val="nil"/>
                <w:between w:space="0" w:sz="0" w:val="nil"/>
              </w:pBdr>
              <w:shd w:fill="auto" w:val="clear"/>
              <w:spacing w:after="0" w:before="8.6187744140625" w:line="240" w:lineRule="auto"/>
              <w:ind w:left="0" w:right="1265.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4A9">
            <w:pPr>
              <w:keepNext w:val="0"/>
              <w:keepLines w:val="0"/>
              <w:widowControl w:val="0"/>
              <w:pBdr>
                <w:top w:space="0" w:sz="0" w:val="nil"/>
                <w:left w:space="0" w:sz="0" w:val="nil"/>
                <w:bottom w:space="0" w:sz="0" w:val="nil"/>
                <w:right w:space="0" w:sz="0" w:val="nil"/>
                <w:between w:space="0" w:sz="0" w:val="nil"/>
              </w:pBdr>
              <w:shd w:fill="auto" w:val="clear"/>
              <w:spacing w:after="0" w:before="0.5267333984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AA">
            <w:pPr>
              <w:keepNext w:val="0"/>
              <w:keepLines w:val="0"/>
              <w:widowControl w:val="0"/>
              <w:pBdr>
                <w:top w:space="0" w:sz="0" w:val="nil"/>
                <w:left w:space="0" w:sz="0" w:val="nil"/>
                <w:bottom w:space="0" w:sz="0" w:val="nil"/>
                <w:right w:space="0" w:sz="0" w:val="nil"/>
                <w:between w:space="0" w:sz="0" w:val="nil"/>
              </w:pBdr>
              <w:shd w:fill="auto" w:val="clear"/>
              <w:spacing w:after="0" w:before="2.6654052734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AB">
            <w:pPr>
              <w:keepNext w:val="0"/>
              <w:keepLines w:val="0"/>
              <w:widowControl w:val="0"/>
              <w:pBdr>
                <w:top w:space="0" w:sz="0" w:val="nil"/>
                <w:left w:space="0" w:sz="0" w:val="nil"/>
                <w:bottom w:space="0" w:sz="0" w:val="nil"/>
                <w:right w:space="0" w:sz="0" w:val="nil"/>
                <w:between w:space="0" w:sz="0" w:val="nil"/>
              </w:pBdr>
              <w:shd w:fill="auto" w:val="clear"/>
              <w:spacing w:after="0" w:before="0.398864746093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AC">
            <w:pPr>
              <w:keepNext w:val="0"/>
              <w:keepLines w:val="0"/>
              <w:widowControl w:val="0"/>
              <w:pBdr>
                <w:top w:space="0" w:sz="0" w:val="nil"/>
                <w:left w:space="0" w:sz="0" w:val="nil"/>
                <w:bottom w:space="0" w:sz="0" w:val="nil"/>
                <w:right w:space="0" w:sz="0" w:val="nil"/>
                <w:between w:space="0" w:sz="0" w:val="nil"/>
              </w:pBdr>
              <w:shd w:fill="auto" w:val="clear"/>
              <w:spacing w:after="0" w:before="10.1983642578125" w:line="240" w:lineRule="auto"/>
              <w:ind w:left="0" w:right="36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4AD">
            <w:pPr>
              <w:keepNext w:val="0"/>
              <w:keepLines w:val="0"/>
              <w:widowControl w:val="0"/>
              <w:pBdr>
                <w:top w:space="0" w:sz="0" w:val="nil"/>
                <w:left w:space="0" w:sz="0" w:val="nil"/>
                <w:bottom w:space="0" w:sz="0" w:val="nil"/>
                <w:right w:space="0" w:sz="0" w:val="nil"/>
                <w:between w:space="0" w:sz="0" w:val="nil"/>
              </w:pBdr>
              <w:shd w:fill="auto" w:val="clear"/>
              <w:spacing w:after="0" w:before="11.92230224609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4AE">
            <w:pPr>
              <w:keepNext w:val="0"/>
              <w:keepLines w:val="0"/>
              <w:widowControl w:val="0"/>
              <w:pBdr>
                <w:top w:space="0" w:sz="0" w:val="nil"/>
                <w:left w:space="0" w:sz="0" w:val="nil"/>
                <w:bottom w:space="0" w:sz="0" w:val="nil"/>
                <w:right w:space="0" w:sz="0" w:val="nil"/>
                <w:between w:space="0" w:sz="0" w:val="nil"/>
              </w:pBdr>
              <w:shd w:fill="auto" w:val="clear"/>
              <w:spacing w:after="0" w:before="4.7882080078125" w:line="240" w:lineRule="auto"/>
              <w:ind w:left="734.5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4AF">
            <w:pPr>
              <w:keepNext w:val="0"/>
              <w:keepLines w:val="0"/>
              <w:widowControl w:val="0"/>
              <w:pBdr>
                <w:top w:space="0" w:sz="0" w:val="nil"/>
                <w:left w:space="0" w:sz="0" w:val="nil"/>
                <w:bottom w:space="0" w:sz="0" w:val="nil"/>
                <w:right w:space="0" w:sz="0" w:val="nil"/>
                <w:between w:space="0" w:sz="0" w:val="nil"/>
              </w:pBdr>
              <w:shd w:fill="auto" w:val="clear"/>
              <w:spacing w:after="0" w:before="5.2981567382812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B0">
            <w:pPr>
              <w:keepNext w:val="0"/>
              <w:keepLines w:val="0"/>
              <w:widowControl w:val="0"/>
              <w:pBdr>
                <w:top w:space="0" w:sz="0" w:val="nil"/>
                <w:left w:space="0" w:sz="0" w:val="nil"/>
                <w:bottom w:space="0" w:sz="0" w:val="nil"/>
                <w:right w:space="0" w:sz="0" w:val="nil"/>
                <w:between w:space="0" w:sz="0" w:val="nil"/>
              </w:pBdr>
              <w:shd w:fill="auto" w:val="clear"/>
              <w:spacing w:after="0" w:before="0.8300781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B1">
            <w:pPr>
              <w:keepNext w:val="0"/>
              <w:keepLines w:val="0"/>
              <w:widowControl w:val="0"/>
              <w:pBdr>
                <w:top w:space="0" w:sz="0" w:val="nil"/>
                <w:left w:space="0" w:sz="0" w:val="nil"/>
                <w:bottom w:space="0" w:sz="0" w:val="nil"/>
                <w:right w:space="0" w:sz="0" w:val="nil"/>
                <w:between w:space="0" w:sz="0" w:val="nil"/>
              </w:pBdr>
              <w:shd w:fill="auto" w:val="clear"/>
              <w:spacing w:after="0" w:before="1.2768554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B2">
            <w:pPr>
              <w:keepNext w:val="0"/>
              <w:keepLines w:val="0"/>
              <w:widowControl w:val="0"/>
              <w:pBdr>
                <w:top w:space="0" w:sz="0" w:val="nil"/>
                <w:left w:space="0" w:sz="0" w:val="nil"/>
                <w:bottom w:space="0" w:sz="0" w:val="nil"/>
                <w:right w:space="0" w:sz="0" w:val="nil"/>
                <w:between w:space="0" w:sz="0" w:val="nil"/>
              </w:pBdr>
              <w:shd w:fill="auto" w:val="clear"/>
              <w:spacing w:after="0" w:before="0.9896850585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4B3">
            <w:pPr>
              <w:keepNext w:val="0"/>
              <w:keepLines w:val="0"/>
              <w:widowControl w:val="0"/>
              <w:pBdr>
                <w:top w:space="0" w:sz="0" w:val="nil"/>
                <w:left w:space="0" w:sz="0" w:val="nil"/>
                <w:bottom w:space="0" w:sz="0" w:val="nil"/>
                <w:right w:space="0" w:sz="0" w:val="nil"/>
                <w:between w:space="0" w:sz="0" w:val="nil"/>
              </w:pBdr>
              <w:shd w:fill="auto" w:val="clear"/>
              <w:spacing w:after="0" w:before="1.2463378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B4">
            <w:pPr>
              <w:keepNext w:val="0"/>
              <w:keepLines w:val="0"/>
              <w:widowControl w:val="0"/>
              <w:pBdr>
                <w:top w:space="0" w:sz="0" w:val="nil"/>
                <w:left w:space="0" w:sz="0" w:val="nil"/>
                <w:bottom w:space="0" w:sz="0" w:val="nil"/>
                <w:right w:space="0" w:sz="0" w:val="nil"/>
                <w:between w:space="0" w:sz="0" w:val="nil"/>
              </w:pBdr>
              <w:shd w:fill="auto" w:val="clear"/>
              <w:spacing w:after="0" w:before="3.44604492187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B5">
            <w:pPr>
              <w:keepNext w:val="0"/>
              <w:keepLines w:val="0"/>
              <w:widowControl w:val="0"/>
              <w:pBdr>
                <w:top w:space="0" w:sz="0" w:val="nil"/>
                <w:left w:space="0" w:sz="0" w:val="nil"/>
                <w:bottom w:space="0" w:sz="0" w:val="nil"/>
                <w:right w:space="0" w:sz="0" w:val="nil"/>
                <w:between w:space="0" w:sz="0" w:val="nil"/>
              </w:pBdr>
              <w:shd w:fill="auto" w:val="clear"/>
              <w:spacing w:after="0" w:before="10.2301025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B6">
            <w:pPr>
              <w:keepNext w:val="0"/>
              <w:keepLines w:val="0"/>
              <w:widowControl w:val="0"/>
              <w:pBdr>
                <w:top w:space="0" w:sz="0" w:val="nil"/>
                <w:left w:space="0" w:sz="0" w:val="nil"/>
                <w:bottom w:space="0" w:sz="0" w:val="nil"/>
                <w:right w:space="0" w:sz="0" w:val="nil"/>
                <w:between w:space="0" w:sz="0" w:val="nil"/>
              </w:pBdr>
              <w:shd w:fill="auto" w:val="clear"/>
              <w:spacing w:after="0" w:before="5.6817626953125" w:line="240" w:lineRule="auto"/>
              <w:ind w:left="948.44635009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B7">
            <w:pPr>
              <w:keepNext w:val="0"/>
              <w:keepLines w:val="0"/>
              <w:widowControl w:val="0"/>
              <w:pBdr>
                <w:top w:space="0" w:sz="0" w:val="nil"/>
                <w:left w:space="0" w:sz="0" w:val="nil"/>
                <w:bottom w:space="0" w:sz="0" w:val="nil"/>
                <w:right w:space="0" w:sz="0" w:val="nil"/>
                <w:between w:space="0" w:sz="0" w:val="nil"/>
              </w:pBdr>
              <w:shd w:fill="auto" w:val="clear"/>
              <w:spacing w:after="0" w:before="4.40490722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B8">
            <w:pPr>
              <w:keepNext w:val="0"/>
              <w:keepLines w:val="0"/>
              <w:widowControl w:val="0"/>
              <w:pBdr>
                <w:top w:space="0" w:sz="0" w:val="nil"/>
                <w:left w:space="0" w:sz="0" w:val="nil"/>
                <w:bottom w:space="0" w:sz="0" w:val="nil"/>
                <w:right w:space="0" w:sz="0" w:val="nil"/>
                <w:between w:space="0" w:sz="0" w:val="nil"/>
              </w:pBdr>
              <w:shd w:fill="auto" w:val="clear"/>
              <w:spacing w:after="0" w:before="3.3679199218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B9">
            <w:pPr>
              <w:keepNext w:val="0"/>
              <w:keepLines w:val="0"/>
              <w:widowControl w:val="0"/>
              <w:pBdr>
                <w:top w:space="0" w:sz="0" w:val="nil"/>
                <w:left w:space="0" w:sz="0" w:val="nil"/>
                <w:bottom w:space="0" w:sz="0" w:val="nil"/>
                <w:right w:space="0" w:sz="0" w:val="nil"/>
                <w:between w:space="0" w:sz="0" w:val="nil"/>
              </w:pBdr>
              <w:shd w:fill="auto" w:val="clear"/>
              <w:spacing w:after="0" w:before="1.6436767578125" w:line="240" w:lineRule="auto"/>
              <w:ind w:left="854.2404174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BA">
            <w:pPr>
              <w:keepNext w:val="0"/>
              <w:keepLines w:val="0"/>
              <w:widowControl w:val="0"/>
              <w:pBdr>
                <w:top w:space="0" w:sz="0" w:val="nil"/>
                <w:left w:space="0" w:sz="0" w:val="nil"/>
                <w:bottom w:space="0" w:sz="0" w:val="nil"/>
                <w:right w:space="0" w:sz="0" w:val="nil"/>
                <w:between w:space="0" w:sz="0" w:val="nil"/>
              </w:pBdr>
              <w:shd w:fill="auto" w:val="clear"/>
              <w:spacing w:after="0" w:before="3.734741210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4BB">
            <w:pPr>
              <w:keepNext w:val="0"/>
              <w:keepLines w:val="0"/>
              <w:widowControl w:val="0"/>
              <w:pBdr>
                <w:top w:space="0" w:sz="0" w:val="nil"/>
                <w:left w:space="0" w:sz="0" w:val="nil"/>
                <w:bottom w:space="0" w:sz="0" w:val="nil"/>
                <w:right w:space="0" w:sz="0" w:val="nil"/>
                <w:between w:space="0" w:sz="0" w:val="nil"/>
              </w:pBdr>
              <w:shd w:fill="auto" w:val="clear"/>
              <w:spacing w:after="0" w:before="3.46313476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BC">
            <w:pPr>
              <w:keepNext w:val="0"/>
              <w:keepLines w:val="0"/>
              <w:widowControl w:val="0"/>
              <w:pBdr>
                <w:top w:space="0" w:sz="0" w:val="nil"/>
                <w:left w:space="0" w:sz="0" w:val="nil"/>
                <w:bottom w:space="0" w:sz="0" w:val="nil"/>
                <w:right w:space="0" w:sz="0" w:val="nil"/>
                <w:between w:space="0" w:sz="0" w:val="nil"/>
              </w:pBdr>
              <w:shd w:fill="auto" w:val="clear"/>
              <w:spacing w:after="0" w:before="1.22863769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BD">
            <w:pPr>
              <w:keepNext w:val="0"/>
              <w:keepLines w:val="0"/>
              <w:widowControl w:val="0"/>
              <w:pBdr>
                <w:top w:space="0" w:sz="0" w:val="nil"/>
                <w:left w:space="0" w:sz="0" w:val="nil"/>
                <w:bottom w:space="0" w:sz="0" w:val="nil"/>
                <w:right w:space="0" w:sz="0" w:val="nil"/>
                <w:between w:space="0" w:sz="0" w:val="nil"/>
              </w:pBdr>
              <w:shd w:fill="auto" w:val="clear"/>
              <w:spacing w:after="0" w:before="11.954345703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BE">
            <w:pPr>
              <w:keepNext w:val="0"/>
              <w:keepLines w:val="0"/>
              <w:widowControl w:val="0"/>
              <w:pBdr>
                <w:top w:space="0" w:sz="0" w:val="nil"/>
                <w:left w:space="0" w:sz="0" w:val="nil"/>
                <w:bottom w:space="0" w:sz="0" w:val="nil"/>
                <w:right w:space="0" w:sz="0" w:val="nil"/>
                <w:between w:space="0" w:sz="0" w:val="nil"/>
              </w:pBdr>
              <w:shd w:fill="auto" w:val="clear"/>
              <w:spacing w:after="0" w:before="1.24633789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BF">
            <w:pPr>
              <w:keepNext w:val="0"/>
              <w:keepLines w:val="0"/>
              <w:widowControl w:val="0"/>
              <w:pBdr>
                <w:top w:space="0" w:sz="0" w:val="nil"/>
                <w:left w:space="0" w:sz="0" w:val="nil"/>
                <w:bottom w:space="0" w:sz="0" w:val="nil"/>
                <w:right w:space="0" w:sz="0" w:val="nil"/>
                <w:between w:space="0" w:sz="0" w:val="nil"/>
              </w:pBdr>
              <w:shd w:fill="auto" w:val="clear"/>
              <w:spacing w:after="0" w:before="1.339111328125" w:line="240" w:lineRule="auto"/>
              <w:ind w:left="420.4464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C0">
            <w:pPr>
              <w:keepNext w:val="0"/>
              <w:keepLines w:val="0"/>
              <w:widowControl w:val="0"/>
              <w:pBdr>
                <w:top w:space="0" w:sz="0" w:val="nil"/>
                <w:left w:space="0" w:sz="0" w:val="nil"/>
                <w:bottom w:space="0" w:sz="0" w:val="nil"/>
                <w:right w:space="0" w:sz="0" w:val="nil"/>
                <w:between w:space="0" w:sz="0" w:val="nil"/>
              </w:pBdr>
              <w:shd w:fill="auto" w:val="clear"/>
              <w:spacing w:after="0" w:before="2.5219726562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4C1">
            <w:pPr>
              <w:keepNext w:val="0"/>
              <w:keepLines w:val="0"/>
              <w:widowControl w:val="0"/>
              <w:pBdr>
                <w:top w:space="0" w:sz="0" w:val="nil"/>
                <w:left w:space="0" w:sz="0" w:val="nil"/>
                <w:bottom w:space="0" w:sz="0" w:val="nil"/>
                <w:right w:space="0" w:sz="0" w:val="nil"/>
                <w:between w:space="0" w:sz="0" w:val="nil"/>
              </w:pBdr>
              <w:shd w:fill="auto" w:val="clear"/>
              <w:spacing w:after="0" w:before="11.18774414062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C2">
            <w:pPr>
              <w:keepNext w:val="0"/>
              <w:keepLines w:val="0"/>
              <w:widowControl w:val="0"/>
              <w:pBdr>
                <w:top w:space="0" w:sz="0" w:val="nil"/>
                <w:left w:space="0" w:sz="0" w:val="nil"/>
                <w:bottom w:space="0" w:sz="0" w:val="nil"/>
                <w:right w:space="0" w:sz="0" w:val="nil"/>
                <w:between w:space="0" w:sz="0" w:val="nil"/>
              </w:pBdr>
              <w:shd w:fill="auto" w:val="clear"/>
              <w:spacing w:after="0" w:before="11.283874511718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C3">
            <w:pPr>
              <w:keepNext w:val="0"/>
              <w:keepLines w:val="0"/>
              <w:widowControl w:val="0"/>
              <w:pBdr>
                <w:top w:space="0" w:sz="0" w:val="nil"/>
                <w:left w:space="0" w:sz="0" w:val="nil"/>
                <w:bottom w:space="0" w:sz="0" w:val="nil"/>
                <w:right w:space="0" w:sz="0" w:val="nil"/>
                <w:between w:space="0" w:sz="0" w:val="nil"/>
              </w:pBdr>
              <w:shd w:fill="auto" w:val="clear"/>
              <w:spacing w:after="0" w:before="0.55816650390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C4">
            <w:pPr>
              <w:keepNext w:val="0"/>
              <w:keepLines w:val="0"/>
              <w:widowControl w:val="0"/>
              <w:pBdr>
                <w:top w:space="0" w:sz="0" w:val="nil"/>
                <w:left w:space="0" w:sz="0" w:val="nil"/>
                <w:bottom w:space="0" w:sz="0" w:val="nil"/>
                <w:right w:space="0" w:sz="0" w:val="nil"/>
                <w:between w:space="0" w:sz="0" w:val="nil"/>
              </w:pBdr>
              <w:shd w:fill="auto" w:val="clear"/>
              <w:spacing w:after="0" w:before="1.88385009765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C5">
            <w:pPr>
              <w:keepNext w:val="0"/>
              <w:keepLines w:val="0"/>
              <w:widowControl w:val="0"/>
              <w:pBdr>
                <w:top w:space="0" w:sz="0" w:val="nil"/>
                <w:left w:space="0" w:sz="0" w:val="nil"/>
                <w:bottom w:space="0" w:sz="0" w:val="nil"/>
                <w:right w:space="0" w:sz="0" w:val="nil"/>
                <w:between w:space="0" w:sz="0" w:val="nil"/>
              </w:pBdr>
              <w:shd w:fill="auto" w:val="clear"/>
              <w:spacing w:after="0" w:before="11.85791015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C6">
            <w:pPr>
              <w:keepNext w:val="0"/>
              <w:keepLines w:val="0"/>
              <w:widowControl w:val="0"/>
              <w:pBdr>
                <w:top w:space="0" w:sz="0" w:val="nil"/>
                <w:left w:space="0" w:sz="0" w:val="nil"/>
                <w:bottom w:space="0" w:sz="0" w:val="nil"/>
                <w:right w:space="0" w:sz="0" w:val="nil"/>
                <w:between w:space="0" w:sz="0" w:val="nil"/>
              </w:pBdr>
              <w:shd w:fill="auto" w:val="clear"/>
              <w:spacing w:after="0" w:before="1.34063720703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C7">
            <w:pPr>
              <w:keepNext w:val="0"/>
              <w:keepLines w:val="0"/>
              <w:widowControl w:val="0"/>
              <w:pBdr>
                <w:top w:space="0" w:sz="0" w:val="nil"/>
                <w:left w:space="0" w:sz="0" w:val="nil"/>
                <w:bottom w:space="0" w:sz="0" w:val="nil"/>
                <w:right w:space="0" w:sz="0" w:val="nil"/>
                <w:between w:space="0" w:sz="0" w:val="nil"/>
              </w:pBdr>
              <w:shd w:fill="auto" w:val="clear"/>
              <w:spacing w:after="0" w:before="1.0855102539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C8">
            <w:pPr>
              <w:keepNext w:val="0"/>
              <w:keepLines w:val="0"/>
              <w:widowControl w:val="0"/>
              <w:pBdr>
                <w:top w:space="0" w:sz="0" w:val="nil"/>
                <w:left w:space="0" w:sz="0" w:val="nil"/>
                <w:bottom w:space="0" w:sz="0" w:val="nil"/>
                <w:right w:space="0" w:sz="0" w:val="nil"/>
                <w:between w:space="0" w:sz="0" w:val="nil"/>
              </w:pBdr>
              <w:shd w:fill="auto" w:val="clear"/>
              <w:spacing w:after="0" w:before="7.3428344726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4C9">
            <w:pPr>
              <w:keepNext w:val="0"/>
              <w:keepLines w:val="0"/>
              <w:widowControl w:val="0"/>
              <w:pBdr>
                <w:top w:space="0" w:sz="0" w:val="nil"/>
                <w:left w:space="0" w:sz="0" w:val="nil"/>
                <w:bottom w:space="0" w:sz="0" w:val="nil"/>
                <w:right w:space="0" w:sz="0" w:val="nil"/>
                <w:between w:space="0" w:sz="0" w:val="nil"/>
              </w:pBdr>
              <w:shd w:fill="auto" w:val="clear"/>
              <w:spacing w:after="0" w:before="2.39257812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CA">
            <w:pPr>
              <w:keepNext w:val="0"/>
              <w:keepLines w:val="0"/>
              <w:widowControl w:val="0"/>
              <w:pBdr>
                <w:top w:space="0" w:sz="0" w:val="nil"/>
                <w:left w:space="0" w:sz="0" w:val="nil"/>
                <w:bottom w:space="0" w:sz="0" w:val="nil"/>
                <w:right w:space="0" w:sz="0" w:val="nil"/>
                <w:between w:space="0" w:sz="0" w:val="nil"/>
              </w:pBdr>
              <w:shd w:fill="auto" w:val="clear"/>
              <w:spacing w:after="0" w:before="0.5267333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CB">
            <w:pPr>
              <w:keepNext w:val="0"/>
              <w:keepLines w:val="0"/>
              <w:widowControl w:val="0"/>
              <w:pBdr>
                <w:top w:space="0" w:sz="0" w:val="nil"/>
                <w:left w:space="0" w:sz="0" w:val="nil"/>
                <w:bottom w:space="0" w:sz="0" w:val="nil"/>
                <w:right w:space="0" w:sz="0" w:val="nil"/>
                <w:between w:space="0" w:sz="0" w:val="nil"/>
              </w:pBdr>
              <w:shd w:fill="auto" w:val="clear"/>
              <w:spacing w:after="0" w:before="4.37316894531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CC">
            <w:pPr>
              <w:keepNext w:val="0"/>
              <w:keepLines w:val="0"/>
              <w:widowControl w:val="0"/>
              <w:pBdr>
                <w:top w:space="0" w:sz="0" w:val="nil"/>
                <w:left w:space="0" w:sz="0" w:val="nil"/>
                <w:bottom w:space="0" w:sz="0" w:val="nil"/>
                <w:right w:space="0" w:sz="0" w:val="nil"/>
                <w:between w:space="0" w:sz="0" w:val="nil"/>
              </w:pBdr>
              <w:shd w:fill="auto" w:val="clear"/>
              <w:spacing w:after="0" w:before="11.156005859375" w:line="240" w:lineRule="auto"/>
              <w:ind w:left="221.383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CD">
            <w:pPr>
              <w:keepNext w:val="0"/>
              <w:keepLines w:val="0"/>
              <w:widowControl w:val="0"/>
              <w:pBdr>
                <w:top w:space="0" w:sz="0" w:val="nil"/>
                <w:left w:space="0" w:sz="0" w:val="nil"/>
                <w:bottom w:space="0" w:sz="0" w:val="nil"/>
                <w:right w:space="0" w:sz="0" w:val="nil"/>
                <w:between w:space="0" w:sz="0" w:val="nil"/>
              </w:pBdr>
              <w:shd w:fill="auto" w:val="clear"/>
              <w:spacing w:after="0" w:before="1.45202636718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CE">
            <w:pPr>
              <w:keepNext w:val="0"/>
              <w:keepLines w:val="0"/>
              <w:widowControl w:val="0"/>
              <w:pBdr>
                <w:top w:space="0" w:sz="0" w:val="nil"/>
                <w:left w:space="0" w:sz="0" w:val="nil"/>
                <w:bottom w:space="0" w:sz="0" w:val="nil"/>
                <w:right w:space="0" w:sz="0" w:val="nil"/>
                <w:between w:space="0" w:sz="0" w:val="nil"/>
              </w:pBdr>
              <w:shd w:fill="auto" w:val="clear"/>
              <w:spacing w:after="0" w:before="1.56433105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CF">
            <w:pPr>
              <w:keepNext w:val="0"/>
              <w:keepLines w:val="0"/>
              <w:widowControl w:val="0"/>
              <w:pBdr>
                <w:top w:space="0" w:sz="0" w:val="nil"/>
                <w:left w:space="0" w:sz="0" w:val="nil"/>
                <w:bottom w:space="0" w:sz="0" w:val="nil"/>
                <w:right w:space="0" w:sz="0" w:val="nil"/>
                <w:between w:space="0" w:sz="0" w:val="nil"/>
              </w:pBdr>
              <w:shd w:fill="auto" w:val="clear"/>
              <w:spacing w:after="0" w:before="0.27160644531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4D0">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4D1">
            <w:pPr>
              <w:keepNext w:val="0"/>
              <w:keepLines w:val="0"/>
              <w:widowControl w:val="0"/>
              <w:pBdr>
                <w:top w:space="0" w:sz="0" w:val="nil"/>
                <w:left w:space="0" w:sz="0" w:val="nil"/>
                <w:bottom w:space="0" w:sz="0" w:val="nil"/>
                <w:right w:space="0" w:sz="0" w:val="nil"/>
                <w:between w:space="0" w:sz="0" w:val="nil"/>
              </w:pBdr>
              <w:shd w:fill="auto" w:val="clear"/>
              <w:spacing w:after="0" w:before="9.68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D2">
            <w:pPr>
              <w:keepNext w:val="0"/>
              <w:keepLines w:val="0"/>
              <w:widowControl w:val="0"/>
              <w:pBdr>
                <w:top w:space="0" w:sz="0" w:val="nil"/>
                <w:left w:space="0" w:sz="0" w:val="nil"/>
                <w:bottom w:space="0" w:sz="0" w:val="nil"/>
                <w:right w:space="0" w:sz="0" w:val="nil"/>
                <w:between w:space="0" w:sz="0" w:val="nil"/>
              </w:pBdr>
              <w:shd w:fill="auto" w:val="clear"/>
              <w:spacing w:after="0" w:before="10.78918457031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4D3">
            <w:pPr>
              <w:keepNext w:val="0"/>
              <w:keepLines w:val="0"/>
              <w:widowControl w:val="0"/>
              <w:pBdr>
                <w:top w:space="0" w:sz="0" w:val="nil"/>
                <w:left w:space="0" w:sz="0" w:val="nil"/>
                <w:bottom w:space="0" w:sz="0" w:val="nil"/>
                <w:right w:space="0" w:sz="0" w:val="nil"/>
                <w:between w:space="0" w:sz="0" w:val="nil"/>
              </w:pBdr>
              <w:shd w:fill="auto" w:val="clear"/>
              <w:spacing w:after="0" w:before="12.3687744140625" w:line="240" w:lineRule="auto"/>
              <w:ind w:left="925.7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D4">
            <w:pPr>
              <w:keepNext w:val="0"/>
              <w:keepLines w:val="0"/>
              <w:widowControl w:val="0"/>
              <w:pBdr>
                <w:top w:space="0" w:sz="0" w:val="nil"/>
                <w:left w:space="0" w:sz="0" w:val="nil"/>
                <w:bottom w:space="0" w:sz="0" w:val="nil"/>
                <w:right w:space="0" w:sz="0" w:val="nil"/>
                <w:between w:space="0" w:sz="0" w:val="nil"/>
              </w:pBdr>
              <w:shd w:fill="auto" w:val="clear"/>
              <w:spacing w:after="0" w:before="8.04382324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D5">
            <w:pPr>
              <w:keepNext w:val="0"/>
              <w:keepLines w:val="0"/>
              <w:widowControl w:val="0"/>
              <w:pBdr>
                <w:top w:space="0" w:sz="0" w:val="nil"/>
                <w:left w:space="0" w:sz="0" w:val="nil"/>
                <w:bottom w:space="0" w:sz="0" w:val="nil"/>
                <w:right w:space="0" w:sz="0" w:val="nil"/>
                <w:between w:space="0" w:sz="0" w:val="nil"/>
              </w:pBdr>
              <w:shd w:fill="auto" w:val="clear"/>
              <w:spacing w:after="0" w:before="4.67651367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4D6">
            <w:pPr>
              <w:keepNext w:val="0"/>
              <w:keepLines w:val="0"/>
              <w:widowControl w:val="0"/>
              <w:pBdr>
                <w:top w:space="0" w:sz="0" w:val="nil"/>
                <w:left w:space="0" w:sz="0" w:val="nil"/>
                <w:bottom w:space="0" w:sz="0" w:val="nil"/>
                <w:right w:space="0" w:sz="0" w:val="nil"/>
                <w:between w:space="0" w:sz="0" w:val="nil"/>
              </w:pBdr>
              <w:shd w:fill="auto" w:val="clear"/>
              <w:spacing w:after="0" w:before="7.054443359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D7">
            <w:pPr>
              <w:keepNext w:val="0"/>
              <w:keepLines w:val="0"/>
              <w:widowControl w:val="0"/>
              <w:pBdr>
                <w:top w:space="0" w:sz="0" w:val="nil"/>
                <w:left w:space="0" w:sz="0" w:val="nil"/>
                <w:bottom w:space="0" w:sz="0" w:val="nil"/>
                <w:right w:space="0" w:sz="0" w:val="nil"/>
                <w:between w:space="0" w:sz="0" w:val="nil"/>
              </w:pBdr>
              <w:shd w:fill="auto" w:val="clear"/>
              <w:spacing w:after="0" w:before="2.4896240234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D8">
            <w:pPr>
              <w:keepNext w:val="0"/>
              <w:keepLines w:val="0"/>
              <w:widowControl w:val="0"/>
              <w:pBdr>
                <w:top w:space="0" w:sz="0" w:val="nil"/>
                <w:left w:space="0" w:sz="0" w:val="nil"/>
                <w:bottom w:space="0" w:sz="0" w:val="nil"/>
                <w:right w:space="0" w:sz="0" w:val="nil"/>
                <w:between w:space="0" w:sz="0" w:val="nil"/>
              </w:pBdr>
              <w:shd w:fill="auto" w:val="clear"/>
              <w:spacing w:after="0" w:before="6.7352294921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D9">
            <w:pPr>
              <w:keepNext w:val="0"/>
              <w:keepLines w:val="0"/>
              <w:widowControl w:val="0"/>
              <w:pBdr>
                <w:top w:space="0" w:sz="0" w:val="nil"/>
                <w:left w:space="0" w:sz="0" w:val="nil"/>
                <w:bottom w:space="0" w:sz="0" w:val="nil"/>
                <w:right w:space="0" w:sz="0" w:val="nil"/>
                <w:between w:space="0" w:sz="0" w:val="nil"/>
              </w:pBdr>
              <w:shd w:fill="auto" w:val="clear"/>
              <w:spacing w:after="0" w:before="1.06933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DA">
            <w:pPr>
              <w:keepNext w:val="0"/>
              <w:keepLines w:val="0"/>
              <w:widowControl w:val="0"/>
              <w:pBdr>
                <w:top w:space="0" w:sz="0" w:val="nil"/>
                <w:left w:space="0" w:sz="0" w:val="nil"/>
                <w:bottom w:space="0" w:sz="0" w:val="nil"/>
                <w:right w:space="0" w:sz="0" w:val="nil"/>
                <w:between w:space="0" w:sz="0" w:val="nil"/>
              </w:pBdr>
              <w:shd w:fill="auto" w:val="clear"/>
              <w:spacing w:after="0" w:before="0.318603515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DB">
            <w:pPr>
              <w:keepNext w:val="0"/>
              <w:keepLines w:val="0"/>
              <w:widowControl w:val="0"/>
              <w:pBdr>
                <w:top w:space="0" w:sz="0" w:val="nil"/>
                <w:left w:space="0" w:sz="0" w:val="nil"/>
                <w:bottom w:space="0" w:sz="0" w:val="nil"/>
                <w:right w:space="0" w:sz="0" w:val="nil"/>
                <w:between w:space="0" w:sz="0" w:val="nil"/>
              </w:pBdr>
              <w:shd w:fill="auto" w:val="clear"/>
              <w:spacing w:after="0" w:before="0.303344726562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DC">
            <w:pPr>
              <w:keepNext w:val="0"/>
              <w:keepLines w:val="0"/>
              <w:widowControl w:val="0"/>
              <w:pBdr>
                <w:top w:space="0" w:sz="0" w:val="nil"/>
                <w:left w:space="0" w:sz="0" w:val="nil"/>
                <w:bottom w:space="0" w:sz="0" w:val="nil"/>
                <w:right w:space="0" w:sz="0" w:val="nil"/>
                <w:between w:space="0" w:sz="0" w:val="nil"/>
              </w:pBdr>
              <w:shd w:fill="auto" w:val="clear"/>
              <w:spacing w:after="0" w:before="0.159912109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DD">
            <w:pPr>
              <w:keepNext w:val="0"/>
              <w:keepLines w:val="0"/>
              <w:widowControl w:val="0"/>
              <w:pBdr>
                <w:top w:space="0" w:sz="0" w:val="nil"/>
                <w:left w:space="0" w:sz="0" w:val="nil"/>
                <w:bottom w:space="0" w:sz="0" w:val="nil"/>
                <w:right w:space="0" w:sz="0" w:val="nil"/>
                <w:between w:space="0" w:sz="0" w:val="nil"/>
              </w:pBdr>
              <w:shd w:fill="auto" w:val="clear"/>
              <w:spacing w:after="0" w:before="4.1656494140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DE">
            <w:pPr>
              <w:keepNext w:val="0"/>
              <w:keepLines w:val="0"/>
              <w:widowControl w:val="0"/>
              <w:pBdr>
                <w:top w:space="0" w:sz="0" w:val="nil"/>
                <w:left w:space="0" w:sz="0" w:val="nil"/>
                <w:bottom w:space="0" w:sz="0" w:val="nil"/>
                <w:right w:space="0" w:sz="0" w:val="nil"/>
                <w:between w:space="0" w:sz="0" w:val="nil"/>
              </w:pBdr>
              <w:shd w:fill="auto" w:val="clear"/>
              <w:spacing w:after="0" w:before="1.310119628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DF">
            <w:pPr>
              <w:keepNext w:val="0"/>
              <w:keepLines w:val="0"/>
              <w:widowControl w:val="0"/>
              <w:pBdr>
                <w:top w:space="0" w:sz="0" w:val="nil"/>
                <w:left w:space="0" w:sz="0" w:val="nil"/>
                <w:bottom w:space="0" w:sz="0" w:val="nil"/>
                <w:right w:space="0" w:sz="0" w:val="nil"/>
                <w:between w:space="0" w:sz="0" w:val="nil"/>
              </w:pBdr>
              <w:shd w:fill="auto" w:val="clear"/>
              <w:spacing w:after="0" w:before="18.4481811523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4E0">
            <w:pPr>
              <w:keepNext w:val="0"/>
              <w:keepLines w:val="0"/>
              <w:widowControl w:val="0"/>
              <w:pBdr>
                <w:top w:space="0" w:sz="0" w:val="nil"/>
                <w:left w:space="0" w:sz="0" w:val="nil"/>
                <w:bottom w:space="0" w:sz="0" w:val="nil"/>
                <w:right w:space="0" w:sz="0" w:val="nil"/>
                <w:between w:space="0" w:sz="0" w:val="nil"/>
              </w:pBdr>
              <w:shd w:fill="auto" w:val="clear"/>
              <w:spacing w:after="0" w:before="1.308593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E1">
            <w:pPr>
              <w:keepNext w:val="0"/>
              <w:keepLines w:val="0"/>
              <w:widowControl w:val="0"/>
              <w:pBdr>
                <w:top w:space="0" w:sz="0" w:val="nil"/>
                <w:left w:space="0" w:sz="0" w:val="nil"/>
                <w:bottom w:space="0" w:sz="0" w:val="nil"/>
                <w:right w:space="0" w:sz="0" w:val="nil"/>
                <w:between w:space="0" w:sz="0" w:val="nil"/>
              </w:pBdr>
              <w:shd w:fill="auto" w:val="clear"/>
              <w:spacing w:after="0" w:before="9.46441650390625" w:line="240" w:lineRule="auto"/>
              <w:ind w:left="598.2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4E2">
            <w:pPr>
              <w:keepNext w:val="0"/>
              <w:keepLines w:val="0"/>
              <w:widowControl w:val="0"/>
              <w:pBdr>
                <w:top w:space="0" w:sz="0" w:val="nil"/>
                <w:left w:space="0" w:sz="0" w:val="nil"/>
                <w:bottom w:space="0" w:sz="0" w:val="nil"/>
                <w:right w:space="0" w:sz="0" w:val="nil"/>
                <w:between w:space="0" w:sz="0" w:val="nil"/>
              </w:pBdr>
              <w:shd w:fill="auto" w:val="clear"/>
              <w:spacing w:after="0" w:before="2.0111083984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E3">
            <w:pPr>
              <w:keepNext w:val="0"/>
              <w:keepLines w:val="0"/>
              <w:widowControl w:val="0"/>
              <w:pBdr>
                <w:top w:space="0" w:sz="0" w:val="nil"/>
                <w:left w:space="0" w:sz="0" w:val="nil"/>
                <w:bottom w:space="0" w:sz="0" w:val="nil"/>
                <w:right w:space="0" w:sz="0" w:val="nil"/>
                <w:between w:space="0" w:sz="0" w:val="nil"/>
              </w:pBdr>
              <w:shd w:fill="auto" w:val="clear"/>
              <w:spacing w:after="0" w:before="6.06475830078125" w:line="240" w:lineRule="auto"/>
              <w:ind w:left="94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4E4">
            <w:pPr>
              <w:keepNext w:val="0"/>
              <w:keepLines w:val="0"/>
              <w:widowControl w:val="0"/>
              <w:pBdr>
                <w:top w:space="0" w:sz="0" w:val="nil"/>
                <w:left w:space="0" w:sz="0" w:val="nil"/>
                <w:bottom w:space="0" w:sz="0" w:val="nil"/>
                <w:right w:space="0" w:sz="0" w:val="nil"/>
                <w:between w:space="0" w:sz="0" w:val="nil"/>
              </w:pBdr>
              <w:shd w:fill="auto" w:val="clear"/>
              <w:spacing w:after="0" w:before="6.098022460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E5">
            <w:pPr>
              <w:keepNext w:val="0"/>
              <w:keepLines w:val="0"/>
              <w:widowControl w:val="0"/>
              <w:pBdr>
                <w:top w:space="0" w:sz="0" w:val="nil"/>
                <w:left w:space="0" w:sz="0" w:val="nil"/>
                <w:bottom w:space="0" w:sz="0" w:val="nil"/>
                <w:right w:space="0" w:sz="0" w:val="nil"/>
                <w:between w:space="0" w:sz="0" w:val="nil"/>
              </w:pBdr>
              <w:shd w:fill="auto" w:val="clear"/>
              <w:spacing w:after="0" w:before="0.1425170898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4E6">
            <w:pPr>
              <w:keepNext w:val="0"/>
              <w:keepLines w:val="0"/>
              <w:widowControl w:val="0"/>
              <w:pBdr>
                <w:top w:space="0" w:sz="0" w:val="nil"/>
                <w:left w:space="0" w:sz="0" w:val="nil"/>
                <w:bottom w:space="0" w:sz="0" w:val="nil"/>
                <w:right w:space="0" w:sz="0" w:val="nil"/>
                <w:between w:space="0" w:sz="0" w:val="nil"/>
              </w:pBdr>
              <w:shd w:fill="auto" w:val="clear"/>
              <w:spacing w:after="0" w:before="12.1932983398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E7">
            <w:pPr>
              <w:keepNext w:val="0"/>
              <w:keepLines w:val="0"/>
              <w:widowControl w:val="0"/>
              <w:pBdr>
                <w:top w:space="0" w:sz="0" w:val="nil"/>
                <w:left w:space="0" w:sz="0" w:val="nil"/>
                <w:bottom w:space="0" w:sz="0" w:val="nil"/>
                <w:right w:space="0" w:sz="0" w:val="nil"/>
                <w:between w:space="0" w:sz="0" w:val="nil"/>
              </w:pBdr>
              <w:shd w:fill="auto" w:val="clear"/>
              <w:spacing w:after="0" w:before="0.925292968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E8">
            <w:pPr>
              <w:keepNext w:val="0"/>
              <w:keepLines w:val="0"/>
              <w:widowControl w:val="0"/>
              <w:pBdr>
                <w:top w:space="0" w:sz="0" w:val="nil"/>
                <w:left w:space="0" w:sz="0" w:val="nil"/>
                <w:bottom w:space="0" w:sz="0" w:val="nil"/>
                <w:right w:space="0" w:sz="0" w:val="nil"/>
                <w:between w:space="0" w:sz="0" w:val="nil"/>
              </w:pBdr>
              <w:shd w:fill="auto" w:val="clear"/>
              <w:spacing w:after="0" w:before="1.484375" w:line="240" w:lineRule="auto"/>
              <w:ind w:left="735.97686767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4E9">
            <w:pPr>
              <w:keepNext w:val="0"/>
              <w:keepLines w:val="0"/>
              <w:widowControl w:val="0"/>
              <w:pBdr>
                <w:top w:space="0" w:sz="0" w:val="nil"/>
                <w:left w:space="0" w:sz="0" w:val="nil"/>
                <w:bottom w:space="0" w:sz="0" w:val="nil"/>
                <w:right w:space="0" w:sz="0" w:val="nil"/>
                <w:between w:space="0" w:sz="0" w:val="nil"/>
              </w:pBdr>
              <w:shd w:fill="auto" w:val="clear"/>
              <w:spacing w:after="0" w:before="9.04968261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EA">
            <w:pPr>
              <w:keepNext w:val="0"/>
              <w:keepLines w:val="0"/>
              <w:widowControl w:val="0"/>
              <w:pBdr>
                <w:top w:space="0" w:sz="0" w:val="nil"/>
                <w:left w:space="0" w:sz="0" w:val="nil"/>
                <w:bottom w:space="0" w:sz="0" w:val="nil"/>
                <w:right w:space="0" w:sz="0" w:val="nil"/>
                <w:between w:space="0" w:sz="0" w:val="nil"/>
              </w:pBdr>
              <w:shd w:fill="auto" w:val="clear"/>
              <w:spacing w:after="0" w:before="2.60131835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4EB">
            <w:pPr>
              <w:keepNext w:val="0"/>
              <w:keepLines w:val="0"/>
              <w:widowControl w:val="0"/>
              <w:pBdr>
                <w:top w:space="0" w:sz="0" w:val="nil"/>
                <w:left w:space="0" w:sz="0" w:val="nil"/>
                <w:bottom w:space="0" w:sz="0" w:val="nil"/>
                <w:right w:space="0" w:sz="0" w:val="nil"/>
                <w:between w:space="0" w:sz="0" w:val="nil"/>
              </w:pBdr>
              <w:shd w:fill="auto" w:val="clear"/>
              <w:spacing w:after="0" w:before="8.2830810546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EC">
            <w:pPr>
              <w:keepNext w:val="0"/>
              <w:keepLines w:val="0"/>
              <w:widowControl w:val="0"/>
              <w:pBdr>
                <w:top w:space="0" w:sz="0" w:val="nil"/>
                <w:left w:space="0" w:sz="0" w:val="nil"/>
                <w:bottom w:space="0" w:sz="0" w:val="nil"/>
                <w:right w:space="0" w:sz="0" w:val="nil"/>
                <w:between w:space="0" w:sz="0" w:val="nil"/>
              </w:pBdr>
              <w:shd w:fill="auto" w:val="clear"/>
              <w:spacing w:after="0" w:before="0.4632568359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ED">
            <w:pPr>
              <w:keepNext w:val="0"/>
              <w:keepLines w:val="0"/>
              <w:widowControl w:val="0"/>
              <w:pBdr>
                <w:top w:space="0" w:sz="0" w:val="nil"/>
                <w:left w:space="0" w:sz="0" w:val="nil"/>
                <w:bottom w:space="0" w:sz="0" w:val="nil"/>
                <w:right w:space="0" w:sz="0" w:val="nil"/>
                <w:between w:space="0" w:sz="0" w:val="nil"/>
              </w:pBdr>
              <w:shd w:fill="auto" w:val="clear"/>
              <w:spacing w:after="0" w:before="4.1653442382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EE">
            <w:pPr>
              <w:keepNext w:val="0"/>
              <w:keepLines w:val="0"/>
              <w:widowControl w:val="0"/>
              <w:pBdr>
                <w:top w:space="0" w:sz="0" w:val="nil"/>
                <w:left w:space="0" w:sz="0" w:val="nil"/>
                <w:bottom w:space="0" w:sz="0" w:val="nil"/>
                <w:right w:space="0" w:sz="0" w:val="nil"/>
                <w:between w:space="0" w:sz="0" w:val="nil"/>
              </w:pBdr>
              <w:shd w:fill="auto" w:val="clear"/>
              <w:spacing w:after="0" w:before="1.61224365234375" w:line="240" w:lineRule="auto"/>
              <w:ind w:left="35.809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4EF">
            <w:pPr>
              <w:keepNext w:val="0"/>
              <w:keepLines w:val="0"/>
              <w:widowControl w:val="0"/>
              <w:pBdr>
                <w:top w:space="0" w:sz="0" w:val="nil"/>
                <w:left w:space="0" w:sz="0" w:val="nil"/>
                <w:bottom w:space="0" w:sz="0" w:val="nil"/>
                <w:right w:space="0" w:sz="0" w:val="nil"/>
                <w:between w:space="0" w:sz="0" w:val="nil"/>
              </w:pBdr>
              <w:shd w:fill="auto" w:val="clear"/>
              <w:spacing w:after="0" w:before="0.126953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F0">
            <w:pPr>
              <w:keepNext w:val="0"/>
              <w:keepLines w:val="0"/>
              <w:widowControl w:val="0"/>
              <w:pBdr>
                <w:top w:space="0" w:sz="0" w:val="nil"/>
                <w:left w:space="0" w:sz="0" w:val="nil"/>
                <w:bottom w:space="0" w:sz="0" w:val="nil"/>
                <w:right w:space="0" w:sz="0" w:val="nil"/>
                <w:between w:space="0" w:sz="0" w:val="nil"/>
              </w:pBdr>
              <w:shd w:fill="auto" w:val="clear"/>
              <w:spacing w:after="0" w:before="15.625305175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F1">
            <w:pPr>
              <w:keepNext w:val="0"/>
              <w:keepLines w:val="0"/>
              <w:widowControl w:val="0"/>
              <w:pBdr>
                <w:top w:space="0" w:sz="0" w:val="nil"/>
                <w:left w:space="0" w:sz="0" w:val="nil"/>
                <w:bottom w:space="0" w:sz="0" w:val="nil"/>
                <w:right w:space="0" w:sz="0" w:val="nil"/>
                <w:between w:space="0" w:sz="0" w:val="nil"/>
              </w:pBdr>
              <w:shd w:fill="auto" w:val="clear"/>
              <w:spacing w:after="0" w:before="11.842041015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F2">
            <w:pPr>
              <w:keepNext w:val="0"/>
              <w:keepLines w:val="0"/>
              <w:widowControl w:val="0"/>
              <w:pBdr>
                <w:top w:space="0" w:sz="0" w:val="nil"/>
                <w:left w:space="0" w:sz="0" w:val="nil"/>
                <w:bottom w:space="0" w:sz="0" w:val="nil"/>
                <w:right w:space="0" w:sz="0" w:val="nil"/>
                <w:between w:space="0" w:sz="0" w:val="nil"/>
              </w:pBdr>
              <w:shd w:fill="auto" w:val="clear"/>
              <w:spacing w:after="0" w:before="6.511840820312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F3">
            <w:pPr>
              <w:keepNext w:val="0"/>
              <w:keepLines w:val="0"/>
              <w:widowControl w:val="0"/>
              <w:pBdr>
                <w:top w:space="0" w:sz="0" w:val="nil"/>
                <w:left w:space="0" w:sz="0" w:val="nil"/>
                <w:bottom w:space="0" w:sz="0" w:val="nil"/>
                <w:right w:space="0" w:sz="0" w:val="nil"/>
                <w:between w:space="0" w:sz="0" w:val="nil"/>
              </w:pBdr>
              <w:shd w:fill="auto" w:val="clear"/>
              <w:spacing w:after="0" w:before="2.60162353515625" w:line="240" w:lineRule="auto"/>
              <w:ind w:left="206.54022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4F4">
            <w:pPr>
              <w:keepNext w:val="0"/>
              <w:keepLines w:val="0"/>
              <w:widowControl w:val="0"/>
              <w:pBdr>
                <w:top w:space="0" w:sz="0" w:val="nil"/>
                <w:left w:space="0" w:sz="0" w:val="nil"/>
                <w:bottom w:space="0" w:sz="0" w:val="nil"/>
                <w:right w:space="0" w:sz="0" w:val="nil"/>
                <w:between w:space="0" w:sz="0" w:val="nil"/>
              </w:pBdr>
              <w:shd w:fill="auto" w:val="clear"/>
              <w:spacing w:after="0" w:before="1.4202880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4F5">
            <w:pPr>
              <w:keepNext w:val="0"/>
              <w:keepLines w:val="0"/>
              <w:widowControl w:val="0"/>
              <w:pBdr>
                <w:top w:space="0" w:sz="0" w:val="nil"/>
                <w:left w:space="0" w:sz="0" w:val="nil"/>
                <w:bottom w:space="0" w:sz="0" w:val="nil"/>
                <w:right w:space="0" w:sz="0" w:val="nil"/>
                <w:between w:space="0" w:sz="0" w:val="nil"/>
              </w:pBdr>
              <w:shd w:fill="auto" w:val="clear"/>
              <w:spacing w:after="0" w:before="0.03173828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F6">
            <w:pPr>
              <w:keepNext w:val="0"/>
              <w:keepLines w:val="0"/>
              <w:widowControl w:val="0"/>
              <w:pBdr>
                <w:top w:space="0" w:sz="0" w:val="nil"/>
                <w:left w:space="0" w:sz="0" w:val="nil"/>
                <w:bottom w:space="0" w:sz="0" w:val="nil"/>
                <w:right w:space="0" w:sz="0" w:val="nil"/>
                <w:between w:space="0" w:sz="0" w:val="nil"/>
              </w:pBdr>
              <w:shd w:fill="auto" w:val="clear"/>
              <w:spacing w:after="0" w:before="2.6977539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4F7">
            <w:pPr>
              <w:keepNext w:val="0"/>
              <w:keepLines w:val="0"/>
              <w:widowControl w:val="0"/>
              <w:pBdr>
                <w:top w:space="0" w:sz="0" w:val="nil"/>
                <w:left w:space="0" w:sz="0" w:val="nil"/>
                <w:bottom w:space="0" w:sz="0" w:val="nil"/>
                <w:right w:space="0" w:sz="0" w:val="nil"/>
                <w:between w:space="0" w:sz="0" w:val="nil"/>
              </w:pBdr>
              <w:shd w:fill="auto" w:val="clear"/>
              <w:spacing w:after="0" w:before="2.2357177734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4F8">
            <w:pPr>
              <w:keepNext w:val="0"/>
              <w:keepLines w:val="0"/>
              <w:widowControl w:val="0"/>
              <w:pBdr>
                <w:top w:space="0" w:sz="0" w:val="nil"/>
                <w:left w:space="0" w:sz="0" w:val="nil"/>
                <w:bottom w:space="0" w:sz="0" w:val="nil"/>
                <w:right w:space="0" w:sz="0" w:val="nil"/>
                <w:between w:space="0" w:sz="0" w:val="nil"/>
              </w:pBdr>
              <w:shd w:fill="auto" w:val="clear"/>
              <w:spacing w:after="0" w:before="0.1101684570312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F9">
            <w:pPr>
              <w:keepNext w:val="0"/>
              <w:keepLines w:val="0"/>
              <w:widowControl w:val="0"/>
              <w:pBdr>
                <w:top w:space="0" w:sz="0" w:val="nil"/>
                <w:left w:space="0" w:sz="0" w:val="nil"/>
                <w:bottom w:space="0" w:sz="0" w:val="nil"/>
                <w:right w:space="0" w:sz="0" w:val="nil"/>
                <w:between w:space="0" w:sz="0" w:val="nil"/>
              </w:pBdr>
              <w:shd w:fill="auto" w:val="clear"/>
              <w:spacing w:after="0" w:before="4.580078125" w:line="240" w:lineRule="auto"/>
              <w:ind w:left="1102.183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4FA">
            <w:pPr>
              <w:keepNext w:val="0"/>
              <w:keepLines w:val="0"/>
              <w:widowControl w:val="0"/>
              <w:pBdr>
                <w:top w:space="0" w:sz="0" w:val="nil"/>
                <w:left w:space="0" w:sz="0" w:val="nil"/>
                <w:bottom w:space="0" w:sz="0" w:val="nil"/>
                <w:right w:space="0" w:sz="0" w:val="nil"/>
                <w:between w:space="0" w:sz="0" w:val="nil"/>
              </w:pBdr>
              <w:shd w:fill="auto" w:val="clear"/>
              <w:spacing w:after="0" w:before="11.412048339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FB">
            <w:pPr>
              <w:keepNext w:val="0"/>
              <w:keepLines w:val="0"/>
              <w:widowControl w:val="0"/>
              <w:pBdr>
                <w:top w:space="0" w:sz="0" w:val="nil"/>
                <w:left w:space="0" w:sz="0" w:val="nil"/>
                <w:bottom w:space="0" w:sz="0" w:val="nil"/>
                <w:right w:space="0" w:sz="0" w:val="nil"/>
                <w:between w:space="0" w:sz="0" w:val="nil"/>
              </w:pBdr>
              <w:shd w:fill="auto" w:val="clear"/>
              <w:spacing w:after="0" w:before="2.26623535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4FC">
            <w:pPr>
              <w:keepNext w:val="0"/>
              <w:keepLines w:val="0"/>
              <w:widowControl w:val="0"/>
              <w:pBdr>
                <w:top w:space="0" w:sz="0" w:val="nil"/>
                <w:left w:space="0" w:sz="0" w:val="nil"/>
                <w:bottom w:space="0" w:sz="0" w:val="nil"/>
                <w:right w:space="0" w:sz="0" w:val="nil"/>
                <w:between w:space="0" w:sz="0" w:val="nil"/>
              </w:pBdr>
              <w:shd w:fill="auto" w:val="clear"/>
              <w:spacing w:after="0" w:before="2.37792968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4FD">
            <w:pPr>
              <w:keepNext w:val="0"/>
              <w:keepLines w:val="0"/>
              <w:widowControl w:val="0"/>
              <w:pBdr>
                <w:top w:space="0" w:sz="0" w:val="nil"/>
                <w:left w:space="0" w:sz="0" w:val="nil"/>
                <w:bottom w:space="0" w:sz="0" w:val="nil"/>
                <w:right w:space="0" w:sz="0" w:val="nil"/>
                <w:between w:space="0" w:sz="0" w:val="nil"/>
              </w:pBdr>
              <w:shd w:fill="auto" w:val="clear"/>
              <w:spacing w:after="0" w:before="13.486022949218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4FE">
            <w:pPr>
              <w:keepNext w:val="0"/>
              <w:keepLines w:val="0"/>
              <w:widowControl w:val="0"/>
              <w:pBdr>
                <w:top w:space="0" w:sz="0" w:val="nil"/>
                <w:left w:space="0" w:sz="0" w:val="nil"/>
                <w:bottom w:space="0" w:sz="0" w:val="nil"/>
                <w:right w:space="0" w:sz="0" w:val="nil"/>
                <w:between w:space="0" w:sz="0" w:val="nil"/>
              </w:pBdr>
              <w:shd w:fill="auto" w:val="clear"/>
              <w:spacing w:after="0" w:before="1.61224365234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4FF">
            <w:pPr>
              <w:keepNext w:val="0"/>
              <w:keepLines w:val="0"/>
              <w:widowControl w:val="0"/>
              <w:pBdr>
                <w:top w:space="0" w:sz="0" w:val="nil"/>
                <w:left w:space="0" w:sz="0" w:val="nil"/>
                <w:bottom w:space="0" w:sz="0" w:val="nil"/>
                <w:right w:space="0" w:sz="0" w:val="nil"/>
                <w:between w:space="0" w:sz="0" w:val="nil"/>
              </w:pBdr>
              <w:shd w:fill="auto" w:val="clear"/>
              <w:spacing w:after="0" w:before="5.20263671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00">
            <w:pPr>
              <w:keepNext w:val="0"/>
              <w:keepLines w:val="0"/>
              <w:widowControl w:val="0"/>
              <w:pBdr>
                <w:top w:space="0" w:sz="0" w:val="nil"/>
                <w:left w:space="0" w:sz="0" w:val="nil"/>
                <w:bottom w:space="0" w:sz="0" w:val="nil"/>
                <w:right w:space="0" w:sz="0" w:val="nil"/>
                <w:between w:space="0" w:sz="0" w:val="nil"/>
              </w:pBdr>
              <w:shd w:fill="auto" w:val="clear"/>
              <w:spacing w:after="0" w:before="0.0961303710937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501">
            <w:pPr>
              <w:keepNext w:val="0"/>
              <w:keepLines w:val="0"/>
              <w:widowControl w:val="0"/>
              <w:pBdr>
                <w:top w:space="0" w:sz="0" w:val="nil"/>
                <w:left w:space="0" w:sz="0" w:val="nil"/>
                <w:bottom w:space="0" w:sz="0" w:val="nil"/>
                <w:right w:space="0" w:sz="0" w:val="nil"/>
                <w:between w:space="0" w:sz="0" w:val="nil"/>
              </w:pBdr>
              <w:shd w:fill="auto" w:val="clear"/>
              <w:spacing w:after="0" w:before="2.87261962890625" w:line="240" w:lineRule="auto"/>
              <w:ind w:left="204.78454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502">
            <w:pPr>
              <w:keepNext w:val="0"/>
              <w:keepLines w:val="0"/>
              <w:widowControl w:val="0"/>
              <w:pBdr>
                <w:top w:space="0" w:sz="0" w:val="nil"/>
                <w:left w:space="0" w:sz="0" w:val="nil"/>
                <w:bottom w:space="0" w:sz="0" w:val="nil"/>
                <w:right w:space="0" w:sz="0" w:val="nil"/>
                <w:between w:space="0" w:sz="0" w:val="nil"/>
              </w:pBdr>
              <w:shd w:fill="auto" w:val="clear"/>
              <w:spacing w:after="0" w:before="6.30401611328125" w:line="240" w:lineRule="auto"/>
              <w:ind w:left="596.84661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03">
            <w:pPr>
              <w:keepNext w:val="0"/>
              <w:keepLines w:val="0"/>
              <w:widowControl w:val="0"/>
              <w:pBdr>
                <w:top w:space="0" w:sz="0" w:val="nil"/>
                <w:left w:space="0" w:sz="0" w:val="nil"/>
                <w:bottom w:space="0" w:sz="0" w:val="nil"/>
                <w:right w:space="0" w:sz="0" w:val="nil"/>
                <w:between w:space="0" w:sz="0" w:val="nil"/>
              </w:pBdr>
              <w:shd w:fill="auto" w:val="clear"/>
              <w:spacing w:after="0" w:before="0.606689453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504">
            <w:pPr>
              <w:keepNext w:val="0"/>
              <w:keepLines w:val="0"/>
              <w:widowControl w:val="0"/>
              <w:pBdr>
                <w:top w:space="0" w:sz="0" w:val="nil"/>
                <w:left w:space="0" w:sz="0" w:val="nil"/>
                <w:bottom w:space="0" w:sz="0" w:val="nil"/>
                <w:right w:space="0" w:sz="0" w:val="nil"/>
                <w:between w:space="0" w:sz="0" w:val="nil"/>
              </w:pBdr>
              <w:shd w:fill="auto" w:val="clear"/>
              <w:spacing w:after="0" w:before="4.2788696289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05">
            <w:pPr>
              <w:keepNext w:val="0"/>
              <w:keepLines w:val="0"/>
              <w:widowControl w:val="0"/>
              <w:pBdr>
                <w:top w:space="0" w:sz="0" w:val="nil"/>
                <w:left w:space="0" w:sz="0" w:val="nil"/>
                <w:bottom w:space="0" w:sz="0" w:val="nil"/>
                <w:right w:space="0" w:sz="0" w:val="nil"/>
                <w:between w:space="0" w:sz="0" w:val="nil"/>
              </w:pBdr>
              <w:shd w:fill="auto" w:val="clear"/>
              <w:spacing w:after="0" w:before="13.2769775390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06">
            <w:pPr>
              <w:keepNext w:val="0"/>
              <w:keepLines w:val="0"/>
              <w:widowControl w:val="0"/>
              <w:pBdr>
                <w:top w:space="0" w:sz="0" w:val="nil"/>
                <w:left w:space="0" w:sz="0" w:val="nil"/>
                <w:bottom w:space="0" w:sz="0" w:val="nil"/>
                <w:right w:space="0" w:sz="0" w:val="nil"/>
                <w:between w:space="0" w:sz="0" w:val="nil"/>
              </w:pBdr>
              <w:shd w:fill="auto" w:val="clear"/>
              <w:spacing w:after="0" w:before="2.490234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07">
            <w:pPr>
              <w:keepNext w:val="0"/>
              <w:keepLines w:val="0"/>
              <w:widowControl w:val="0"/>
              <w:pBdr>
                <w:top w:space="0" w:sz="0" w:val="nil"/>
                <w:left w:space="0" w:sz="0" w:val="nil"/>
                <w:bottom w:space="0" w:sz="0" w:val="nil"/>
                <w:right w:space="0" w:sz="0" w:val="nil"/>
                <w:between w:space="0" w:sz="0" w:val="nil"/>
              </w:pBdr>
              <w:shd w:fill="auto" w:val="clear"/>
              <w:spacing w:after="0" w:before="2.61718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08">
            <w:pPr>
              <w:keepNext w:val="0"/>
              <w:keepLines w:val="0"/>
              <w:widowControl w:val="0"/>
              <w:pBdr>
                <w:top w:space="0" w:sz="0" w:val="nil"/>
                <w:left w:space="0" w:sz="0" w:val="nil"/>
                <w:bottom w:space="0" w:sz="0" w:val="nil"/>
                <w:right w:space="0" w:sz="0" w:val="nil"/>
                <w:between w:space="0" w:sz="0" w:val="nil"/>
              </w:pBdr>
              <w:shd w:fill="auto" w:val="clear"/>
              <w:spacing w:after="0" w:before="5.45837402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09">
            <w:pPr>
              <w:keepNext w:val="0"/>
              <w:keepLines w:val="0"/>
              <w:widowControl w:val="0"/>
              <w:pBdr>
                <w:top w:space="0" w:sz="0" w:val="nil"/>
                <w:left w:space="0" w:sz="0" w:val="nil"/>
                <w:bottom w:space="0" w:sz="0" w:val="nil"/>
                <w:right w:space="0" w:sz="0" w:val="nil"/>
                <w:between w:space="0" w:sz="0" w:val="nil"/>
              </w:pBdr>
              <w:shd w:fill="auto" w:val="clear"/>
              <w:spacing w:after="0" w:before="5.02746582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0A">
            <w:pPr>
              <w:keepNext w:val="0"/>
              <w:keepLines w:val="0"/>
              <w:widowControl w:val="0"/>
              <w:pBdr>
                <w:top w:space="0" w:sz="0" w:val="nil"/>
                <w:left w:space="0" w:sz="0" w:val="nil"/>
                <w:bottom w:space="0" w:sz="0" w:val="nil"/>
                <w:right w:space="0" w:sz="0" w:val="nil"/>
                <w:between w:space="0" w:sz="0" w:val="nil"/>
              </w:pBdr>
              <w:shd w:fill="auto" w:val="clear"/>
              <w:spacing w:after="0" w:before="2.24975585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0B">
            <w:pPr>
              <w:keepNext w:val="0"/>
              <w:keepLines w:val="0"/>
              <w:widowControl w:val="0"/>
              <w:pBdr>
                <w:top w:space="0" w:sz="0" w:val="nil"/>
                <w:left w:space="0" w:sz="0" w:val="nil"/>
                <w:bottom w:space="0" w:sz="0" w:val="nil"/>
                <w:right w:space="0" w:sz="0" w:val="nil"/>
                <w:between w:space="0" w:sz="0" w:val="nil"/>
              </w:pBdr>
              <w:shd w:fill="auto" w:val="clear"/>
              <w:spacing w:after="0" w:before="1.1016845703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50C">
            <w:pPr>
              <w:keepNext w:val="0"/>
              <w:keepLines w:val="0"/>
              <w:widowControl w:val="0"/>
              <w:pBdr>
                <w:top w:space="0" w:sz="0" w:val="nil"/>
                <w:left w:space="0" w:sz="0" w:val="nil"/>
                <w:bottom w:space="0" w:sz="0" w:val="nil"/>
                <w:right w:space="0" w:sz="0" w:val="nil"/>
                <w:between w:space="0" w:sz="0" w:val="nil"/>
              </w:pBdr>
              <w:shd w:fill="auto" w:val="clear"/>
              <w:spacing w:after="0" w:before="8.93768310546875" w:line="240" w:lineRule="auto"/>
              <w:ind w:left="397.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0D">
            <w:pPr>
              <w:keepNext w:val="0"/>
              <w:keepLines w:val="0"/>
              <w:widowControl w:val="0"/>
              <w:pBdr>
                <w:top w:space="0" w:sz="0" w:val="nil"/>
                <w:left w:space="0" w:sz="0" w:val="nil"/>
                <w:bottom w:space="0" w:sz="0" w:val="nil"/>
                <w:right w:space="0" w:sz="0" w:val="nil"/>
                <w:between w:space="0" w:sz="0" w:val="nil"/>
              </w:pBdr>
              <w:shd w:fill="auto" w:val="clear"/>
              <w:spacing w:after="0" w:before="9.591979980468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0E">
            <w:pPr>
              <w:keepNext w:val="0"/>
              <w:keepLines w:val="0"/>
              <w:widowControl w:val="0"/>
              <w:pBdr>
                <w:top w:space="0" w:sz="0" w:val="nil"/>
                <w:left w:space="0" w:sz="0" w:val="nil"/>
                <w:bottom w:space="0" w:sz="0" w:val="nil"/>
                <w:right w:space="0" w:sz="0" w:val="nil"/>
                <w:between w:space="0" w:sz="0" w:val="nil"/>
              </w:pBdr>
              <w:shd w:fill="auto" w:val="clear"/>
              <w:spacing w:after="0" w:before="9.432373046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0F">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10">
            <w:pPr>
              <w:keepNext w:val="0"/>
              <w:keepLines w:val="0"/>
              <w:widowControl w:val="0"/>
              <w:pBdr>
                <w:top w:space="0" w:sz="0" w:val="nil"/>
                <w:left w:space="0" w:sz="0" w:val="nil"/>
                <w:bottom w:space="0" w:sz="0" w:val="nil"/>
                <w:right w:space="0" w:sz="0" w:val="nil"/>
                <w:between w:space="0" w:sz="0" w:val="nil"/>
              </w:pBdr>
              <w:shd w:fill="auto" w:val="clear"/>
              <w:spacing w:after="0" w:before="1.564331054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11">
            <w:pPr>
              <w:keepNext w:val="0"/>
              <w:keepLines w:val="0"/>
              <w:widowControl w:val="0"/>
              <w:pBdr>
                <w:top w:space="0" w:sz="0" w:val="nil"/>
                <w:left w:space="0" w:sz="0" w:val="nil"/>
                <w:bottom w:space="0" w:sz="0" w:val="nil"/>
                <w:right w:space="0" w:sz="0" w:val="nil"/>
                <w:between w:space="0" w:sz="0" w:val="nil"/>
              </w:pBdr>
              <w:shd w:fill="auto" w:val="clear"/>
              <w:spacing w:after="0" w:before="1.03729248046875" w:line="240" w:lineRule="auto"/>
              <w:ind w:left="947.8079223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12">
            <w:pPr>
              <w:keepNext w:val="0"/>
              <w:keepLines w:val="0"/>
              <w:widowControl w:val="0"/>
              <w:pBdr>
                <w:top w:space="0" w:sz="0" w:val="nil"/>
                <w:left w:space="0" w:sz="0" w:val="nil"/>
                <w:bottom w:space="0" w:sz="0" w:val="nil"/>
                <w:right w:space="0" w:sz="0" w:val="nil"/>
                <w:between w:space="0" w:sz="0" w:val="nil"/>
              </w:pBdr>
              <w:shd w:fill="auto" w:val="clear"/>
              <w:spacing w:after="0" w:before="11.156311035156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13">
            <w:pPr>
              <w:keepNext w:val="0"/>
              <w:keepLines w:val="0"/>
              <w:widowControl w:val="0"/>
              <w:pBdr>
                <w:top w:space="0" w:sz="0" w:val="nil"/>
                <w:left w:space="0" w:sz="0" w:val="nil"/>
                <w:bottom w:space="0" w:sz="0" w:val="nil"/>
                <w:right w:space="0" w:sz="0" w:val="nil"/>
                <w:between w:space="0" w:sz="0" w:val="nil"/>
              </w:pBdr>
              <w:shd w:fill="auto" w:val="clear"/>
              <w:spacing w:after="0" w:before="6.9107055664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14">
            <w:pPr>
              <w:keepNext w:val="0"/>
              <w:keepLines w:val="0"/>
              <w:widowControl w:val="0"/>
              <w:pBdr>
                <w:top w:space="0" w:sz="0" w:val="nil"/>
                <w:left w:space="0" w:sz="0" w:val="nil"/>
                <w:bottom w:space="0" w:sz="0" w:val="nil"/>
                <w:right w:space="0" w:sz="0" w:val="nil"/>
                <w:between w:space="0" w:sz="0" w:val="nil"/>
              </w:pBdr>
              <w:shd w:fill="auto" w:val="clear"/>
              <w:spacing w:after="0" w:before="0.7034301757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15">
            <w:pPr>
              <w:keepNext w:val="0"/>
              <w:keepLines w:val="0"/>
              <w:widowControl w:val="0"/>
              <w:pBdr>
                <w:top w:space="0" w:sz="0" w:val="nil"/>
                <w:left w:space="0" w:sz="0" w:val="nil"/>
                <w:bottom w:space="0" w:sz="0" w:val="nil"/>
                <w:right w:space="0" w:sz="0" w:val="nil"/>
                <w:between w:space="0" w:sz="0" w:val="nil"/>
              </w:pBdr>
              <w:shd w:fill="auto" w:val="clear"/>
              <w:spacing w:after="0" w:before="2.967529296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16">
            <w:pPr>
              <w:keepNext w:val="0"/>
              <w:keepLines w:val="0"/>
              <w:widowControl w:val="0"/>
              <w:pBdr>
                <w:top w:space="0" w:sz="0" w:val="nil"/>
                <w:left w:space="0" w:sz="0" w:val="nil"/>
                <w:bottom w:space="0" w:sz="0" w:val="nil"/>
                <w:right w:space="0" w:sz="0" w:val="nil"/>
                <w:between w:space="0" w:sz="0" w:val="nil"/>
              </w:pBdr>
              <w:shd w:fill="auto" w:val="clear"/>
              <w:spacing w:after="0" w:before="1.65954589843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17">
            <w:pPr>
              <w:keepNext w:val="0"/>
              <w:keepLines w:val="0"/>
              <w:widowControl w:val="0"/>
              <w:pBdr>
                <w:top w:space="0" w:sz="0" w:val="nil"/>
                <w:left w:space="0" w:sz="0" w:val="nil"/>
                <w:bottom w:space="0" w:sz="0" w:val="nil"/>
                <w:right w:space="0" w:sz="0" w:val="nil"/>
                <w:between w:space="0" w:sz="0" w:val="nil"/>
              </w:pBdr>
              <w:shd w:fill="auto" w:val="clear"/>
              <w:spacing w:after="0" w:before="3.6706542968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518">
            <w:pPr>
              <w:keepNext w:val="0"/>
              <w:keepLines w:val="0"/>
              <w:widowControl w:val="0"/>
              <w:pBdr>
                <w:top w:space="0" w:sz="0" w:val="nil"/>
                <w:left w:space="0" w:sz="0" w:val="nil"/>
                <w:bottom w:space="0" w:sz="0" w:val="nil"/>
                <w:right w:space="0" w:sz="0" w:val="nil"/>
                <w:between w:space="0" w:sz="0" w:val="nil"/>
              </w:pBdr>
              <w:shd w:fill="auto" w:val="clear"/>
              <w:spacing w:after="0" w:before="9.815673828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519">
            <w:pPr>
              <w:keepNext w:val="0"/>
              <w:keepLines w:val="0"/>
              <w:widowControl w:val="0"/>
              <w:pBdr>
                <w:top w:space="0" w:sz="0" w:val="nil"/>
                <w:left w:space="0" w:sz="0" w:val="nil"/>
                <w:bottom w:space="0" w:sz="0" w:val="nil"/>
                <w:right w:space="0" w:sz="0" w:val="nil"/>
                <w:between w:space="0" w:sz="0" w:val="nil"/>
              </w:pBdr>
              <w:shd w:fill="auto" w:val="clear"/>
              <w:spacing w:after="0" w:before="7.8839111328125" w:line="240" w:lineRule="auto"/>
              <w:ind w:left="0" w:right="702.651672363281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51A">
            <w:pPr>
              <w:keepNext w:val="0"/>
              <w:keepLines w:val="0"/>
              <w:widowControl w:val="0"/>
              <w:pBdr>
                <w:top w:space="0" w:sz="0" w:val="nil"/>
                <w:left w:space="0" w:sz="0" w:val="nil"/>
                <w:bottom w:space="0" w:sz="0" w:val="nil"/>
                <w:right w:space="0" w:sz="0" w:val="nil"/>
                <w:between w:space="0" w:sz="0" w:val="nil"/>
              </w:pBdr>
              <w:shd w:fill="auto" w:val="clear"/>
              <w:spacing w:after="0" w:before="9.08111572265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1B">
            <w:pPr>
              <w:keepNext w:val="0"/>
              <w:keepLines w:val="0"/>
              <w:widowControl w:val="0"/>
              <w:pBdr>
                <w:top w:space="0" w:sz="0" w:val="nil"/>
                <w:left w:space="0" w:sz="0" w:val="nil"/>
                <w:bottom w:space="0" w:sz="0" w:val="nil"/>
                <w:right w:space="0" w:sz="0" w:val="nil"/>
                <w:between w:space="0" w:sz="0" w:val="nil"/>
              </w:pBdr>
              <w:shd w:fill="auto" w:val="clear"/>
              <w:spacing w:after="0" w:before="1.947326660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51C">
            <w:pPr>
              <w:keepNext w:val="0"/>
              <w:keepLines w:val="0"/>
              <w:widowControl w:val="0"/>
              <w:pBdr>
                <w:top w:space="0" w:sz="0" w:val="nil"/>
                <w:left w:space="0" w:sz="0" w:val="nil"/>
                <w:bottom w:space="0" w:sz="0" w:val="nil"/>
                <w:right w:space="0" w:sz="0" w:val="nil"/>
                <w:between w:space="0" w:sz="0" w:val="nil"/>
              </w:pBdr>
              <w:shd w:fill="auto" w:val="clear"/>
              <w:spacing w:after="0" w:before="1.0375976562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51D">
            <w:pPr>
              <w:keepNext w:val="0"/>
              <w:keepLines w:val="0"/>
              <w:widowControl w:val="0"/>
              <w:pBdr>
                <w:top w:space="0" w:sz="0" w:val="nil"/>
                <w:left w:space="0" w:sz="0" w:val="nil"/>
                <w:bottom w:space="0" w:sz="0" w:val="nil"/>
                <w:right w:space="0" w:sz="0" w:val="nil"/>
                <w:between w:space="0" w:sz="0" w:val="nil"/>
              </w:pBdr>
              <w:shd w:fill="auto" w:val="clear"/>
              <w:spacing w:after="0" w:before="5.332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1E">
            <w:pPr>
              <w:keepNext w:val="0"/>
              <w:keepLines w:val="0"/>
              <w:widowControl w:val="0"/>
              <w:pBdr>
                <w:top w:space="0" w:sz="0" w:val="nil"/>
                <w:left w:space="0" w:sz="0" w:val="nil"/>
                <w:bottom w:space="0" w:sz="0" w:val="nil"/>
                <w:right w:space="0" w:sz="0" w:val="nil"/>
                <w:between w:space="0" w:sz="0" w:val="nil"/>
              </w:pBdr>
              <w:shd w:fill="auto" w:val="clear"/>
              <w:spacing w:after="0" w:before="8.1222534179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1F">
            <w:pPr>
              <w:keepNext w:val="0"/>
              <w:keepLines w:val="0"/>
              <w:widowControl w:val="0"/>
              <w:pBdr>
                <w:top w:space="0" w:sz="0" w:val="nil"/>
                <w:left w:space="0" w:sz="0" w:val="nil"/>
                <w:bottom w:space="0" w:sz="0" w:val="nil"/>
                <w:right w:space="0" w:sz="0" w:val="nil"/>
                <w:between w:space="0" w:sz="0" w:val="nil"/>
              </w:pBdr>
              <w:shd w:fill="auto" w:val="clear"/>
              <w:spacing w:after="0" w:before="7.69256591796875" w:line="240" w:lineRule="auto"/>
              <w:ind w:left="734.5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520">
            <w:pPr>
              <w:keepNext w:val="0"/>
              <w:keepLines w:val="0"/>
              <w:widowControl w:val="0"/>
              <w:pBdr>
                <w:top w:space="0" w:sz="0" w:val="nil"/>
                <w:left w:space="0" w:sz="0" w:val="nil"/>
                <w:bottom w:space="0" w:sz="0" w:val="nil"/>
                <w:right w:space="0" w:sz="0" w:val="nil"/>
                <w:between w:space="0" w:sz="0" w:val="nil"/>
              </w:pBdr>
              <w:shd w:fill="auto" w:val="clear"/>
              <w:spacing w:after="0" w:before="0.89385986328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21">
            <w:pPr>
              <w:keepNext w:val="0"/>
              <w:keepLines w:val="0"/>
              <w:widowControl w:val="0"/>
              <w:pBdr>
                <w:top w:space="0" w:sz="0" w:val="nil"/>
                <w:left w:space="0" w:sz="0" w:val="nil"/>
                <w:bottom w:space="0" w:sz="0" w:val="nil"/>
                <w:right w:space="0" w:sz="0" w:val="nil"/>
                <w:between w:space="0" w:sz="0" w:val="nil"/>
              </w:pBdr>
              <w:shd w:fill="auto" w:val="clear"/>
              <w:spacing w:after="0" w:before="9.1128540039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22">
            <w:pPr>
              <w:keepNext w:val="0"/>
              <w:keepLines w:val="0"/>
              <w:widowControl w:val="0"/>
              <w:pBdr>
                <w:top w:space="0" w:sz="0" w:val="nil"/>
                <w:left w:space="0" w:sz="0" w:val="nil"/>
                <w:bottom w:space="0" w:sz="0" w:val="nil"/>
                <w:right w:space="0" w:sz="0" w:val="nil"/>
                <w:between w:space="0" w:sz="0" w:val="nil"/>
              </w:pBdr>
              <w:shd w:fill="auto" w:val="clear"/>
              <w:spacing w:after="0" w:before="2.71331787109375" w:line="240" w:lineRule="auto"/>
              <w:ind w:left="910.94024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523">
            <w:pPr>
              <w:keepNext w:val="0"/>
              <w:keepLines w:val="0"/>
              <w:widowControl w:val="0"/>
              <w:pBdr>
                <w:top w:space="0" w:sz="0" w:val="nil"/>
                <w:left w:space="0" w:sz="0" w:val="nil"/>
                <w:bottom w:space="0" w:sz="0" w:val="nil"/>
                <w:right w:space="0" w:sz="0" w:val="nil"/>
                <w:between w:space="0" w:sz="0" w:val="nil"/>
              </w:pBdr>
              <w:shd w:fill="auto" w:val="clear"/>
              <w:spacing w:after="0" w:before="3.064575195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24">
            <w:pPr>
              <w:keepNext w:val="0"/>
              <w:keepLines w:val="0"/>
              <w:widowControl w:val="0"/>
              <w:pBdr>
                <w:top w:space="0" w:sz="0" w:val="nil"/>
                <w:left w:space="0" w:sz="0" w:val="nil"/>
                <w:bottom w:space="0" w:sz="0" w:val="nil"/>
                <w:right w:space="0" w:sz="0" w:val="nil"/>
                <w:between w:space="0" w:sz="0" w:val="nil"/>
              </w:pBdr>
              <w:shd w:fill="auto" w:val="clear"/>
              <w:spacing w:after="0" w:before="6.447753906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25">
            <w:pPr>
              <w:keepNext w:val="0"/>
              <w:keepLines w:val="0"/>
              <w:widowControl w:val="0"/>
              <w:pBdr>
                <w:top w:space="0" w:sz="0" w:val="nil"/>
                <w:left w:space="0" w:sz="0" w:val="nil"/>
                <w:bottom w:space="0" w:sz="0" w:val="nil"/>
                <w:right w:space="0" w:sz="0" w:val="nil"/>
                <w:between w:space="0" w:sz="0" w:val="nil"/>
              </w:pBdr>
              <w:shd w:fill="auto" w:val="clear"/>
              <w:spacing w:after="0" w:before="6.92657470703125" w:line="240" w:lineRule="auto"/>
              <w:ind w:left="213.08380126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26">
            <w:pPr>
              <w:keepNext w:val="0"/>
              <w:keepLines w:val="0"/>
              <w:widowControl w:val="0"/>
              <w:pBdr>
                <w:top w:space="0" w:sz="0" w:val="nil"/>
                <w:left w:space="0" w:sz="0" w:val="nil"/>
                <w:bottom w:space="0" w:sz="0" w:val="nil"/>
                <w:right w:space="0" w:sz="0" w:val="nil"/>
                <w:between w:space="0" w:sz="0" w:val="nil"/>
              </w:pBdr>
              <w:shd w:fill="auto" w:val="clear"/>
              <w:spacing w:after="0" w:before="0.2709960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527">
            <w:pPr>
              <w:keepNext w:val="0"/>
              <w:keepLines w:val="0"/>
              <w:widowControl w:val="0"/>
              <w:pBdr>
                <w:top w:space="0" w:sz="0" w:val="nil"/>
                <w:left w:space="0" w:sz="0" w:val="nil"/>
                <w:bottom w:space="0" w:sz="0" w:val="nil"/>
                <w:right w:space="0" w:sz="0" w:val="nil"/>
                <w:between w:space="0" w:sz="0" w:val="nil"/>
              </w:pBdr>
              <w:shd w:fill="auto" w:val="clear"/>
              <w:spacing w:after="0" w:before="2.4423217773437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528">
            <w:pPr>
              <w:keepNext w:val="0"/>
              <w:keepLines w:val="0"/>
              <w:widowControl w:val="0"/>
              <w:pBdr>
                <w:top w:space="0" w:sz="0" w:val="nil"/>
                <w:left w:space="0" w:sz="0" w:val="nil"/>
                <w:bottom w:space="0" w:sz="0" w:val="nil"/>
                <w:right w:space="0" w:sz="0" w:val="nil"/>
                <w:between w:space="0" w:sz="0" w:val="nil"/>
              </w:pBdr>
              <w:shd w:fill="auto" w:val="clear"/>
              <w:spacing w:after="0" w:before="1.931152343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52A">
            <w:pPr>
              <w:keepNext w:val="0"/>
              <w:keepLines w:val="0"/>
              <w:widowControl w:val="0"/>
              <w:pBdr>
                <w:top w:space="0" w:sz="0" w:val="nil"/>
                <w:left w:space="0" w:sz="0" w:val="nil"/>
                <w:bottom w:space="0" w:sz="0" w:val="nil"/>
                <w:right w:space="0" w:sz="0" w:val="nil"/>
                <w:between w:space="0" w:sz="0" w:val="nil"/>
              </w:pBdr>
              <w:shd w:fill="auto" w:val="clear"/>
              <w:spacing w:after="0" w:before="5.603332519531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2B">
            <w:pPr>
              <w:keepNext w:val="0"/>
              <w:keepLines w:val="0"/>
              <w:widowControl w:val="0"/>
              <w:pBdr>
                <w:top w:space="0" w:sz="0" w:val="nil"/>
                <w:left w:space="0" w:sz="0" w:val="nil"/>
                <w:bottom w:space="0" w:sz="0" w:val="nil"/>
                <w:right w:space="0" w:sz="0" w:val="nil"/>
                <w:between w:space="0" w:sz="0" w:val="nil"/>
              </w:pBdr>
              <w:shd w:fill="auto" w:val="clear"/>
              <w:spacing w:after="0" w:before="1.131591796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2C">
            <w:pPr>
              <w:keepNext w:val="0"/>
              <w:keepLines w:val="0"/>
              <w:widowControl w:val="0"/>
              <w:pBdr>
                <w:top w:space="0" w:sz="0" w:val="nil"/>
                <w:left w:space="0" w:sz="0" w:val="nil"/>
                <w:bottom w:space="0" w:sz="0" w:val="nil"/>
                <w:right w:space="0" w:sz="0" w:val="nil"/>
                <w:between w:space="0" w:sz="0" w:val="nil"/>
              </w:pBdr>
              <w:shd w:fill="auto" w:val="clear"/>
              <w:spacing w:after="0" w:before="13.32672119140625" w:line="240" w:lineRule="auto"/>
              <w:ind w:left="749.38323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2D">
            <w:pPr>
              <w:keepNext w:val="0"/>
              <w:keepLines w:val="0"/>
              <w:widowControl w:val="0"/>
              <w:pBdr>
                <w:top w:space="0" w:sz="0" w:val="nil"/>
                <w:left w:space="0" w:sz="0" w:val="nil"/>
                <w:bottom w:space="0" w:sz="0" w:val="nil"/>
                <w:right w:space="0" w:sz="0" w:val="nil"/>
                <w:between w:space="0" w:sz="0" w:val="nil"/>
              </w:pBdr>
              <w:shd w:fill="auto" w:val="clear"/>
              <w:spacing w:after="0" w:before="6.01654052734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2E">
            <w:pPr>
              <w:keepNext w:val="0"/>
              <w:keepLines w:val="0"/>
              <w:widowControl w:val="0"/>
              <w:pBdr>
                <w:top w:space="0" w:sz="0" w:val="nil"/>
                <w:left w:space="0" w:sz="0" w:val="nil"/>
                <w:bottom w:space="0" w:sz="0" w:val="nil"/>
                <w:right w:space="0" w:sz="0" w:val="nil"/>
                <w:between w:space="0" w:sz="0" w:val="nil"/>
              </w:pBdr>
              <w:shd w:fill="auto" w:val="clear"/>
              <w:spacing w:after="0" w:before="3.09661865234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2F">
            <w:pPr>
              <w:keepNext w:val="0"/>
              <w:keepLines w:val="0"/>
              <w:widowControl w:val="0"/>
              <w:pBdr>
                <w:top w:space="0" w:sz="0" w:val="nil"/>
                <w:left w:space="0" w:sz="0" w:val="nil"/>
                <w:bottom w:space="0" w:sz="0" w:val="nil"/>
                <w:right w:space="0" w:sz="0" w:val="nil"/>
                <w:between w:space="0" w:sz="0" w:val="nil"/>
              </w:pBdr>
              <w:shd w:fill="auto" w:val="clear"/>
              <w:spacing w:after="0" w:before="4.75585937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30">
            <w:pPr>
              <w:keepNext w:val="0"/>
              <w:keepLines w:val="0"/>
              <w:widowControl w:val="0"/>
              <w:pBdr>
                <w:top w:space="0" w:sz="0" w:val="nil"/>
                <w:left w:space="0" w:sz="0" w:val="nil"/>
                <w:bottom w:space="0" w:sz="0" w:val="nil"/>
                <w:right w:space="0" w:sz="0" w:val="nil"/>
                <w:between w:space="0" w:sz="0" w:val="nil"/>
              </w:pBdr>
              <w:shd w:fill="auto" w:val="clear"/>
              <w:spacing w:after="0" w:before="1.867370605468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31">
            <w:pPr>
              <w:keepNext w:val="0"/>
              <w:keepLines w:val="0"/>
              <w:widowControl w:val="0"/>
              <w:pBdr>
                <w:top w:space="0" w:sz="0" w:val="nil"/>
                <w:left w:space="0" w:sz="0" w:val="nil"/>
                <w:bottom w:space="0" w:sz="0" w:val="nil"/>
                <w:right w:space="0" w:sz="0" w:val="nil"/>
                <w:between w:space="0" w:sz="0" w:val="nil"/>
              </w:pBdr>
              <w:shd w:fill="auto" w:val="clear"/>
              <w:spacing w:after="0" w:before="2.98492431640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32">
            <w:pPr>
              <w:keepNext w:val="0"/>
              <w:keepLines w:val="0"/>
              <w:widowControl w:val="0"/>
              <w:pBdr>
                <w:top w:space="0" w:sz="0" w:val="nil"/>
                <w:left w:space="0" w:sz="0" w:val="nil"/>
                <w:bottom w:space="0" w:sz="0" w:val="nil"/>
                <w:right w:space="0" w:sz="0" w:val="nil"/>
                <w:between w:space="0" w:sz="0" w:val="nil"/>
              </w:pBdr>
              <w:shd w:fill="auto" w:val="clear"/>
              <w:spacing w:after="0" w:before="0.781860351562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33">
            <w:pPr>
              <w:keepNext w:val="0"/>
              <w:keepLines w:val="0"/>
              <w:widowControl w:val="0"/>
              <w:pBdr>
                <w:top w:space="0" w:sz="0" w:val="nil"/>
                <w:left w:space="0" w:sz="0" w:val="nil"/>
                <w:bottom w:space="0" w:sz="0" w:val="nil"/>
                <w:right w:space="0" w:sz="0" w:val="nil"/>
                <w:between w:space="0" w:sz="0" w:val="nil"/>
              </w:pBdr>
              <w:shd w:fill="auto" w:val="clear"/>
              <w:spacing w:after="0" w:before="20.987548828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34">
            <w:pPr>
              <w:keepNext w:val="0"/>
              <w:keepLines w:val="0"/>
              <w:widowControl w:val="0"/>
              <w:pBdr>
                <w:top w:space="0" w:sz="0" w:val="nil"/>
                <w:left w:space="0" w:sz="0" w:val="nil"/>
                <w:bottom w:space="0" w:sz="0" w:val="nil"/>
                <w:right w:space="0" w:sz="0" w:val="nil"/>
                <w:between w:space="0" w:sz="0" w:val="nil"/>
              </w:pBdr>
              <w:shd w:fill="auto" w:val="clear"/>
              <w:spacing w:after="0" w:before="2.36175537109375" w:line="240" w:lineRule="auto"/>
              <w:ind w:left="917.4838256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35">
            <w:pPr>
              <w:keepNext w:val="0"/>
              <w:keepLines w:val="0"/>
              <w:widowControl w:val="0"/>
              <w:pBdr>
                <w:top w:space="0" w:sz="0" w:val="nil"/>
                <w:left w:space="0" w:sz="0" w:val="nil"/>
                <w:bottom w:space="0" w:sz="0" w:val="nil"/>
                <w:right w:space="0" w:sz="0" w:val="nil"/>
                <w:between w:space="0" w:sz="0" w:val="nil"/>
              </w:pBdr>
              <w:shd w:fill="auto" w:val="clear"/>
              <w:spacing w:after="0" w:before="0.8776855468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3536">
            <w:pPr>
              <w:keepNext w:val="0"/>
              <w:keepLines w:val="0"/>
              <w:widowControl w:val="0"/>
              <w:pBdr>
                <w:top w:space="0" w:sz="0" w:val="nil"/>
                <w:left w:space="0" w:sz="0" w:val="nil"/>
                <w:bottom w:space="0" w:sz="0" w:val="nil"/>
                <w:right w:space="0" w:sz="0" w:val="nil"/>
                <w:between w:space="0" w:sz="0" w:val="nil"/>
              </w:pBdr>
              <w:shd w:fill="auto" w:val="clear"/>
              <w:spacing w:after="0" w:before="8.6029052734375" w:line="240" w:lineRule="auto"/>
              <w:ind w:left="151.040344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37">
            <w:pPr>
              <w:keepNext w:val="0"/>
              <w:keepLines w:val="0"/>
              <w:widowControl w:val="0"/>
              <w:pBdr>
                <w:top w:space="0" w:sz="0" w:val="nil"/>
                <w:left w:space="0" w:sz="0" w:val="nil"/>
                <w:bottom w:space="0" w:sz="0" w:val="nil"/>
                <w:right w:space="0" w:sz="0" w:val="nil"/>
                <w:between w:space="0" w:sz="0" w:val="nil"/>
              </w:pBdr>
              <w:shd w:fill="auto" w:val="clear"/>
              <w:spacing w:after="0" w:before="0.71807861328125" w:line="240" w:lineRule="auto"/>
              <w:ind w:left="310.4397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538">
            <w:pPr>
              <w:keepNext w:val="0"/>
              <w:keepLines w:val="0"/>
              <w:widowControl w:val="0"/>
              <w:pBdr>
                <w:top w:space="0" w:sz="0" w:val="nil"/>
                <w:left w:space="0" w:sz="0" w:val="nil"/>
                <w:bottom w:space="0" w:sz="0" w:val="nil"/>
                <w:right w:space="0" w:sz="0" w:val="nil"/>
                <w:between w:space="0" w:sz="0" w:val="nil"/>
              </w:pBdr>
              <w:shd w:fill="auto" w:val="clear"/>
              <w:spacing w:after="0" w:before="1.70745849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3539">
            <w:pPr>
              <w:keepNext w:val="0"/>
              <w:keepLines w:val="0"/>
              <w:widowControl w:val="0"/>
              <w:pBdr>
                <w:top w:space="0" w:sz="0" w:val="nil"/>
                <w:left w:space="0" w:sz="0" w:val="nil"/>
                <w:bottom w:space="0" w:sz="0" w:val="nil"/>
                <w:right w:space="0" w:sz="0" w:val="nil"/>
                <w:between w:space="0" w:sz="0" w:val="nil"/>
              </w:pBdr>
              <w:shd w:fill="auto" w:val="clear"/>
              <w:spacing w:after="0" w:before="4.1976928710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3A">
            <w:pPr>
              <w:keepNext w:val="0"/>
              <w:keepLines w:val="0"/>
              <w:widowControl w:val="0"/>
              <w:pBdr>
                <w:top w:space="0" w:sz="0" w:val="nil"/>
                <w:left w:space="0" w:sz="0" w:val="nil"/>
                <w:bottom w:space="0" w:sz="0" w:val="nil"/>
                <w:right w:space="0" w:sz="0" w:val="nil"/>
                <w:between w:space="0" w:sz="0" w:val="nil"/>
              </w:pBdr>
              <w:shd w:fill="auto" w:val="clear"/>
              <w:spacing w:after="0" w:before="0.68634033203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3B">
            <w:pPr>
              <w:keepNext w:val="0"/>
              <w:keepLines w:val="0"/>
              <w:widowControl w:val="0"/>
              <w:pBdr>
                <w:top w:space="0" w:sz="0" w:val="nil"/>
                <w:left w:space="0" w:sz="0" w:val="nil"/>
                <w:bottom w:space="0" w:sz="0" w:val="nil"/>
                <w:right w:space="0" w:sz="0" w:val="nil"/>
                <w:between w:space="0" w:sz="0" w:val="nil"/>
              </w:pBdr>
              <w:shd w:fill="auto" w:val="clear"/>
              <w:spacing w:after="0" w:before="0.2392578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3C">
            <w:pPr>
              <w:keepNext w:val="0"/>
              <w:keepLines w:val="0"/>
              <w:widowControl w:val="0"/>
              <w:pBdr>
                <w:top w:space="0" w:sz="0" w:val="nil"/>
                <w:left w:space="0" w:sz="0" w:val="nil"/>
                <w:bottom w:space="0" w:sz="0" w:val="nil"/>
                <w:right w:space="0" w:sz="0" w:val="nil"/>
                <w:between w:space="0" w:sz="0" w:val="nil"/>
              </w:pBdr>
              <w:shd w:fill="auto" w:val="clear"/>
              <w:spacing w:after="0" w:before="3.0645751953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3D">
            <w:pPr>
              <w:keepNext w:val="0"/>
              <w:keepLines w:val="0"/>
              <w:widowControl w:val="0"/>
              <w:pBdr>
                <w:top w:space="0" w:sz="0" w:val="nil"/>
                <w:left w:space="0" w:sz="0" w:val="nil"/>
                <w:bottom w:space="0" w:sz="0" w:val="nil"/>
                <w:right w:space="0" w:sz="0" w:val="nil"/>
                <w:between w:space="0" w:sz="0" w:val="nil"/>
              </w:pBdr>
              <w:shd w:fill="auto" w:val="clear"/>
              <w:spacing w:after="0" w:before="4.94720458984375" w:line="240" w:lineRule="auto"/>
              <w:ind w:left="1102.183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3E">
            <w:pPr>
              <w:keepNext w:val="0"/>
              <w:keepLines w:val="0"/>
              <w:widowControl w:val="0"/>
              <w:pBdr>
                <w:top w:space="0" w:sz="0" w:val="nil"/>
                <w:left w:space="0" w:sz="0" w:val="nil"/>
                <w:bottom w:space="0" w:sz="0" w:val="nil"/>
                <w:right w:space="0" w:sz="0" w:val="nil"/>
                <w:between w:space="0" w:sz="0" w:val="nil"/>
              </w:pBdr>
              <w:shd w:fill="auto" w:val="clear"/>
              <w:spacing w:after="0" w:before="5.282897949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3F">
            <w:pPr>
              <w:keepNext w:val="0"/>
              <w:keepLines w:val="0"/>
              <w:widowControl w:val="0"/>
              <w:pBdr>
                <w:top w:space="0" w:sz="0" w:val="nil"/>
                <w:left w:space="0" w:sz="0" w:val="nil"/>
                <w:bottom w:space="0" w:sz="0" w:val="nil"/>
                <w:right w:space="0" w:sz="0" w:val="nil"/>
                <w:between w:space="0" w:sz="0" w:val="nil"/>
              </w:pBdr>
              <w:shd w:fill="auto" w:val="clear"/>
              <w:spacing w:after="0" w:before="2.363586425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40">
            <w:pPr>
              <w:keepNext w:val="0"/>
              <w:keepLines w:val="0"/>
              <w:widowControl w:val="0"/>
              <w:pBdr>
                <w:top w:space="0" w:sz="0" w:val="nil"/>
                <w:left w:space="0" w:sz="0" w:val="nil"/>
                <w:bottom w:space="0" w:sz="0" w:val="nil"/>
                <w:right w:space="0" w:sz="0" w:val="nil"/>
                <w:between w:space="0" w:sz="0" w:val="nil"/>
              </w:pBdr>
              <w:shd w:fill="auto" w:val="clear"/>
              <w:spacing w:after="0" w:before="10.51605224609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41">
            <w:pPr>
              <w:keepNext w:val="0"/>
              <w:keepLines w:val="0"/>
              <w:widowControl w:val="0"/>
              <w:pBdr>
                <w:top w:space="0" w:sz="0" w:val="nil"/>
                <w:left w:space="0" w:sz="0" w:val="nil"/>
                <w:bottom w:space="0" w:sz="0" w:val="nil"/>
                <w:right w:space="0" w:sz="0" w:val="nil"/>
                <w:between w:space="0" w:sz="0" w:val="nil"/>
              </w:pBdr>
              <w:shd w:fill="auto" w:val="clear"/>
              <w:spacing w:after="0" w:before="0.877685546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42">
            <w:pPr>
              <w:keepNext w:val="0"/>
              <w:keepLines w:val="0"/>
              <w:widowControl w:val="0"/>
              <w:pBdr>
                <w:top w:space="0" w:sz="0" w:val="nil"/>
                <w:left w:space="0" w:sz="0" w:val="nil"/>
                <w:bottom w:space="0" w:sz="0" w:val="nil"/>
                <w:right w:space="0" w:sz="0" w:val="nil"/>
                <w:between w:space="0" w:sz="0" w:val="nil"/>
              </w:pBdr>
              <w:shd w:fill="auto" w:val="clear"/>
              <w:spacing w:after="0" w:before="0.52703857421875" w:line="240" w:lineRule="auto"/>
              <w:ind w:left="135.2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543">
            <w:pPr>
              <w:keepNext w:val="0"/>
              <w:keepLines w:val="0"/>
              <w:widowControl w:val="0"/>
              <w:pBdr>
                <w:top w:space="0" w:sz="0" w:val="nil"/>
                <w:left w:space="0" w:sz="0" w:val="nil"/>
                <w:bottom w:space="0" w:sz="0" w:val="nil"/>
                <w:right w:space="0" w:sz="0" w:val="nil"/>
                <w:between w:space="0" w:sz="0" w:val="nil"/>
              </w:pBdr>
              <w:shd w:fill="auto" w:val="clear"/>
              <w:spacing w:after="0" w:before="1.6436767578125" w:line="240" w:lineRule="auto"/>
              <w:ind w:left="0" w:right="1265.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544">
            <w:pPr>
              <w:keepNext w:val="0"/>
              <w:keepLines w:val="0"/>
              <w:widowControl w:val="0"/>
              <w:pBdr>
                <w:top w:space="0" w:sz="0" w:val="nil"/>
                <w:left w:space="0" w:sz="0" w:val="nil"/>
                <w:bottom w:space="0" w:sz="0" w:val="nil"/>
                <w:right w:space="0" w:sz="0" w:val="nil"/>
                <w:between w:space="0" w:sz="0" w:val="nil"/>
              </w:pBdr>
              <w:shd w:fill="auto" w:val="clear"/>
              <w:spacing w:after="0" w:before="4.51660156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545">
            <w:pPr>
              <w:keepNext w:val="0"/>
              <w:keepLines w:val="0"/>
              <w:widowControl w:val="0"/>
              <w:pBdr>
                <w:top w:space="0" w:sz="0" w:val="nil"/>
                <w:left w:space="0" w:sz="0" w:val="nil"/>
                <w:bottom w:space="0" w:sz="0" w:val="nil"/>
                <w:right w:space="0" w:sz="0" w:val="nil"/>
                <w:between w:space="0" w:sz="0" w:val="nil"/>
              </w:pBdr>
              <w:shd w:fill="auto" w:val="clear"/>
              <w:spacing w:after="0" w:before="5.82550048828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46">
            <w:pPr>
              <w:keepNext w:val="0"/>
              <w:keepLines w:val="0"/>
              <w:widowControl w:val="0"/>
              <w:pBdr>
                <w:top w:space="0" w:sz="0" w:val="nil"/>
                <w:left w:space="0" w:sz="0" w:val="nil"/>
                <w:bottom w:space="0" w:sz="0" w:val="nil"/>
                <w:right w:space="0" w:sz="0" w:val="nil"/>
                <w:between w:space="0" w:sz="0" w:val="nil"/>
              </w:pBdr>
              <w:shd w:fill="auto" w:val="clear"/>
              <w:spacing w:after="0" w:before="0.1593017578125" w:line="240" w:lineRule="auto"/>
              <w:ind w:left="0" w:right="1054.2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547">
            <w:pPr>
              <w:keepNext w:val="0"/>
              <w:keepLines w:val="0"/>
              <w:widowControl w:val="0"/>
              <w:pBdr>
                <w:top w:space="0" w:sz="0" w:val="nil"/>
                <w:left w:space="0" w:sz="0" w:val="nil"/>
                <w:bottom w:space="0" w:sz="0" w:val="nil"/>
                <w:right w:space="0" w:sz="0" w:val="nil"/>
                <w:between w:space="0" w:sz="0" w:val="nil"/>
              </w:pBdr>
              <w:shd w:fill="auto" w:val="clear"/>
              <w:spacing w:after="0" w:before="8.68255615234375" w:line="240" w:lineRule="auto"/>
              <w:ind w:left="244.046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48">
            <w:pPr>
              <w:keepNext w:val="0"/>
              <w:keepLines w:val="0"/>
              <w:widowControl w:val="0"/>
              <w:pBdr>
                <w:top w:space="0" w:sz="0" w:val="nil"/>
                <w:left w:space="0" w:sz="0" w:val="nil"/>
                <w:bottom w:space="0" w:sz="0" w:val="nil"/>
                <w:right w:space="0" w:sz="0" w:val="nil"/>
                <w:between w:space="0" w:sz="0" w:val="nil"/>
              </w:pBdr>
              <w:shd w:fill="auto" w:val="clear"/>
              <w:spacing w:after="0" w:before="12.7679443359375" w:line="240" w:lineRule="auto"/>
              <w:ind w:left="1014.83978271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549">
            <w:pPr>
              <w:keepNext w:val="0"/>
              <w:keepLines w:val="0"/>
              <w:widowControl w:val="0"/>
              <w:pBdr>
                <w:top w:space="0" w:sz="0" w:val="nil"/>
                <w:left w:space="0" w:sz="0" w:val="nil"/>
                <w:bottom w:space="0" w:sz="0" w:val="nil"/>
                <w:right w:space="0" w:sz="0" w:val="nil"/>
                <w:between w:space="0" w:sz="0" w:val="nil"/>
              </w:pBdr>
              <w:shd w:fill="auto" w:val="clear"/>
              <w:spacing w:after="0" w:before="6.2564086914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4A">
            <w:pPr>
              <w:keepNext w:val="0"/>
              <w:keepLines w:val="0"/>
              <w:widowControl w:val="0"/>
              <w:pBdr>
                <w:top w:space="0" w:sz="0" w:val="nil"/>
                <w:left w:space="0" w:sz="0" w:val="nil"/>
                <w:bottom w:space="0" w:sz="0" w:val="nil"/>
                <w:right w:space="0" w:sz="0" w:val="nil"/>
                <w:between w:space="0" w:sz="0" w:val="nil"/>
              </w:pBdr>
              <w:shd w:fill="auto" w:val="clear"/>
              <w:spacing w:after="0" w:before="2.489929199218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54B">
            <w:pPr>
              <w:keepNext w:val="0"/>
              <w:keepLines w:val="0"/>
              <w:widowControl w:val="0"/>
              <w:pBdr>
                <w:top w:space="0" w:sz="0" w:val="nil"/>
                <w:left w:space="0" w:sz="0" w:val="nil"/>
                <w:bottom w:space="0" w:sz="0" w:val="nil"/>
                <w:right w:space="0" w:sz="0" w:val="nil"/>
                <w:between w:space="0" w:sz="0" w:val="nil"/>
              </w:pBdr>
              <w:shd w:fill="auto" w:val="clear"/>
              <w:spacing w:after="0" w:before="6.44744873046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4C">
            <w:pPr>
              <w:keepNext w:val="0"/>
              <w:keepLines w:val="0"/>
              <w:widowControl w:val="0"/>
              <w:pBdr>
                <w:top w:space="0" w:sz="0" w:val="nil"/>
                <w:left w:space="0" w:sz="0" w:val="nil"/>
                <w:bottom w:space="0" w:sz="0" w:val="nil"/>
                <w:right w:space="0" w:sz="0" w:val="nil"/>
                <w:between w:space="0" w:sz="0" w:val="nil"/>
              </w:pBdr>
              <w:shd w:fill="auto" w:val="clear"/>
              <w:spacing w:after="0" w:before="5.282897949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4D">
            <w:pPr>
              <w:keepNext w:val="0"/>
              <w:keepLines w:val="0"/>
              <w:widowControl w:val="0"/>
              <w:pBdr>
                <w:top w:space="0" w:sz="0" w:val="nil"/>
                <w:left w:space="0" w:sz="0" w:val="nil"/>
                <w:bottom w:space="0" w:sz="0" w:val="nil"/>
                <w:right w:space="0" w:sz="0" w:val="nil"/>
                <w:between w:space="0" w:sz="0" w:val="nil"/>
              </w:pBdr>
              <w:shd w:fill="auto" w:val="clear"/>
              <w:spacing w:after="0" w:before="1.548156738281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4E">
            <w:pPr>
              <w:keepNext w:val="0"/>
              <w:keepLines w:val="0"/>
              <w:widowControl w:val="0"/>
              <w:pBdr>
                <w:top w:space="0" w:sz="0" w:val="nil"/>
                <w:left w:space="0" w:sz="0" w:val="nil"/>
                <w:bottom w:space="0" w:sz="0" w:val="nil"/>
                <w:right w:space="0" w:sz="0" w:val="nil"/>
                <w:between w:space="0" w:sz="0" w:val="nil"/>
              </w:pBdr>
              <w:shd w:fill="auto" w:val="clear"/>
              <w:spacing w:after="0" w:before="3.87847900390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4F">
            <w:pPr>
              <w:keepNext w:val="0"/>
              <w:keepLines w:val="0"/>
              <w:widowControl w:val="0"/>
              <w:pBdr>
                <w:top w:space="0" w:sz="0" w:val="nil"/>
                <w:left w:space="0" w:sz="0" w:val="nil"/>
                <w:bottom w:space="0" w:sz="0" w:val="nil"/>
                <w:right w:space="0" w:sz="0" w:val="nil"/>
                <w:between w:space="0" w:sz="0" w:val="nil"/>
              </w:pBdr>
              <w:shd w:fill="auto" w:val="clear"/>
              <w:spacing w:after="0" w:before="6.25610351562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550">
            <w:pPr>
              <w:keepNext w:val="0"/>
              <w:keepLines w:val="0"/>
              <w:widowControl w:val="0"/>
              <w:pBdr>
                <w:top w:space="0" w:sz="0" w:val="nil"/>
                <w:left w:space="0" w:sz="0" w:val="nil"/>
                <w:bottom w:space="0" w:sz="0" w:val="nil"/>
                <w:right w:space="0" w:sz="0" w:val="nil"/>
                <w:between w:space="0" w:sz="0" w:val="nil"/>
              </w:pBdr>
              <w:shd w:fill="auto" w:val="clear"/>
              <w:spacing w:after="0" w:before="1.468200683593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51">
            <w:pPr>
              <w:keepNext w:val="0"/>
              <w:keepLines w:val="0"/>
              <w:widowControl w:val="0"/>
              <w:pBdr>
                <w:top w:space="0" w:sz="0" w:val="nil"/>
                <w:left w:space="0" w:sz="0" w:val="nil"/>
                <w:bottom w:space="0" w:sz="0" w:val="nil"/>
                <w:right w:space="0" w:sz="0" w:val="nil"/>
                <w:between w:space="0" w:sz="0" w:val="nil"/>
              </w:pBdr>
              <w:shd w:fill="auto" w:val="clear"/>
              <w:spacing w:after="0" w:before="10.85449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552">
            <w:pPr>
              <w:keepNext w:val="0"/>
              <w:keepLines w:val="0"/>
              <w:widowControl w:val="0"/>
              <w:pBdr>
                <w:top w:space="0" w:sz="0" w:val="nil"/>
                <w:left w:space="0" w:sz="0" w:val="nil"/>
                <w:bottom w:space="0" w:sz="0" w:val="nil"/>
                <w:right w:space="0" w:sz="0" w:val="nil"/>
                <w:between w:space="0" w:sz="0" w:val="nil"/>
              </w:pBdr>
              <w:shd w:fill="auto" w:val="clear"/>
              <w:spacing w:after="0" w:before="5.376892089843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53">
            <w:pPr>
              <w:keepNext w:val="0"/>
              <w:keepLines w:val="0"/>
              <w:widowControl w:val="0"/>
              <w:pBdr>
                <w:top w:space="0" w:sz="0" w:val="nil"/>
                <w:left w:space="0" w:sz="0" w:val="nil"/>
                <w:bottom w:space="0" w:sz="0" w:val="nil"/>
                <w:right w:space="0" w:sz="0" w:val="nil"/>
                <w:between w:space="0" w:sz="0" w:val="nil"/>
              </w:pBdr>
              <w:shd w:fill="auto" w:val="clear"/>
              <w:spacing w:after="0" w:before="2.553710937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54">
            <w:pPr>
              <w:keepNext w:val="0"/>
              <w:keepLines w:val="0"/>
              <w:widowControl w:val="0"/>
              <w:pBdr>
                <w:top w:space="0" w:sz="0" w:val="nil"/>
                <w:left w:space="0" w:sz="0" w:val="nil"/>
                <w:bottom w:space="0" w:sz="0" w:val="nil"/>
                <w:right w:space="0" w:sz="0" w:val="nil"/>
                <w:between w:space="0" w:sz="0" w:val="nil"/>
              </w:pBdr>
              <w:shd w:fill="auto" w:val="clear"/>
              <w:spacing w:after="0" w:before="2.0269775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555">
            <w:pPr>
              <w:keepNext w:val="0"/>
              <w:keepLines w:val="0"/>
              <w:widowControl w:val="0"/>
              <w:pBdr>
                <w:top w:space="0" w:sz="0" w:val="nil"/>
                <w:left w:space="0" w:sz="0" w:val="nil"/>
                <w:bottom w:space="0" w:sz="0" w:val="nil"/>
                <w:right w:space="0" w:sz="0" w:val="nil"/>
                <w:between w:space="0" w:sz="0" w:val="nil"/>
              </w:pBdr>
              <w:shd w:fill="auto" w:val="clear"/>
              <w:spacing w:after="0" w:before="4.372863769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56">
            <w:pPr>
              <w:keepNext w:val="0"/>
              <w:keepLines w:val="0"/>
              <w:widowControl w:val="0"/>
              <w:pBdr>
                <w:top w:space="0" w:sz="0" w:val="nil"/>
                <w:left w:space="0" w:sz="0" w:val="nil"/>
                <w:bottom w:space="0" w:sz="0" w:val="nil"/>
                <w:right w:space="0" w:sz="0" w:val="nil"/>
                <w:between w:space="0" w:sz="0" w:val="nil"/>
              </w:pBdr>
              <w:shd w:fill="auto" w:val="clear"/>
              <w:spacing w:after="0" w:before="3.87847900390625" w:line="240" w:lineRule="auto"/>
              <w:ind w:left="925.1446533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57">
            <w:pPr>
              <w:keepNext w:val="0"/>
              <w:keepLines w:val="0"/>
              <w:widowControl w:val="0"/>
              <w:pBdr>
                <w:top w:space="0" w:sz="0" w:val="nil"/>
                <w:left w:space="0" w:sz="0" w:val="nil"/>
                <w:bottom w:space="0" w:sz="0" w:val="nil"/>
                <w:right w:space="0" w:sz="0" w:val="nil"/>
                <w:between w:space="0" w:sz="0" w:val="nil"/>
              </w:pBdr>
              <w:shd w:fill="auto" w:val="clear"/>
              <w:spacing w:after="0" w:before="1.0852050781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58">
            <w:pPr>
              <w:keepNext w:val="0"/>
              <w:keepLines w:val="0"/>
              <w:widowControl w:val="0"/>
              <w:pBdr>
                <w:top w:space="0" w:sz="0" w:val="nil"/>
                <w:left w:space="0" w:sz="0" w:val="nil"/>
                <w:bottom w:space="0" w:sz="0" w:val="nil"/>
                <w:right w:space="0" w:sz="0" w:val="nil"/>
                <w:between w:space="0" w:sz="0" w:val="nil"/>
              </w:pBdr>
              <w:shd w:fill="auto" w:val="clear"/>
              <w:spacing w:after="0" w:before="1.30889892578125" w:line="240" w:lineRule="auto"/>
              <w:ind w:left="31.34033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559">
            <w:pPr>
              <w:keepNext w:val="0"/>
              <w:keepLines w:val="0"/>
              <w:widowControl w:val="0"/>
              <w:pBdr>
                <w:top w:space="0" w:sz="0" w:val="nil"/>
                <w:left w:space="0" w:sz="0" w:val="nil"/>
                <w:bottom w:space="0" w:sz="0" w:val="nil"/>
                <w:right w:space="0" w:sz="0" w:val="nil"/>
                <w:between w:space="0" w:sz="0" w:val="nil"/>
              </w:pBdr>
              <w:shd w:fill="auto" w:val="clear"/>
              <w:spacing w:after="0" w:before="3.782348632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5A">
            <w:pPr>
              <w:keepNext w:val="0"/>
              <w:keepLines w:val="0"/>
              <w:widowControl w:val="0"/>
              <w:pBdr>
                <w:top w:space="0" w:sz="0" w:val="nil"/>
                <w:left w:space="0" w:sz="0" w:val="nil"/>
                <w:bottom w:space="0" w:sz="0" w:val="nil"/>
                <w:right w:space="0" w:sz="0" w:val="nil"/>
                <w:between w:space="0" w:sz="0" w:val="nil"/>
              </w:pBdr>
              <w:shd w:fill="auto" w:val="clear"/>
              <w:spacing w:after="0" w:before="19.5669555664062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55B">
            <w:pPr>
              <w:keepNext w:val="0"/>
              <w:keepLines w:val="0"/>
              <w:widowControl w:val="0"/>
              <w:pBdr>
                <w:top w:space="0" w:sz="0" w:val="nil"/>
                <w:left w:space="0" w:sz="0" w:val="nil"/>
                <w:bottom w:space="0" w:sz="0" w:val="nil"/>
                <w:right w:space="0" w:sz="0" w:val="nil"/>
                <w:between w:space="0" w:sz="0" w:val="nil"/>
              </w:pBdr>
              <w:shd w:fill="auto" w:val="clear"/>
              <w:spacing w:after="0" w:before="7.836303710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5C">
            <w:pPr>
              <w:keepNext w:val="0"/>
              <w:keepLines w:val="0"/>
              <w:widowControl w:val="0"/>
              <w:pBdr>
                <w:top w:space="0" w:sz="0" w:val="nil"/>
                <w:left w:space="0" w:sz="0" w:val="nil"/>
                <w:bottom w:space="0" w:sz="0" w:val="nil"/>
                <w:right w:space="0" w:sz="0" w:val="nil"/>
                <w:between w:space="0" w:sz="0" w:val="nil"/>
              </w:pBdr>
              <w:shd w:fill="auto" w:val="clear"/>
              <w:spacing w:after="0" w:before="1.61193847656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5D">
            <w:pPr>
              <w:keepNext w:val="0"/>
              <w:keepLines w:val="0"/>
              <w:widowControl w:val="0"/>
              <w:pBdr>
                <w:top w:space="0" w:sz="0" w:val="nil"/>
                <w:left w:space="0" w:sz="0" w:val="nil"/>
                <w:bottom w:space="0" w:sz="0" w:val="nil"/>
                <w:right w:space="0" w:sz="0" w:val="nil"/>
                <w:between w:space="0" w:sz="0" w:val="nil"/>
              </w:pBdr>
              <w:shd w:fill="auto" w:val="clear"/>
              <w:spacing w:after="0" w:before="1.32476806640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5E">
            <w:pPr>
              <w:keepNext w:val="0"/>
              <w:keepLines w:val="0"/>
              <w:widowControl w:val="0"/>
              <w:pBdr>
                <w:top w:space="0" w:sz="0" w:val="nil"/>
                <w:left w:space="0" w:sz="0" w:val="nil"/>
                <w:bottom w:space="0" w:sz="0" w:val="nil"/>
                <w:right w:space="0" w:sz="0" w:val="nil"/>
                <w:between w:space="0" w:sz="0" w:val="nil"/>
              </w:pBdr>
              <w:shd w:fill="auto" w:val="clear"/>
              <w:spacing w:after="0" w:before="9.20867919921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55F">
            <w:pPr>
              <w:keepNext w:val="0"/>
              <w:keepLines w:val="0"/>
              <w:widowControl w:val="0"/>
              <w:pBdr>
                <w:top w:space="0" w:sz="0" w:val="nil"/>
                <w:left w:space="0" w:sz="0" w:val="nil"/>
                <w:bottom w:space="0" w:sz="0" w:val="nil"/>
                <w:right w:space="0" w:sz="0" w:val="nil"/>
                <w:between w:space="0" w:sz="0" w:val="nil"/>
              </w:pBdr>
              <w:shd w:fill="auto" w:val="clear"/>
              <w:spacing w:after="0" w:before="7.53326416015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60">
            <w:pPr>
              <w:keepNext w:val="0"/>
              <w:keepLines w:val="0"/>
              <w:widowControl w:val="0"/>
              <w:pBdr>
                <w:top w:space="0" w:sz="0" w:val="nil"/>
                <w:left w:space="0" w:sz="0" w:val="nil"/>
                <w:bottom w:space="0" w:sz="0" w:val="nil"/>
                <w:right w:space="0" w:sz="0" w:val="nil"/>
                <w:between w:space="0" w:sz="0" w:val="nil"/>
              </w:pBdr>
              <w:shd w:fill="auto" w:val="clear"/>
              <w:spacing w:after="0" w:before="9.8156738281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61">
            <w:pPr>
              <w:keepNext w:val="0"/>
              <w:keepLines w:val="0"/>
              <w:widowControl w:val="0"/>
              <w:pBdr>
                <w:top w:space="0" w:sz="0" w:val="nil"/>
                <w:left w:space="0" w:sz="0" w:val="nil"/>
                <w:bottom w:space="0" w:sz="0" w:val="nil"/>
                <w:right w:space="0" w:sz="0" w:val="nil"/>
                <w:between w:space="0" w:sz="0" w:val="nil"/>
              </w:pBdr>
              <w:shd w:fill="auto" w:val="clear"/>
              <w:spacing w:after="0" w:before="1.053161621093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562">
            <w:pPr>
              <w:keepNext w:val="0"/>
              <w:keepLines w:val="0"/>
              <w:widowControl w:val="0"/>
              <w:pBdr>
                <w:top w:space="0" w:sz="0" w:val="nil"/>
                <w:left w:space="0" w:sz="0" w:val="nil"/>
                <w:bottom w:space="0" w:sz="0" w:val="nil"/>
                <w:right w:space="0" w:sz="0" w:val="nil"/>
                <w:between w:space="0" w:sz="0" w:val="nil"/>
              </w:pBdr>
              <w:shd w:fill="auto" w:val="clear"/>
              <w:spacing w:after="0" w:before="0.03204345703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63">
            <w:pPr>
              <w:keepNext w:val="0"/>
              <w:keepLines w:val="0"/>
              <w:widowControl w:val="0"/>
              <w:pBdr>
                <w:top w:space="0" w:sz="0" w:val="nil"/>
                <w:left w:space="0" w:sz="0" w:val="nil"/>
                <w:bottom w:space="0" w:sz="0" w:val="nil"/>
                <w:right w:space="0" w:sz="0" w:val="nil"/>
                <w:between w:space="0" w:sz="0" w:val="nil"/>
              </w:pBdr>
              <w:shd w:fill="auto" w:val="clear"/>
              <w:spacing w:after="0" w:before="12.4340820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64">
            <w:pPr>
              <w:keepNext w:val="0"/>
              <w:keepLines w:val="0"/>
              <w:widowControl w:val="0"/>
              <w:pBdr>
                <w:top w:space="0" w:sz="0" w:val="nil"/>
                <w:left w:space="0" w:sz="0" w:val="nil"/>
                <w:bottom w:space="0" w:sz="0" w:val="nil"/>
                <w:right w:space="0" w:sz="0" w:val="nil"/>
                <w:between w:space="0" w:sz="0" w:val="nil"/>
              </w:pBdr>
              <w:shd w:fill="auto" w:val="clear"/>
              <w:spacing w:after="0" w:before="3.3343505859375" w:line="240" w:lineRule="auto"/>
              <w:ind w:left="1207.0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65">
            <w:pPr>
              <w:keepNext w:val="0"/>
              <w:keepLines w:val="0"/>
              <w:widowControl w:val="0"/>
              <w:pBdr>
                <w:top w:space="0" w:sz="0" w:val="nil"/>
                <w:left w:space="0" w:sz="0" w:val="nil"/>
                <w:bottom w:space="0" w:sz="0" w:val="nil"/>
                <w:right w:space="0" w:sz="0" w:val="nil"/>
                <w:between w:space="0" w:sz="0" w:val="nil"/>
              </w:pBdr>
              <w:shd w:fill="auto" w:val="clear"/>
              <w:spacing w:after="0" w:before="0.1754760742187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566">
            <w:pPr>
              <w:keepNext w:val="0"/>
              <w:keepLines w:val="0"/>
              <w:widowControl w:val="0"/>
              <w:pBdr>
                <w:top w:space="0" w:sz="0" w:val="nil"/>
                <w:left w:space="0" w:sz="0" w:val="nil"/>
                <w:bottom w:space="0" w:sz="0" w:val="nil"/>
                <w:right w:space="0" w:sz="0" w:val="nil"/>
                <w:between w:space="0" w:sz="0" w:val="nil"/>
              </w:pBdr>
              <w:shd w:fill="auto" w:val="clear"/>
              <w:spacing w:after="0" w:before="4.995422363281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67">
            <w:pPr>
              <w:keepNext w:val="0"/>
              <w:keepLines w:val="0"/>
              <w:widowControl w:val="0"/>
              <w:pBdr>
                <w:top w:space="0" w:sz="0" w:val="nil"/>
                <w:left w:space="0" w:sz="0" w:val="nil"/>
                <w:bottom w:space="0" w:sz="0" w:val="nil"/>
                <w:right w:space="0" w:sz="0" w:val="nil"/>
                <w:between w:space="0" w:sz="0" w:val="nil"/>
              </w:pBdr>
              <w:shd w:fill="auto" w:val="clear"/>
              <w:spacing w:after="0" w:before="0.49499511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568">
            <w:pPr>
              <w:keepNext w:val="0"/>
              <w:keepLines w:val="0"/>
              <w:widowControl w:val="0"/>
              <w:pBdr>
                <w:top w:space="0" w:sz="0" w:val="nil"/>
                <w:left w:space="0" w:sz="0" w:val="nil"/>
                <w:bottom w:space="0" w:sz="0" w:val="nil"/>
                <w:right w:space="0" w:sz="0" w:val="nil"/>
                <w:between w:space="0" w:sz="0" w:val="nil"/>
              </w:pBdr>
              <w:shd w:fill="auto" w:val="clear"/>
              <w:spacing w:after="0" w:before="4.14947509765625" w:line="240" w:lineRule="auto"/>
              <w:ind w:left="0" w:right="34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569">
            <w:pPr>
              <w:keepNext w:val="0"/>
              <w:keepLines w:val="0"/>
              <w:widowControl w:val="0"/>
              <w:pBdr>
                <w:top w:space="0" w:sz="0" w:val="nil"/>
                <w:left w:space="0" w:sz="0" w:val="nil"/>
                <w:bottom w:space="0" w:sz="0" w:val="nil"/>
                <w:right w:space="0" w:sz="0" w:val="nil"/>
                <w:between w:space="0" w:sz="0" w:val="nil"/>
              </w:pBdr>
              <w:shd w:fill="auto" w:val="clear"/>
              <w:spacing w:after="0" w:before="0.44677734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6A">
            <w:pPr>
              <w:keepNext w:val="0"/>
              <w:keepLines w:val="0"/>
              <w:widowControl w:val="0"/>
              <w:pBdr>
                <w:top w:space="0" w:sz="0" w:val="nil"/>
                <w:left w:space="0" w:sz="0" w:val="nil"/>
                <w:bottom w:space="0" w:sz="0" w:val="nil"/>
                <w:right w:space="0" w:sz="0" w:val="nil"/>
                <w:between w:space="0" w:sz="0" w:val="nil"/>
              </w:pBdr>
              <w:shd w:fill="auto" w:val="clear"/>
              <w:spacing w:after="0" w:before="2.6333618164062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6B">
            <w:pPr>
              <w:keepNext w:val="0"/>
              <w:keepLines w:val="0"/>
              <w:widowControl w:val="0"/>
              <w:pBdr>
                <w:top w:space="0" w:sz="0" w:val="nil"/>
                <w:left w:space="0" w:sz="0" w:val="nil"/>
                <w:bottom w:space="0" w:sz="0" w:val="nil"/>
                <w:right w:space="0" w:sz="0" w:val="nil"/>
                <w:between w:space="0" w:sz="0" w:val="nil"/>
              </w:pBdr>
              <w:shd w:fill="auto" w:val="clear"/>
              <w:spacing w:after="0" w:before="0.52673339843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6C">
            <w:pPr>
              <w:keepNext w:val="0"/>
              <w:keepLines w:val="0"/>
              <w:widowControl w:val="0"/>
              <w:pBdr>
                <w:top w:space="0" w:sz="0" w:val="nil"/>
                <w:left w:space="0" w:sz="0" w:val="nil"/>
                <w:bottom w:space="0" w:sz="0" w:val="nil"/>
                <w:right w:space="0" w:sz="0" w:val="nil"/>
                <w:between w:space="0" w:sz="0" w:val="nil"/>
              </w:pBdr>
              <w:shd w:fill="auto" w:val="clear"/>
              <w:spacing w:after="0" w:before="2.6495361328125" w:line="240" w:lineRule="auto"/>
              <w:ind w:left="947.80792236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6D">
            <w:pPr>
              <w:keepNext w:val="0"/>
              <w:keepLines w:val="0"/>
              <w:widowControl w:val="0"/>
              <w:pBdr>
                <w:top w:space="0" w:sz="0" w:val="nil"/>
                <w:left w:space="0" w:sz="0" w:val="nil"/>
                <w:bottom w:space="0" w:sz="0" w:val="nil"/>
                <w:right w:space="0" w:sz="0" w:val="nil"/>
                <w:between w:space="0" w:sz="0" w:val="nil"/>
              </w:pBdr>
              <w:shd w:fill="auto" w:val="clear"/>
              <w:spacing w:after="0" w:before="3.591003417968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6E">
            <w:pPr>
              <w:keepNext w:val="0"/>
              <w:keepLines w:val="0"/>
              <w:widowControl w:val="0"/>
              <w:pBdr>
                <w:top w:space="0" w:sz="0" w:val="nil"/>
                <w:left w:space="0" w:sz="0" w:val="nil"/>
                <w:bottom w:space="0" w:sz="0" w:val="nil"/>
                <w:right w:space="0" w:sz="0" w:val="nil"/>
                <w:between w:space="0" w:sz="0" w:val="nil"/>
              </w:pBdr>
              <w:shd w:fill="auto" w:val="clear"/>
              <w:spacing w:after="0" w:before="3.0484008789062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56F">
            <w:pPr>
              <w:keepNext w:val="0"/>
              <w:keepLines w:val="0"/>
              <w:widowControl w:val="0"/>
              <w:pBdr>
                <w:top w:space="0" w:sz="0" w:val="nil"/>
                <w:left w:space="0" w:sz="0" w:val="nil"/>
                <w:bottom w:space="0" w:sz="0" w:val="nil"/>
                <w:right w:space="0" w:sz="0" w:val="nil"/>
                <w:between w:space="0" w:sz="0" w:val="nil"/>
              </w:pBdr>
              <w:shd w:fill="auto" w:val="clear"/>
              <w:spacing w:after="0" w:before="15.32135009765625" w:line="240" w:lineRule="auto"/>
              <w:ind w:left="0" w:right="912.804260253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70">
            <w:pPr>
              <w:keepNext w:val="0"/>
              <w:keepLines w:val="0"/>
              <w:widowControl w:val="0"/>
              <w:pBdr>
                <w:top w:space="0" w:sz="0" w:val="nil"/>
                <w:left w:space="0" w:sz="0" w:val="nil"/>
                <w:bottom w:space="0" w:sz="0" w:val="nil"/>
                <w:right w:space="0" w:sz="0" w:val="nil"/>
                <w:between w:space="0" w:sz="0" w:val="nil"/>
              </w:pBdr>
              <w:shd w:fill="auto" w:val="clear"/>
              <w:spacing w:after="0" w:before="10.422058105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71">
            <w:pPr>
              <w:keepNext w:val="0"/>
              <w:keepLines w:val="0"/>
              <w:widowControl w:val="0"/>
              <w:pBdr>
                <w:top w:space="0" w:sz="0" w:val="nil"/>
                <w:left w:space="0" w:sz="0" w:val="nil"/>
                <w:bottom w:space="0" w:sz="0" w:val="nil"/>
                <w:right w:space="0" w:sz="0" w:val="nil"/>
                <w:between w:space="0" w:sz="0" w:val="nil"/>
              </w:pBdr>
              <w:shd w:fill="auto" w:val="clear"/>
              <w:spacing w:after="0" w:before="2.77709960937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572">
            <w:pPr>
              <w:keepNext w:val="0"/>
              <w:keepLines w:val="0"/>
              <w:widowControl w:val="0"/>
              <w:pBdr>
                <w:top w:space="0" w:sz="0" w:val="nil"/>
                <w:left w:space="0" w:sz="0" w:val="nil"/>
                <w:bottom w:space="0" w:sz="0" w:val="nil"/>
                <w:right w:space="0" w:sz="0" w:val="nil"/>
                <w:between w:space="0" w:sz="0" w:val="nil"/>
              </w:pBdr>
              <w:shd w:fill="auto" w:val="clear"/>
              <w:spacing w:after="0" w:before="9.24072265625" w:line="240" w:lineRule="auto"/>
              <w:ind w:left="772.04650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73">
            <w:pPr>
              <w:keepNext w:val="0"/>
              <w:keepLines w:val="0"/>
              <w:widowControl w:val="0"/>
              <w:pBdr>
                <w:top w:space="0" w:sz="0" w:val="nil"/>
                <w:left w:space="0" w:sz="0" w:val="nil"/>
                <w:bottom w:space="0" w:sz="0" w:val="nil"/>
                <w:right w:space="0" w:sz="0" w:val="nil"/>
                <w:between w:space="0" w:sz="0" w:val="nil"/>
              </w:pBdr>
              <w:shd w:fill="auto" w:val="clear"/>
              <w:spacing w:after="0" w:before="8.42681884765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74">
            <w:pPr>
              <w:keepNext w:val="0"/>
              <w:keepLines w:val="0"/>
              <w:widowControl w:val="0"/>
              <w:pBdr>
                <w:top w:space="0" w:sz="0" w:val="nil"/>
                <w:left w:space="0" w:sz="0" w:val="nil"/>
                <w:bottom w:space="0" w:sz="0" w:val="nil"/>
                <w:right w:space="0" w:sz="0" w:val="nil"/>
                <w:between w:space="0" w:sz="0" w:val="nil"/>
              </w:pBdr>
              <w:shd w:fill="auto" w:val="clear"/>
              <w:spacing w:after="0" w:before="0.9750366210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75">
            <w:pPr>
              <w:keepNext w:val="0"/>
              <w:keepLines w:val="0"/>
              <w:widowControl w:val="0"/>
              <w:pBdr>
                <w:top w:space="0" w:sz="0" w:val="nil"/>
                <w:left w:space="0" w:sz="0" w:val="nil"/>
                <w:bottom w:space="0" w:sz="0" w:val="nil"/>
                <w:right w:space="0" w:sz="0" w:val="nil"/>
                <w:between w:space="0" w:sz="0" w:val="nil"/>
              </w:pBdr>
              <w:shd w:fill="auto" w:val="clear"/>
              <w:spacing w:after="0" w:before="8.3615112304687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76">
            <w:pPr>
              <w:keepNext w:val="0"/>
              <w:keepLines w:val="0"/>
              <w:widowControl w:val="0"/>
              <w:pBdr>
                <w:top w:space="0" w:sz="0" w:val="nil"/>
                <w:left w:space="0" w:sz="0" w:val="nil"/>
                <w:bottom w:space="0" w:sz="0" w:val="nil"/>
                <w:right w:space="0" w:sz="0" w:val="nil"/>
                <w:between w:space="0" w:sz="0" w:val="nil"/>
              </w:pBdr>
              <w:shd w:fill="auto" w:val="clear"/>
              <w:spacing w:after="0" w:before="8.3309936523437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577">
            <w:pPr>
              <w:keepNext w:val="0"/>
              <w:keepLines w:val="0"/>
              <w:widowControl w:val="0"/>
              <w:pBdr>
                <w:top w:space="0" w:sz="0" w:val="nil"/>
                <w:left w:space="0" w:sz="0" w:val="nil"/>
                <w:bottom w:space="0" w:sz="0" w:val="nil"/>
                <w:right w:space="0" w:sz="0" w:val="nil"/>
                <w:between w:space="0" w:sz="0" w:val="nil"/>
              </w:pBdr>
              <w:shd w:fill="auto" w:val="clear"/>
              <w:spacing w:after="0" w:before="0.223693847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78">
            <w:pPr>
              <w:keepNext w:val="0"/>
              <w:keepLines w:val="0"/>
              <w:widowControl w:val="0"/>
              <w:pBdr>
                <w:top w:space="0" w:sz="0" w:val="nil"/>
                <w:left w:space="0" w:sz="0" w:val="nil"/>
                <w:bottom w:space="0" w:sz="0" w:val="nil"/>
                <w:right w:space="0" w:sz="0" w:val="nil"/>
                <w:between w:space="0" w:sz="0" w:val="nil"/>
              </w:pBdr>
              <w:shd w:fill="auto" w:val="clear"/>
              <w:spacing w:after="0" w:before="0.2871704101562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579">
            <w:pPr>
              <w:keepNext w:val="0"/>
              <w:keepLines w:val="0"/>
              <w:widowControl w:val="0"/>
              <w:pBdr>
                <w:top w:space="0" w:sz="0" w:val="nil"/>
                <w:left w:space="0" w:sz="0" w:val="nil"/>
                <w:bottom w:space="0" w:sz="0" w:val="nil"/>
                <w:right w:space="0" w:sz="0" w:val="nil"/>
                <w:between w:space="0" w:sz="0" w:val="nil"/>
              </w:pBdr>
              <w:shd w:fill="auto" w:val="clear"/>
              <w:spacing w:after="0" w:before="2.93670654296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7A">
            <w:pPr>
              <w:keepNext w:val="0"/>
              <w:keepLines w:val="0"/>
              <w:widowControl w:val="0"/>
              <w:pBdr>
                <w:top w:space="0" w:sz="0" w:val="nil"/>
                <w:left w:space="0" w:sz="0" w:val="nil"/>
                <w:bottom w:space="0" w:sz="0" w:val="nil"/>
                <w:right w:space="0" w:sz="0" w:val="nil"/>
                <w:between w:space="0" w:sz="0" w:val="nil"/>
              </w:pBdr>
              <w:shd w:fill="auto" w:val="clear"/>
              <w:spacing w:after="0" w:before="5.0112915039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7B">
            <w:pPr>
              <w:keepNext w:val="0"/>
              <w:keepLines w:val="0"/>
              <w:widowControl w:val="0"/>
              <w:pBdr>
                <w:top w:space="0" w:sz="0" w:val="nil"/>
                <w:left w:space="0" w:sz="0" w:val="nil"/>
                <w:bottom w:space="0" w:sz="0" w:val="nil"/>
                <w:right w:space="0" w:sz="0" w:val="nil"/>
                <w:between w:space="0" w:sz="0" w:val="nil"/>
              </w:pBdr>
              <w:shd w:fill="auto" w:val="clear"/>
              <w:spacing w:after="0" w:before="3.87847900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7C">
            <w:pPr>
              <w:keepNext w:val="0"/>
              <w:keepLines w:val="0"/>
              <w:widowControl w:val="0"/>
              <w:pBdr>
                <w:top w:space="0" w:sz="0" w:val="nil"/>
                <w:left w:space="0" w:sz="0" w:val="nil"/>
                <w:bottom w:space="0" w:sz="0" w:val="nil"/>
                <w:right w:space="0" w:sz="0" w:val="nil"/>
                <w:between w:space="0" w:sz="0" w:val="nil"/>
              </w:pBdr>
              <w:shd w:fill="auto" w:val="clear"/>
              <w:spacing w:after="0" w:before="3.878173828125" w:line="240" w:lineRule="auto"/>
              <w:ind w:left="947.80792236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7D">
            <w:pPr>
              <w:keepNext w:val="0"/>
              <w:keepLines w:val="0"/>
              <w:widowControl w:val="0"/>
              <w:pBdr>
                <w:top w:space="0" w:sz="0" w:val="nil"/>
                <w:left w:space="0" w:sz="0" w:val="nil"/>
                <w:bottom w:space="0" w:sz="0" w:val="nil"/>
                <w:right w:space="0" w:sz="0" w:val="nil"/>
                <w:between w:space="0" w:sz="0" w:val="nil"/>
              </w:pBdr>
              <w:shd w:fill="auto" w:val="clear"/>
              <w:spacing w:after="0" w:before="2.617492675781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7E">
            <w:pPr>
              <w:keepNext w:val="0"/>
              <w:keepLines w:val="0"/>
              <w:widowControl w:val="0"/>
              <w:pBdr>
                <w:top w:space="0" w:sz="0" w:val="nil"/>
                <w:left w:space="0" w:sz="0" w:val="nil"/>
                <w:bottom w:space="0" w:sz="0" w:val="nil"/>
                <w:right w:space="0" w:sz="0" w:val="nil"/>
                <w:between w:space="0" w:sz="0" w:val="nil"/>
              </w:pBdr>
              <w:shd w:fill="auto" w:val="clear"/>
              <w:spacing w:after="0" w:before="9.09698486328125" w:line="240" w:lineRule="auto"/>
              <w:ind w:left="749.38323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7F">
            <w:pPr>
              <w:keepNext w:val="0"/>
              <w:keepLines w:val="0"/>
              <w:widowControl w:val="0"/>
              <w:pBdr>
                <w:top w:space="0" w:sz="0" w:val="nil"/>
                <w:left w:space="0" w:sz="0" w:val="nil"/>
                <w:bottom w:space="0" w:sz="0" w:val="nil"/>
                <w:right w:space="0" w:sz="0" w:val="nil"/>
                <w:between w:space="0" w:sz="0" w:val="nil"/>
              </w:pBdr>
              <w:shd w:fill="auto" w:val="clear"/>
              <w:spacing w:after="0" w:before="1.16546630859375" w:line="240" w:lineRule="auto"/>
              <w:ind w:left="70.282592773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580">
            <w:pPr>
              <w:keepNext w:val="0"/>
              <w:keepLines w:val="0"/>
              <w:widowControl w:val="0"/>
              <w:pBdr>
                <w:top w:space="0" w:sz="0" w:val="nil"/>
                <w:left w:space="0" w:sz="0" w:val="nil"/>
                <w:bottom w:space="0" w:sz="0" w:val="nil"/>
                <w:right w:space="0" w:sz="0" w:val="nil"/>
                <w:between w:space="0" w:sz="0" w:val="nil"/>
              </w:pBdr>
              <w:shd w:fill="auto" w:val="clear"/>
              <w:spacing w:after="0" w:before="0.781860351562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581">
            <w:pPr>
              <w:keepNext w:val="0"/>
              <w:keepLines w:val="0"/>
              <w:widowControl w:val="0"/>
              <w:pBdr>
                <w:top w:space="0" w:sz="0" w:val="nil"/>
                <w:left w:space="0" w:sz="0" w:val="nil"/>
                <w:bottom w:space="0" w:sz="0" w:val="nil"/>
                <w:right w:space="0" w:sz="0" w:val="nil"/>
                <w:between w:space="0" w:sz="0" w:val="nil"/>
              </w:pBdr>
              <w:shd w:fill="auto" w:val="clear"/>
              <w:spacing w:after="0" w:before="7.995910644531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82">
            <w:pPr>
              <w:keepNext w:val="0"/>
              <w:keepLines w:val="0"/>
              <w:widowControl w:val="0"/>
              <w:pBdr>
                <w:top w:space="0" w:sz="0" w:val="nil"/>
                <w:left w:space="0" w:sz="0" w:val="nil"/>
                <w:bottom w:space="0" w:sz="0" w:val="nil"/>
                <w:right w:space="0" w:sz="0" w:val="nil"/>
                <w:between w:space="0" w:sz="0" w:val="nil"/>
              </w:pBdr>
              <w:shd w:fill="auto" w:val="clear"/>
              <w:spacing w:after="0" w:before="5.60211181640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83">
            <w:pPr>
              <w:keepNext w:val="0"/>
              <w:keepLines w:val="0"/>
              <w:widowControl w:val="0"/>
              <w:pBdr>
                <w:top w:space="0" w:sz="0" w:val="nil"/>
                <w:left w:space="0" w:sz="0" w:val="nil"/>
                <w:bottom w:space="0" w:sz="0" w:val="nil"/>
                <w:right w:space="0" w:sz="0" w:val="nil"/>
                <w:between w:space="0" w:sz="0" w:val="nil"/>
              </w:pBdr>
              <w:shd w:fill="auto" w:val="clear"/>
              <w:spacing w:after="0" w:before="1.452331542968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84">
            <w:pPr>
              <w:keepNext w:val="0"/>
              <w:keepLines w:val="0"/>
              <w:widowControl w:val="0"/>
              <w:pBdr>
                <w:top w:space="0" w:sz="0" w:val="nil"/>
                <w:left w:space="0" w:sz="0" w:val="nil"/>
                <w:bottom w:space="0" w:sz="0" w:val="nil"/>
                <w:right w:space="0" w:sz="0" w:val="nil"/>
                <w:between w:space="0" w:sz="0" w:val="nil"/>
              </w:pBdr>
              <w:shd w:fill="auto" w:val="clear"/>
              <w:spacing w:after="0" w:before="6.734924316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85">
            <w:pPr>
              <w:keepNext w:val="0"/>
              <w:keepLines w:val="0"/>
              <w:widowControl w:val="0"/>
              <w:pBdr>
                <w:top w:space="0" w:sz="0" w:val="nil"/>
                <w:left w:space="0" w:sz="0" w:val="nil"/>
                <w:bottom w:space="0" w:sz="0" w:val="nil"/>
                <w:right w:space="0" w:sz="0" w:val="nil"/>
                <w:between w:space="0" w:sz="0" w:val="nil"/>
              </w:pBdr>
              <w:shd w:fill="auto" w:val="clear"/>
              <w:spacing w:after="0" w:before="2.378234863281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86">
            <w:pPr>
              <w:keepNext w:val="0"/>
              <w:keepLines w:val="0"/>
              <w:widowControl w:val="0"/>
              <w:pBdr>
                <w:top w:space="0" w:sz="0" w:val="nil"/>
                <w:left w:space="0" w:sz="0" w:val="nil"/>
                <w:bottom w:space="0" w:sz="0" w:val="nil"/>
                <w:right w:space="0" w:sz="0" w:val="nil"/>
                <w:between w:space="0" w:sz="0" w:val="nil"/>
              </w:pBdr>
              <w:shd w:fill="auto" w:val="clear"/>
              <w:spacing w:after="0" w:before="1.50024414062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87">
            <w:pPr>
              <w:keepNext w:val="0"/>
              <w:keepLines w:val="0"/>
              <w:widowControl w:val="0"/>
              <w:pBdr>
                <w:top w:space="0" w:sz="0" w:val="nil"/>
                <w:left w:space="0" w:sz="0" w:val="nil"/>
                <w:bottom w:space="0" w:sz="0" w:val="nil"/>
                <w:right w:space="0" w:sz="0" w:val="nil"/>
                <w:between w:space="0" w:sz="0" w:val="nil"/>
              </w:pBdr>
              <w:shd w:fill="auto" w:val="clear"/>
              <w:spacing w:after="0" w:before="2.1878051757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88">
            <w:pPr>
              <w:keepNext w:val="0"/>
              <w:keepLines w:val="0"/>
              <w:widowControl w:val="0"/>
              <w:pBdr>
                <w:top w:space="0" w:sz="0" w:val="nil"/>
                <w:left w:space="0" w:sz="0" w:val="nil"/>
                <w:bottom w:space="0" w:sz="0" w:val="nil"/>
                <w:right w:space="0" w:sz="0" w:val="nil"/>
                <w:between w:space="0" w:sz="0" w:val="nil"/>
              </w:pBdr>
              <w:shd w:fill="auto" w:val="clear"/>
              <w:spacing w:after="0" w:before="0.6689453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89">
            <w:pPr>
              <w:keepNext w:val="0"/>
              <w:keepLines w:val="0"/>
              <w:widowControl w:val="0"/>
              <w:pBdr>
                <w:top w:space="0" w:sz="0" w:val="nil"/>
                <w:left w:space="0" w:sz="0" w:val="nil"/>
                <w:bottom w:space="0" w:sz="0" w:val="nil"/>
                <w:right w:space="0" w:sz="0" w:val="nil"/>
                <w:between w:space="0" w:sz="0" w:val="nil"/>
              </w:pBdr>
              <w:shd w:fill="auto" w:val="clear"/>
              <w:spacing w:after="0" w:before="5.10711669921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8A">
            <w:pPr>
              <w:keepNext w:val="0"/>
              <w:keepLines w:val="0"/>
              <w:widowControl w:val="0"/>
              <w:pBdr>
                <w:top w:space="0" w:sz="0" w:val="nil"/>
                <w:left w:space="0" w:sz="0" w:val="nil"/>
                <w:bottom w:space="0" w:sz="0" w:val="nil"/>
                <w:right w:space="0" w:sz="0" w:val="nil"/>
                <w:between w:space="0" w:sz="0" w:val="nil"/>
              </w:pBdr>
              <w:shd w:fill="auto" w:val="clear"/>
              <w:spacing w:after="0" w:before="9.8315429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8B">
            <w:pPr>
              <w:keepNext w:val="0"/>
              <w:keepLines w:val="0"/>
              <w:widowControl w:val="0"/>
              <w:pBdr>
                <w:top w:space="0" w:sz="0" w:val="nil"/>
                <w:left w:space="0" w:sz="0" w:val="nil"/>
                <w:bottom w:space="0" w:sz="0" w:val="nil"/>
                <w:right w:space="0" w:sz="0" w:val="nil"/>
                <w:between w:space="0" w:sz="0" w:val="nil"/>
              </w:pBdr>
              <w:shd w:fill="auto" w:val="clear"/>
              <w:spacing w:after="0" w:before="12.6879882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58C">
            <w:pPr>
              <w:keepNext w:val="0"/>
              <w:keepLines w:val="0"/>
              <w:widowControl w:val="0"/>
              <w:pBdr>
                <w:top w:space="0" w:sz="0" w:val="nil"/>
                <w:left w:space="0" w:sz="0" w:val="nil"/>
                <w:bottom w:space="0" w:sz="0" w:val="nil"/>
                <w:right w:space="0" w:sz="0" w:val="nil"/>
                <w:between w:space="0" w:sz="0" w:val="nil"/>
              </w:pBdr>
              <w:shd w:fill="auto" w:val="clear"/>
              <w:spacing w:after="0" w:before="10.2621459960937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8D">
            <w:pPr>
              <w:keepNext w:val="0"/>
              <w:keepLines w:val="0"/>
              <w:widowControl w:val="0"/>
              <w:pBdr>
                <w:top w:space="0" w:sz="0" w:val="nil"/>
                <w:left w:space="0" w:sz="0" w:val="nil"/>
                <w:bottom w:space="0" w:sz="0" w:val="nil"/>
                <w:right w:space="0" w:sz="0" w:val="nil"/>
                <w:between w:space="0" w:sz="0" w:val="nil"/>
              </w:pBdr>
              <w:shd w:fill="auto" w:val="clear"/>
              <w:spacing w:after="0" w:before="1.96350097656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8E">
            <w:pPr>
              <w:keepNext w:val="0"/>
              <w:keepLines w:val="0"/>
              <w:widowControl w:val="0"/>
              <w:pBdr>
                <w:top w:space="0" w:sz="0" w:val="nil"/>
                <w:left w:space="0" w:sz="0" w:val="nil"/>
                <w:bottom w:space="0" w:sz="0" w:val="nil"/>
                <w:right w:space="0" w:sz="0" w:val="nil"/>
                <w:between w:space="0" w:sz="0" w:val="nil"/>
              </w:pBdr>
              <w:shd w:fill="auto" w:val="clear"/>
              <w:spacing w:after="0" w:before="0.44677734375" w:line="240" w:lineRule="auto"/>
              <w:ind w:left="0" w:right="108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8F">
            <w:pPr>
              <w:keepNext w:val="0"/>
              <w:keepLines w:val="0"/>
              <w:widowControl w:val="0"/>
              <w:pBdr>
                <w:top w:space="0" w:sz="0" w:val="nil"/>
                <w:left w:space="0" w:sz="0" w:val="nil"/>
                <w:bottom w:space="0" w:sz="0" w:val="nil"/>
                <w:right w:space="0" w:sz="0" w:val="nil"/>
                <w:between w:space="0" w:sz="0" w:val="nil"/>
              </w:pBdr>
              <w:shd w:fill="auto" w:val="clear"/>
              <w:spacing w:after="0" w:before="13.3743286132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90">
            <w:pPr>
              <w:keepNext w:val="0"/>
              <w:keepLines w:val="0"/>
              <w:widowControl w:val="0"/>
              <w:pBdr>
                <w:top w:space="0" w:sz="0" w:val="nil"/>
                <w:left w:space="0" w:sz="0" w:val="nil"/>
                <w:bottom w:space="0" w:sz="0" w:val="nil"/>
                <w:right w:space="0" w:sz="0" w:val="nil"/>
                <w:between w:space="0" w:sz="0" w:val="nil"/>
              </w:pBdr>
              <w:shd w:fill="auto" w:val="clear"/>
              <w:spacing w:after="0" w:before="11.012573242187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91">
            <w:pPr>
              <w:keepNext w:val="0"/>
              <w:keepLines w:val="0"/>
              <w:widowControl w:val="0"/>
              <w:pBdr>
                <w:top w:space="0" w:sz="0" w:val="nil"/>
                <w:left w:space="0" w:sz="0" w:val="nil"/>
                <w:bottom w:space="0" w:sz="0" w:val="nil"/>
                <w:right w:space="0" w:sz="0" w:val="nil"/>
                <w:between w:space="0" w:sz="0" w:val="nil"/>
              </w:pBdr>
              <w:shd w:fill="auto" w:val="clear"/>
              <w:spacing w:after="0" w:before="4.3569946289062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92">
            <w:pPr>
              <w:keepNext w:val="0"/>
              <w:keepLines w:val="0"/>
              <w:widowControl w:val="0"/>
              <w:pBdr>
                <w:top w:space="0" w:sz="0" w:val="nil"/>
                <w:left w:space="0" w:sz="0" w:val="nil"/>
                <w:bottom w:space="0" w:sz="0" w:val="nil"/>
                <w:right w:space="0" w:sz="0" w:val="nil"/>
                <w:between w:space="0" w:sz="0" w:val="nil"/>
              </w:pBdr>
              <w:shd w:fill="auto" w:val="clear"/>
              <w:spacing w:after="0" w:before="7.26165771484375" w:line="240" w:lineRule="auto"/>
              <w:ind w:left="854.2404174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93">
            <w:pPr>
              <w:keepNext w:val="0"/>
              <w:keepLines w:val="0"/>
              <w:widowControl w:val="0"/>
              <w:pBdr>
                <w:top w:space="0" w:sz="0" w:val="nil"/>
                <w:left w:space="0" w:sz="0" w:val="nil"/>
                <w:bottom w:space="0" w:sz="0" w:val="nil"/>
                <w:right w:space="0" w:sz="0" w:val="nil"/>
                <w:between w:space="0" w:sz="0" w:val="nil"/>
              </w:pBdr>
              <w:shd w:fill="auto" w:val="clear"/>
              <w:spacing w:after="0" w:before="1.85150146484375" w:line="240" w:lineRule="auto"/>
              <w:ind w:left="1088.77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94">
            <w:pPr>
              <w:keepNext w:val="0"/>
              <w:keepLines w:val="0"/>
              <w:widowControl w:val="0"/>
              <w:pBdr>
                <w:top w:space="0" w:sz="0" w:val="nil"/>
                <w:left w:space="0" w:sz="0" w:val="nil"/>
                <w:bottom w:space="0" w:sz="0" w:val="nil"/>
                <w:right w:space="0" w:sz="0" w:val="nil"/>
                <w:between w:space="0" w:sz="0" w:val="nil"/>
              </w:pBdr>
              <w:shd w:fill="auto" w:val="clear"/>
              <w:spacing w:after="0" w:before="2.8103637695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95">
            <w:pPr>
              <w:keepNext w:val="0"/>
              <w:keepLines w:val="0"/>
              <w:widowControl w:val="0"/>
              <w:pBdr>
                <w:top w:space="0" w:sz="0" w:val="nil"/>
                <w:left w:space="0" w:sz="0" w:val="nil"/>
                <w:bottom w:space="0" w:sz="0" w:val="nil"/>
                <w:right w:space="0" w:sz="0" w:val="nil"/>
                <w:between w:space="0" w:sz="0" w:val="nil"/>
              </w:pBdr>
              <w:shd w:fill="auto" w:val="clear"/>
              <w:spacing w:after="0" w:before="4.6908569335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596">
            <w:pPr>
              <w:keepNext w:val="0"/>
              <w:keepLines w:val="0"/>
              <w:widowControl w:val="0"/>
              <w:pBdr>
                <w:top w:space="0" w:sz="0" w:val="nil"/>
                <w:left w:space="0" w:sz="0" w:val="nil"/>
                <w:bottom w:space="0" w:sz="0" w:val="nil"/>
                <w:right w:space="0" w:sz="0" w:val="nil"/>
                <w:between w:space="0" w:sz="0" w:val="nil"/>
              </w:pBdr>
              <w:shd w:fill="auto" w:val="clear"/>
              <w:spacing w:after="0" w:before="2.85675048828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97">
            <w:pPr>
              <w:keepNext w:val="0"/>
              <w:keepLines w:val="0"/>
              <w:widowControl w:val="0"/>
              <w:pBdr>
                <w:top w:space="0" w:sz="0" w:val="nil"/>
                <w:left w:space="0" w:sz="0" w:val="nil"/>
                <w:bottom w:space="0" w:sz="0" w:val="nil"/>
                <w:right w:space="0" w:sz="0" w:val="nil"/>
                <w:between w:space="0" w:sz="0" w:val="nil"/>
              </w:pBdr>
              <w:shd w:fill="auto" w:val="clear"/>
              <w:spacing w:after="0" w:before="1.516113281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598">
            <w:pPr>
              <w:keepNext w:val="0"/>
              <w:keepLines w:val="0"/>
              <w:widowControl w:val="0"/>
              <w:pBdr>
                <w:top w:space="0" w:sz="0" w:val="nil"/>
                <w:left w:space="0" w:sz="0" w:val="nil"/>
                <w:bottom w:space="0" w:sz="0" w:val="nil"/>
                <w:right w:space="0" w:sz="0" w:val="nil"/>
                <w:between w:space="0" w:sz="0" w:val="nil"/>
              </w:pBdr>
              <w:shd w:fill="auto" w:val="clear"/>
              <w:spacing w:after="0" w:before="1.93145751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599">
            <w:pPr>
              <w:keepNext w:val="0"/>
              <w:keepLines w:val="0"/>
              <w:widowControl w:val="0"/>
              <w:pBdr>
                <w:top w:space="0" w:sz="0" w:val="nil"/>
                <w:left w:space="0" w:sz="0" w:val="nil"/>
                <w:bottom w:space="0" w:sz="0" w:val="nil"/>
                <w:right w:space="0" w:sz="0" w:val="nil"/>
                <w:between w:space="0" w:sz="0" w:val="nil"/>
              </w:pBdr>
              <w:shd w:fill="auto" w:val="clear"/>
              <w:spacing w:after="0" w:before="8.187255859375" w:line="240" w:lineRule="auto"/>
              <w:ind w:left="596.20819091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9A">
            <w:pPr>
              <w:keepNext w:val="0"/>
              <w:keepLines w:val="0"/>
              <w:widowControl w:val="0"/>
              <w:pBdr>
                <w:top w:space="0" w:sz="0" w:val="nil"/>
                <w:left w:space="0" w:sz="0" w:val="nil"/>
                <w:bottom w:space="0" w:sz="0" w:val="nil"/>
                <w:right w:space="0" w:sz="0" w:val="nil"/>
                <w:between w:space="0" w:sz="0" w:val="nil"/>
              </w:pBdr>
              <w:shd w:fill="auto" w:val="clear"/>
              <w:spacing w:after="0" w:before="4.22943115234375" w:line="240" w:lineRule="auto"/>
              <w:ind w:left="947.80792236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59B">
            <w:pPr>
              <w:keepNext w:val="0"/>
              <w:keepLines w:val="0"/>
              <w:widowControl w:val="0"/>
              <w:pBdr>
                <w:top w:space="0" w:sz="0" w:val="nil"/>
                <w:left w:space="0" w:sz="0" w:val="nil"/>
                <w:bottom w:space="0" w:sz="0" w:val="nil"/>
                <w:right w:space="0" w:sz="0" w:val="nil"/>
                <w:between w:space="0" w:sz="0" w:val="nil"/>
              </w:pBdr>
              <w:shd w:fill="auto" w:val="clear"/>
              <w:spacing w:after="0" w:before="4.9954223632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9C">
            <w:pPr>
              <w:keepNext w:val="0"/>
              <w:keepLines w:val="0"/>
              <w:widowControl w:val="0"/>
              <w:pBdr>
                <w:top w:space="0" w:sz="0" w:val="nil"/>
                <w:left w:space="0" w:sz="0" w:val="nil"/>
                <w:bottom w:space="0" w:sz="0" w:val="nil"/>
                <w:right w:space="0" w:sz="0" w:val="nil"/>
                <w:between w:space="0" w:sz="0" w:val="nil"/>
              </w:pBdr>
              <w:shd w:fill="auto" w:val="clear"/>
              <w:spacing w:after="0" w:before="14.9880981445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9D">
            <w:pPr>
              <w:keepNext w:val="0"/>
              <w:keepLines w:val="0"/>
              <w:widowControl w:val="0"/>
              <w:pBdr>
                <w:top w:space="0" w:sz="0" w:val="nil"/>
                <w:left w:space="0" w:sz="0" w:val="nil"/>
                <w:bottom w:space="0" w:sz="0" w:val="nil"/>
                <w:right w:space="0" w:sz="0" w:val="nil"/>
                <w:between w:space="0" w:sz="0" w:val="nil"/>
              </w:pBdr>
              <w:shd w:fill="auto" w:val="clear"/>
              <w:spacing w:after="0" w:before="2.34466552734375" w:line="240" w:lineRule="auto"/>
              <w:ind w:left="732.78472900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59E">
            <w:pPr>
              <w:keepNext w:val="0"/>
              <w:keepLines w:val="0"/>
              <w:widowControl w:val="0"/>
              <w:pBdr>
                <w:top w:space="0" w:sz="0" w:val="nil"/>
                <w:left w:space="0" w:sz="0" w:val="nil"/>
                <w:bottom w:space="0" w:sz="0" w:val="nil"/>
                <w:right w:space="0" w:sz="0" w:val="nil"/>
                <w:between w:space="0" w:sz="0" w:val="nil"/>
              </w:pBdr>
              <w:shd w:fill="auto" w:val="clear"/>
              <w:spacing w:after="0" w:before="3.6706542968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59F">
            <w:pPr>
              <w:keepNext w:val="0"/>
              <w:keepLines w:val="0"/>
              <w:widowControl w:val="0"/>
              <w:pBdr>
                <w:top w:space="0" w:sz="0" w:val="nil"/>
                <w:left w:space="0" w:sz="0" w:val="nil"/>
                <w:bottom w:space="0" w:sz="0" w:val="nil"/>
                <w:right w:space="0" w:sz="0" w:val="nil"/>
                <w:between w:space="0" w:sz="0" w:val="nil"/>
              </w:pBdr>
              <w:shd w:fill="auto" w:val="clear"/>
              <w:spacing w:after="0" w:before="0.8300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5A0">
            <w:pPr>
              <w:keepNext w:val="0"/>
              <w:keepLines w:val="0"/>
              <w:widowControl w:val="0"/>
              <w:pBdr>
                <w:top w:space="0" w:sz="0" w:val="nil"/>
                <w:left w:space="0" w:sz="0" w:val="nil"/>
                <w:bottom w:space="0" w:sz="0" w:val="nil"/>
                <w:right w:space="0" w:sz="0" w:val="nil"/>
                <w:between w:space="0" w:sz="0" w:val="nil"/>
              </w:pBdr>
              <w:shd w:fill="auto" w:val="clear"/>
              <w:spacing w:after="0" w:before="2.64923095703125" w:line="240" w:lineRule="auto"/>
              <w:ind w:left="68.84643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A1">
            <w:pPr>
              <w:keepNext w:val="0"/>
              <w:keepLines w:val="0"/>
              <w:widowControl w:val="0"/>
              <w:pBdr>
                <w:top w:space="0" w:sz="0" w:val="nil"/>
                <w:left w:space="0" w:sz="0" w:val="nil"/>
                <w:bottom w:space="0" w:sz="0" w:val="nil"/>
                <w:right w:space="0" w:sz="0" w:val="nil"/>
                <w:between w:space="0" w:sz="0" w:val="nil"/>
              </w:pBdr>
              <w:shd w:fill="auto" w:val="clear"/>
              <w:spacing w:after="0" w:before="0.5905151367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A2">
            <w:pPr>
              <w:keepNext w:val="0"/>
              <w:keepLines w:val="0"/>
              <w:widowControl w:val="0"/>
              <w:pBdr>
                <w:top w:space="0" w:sz="0" w:val="nil"/>
                <w:left w:space="0" w:sz="0" w:val="nil"/>
                <w:bottom w:space="0" w:sz="0" w:val="nil"/>
                <w:right w:space="0" w:sz="0" w:val="nil"/>
                <w:between w:space="0" w:sz="0" w:val="nil"/>
              </w:pBdr>
              <w:shd w:fill="auto" w:val="clear"/>
              <w:spacing w:after="0" w:before="10.4379272460937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5A3">
            <w:pPr>
              <w:keepNext w:val="0"/>
              <w:keepLines w:val="0"/>
              <w:widowControl w:val="0"/>
              <w:pBdr>
                <w:top w:space="0" w:sz="0" w:val="nil"/>
                <w:left w:space="0" w:sz="0" w:val="nil"/>
                <w:bottom w:space="0" w:sz="0" w:val="nil"/>
                <w:right w:space="0" w:sz="0" w:val="nil"/>
                <w:between w:space="0" w:sz="0" w:val="nil"/>
              </w:pBdr>
              <w:shd w:fill="auto" w:val="clear"/>
              <w:spacing w:after="0" w:before="0.62225341796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A4">
            <w:pPr>
              <w:keepNext w:val="0"/>
              <w:keepLines w:val="0"/>
              <w:widowControl w:val="0"/>
              <w:pBdr>
                <w:top w:space="0" w:sz="0" w:val="nil"/>
                <w:left w:space="0" w:sz="0" w:val="nil"/>
                <w:bottom w:space="0" w:sz="0" w:val="nil"/>
                <w:right w:space="0" w:sz="0" w:val="nil"/>
                <w:between w:space="0" w:sz="0" w:val="nil"/>
              </w:pBdr>
              <w:shd w:fill="auto" w:val="clear"/>
              <w:spacing w:after="0" w:before="7.0861816406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A5">
            <w:pPr>
              <w:keepNext w:val="0"/>
              <w:keepLines w:val="0"/>
              <w:widowControl w:val="0"/>
              <w:pBdr>
                <w:top w:space="0" w:sz="0" w:val="nil"/>
                <w:left w:space="0" w:sz="0" w:val="nil"/>
                <w:bottom w:space="0" w:sz="0" w:val="nil"/>
                <w:right w:space="0" w:sz="0" w:val="nil"/>
                <w:between w:space="0" w:sz="0" w:val="nil"/>
              </w:pBdr>
              <w:shd w:fill="auto" w:val="clear"/>
              <w:spacing w:after="0" w:before="5.8096313476562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5A6">
            <w:pPr>
              <w:keepNext w:val="0"/>
              <w:keepLines w:val="0"/>
              <w:widowControl w:val="0"/>
              <w:pBdr>
                <w:top w:space="0" w:sz="0" w:val="nil"/>
                <w:left w:space="0" w:sz="0" w:val="nil"/>
                <w:bottom w:space="0" w:sz="0" w:val="nil"/>
                <w:right w:space="0" w:sz="0" w:val="nil"/>
                <w:between w:space="0" w:sz="0" w:val="nil"/>
              </w:pBdr>
              <w:shd w:fill="auto" w:val="clear"/>
              <w:spacing w:after="0" w:before="5.52368164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5A7">
            <w:pPr>
              <w:keepNext w:val="0"/>
              <w:keepLines w:val="0"/>
              <w:widowControl w:val="0"/>
              <w:pBdr>
                <w:top w:space="0" w:sz="0" w:val="nil"/>
                <w:left w:space="0" w:sz="0" w:val="nil"/>
                <w:bottom w:space="0" w:sz="0" w:val="nil"/>
                <w:right w:space="0" w:sz="0" w:val="nil"/>
                <w:between w:space="0" w:sz="0" w:val="nil"/>
              </w:pBdr>
              <w:shd w:fill="auto" w:val="clear"/>
              <w:spacing w:after="0" w:before="1.77001953125" w:line="240" w:lineRule="auto"/>
              <w:ind w:left="0" w:right="52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5A8">
            <w:pPr>
              <w:keepNext w:val="0"/>
              <w:keepLines w:val="0"/>
              <w:widowControl w:val="0"/>
              <w:pBdr>
                <w:top w:space="0" w:sz="0" w:val="nil"/>
                <w:left w:space="0" w:sz="0" w:val="nil"/>
                <w:bottom w:space="0" w:sz="0" w:val="nil"/>
                <w:right w:space="0" w:sz="0" w:val="nil"/>
                <w:between w:space="0" w:sz="0" w:val="nil"/>
              </w:pBdr>
              <w:shd w:fill="auto" w:val="clear"/>
              <w:spacing w:after="0" w:before="7.90008544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A9">
            <w:pPr>
              <w:keepNext w:val="0"/>
              <w:keepLines w:val="0"/>
              <w:widowControl w:val="0"/>
              <w:pBdr>
                <w:top w:space="0" w:sz="0" w:val="nil"/>
                <w:left w:space="0" w:sz="0" w:val="nil"/>
                <w:bottom w:space="0" w:sz="0" w:val="nil"/>
                <w:right w:space="0" w:sz="0" w:val="nil"/>
                <w:between w:space="0" w:sz="0" w:val="nil"/>
              </w:pBdr>
              <w:shd w:fill="auto" w:val="clear"/>
              <w:spacing w:after="0" w:before="1.3726806640625" w:line="240" w:lineRule="auto"/>
              <w:ind w:left="947.80792236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AA">
            <w:pPr>
              <w:keepNext w:val="0"/>
              <w:keepLines w:val="0"/>
              <w:widowControl w:val="0"/>
              <w:pBdr>
                <w:top w:space="0" w:sz="0" w:val="nil"/>
                <w:left w:space="0" w:sz="0" w:val="nil"/>
                <w:bottom w:space="0" w:sz="0" w:val="nil"/>
                <w:right w:space="0" w:sz="0" w:val="nil"/>
                <w:between w:space="0" w:sz="0" w:val="nil"/>
              </w:pBdr>
              <w:shd w:fill="auto" w:val="clear"/>
              <w:spacing w:after="0" w:before="5.5062866210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5AB">
            <w:pPr>
              <w:keepNext w:val="0"/>
              <w:keepLines w:val="0"/>
              <w:widowControl w:val="0"/>
              <w:pBdr>
                <w:top w:space="0" w:sz="0" w:val="nil"/>
                <w:left w:space="0" w:sz="0" w:val="nil"/>
                <w:bottom w:space="0" w:sz="0" w:val="nil"/>
                <w:right w:space="0" w:sz="0" w:val="nil"/>
                <w:between w:space="0" w:sz="0" w:val="nil"/>
              </w:pBdr>
              <w:shd w:fill="auto" w:val="clear"/>
              <w:spacing w:after="0" w:before="9.7354125976562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5AC">
            <w:pPr>
              <w:keepNext w:val="0"/>
              <w:keepLines w:val="0"/>
              <w:widowControl w:val="0"/>
              <w:pBdr>
                <w:top w:space="0" w:sz="0" w:val="nil"/>
                <w:left w:space="0" w:sz="0" w:val="nil"/>
                <w:bottom w:space="0" w:sz="0" w:val="nil"/>
                <w:right w:space="0" w:sz="0" w:val="nil"/>
                <w:between w:space="0" w:sz="0" w:val="nil"/>
              </w:pBdr>
              <w:shd w:fill="auto" w:val="clear"/>
              <w:spacing w:after="0" w:before="11.6030883789062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AD">
            <w:pPr>
              <w:keepNext w:val="0"/>
              <w:keepLines w:val="0"/>
              <w:widowControl w:val="0"/>
              <w:pBdr>
                <w:top w:space="0" w:sz="0" w:val="nil"/>
                <w:left w:space="0" w:sz="0" w:val="nil"/>
                <w:bottom w:space="0" w:sz="0" w:val="nil"/>
                <w:right w:space="0" w:sz="0" w:val="nil"/>
                <w:between w:space="0" w:sz="0" w:val="nil"/>
              </w:pBdr>
              <w:shd w:fill="auto" w:val="clear"/>
              <w:spacing w:after="0" w:before="0.03173828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AE">
            <w:pPr>
              <w:keepNext w:val="0"/>
              <w:keepLines w:val="0"/>
              <w:widowControl w:val="0"/>
              <w:pBdr>
                <w:top w:space="0" w:sz="0" w:val="nil"/>
                <w:left w:space="0" w:sz="0" w:val="nil"/>
                <w:bottom w:space="0" w:sz="0" w:val="nil"/>
                <w:right w:space="0" w:sz="0" w:val="nil"/>
                <w:between w:space="0" w:sz="0" w:val="nil"/>
              </w:pBdr>
              <w:shd w:fill="auto" w:val="clear"/>
              <w:spacing w:after="0" w:before="5.362548828125" w:line="240" w:lineRule="auto"/>
              <w:ind w:left="0" w:right="737.6040649414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AF">
            <w:pPr>
              <w:keepNext w:val="0"/>
              <w:keepLines w:val="0"/>
              <w:widowControl w:val="0"/>
              <w:pBdr>
                <w:top w:space="0" w:sz="0" w:val="nil"/>
                <w:left w:space="0" w:sz="0" w:val="nil"/>
                <w:bottom w:space="0" w:sz="0" w:val="nil"/>
                <w:right w:space="0" w:sz="0" w:val="nil"/>
                <w:between w:space="0" w:sz="0" w:val="nil"/>
              </w:pBdr>
              <w:shd w:fill="auto" w:val="clear"/>
              <w:spacing w:after="0" w:before="2.15484619140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B0">
            <w:pPr>
              <w:keepNext w:val="0"/>
              <w:keepLines w:val="0"/>
              <w:widowControl w:val="0"/>
              <w:pBdr>
                <w:top w:space="0" w:sz="0" w:val="nil"/>
                <w:left w:space="0" w:sz="0" w:val="nil"/>
                <w:bottom w:space="0" w:sz="0" w:val="nil"/>
                <w:right w:space="0" w:sz="0" w:val="nil"/>
                <w:between w:space="0" w:sz="0" w:val="nil"/>
              </w:pBdr>
              <w:shd w:fill="auto" w:val="clear"/>
              <w:spacing w:after="0" w:before="4.5007324218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B1">
            <w:pPr>
              <w:keepNext w:val="0"/>
              <w:keepLines w:val="0"/>
              <w:widowControl w:val="0"/>
              <w:pBdr>
                <w:top w:space="0" w:sz="0" w:val="nil"/>
                <w:left w:space="0" w:sz="0" w:val="nil"/>
                <w:bottom w:space="0" w:sz="0" w:val="nil"/>
                <w:right w:space="0" w:sz="0" w:val="nil"/>
                <w:between w:space="0" w:sz="0" w:val="nil"/>
              </w:pBdr>
              <w:shd w:fill="auto" w:val="clear"/>
              <w:spacing w:after="0" w:before="4.9475097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B2">
            <w:pPr>
              <w:keepNext w:val="0"/>
              <w:keepLines w:val="0"/>
              <w:widowControl w:val="0"/>
              <w:pBdr>
                <w:top w:space="0" w:sz="0" w:val="nil"/>
                <w:left w:space="0" w:sz="0" w:val="nil"/>
                <w:bottom w:space="0" w:sz="0" w:val="nil"/>
                <w:right w:space="0" w:sz="0" w:val="nil"/>
                <w:between w:space="0" w:sz="0" w:val="nil"/>
              </w:pBdr>
              <w:shd w:fill="auto" w:val="clear"/>
              <w:spacing w:after="0" w:before="1.5002441406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B3">
            <w:pPr>
              <w:keepNext w:val="0"/>
              <w:keepLines w:val="0"/>
              <w:widowControl w:val="0"/>
              <w:pBdr>
                <w:top w:space="0" w:sz="0" w:val="nil"/>
                <w:left w:space="0" w:sz="0" w:val="nil"/>
                <w:bottom w:space="0" w:sz="0" w:val="nil"/>
                <w:right w:space="0" w:sz="0" w:val="nil"/>
                <w:between w:space="0" w:sz="0" w:val="nil"/>
              </w:pBdr>
              <w:shd w:fill="auto" w:val="clear"/>
              <w:spacing w:after="0" w:before="0.941467285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5B4">
            <w:pPr>
              <w:keepNext w:val="0"/>
              <w:keepLines w:val="0"/>
              <w:widowControl w:val="0"/>
              <w:pBdr>
                <w:top w:space="0" w:sz="0" w:val="nil"/>
                <w:left w:space="0" w:sz="0" w:val="nil"/>
                <w:bottom w:space="0" w:sz="0" w:val="nil"/>
                <w:right w:space="0" w:sz="0" w:val="nil"/>
                <w:between w:space="0" w:sz="0" w:val="nil"/>
              </w:pBdr>
              <w:shd w:fill="auto" w:val="clear"/>
              <w:spacing w:after="0" w:before="2.394104003906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B5">
            <w:pPr>
              <w:keepNext w:val="0"/>
              <w:keepLines w:val="0"/>
              <w:widowControl w:val="0"/>
              <w:pBdr>
                <w:top w:space="0" w:sz="0" w:val="nil"/>
                <w:left w:space="0" w:sz="0" w:val="nil"/>
                <w:bottom w:space="0" w:sz="0" w:val="nil"/>
                <w:right w:space="0" w:sz="0" w:val="nil"/>
                <w:between w:space="0" w:sz="0" w:val="nil"/>
              </w:pBdr>
              <w:shd w:fill="auto" w:val="clear"/>
              <w:spacing w:after="0" w:before="8.714294433593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5B6">
            <w:pPr>
              <w:keepNext w:val="0"/>
              <w:keepLines w:val="0"/>
              <w:widowControl w:val="0"/>
              <w:pBdr>
                <w:top w:space="0" w:sz="0" w:val="nil"/>
                <w:left w:space="0" w:sz="0" w:val="nil"/>
                <w:bottom w:space="0" w:sz="0" w:val="nil"/>
                <w:right w:space="0" w:sz="0" w:val="nil"/>
                <w:between w:space="0" w:sz="0" w:val="nil"/>
              </w:pBdr>
              <w:shd w:fill="auto" w:val="clear"/>
              <w:spacing w:after="0" w:before="5.7455444335937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B7">
            <w:pPr>
              <w:keepNext w:val="0"/>
              <w:keepLines w:val="0"/>
              <w:widowControl w:val="0"/>
              <w:pBdr>
                <w:top w:space="0" w:sz="0" w:val="nil"/>
                <w:left w:space="0" w:sz="0" w:val="nil"/>
                <w:bottom w:space="0" w:sz="0" w:val="nil"/>
                <w:right w:space="0" w:sz="0" w:val="nil"/>
                <w:between w:space="0" w:sz="0" w:val="nil"/>
              </w:pBdr>
              <w:shd w:fill="auto" w:val="clear"/>
              <w:spacing w:after="0" w:before="0.90972900390625" w:line="240" w:lineRule="auto"/>
              <w:ind w:left="0" w:right="993.24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5B8">
            <w:pPr>
              <w:keepNext w:val="0"/>
              <w:keepLines w:val="0"/>
              <w:widowControl w:val="0"/>
              <w:pBdr>
                <w:top w:space="0" w:sz="0" w:val="nil"/>
                <w:left w:space="0" w:sz="0" w:val="nil"/>
                <w:bottom w:space="0" w:sz="0" w:val="nil"/>
                <w:right w:space="0" w:sz="0" w:val="nil"/>
                <w:between w:space="0" w:sz="0" w:val="nil"/>
              </w:pBdr>
              <w:shd w:fill="auto" w:val="clear"/>
              <w:spacing w:after="0" w:before="5.027465820312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B9">
            <w:pPr>
              <w:keepNext w:val="0"/>
              <w:keepLines w:val="0"/>
              <w:widowControl w:val="0"/>
              <w:pBdr>
                <w:top w:space="0" w:sz="0" w:val="nil"/>
                <w:left w:space="0" w:sz="0" w:val="nil"/>
                <w:bottom w:space="0" w:sz="0" w:val="nil"/>
                <w:right w:space="0" w:sz="0" w:val="nil"/>
                <w:between w:space="0" w:sz="0" w:val="nil"/>
              </w:pBdr>
              <w:shd w:fill="auto" w:val="clear"/>
              <w:spacing w:after="0" w:before="1.51611328125" w:line="240" w:lineRule="auto"/>
              <w:ind w:left="947.80792236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BA">
            <w:pPr>
              <w:keepNext w:val="0"/>
              <w:keepLines w:val="0"/>
              <w:widowControl w:val="0"/>
              <w:pBdr>
                <w:top w:space="0" w:sz="0" w:val="nil"/>
                <w:left w:space="0" w:sz="0" w:val="nil"/>
                <w:bottom w:space="0" w:sz="0" w:val="nil"/>
                <w:right w:space="0" w:sz="0" w:val="nil"/>
                <w:between w:space="0" w:sz="0" w:val="nil"/>
              </w:pBdr>
              <w:shd w:fill="auto" w:val="clear"/>
              <w:spacing w:after="0" w:before="0.001525878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BB">
            <w:pPr>
              <w:keepNext w:val="0"/>
              <w:keepLines w:val="0"/>
              <w:widowControl w:val="0"/>
              <w:pBdr>
                <w:top w:space="0" w:sz="0" w:val="nil"/>
                <w:left w:space="0" w:sz="0" w:val="nil"/>
                <w:bottom w:space="0" w:sz="0" w:val="nil"/>
                <w:right w:space="0" w:sz="0" w:val="nil"/>
                <w:between w:space="0" w:sz="0" w:val="nil"/>
              </w:pBdr>
              <w:shd w:fill="auto" w:val="clear"/>
              <w:spacing w:after="0" w:before="0.0143432617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BC">
            <w:pPr>
              <w:keepNext w:val="0"/>
              <w:keepLines w:val="0"/>
              <w:widowControl w:val="0"/>
              <w:pBdr>
                <w:top w:space="0" w:sz="0" w:val="nil"/>
                <w:left w:space="0" w:sz="0" w:val="nil"/>
                <w:bottom w:space="0" w:sz="0" w:val="nil"/>
                <w:right w:space="0" w:sz="0" w:val="nil"/>
                <w:between w:space="0" w:sz="0" w:val="nil"/>
              </w:pBdr>
              <w:shd w:fill="auto" w:val="clear"/>
              <w:spacing w:after="0" w:before="11.49139404296875" w:line="240" w:lineRule="auto"/>
              <w:ind w:left="397.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BD">
            <w:pPr>
              <w:keepNext w:val="0"/>
              <w:keepLines w:val="0"/>
              <w:widowControl w:val="0"/>
              <w:pBdr>
                <w:top w:space="0" w:sz="0" w:val="nil"/>
                <w:left w:space="0" w:sz="0" w:val="nil"/>
                <w:bottom w:space="0" w:sz="0" w:val="nil"/>
                <w:right w:space="0" w:sz="0" w:val="nil"/>
                <w:between w:space="0" w:sz="0" w:val="nil"/>
              </w:pBdr>
              <w:shd w:fill="auto" w:val="clear"/>
              <w:spacing w:after="0" w:before="0.462646484375" w:line="240" w:lineRule="auto"/>
              <w:ind w:left="854.2404174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BE">
            <w:pPr>
              <w:keepNext w:val="0"/>
              <w:keepLines w:val="0"/>
              <w:widowControl w:val="0"/>
              <w:pBdr>
                <w:top w:space="0" w:sz="0" w:val="nil"/>
                <w:left w:space="0" w:sz="0" w:val="nil"/>
                <w:bottom w:space="0" w:sz="0" w:val="nil"/>
                <w:right w:space="0" w:sz="0" w:val="nil"/>
                <w:between w:space="0" w:sz="0" w:val="nil"/>
              </w:pBdr>
              <w:shd w:fill="auto" w:val="clear"/>
              <w:spacing w:after="0" w:before="7.30957031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BF">
            <w:pPr>
              <w:keepNext w:val="0"/>
              <w:keepLines w:val="0"/>
              <w:widowControl w:val="0"/>
              <w:pBdr>
                <w:top w:space="0" w:sz="0" w:val="nil"/>
                <w:left w:space="0" w:sz="0" w:val="nil"/>
                <w:bottom w:space="0" w:sz="0" w:val="nil"/>
                <w:right w:space="0" w:sz="0" w:val="nil"/>
                <w:between w:space="0" w:sz="0" w:val="nil"/>
              </w:pBdr>
              <w:shd w:fill="auto" w:val="clear"/>
              <w:spacing w:after="0" w:before="2.47406005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5C0">
            <w:pPr>
              <w:keepNext w:val="0"/>
              <w:keepLines w:val="0"/>
              <w:widowControl w:val="0"/>
              <w:pBdr>
                <w:top w:space="0" w:sz="0" w:val="nil"/>
                <w:left w:space="0" w:sz="0" w:val="nil"/>
                <w:bottom w:space="0" w:sz="0" w:val="nil"/>
                <w:right w:space="0" w:sz="0" w:val="nil"/>
                <w:between w:space="0" w:sz="0" w:val="nil"/>
              </w:pBdr>
              <w:shd w:fill="auto" w:val="clear"/>
              <w:spacing w:after="0" w:before="6.750793457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C1">
            <w:pPr>
              <w:keepNext w:val="0"/>
              <w:keepLines w:val="0"/>
              <w:widowControl w:val="0"/>
              <w:pBdr>
                <w:top w:space="0" w:sz="0" w:val="nil"/>
                <w:left w:space="0" w:sz="0" w:val="nil"/>
                <w:bottom w:space="0" w:sz="0" w:val="nil"/>
                <w:right w:space="0" w:sz="0" w:val="nil"/>
                <w:between w:space="0" w:sz="0" w:val="nil"/>
              </w:pBdr>
              <w:shd w:fill="auto" w:val="clear"/>
              <w:spacing w:after="0" w:before="2.36236572265625" w:line="240" w:lineRule="auto"/>
              <w:ind w:left="207.9766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C2">
            <w:pPr>
              <w:keepNext w:val="0"/>
              <w:keepLines w:val="0"/>
              <w:widowControl w:val="0"/>
              <w:pBdr>
                <w:top w:space="0" w:sz="0" w:val="nil"/>
                <w:left w:space="0" w:sz="0" w:val="nil"/>
                <w:bottom w:space="0" w:sz="0" w:val="nil"/>
                <w:right w:space="0" w:sz="0" w:val="nil"/>
                <w:between w:space="0" w:sz="0" w:val="nil"/>
              </w:pBdr>
              <w:shd w:fill="auto" w:val="clear"/>
              <w:spacing w:after="0" w:before="0.079650878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C3">
            <w:pPr>
              <w:keepNext w:val="0"/>
              <w:keepLines w:val="0"/>
              <w:widowControl w:val="0"/>
              <w:pBdr>
                <w:top w:space="0" w:sz="0" w:val="nil"/>
                <w:left w:space="0" w:sz="0" w:val="nil"/>
                <w:bottom w:space="0" w:sz="0" w:val="nil"/>
                <w:right w:space="0" w:sz="0" w:val="nil"/>
                <w:between w:space="0" w:sz="0" w:val="nil"/>
              </w:pBdr>
              <w:shd w:fill="auto" w:val="clear"/>
              <w:spacing w:after="0" w:before="10.99639892578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C4">
            <w:pPr>
              <w:keepNext w:val="0"/>
              <w:keepLines w:val="0"/>
              <w:widowControl w:val="0"/>
              <w:pBdr>
                <w:top w:space="0" w:sz="0" w:val="nil"/>
                <w:left w:space="0" w:sz="0" w:val="nil"/>
                <w:bottom w:space="0" w:sz="0" w:val="nil"/>
                <w:right w:space="0" w:sz="0" w:val="nil"/>
                <w:between w:space="0" w:sz="0" w:val="nil"/>
              </w:pBdr>
              <w:shd w:fill="auto" w:val="clear"/>
              <w:spacing w:after="0" w:before="10.374145507812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C5">
            <w:pPr>
              <w:keepNext w:val="0"/>
              <w:keepLines w:val="0"/>
              <w:widowControl w:val="0"/>
              <w:pBdr>
                <w:top w:space="0" w:sz="0" w:val="nil"/>
                <w:left w:space="0" w:sz="0" w:val="nil"/>
                <w:bottom w:space="0" w:sz="0" w:val="nil"/>
                <w:right w:space="0" w:sz="0" w:val="nil"/>
                <w:between w:space="0" w:sz="0" w:val="nil"/>
              </w:pBdr>
              <w:shd w:fill="auto" w:val="clear"/>
              <w:spacing w:after="0" w:before="1.4538574218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C6">
            <w:pPr>
              <w:keepNext w:val="0"/>
              <w:keepLines w:val="0"/>
              <w:widowControl w:val="0"/>
              <w:pBdr>
                <w:top w:space="0" w:sz="0" w:val="nil"/>
                <w:left w:space="0" w:sz="0" w:val="nil"/>
                <w:bottom w:space="0" w:sz="0" w:val="nil"/>
                <w:right w:space="0" w:sz="0" w:val="nil"/>
                <w:between w:space="0" w:sz="0" w:val="nil"/>
              </w:pBdr>
              <w:shd w:fill="auto" w:val="clear"/>
              <w:spacing w:after="0" w:before="12.3992919921875" w:line="240" w:lineRule="auto"/>
              <w:ind w:left="0" w:right="126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C7">
            <w:pPr>
              <w:keepNext w:val="0"/>
              <w:keepLines w:val="0"/>
              <w:widowControl w:val="0"/>
              <w:pBdr>
                <w:top w:space="0" w:sz="0" w:val="nil"/>
                <w:left w:space="0" w:sz="0" w:val="nil"/>
                <w:bottom w:space="0" w:sz="0" w:val="nil"/>
                <w:right w:space="0" w:sz="0" w:val="nil"/>
                <w:between w:space="0" w:sz="0" w:val="nil"/>
              </w:pBdr>
              <w:shd w:fill="auto" w:val="clear"/>
              <w:spacing w:after="0" w:before="5.5062866210937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5C8">
            <w:pPr>
              <w:keepNext w:val="0"/>
              <w:keepLines w:val="0"/>
              <w:widowControl w:val="0"/>
              <w:pBdr>
                <w:top w:space="0" w:sz="0" w:val="nil"/>
                <w:left w:space="0" w:sz="0" w:val="nil"/>
                <w:bottom w:space="0" w:sz="0" w:val="nil"/>
                <w:right w:space="0" w:sz="0" w:val="nil"/>
                <w:between w:space="0" w:sz="0" w:val="nil"/>
              </w:pBdr>
              <w:shd w:fill="auto" w:val="clear"/>
              <w:spacing w:after="0" w:before="1.548156738281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C9">
            <w:pPr>
              <w:keepNext w:val="0"/>
              <w:keepLines w:val="0"/>
              <w:widowControl w:val="0"/>
              <w:pBdr>
                <w:top w:space="0" w:sz="0" w:val="nil"/>
                <w:left w:space="0" w:sz="0" w:val="nil"/>
                <w:bottom w:space="0" w:sz="0" w:val="nil"/>
                <w:right w:space="0" w:sz="0" w:val="nil"/>
                <w:between w:space="0" w:sz="0" w:val="nil"/>
              </w:pBdr>
              <w:shd w:fill="auto" w:val="clear"/>
              <w:spacing w:after="0" w:before="1.867370605468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CA">
            <w:pPr>
              <w:keepNext w:val="0"/>
              <w:keepLines w:val="0"/>
              <w:widowControl w:val="0"/>
              <w:pBdr>
                <w:top w:space="0" w:sz="0" w:val="nil"/>
                <w:left w:space="0" w:sz="0" w:val="nil"/>
                <w:bottom w:space="0" w:sz="0" w:val="nil"/>
                <w:right w:space="0" w:sz="0" w:val="nil"/>
                <w:between w:space="0" w:sz="0" w:val="nil"/>
              </w:pBdr>
              <w:shd w:fill="auto" w:val="clear"/>
              <w:spacing w:after="0" w:before="0.638427734375" w:line="240" w:lineRule="auto"/>
              <w:ind w:left="31.34033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5CB">
            <w:pPr>
              <w:keepNext w:val="0"/>
              <w:keepLines w:val="0"/>
              <w:widowControl w:val="0"/>
              <w:pBdr>
                <w:top w:space="0" w:sz="0" w:val="nil"/>
                <w:left w:space="0" w:sz="0" w:val="nil"/>
                <w:bottom w:space="0" w:sz="0" w:val="nil"/>
                <w:right w:space="0" w:sz="0" w:val="nil"/>
                <w:between w:space="0" w:sz="0" w:val="nil"/>
              </w:pBdr>
              <w:shd w:fill="auto" w:val="clear"/>
              <w:spacing w:after="0" w:before="7.995910644531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CC">
            <w:pPr>
              <w:keepNext w:val="0"/>
              <w:keepLines w:val="0"/>
              <w:widowControl w:val="0"/>
              <w:pBdr>
                <w:top w:space="0" w:sz="0" w:val="nil"/>
                <w:left w:space="0" w:sz="0" w:val="nil"/>
                <w:bottom w:space="0" w:sz="0" w:val="nil"/>
                <w:right w:space="0" w:sz="0" w:val="nil"/>
                <w:between w:space="0" w:sz="0" w:val="nil"/>
              </w:pBdr>
              <w:shd w:fill="auto" w:val="clear"/>
              <w:spacing w:after="0" w:before="1.037292480468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CD">
            <w:pPr>
              <w:keepNext w:val="0"/>
              <w:keepLines w:val="0"/>
              <w:widowControl w:val="0"/>
              <w:pBdr>
                <w:top w:space="0" w:sz="0" w:val="nil"/>
                <w:left w:space="0" w:sz="0" w:val="nil"/>
                <w:bottom w:space="0" w:sz="0" w:val="nil"/>
                <w:right w:space="0" w:sz="0" w:val="nil"/>
                <w:between w:space="0" w:sz="0" w:val="nil"/>
              </w:pBdr>
              <w:shd w:fill="auto" w:val="clear"/>
              <w:spacing w:after="0" w:before="1.947021484375" w:line="240" w:lineRule="auto"/>
              <w:ind w:left="947.80792236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CE">
            <w:pPr>
              <w:keepNext w:val="0"/>
              <w:keepLines w:val="0"/>
              <w:widowControl w:val="0"/>
              <w:pBdr>
                <w:top w:space="0" w:sz="0" w:val="nil"/>
                <w:left w:space="0" w:sz="0" w:val="nil"/>
                <w:bottom w:space="0" w:sz="0" w:val="nil"/>
                <w:right w:space="0" w:sz="0" w:val="nil"/>
                <w:between w:space="0" w:sz="0" w:val="nil"/>
              </w:pBdr>
              <w:shd w:fill="auto" w:val="clear"/>
              <w:spacing w:after="0" w:before="5.3482055664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CF">
            <w:pPr>
              <w:keepNext w:val="0"/>
              <w:keepLines w:val="0"/>
              <w:widowControl w:val="0"/>
              <w:pBdr>
                <w:top w:space="0" w:sz="0" w:val="nil"/>
                <w:left w:space="0" w:sz="0" w:val="nil"/>
                <w:bottom w:space="0" w:sz="0" w:val="nil"/>
                <w:right w:space="0" w:sz="0" w:val="nil"/>
                <w:between w:space="0" w:sz="0" w:val="nil"/>
              </w:pBdr>
              <w:shd w:fill="auto" w:val="clear"/>
              <w:spacing w:after="0" w:before="0.30181884765625" w:line="240" w:lineRule="auto"/>
              <w:ind w:left="734.5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5D0">
            <w:pPr>
              <w:keepNext w:val="0"/>
              <w:keepLines w:val="0"/>
              <w:widowControl w:val="0"/>
              <w:pBdr>
                <w:top w:space="0" w:sz="0" w:val="nil"/>
                <w:left w:space="0" w:sz="0" w:val="nil"/>
                <w:bottom w:space="0" w:sz="0" w:val="nil"/>
                <w:right w:space="0" w:sz="0" w:val="nil"/>
                <w:between w:space="0" w:sz="0" w:val="nil"/>
              </w:pBdr>
              <w:shd w:fill="auto" w:val="clear"/>
              <w:spacing w:after="0" w:before="9.1928100585937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5D1">
            <w:pPr>
              <w:keepNext w:val="0"/>
              <w:keepLines w:val="0"/>
              <w:widowControl w:val="0"/>
              <w:pBdr>
                <w:top w:space="0" w:sz="0" w:val="nil"/>
                <w:left w:space="0" w:sz="0" w:val="nil"/>
                <w:bottom w:space="0" w:sz="0" w:val="nil"/>
                <w:right w:space="0" w:sz="0" w:val="nil"/>
                <w:between w:space="0" w:sz="0" w:val="nil"/>
              </w:pBdr>
              <w:shd w:fill="auto" w:val="clear"/>
              <w:spacing w:after="0" w:before="1.133117675781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D2">
            <w:pPr>
              <w:keepNext w:val="0"/>
              <w:keepLines w:val="0"/>
              <w:widowControl w:val="0"/>
              <w:pBdr>
                <w:top w:space="0" w:sz="0" w:val="nil"/>
                <w:left w:space="0" w:sz="0" w:val="nil"/>
                <w:bottom w:space="0" w:sz="0" w:val="nil"/>
                <w:right w:space="0" w:sz="0" w:val="nil"/>
                <w:between w:space="0" w:sz="0" w:val="nil"/>
              </w:pBdr>
              <w:shd w:fill="auto" w:val="clear"/>
              <w:spacing w:after="0" w:before="4.85198974609375" w:line="240" w:lineRule="auto"/>
              <w:ind w:left="1124.84649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D3">
            <w:pPr>
              <w:keepNext w:val="0"/>
              <w:keepLines w:val="0"/>
              <w:widowControl w:val="0"/>
              <w:pBdr>
                <w:top w:space="0" w:sz="0" w:val="nil"/>
                <w:left w:space="0" w:sz="0" w:val="nil"/>
                <w:bottom w:space="0" w:sz="0" w:val="nil"/>
                <w:right w:space="0" w:sz="0" w:val="nil"/>
                <w:between w:space="0" w:sz="0" w:val="nil"/>
              </w:pBdr>
              <w:shd w:fill="auto" w:val="clear"/>
              <w:spacing w:after="0" w:before="0.1275634765625" w:line="240" w:lineRule="auto"/>
              <w:ind w:left="245.4827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5D4">
            <w:pPr>
              <w:keepNext w:val="0"/>
              <w:keepLines w:val="0"/>
              <w:widowControl w:val="0"/>
              <w:pBdr>
                <w:top w:space="0" w:sz="0" w:val="nil"/>
                <w:left w:space="0" w:sz="0" w:val="nil"/>
                <w:bottom w:space="0" w:sz="0" w:val="nil"/>
                <w:right w:space="0" w:sz="0" w:val="nil"/>
                <w:between w:space="0" w:sz="0" w:val="nil"/>
              </w:pBdr>
              <w:shd w:fill="auto" w:val="clear"/>
              <w:spacing w:after="0" w:before="4.692382812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D5">
            <w:pPr>
              <w:keepNext w:val="0"/>
              <w:keepLines w:val="0"/>
              <w:widowControl w:val="0"/>
              <w:pBdr>
                <w:top w:space="0" w:sz="0" w:val="nil"/>
                <w:left w:space="0" w:sz="0" w:val="nil"/>
                <w:bottom w:space="0" w:sz="0" w:val="nil"/>
                <w:right w:space="0" w:sz="0" w:val="nil"/>
                <w:between w:space="0" w:sz="0" w:val="nil"/>
              </w:pBdr>
              <w:shd w:fill="auto" w:val="clear"/>
              <w:spacing w:after="0" w:before="1.1010742187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D6">
            <w:pPr>
              <w:keepNext w:val="0"/>
              <w:keepLines w:val="0"/>
              <w:widowControl w:val="0"/>
              <w:pBdr>
                <w:top w:space="0" w:sz="0" w:val="nil"/>
                <w:left w:space="0" w:sz="0" w:val="nil"/>
                <w:bottom w:space="0" w:sz="0" w:val="nil"/>
                <w:right w:space="0" w:sz="0" w:val="nil"/>
                <w:between w:space="0" w:sz="0" w:val="nil"/>
              </w:pBdr>
              <w:shd w:fill="auto" w:val="clear"/>
              <w:spacing w:after="0" w:before="19.69482421875" w:line="240" w:lineRule="auto"/>
              <w:ind w:left="559.34051513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5D7">
            <w:pPr>
              <w:keepNext w:val="0"/>
              <w:keepLines w:val="0"/>
              <w:widowControl w:val="0"/>
              <w:pBdr>
                <w:top w:space="0" w:sz="0" w:val="nil"/>
                <w:left w:space="0" w:sz="0" w:val="nil"/>
                <w:bottom w:space="0" w:sz="0" w:val="nil"/>
                <w:right w:space="0" w:sz="0" w:val="nil"/>
                <w:between w:space="0" w:sz="0" w:val="nil"/>
              </w:pBdr>
              <w:shd w:fill="auto" w:val="clear"/>
              <w:spacing w:after="0" w:before="18.8964843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D8">
            <w:pPr>
              <w:keepNext w:val="0"/>
              <w:keepLines w:val="0"/>
              <w:widowControl w:val="0"/>
              <w:pBdr>
                <w:top w:space="0" w:sz="0" w:val="nil"/>
                <w:left w:space="0" w:sz="0" w:val="nil"/>
                <w:bottom w:space="0" w:sz="0" w:val="nil"/>
                <w:right w:space="0" w:sz="0" w:val="nil"/>
                <w:between w:space="0" w:sz="0" w:val="nil"/>
              </w:pBdr>
              <w:shd w:fill="auto" w:val="clear"/>
              <w:spacing w:after="0" w:before="1.260986328125"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D9">
            <w:pPr>
              <w:keepNext w:val="0"/>
              <w:keepLines w:val="0"/>
              <w:widowControl w:val="0"/>
              <w:pBdr>
                <w:top w:space="0" w:sz="0" w:val="nil"/>
                <w:left w:space="0" w:sz="0" w:val="nil"/>
                <w:bottom w:space="0" w:sz="0" w:val="nil"/>
                <w:right w:space="0" w:sz="0" w:val="nil"/>
                <w:between w:space="0" w:sz="0" w:val="nil"/>
              </w:pBdr>
              <w:shd w:fill="auto" w:val="clear"/>
              <w:spacing w:after="0" w:before="3.415222167968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DA">
            <w:pPr>
              <w:keepNext w:val="0"/>
              <w:keepLines w:val="0"/>
              <w:widowControl w:val="0"/>
              <w:pBdr>
                <w:top w:space="0" w:sz="0" w:val="nil"/>
                <w:left w:space="0" w:sz="0" w:val="nil"/>
                <w:bottom w:space="0" w:sz="0" w:val="nil"/>
                <w:right w:space="0" w:sz="0" w:val="nil"/>
                <w:between w:space="0" w:sz="0" w:val="nil"/>
              </w:pBdr>
              <w:shd w:fill="auto" w:val="clear"/>
              <w:spacing w:after="0" w:before="0.57464599609375" w:line="240" w:lineRule="auto"/>
              <w:ind w:left="947.80792236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DB">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240" w:lineRule="auto"/>
              <w:ind w:left="0" w:right="739.2001342773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5DC">
            <w:pPr>
              <w:keepNext w:val="0"/>
              <w:keepLines w:val="0"/>
              <w:widowControl w:val="0"/>
              <w:pBdr>
                <w:top w:space="0" w:sz="0" w:val="nil"/>
                <w:left w:space="0" w:sz="0" w:val="nil"/>
                <w:bottom w:space="0" w:sz="0" w:val="nil"/>
                <w:right w:space="0" w:sz="0" w:val="nil"/>
                <w:between w:space="0" w:sz="0" w:val="nil"/>
              </w:pBdr>
              <w:shd w:fill="auto" w:val="clear"/>
              <w:spacing w:after="0" w:before="3.032531738281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5DD">
            <w:pPr>
              <w:keepNext w:val="0"/>
              <w:keepLines w:val="0"/>
              <w:widowControl w:val="0"/>
              <w:pBdr>
                <w:top w:space="0" w:sz="0" w:val="nil"/>
                <w:left w:space="0" w:sz="0" w:val="nil"/>
                <w:bottom w:space="0" w:sz="0" w:val="nil"/>
                <w:right w:space="0" w:sz="0" w:val="nil"/>
                <w:between w:space="0" w:sz="0" w:val="nil"/>
              </w:pBdr>
              <w:shd w:fill="auto" w:val="clear"/>
              <w:spacing w:after="0" w:before="2.968444824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DE">
            <w:pPr>
              <w:keepNext w:val="0"/>
              <w:keepLines w:val="0"/>
              <w:widowControl w:val="0"/>
              <w:pBdr>
                <w:top w:space="0" w:sz="0" w:val="nil"/>
                <w:left w:space="0" w:sz="0" w:val="nil"/>
                <w:bottom w:space="0" w:sz="0" w:val="nil"/>
                <w:right w:space="0" w:sz="0" w:val="nil"/>
                <w:between w:space="0" w:sz="0" w:val="nil"/>
              </w:pBdr>
              <w:shd w:fill="auto" w:val="clear"/>
              <w:spacing w:after="0" w:before="4.9475097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DF">
            <w:pPr>
              <w:keepNext w:val="0"/>
              <w:keepLines w:val="0"/>
              <w:widowControl w:val="0"/>
              <w:pBdr>
                <w:top w:space="0" w:sz="0" w:val="nil"/>
                <w:left w:space="0" w:sz="0" w:val="nil"/>
                <w:bottom w:space="0" w:sz="0" w:val="nil"/>
                <w:right w:space="0" w:sz="0" w:val="nil"/>
                <w:between w:space="0" w:sz="0" w:val="nil"/>
              </w:pBdr>
              <w:shd w:fill="auto" w:val="clear"/>
              <w:spacing w:after="0" w:before="1.03759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E0">
            <w:pPr>
              <w:keepNext w:val="0"/>
              <w:keepLines w:val="0"/>
              <w:widowControl w:val="0"/>
              <w:pBdr>
                <w:top w:space="0" w:sz="0" w:val="nil"/>
                <w:left w:space="0" w:sz="0" w:val="nil"/>
                <w:bottom w:space="0" w:sz="0" w:val="nil"/>
                <w:right w:space="0" w:sz="0" w:val="nil"/>
                <w:between w:space="0" w:sz="0" w:val="nil"/>
              </w:pBdr>
              <w:shd w:fill="auto" w:val="clear"/>
              <w:spacing w:after="0" w:before="12.17742919921875" w:line="240" w:lineRule="auto"/>
              <w:ind w:left="574.183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5E1">
            <w:pPr>
              <w:keepNext w:val="0"/>
              <w:keepLines w:val="0"/>
              <w:widowControl w:val="0"/>
              <w:pBdr>
                <w:top w:space="0" w:sz="0" w:val="nil"/>
                <w:left w:space="0" w:sz="0" w:val="nil"/>
                <w:bottom w:space="0" w:sz="0" w:val="nil"/>
                <w:right w:space="0" w:sz="0" w:val="nil"/>
                <w:between w:space="0" w:sz="0" w:val="nil"/>
              </w:pBdr>
              <w:shd w:fill="auto" w:val="clear"/>
              <w:spacing w:after="0" w:before="4.6923828125"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E2">
            <w:pPr>
              <w:keepNext w:val="0"/>
              <w:keepLines w:val="0"/>
              <w:widowControl w:val="0"/>
              <w:pBdr>
                <w:top w:space="0" w:sz="0" w:val="nil"/>
                <w:left w:space="0" w:sz="0" w:val="nil"/>
                <w:bottom w:space="0" w:sz="0" w:val="nil"/>
                <w:right w:space="0" w:sz="0" w:val="nil"/>
                <w:between w:space="0" w:sz="0" w:val="nil"/>
              </w:pBdr>
              <w:shd w:fill="auto" w:val="clear"/>
              <w:spacing w:after="0" w:before="3.49517822265625"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5E3">
            <w:pPr>
              <w:keepNext w:val="0"/>
              <w:keepLines w:val="0"/>
              <w:widowControl w:val="0"/>
              <w:pBdr>
                <w:top w:space="0" w:sz="0" w:val="nil"/>
                <w:left w:space="0" w:sz="0" w:val="nil"/>
                <w:bottom w:space="0" w:sz="0" w:val="nil"/>
                <w:right w:space="0" w:sz="0" w:val="nil"/>
                <w:between w:space="0" w:sz="0" w:val="nil"/>
              </w:pBdr>
              <w:shd w:fill="auto" w:val="clear"/>
              <w:spacing w:after="0" w:before="1.6119384765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5E4">
            <w:pPr>
              <w:keepNext w:val="0"/>
              <w:keepLines w:val="0"/>
              <w:widowControl w:val="0"/>
              <w:pBdr>
                <w:top w:space="0" w:sz="0" w:val="nil"/>
                <w:left w:space="0" w:sz="0" w:val="nil"/>
                <w:bottom w:space="0" w:sz="0" w:val="nil"/>
                <w:right w:space="0" w:sz="0" w:val="nil"/>
                <w:between w:space="0" w:sz="0" w:val="nil"/>
              </w:pBdr>
              <w:shd w:fill="auto" w:val="clear"/>
              <w:spacing w:after="0" w:before="4.4369506835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5E5">
            <w:pPr>
              <w:keepNext w:val="0"/>
              <w:keepLines w:val="0"/>
              <w:widowControl w:val="0"/>
              <w:pBdr>
                <w:top w:space="0" w:sz="0" w:val="nil"/>
                <w:left w:space="0" w:sz="0" w:val="nil"/>
                <w:bottom w:space="0" w:sz="0" w:val="nil"/>
                <w:right w:space="0" w:sz="0" w:val="nil"/>
                <w:between w:space="0" w:sz="0" w:val="nil"/>
              </w:pBdr>
              <w:shd w:fill="auto" w:val="clear"/>
              <w:spacing w:after="0" w:before="7.05413818359375" w:line="240" w:lineRule="auto"/>
              <w:ind w:left="0" w:right="912.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5E6">
            <w:pPr>
              <w:keepNext w:val="0"/>
              <w:keepLines w:val="0"/>
              <w:widowControl w:val="0"/>
              <w:pBdr>
                <w:top w:space="0" w:sz="0" w:val="nil"/>
                <w:left w:space="0" w:sz="0" w:val="nil"/>
                <w:bottom w:space="0" w:sz="0" w:val="nil"/>
                <w:right w:space="0" w:sz="0" w:val="nil"/>
                <w:between w:space="0" w:sz="0" w:val="nil"/>
              </w:pBdr>
              <w:shd w:fill="auto" w:val="clear"/>
              <w:spacing w:after="0" w:before="17.0611572265625" w:line="240" w:lineRule="auto"/>
              <w:ind w:left="560.7769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E7">
            <w:pPr>
              <w:keepNext w:val="0"/>
              <w:keepLines w:val="0"/>
              <w:widowControl w:val="0"/>
              <w:pBdr>
                <w:top w:space="0" w:sz="0" w:val="nil"/>
                <w:left w:space="0" w:sz="0" w:val="nil"/>
                <w:bottom w:space="0" w:sz="0" w:val="nil"/>
                <w:right w:space="0" w:sz="0" w:val="nil"/>
                <w:between w:space="0" w:sz="0" w:val="nil"/>
              </w:pBdr>
              <w:shd w:fill="auto" w:val="clear"/>
              <w:spacing w:after="0" w:before="2.5537109375" w:line="240" w:lineRule="auto"/>
              <w:ind w:left="947.8079223632812"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E8">
            <w:pPr>
              <w:keepNext w:val="0"/>
              <w:keepLines w:val="0"/>
              <w:widowControl w:val="0"/>
              <w:pBdr>
                <w:top w:space="0" w:sz="0" w:val="nil"/>
                <w:left w:space="0" w:sz="0" w:val="nil"/>
                <w:bottom w:space="0" w:sz="0" w:val="nil"/>
                <w:right w:space="0" w:sz="0" w:val="nil"/>
                <w:between w:space="0" w:sz="0" w:val="nil"/>
              </w:pBdr>
              <w:shd w:fill="auto" w:val="clear"/>
              <w:spacing w:after="0" w:before="6.846923828125" w:line="240" w:lineRule="auto"/>
              <w:ind w:left="384.37683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5E9">
            <w:pPr>
              <w:keepNext w:val="0"/>
              <w:keepLines w:val="0"/>
              <w:widowControl w:val="0"/>
              <w:pBdr>
                <w:top w:space="0" w:sz="0" w:val="nil"/>
                <w:left w:space="0" w:sz="0" w:val="nil"/>
                <w:bottom w:space="0" w:sz="0" w:val="nil"/>
                <w:right w:space="0" w:sz="0" w:val="nil"/>
                <w:between w:space="0" w:sz="0" w:val="nil"/>
              </w:pBdr>
              <w:shd w:fill="auto" w:val="clear"/>
              <w:spacing w:after="0" w:before="3.7026977539062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EA">
            <w:pPr>
              <w:keepNext w:val="0"/>
              <w:keepLines w:val="0"/>
              <w:widowControl w:val="0"/>
              <w:pBdr>
                <w:top w:space="0" w:sz="0" w:val="nil"/>
                <w:left w:space="0" w:sz="0" w:val="nil"/>
                <w:bottom w:space="0" w:sz="0" w:val="nil"/>
                <w:right w:space="0" w:sz="0" w:val="nil"/>
                <w:between w:space="0" w:sz="0" w:val="nil"/>
              </w:pBdr>
              <w:shd w:fill="auto" w:val="clear"/>
              <w:spacing w:after="0" w:before="8.39508056640625"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EB">
            <w:pPr>
              <w:keepNext w:val="0"/>
              <w:keepLines w:val="0"/>
              <w:widowControl w:val="0"/>
              <w:pBdr>
                <w:top w:space="0" w:sz="0" w:val="nil"/>
                <w:left w:space="0" w:sz="0" w:val="nil"/>
                <w:bottom w:space="0" w:sz="0" w:val="nil"/>
                <w:right w:space="0" w:sz="0" w:val="nil"/>
                <w:between w:space="0" w:sz="0" w:val="nil"/>
              </w:pBdr>
              <w:shd w:fill="auto" w:val="clear"/>
              <w:spacing w:after="0" w:before="0.015869140625" w:line="240" w:lineRule="auto"/>
              <w:ind w:left="771.408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EC">
            <w:pPr>
              <w:keepNext w:val="0"/>
              <w:keepLines w:val="0"/>
              <w:widowControl w:val="0"/>
              <w:pBdr>
                <w:top w:space="0" w:sz="0" w:val="nil"/>
                <w:left w:space="0" w:sz="0" w:val="nil"/>
                <w:bottom w:space="0" w:sz="0" w:val="nil"/>
                <w:right w:space="0" w:sz="0" w:val="nil"/>
                <w:between w:space="0" w:sz="0" w:val="nil"/>
              </w:pBdr>
              <w:shd w:fill="auto" w:val="clear"/>
              <w:spacing w:after="0" w:before="0.06378173828125" w:line="240" w:lineRule="auto"/>
              <w:ind w:left="244.04632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ED">
            <w:pPr>
              <w:keepNext w:val="0"/>
              <w:keepLines w:val="0"/>
              <w:widowControl w:val="0"/>
              <w:pBdr>
                <w:top w:space="0" w:sz="0" w:val="nil"/>
                <w:left w:space="0" w:sz="0" w:val="nil"/>
                <w:bottom w:space="0" w:sz="0" w:val="nil"/>
                <w:right w:space="0" w:sz="0" w:val="nil"/>
                <w:between w:space="0" w:sz="0" w:val="nil"/>
              </w:pBdr>
              <w:shd w:fill="auto" w:val="clear"/>
              <w:spacing w:after="0" w:before="0.0796508789062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5EE">
            <w:pPr>
              <w:keepNext w:val="0"/>
              <w:keepLines w:val="0"/>
              <w:widowControl w:val="0"/>
              <w:pBdr>
                <w:top w:space="0" w:sz="0" w:val="nil"/>
                <w:left w:space="0" w:sz="0" w:val="nil"/>
                <w:bottom w:space="0" w:sz="0" w:val="nil"/>
                <w:right w:space="0" w:sz="0" w:val="nil"/>
                <w:between w:space="0" w:sz="0" w:val="nil"/>
              </w:pBdr>
              <w:shd w:fill="auto" w:val="clear"/>
              <w:spacing w:after="0" w:before="0.191650390625" w:line="240" w:lineRule="auto"/>
              <w:ind w:left="0" w:right="109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5EF">
            <w:pPr>
              <w:keepNext w:val="0"/>
              <w:keepLines w:val="0"/>
              <w:widowControl w:val="0"/>
              <w:pBdr>
                <w:top w:space="0" w:sz="0" w:val="nil"/>
                <w:left w:space="0" w:sz="0" w:val="nil"/>
                <w:bottom w:space="0" w:sz="0" w:val="nil"/>
                <w:right w:space="0" w:sz="0" w:val="nil"/>
                <w:between w:space="0" w:sz="0" w:val="nil"/>
              </w:pBdr>
              <w:shd w:fill="auto" w:val="clear"/>
              <w:spacing w:after="0" w:before="9.256896972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F0">
            <w:pPr>
              <w:keepNext w:val="0"/>
              <w:keepLines w:val="0"/>
              <w:widowControl w:val="0"/>
              <w:pBdr>
                <w:top w:space="0" w:sz="0" w:val="nil"/>
                <w:left w:space="0" w:sz="0" w:val="nil"/>
                <w:bottom w:space="0" w:sz="0" w:val="nil"/>
                <w:right w:space="0" w:sz="0" w:val="nil"/>
                <w:between w:space="0" w:sz="0" w:val="nil"/>
              </w:pBdr>
              <w:shd w:fill="auto" w:val="clear"/>
              <w:spacing w:after="0" w:before="3.5430908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5F1">
            <w:pPr>
              <w:keepNext w:val="0"/>
              <w:keepLines w:val="0"/>
              <w:widowControl w:val="0"/>
              <w:pBdr>
                <w:top w:space="0" w:sz="0" w:val="nil"/>
                <w:left w:space="0" w:sz="0" w:val="nil"/>
                <w:bottom w:space="0" w:sz="0" w:val="nil"/>
                <w:right w:space="0" w:sz="0" w:val="nil"/>
                <w:between w:space="0" w:sz="0" w:val="nil"/>
              </w:pBdr>
              <w:shd w:fill="auto" w:val="clear"/>
              <w:spacing w:after="0" w:before="7.0223999023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F2">
            <w:pPr>
              <w:keepNext w:val="0"/>
              <w:keepLines w:val="0"/>
              <w:widowControl w:val="0"/>
              <w:pBdr>
                <w:top w:space="0" w:sz="0" w:val="nil"/>
                <w:left w:space="0" w:sz="0" w:val="nil"/>
                <w:bottom w:space="0" w:sz="0" w:val="nil"/>
                <w:right w:space="0" w:sz="0" w:val="nil"/>
                <w:between w:space="0" w:sz="0" w:val="nil"/>
              </w:pBdr>
              <w:shd w:fill="auto" w:val="clear"/>
              <w:spacing w:after="0" w:before="0.239257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F3">
            <w:pPr>
              <w:keepNext w:val="0"/>
              <w:keepLines w:val="0"/>
              <w:widowControl w:val="0"/>
              <w:pBdr>
                <w:top w:space="0" w:sz="0" w:val="nil"/>
                <w:left w:space="0" w:sz="0" w:val="nil"/>
                <w:bottom w:space="0" w:sz="0" w:val="nil"/>
                <w:right w:space="0" w:sz="0" w:val="nil"/>
                <w:between w:space="0" w:sz="0" w:val="nil"/>
              </w:pBdr>
              <w:shd w:fill="auto" w:val="clear"/>
              <w:spacing w:after="0" w:before="5.82550048828125" w:line="240" w:lineRule="auto"/>
              <w:ind w:left="382.9403686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5F4">
            <w:pPr>
              <w:keepNext w:val="0"/>
              <w:keepLines w:val="0"/>
              <w:widowControl w:val="0"/>
              <w:pBdr>
                <w:top w:space="0" w:sz="0" w:val="nil"/>
                <w:left w:space="0" w:sz="0" w:val="nil"/>
                <w:bottom w:space="0" w:sz="0" w:val="nil"/>
                <w:right w:space="0" w:sz="0" w:val="nil"/>
                <w:between w:space="0" w:sz="0" w:val="nil"/>
              </w:pBdr>
              <w:shd w:fill="auto" w:val="clear"/>
              <w:spacing w:after="0" w:before="12.16156005859375" w:line="240" w:lineRule="auto"/>
              <w:ind w:left="1124.208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F5">
            <w:pPr>
              <w:keepNext w:val="0"/>
              <w:keepLines w:val="0"/>
              <w:widowControl w:val="0"/>
              <w:pBdr>
                <w:top w:space="0" w:sz="0" w:val="nil"/>
                <w:left w:space="0" w:sz="0" w:val="nil"/>
                <w:bottom w:space="0" w:sz="0" w:val="nil"/>
                <w:right w:space="0" w:sz="0" w:val="nil"/>
                <w:between w:space="0" w:sz="0" w:val="nil"/>
              </w:pBdr>
              <w:shd w:fill="auto" w:val="clear"/>
              <w:spacing w:after="0" w:before="13.0712890625"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5F6">
            <w:pPr>
              <w:keepNext w:val="0"/>
              <w:keepLines w:val="0"/>
              <w:widowControl w:val="0"/>
              <w:pBdr>
                <w:top w:space="0" w:sz="0" w:val="nil"/>
                <w:left w:space="0" w:sz="0" w:val="nil"/>
                <w:bottom w:space="0" w:sz="0" w:val="nil"/>
                <w:right w:space="0" w:sz="0" w:val="nil"/>
                <w:between w:space="0" w:sz="0" w:val="nil"/>
              </w:pBdr>
              <w:shd w:fill="auto" w:val="clear"/>
              <w:spacing w:after="0" w:before="42.1502685546875" w:line="240" w:lineRule="auto"/>
              <w:ind w:left="37.883911132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078979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80804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8.2830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54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7.4838256835938"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4.84649658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0444946289062"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4.4003295898438"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7.4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3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07">
            <w:pPr>
              <w:keepNext w:val="0"/>
              <w:keepLines w:val="0"/>
              <w:widowControl w:val="0"/>
              <w:pBdr>
                <w:top w:space="0" w:sz="0" w:val="nil"/>
                <w:left w:space="0" w:sz="0" w:val="nil"/>
                <w:bottom w:space="0" w:sz="0" w:val="nil"/>
                <w:right w:space="0" w:sz="0" w:val="nil"/>
                <w:between w:space="0" w:sz="0" w:val="nil"/>
              </w:pBdr>
              <w:shd w:fill="auto" w:val="clear"/>
              <w:spacing w:after="0" w:before="86.39160156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3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0A">
            <w:pPr>
              <w:keepNext w:val="0"/>
              <w:keepLines w:val="0"/>
              <w:widowControl w:val="0"/>
              <w:pBdr>
                <w:top w:space="0" w:sz="0" w:val="nil"/>
                <w:left w:space="0" w:sz="0" w:val="nil"/>
                <w:bottom w:space="0" w:sz="0" w:val="nil"/>
                <w:right w:space="0" w:sz="0" w:val="nil"/>
                <w:between w:space="0" w:sz="0" w:val="nil"/>
              </w:pBdr>
              <w:shd w:fill="auto" w:val="clear"/>
              <w:spacing w:after="0" w:before="66.177978515625" w:line="240" w:lineRule="auto"/>
              <w:ind w:left="0" w:right="201.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3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60C">
            <w:pPr>
              <w:keepNext w:val="0"/>
              <w:keepLines w:val="0"/>
              <w:widowControl w:val="0"/>
              <w:pBdr>
                <w:top w:space="0" w:sz="0" w:val="nil"/>
                <w:left w:space="0" w:sz="0" w:val="nil"/>
                <w:bottom w:space="0" w:sz="0" w:val="nil"/>
                <w:right w:space="0" w:sz="0" w:val="nil"/>
                <w:between w:space="0" w:sz="0" w:val="nil"/>
              </w:pBdr>
              <w:shd w:fill="auto" w:val="clear"/>
              <w:spacing w:after="0" w:before="42.772216796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0D">
            <w:pPr>
              <w:keepNext w:val="0"/>
              <w:keepLines w:val="0"/>
              <w:widowControl w:val="0"/>
              <w:pBdr>
                <w:top w:space="0" w:sz="0" w:val="nil"/>
                <w:left w:space="0" w:sz="0" w:val="nil"/>
                <w:bottom w:space="0" w:sz="0" w:val="nil"/>
                <w:right w:space="0" w:sz="0" w:val="nil"/>
                <w:between w:space="0" w:sz="0" w:val="nil"/>
              </w:pBdr>
              <w:shd w:fill="auto" w:val="clear"/>
              <w:spacing w:after="0" w:before="43.3947753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0E">
            <w:pPr>
              <w:keepNext w:val="0"/>
              <w:keepLines w:val="0"/>
              <w:widowControl w:val="0"/>
              <w:pBdr>
                <w:top w:space="0" w:sz="0" w:val="nil"/>
                <w:left w:space="0" w:sz="0" w:val="nil"/>
                <w:bottom w:space="0" w:sz="0" w:val="nil"/>
                <w:right w:space="0" w:sz="0" w:val="nil"/>
                <w:between w:space="0" w:sz="0" w:val="nil"/>
              </w:pBdr>
              <w:shd w:fill="auto" w:val="clear"/>
              <w:spacing w:after="0" w:before="0.145263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60F">
            <w:pPr>
              <w:keepNext w:val="0"/>
              <w:keepLines w:val="0"/>
              <w:widowControl w:val="0"/>
              <w:pBdr>
                <w:top w:space="0" w:sz="0" w:val="nil"/>
                <w:left w:space="0" w:sz="0" w:val="nil"/>
                <w:bottom w:space="0" w:sz="0" w:val="nil"/>
                <w:right w:space="0" w:sz="0" w:val="nil"/>
                <w:between w:space="0" w:sz="0" w:val="nil"/>
              </w:pBdr>
              <w:shd w:fill="auto" w:val="clear"/>
              <w:spacing w:after="0" w:before="86.311035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610">
            <w:pPr>
              <w:keepNext w:val="0"/>
              <w:keepLines w:val="0"/>
              <w:widowControl w:val="0"/>
              <w:pBdr>
                <w:top w:space="0" w:sz="0" w:val="nil"/>
                <w:left w:space="0" w:sz="0" w:val="nil"/>
                <w:bottom w:space="0" w:sz="0" w:val="nil"/>
                <w:right w:space="0" w:sz="0" w:val="nil"/>
                <w:between w:space="0" w:sz="0" w:val="nil"/>
              </w:pBdr>
              <w:shd w:fill="auto" w:val="clear"/>
              <w:spacing w:after="0" w:before="9.5275878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11">
            <w:pPr>
              <w:keepNext w:val="0"/>
              <w:keepLines w:val="0"/>
              <w:widowControl w:val="0"/>
              <w:pBdr>
                <w:top w:space="0" w:sz="0" w:val="nil"/>
                <w:left w:space="0" w:sz="0" w:val="nil"/>
                <w:bottom w:space="0" w:sz="0" w:val="nil"/>
                <w:right w:space="0" w:sz="0" w:val="nil"/>
                <w:between w:space="0" w:sz="0" w:val="nil"/>
              </w:pBdr>
              <w:shd w:fill="auto" w:val="clear"/>
              <w:spacing w:after="0" w:before="76.784667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612">
            <w:pPr>
              <w:keepNext w:val="0"/>
              <w:keepLines w:val="0"/>
              <w:widowControl w:val="0"/>
              <w:pBdr>
                <w:top w:space="0" w:sz="0" w:val="nil"/>
                <w:left w:space="0" w:sz="0" w:val="nil"/>
                <w:bottom w:space="0" w:sz="0" w:val="nil"/>
                <w:right w:space="0" w:sz="0" w:val="nil"/>
                <w:between w:space="0" w:sz="0" w:val="nil"/>
              </w:pBdr>
              <w:shd w:fill="auto" w:val="clear"/>
              <w:spacing w:after="0" w:before="3.6376953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13">
            <w:pPr>
              <w:keepNext w:val="0"/>
              <w:keepLines w:val="0"/>
              <w:widowControl w:val="0"/>
              <w:pBdr>
                <w:top w:space="0" w:sz="0" w:val="nil"/>
                <w:left w:space="0" w:sz="0" w:val="nil"/>
                <w:bottom w:space="0" w:sz="0" w:val="nil"/>
                <w:right w:space="0" w:sz="0" w:val="nil"/>
                <w:between w:space="0" w:sz="0" w:val="nil"/>
              </w:pBdr>
              <w:shd w:fill="auto" w:val="clear"/>
              <w:spacing w:after="0" w:before="39.5666503906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14">
            <w:pPr>
              <w:keepNext w:val="0"/>
              <w:keepLines w:val="0"/>
              <w:widowControl w:val="0"/>
              <w:pBdr>
                <w:top w:space="0" w:sz="0" w:val="nil"/>
                <w:left w:space="0" w:sz="0" w:val="nil"/>
                <w:bottom w:space="0" w:sz="0" w:val="nil"/>
                <w:right w:space="0" w:sz="0" w:val="nil"/>
                <w:between w:space="0" w:sz="0" w:val="nil"/>
              </w:pBdr>
              <w:shd w:fill="auto" w:val="clear"/>
              <w:spacing w:after="0" w:before="40.8557128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15">
            <w:pPr>
              <w:keepNext w:val="0"/>
              <w:keepLines w:val="0"/>
              <w:widowControl w:val="0"/>
              <w:pBdr>
                <w:top w:space="0" w:sz="0" w:val="nil"/>
                <w:left w:space="0" w:sz="0" w:val="nil"/>
                <w:bottom w:space="0" w:sz="0" w:val="nil"/>
                <w:right w:space="0" w:sz="0" w:val="nil"/>
                <w:between w:space="0" w:sz="0" w:val="nil"/>
              </w:pBdr>
              <w:shd w:fill="auto" w:val="clear"/>
              <w:spacing w:after="0" w:before="14.042968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16">
            <w:pPr>
              <w:keepNext w:val="0"/>
              <w:keepLines w:val="0"/>
              <w:widowControl w:val="0"/>
              <w:pBdr>
                <w:top w:space="0" w:sz="0" w:val="nil"/>
                <w:left w:space="0" w:sz="0" w:val="nil"/>
                <w:bottom w:space="0" w:sz="0" w:val="nil"/>
                <w:right w:space="0" w:sz="0" w:val="nil"/>
                <w:between w:space="0" w:sz="0" w:val="nil"/>
              </w:pBdr>
              <w:shd w:fill="auto" w:val="clear"/>
              <w:spacing w:after="0" w:before="5.5187988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17">
            <w:pPr>
              <w:keepNext w:val="0"/>
              <w:keepLines w:val="0"/>
              <w:widowControl w:val="0"/>
              <w:pBdr>
                <w:top w:space="0" w:sz="0" w:val="nil"/>
                <w:left w:space="0" w:sz="0" w:val="nil"/>
                <w:bottom w:space="0" w:sz="0" w:val="nil"/>
                <w:right w:space="0" w:sz="0" w:val="nil"/>
                <w:between w:space="0" w:sz="0" w:val="nil"/>
              </w:pBdr>
              <w:shd w:fill="auto" w:val="clear"/>
              <w:spacing w:after="0" w:before="53.0822753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18">
            <w:pPr>
              <w:keepNext w:val="0"/>
              <w:keepLines w:val="0"/>
              <w:widowControl w:val="0"/>
              <w:pBdr>
                <w:top w:space="0" w:sz="0" w:val="nil"/>
                <w:left w:space="0" w:sz="0" w:val="nil"/>
                <w:bottom w:space="0" w:sz="0" w:val="nil"/>
                <w:right w:space="0" w:sz="0" w:val="nil"/>
                <w:between w:space="0" w:sz="0" w:val="nil"/>
              </w:pBdr>
              <w:shd w:fill="auto" w:val="clear"/>
              <w:spacing w:after="0" w:before="33.75610351562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19">
            <w:pPr>
              <w:keepNext w:val="0"/>
              <w:keepLines w:val="0"/>
              <w:widowControl w:val="0"/>
              <w:pBdr>
                <w:top w:space="0" w:sz="0" w:val="nil"/>
                <w:left w:space="0" w:sz="0" w:val="nil"/>
                <w:bottom w:space="0" w:sz="0" w:val="nil"/>
                <w:right w:space="0" w:sz="0" w:val="nil"/>
                <w:between w:space="0" w:sz="0" w:val="nil"/>
              </w:pBdr>
              <w:shd w:fill="auto" w:val="clear"/>
              <w:spacing w:after="0" w:before="3.782958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61A">
            <w:pPr>
              <w:keepNext w:val="0"/>
              <w:keepLines w:val="0"/>
              <w:widowControl w:val="0"/>
              <w:pBdr>
                <w:top w:space="0" w:sz="0" w:val="nil"/>
                <w:left w:space="0" w:sz="0" w:val="nil"/>
                <w:bottom w:space="0" w:sz="0" w:val="nil"/>
                <w:right w:space="0" w:sz="0" w:val="nil"/>
                <w:between w:space="0" w:sz="0" w:val="nil"/>
              </w:pBdr>
              <w:shd w:fill="auto" w:val="clear"/>
              <w:spacing w:after="0" w:before="5.8557128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1B">
            <w:pPr>
              <w:keepNext w:val="0"/>
              <w:keepLines w:val="0"/>
              <w:widowControl w:val="0"/>
              <w:pBdr>
                <w:top w:space="0" w:sz="0" w:val="nil"/>
                <w:left w:space="0" w:sz="0" w:val="nil"/>
                <w:bottom w:space="0" w:sz="0" w:val="nil"/>
                <w:right w:space="0" w:sz="0" w:val="nil"/>
                <w:between w:space="0" w:sz="0" w:val="nil"/>
              </w:pBdr>
              <w:shd w:fill="auto" w:val="clear"/>
              <w:spacing w:after="0" w:before="48.536376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1C">
            <w:pPr>
              <w:keepNext w:val="0"/>
              <w:keepLines w:val="0"/>
              <w:widowControl w:val="0"/>
              <w:pBdr>
                <w:top w:space="0" w:sz="0" w:val="nil"/>
                <w:left w:space="0" w:sz="0" w:val="nil"/>
                <w:bottom w:space="0" w:sz="0" w:val="nil"/>
                <w:right w:space="0" w:sz="0" w:val="nil"/>
                <w:between w:space="0" w:sz="0" w:val="nil"/>
              </w:pBdr>
              <w:shd w:fill="auto" w:val="clear"/>
              <w:spacing w:after="0" w:before="22.836914062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1D">
            <w:pPr>
              <w:keepNext w:val="0"/>
              <w:keepLines w:val="0"/>
              <w:widowControl w:val="0"/>
              <w:pBdr>
                <w:top w:space="0" w:sz="0" w:val="nil"/>
                <w:left w:space="0" w:sz="0" w:val="nil"/>
                <w:bottom w:space="0" w:sz="0" w:val="nil"/>
                <w:right w:space="0" w:sz="0" w:val="nil"/>
                <w:between w:space="0" w:sz="0" w:val="nil"/>
              </w:pBdr>
              <w:shd w:fill="auto" w:val="clear"/>
              <w:spacing w:after="0" w:before="12.640380859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1E">
            <w:pPr>
              <w:keepNext w:val="0"/>
              <w:keepLines w:val="0"/>
              <w:widowControl w:val="0"/>
              <w:pBdr>
                <w:top w:space="0" w:sz="0" w:val="nil"/>
                <w:left w:space="0" w:sz="0" w:val="nil"/>
                <w:bottom w:space="0" w:sz="0" w:val="nil"/>
                <w:right w:space="0" w:sz="0" w:val="nil"/>
                <w:between w:space="0" w:sz="0" w:val="nil"/>
              </w:pBdr>
              <w:shd w:fill="auto" w:val="clear"/>
              <w:spacing w:after="0" w:before="8.54003906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1F">
            <w:pPr>
              <w:keepNext w:val="0"/>
              <w:keepLines w:val="0"/>
              <w:widowControl w:val="0"/>
              <w:pBdr>
                <w:top w:space="0" w:sz="0" w:val="nil"/>
                <w:left w:space="0" w:sz="0" w:val="nil"/>
                <w:bottom w:space="0" w:sz="0" w:val="nil"/>
                <w:right w:space="0" w:sz="0" w:val="nil"/>
                <w:between w:space="0" w:sz="0" w:val="nil"/>
              </w:pBdr>
              <w:shd w:fill="auto" w:val="clear"/>
              <w:spacing w:after="0" w:before="55.25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20">
            <w:pPr>
              <w:keepNext w:val="0"/>
              <w:keepLines w:val="0"/>
              <w:widowControl w:val="0"/>
              <w:pBdr>
                <w:top w:space="0" w:sz="0" w:val="nil"/>
                <w:left w:space="0" w:sz="0" w:val="nil"/>
                <w:bottom w:space="0" w:sz="0" w:val="nil"/>
                <w:right w:space="0" w:sz="0" w:val="nil"/>
                <w:between w:space="0" w:sz="0" w:val="nil"/>
              </w:pBdr>
              <w:shd w:fill="auto" w:val="clear"/>
              <w:spacing w:after="0" w:before="4.57885742187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21">
            <w:pPr>
              <w:keepNext w:val="0"/>
              <w:keepLines w:val="0"/>
              <w:widowControl w:val="0"/>
              <w:pBdr>
                <w:top w:space="0" w:sz="0" w:val="nil"/>
                <w:left w:space="0" w:sz="0" w:val="nil"/>
                <w:bottom w:space="0" w:sz="0" w:val="nil"/>
                <w:right w:space="0" w:sz="0" w:val="nil"/>
                <w:between w:space="0" w:sz="0" w:val="nil"/>
              </w:pBdr>
              <w:shd w:fill="auto" w:val="clear"/>
              <w:spacing w:after="0" w:before="22.83935546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622">
            <w:pPr>
              <w:keepNext w:val="0"/>
              <w:keepLines w:val="0"/>
              <w:widowControl w:val="0"/>
              <w:pBdr>
                <w:top w:space="0" w:sz="0" w:val="nil"/>
                <w:left w:space="0" w:sz="0" w:val="nil"/>
                <w:bottom w:space="0" w:sz="0" w:val="nil"/>
                <w:right w:space="0" w:sz="0" w:val="nil"/>
                <w:between w:space="0" w:sz="0" w:val="nil"/>
              </w:pBdr>
              <w:shd w:fill="auto" w:val="clear"/>
              <w:spacing w:after="0" w:before="55.220947265625" w:line="240" w:lineRule="auto"/>
              <w:ind w:left="0" w:right="20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23">
            <w:pPr>
              <w:keepNext w:val="0"/>
              <w:keepLines w:val="0"/>
              <w:widowControl w:val="0"/>
              <w:pBdr>
                <w:top w:space="0" w:sz="0" w:val="nil"/>
                <w:left w:space="0" w:sz="0" w:val="nil"/>
                <w:bottom w:space="0" w:sz="0" w:val="nil"/>
                <w:right w:space="0" w:sz="0" w:val="nil"/>
                <w:between w:space="0" w:sz="0" w:val="nil"/>
              </w:pBdr>
              <w:shd w:fill="auto" w:val="clear"/>
              <w:spacing w:after="0" w:before="12.178955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24">
            <w:pPr>
              <w:keepNext w:val="0"/>
              <w:keepLines w:val="0"/>
              <w:widowControl w:val="0"/>
              <w:pBdr>
                <w:top w:space="0" w:sz="0" w:val="nil"/>
                <w:left w:space="0" w:sz="0" w:val="nil"/>
                <w:bottom w:space="0" w:sz="0" w:val="nil"/>
                <w:right w:space="0" w:sz="0" w:val="nil"/>
                <w:between w:space="0" w:sz="0" w:val="nil"/>
              </w:pBdr>
              <w:shd w:fill="auto" w:val="clear"/>
              <w:spacing w:after="0" w:before="6.94213867187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25">
            <w:pPr>
              <w:keepNext w:val="0"/>
              <w:keepLines w:val="0"/>
              <w:widowControl w:val="0"/>
              <w:pBdr>
                <w:top w:space="0" w:sz="0" w:val="nil"/>
                <w:left w:space="0" w:sz="0" w:val="nil"/>
                <w:bottom w:space="0" w:sz="0" w:val="nil"/>
                <w:right w:space="0" w:sz="0" w:val="nil"/>
                <w:between w:space="0" w:sz="0" w:val="nil"/>
              </w:pBdr>
              <w:shd w:fill="auto" w:val="clear"/>
              <w:spacing w:after="0" w:before="24.27490234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26">
            <w:pPr>
              <w:keepNext w:val="0"/>
              <w:keepLines w:val="0"/>
              <w:widowControl w:val="0"/>
              <w:pBdr>
                <w:top w:space="0" w:sz="0" w:val="nil"/>
                <w:left w:space="0" w:sz="0" w:val="nil"/>
                <w:bottom w:space="0" w:sz="0" w:val="nil"/>
                <w:right w:space="0" w:sz="0" w:val="nil"/>
                <w:between w:space="0" w:sz="0" w:val="nil"/>
              </w:pBdr>
              <w:shd w:fill="auto" w:val="clear"/>
              <w:spacing w:after="0" w:before="18.9282226562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27">
            <w:pPr>
              <w:keepNext w:val="0"/>
              <w:keepLines w:val="0"/>
              <w:widowControl w:val="0"/>
              <w:pBdr>
                <w:top w:space="0" w:sz="0" w:val="nil"/>
                <w:left w:space="0" w:sz="0" w:val="nil"/>
                <w:bottom w:space="0" w:sz="0" w:val="nil"/>
                <w:right w:space="0" w:sz="0" w:val="nil"/>
                <w:between w:space="0" w:sz="0" w:val="nil"/>
              </w:pBdr>
              <w:shd w:fill="auto" w:val="clear"/>
              <w:spacing w:after="0" w:before="0.256347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628">
            <w:pPr>
              <w:keepNext w:val="0"/>
              <w:keepLines w:val="0"/>
              <w:widowControl w:val="0"/>
              <w:pBdr>
                <w:top w:space="0" w:sz="0" w:val="nil"/>
                <w:left w:space="0" w:sz="0" w:val="nil"/>
                <w:bottom w:space="0" w:sz="0" w:val="nil"/>
                <w:right w:space="0" w:sz="0" w:val="nil"/>
                <w:between w:space="0" w:sz="0" w:val="nil"/>
              </w:pBdr>
              <w:shd w:fill="auto" w:val="clear"/>
              <w:spacing w:after="0" w:before="15.1123046875" w:line="240" w:lineRule="auto"/>
              <w:ind w:left="0" w:right="189.57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29">
            <w:pPr>
              <w:keepNext w:val="0"/>
              <w:keepLines w:val="0"/>
              <w:widowControl w:val="0"/>
              <w:pBdr>
                <w:top w:space="0" w:sz="0" w:val="nil"/>
                <w:left w:space="0" w:sz="0" w:val="nil"/>
                <w:bottom w:space="0" w:sz="0" w:val="nil"/>
                <w:right w:space="0" w:sz="0" w:val="nil"/>
                <w:between w:space="0" w:sz="0" w:val="nil"/>
              </w:pBdr>
              <w:shd w:fill="auto" w:val="clear"/>
              <w:spacing w:after="0" w:before="28.107910156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2A">
            <w:pPr>
              <w:keepNext w:val="0"/>
              <w:keepLines w:val="0"/>
              <w:widowControl w:val="0"/>
              <w:pBdr>
                <w:top w:space="0" w:sz="0" w:val="nil"/>
                <w:left w:space="0" w:sz="0" w:val="nil"/>
                <w:bottom w:space="0" w:sz="0" w:val="nil"/>
                <w:right w:space="0" w:sz="0" w:val="nil"/>
                <w:between w:space="0" w:sz="0" w:val="nil"/>
              </w:pBdr>
              <w:shd w:fill="auto" w:val="clear"/>
              <w:spacing w:after="0" w:before="40.250244140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2B">
            <w:pPr>
              <w:keepNext w:val="0"/>
              <w:keepLines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2C">
            <w:pPr>
              <w:keepNext w:val="0"/>
              <w:keepLines w:val="0"/>
              <w:widowControl w:val="0"/>
              <w:pBdr>
                <w:top w:space="0" w:sz="0" w:val="nil"/>
                <w:left w:space="0" w:sz="0" w:val="nil"/>
                <w:bottom w:space="0" w:sz="0" w:val="nil"/>
                <w:right w:space="0" w:sz="0" w:val="nil"/>
                <w:between w:space="0" w:sz="0" w:val="nil"/>
              </w:pBdr>
              <w:shd w:fill="auto" w:val="clear"/>
              <w:spacing w:after="0" w:before="11.0107421875" w:line="240" w:lineRule="auto"/>
              <w:ind w:left="0" w:right="173.4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62D">
            <w:pPr>
              <w:keepNext w:val="0"/>
              <w:keepLines w:val="0"/>
              <w:widowControl w:val="0"/>
              <w:pBdr>
                <w:top w:space="0" w:sz="0" w:val="nil"/>
                <w:left w:space="0" w:sz="0" w:val="nil"/>
                <w:bottom w:space="0" w:sz="0" w:val="nil"/>
                <w:right w:space="0" w:sz="0" w:val="nil"/>
                <w:between w:space="0" w:sz="0" w:val="nil"/>
              </w:pBdr>
              <w:shd w:fill="auto" w:val="clear"/>
              <w:spacing w:after="0" w:before="65.435791015625" w:line="240" w:lineRule="auto"/>
              <w:ind w:left="31.339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62E">
            <w:pPr>
              <w:keepNext w:val="0"/>
              <w:keepLines w:val="0"/>
              <w:widowControl w:val="0"/>
              <w:pBdr>
                <w:top w:space="0" w:sz="0" w:val="nil"/>
                <w:left w:space="0" w:sz="0" w:val="nil"/>
                <w:bottom w:space="0" w:sz="0" w:val="nil"/>
                <w:right w:space="0" w:sz="0" w:val="nil"/>
                <w:between w:space="0" w:sz="0" w:val="nil"/>
              </w:pBdr>
              <w:shd w:fill="auto" w:val="clear"/>
              <w:spacing w:after="0" w:before="14.173583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62F">
            <w:pPr>
              <w:keepNext w:val="0"/>
              <w:keepLines w:val="0"/>
              <w:widowControl w:val="0"/>
              <w:pBdr>
                <w:top w:space="0" w:sz="0" w:val="nil"/>
                <w:left w:space="0" w:sz="0" w:val="nil"/>
                <w:bottom w:space="0" w:sz="0" w:val="nil"/>
                <w:right w:space="0" w:sz="0" w:val="nil"/>
                <w:between w:space="0" w:sz="0" w:val="nil"/>
              </w:pBdr>
              <w:shd w:fill="auto" w:val="clear"/>
              <w:spacing w:after="0" w:before="3.22265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30">
            <w:pPr>
              <w:keepNext w:val="0"/>
              <w:keepLines w:val="0"/>
              <w:widowControl w:val="0"/>
              <w:pBdr>
                <w:top w:space="0" w:sz="0" w:val="nil"/>
                <w:left w:space="0" w:sz="0" w:val="nil"/>
                <w:bottom w:space="0" w:sz="0" w:val="nil"/>
                <w:right w:space="0" w:sz="0" w:val="nil"/>
                <w:between w:space="0" w:sz="0" w:val="nil"/>
              </w:pBdr>
              <w:shd w:fill="auto" w:val="clear"/>
              <w:spacing w:after="0" w:before="36.62841796875" w:line="240" w:lineRule="auto"/>
              <w:ind w:left="46.1822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31">
            <w:pPr>
              <w:keepNext w:val="0"/>
              <w:keepLines w:val="0"/>
              <w:widowControl w:val="0"/>
              <w:pBdr>
                <w:top w:space="0" w:sz="0" w:val="nil"/>
                <w:left w:space="0" w:sz="0" w:val="nil"/>
                <w:bottom w:space="0" w:sz="0" w:val="nil"/>
                <w:right w:space="0" w:sz="0" w:val="nil"/>
                <w:between w:space="0" w:sz="0" w:val="nil"/>
              </w:pBdr>
              <w:shd w:fill="auto" w:val="clear"/>
              <w:spacing w:after="0" w:before="39.6130371093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32">
            <w:pPr>
              <w:keepNext w:val="0"/>
              <w:keepLines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33">
            <w:pPr>
              <w:keepNext w:val="0"/>
              <w:keepLines w:val="0"/>
              <w:widowControl w:val="0"/>
              <w:pBdr>
                <w:top w:space="0" w:sz="0" w:val="nil"/>
                <w:left w:space="0" w:sz="0" w:val="nil"/>
                <w:bottom w:space="0" w:sz="0" w:val="nil"/>
                <w:right w:space="0" w:sz="0" w:val="nil"/>
                <w:between w:space="0" w:sz="0" w:val="nil"/>
              </w:pBdr>
              <w:shd w:fill="auto" w:val="clear"/>
              <w:spacing w:after="0" w:before="11.68212890625" w:line="240" w:lineRule="auto"/>
              <w:ind w:left="0" w:right="17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634">
            <w:pPr>
              <w:keepNext w:val="0"/>
              <w:keepLines w:val="0"/>
              <w:widowControl w:val="0"/>
              <w:pBdr>
                <w:top w:space="0" w:sz="0" w:val="nil"/>
                <w:left w:space="0" w:sz="0" w:val="nil"/>
                <w:bottom w:space="0" w:sz="0" w:val="nil"/>
                <w:right w:space="0" w:sz="0" w:val="nil"/>
                <w:between w:space="0" w:sz="0" w:val="nil"/>
              </w:pBdr>
              <w:shd w:fill="auto" w:val="clear"/>
              <w:spacing w:after="0" w:before="17.4609375" w:line="240" w:lineRule="auto"/>
              <w:ind w:left="133.3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35">
            <w:pPr>
              <w:keepNext w:val="0"/>
              <w:keepLines w:val="0"/>
              <w:widowControl w:val="0"/>
              <w:pBdr>
                <w:top w:space="0" w:sz="0" w:val="nil"/>
                <w:left w:space="0" w:sz="0" w:val="nil"/>
                <w:bottom w:space="0" w:sz="0" w:val="nil"/>
                <w:right w:space="0" w:sz="0" w:val="nil"/>
                <w:between w:space="0" w:sz="0" w:val="nil"/>
              </w:pBdr>
              <w:shd w:fill="auto" w:val="clear"/>
              <w:spacing w:after="0" w:before="25.7421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36">
            <w:pPr>
              <w:keepNext w:val="0"/>
              <w:keepLines w:val="0"/>
              <w:widowControl w:val="0"/>
              <w:pBdr>
                <w:top w:space="0" w:sz="0" w:val="nil"/>
                <w:left w:space="0" w:sz="0" w:val="nil"/>
                <w:bottom w:space="0" w:sz="0" w:val="nil"/>
                <w:right w:space="0" w:sz="0" w:val="nil"/>
                <w:between w:space="0" w:sz="0" w:val="nil"/>
              </w:pBdr>
              <w:shd w:fill="auto" w:val="clear"/>
              <w:spacing w:after="0" w:before="18.323974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637">
            <w:pPr>
              <w:keepNext w:val="0"/>
              <w:keepLines w:val="0"/>
              <w:widowControl w:val="0"/>
              <w:pBdr>
                <w:top w:space="0" w:sz="0" w:val="nil"/>
                <w:left w:space="0" w:sz="0" w:val="nil"/>
                <w:bottom w:space="0" w:sz="0" w:val="nil"/>
                <w:right w:space="0" w:sz="0" w:val="nil"/>
                <w:between w:space="0" w:sz="0" w:val="nil"/>
              </w:pBdr>
              <w:shd w:fill="auto" w:val="clear"/>
              <w:spacing w:after="0" w:before="42.21313476562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638">
            <w:pPr>
              <w:keepNext w:val="0"/>
              <w:keepLines w:val="0"/>
              <w:widowControl w:val="0"/>
              <w:pBdr>
                <w:top w:space="0" w:sz="0" w:val="nil"/>
                <w:left w:space="0" w:sz="0" w:val="nil"/>
                <w:bottom w:space="0" w:sz="0" w:val="nil"/>
                <w:right w:space="0" w:sz="0" w:val="nil"/>
                <w:between w:space="0" w:sz="0" w:val="nil"/>
              </w:pBdr>
              <w:shd w:fill="auto" w:val="clear"/>
              <w:spacing w:after="0" w:before="13.614501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39">
            <w:pPr>
              <w:keepNext w:val="0"/>
              <w:keepLines w:val="0"/>
              <w:widowControl w:val="0"/>
              <w:pBdr>
                <w:top w:space="0" w:sz="0" w:val="nil"/>
                <w:left w:space="0" w:sz="0" w:val="nil"/>
                <w:bottom w:space="0" w:sz="0" w:val="nil"/>
                <w:right w:space="0" w:sz="0" w:val="nil"/>
                <w:between w:space="0" w:sz="0" w:val="nil"/>
              </w:pBdr>
              <w:shd w:fill="auto" w:val="clear"/>
              <w:spacing w:after="0" w:before="30.242919921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3A">
            <w:pPr>
              <w:keepNext w:val="0"/>
              <w:keepLines w:val="0"/>
              <w:widowControl w:val="0"/>
              <w:pBdr>
                <w:top w:space="0" w:sz="0" w:val="nil"/>
                <w:left w:space="0" w:sz="0" w:val="nil"/>
                <w:bottom w:space="0" w:sz="0" w:val="nil"/>
                <w:right w:space="0" w:sz="0" w:val="nil"/>
                <w:between w:space="0" w:sz="0" w:val="nil"/>
              </w:pBdr>
              <w:shd w:fill="auto" w:val="clear"/>
              <w:spacing w:after="0" w:before="42.421875" w:line="240" w:lineRule="auto"/>
              <w:ind w:left="35.1702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63B">
            <w:pPr>
              <w:keepNext w:val="0"/>
              <w:keepLines w:val="0"/>
              <w:widowControl w:val="0"/>
              <w:pBdr>
                <w:top w:space="0" w:sz="0" w:val="nil"/>
                <w:left w:space="0" w:sz="0" w:val="nil"/>
                <w:bottom w:space="0" w:sz="0" w:val="nil"/>
                <w:right w:space="0" w:sz="0" w:val="nil"/>
                <w:between w:space="0" w:sz="0" w:val="nil"/>
              </w:pBdr>
              <w:shd w:fill="auto" w:val="clear"/>
              <w:spacing w:after="0" w:before="1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3C">
            <w:pPr>
              <w:keepNext w:val="0"/>
              <w:keepLines w:val="0"/>
              <w:widowControl w:val="0"/>
              <w:pBdr>
                <w:top w:space="0" w:sz="0" w:val="nil"/>
                <w:left w:space="0" w:sz="0" w:val="nil"/>
                <w:bottom w:space="0" w:sz="0" w:val="nil"/>
                <w:right w:space="0" w:sz="0" w:val="nil"/>
                <w:between w:space="0" w:sz="0" w:val="nil"/>
              </w:pBdr>
              <w:shd w:fill="auto" w:val="clear"/>
              <w:spacing w:after="0" w:before="44.94140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63D">
            <w:pPr>
              <w:keepNext w:val="0"/>
              <w:keepLines w:val="0"/>
              <w:widowControl w:val="0"/>
              <w:pBdr>
                <w:top w:space="0" w:sz="0" w:val="nil"/>
                <w:left w:space="0" w:sz="0" w:val="nil"/>
                <w:bottom w:space="0" w:sz="0" w:val="nil"/>
                <w:right w:space="0" w:sz="0" w:val="nil"/>
                <w:between w:space="0" w:sz="0" w:val="nil"/>
              </w:pBdr>
              <w:shd w:fill="auto" w:val="clear"/>
              <w:spacing w:after="0" w:before="30.24536132812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63E">
            <w:pPr>
              <w:keepNext w:val="0"/>
              <w:keepLines w:val="0"/>
              <w:widowControl w:val="0"/>
              <w:pBdr>
                <w:top w:space="0" w:sz="0" w:val="nil"/>
                <w:left w:space="0" w:sz="0" w:val="nil"/>
                <w:bottom w:space="0" w:sz="0" w:val="nil"/>
                <w:right w:space="0" w:sz="0" w:val="nil"/>
                <w:between w:space="0" w:sz="0" w:val="nil"/>
              </w:pBdr>
              <w:shd w:fill="auto" w:val="clear"/>
              <w:spacing w:after="0" w:before="13.150634765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3F">
            <w:pPr>
              <w:keepNext w:val="0"/>
              <w:keepLines w:val="0"/>
              <w:widowControl w:val="0"/>
              <w:pBdr>
                <w:top w:space="0" w:sz="0" w:val="nil"/>
                <w:left w:space="0" w:sz="0" w:val="nil"/>
                <w:bottom w:space="0" w:sz="0" w:val="nil"/>
                <w:right w:space="0" w:sz="0" w:val="nil"/>
                <w:between w:space="0" w:sz="0" w:val="nil"/>
              </w:pBdr>
              <w:shd w:fill="auto" w:val="clear"/>
              <w:spacing w:after="0" w:before="5.283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640">
            <w:pPr>
              <w:keepNext w:val="0"/>
              <w:keepLines w:val="0"/>
              <w:widowControl w:val="0"/>
              <w:pBdr>
                <w:top w:space="0" w:sz="0" w:val="nil"/>
                <w:left w:space="0" w:sz="0" w:val="nil"/>
                <w:bottom w:space="0" w:sz="0" w:val="nil"/>
                <w:right w:space="0" w:sz="0" w:val="nil"/>
                <w:between w:space="0" w:sz="0" w:val="nil"/>
              </w:pBdr>
              <w:shd w:fill="auto" w:val="clear"/>
              <w:spacing w:after="0" w:before="43.2043457031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41">
            <w:pPr>
              <w:keepNext w:val="0"/>
              <w:keepLines w:val="0"/>
              <w:widowControl w:val="0"/>
              <w:pBdr>
                <w:top w:space="0" w:sz="0" w:val="nil"/>
                <w:left w:space="0" w:sz="0" w:val="nil"/>
                <w:bottom w:space="0" w:sz="0" w:val="nil"/>
                <w:right w:space="0" w:sz="0" w:val="nil"/>
                <w:between w:space="0" w:sz="0" w:val="nil"/>
              </w:pBdr>
              <w:shd w:fill="auto" w:val="clear"/>
              <w:spacing w:after="0" w:before="24.6411132812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642">
            <w:pPr>
              <w:keepNext w:val="0"/>
              <w:keepLines w:val="0"/>
              <w:widowControl w:val="0"/>
              <w:pBdr>
                <w:top w:space="0" w:sz="0" w:val="nil"/>
                <w:left w:space="0" w:sz="0" w:val="nil"/>
                <w:bottom w:space="0" w:sz="0" w:val="nil"/>
                <w:right w:space="0" w:sz="0" w:val="nil"/>
                <w:between w:space="0" w:sz="0" w:val="nil"/>
              </w:pBdr>
              <w:shd w:fill="auto" w:val="clear"/>
              <w:spacing w:after="0" w:before="10.885009765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43">
            <w:pPr>
              <w:keepNext w:val="0"/>
              <w:keepLines w:val="0"/>
              <w:widowControl w:val="0"/>
              <w:pBdr>
                <w:top w:space="0" w:sz="0" w:val="nil"/>
                <w:left w:space="0" w:sz="0" w:val="nil"/>
                <w:bottom w:space="0" w:sz="0" w:val="nil"/>
                <w:right w:space="0" w:sz="0" w:val="nil"/>
                <w:between w:space="0" w:sz="0" w:val="nil"/>
              </w:pBdr>
              <w:shd w:fill="auto" w:val="clear"/>
              <w:spacing w:after="0" w:before="32.31872558593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44">
            <w:pPr>
              <w:keepNext w:val="0"/>
              <w:keepLines w:val="0"/>
              <w:widowControl w:val="0"/>
              <w:pBdr>
                <w:top w:space="0" w:sz="0" w:val="nil"/>
                <w:left w:space="0" w:sz="0" w:val="nil"/>
                <w:bottom w:space="0" w:sz="0" w:val="nil"/>
                <w:right w:space="0" w:sz="0" w:val="nil"/>
                <w:between w:space="0" w:sz="0" w:val="nil"/>
              </w:pBdr>
              <w:shd w:fill="auto" w:val="clear"/>
              <w:spacing w:after="0" w:before="18.46618652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645">
            <w:pPr>
              <w:keepNext w:val="0"/>
              <w:keepLines w:val="0"/>
              <w:widowControl w:val="0"/>
              <w:pBdr>
                <w:top w:space="0" w:sz="0" w:val="nil"/>
                <w:left w:space="0" w:sz="0" w:val="nil"/>
                <w:bottom w:space="0" w:sz="0" w:val="nil"/>
                <w:right w:space="0" w:sz="0" w:val="nil"/>
                <w:between w:space="0" w:sz="0" w:val="nil"/>
              </w:pBdr>
              <w:shd w:fill="auto" w:val="clear"/>
              <w:spacing w:after="0" w:before="20.41259765625" w:line="240" w:lineRule="auto"/>
              <w:ind w:left="31.339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646">
            <w:pPr>
              <w:keepNext w:val="0"/>
              <w:keepLines w:val="0"/>
              <w:widowControl w:val="0"/>
              <w:pBdr>
                <w:top w:space="0" w:sz="0" w:val="nil"/>
                <w:left w:space="0" w:sz="0" w:val="nil"/>
                <w:bottom w:space="0" w:sz="0" w:val="nil"/>
                <w:right w:space="0" w:sz="0" w:val="nil"/>
                <w:between w:space="0" w:sz="0" w:val="nil"/>
              </w:pBdr>
              <w:shd w:fill="auto" w:val="clear"/>
              <w:spacing w:after="0" w:before="14.508056640625" w:line="240" w:lineRule="auto"/>
              <w:ind w:left="0" w:right="384.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47">
            <w:pPr>
              <w:keepNext w:val="0"/>
              <w:keepLines w:val="0"/>
              <w:widowControl w:val="0"/>
              <w:pBdr>
                <w:top w:space="0" w:sz="0" w:val="nil"/>
                <w:left w:space="0" w:sz="0" w:val="nil"/>
                <w:bottom w:space="0" w:sz="0" w:val="nil"/>
                <w:right w:space="0" w:sz="0" w:val="nil"/>
                <w:between w:space="0" w:sz="0" w:val="nil"/>
              </w:pBdr>
              <w:shd w:fill="auto" w:val="clear"/>
              <w:spacing w:after="0" w:before="4.29260253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648">
            <w:pPr>
              <w:keepNext w:val="0"/>
              <w:keepLines w:val="0"/>
              <w:widowControl w:val="0"/>
              <w:pBdr>
                <w:top w:space="0" w:sz="0" w:val="nil"/>
                <w:left w:space="0" w:sz="0" w:val="nil"/>
                <w:bottom w:space="0" w:sz="0" w:val="nil"/>
                <w:right w:space="0" w:sz="0" w:val="nil"/>
                <w:between w:space="0" w:sz="0" w:val="nil"/>
              </w:pBdr>
              <w:shd w:fill="auto" w:val="clear"/>
              <w:spacing w:after="0" w:before="20.0775146484375" w:line="240" w:lineRule="auto"/>
              <w:ind w:left="32.77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49">
            <w:pPr>
              <w:keepNext w:val="0"/>
              <w:keepLines w:val="0"/>
              <w:widowControl w:val="0"/>
              <w:pBdr>
                <w:top w:space="0" w:sz="0" w:val="nil"/>
                <w:left w:space="0" w:sz="0" w:val="nil"/>
                <w:bottom w:space="0" w:sz="0" w:val="nil"/>
                <w:right w:space="0" w:sz="0" w:val="nil"/>
                <w:between w:space="0" w:sz="0" w:val="nil"/>
              </w:pBdr>
              <w:shd w:fill="auto" w:val="clear"/>
              <w:spacing w:after="0" w:before="35.14404296875" w:line="240" w:lineRule="auto"/>
              <w:ind w:left="0" w:right="20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4A">
            <w:pPr>
              <w:keepNext w:val="0"/>
              <w:keepLines w:val="0"/>
              <w:widowControl w:val="0"/>
              <w:pBdr>
                <w:top w:space="0" w:sz="0" w:val="nil"/>
                <w:left w:space="0" w:sz="0" w:val="nil"/>
                <w:bottom w:space="0" w:sz="0" w:val="nil"/>
                <w:right w:space="0" w:sz="0" w:val="nil"/>
                <w:between w:space="0" w:sz="0" w:val="nil"/>
              </w:pBdr>
              <w:shd w:fill="auto" w:val="clear"/>
              <w:spacing w:after="0" w:before="20.6524658203125" w:line="240" w:lineRule="auto"/>
              <w:ind w:left="68.8458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4B">
            <w:pPr>
              <w:keepNext w:val="0"/>
              <w:keepLines w:val="0"/>
              <w:widowControl w:val="0"/>
              <w:pBdr>
                <w:top w:space="0" w:sz="0" w:val="nil"/>
                <w:left w:space="0" w:sz="0" w:val="nil"/>
                <w:bottom w:space="0" w:sz="0" w:val="nil"/>
                <w:right w:space="0" w:sz="0" w:val="nil"/>
                <w:between w:space="0" w:sz="0" w:val="nil"/>
              </w:pBdr>
              <w:shd w:fill="auto" w:val="clear"/>
              <w:spacing w:after="0" w:before="6.14501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64C">
            <w:pPr>
              <w:keepNext w:val="0"/>
              <w:keepLines w:val="0"/>
              <w:widowControl w:val="0"/>
              <w:pBdr>
                <w:top w:space="0" w:sz="0" w:val="nil"/>
                <w:left w:space="0" w:sz="0" w:val="nil"/>
                <w:bottom w:space="0" w:sz="0" w:val="nil"/>
                <w:right w:space="0" w:sz="0" w:val="nil"/>
                <w:between w:space="0" w:sz="0" w:val="nil"/>
              </w:pBdr>
              <w:shd w:fill="auto" w:val="clear"/>
              <w:spacing w:after="0" w:before="16.5979003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4D">
            <w:pPr>
              <w:keepNext w:val="0"/>
              <w:keepLines w:val="0"/>
              <w:widowControl w:val="0"/>
              <w:pBdr>
                <w:top w:space="0" w:sz="0" w:val="nil"/>
                <w:left w:space="0" w:sz="0" w:val="nil"/>
                <w:bottom w:space="0" w:sz="0" w:val="nil"/>
                <w:right w:space="0" w:sz="0" w:val="nil"/>
                <w:between w:space="0" w:sz="0" w:val="nil"/>
              </w:pBdr>
              <w:shd w:fill="auto" w:val="clear"/>
              <w:spacing w:after="0" w:before="71.357421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64E">
            <w:pPr>
              <w:keepNext w:val="0"/>
              <w:keepLines w:val="0"/>
              <w:widowControl w:val="0"/>
              <w:pBdr>
                <w:top w:space="0" w:sz="0" w:val="nil"/>
                <w:left w:space="0" w:sz="0" w:val="nil"/>
                <w:bottom w:space="0" w:sz="0" w:val="nil"/>
                <w:right w:space="0" w:sz="0" w:val="nil"/>
                <w:between w:space="0" w:sz="0" w:val="nil"/>
              </w:pBdr>
              <w:shd w:fill="auto" w:val="clear"/>
              <w:spacing w:after="0" w:before="18.6566162109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64F">
            <w:pPr>
              <w:keepNext w:val="0"/>
              <w:keepLines w:val="0"/>
              <w:widowControl w:val="0"/>
              <w:pBdr>
                <w:top w:space="0" w:sz="0" w:val="nil"/>
                <w:left w:space="0" w:sz="0" w:val="nil"/>
                <w:bottom w:space="0" w:sz="0" w:val="nil"/>
                <w:right w:space="0" w:sz="0" w:val="nil"/>
                <w:between w:space="0" w:sz="0" w:val="nil"/>
              </w:pBdr>
              <w:shd w:fill="auto" w:val="clear"/>
              <w:spacing w:after="0" w:before="2.8417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50">
            <w:pPr>
              <w:keepNext w:val="0"/>
              <w:keepLines w:val="0"/>
              <w:widowControl w:val="0"/>
              <w:pBdr>
                <w:top w:space="0" w:sz="0" w:val="nil"/>
                <w:left w:space="0" w:sz="0" w:val="nil"/>
                <w:bottom w:space="0" w:sz="0" w:val="nil"/>
                <w:right w:space="0" w:sz="0" w:val="nil"/>
                <w:between w:space="0" w:sz="0" w:val="nil"/>
              </w:pBdr>
              <w:shd w:fill="auto" w:val="clear"/>
              <w:spacing w:after="0" w:before="44.01733398437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51">
            <w:pPr>
              <w:keepNext w:val="0"/>
              <w:keepLines w:val="0"/>
              <w:widowControl w:val="0"/>
              <w:pBdr>
                <w:top w:space="0" w:sz="0" w:val="nil"/>
                <w:left w:space="0" w:sz="0" w:val="nil"/>
                <w:bottom w:space="0" w:sz="0" w:val="nil"/>
                <w:right w:space="0" w:sz="0" w:val="nil"/>
                <w:between w:space="0" w:sz="0" w:val="nil"/>
              </w:pBdr>
              <w:shd w:fill="auto" w:val="clear"/>
              <w:spacing w:after="0" w:before="37.68188476562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52">
            <w:pPr>
              <w:keepNext w:val="0"/>
              <w:keepLines w:val="0"/>
              <w:widowControl w:val="0"/>
              <w:pBdr>
                <w:top w:space="0" w:sz="0" w:val="nil"/>
                <w:left w:space="0" w:sz="0" w:val="nil"/>
                <w:bottom w:space="0" w:sz="0" w:val="nil"/>
                <w:right w:space="0" w:sz="0" w:val="nil"/>
                <w:between w:space="0" w:sz="0" w:val="nil"/>
              </w:pBdr>
              <w:shd w:fill="auto" w:val="clear"/>
              <w:spacing w:after="0" w:before="10.2618408203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53">
            <w:pPr>
              <w:keepNext w:val="0"/>
              <w:keepLines w:val="0"/>
              <w:widowControl w:val="0"/>
              <w:pBdr>
                <w:top w:space="0" w:sz="0" w:val="nil"/>
                <w:left w:space="0" w:sz="0" w:val="nil"/>
                <w:bottom w:space="0" w:sz="0" w:val="nil"/>
                <w:right w:space="0" w:sz="0" w:val="nil"/>
                <w:between w:space="0" w:sz="0" w:val="nil"/>
              </w:pBdr>
              <w:shd w:fill="auto" w:val="clear"/>
              <w:spacing w:after="0" w:before="29.35058593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54">
            <w:pPr>
              <w:keepNext w:val="0"/>
              <w:keepLines w:val="0"/>
              <w:widowControl w:val="0"/>
              <w:pBdr>
                <w:top w:space="0" w:sz="0" w:val="nil"/>
                <w:left w:space="0" w:sz="0" w:val="nil"/>
                <w:bottom w:space="0" w:sz="0" w:val="nil"/>
                <w:right w:space="0" w:sz="0" w:val="nil"/>
                <w:between w:space="0" w:sz="0" w:val="nil"/>
              </w:pBdr>
              <w:shd w:fill="auto" w:val="clear"/>
              <w:spacing w:after="0" w:before="13.853149414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55">
            <w:pPr>
              <w:keepNext w:val="0"/>
              <w:keepLines w:val="0"/>
              <w:widowControl w:val="0"/>
              <w:pBdr>
                <w:top w:space="0" w:sz="0" w:val="nil"/>
                <w:left w:space="0" w:sz="0" w:val="nil"/>
                <w:bottom w:space="0" w:sz="0" w:val="nil"/>
                <w:right w:space="0" w:sz="0" w:val="nil"/>
                <w:between w:space="0" w:sz="0" w:val="nil"/>
              </w:pBdr>
              <w:shd w:fill="auto" w:val="clear"/>
              <w:spacing w:after="0" w:before="3.1439208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656">
            <w:pPr>
              <w:keepNext w:val="0"/>
              <w:keepLines w:val="0"/>
              <w:widowControl w:val="0"/>
              <w:pBdr>
                <w:top w:space="0" w:sz="0" w:val="nil"/>
                <w:left w:space="0" w:sz="0" w:val="nil"/>
                <w:bottom w:space="0" w:sz="0" w:val="nil"/>
                <w:right w:space="0" w:sz="0" w:val="nil"/>
                <w:between w:space="0" w:sz="0" w:val="nil"/>
              </w:pBdr>
              <w:shd w:fill="auto" w:val="clear"/>
              <w:spacing w:after="0" w:before="33.212890625" w:line="240" w:lineRule="auto"/>
              <w:ind w:left="29.58435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657">
            <w:pPr>
              <w:keepNext w:val="0"/>
              <w:keepLines w:val="0"/>
              <w:widowControl w:val="0"/>
              <w:pBdr>
                <w:top w:space="0" w:sz="0" w:val="nil"/>
                <w:left w:space="0" w:sz="0" w:val="nil"/>
                <w:bottom w:space="0" w:sz="0" w:val="nil"/>
                <w:right w:space="0" w:sz="0" w:val="nil"/>
                <w:between w:space="0" w:sz="0" w:val="nil"/>
              </w:pBdr>
              <w:shd w:fill="auto" w:val="clear"/>
              <w:spacing w:after="0" w:before="56.80175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658">
            <w:pPr>
              <w:keepNext w:val="0"/>
              <w:keepLines w:val="0"/>
              <w:widowControl w:val="0"/>
              <w:pBdr>
                <w:top w:space="0" w:sz="0" w:val="nil"/>
                <w:left w:space="0" w:sz="0" w:val="nil"/>
                <w:bottom w:space="0" w:sz="0" w:val="nil"/>
                <w:right w:space="0" w:sz="0" w:val="nil"/>
                <w:between w:space="0" w:sz="0" w:val="nil"/>
              </w:pBdr>
              <w:shd w:fill="auto" w:val="clear"/>
              <w:spacing w:after="0" w:before="1.6595458984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659">
            <w:pPr>
              <w:keepNext w:val="0"/>
              <w:keepLines w:val="0"/>
              <w:widowControl w:val="0"/>
              <w:pBdr>
                <w:top w:space="0" w:sz="0" w:val="nil"/>
                <w:left w:space="0" w:sz="0" w:val="nil"/>
                <w:bottom w:space="0" w:sz="0" w:val="nil"/>
                <w:right w:space="0" w:sz="0" w:val="nil"/>
                <w:between w:space="0" w:sz="0" w:val="nil"/>
              </w:pBdr>
              <w:shd w:fill="auto" w:val="clear"/>
              <w:spacing w:after="0" w:before="35.31982421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5A">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5B">
            <w:pPr>
              <w:keepNext w:val="0"/>
              <w:keepLines w:val="0"/>
              <w:widowControl w:val="0"/>
              <w:pBdr>
                <w:top w:space="0" w:sz="0" w:val="nil"/>
                <w:left w:space="0" w:sz="0" w:val="nil"/>
                <w:bottom w:space="0" w:sz="0" w:val="nil"/>
                <w:right w:space="0" w:sz="0" w:val="nil"/>
                <w:between w:space="0" w:sz="0" w:val="nil"/>
              </w:pBdr>
              <w:shd w:fill="auto" w:val="clear"/>
              <w:spacing w:after="0" w:before="5.042724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5C">
            <w:pPr>
              <w:keepNext w:val="0"/>
              <w:keepLines w:val="0"/>
              <w:widowControl w:val="0"/>
              <w:pBdr>
                <w:top w:space="0" w:sz="0" w:val="nil"/>
                <w:left w:space="0" w:sz="0" w:val="nil"/>
                <w:bottom w:space="0" w:sz="0" w:val="nil"/>
                <w:right w:space="0" w:sz="0" w:val="nil"/>
                <w:between w:space="0" w:sz="0" w:val="nil"/>
              </w:pBdr>
              <w:shd w:fill="auto" w:val="clear"/>
              <w:spacing w:after="0" w:before="2.8411865234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5D">
            <w:pPr>
              <w:keepNext w:val="0"/>
              <w:keepLines w:val="0"/>
              <w:widowControl w:val="0"/>
              <w:pBdr>
                <w:top w:space="0" w:sz="0" w:val="nil"/>
                <w:left w:space="0" w:sz="0" w:val="nil"/>
                <w:bottom w:space="0" w:sz="0" w:val="nil"/>
                <w:right w:space="0" w:sz="0" w:val="nil"/>
                <w:between w:space="0" w:sz="0" w:val="nil"/>
              </w:pBdr>
              <w:shd w:fill="auto" w:val="clear"/>
              <w:spacing w:after="0" w:before="40.3625488281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5E">
            <w:pPr>
              <w:keepNext w:val="0"/>
              <w:keepLines w:val="0"/>
              <w:widowControl w:val="0"/>
              <w:pBdr>
                <w:top w:space="0" w:sz="0" w:val="nil"/>
                <w:left w:space="0" w:sz="0" w:val="nil"/>
                <w:bottom w:space="0" w:sz="0" w:val="nil"/>
                <w:right w:space="0" w:sz="0" w:val="nil"/>
                <w:between w:space="0" w:sz="0" w:val="nil"/>
              </w:pBdr>
              <w:shd w:fill="auto" w:val="clear"/>
              <w:spacing w:after="0" w:before="18.8970947265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65F">
            <w:pPr>
              <w:keepNext w:val="0"/>
              <w:keepLines w:val="0"/>
              <w:widowControl w:val="0"/>
              <w:pBdr>
                <w:top w:space="0" w:sz="0" w:val="nil"/>
                <w:left w:space="0" w:sz="0" w:val="nil"/>
                <w:bottom w:space="0" w:sz="0" w:val="nil"/>
                <w:right w:space="0" w:sz="0" w:val="nil"/>
                <w:between w:space="0" w:sz="0" w:val="nil"/>
              </w:pBdr>
              <w:shd w:fill="auto" w:val="clear"/>
              <w:spacing w:after="0" w:before="8.0755615234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660">
            <w:pPr>
              <w:keepNext w:val="0"/>
              <w:keepLines w:val="0"/>
              <w:widowControl w:val="0"/>
              <w:pBdr>
                <w:top w:space="0" w:sz="0" w:val="nil"/>
                <w:left w:space="0" w:sz="0" w:val="nil"/>
                <w:bottom w:space="0" w:sz="0" w:val="nil"/>
                <w:right w:space="0" w:sz="0" w:val="nil"/>
                <w:between w:space="0" w:sz="0" w:val="nil"/>
              </w:pBdr>
              <w:shd w:fill="auto" w:val="clear"/>
              <w:spacing w:after="0" w:before="59.33898925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661">
            <w:pPr>
              <w:keepNext w:val="0"/>
              <w:keepLines w:val="0"/>
              <w:widowControl w:val="0"/>
              <w:pBdr>
                <w:top w:space="0" w:sz="0" w:val="nil"/>
                <w:left w:space="0" w:sz="0" w:val="nil"/>
                <w:bottom w:space="0" w:sz="0" w:val="nil"/>
                <w:right w:space="0" w:sz="0" w:val="nil"/>
                <w:between w:space="0" w:sz="0" w:val="nil"/>
              </w:pBdr>
              <w:shd w:fill="auto" w:val="clear"/>
              <w:spacing w:after="0" w:before="23.4930419921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62">
            <w:pPr>
              <w:keepNext w:val="0"/>
              <w:keepLines w:val="0"/>
              <w:widowControl w:val="0"/>
              <w:pBdr>
                <w:top w:space="0" w:sz="0" w:val="nil"/>
                <w:left w:space="0" w:sz="0" w:val="nil"/>
                <w:bottom w:space="0" w:sz="0" w:val="nil"/>
                <w:right w:space="0" w:sz="0" w:val="nil"/>
                <w:between w:space="0" w:sz="0" w:val="nil"/>
              </w:pBdr>
              <w:shd w:fill="auto" w:val="clear"/>
              <w:spacing w:after="0" w:before="11.427001953125" w:line="240" w:lineRule="auto"/>
              <w:ind w:left="0" w:right="384.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63">
            <w:pPr>
              <w:keepNext w:val="0"/>
              <w:keepLines w:val="0"/>
              <w:widowControl w:val="0"/>
              <w:pBdr>
                <w:top w:space="0" w:sz="0" w:val="nil"/>
                <w:left w:space="0" w:sz="0" w:val="nil"/>
                <w:bottom w:space="0" w:sz="0" w:val="nil"/>
                <w:right w:space="0" w:sz="0" w:val="nil"/>
                <w:between w:space="0" w:sz="0" w:val="nil"/>
              </w:pBdr>
              <w:shd w:fill="auto" w:val="clear"/>
              <w:spacing w:after="0" w:before="0.86303710937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64">
            <w:pPr>
              <w:keepNext w:val="0"/>
              <w:keepLines w:val="0"/>
              <w:widowControl w:val="0"/>
              <w:pBdr>
                <w:top w:space="0" w:sz="0" w:val="nil"/>
                <w:left w:space="0" w:sz="0" w:val="nil"/>
                <w:bottom w:space="0" w:sz="0" w:val="nil"/>
                <w:right w:space="0" w:sz="0" w:val="nil"/>
                <w:between w:space="0" w:sz="0" w:val="nil"/>
              </w:pBdr>
              <w:shd w:fill="auto" w:val="clear"/>
              <w:spacing w:after="0" w:before="39.6130371093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65">
            <w:pPr>
              <w:keepNext w:val="0"/>
              <w:keepLines w:val="0"/>
              <w:widowControl w:val="0"/>
              <w:pBdr>
                <w:top w:space="0" w:sz="0" w:val="nil"/>
                <w:left w:space="0" w:sz="0" w:val="nil"/>
                <w:bottom w:space="0" w:sz="0" w:val="nil"/>
                <w:right w:space="0" w:sz="0" w:val="nil"/>
                <w:between w:space="0" w:sz="0" w:val="nil"/>
              </w:pBdr>
              <w:shd w:fill="auto" w:val="clear"/>
              <w:spacing w:after="0" w:before="34.8883056640625" w:line="240" w:lineRule="auto"/>
              <w:ind w:left="135.2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66">
            <w:pPr>
              <w:keepNext w:val="0"/>
              <w:keepLines w:val="0"/>
              <w:widowControl w:val="0"/>
              <w:pBdr>
                <w:top w:space="0" w:sz="0" w:val="nil"/>
                <w:left w:space="0" w:sz="0" w:val="nil"/>
                <w:bottom w:space="0" w:sz="0" w:val="nil"/>
                <w:right w:space="0" w:sz="0" w:val="nil"/>
                <w:between w:space="0" w:sz="0" w:val="nil"/>
              </w:pBdr>
              <w:shd w:fill="auto" w:val="clear"/>
              <w:spacing w:after="0" w:before="4.3243408203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667">
            <w:pPr>
              <w:keepNext w:val="0"/>
              <w:keepLines w:val="0"/>
              <w:widowControl w:val="0"/>
              <w:pBdr>
                <w:top w:space="0" w:sz="0" w:val="nil"/>
                <w:left w:space="0" w:sz="0" w:val="nil"/>
                <w:bottom w:space="0" w:sz="0" w:val="nil"/>
                <w:right w:space="0" w:sz="0" w:val="nil"/>
                <w:between w:space="0" w:sz="0" w:val="nil"/>
              </w:pBdr>
              <w:shd w:fill="auto" w:val="clear"/>
              <w:spacing w:after="0" w:before="6.623535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668">
            <w:pPr>
              <w:keepNext w:val="0"/>
              <w:keepLines w:val="0"/>
              <w:widowControl w:val="0"/>
              <w:pBdr>
                <w:top w:space="0" w:sz="0" w:val="nil"/>
                <w:left w:space="0" w:sz="0" w:val="nil"/>
                <w:bottom w:space="0" w:sz="0" w:val="nil"/>
                <w:right w:space="0" w:sz="0" w:val="nil"/>
                <w:between w:space="0" w:sz="0" w:val="nil"/>
              </w:pBdr>
              <w:shd w:fill="auto" w:val="clear"/>
              <w:spacing w:after="0" w:before="36.7718505859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69">
            <w:pPr>
              <w:keepNext w:val="0"/>
              <w:keepLines w:val="0"/>
              <w:widowControl w:val="0"/>
              <w:pBdr>
                <w:top w:space="0" w:sz="0" w:val="nil"/>
                <w:left w:space="0" w:sz="0" w:val="nil"/>
                <w:bottom w:space="0" w:sz="0" w:val="nil"/>
                <w:right w:space="0" w:sz="0" w:val="nil"/>
                <w:between w:space="0" w:sz="0" w:val="nil"/>
              </w:pBdr>
              <w:shd w:fill="auto" w:val="clear"/>
              <w:spacing w:after="0" w:before="34.298095703125" w:line="240" w:lineRule="auto"/>
              <w:ind w:left="0" w:right="20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6A">
            <w:pPr>
              <w:keepNext w:val="0"/>
              <w:keepLines w:val="0"/>
              <w:widowControl w:val="0"/>
              <w:pBdr>
                <w:top w:space="0" w:sz="0" w:val="nil"/>
                <w:left w:space="0" w:sz="0" w:val="nil"/>
                <w:bottom w:space="0" w:sz="0" w:val="nil"/>
                <w:right w:space="0" w:sz="0" w:val="nil"/>
                <w:between w:space="0" w:sz="0" w:val="nil"/>
              </w:pBdr>
              <w:shd w:fill="auto" w:val="clear"/>
              <w:spacing w:after="0" w:before="1.70837402343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6B">
            <w:pPr>
              <w:keepNext w:val="0"/>
              <w:keepLines w:val="0"/>
              <w:widowControl w:val="0"/>
              <w:pBdr>
                <w:top w:space="0" w:sz="0" w:val="nil"/>
                <w:left w:space="0" w:sz="0" w:val="nil"/>
                <w:bottom w:space="0" w:sz="0" w:val="nil"/>
                <w:right w:space="0" w:sz="0" w:val="nil"/>
                <w:between w:space="0" w:sz="0" w:val="nil"/>
              </w:pBdr>
              <w:shd w:fill="auto" w:val="clear"/>
              <w:spacing w:after="0" w:before="13.5333251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66C">
            <w:pPr>
              <w:keepNext w:val="0"/>
              <w:keepLines w:val="0"/>
              <w:widowControl w:val="0"/>
              <w:pBdr>
                <w:top w:space="0" w:sz="0" w:val="nil"/>
                <w:left w:space="0" w:sz="0" w:val="nil"/>
                <w:bottom w:space="0" w:sz="0" w:val="nil"/>
                <w:right w:space="0" w:sz="0" w:val="nil"/>
                <w:between w:space="0" w:sz="0" w:val="nil"/>
              </w:pBdr>
              <w:shd w:fill="auto" w:val="clear"/>
              <w:spacing w:after="0" w:before="66.3934326171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6D">
            <w:pPr>
              <w:keepNext w:val="0"/>
              <w:keepLines w:val="0"/>
              <w:widowControl w:val="0"/>
              <w:pBdr>
                <w:top w:space="0" w:sz="0" w:val="nil"/>
                <w:left w:space="0" w:sz="0" w:val="nil"/>
                <w:bottom w:space="0" w:sz="0" w:val="nil"/>
                <w:right w:space="0" w:sz="0" w:val="nil"/>
                <w:between w:space="0" w:sz="0" w:val="nil"/>
              </w:pBdr>
              <w:shd w:fill="auto" w:val="clear"/>
              <w:spacing w:after="0" w:before="14.3328857421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66E">
            <w:pPr>
              <w:keepNext w:val="0"/>
              <w:keepLines w:val="0"/>
              <w:widowControl w:val="0"/>
              <w:pBdr>
                <w:top w:space="0" w:sz="0" w:val="nil"/>
                <w:left w:space="0" w:sz="0" w:val="nil"/>
                <w:bottom w:space="0" w:sz="0" w:val="nil"/>
                <w:right w:space="0" w:sz="0" w:val="nil"/>
                <w:between w:space="0" w:sz="0" w:val="nil"/>
              </w:pBdr>
              <w:shd w:fill="auto" w:val="clear"/>
              <w:spacing w:after="0" w:before="23.955078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6F">
            <w:pPr>
              <w:keepNext w:val="0"/>
              <w:keepLines w:val="0"/>
              <w:widowControl w:val="0"/>
              <w:pBdr>
                <w:top w:space="0" w:sz="0" w:val="nil"/>
                <w:left w:space="0" w:sz="0" w:val="nil"/>
                <w:bottom w:space="0" w:sz="0" w:val="nil"/>
                <w:right w:space="0" w:sz="0" w:val="nil"/>
                <w:between w:space="0" w:sz="0" w:val="nil"/>
              </w:pBdr>
              <w:shd w:fill="auto" w:val="clear"/>
              <w:spacing w:after="0" w:before="4.5007324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70">
            <w:pPr>
              <w:keepNext w:val="0"/>
              <w:keepLines w:val="0"/>
              <w:widowControl w:val="0"/>
              <w:pBdr>
                <w:top w:space="0" w:sz="0" w:val="nil"/>
                <w:left w:space="0" w:sz="0" w:val="nil"/>
                <w:bottom w:space="0" w:sz="0" w:val="nil"/>
                <w:right w:space="0" w:sz="0" w:val="nil"/>
                <w:between w:space="0" w:sz="0" w:val="nil"/>
              </w:pBdr>
              <w:shd w:fill="auto" w:val="clear"/>
              <w:spacing w:after="0" w:before="31.711425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71">
            <w:pPr>
              <w:keepNext w:val="0"/>
              <w:keepLines w:val="0"/>
              <w:widowControl w:val="0"/>
              <w:pBdr>
                <w:top w:space="0" w:sz="0" w:val="nil"/>
                <w:left w:space="0" w:sz="0" w:val="nil"/>
                <w:bottom w:space="0" w:sz="0" w:val="nil"/>
                <w:right w:space="0" w:sz="0" w:val="nil"/>
                <w:between w:space="0" w:sz="0" w:val="nil"/>
              </w:pBdr>
              <w:shd w:fill="auto" w:val="clear"/>
              <w:spacing w:after="0" w:before="11.508178710937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72">
            <w:pPr>
              <w:keepNext w:val="0"/>
              <w:keepLines w:val="0"/>
              <w:widowControl w:val="0"/>
              <w:pBdr>
                <w:top w:space="0" w:sz="0" w:val="nil"/>
                <w:left w:space="0" w:sz="0" w:val="nil"/>
                <w:bottom w:space="0" w:sz="0" w:val="nil"/>
                <w:right w:space="0" w:sz="0" w:val="nil"/>
                <w:between w:space="0" w:sz="0" w:val="nil"/>
              </w:pBdr>
              <w:shd w:fill="auto" w:val="clear"/>
              <w:spacing w:after="0" w:before="9.8162841796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73">
            <w:pPr>
              <w:keepNext w:val="0"/>
              <w:keepLines w:val="0"/>
              <w:widowControl w:val="0"/>
              <w:pBdr>
                <w:top w:space="0" w:sz="0" w:val="nil"/>
                <w:left w:space="0" w:sz="0" w:val="nil"/>
                <w:bottom w:space="0" w:sz="0" w:val="nil"/>
                <w:right w:space="0" w:sz="0" w:val="nil"/>
                <w:between w:space="0" w:sz="0" w:val="nil"/>
              </w:pBdr>
              <w:shd w:fill="auto" w:val="clear"/>
              <w:spacing w:after="0" w:before="13.5803222656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74">
            <w:pPr>
              <w:keepNext w:val="0"/>
              <w:keepLines w:val="0"/>
              <w:widowControl w:val="0"/>
              <w:pBdr>
                <w:top w:space="0" w:sz="0" w:val="nil"/>
                <w:left w:space="0" w:sz="0" w:val="nil"/>
                <w:bottom w:space="0" w:sz="0" w:val="nil"/>
                <w:right w:space="0" w:sz="0" w:val="nil"/>
                <w:between w:space="0" w:sz="0" w:val="nil"/>
              </w:pBdr>
              <w:shd w:fill="auto" w:val="clear"/>
              <w:spacing w:after="0" w:before="23.7017822265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675">
            <w:pPr>
              <w:keepNext w:val="0"/>
              <w:keepLines w:val="0"/>
              <w:widowControl w:val="0"/>
              <w:pBdr>
                <w:top w:space="0" w:sz="0" w:val="nil"/>
                <w:left w:space="0" w:sz="0" w:val="nil"/>
                <w:bottom w:space="0" w:sz="0" w:val="nil"/>
                <w:right w:space="0" w:sz="0" w:val="nil"/>
                <w:between w:space="0" w:sz="0" w:val="nil"/>
              </w:pBdr>
              <w:shd w:fill="auto" w:val="clear"/>
              <w:spacing w:after="0" w:before="3.1439208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676">
            <w:pPr>
              <w:keepNext w:val="0"/>
              <w:keepLines w:val="0"/>
              <w:widowControl w:val="0"/>
              <w:pBdr>
                <w:top w:space="0" w:sz="0" w:val="nil"/>
                <w:left w:space="0" w:sz="0" w:val="nil"/>
                <w:bottom w:space="0" w:sz="0" w:val="nil"/>
                <w:right w:space="0" w:sz="0" w:val="nil"/>
                <w:between w:space="0" w:sz="0" w:val="nil"/>
              </w:pBdr>
              <w:shd w:fill="auto" w:val="clear"/>
              <w:spacing w:after="0" w:before="15.369873046875" w:line="240" w:lineRule="auto"/>
              <w:ind w:left="68.8458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77">
            <w:pPr>
              <w:keepNext w:val="0"/>
              <w:keepLines w:val="0"/>
              <w:widowControl w:val="0"/>
              <w:pBdr>
                <w:top w:space="0" w:sz="0" w:val="nil"/>
                <w:left w:space="0" w:sz="0" w:val="nil"/>
                <w:bottom w:space="0" w:sz="0" w:val="nil"/>
                <w:right w:space="0" w:sz="0" w:val="nil"/>
                <w:between w:space="0" w:sz="0" w:val="nil"/>
              </w:pBdr>
              <w:shd w:fill="auto" w:val="clear"/>
              <w:spacing w:after="0" w:before="44.08020019531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678">
            <w:pPr>
              <w:keepNext w:val="0"/>
              <w:keepLines w:val="0"/>
              <w:widowControl w:val="0"/>
              <w:pBdr>
                <w:top w:space="0" w:sz="0" w:val="nil"/>
                <w:left w:space="0" w:sz="0" w:val="nil"/>
                <w:bottom w:space="0" w:sz="0" w:val="nil"/>
                <w:right w:space="0" w:sz="0" w:val="nil"/>
                <w:between w:space="0" w:sz="0" w:val="nil"/>
              </w:pBdr>
              <w:shd w:fill="auto" w:val="clear"/>
              <w:spacing w:after="0" w:before="27.4041748046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679">
            <w:pPr>
              <w:keepNext w:val="0"/>
              <w:keepLines w:val="0"/>
              <w:widowControl w:val="0"/>
              <w:pBdr>
                <w:top w:space="0" w:sz="0" w:val="nil"/>
                <w:left w:space="0" w:sz="0" w:val="nil"/>
                <w:bottom w:space="0" w:sz="0" w:val="nil"/>
                <w:right w:space="0" w:sz="0" w:val="nil"/>
                <w:between w:space="0" w:sz="0" w:val="nil"/>
              </w:pBdr>
              <w:shd w:fill="auto" w:val="clear"/>
              <w:spacing w:after="0" w:before="6.9586181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7A">
            <w:pPr>
              <w:keepNext w:val="0"/>
              <w:keepLines w:val="0"/>
              <w:widowControl w:val="0"/>
              <w:pBdr>
                <w:top w:space="0" w:sz="0" w:val="nil"/>
                <w:left w:space="0" w:sz="0" w:val="nil"/>
                <w:bottom w:space="0" w:sz="0" w:val="nil"/>
                <w:right w:space="0" w:sz="0" w:val="nil"/>
                <w:between w:space="0" w:sz="0" w:val="nil"/>
              </w:pBdr>
              <w:shd w:fill="auto" w:val="clear"/>
              <w:spacing w:after="0" w:before="5.2832031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7B">
            <w:pPr>
              <w:keepNext w:val="0"/>
              <w:keepLines w:val="0"/>
              <w:widowControl w:val="0"/>
              <w:pBdr>
                <w:top w:space="0" w:sz="0" w:val="nil"/>
                <w:left w:space="0" w:sz="0" w:val="nil"/>
                <w:bottom w:space="0" w:sz="0" w:val="nil"/>
                <w:right w:space="0" w:sz="0" w:val="nil"/>
                <w:between w:space="0" w:sz="0" w:val="nil"/>
              </w:pBdr>
              <w:shd w:fill="auto" w:val="clear"/>
              <w:spacing w:after="0" w:before="30.946044921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7C">
            <w:pPr>
              <w:keepNext w:val="0"/>
              <w:keepLines w:val="0"/>
              <w:widowControl w:val="0"/>
              <w:pBdr>
                <w:top w:space="0" w:sz="0" w:val="nil"/>
                <w:left w:space="0" w:sz="0" w:val="nil"/>
                <w:bottom w:space="0" w:sz="0" w:val="nil"/>
                <w:right w:space="0" w:sz="0" w:val="nil"/>
                <w:between w:space="0" w:sz="0" w:val="nil"/>
              </w:pBdr>
              <w:shd w:fill="auto" w:val="clear"/>
              <w:spacing w:after="0" w:before="6.974487304687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7D">
            <w:pPr>
              <w:keepNext w:val="0"/>
              <w:keepLines w:val="0"/>
              <w:widowControl w:val="0"/>
              <w:pBdr>
                <w:top w:space="0" w:sz="0" w:val="nil"/>
                <w:left w:space="0" w:sz="0" w:val="nil"/>
                <w:bottom w:space="0" w:sz="0" w:val="nil"/>
                <w:right w:space="0" w:sz="0" w:val="nil"/>
                <w:between w:space="0" w:sz="0" w:val="nil"/>
              </w:pBdr>
              <w:shd w:fill="auto" w:val="clear"/>
              <w:spacing w:after="0" w:before="8.728637695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67E">
            <w:pPr>
              <w:keepNext w:val="0"/>
              <w:keepLines w:val="0"/>
              <w:widowControl w:val="0"/>
              <w:pBdr>
                <w:top w:space="0" w:sz="0" w:val="nil"/>
                <w:left w:space="0" w:sz="0" w:val="nil"/>
                <w:bottom w:space="0" w:sz="0" w:val="nil"/>
                <w:right w:space="0" w:sz="0" w:val="nil"/>
                <w:between w:space="0" w:sz="0" w:val="nil"/>
              </w:pBdr>
              <w:shd w:fill="auto" w:val="clear"/>
              <w:spacing w:after="0" w:before="27.6916503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7F">
            <w:pPr>
              <w:keepNext w:val="0"/>
              <w:keepLines w:val="0"/>
              <w:widowControl w:val="0"/>
              <w:pBdr>
                <w:top w:space="0" w:sz="0" w:val="nil"/>
                <w:left w:space="0" w:sz="0" w:val="nil"/>
                <w:bottom w:space="0" w:sz="0" w:val="nil"/>
                <w:right w:space="0" w:sz="0" w:val="nil"/>
                <w:between w:space="0" w:sz="0" w:val="nil"/>
              </w:pBdr>
              <w:shd w:fill="auto" w:val="clear"/>
              <w:spacing w:after="0" w:before="2.36328125" w:line="240" w:lineRule="auto"/>
              <w:ind w:left="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680">
            <w:pPr>
              <w:keepNext w:val="0"/>
              <w:keepLines w:val="0"/>
              <w:widowControl w:val="0"/>
              <w:pBdr>
                <w:top w:space="0" w:sz="0" w:val="nil"/>
                <w:left w:space="0" w:sz="0" w:val="nil"/>
                <w:bottom w:space="0" w:sz="0" w:val="nil"/>
                <w:right w:space="0" w:sz="0" w:val="nil"/>
                <w:between w:space="0" w:sz="0" w:val="nil"/>
              </w:pBdr>
              <w:shd w:fill="auto" w:val="clear"/>
              <w:spacing w:after="0" w:before="32.4609375" w:line="240" w:lineRule="auto"/>
              <w:ind w:left="0" w:right="1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81">
            <w:pPr>
              <w:keepNext w:val="0"/>
              <w:keepLines w:val="0"/>
              <w:widowControl w:val="0"/>
              <w:pBdr>
                <w:top w:space="0" w:sz="0" w:val="nil"/>
                <w:left w:space="0" w:sz="0" w:val="nil"/>
                <w:bottom w:space="0" w:sz="0" w:val="nil"/>
                <w:right w:space="0" w:sz="0" w:val="nil"/>
                <w:between w:space="0" w:sz="0" w:val="nil"/>
              </w:pBdr>
              <w:shd w:fill="auto" w:val="clear"/>
              <w:spacing w:after="0" w:before="20.382080078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82">
            <w:pPr>
              <w:keepNext w:val="0"/>
              <w:keepLines w:val="0"/>
              <w:widowControl w:val="0"/>
              <w:pBdr>
                <w:top w:space="0" w:sz="0" w:val="nil"/>
                <w:left w:space="0" w:sz="0" w:val="nil"/>
                <w:bottom w:space="0" w:sz="0" w:val="nil"/>
                <w:right w:space="0" w:sz="0" w:val="nil"/>
                <w:between w:space="0" w:sz="0" w:val="nil"/>
              </w:pBdr>
              <w:shd w:fill="auto" w:val="clear"/>
              <w:spacing w:after="0" w:before="2.5054931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683">
            <w:pPr>
              <w:keepNext w:val="0"/>
              <w:keepLines w:val="0"/>
              <w:widowControl w:val="0"/>
              <w:pBdr>
                <w:top w:space="0" w:sz="0" w:val="nil"/>
                <w:left w:space="0" w:sz="0" w:val="nil"/>
                <w:bottom w:space="0" w:sz="0" w:val="nil"/>
                <w:right w:space="0" w:sz="0" w:val="nil"/>
                <w:between w:space="0" w:sz="0" w:val="nil"/>
              </w:pBdr>
              <w:shd w:fill="auto" w:val="clear"/>
              <w:spacing w:after="0" w:before="26.1431884765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84">
            <w:pPr>
              <w:keepNext w:val="0"/>
              <w:keepLines w:val="0"/>
              <w:widowControl w:val="0"/>
              <w:pBdr>
                <w:top w:space="0" w:sz="0" w:val="nil"/>
                <w:left w:space="0" w:sz="0" w:val="nil"/>
                <w:bottom w:space="0" w:sz="0" w:val="nil"/>
                <w:right w:space="0" w:sz="0" w:val="nil"/>
                <w:between w:space="0" w:sz="0" w:val="nil"/>
              </w:pBdr>
              <w:shd w:fill="auto" w:val="clear"/>
              <w:spacing w:after="0" w:before="33.611450195312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85">
            <w:pPr>
              <w:keepNext w:val="0"/>
              <w:keepLines w:val="0"/>
              <w:widowControl w:val="0"/>
              <w:pBdr>
                <w:top w:space="0" w:sz="0" w:val="nil"/>
                <w:left w:space="0" w:sz="0" w:val="nil"/>
                <w:bottom w:space="0" w:sz="0" w:val="nil"/>
                <w:right w:space="0" w:sz="0" w:val="nil"/>
                <w:between w:space="0" w:sz="0" w:val="nil"/>
              </w:pBdr>
              <w:shd w:fill="auto" w:val="clear"/>
              <w:spacing w:after="0" w:before="3.652954101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686">
            <w:pPr>
              <w:keepNext w:val="0"/>
              <w:keepLines w:val="0"/>
              <w:widowControl w:val="0"/>
              <w:pBdr>
                <w:top w:space="0" w:sz="0" w:val="nil"/>
                <w:left w:space="0" w:sz="0" w:val="nil"/>
                <w:bottom w:space="0" w:sz="0" w:val="nil"/>
                <w:right w:space="0" w:sz="0" w:val="nil"/>
                <w:between w:space="0" w:sz="0" w:val="nil"/>
              </w:pBdr>
              <w:shd w:fill="auto" w:val="clear"/>
              <w:spacing w:after="0" w:before="18.1158447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87">
            <w:pPr>
              <w:keepNext w:val="0"/>
              <w:keepLines w:val="0"/>
              <w:widowControl w:val="0"/>
              <w:pBdr>
                <w:top w:space="0" w:sz="0" w:val="nil"/>
                <w:left w:space="0" w:sz="0" w:val="nil"/>
                <w:bottom w:space="0" w:sz="0" w:val="nil"/>
                <w:right w:space="0" w:sz="0" w:val="nil"/>
                <w:between w:space="0" w:sz="0" w:val="nil"/>
              </w:pBdr>
              <w:shd w:fill="auto" w:val="clear"/>
              <w:spacing w:after="0" w:before="9.161376953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88">
            <w:pPr>
              <w:keepNext w:val="0"/>
              <w:keepLines w:val="0"/>
              <w:widowControl w:val="0"/>
              <w:pBdr>
                <w:top w:space="0" w:sz="0" w:val="nil"/>
                <w:left w:space="0" w:sz="0" w:val="nil"/>
                <w:bottom w:space="0" w:sz="0" w:val="nil"/>
                <w:right w:space="0" w:sz="0" w:val="nil"/>
                <w:between w:space="0" w:sz="0" w:val="nil"/>
              </w:pBdr>
              <w:shd w:fill="auto" w:val="clear"/>
              <w:spacing w:after="0" w:before="51.5985107421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689">
            <w:pPr>
              <w:keepNext w:val="0"/>
              <w:keepLines w:val="0"/>
              <w:widowControl w:val="0"/>
              <w:pBdr>
                <w:top w:space="0" w:sz="0" w:val="nil"/>
                <w:left w:space="0" w:sz="0" w:val="nil"/>
                <w:bottom w:space="0" w:sz="0" w:val="nil"/>
                <w:right w:space="0" w:sz="0" w:val="nil"/>
                <w:between w:space="0" w:sz="0" w:val="nil"/>
              </w:pBdr>
              <w:shd w:fill="auto" w:val="clear"/>
              <w:spacing w:after="0" w:before="3.75122070312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68A">
            <w:pPr>
              <w:keepNext w:val="0"/>
              <w:keepLines w:val="0"/>
              <w:widowControl w:val="0"/>
              <w:pBdr>
                <w:top w:space="0" w:sz="0" w:val="nil"/>
                <w:left w:space="0" w:sz="0" w:val="nil"/>
                <w:bottom w:space="0" w:sz="0" w:val="nil"/>
                <w:right w:space="0" w:sz="0" w:val="nil"/>
                <w:between w:space="0" w:sz="0" w:val="nil"/>
              </w:pBdr>
              <w:shd w:fill="auto" w:val="clear"/>
              <w:spacing w:after="0" w:before="4.9621582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68B">
            <w:pPr>
              <w:keepNext w:val="0"/>
              <w:keepLines w:val="0"/>
              <w:widowControl w:val="0"/>
              <w:pBdr>
                <w:top w:space="0" w:sz="0" w:val="nil"/>
                <w:left w:space="0" w:sz="0" w:val="nil"/>
                <w:bottom w:space="0" w:sz="0" w:val="nil"/>
                <w:right w:space="0" w:sz="0" w:val="nil"/>
                <w:between w:space="0" w:sz="0" w:val="nil"/>
              </w:pBdr>
              <w:shd w:fill="auto" w:val="clear"/>
              <w:spacing w:after="0" w:before="24.8187255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68C">
            <w:pPr>
              <w:keepNext w:val="0"/>
              <w:keepLines w:val="0"/>
              <w:widowControl w:val="0"/>
              <w:pBdr>
                <w:top w:space="0" w:sz="0" w:val="nil"/>
                <w:left w:space="0" w:sz="0" w:val="nil"/>
                <w:bottom w:space="0" w:sz="0" w:val="nil"/>
                <w:right w:space="0" w:sz="0" w:val="nil"/>
                <w:between w:space="0" w:sz="0" w:val="nil"/>
              </w:pBdr>
              <w:shd w:fill="auto" w:val="clear"/>
              <w:spacing w:after="0" w:before="9.86328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8D">
            <w:pPr>
              <w:keepNext w:val="0"/>
              <w:keepLines w:val="0"/>
              <w:widowControl w:val="0"/>
              <w:pBdr>
                <w:top w:space="0" w:sz="0" w:val="nil"/>
                <w:left w:space="0" w:sz="0" w:val="nil"/>
                <w:bottom w:space="0" w:sz="0" w:val="nil"/>
                <w:right w:space="0" w:sz="0" w:val="nil"/>
                <w:between w:space="0" w:sz="0" w:val="nil"/>
              </w:pBdr>
              <w:shd w:fill="auto" w:val="clear"/>
              <w:spacing w:after="0" w:before="34.154663085937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8E">
            <w:pPr>
              <w:keepNext w:val="0"/>
              <w:keepLines w:val="0"/>
              <w:widowControl w:val="0"/>
              <w:pBdr>
                <w:top w:space="0" w:sz="0" w:val="nil"/>
                <w:left w:space="0" w:sz="0" w:val="nil"/>
                <w:bottom w:space="0" w:sz="0" w:val="nil"/>
                <w:right w:space="0" w:sz="0" w:val="nil"/>
                <w:between w:space="0" w:sz="0" w:val="nil"/>
              </w:pBdr>
              <w:shd w:fill="auto" w:val="clear"/>
              <w:spacing w:after="0" w:before="12.4810791015625" w:line="240" w:lineRule="auto"/>
              <w:ind w:left="35.1702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68F">
            <w:pPr>
              <w:keepNext w:val="0"/>
              <w:keepLines w:val="0"/>
              <w:widowControl w:val="0"/>
              <w:pBdr>
                <w:top w:space="0" w:sz="0" w:val="nil"/>
                <w:left w:space="0" w:sz="0" w:val="nil"/>
                <w:bottom w:space="0" w:sz="0" w:val="nil"/>
                <w:right w:space="0" w:sz="0" w:val="nil"/>
                <w:between w:space="0" w:sz="0" w:val="nil"/>
              </w:pBdr>
              <w:shd w:fill="auto" w:val="clear"/>
              <w:spacing w:after="0" w:before="4.97741699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690">
            <w:pPr>
              <w:keepNext w:val="0"/>
              <w:keepLines w:val="0"/>
              <w:widowControl w:val="0"/>
              <w:pBdr>
                <w:top w:space="0" w:sz="0" w:val="nil"/>
                <w:left w:space="0" w:sz="0" w:val="nil"/>
                <w:bottom w:space="0" w:sz="0" w:val="nil"/>
                <w:right w:space="0" w:sz="0" w:val="nil"/>
                <w:between w:space="0" w:sz="0" w:val="nil"/>
              </w:pBdr>
              <w:shd w:fill="auto" w:val="clear"/>
              <w:spacing w:after="0" w:before="15.7220458984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691">
            <w:pPr>
              <w:keepNext w:val="0"/>
              <w:keepLines w:val="0"/>
              <w:widowControl w:val="0"/>
              <w:pBdr>
                <w:top w:space="0" w:sz="0" w:val="nil"/>
                <w:left w:space="0" w:sz="0" w:val="nil"/>
                <w:bottom w:space="0" w:sz="0" w:val="nil"/>
                <w:right w:space="0" w:sz="0" w:val="nil"/>
                <w:between w:space="0" w:sz="0" w:val="nil"/>
              </w:pBdr>
              <w:shd w:fill="auto" w:val="clear"/>
              <w:spacing w:after="0" w:before="48.3428955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92">
            <w:pPr>
              <w:keepNext w:val="0"/>
              <w:keepLines w:val="0"/>
              <w:widowControl w:val="0"/>
              <w:pBdr>
                <w:top w:space="0" w:sz="0" w:val="nil"/>
                <w:left w:space="0" w:sz="0" w:val="nil"/>
                <w:bottom w:space="0" w:sz="0" w:val="nil"/>
                <w:right w:space="0" w:sz="0" w:val="nil"/>
                <w:between w:space="0" w:sz="0" w:val="nil"/>
              </w:pBdr>
              <w:shd w:fill="auto" w:val="clear"/>
              <w:spacing w:after="0" w:before="8.1072998046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93">
            <w:pPr>
              <w:keepNext w:val="0"/>
              <w:keepLines w:val="0"/>
              <w:widowControl w:val="0"/>
              <w:pBdr>
                <w:top w:space="0" w:sz="0" w:val="nil"/>
                <w:left w:space="0" w:sz="0" w:val="nil"/>
                <w:bottom w:space="0" w:sz="0" w:val="nil"/>
                <w:right w:space="0" w:sz="0" w:val="nil"/>
                <w:between w:space="0" w:sz="0" w:val="nil"/>
              </w:pBdr>
              <w:shd w:fill="auto" w:val="clear"/>
              <w:spacing w:after="0" w:before="9.12963867187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694">
            <w:pPr>
              <w:keepNext w:val="0"/>
              <w:keepLines w:val="0"/>
              <w:widowControl w:val="0"/>
              <w:pBdr>
                <w:top w:space="0" w:sz="0" w:val="nil"/>
                <w:left w:space="0" w:sz="0" w:val="nil"/>
                <w:bottom w:space="0" w:sz="0" w:val="nil"/>
                <w:right w:space="0" w:sz="0" w:val="nil"/>
                <w:between w:space="0" w:sz="0" w:val="nil"/>
              </w:pBdr>
              <w:shd w:fill="auto" w:val="clear"/>
              <w:spacing w:after="0" w:before="4.9938964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695">
            <w:pPr>
              <w:keepNext w:val="0"/>
              <w:keepLines w:val="0"/>
              <w:widowControl w:val="0"/>
              <w:pBdr>
                <w:top w:space="0" w:sz="0" w:val="nil"/>
                <w:left w:space="0" w:sz="0" w:val="nil"/>
                <w:bottom w:space="0" w:sz="0" w:val="nil"/>
                <w:right w:space="0" w:sz="0" w:val="nil"/>
                <w:between w:space="0" w:sz="0" w:val="nil"/>
              </w:pBdr>
              <w:shd w:fill="auto" w:val="clear"/>
              <w:spacing w:after="0" w:before="20.988769531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96">
            <w:pPr>
              <w:keepNext w:val="0"/>
              <w:keepLines w:val="0"/>
              <w:widowControl w:val="0"/>
              <w:pBdr>
                <w:top w:space="0" w:sz="0" w:val="nil"/>
                <w:left w:space="0" w:sz="0" w:val="nil"/>
                <w:bottom w:space="0" w:sz="0" w:val="nil"/>
                <w:right w:space="0" w:sz="0" w:val="nil"/>
                <w:between w:space="0" w:sz="0" w:val="nil"/>
              </w:pBdr>
              <w:shd w:fill="auto" w:val="clear"/>
              <w:spacing w:after="0" w:before="58.07861328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97">
            <w:pPr>
              <w:keepNext w:val="0"/>
              <w:keepLines w:val="0"/>
              <w:widowControl w:val="0"/>
              <w:pBdr>
                <w:top w:space="0" w:sz="0" w:val="nil"/>
                <w:left w:space="0" w:sz="0" w:val="nil"/>
                <w:bottom w:space="0" w:sz="0" w:val="nil"/>
                <w:right w:space="0" w:sz="0" w:val="nil"/>
                <w:between w:space="0" w:sz="0" w:val="nil"/>
              </w:pBdr>
              <w:shd w:fill="auto" w:val="clear"/>
              <w:spacing w:after="0" w:before="2.218627929687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698">
            <w:pPr>
              <w:keepNext w:val="0"/>
              <w:keepLines w:val="0"/>
              <w:widowControl w:val="0"/>
              <w:pBdr>
                <w:top w:space="0" w:sz="0" w:val="nil"/>
                <w:left w:space="0" w:sz="0" w:val="nil"/>
                <w:bottom w:space="0" w:sz="0" w:val="nil"/>
                <w:right w:space="0" w:sz="0" w:val="nil"/>
                <w:between w:space="0" w:sz="0" w:val="nil"/>
              </w:pBdr>
              <w:shd w:fill="auto" w:val="clear"/>
              <w:spacing w:after="0" w:before="7.244262695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699">
            <w:pPr>
              <w:keepNext w:val="0"/>
              <w:keepLines w:val="0"/>
              <w:widowControl w:val="0"/>
              <w:pBdr>
                <w:top w:space="0" w:sz="0" w:val="nil"/>
                <w:left w:space="0" w:sz="0" w:val="nil"/>
                <w:bottom w:space="0" w:sz="0" w:val="nil"/>
                <w:right w:space="0" w:sz="0" w:val="nil"/>
                <w:between w:space="0" w:sz="0" w:val="nil"/>
              </w:pBdr>
              <w:shd w:fill="auto" w:val="clear"/>
              <w:spacing w:after="0" w:before="16.2164306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9A">
            <w:pPr>
              <w:keepNext w:val="0"/>
              <w:keepLines w:val="0"/>
              <w:widowControl w:val="0"/>
              <w:pBdr>
                <w:top w:space="0" w:sz="0" w:val="nil"/>
                <w:left w:space="0" w:sz="0" w:val="nil"/>
                <w:bottom w:space="0" w:sz="0" w:val="nil"/>
                <w:right w:space="0" w:sz="0" w:val="nil"/>
                <w:between w:space="0" w:sz="0" w:val="nil"/>
              </w:pBdr>
              <w:shd w:fill="auto" w:val="clear"/>
              <w:spacing w:after="0" w:before="10.15136718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9B">
            <w:pPr>
              <w:keepNext w:val="0"/>
              <w:keepLines w:val="0"/>
              <w:widowControl w:val="0"/>
              <w:pBdr>
                <w:top w:space="0" w:sz="0" w:val="nil"/>
                <w:left w:space="0" w:sz="0" w:val="nil"/>
                <w:bottom w:space="0" w:sz="0" w:val="nil"/>
                <w:right w:space="0" w:sz="0" w:val="nil"/>
                <w:between w:space="0" w:sz="0" w:val="nil"/>
              </w:pBdr>
              <w:shd w:fill="auto" w:val="clear"/>
              <w:spacing w:after="0" w:before="19.422607421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9C">
            <w:pPr>
              <w:keepNext w:val="0"/>
              <w:keepLines w:val="0"/>
              <w:widowControl w:val="0"/>
              <w:pBdr>
                <w:top w:space="0" w:sz="0" w:val="nil"/>
                <w:left w:space="0" w:sz="0" w:val="nil"/>
                <w:bottom w:space="0" w:sz="0" w:val="nil"/>
                <w:right w:space="0" w:sz="0" w:val="nil"/>
                <w:between w:space="0" w:sz="0" w:val="nil"/>
              </w:pBdr>
              <w:shd w:fill="auto" w:val="clear"/>
              <w:spacing w:after="0" w:before="24.8181152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9D">
            <w:pPr>
              <w:keepNext w:val="0"/>
              <w:keepLines w:val="0"/>
              <w:widowControl w:val="0"/>
              <w:pBdr>
                <w:top w:space="0" w:sz="0" w:val="nil"/>
                <w:left w:space="0" w:sz="0" w:val="nil"/>
                <w:bottom w:space="0" w:sz="0" w:val="nil"/>
                <w:right w:space="0" w:sz="0" w:val="nil"/>
                <w:between w:space="0" w:sz="0" w:val="nil"/>
              </w:pBdr>
              <w:shd w:fill="auto" w:val="clear"/>
              <w:spacing w:after="0" w:before="7.34008789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69E">
            <w:pPr>
              <w:keepNext w:val="0"/>
              <w:keepLines w:val="0"/>
              <w:widowControl w:val="0"/>
              <w:pBdr>
                <w:top w:space="0" w:sz="0" w:val="nil"/>
                <w:left w:space="0" w:sz="0" w:val="nil"/>
                <w:bottom w:space="0" w:sz="0" w:val="nil"/>
                <w:right w:space="0" w:sz="0" w:val="nil"/>
                <w:between w:space="0" w:sz="0" w:val="nil"/>
              </w:pBdr>
              <w:shd w:fill="auto" w:val="clear"/>
              <w:spacing w:after="0" w:before="16.3446044921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69F">
            <w:pPr>
              <w:keepNext w:val="0"/>
              <w:keepLines w:val="0"/>
              <w:widowControl w:val="0"/>
              <w:pBdr>
                <w:top w:space="0" w:sz="0" w:val="nil"/>
                <w:left w:space="0" w:sz="0" w:val="nil"/>
                <w:bottom w:space="0" w:sz="0" w:val="nil"/>
                <w:right w:space="0" w:sz="0" w:val="nil"/>
                <w:between w:space="0" w:sz="0" w:val="nil"/>
              </w:pBdr>
              <w:shd w:fill="auto" w:val="clear"/>
              <w:spacing w:after="0" w:before="7.9473876953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A0">
            <w:pPr>
              <w:keepNext w:val="0"/>
              <w:keepLines w:val="0"/>
              <w:widowControl w:val="0"/>
              <w:pBdr>
                <w:top w:space="0" w:sz="0" w:val="nil"/>
                <w:left w:space="0" w:sz="0" w:val="nil"/>
                <w:bottom w:space="0" w:sz="0" w:val="nil"/>
                <w:right w:space="0" w:sz="0" w:val="nil"/>
                <w:between w:space="0" w:sz="0" w:val="nil"/>
              </w:pBdr>
              <w:shd w:fill="auto" w:val="clear"/>
              <w:spacing w:after="0" w:before="18.911743164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A1">
            <w:pPr>
              <w:keepNext w:val="0"/>
              <w:keepLines w:val="0"/>
              <w:widowControl w:val="0"/>
              <w:pBdr>
                <w:top w:space="0" w:sz="0" w:val="nil"/>
                <w:left w:space="0" w:sz="0" w:val="nil"/>
                <w:bottom w:space="0" w:sz="0" w:val="nil"/>
                <w:right w:space="0" w:sz="0" w:val="nil"/>
                <w:between w:space="0" w:sz="0" w:val="nil"/>
              </w:pBdr>
              <w:shd w:fill="auto" w:val="clear"/>
              <w:spacing w:after="0" w:before="27.5006103515625" w:line="240" w:lineRule="auto"/>
              <w:ind w:left="46.1822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A2">
            <w:pPr>
              <w:keepNext w:val="0"/>
              <w:keepLines w:val="0"/>
              <w:widowControl w:val="0"/>
              <w:pBdr>
                <w:top w:space="0" w:sz="0" w:val="nil"/>
                <w:left w:space="0" w:sz="0" w:val="nil"/>
                <w:bottom w:space="0" w:sz="0" w:val="nil"/>
                <w:right w:space="0" w:sz="0" w:val="nil"/>
                <w:between w:space="0" w:sz="0" w:val="nil"/>
              </w:pBdr>
              <w:shd w:fill="auto" w:val="clear"/>
              <w:spacing w:after="0" w:before="3.47900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A3">
            <w:pPr>
              <w:keepNext w:val="0"/>
              <w:keepLines w:val="0"/>
              <w:widowControl w:val="0"/>
              <w:pBdr>
                <w:top w:space="0" w:sz="0" w:val="nil"/>
                <w:left w:space="0" w:sz="0" w:val="nil"/>
                <w:bottom w:space="0" w:sz="0" w:val="nil"/>
                <w:right w:space="0" w:sz="0" w:val="nil"/>
                <w:between w:space="0" w:sz="0" w:val="nil"/>
              </w:pBdr>
              <w:shd w:fill="auto" w:val="clear"/>
              <w:spacing w:after="0" w:before="24.83276367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A4">
            <w:pPr>
              <w:keepNext w:val="0"/>
              <w:keepLines w:val="0"/>
              <w:widowControl w:val="0"/>
              <w:pBdr>
                <w:top w:space="0" w:sz="0" w:val="nil"/>
                <w:left w:space="0" w:sz="0" w:val="nil"/>
                <w:bottom w:space="0" w:sz="0" w:val="nil"/>
                <w:right w:space="0" w:sz="0" w:val="nil"/>
                <w:between w:space="0" w:sz="0" w:val="nil"/>
              </w:pBdr>
              <w:shd w:fill="auto" w:val="clear"/>
              <w:spacing w:after="0" w:before="9.28955078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A5">
            <w:pPr>
              <w:keepNext w:val="0"/>
              <w:keepLines w:val="0"/>
              <w:widowControl w:val="0"/>
              <w:pBdr>
                <w:top w:space="0" w:sz="0" w:val="nil"/>
                <w:left w:space="0" w:sz="0" w:val="nil"/>
                <w:bottom w:space="0" w:sz="0" w:val="nil"/>
                <w:right w:space="0" w:sz="0" w:val="nil"/>
                <w:between w:space="0" w:sz="0" w:val="nil"/>
              </w:pBdr>
              <w:shd w:fill="auto" w:val="clear"/>
              <w:spacing w:after="0" w:before="1.2774658203125" w:line="240" w:lineRule="auto"/>
              <w:ind w:left="32.77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A6">
            <w:pPr>
              <w:keepNext w:val="0"/>
              <w:keepLines w:val="0"/>
              <w:widowControl w:val="0"/>
              <w:pBdr>
                <w:top w:space="0" w:sz="0" w:val="nil"/>
                <w:left w:space="0" w:sz="0" w:val="nil"/>
                <w:bottom w:space="0" w:sz="0" w:val="nil"/>
                <w:right w:space="0" w:sz="0" w:val="nil"/>
                <w:between w:space="0" w:sz="0" w:val="nil"/>
              </w:pBdr>
              <w:shd w:fill="auto" w:val="clear"/>
              <w:spacing w:after="0" w:before="34.80895996093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A7">
            <w:pPr>
              <w:keepNext w:val="0"/>
              <w:keepLines w:val="0"/>
              <w:widowControl w:val="0"/>
              <w:pBdr>
                <w:top w:space="0" w:sz="0" w:val="nil"/>
                <w:left w:space="0" w:sz="0" w:val="nil"/>
                <w:bottom w:space="0" w:sz="0" w:val="nil"/>
                <w:right w:space="0" w:sz="0" w:val="nil"/>
                <w:between w:space="0" w:sz="0" w:val="nil"/>
              </w:pBdr>
              <w:shd w:fill="auto" w:val="clear"/>
              <w:spacing w:after="0" w:before="7.3089599609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A8">
            <w:pPr>
              <w:keepNext w:val="0"/>
              <w:keepLines w:val="0"/>
              <w:widowControl w:val="0"/>
              <w:pBdr>
                <w:top w:space="0" w:sz="0" w:val="nil"/>
                <w:left w:space="0" w:sz="0" w:val="nil"/>
                <w:bottom w:space="0" w:sz="0" w:val="nil"/>
                <w:right w:space="0" w:sz="0" w:val="nil"/>
                <w:between w:space="0" w:sz="0" w:val="nil"/>
              </w:pBdr>
              <w:shd w:fill="auto" w:val="clear"/>
              <w:spacing w:after="0" w:before="41.111450195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A9">
            <w:pPr>
              <w:keepNext w:val="0"/>
              <w:keepLines w:val="0"/>
              <w:widowControl w:val="0"/>
              <w:pBdr>
                <w:top w:space="0" w:sz="0" w:val="nil"/>
                <w:left w:space="0" w:sz="0" w:val="nil"/>
                <w:bottom w:space="0" w:sz="0" w:val="nil"/>
                <w:right w:space="0" w:sz="0" w:val="nil"/>
                <w:between w:space="0" w:sz="0" w:val="nil"/>
              </w:pBdr>
              <w:shd w:fill="auto" w:val="clear"/>
              <w:spacing w:after="0" w:before="7.37548828125" w:line="240" w:lineRule="auto"/>
              <w:ind w:left="68.8458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AA">
            <w:pPr>
              <w:keepNext w:val="0"/>
              <w:keepLines w:val="0"/>
              <w:widowControl w:val="0"/>
              <w:pBdr>
                <w:top w:space="0" w:sz="0" w:val="nil"/>
                <w:left w:space="0" w:sz="0" w:val="nil"/>
                <w:bottom w:space="0" w:sz="0" w:val="nil"/>
                <w:right w:space="0" w:sz="0" w:val="nil"/>
                <w:between w:space="0" w:sz="0" w:val="nil"/>
              </w:pBdr>
              <w:shd w:fill="auto" w:val="clear"/>
              <w:spacing w:after="0" w:before="10.7098388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6AB">
            <w:pPr>
              <w:keepNext w:val="0"/>
              <w:keepLines w:val="0"/>
              <w:widowControl w:val="0"/>
              <w:pBdr>
                <w:top w:space="0" w:sz="0" w:val="nil"/>
                <w:left w:space="0" w:sz="0" w:val="nil"/>
                <w:bottom w:space="0" w:sz="0" w:val="nil"/>
                <w:right w:space="0" w:sz="0" w:val="nil"/>
                <w:between w:space="0" w:sz="0" w:val="nil"/>
              </w:pBdr>
              <w:shd w:fill="auto" w:val="clear"/>
              <w:spacing w:after="0" w:before="30.8172607421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6AC">
            <w:pPr>
              <w:keepNext w:val="0"/>
              <w:keepLines w:val="0"/>
              <w:widowControl w:val="0"/>
              <w:pBdr>
                <w:top w:space="0" w:sz="0" w:val="nil"/>
                <w:left w:space="0" w:sz="0" w:val="nil"/>
                <w:bottom w:space="0" w:sz="0" w:val="nil"/>
                <w:right w:space="0" w:sz="0" w:val="nil"/>
                <w:between w:space="0" w:sz="0" w:val="nil"/>
              </w:pBdr>
              <w:shd w:fill="auto" w:val="clear"/>
              <w:spacing w:after="0" w:before="1.49902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6AD">
            <w:pPr>
              <w:keepNext w:val="0"/>
              <w:keepLines w:val="0"/>
              <w:widowControl w:val="0"/>
              <w:pBdr>
                <w:top w:space="0" w:sz="0" w:val="nil"/>
                <w:left w:space="0" w:sz="0" w:val="nil"/>
                <w:bottom w:space="0" w:sz="0" w:val="nil"/>
                <w:right w:space="0" w:sz="0" w:val="nil"/>
                <w:between w:space="0" w:sz="0" w:val="nil"/>
              </w:pBdr>
              <w:shd w:fill="auto" w:val="clear"/>
              <w:spacing w:after="0" w:before="6.83349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AE">
            <w:pPr>
              <w:keepNext w:val="0"/>
              <w:keepLines w:val="0"/>
              <w:widowControl w:val="0"/>
              <w:pBdr>
                <w:top w:space="0" w:sz="0" w:val="nil"/>
                <w:left w:space="0" w:sz="0" w:val="nil"/>
                <w:bottom w:space="0" w:sz="0" w:val="nil"/>
                <w:right w:space="0" w:sz="0" w:val="nil"/>
                <w:between w:space="0" w:sz="0" w:val="nil"/>
              </w:pBdr>
              <w:shd w:fill="auto" w:val="clear"/>
              <w:spacing w:after="0" w:before="34.168701171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AF">
            <w:pPr>
              <w:keepNext w:val="0"/>
              <w:keepLines w:val="0"/>
              <w:widowControl w:val="0"/>
              <w:pBdr>
                <w:top w:space="0" w:sz="0" w:val="nil"/>
                <w:left w:space="0" w:sz="0" w:val="nil"/>
                <w:bottom w:space="0" w:sz="0" w:val="nil"/>
                <w:right w:space="0" w:sz="0" w:val="nil"/>
                <w:between w:space="0" w:sz="0" w:val="nil"/>
              </w:pBdr>
              <w:shd w:fill="auto" w:val="clear"/>
              <w:spacing w:after="0" w:before="2.2180175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B0">
            <w:pPr>
              <w:keepNext w:val="0"/>
              <w:keepLines w:val="0"/>
              <w:widowControl w:val="0"/>
              <w:pBdr>
                <w:top w:space="0" w:sz="0" w:val="nil"/>
                <w:left w:space="0" w:sz="0" w:val="nil"/>
                <w:bottom w:space="0" w:sz="0" w:val="nil"/>
                <w:right w:space="0" w:sz="0" w:val="nil"/>
                <w:between w:space="0" w:sz="0" w:val="nil"/>
              </w:pBdr>
              <w:shd w:fill="auto" w:val="clear"/>
              <w:spacing w:after="0" w:before="18.244628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B1">
            <w:pPr>
              <w:keepNext w:val="0"/>
              <w:keepLines w:val="0"/>
              <w:widowControl w:val="0"/>
              <w:pBdr>
                <w:top w:space="0" w:sz="0" w:val="nil"/>
                <w:left w:space="0" w:sz="0" w:val="nil"/>
                <w:bottom w:space="0" w:sz="0" w:val="nil"/>
                <w:right w:space="0" w:sz="0" w:val="nil"/>
                <w:between w:space="0" w:sz="0" w:val="nil"/>
              </w:pBdr>
              <w:shd w:fill="auto" w:val="clear"/>
              <w:spacing w:after="0" w:before="31.8389892578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B2">
            <w:pPr>
              <w:keepNext w:val="0"/>
              <w:keepLines w:val="0"/>
              <w:widowControl w:val="0"/>
              <w:pBdr>
                <w:top w:space="0" w:sz="0" w:val="nil"/>
                <w:left w:space="0" w:sz="0" w:val="nil"/>
                <w:bottom w:space="0" w:sz="0" w:val="nil"/>
                <w:right w:space="0" w:sz="0" w:val="nil"/>
                <w:between w:space="0" w:sz="0" w:val="nil"/>
              </w:pBdr>
              <w:shd w:fill="auto" w:val="clear"/>
              <w:spacing w:after="0" w:before="4.29199218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B3">
            <w:pPr>
              <w:keepNext w:val="0"/>
              <w:keepLines w:val="0"/>
              <w:widowControl w:val="0"/>
              <w:pBdr>
                <w:top w:space="0" w:sz="0" w:val="nil"/>
                <w:left w:space="0" w:sz="0" w:val="nil"/>
                <w:bottom w:space="0" w:sz="0" w:val="nil"/>
                <w:right w:space="0" w:sz="0" w:val="nil"/>
                <w:between w:space="0" w:sz="0" w:val="nil"/>
              </w:pBdr>
              <w:shd w:fill="auto" w:val="clear"/>
              <w:spacing w:after="0" w:before="20.0787353515625" w:line="240" w:lineRule="auto"/>
              <w:ind w:left="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6B4">
            <w:pPr>
              <w:keepNext w:val="0"/>
              <w:keepLines w:val="0"/>
              <w:widowControl w:val="0"/>
              <w:pBdr>
                <w:top w:space="0" w:sz="0" w:val="nil"/>
                <w:left w:space="0" w:sz="0" w:val="nil"/>
                <w:bottom w:space="0" w:sz="0" w:val="nil"/>
                <w:right w:space="0" w:sz="0" w:val="nil"/>
                <w:between w:space="0" w:sz="0" w:val="nil"/>
              </w:pBdr>
              <w:shd w:fill="auto" w:val="clear"/>
              <w:spacing w:after="0" w:before="10.9338378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6B5">
            <w:pPr>
              <w:keepNext w:val="0"/>
              <w:keepLines w:val="0"/>
              <w:widowControl w:val="0"/>
              <w:pBdr>
                <w:top w:space="0" w:sz="0" w:val="nil"/>
                <w:left w:space="0" w:sz="0" w:val="nil"/>
                <w:bottom w:space="0" w:sz="0" w:val="nil"/>
                <w:right w:space="0" w:sz="0" w:val="nil"/>
                <w:between w:space="0" w:sz="0" w:val="nil"/>
              </w:pBdr>
              <w:shd w:fill="auto" w:val="clear"/>
              <w:spacing w:after="0" w:before="2.9833984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B6">
            <w:pPr>
              <w:keepNext w:val="0"/>
              <w:keepLines w:val="0"/>
              <w:widowControl w:val="0"/>
              <w:pBdr>
                <w:top w:space="0" w:sz="0" w:val="nil"/>
                <w:left w:space="0" w:sz="0" w:val="nil"/>
                <w:bottom w:space="0" w:sz="0" w:val="nil"/>
                <w:right w:space="0" w:sz="0" w:val="nil"/>
                <w:between w:space="0" w:sz="0" w:val="nil"/>
              </w:pBdr>
              <w:shd w:fill="auto" w:val="clear"/>
              <w:spacing w:after="0" w:before="53.7689208984375" w:line="240" w:lineRule="auto"/>
              <w:ind w:left="0" w:right="20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B7">
            <w:pPr>
              <w:keepNext w:val="0"/>
              <w:keepLines w:val="0"/>
              <w:widowControl w:val="0"/>
              <w:pBdr>
                <w:top w:space="0" w:sz="0" w:val="nil"/>
                <w:left w:space="0" w:sz="0" w:val="nil"/>
                <w:bottom w:space="0" w:sz="0" w:val="nil"/>
                <w:right w:space="0" w:sz="0" w:val="nil"/>
                <w:between w:space="0" w:sz="0" w:val="nil"/>
              </w:pBdr>
              <w:shd w:fill="auto" w:val="clear"/>
              <w:spacing w:after="0" w:before="2.83996582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6B8">
            <w:pPr>
              <w:keepNext w:val="0"/>
              <w:keepLines w:val="0"/>
              <w:widowControl w:val="0"/>
              <w:pBdr>
                <w:top w:space="0" w:sz="0" w:val="nil"/>
                <w:left w:space="0" w:sz="0" w:val="nil"/>
                <w:bottom w:space="0" w:sz="0" w:val="nil"/>
                <w:right w:space="0" w:sz="0" w:val="nil"/>
                <w:between w:space="0" w:sz="0" w:val="nil"/>
              </w:pBdr>
              <w:shd w:fill="auto" w:val="clear"/>
              <w:spacing w:after="0" w:before="23.22265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B9">
            <w:pPr>
              <w:keepNext w:val="0"/>
              <w:keepLines w:val="0"/>
              <w:widowControl w:val="0"/>
              <w:pBdr>
                <w:top w:space="0" w:sz="0" w:val="nil"/>
                <w:left w:space="0" w:sz="0" w:val="nil"/>
                <w:bottom w:space="0" w:sz="0" w:val="nil"/>
                <w:right w:space="0" w:sz="0" w:val="nil"/>
                <w:between w:space="0" w:sz="0" w:val="nil"/>
              </w:pBdr>
              <w:shd w:fill="auto" w:val="clear"/>
              <w:spacing w:after="0" w:before="1.1828613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BA">
            <w:pPr>
              <w:keepNext w:val="0"/>
              <w:keepLines w:val="0"/>
              <w:widowControl w:val="0"/>
              <w:pBdr>
                <w:top w:space="0" w:sz="0" w:val="nil"/>
                <w:left w:space="0" w:sz="0" w:val="nil"/>
                <w:bottom w:space="0" w:sz="0" w:val="nil"/>
                <w:right w:space="0" w:sz="0" w:val="nil"/>
                <w:between w:space="0" w:sz="0" w:val="nil"/>
              </w:pBdr>
              <w:shd w:fill="auto" w:val="clear"/>
              <w:spacing w:after="0" w:before="32.429199218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BB">
            <w:pPr>
              <w:keepNext w:val="0"/>
              <w:keepLines w:val="0"/>
              <w:widowControl w:val="0"/>
              <w:pBdr>
                <w:top w:space="0" w:sz="0" w:val="nil"/>
                <w:left w:space="0" w:sz="0" w:val="nil"/>
                <w:bottom w:space="0" w:sz="0" w:val="nil"/>
                <w:right w:space="0" w:sz="0" w:val="nil"/>
                <w:between w:space="0" w:sz="0" w:val="nil"/>
              </w:pBdr>
              <w:shd w:fill="auto" w:val="clear"/>
              <w:spacing w:after="0" w:before="10.77453613281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BC">
            <w:pPr>
              <w:keepNext w:val="0"/>
              <w:keepLines w:val="0"/>
              <w:widowControl w:val="0"/>
              <w:pBdr>
                <w:top w:space="0" w:sz="0" w:val="nil"/>
                <w:left w:space="0" w:sz="0" w:val="nil"/>
                <w:bottom w:space="0" w:sz="0" w:val="nil"/>
                <w:right w:space="0" w:sz="0" w:val="nil"/>
                <w:between w:space="0" w:sz="0" w:val="nil"/>
              </w:pBdr>
              <w:shd w:fill="auto" w:val="clear"/>
              <w:spacing w:after="0" w:before="11.1865234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BD">
            <w:pPr>
              <w:keepNext w:val="0"/>
              <w:keepLines w:val="0"/>
              <w:widowControl w:val="0"/>
              <w:pBdr>
                <w:top w:space="0" w:sz="0" w:val="nil"/>
                <w:left w:space="0" w:sz="0" w:val="nil"/>
                <w:bottom w:space="0" w:sz="0" w:val="nil"/>
                <w:right w:space="0" w:sz="0" w:val="nil"/>
                <w:between w:space="0" w:sz="0" w:val="nil"/>
              </w:pBdr>
              <w:shd w:fill="auto" w:val="clear"/>
              <w:spacing w:after="0" w:before="5.2172851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BE">
            <w:pPr>
              <w:keepNext w:val="0"/>
              <w:keepLines w:val="0"/>
              <w:widowControl w:val="0"/>
              <w:pBdr>
                <w:top w:space="0" w:sz="0" w:val="nil"/>
                <w:left w:space="0" w:sz="0" w:val="nil"/>
                <w:bottom w:space="0" w:sz="0" w:val="nil"/>
                <w:right w:space="0" w:sz="0" w:val="nil"/>
                <w:between w:space="0" w:sz="0" w:val="nil"/>
              </w:pBdr>
              <w:shd w:fill="auto" w:val="clear"/>
              <w:spacing w:after="0" w:before="27.1490478515625" w:line="240" w:lineRule="auto"/>
              <w:ind w:left="46.1822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BF">
            <w:pPr>
              <w:keepNext w:val="0"/>
              <w:keepLines w:val="0"/>
              <w:widowControl w:val="0"/>
              <w:pBdr>
                <w:top w:space="0" w:sz="0" w:val="nil"/>
                <w:left w:space="0" w:sz="0" w:val="nil"/>
                <w:bottom w:space="0" w:sz="0" w:val="nil"/>
                <w:right w:space="0" w:sz="0" w:val="nil"/>
                <w:between w:space="0" w:sz="0" w:val="nil"/>
              </w:pBdr>
              <w:shd w:fill="auto" w:val="clear"/>
              <w:spacing w:after="0" w:before="24.6435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6C0">
            <w:pPr>
              <w:keepNext w:val="0"/>
              <w:keepLines w:val="0"/>
              <w:widowControl w:val="0"/>
              <w:pBdr>
                <w:top w:space="0" w:sz="0" w:val="nil"/>
                <w:left w:space="0" w:sz="0" w:val="nil"/>
                <w:bottom w:space="0" w:sz="0" w:val="nil"/>
                <w:right w:space="0" w:sz="0" w:val="nil"/>
                <w:between w:space="0" w:sz="0" w:val="nil"/>
              </w:pBdr>
              <w:shd w:fill="auto" w:val="clear"/>
              <w:spacing w:after="0" w:before="21.41601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6C1">
            <w:pPr>
              <w:keepNext w:val="0"/>
              <w:keepLines w:val="0"/>
              <w:widowControl w:val="0"/>
              <w:pBdr>
                <w:top w:space="0" w:sz="0" w:val="nil"/>
                <w:left w:space="0" w:sz="0" w:val="nil"/>
                <w:bottom w:space="0" w:sz="0" w:val="nil"/>
                <w:right w:space="0" w:sz="0" w:val="nil"/>
                <w:between w:space="0" w:sz="0" w:val="nil"/>
              </w:pBdr>
              <w:shd w:fill="auto" w:val="clear"/>
              <w:spacing w:after="0" w:before="44.4976806640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6C2">
            <w:pPr>
              <w:keepNext w:val="0"/>
              <w:keepLines w:val="0"/>
              <w:widowControl w:val="0"/>
              <w:pBdr>
                <w:top w:space="0" w:sz="0" w:val="nil"/>
                <w:left w:space="0" w:sz="0" w:val="nil"/>
                <w:bottom w:space="0" w:sz="0" w:val="nil"/>
                <w:right w:space="0" w:sz="0" w:val="nil"/>
                <w:between w:space="0" w:sz="0" w:val="nil"/>
              </w:pBdr>
              <w:shd w:fill="auto" w:val="clear"/>
              <w:spacing w:after="0" w:before="11.31469726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C3">
            <w:pPr>
              <w:keepNext w:val="0"/>
              <w:keepLines w:val="0"/>
              <w:widowControl w:val="0"/>
              <w:pBdr>
                <w:top w:space="0" w:sz="0" w:val="nil"/>
                <w:left w:space="0" w:sz="0" w:val="nil"/>
                <w:bottom w:space="0" w:sz="0" w:val="nil"/>
                <w:right w:space="0" w:sz="0" w:val="nil"/>
                <w:between w:space="0" w:sz="0" w:val="nil"/>
              </w:pBdr>
              <w:shd w:fill="auto" w:val="clear"/>
              <w:spacing w:after="0" w:before="3.7042236328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6C4">
            <w:pPr>
              <w:keepNext w:val="0"/>
              <w:keepLines w:val="0"/>
              <w:widowControl w:val="0"/>
              <w:pBdr>
                <w:top w:space="0" w:sz="0" w:val="nil"/>
                <w:left w:space="0" w:sz="0" w:val="nil"/>
                <w:bottom w:space="0" w:sz="0" w:val="nil"/>
                <w:right w:space="0" w:sz="0" w:val="nil"/>
                <w:between w:space="0" w:sz="0" w:val="nil"/>
              </w:pBdr>
              <w:shd w:fill="auto" w:val="clear"/>
              <w:spacing w:after="0" w:before="3.0810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C5">
            <w:pPr>
              <w:keepNext w:val="0"/>
              <w:keepLines w:val="0"/>
              <w:widowControl w:val="0"/>
              <w:pBdr>
                <w:top w:space="0" w:sz="0" w:val="nil"/>
                <w:left w:space="0" w:sz="0" w:val="nil"/>
                <w:bottom w:space="0" w:sz="0" w:val="nil"/>
                <w:right w:space="0" w:sz="0" w:val="nil"/>
                <w:between w:space="0" w:sz="0" w:val="nil"/>
              </w:pBdr>
              <w:shd w:fill="auto" w:val="clear"/>
              <w:spacing w:after="0" w:before="35.2069091796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C6">
            <w:pPr>
              <w:keepNext w:val="0"/>
              <w:keepLines w:val="0"/>
              <w:widowControl w:val="0"/>
              <w:pBdr>
                <w:top w:space="0" w:sz="0" w:val="nil"/>
                <w:left w:space="0" w:sz="0" w:val="nil"/>
                <w:bottom w:space="0" w:sz="0" w:val="nil"/>
                <w:right w:space="0" w:sz="0" w:val="nil"/>
                <w:between w:space="0" w:sz="0" w:val="nil"/>
              </w:pBdr>
              <w:shd w:fill="auto" w:val="clear"/>
              <w:spacing w:after="0" w:before="30.3875732421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C7">
            <w:pPr>
              <w:keepNext w:val="0"/>
              <w:keepLines w:val="0"/>
              <w:widowControl w:val="0"/>
              <w:pBdr>
                <w:top w:space="0" w:sz="0" w:val="nil"/>
                <w:left w:space="0" w:sz="0" w:val="nil"/>
                <w:bottom w:space="0" w:sz="0" w:val="nil"/>
                <w:right w:space="0" w:sz="0" w:val="nil"/>
                <w:between w:space="0" w:sz="0" w:val="nil"/>
              </w:pBdr>
              <w:shd w:fill="auto" w:val="clear"/>
              <w:spacing w:after="0" w:before="11.362304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C8">
            <w:pPr>
              <w:keepNext w:val="0"/>
              <w:keepLines w:val="0"/>
              <w:widowControl w:val="0"/>
              <w:pBdr>
                <w:top w:space="0" w:sz="0" w:val="nil"/>
                <w:left w:space="0" w:sz="0" w:val="nil"/>
                <w:bottom w:space="0" w:sz="0" w:val="nil"/>
                <w:right w:space="0" w:sz="0" w:val="nil"/>
                <w:between w:space="0" w:sz="0" w:val="nil"/>
              </w:pBdr>
              <w:shd w:fill="auto" w:val="clear"/>
              <w:spacing w:after="0" w:before="12.01904296875" w:line="240" w:lineRule="auto"/>
              <w:ind w:left="0" w:right="20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C9">
            <w:pPr>
              <w:keepNext w:val="0"/>
              <w:keepLines w:val="0"/>
              <w:widowControl w:val="0"/>
              <w:pBdr>
                <w:top w:space="0" w:sz="0" w:val="nil"/>
                <w:left w:space="0" w:sz="0" w:val="nil"/>
                <w:bottom w:space="0" w:sz="0" w:val="nil"/>
                <w:right w:space="0" w:sz="0" w:val="nil"/>
                <w:between w:space="0" w:sz="0" w:val="nil"/>
              </w:pBdr>
              <w:shd w:fill="auto" w:val="clear"/>
              <w:spacing w:after="0" w:before="1.0388183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6CA">
            <w:pPr>
              <w:keepNext w:val="0"/>
              <w:keepLines w:val="0"/>
              <w:widowControl w:val="0"/>
              <w:pBdr>
                <w:top w:space="0" w:sz="0" w:val="nil"/>
                <w:left w:space="0" w:sz="0" w:val="nil"/>
                <w:bottom w:space="0" w:sz="0" w:val="nil"/>
                <w:right w:space="0" w:sz="0" w:val="nil"/>
                <w:between w:space="0" w:sz="0" w:val="nil"/>
              </w:pBdr>
              <w:shd w:fill="auto" w:val="clear"/>
              <w:spacing w:after="0" w:before="48.787841796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6CB">
            <w:pPr>
              <w:keepNext w:val="0"/>
              <w:keepLines w:val="0"/>
              <w:widowControl w:val="0"/>
              <w:pBdr>
                <w:top w:space="0" w:sz="0" w:val="nil"/>
                <w:left w:space="0" w:sz="0" w:val="nil"/>
                <w:bottom w:space="0" w:sz="0" w:val="nil"/>
                <w:right w:space="0" w:sz="0" w:val="nil"/>
                <w:between w:space="0" w:sz="0" w:val="nil"/>
              </w:pBdr>
              <w:shd w:fill="auto" w:val="clear"/>
              <w:spacing w:after="0" w:before="17.31689453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6CC">
            <w:pPr>
              <w:keepNext w:val="0"/>
              <w:keepLines w:val="0"/>
              <w:widowControl w:val="0"/>
              <w:pBdr>
                <w:top w:space="0" w:sz="0" w:val="nil"/>
                <w:left w:space="0" w:sz="0" w:val="nil"/>
                <w:bottom w:space="0" w:sz="0" w:val="nil"/>
                <w:right w:space="0" w:sz="0" w:val="nil"/>
                <w:between w:space="0" w:sz="0" w:val="nil"/>
              </w:pBdr>
              <w:shd w:fill="auto" w:val="clear"/>
              <w:spacing w:after="0" w:before="7.1032714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6CD">
            <w:pPr>
              <w:keepNext w:val="0"/>
              <w:keepLines w:val="0"/>
              <w:widowControl w:val="0"/>
              <w:pBdr>
                <w:top w:space="0" w:sz="0" w:val="nil"/>
                <w:left w:space="0" w:sz="0" w:val="nil"/>
                <w:bottom w:space="0" w:sz="0" w:val="nil"/>
                <w:right w:space="0" w:sz="0" w:val="nil"/>
                <w:between w:space="0" w:sz="0" w:val="nil"/>
              </w:pBdr>
              <w:shd w:fill="auto" w:val="clear"/>
              <w:spacing w:after="0" w:before="31.343994140625" w:line="240" w:lineRule="auto"/>
              <w:ind w:left="68.8458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CE">
            <w:pPr>
              <w:keepNext w:val="0"/>
              <w:keepLines w:val="0"/>
              <w:widowControl w:val="0"/>
              <w:pBdr>
                <w:top w:space="0" w:sz="0" w:val="nil"/>
                <w:left w:space="0" w:sz="0" w:val="nil"/>
                <w:bottom w:space="0" w:sz="0" w:val="nil"/>
                <w:right w:space="0" w:sz="0" w:val="nil"/>
                <w:between w:space="0" w:sz="0" w:val="nil"/>
              </w:pBdr>
              <w:shd w:fill="auto" w:val="clear"/>
              <w:spacing w:after="0" w:before="20.527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CF">
            <w:pPr>
              <w:keepNext w:val="0"/>
              <w:keepLines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D0">
            <w:pPr>
              <w:keepNext w:val="0"/>
              <w:keepLines w:val="0"/>
              <w:widowControl w:val="0"/>
              <w:pBdr>
                <w:top w:space="0" w:sz="0" w:val="nil"/>
                <w:left w:space="0" w:sz="0" w:val="nil"/>
                <w:bottom w:space="0" w:sz="0" w:val="nil"/>
                <w:right w:space="0" w:sz="0" w:val="nil"/>
                <w:between w:space="0" w:sz="0" w:val="nil"/>
              </w:pBdr>
              <w:shd w:fill="auto" w:val="clear"/>
              <w:spacing w:after="0" w:before="4.72595214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D1">
            <w:pPr>
              <w:keepNext w:val="0"/>
              <w:keepLines w:val="0"/>
              <w:widowControl w:val="0"/>
              <w:pBdr>
                <w:top w:space="0" w:sz="0" w:val="nil"/>
                <w:left w:space="0" w:sz="0" w:val="nil"/>
                <w:bottom w:space="0" w:sz="0" w:val="nil"/>
                <w:right w:space="0" w:sz="0" w:val="nil"/>
                <w:between w:space="0" w:sz="0" w:val="nil"/>
              </w:pBdr>
              <w:shd w:fill="auto" w:val="clear"/>
              <w:spacing w:after="0" w:before="32.20520019531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D2">
            <w:pPr>
              <w:keepNext w:val="0"/>
              <w:keepLines w:val="0"/>
              <w:widowControl w:val="0"/>
              <w:pBdr>
                <w:top w:space="0" w:sz="0" w:val="nil"/>
                <w:left w:space="0" w:sz="0" w:val="nil"/>
                <w:bottom w:space="0" w:sz="0" w:val="nil"/>
                <w:right w:space="0" w:sz="0" w:val="nil"/>
                <w:between w:space="0" w:sz="0" w:val="nil"/>
              </w:pBdr>
              <w:shd w:fill="auto" w:val="clear"/>
              <w:spacing w:after="0" w:before="6.2884521484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D3">
            <w:pPr>
              <w:keepNext w:val="0"/>
              <w:keepLines w:val="0"/>
              <w:widowControl w:val="0"/>
              <w:pBdr>
                <w:top w:space="0" w:sz="0" w:val="nil"/>
                <w:left w:space="0" w:sz="0" w:val="nil"/>
                <w:bottom w:space="0" w:sz="0" w:val="nil"/>
                <w:right w:space="0" w:sz="0" w:val="nil"/>
                <w:between w:space="0" w:sz="0" w:val="nil"/>
              </w:pBdr>
              <w:shd w:fill="auto" w:val="clear"/>
              <w:spacing w:after="0" w:before="18.132934570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6D4">
            <w:pPr>
              <w:keepNext w:val="0"/>
              <w:keepLines w:val="0"/>
              <w:widowControl w:val="0"/>
              <w:pBdr>
                <w:top w:space="0" w:sz="0" w:val="nil"/>
                <w:left w:space="0" w:sz="0" w:val="nil"/>
                <w:bottom w:space="0" w:sz="0" w:val="nil"/>
                <w:right w:space="0" w:sz="0" w:val="nil"/>
                <w:between w:space="0" w:sz="0" w:val="nil"/>
              </w:pBdr>
              <w:shd w:fill="auto" w:val="clear"/>
              <w:spacing w:after="0" w:before="36.97814941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D5">
            <w:pPr>
              <w:keepNext w:val="0"/>
              <w:keepLines w:val="0"/>
              <w:widowControl w:val="0"/>
              <w:pBdr>
                <w:top w:space="0" w:sz="0" w:val="nil"/>
                <w:left w:space="0" w:sz="0" w:val="nil"/>
                <w:bottom w:space="0" w:sz="0" w:val="nil"/>
                <w:right w:space="0" w:sz="0" w:val="nil"/>
                <w:between w:space="0" w:sz="0" w:val="nil"/>
              </w:pBdr>
              <w:shd w:fill="auto" w:val="clear"/>
              <w:spacing w:after="0" w:before="28.902587890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D6">
            <w:pPr>
              <w:keepNext w:val="0"/>
              <w:keepLines w:val="0"/>
              <w:widowControl w:val="0"/>
              <w:pBdr>
                <w:top w:space="0" w:sz="0" w:val="nil"/>
                <w:left w:space="0" w:sz="0" w:val="nil"/>
                <w:bottom w:space="0" w:sz="0" w:val="nil"/>
                <w:right w:space="0" w:sz="0" w:val="nil"/>
                <w:between w:space="0" w:sz="0" w:val="nil"/>
              </w:pBdr>
              <w:shd w:fill="auto" w:val="clear"/>
              <w:spacing w:after="0" w:before="3.7664794921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6D7">
            <w:pPr>
              <w:keepNext w:val="0"/>
              <w:keepLines w:val="0"/>
              <w:widowControl w:val="0"/>
              <w:pBdr>
                <w:top w:space="0" w:sz="0" w:val="nil"/>
                <w:left w:space="0" w:sz="0" w:val="nil"/>
                <w:bottom w:space="0" w:sz="0" w:val="nil"/>
                <w:right w:space="0" w:sz="0" w:val="nil"/>
                <w:between w:space="0" w:sz="0" w:val="nil"/>
              </w:pBdr>
              <w:shd w:fill="auto" w:val="clear"/>
              <w:spacing w:after="0" w:before="22.5848388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D8">
            <w:pPr>
              <w:keepNext w:val="0"/>
              <w:keepLines w:val="0"/>
              <w:widowControl w:val="0"/>
              <w:pBdr>
                <w:top w:space="0" w:sz="0" w:val="nil"/>
                <w:left w:space="0" w:sz="0" w:val="nil"/>
                <w:bottom w:space="0" w:sz="0" w:val="nil"/>
                <w:right w:space="0" w:sz="0" w:val="nil"/>
                <w:between w:space="0" w:sz="0" w:val="nil"/>
              </w:pBdr>
              <w:shd w:fill="auto" w:val="clear"/>
              <w:spacing w:after="0" w:before="11.02661132812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D9">
            <w:pPr>
              <w:keepNext w:val="0"/>
              <w:keepLines w:val="0"/>
              <w:widowControl w:val="0"/>
              <w:pBdr>
                <w:top w:space="0" w:sz="0" w:val="nil"/>
                <w:left w:space="0" w:sz="0" w:val="nil"/>
                <w:bottom w:space="0" w:sz="0" w:val="nil"/>
                <w:right w:space="0" w:sz="0" w:val="nil"/>
                <w:between w:space="0" w:sz="0" w:val="nil"/>
              </w:pBdr>
              <w:shd w:fill="auto" w:val="clear"/>
              <w:spacing w:after="0" w:before="5.9234619140625" w:line="240" w:lineRule="auto"/>
              <w:ind w:left="0" w:right="44.6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DA">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DB">
            <w:pPr>
              <w:keepNext w:val="0"/>
              <w:keepLines w:val="0"/>
              <w:widowControl w:val="0"/>
              <w:pBdr>
                <w:top w:space="0" w:sz="0" w:val="nil"/>
                <w:left w:space="0" w:sz="0" w:val="nil"/>
                <w:bottom w:space="0" w:sz="0" w:val="nil"/>
                <w:right w:space="0" w:sz="0" w:val="nil"/>
                <w:between w:space="0" w:sz="0" w:val="nil"/>
              </w:pBdr>
              <w:shd w:fill="auto" w:val="clear"/>
              <w:spacing w:after="0" w:before="5.985107421875" w:line="240" w:lineRule="auto"/>
              <w:ind w:left="0" w:right="17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6DC">
            <w:pPr>
              <w:keepNext w:val="0"/>
              <w:keepLines w:val="0"/>
              <w:widowControl w:val="0"/>
              <w:pBdr>
                <w:top w:space="0" w:sz="0" w:val="nil"/>
                <w:left w:space="0" w:sz="0" w:val="nil"/>
                <w:bottom w:space="0" w:sz="0" w:val="nil"/>
                <w:right w:space="0" w:sz="0" w:val="nil"/>
                <w:between w:space="0" w:sz="0" w:val="nil"/>
              </w:pBdr>
              <w:shd w:fill="auto" w:val="clear"/>
              <w:spacing w:after="0" w:before="28.2165527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6DD">
            <w:pPr>
              <w:keepNext w:val="0"/>
              <w:keepLines w:val="0"/>
              <w:widowControl w:val="0"/>
              <w:pBdr>
                <w:top w:space="0" w:sz="0" w:val="nil"/>
                <w:left w:space="0" w:sz="0" w:val="nil"/>
                <w:bottom w:space="0" w:sz="0" w:val="nil"/>
                <w:right w:space="0" w:sz="0" w:val="nil"/>
                <w:between w:space="0" w:sz="0" w:val="nil"/>
              </w:pBdr>
              <w:shd w:fill="auto" w:val="clear"/>
              <w:spacing w:after="0" w:before="4.243774414062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36DE">
            <w:pPr>
              <w:keepNext w:val="0"/>
              <w:keepLines w:val="0"/>
              <w:widowControl w:val="0"/>
              <w:pBdr>
                <w:top w:space="0" w:sz="0" w:val="nil"/>
                <w:left w:space="0" w:sz="0" w:val="nil"/>
                <w:bottom w:space="0" w:sz="0" w:val="nil"/>
                <w:right w:space="0" w:sz="0" w:val="nil"/>
                <w:between w:space="0" w:sz="0" w:val="nil"/>
              </w:pBdr>
              <w:shd w:fill="auto" w:val="clear"/>
              <w:spacing w:after="0" w:before="22.7935791015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6DF">
            <w:pPr>
              <w:keepNext w:val="0"/>
              <w:keepLines w:val="0"/>
              <w:widowControl w:val="0"/>
              <w:pBdr>
                <w:top w:space="0" w:sz="0" w:val="nil"/>
                <w:left w:space="0" w:sz="0" w:val="nil"/>
                <w:bottom w:space="0" w:sz="0" w:val="nil"/>
                <w:right w:space="0" w:sz="0" w:val="nil"/>
                <w:between w:space="0" w:sz="0" w:val="nil"/>
              </w:pBdr>
              <w:shd w:fill="auto" w:val="clear"/>
              <w:spacing w:after="0" w:before="12.06298828125" w:line="240" w:lineRule="auto"/>
              <w:ind w:left="135.2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E0">
            <w:pPr>
              <w:keepNext w:val="0"/>
              <w:keepLines w:val="0"/>
              <w:widowControl w:val="0"/>
              <w:pBdr>
                <w:top w:space="0" w:sz="0" w:val="nil"/>
                <w:left w:space="0" w:sz="0" w:val="nil"/>
                <w:bottom w:space="0" w:sz="0" w:val="nil"/>
                <w:right w:space="0" w:sz="0" w:val="nil"/>
                <w:between w:space="0" w:sz="0" w:val="nil"/>
              </w:pBdr>
              <w:shd w:fill="auto" w:val="clear"/>
              <w:spacing w:after="0" w:before="20.622558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E1">
            <w:pPr>
              <w:keepNext w:val="0"/>
              <w:keepLines w:val="0"/>
              <w:widowControl w:val="0"/>
              <w:pBdr>
                <w:top w:space="0" w:sz="0" w:val="nil"/>
                <w:left w:space="0" w:sz="0" w:val="nil"/>
                <w:bottom w:space="0" w:sz="0" w:val="nil"/>
                <w:right w:space="0" w:sz="0" w:val="nil"/>
                <w:between w:space="0" w:sz="0" w:val="nil"/>
              </w:pBdr>
              <w:shd w:fill="auto" w:val="clear"/>
              <w:spacing w:after="0" w:before="34.64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6E2">
            <w:pPr>
              <w:keepNext w:val="0"/>
              <w:keepLines w:val="0"/>
              <w:widowControl w:val="0"/>
              <w:pBdr>
                <w:top w:space="0" w:sz="0" w:val="nil"/>
                <w:left w:space="0" w:sz="0" w:val="nil"/>
                <w:bottom w:space="0" w:sz="0" w:val="nil"/>
                <w:right w:space="0" w:sz="0" w:val="nil"/>
                <w:between w:space="0" w:sz="0" w:val="nil"/>
              </w:pBdr>
              <w:shd w:fill="auto" w:val="clear"/>
              <w:spacing w:after="0" w:before="14.300537109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E3">
            <w:pPr>
              <w:keepNext w:val="0"/>
              <w:keepLines w:val="0"/>
              <w:widowControl w:val="0"/>
              <w:pBdr>
                <w:top w:space="0" w:sz="0" w:val="nil"/>
                <w:left w:space="0" w:sz="0" w:val="nil"/>
                <w:bottom w:space="0" w:sz="0" w:val="nil"/>
                <w:right w:space="0" w:sz="0" w:val="nil"/>
                <w:between w:space="0" w:sz="0" w:val="nil"/>
              </w:pBdr>
              <w:shd w:fill="auto" w:val="clear"/>
              <w:spacing w:after="0" w:before="5.55480957031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E4">
            <w:pPr>
              <w:keepNext w:val="0"/>
              <w:keepLines w:val="0"/>
              <w:widowControl w:val="0"/>
              <w:pBdr>
                <w:top w:space="0" w:sz="0" w:val="nil"/>
                <w:left w:space="0" w:sz="0" w:val="nil"/>
                <w:bottom w:space="0" w:sz="0" w:val="nil"/>
                <w:right w:space="0" w:sz="0" w:val="nil"/>
                <w:between w:space="0" w:sz="0" w:val="nil"/>
              </w:pBdr>
              <w:shd w:fill="auto" w:val="clear"/>
              <w:spacing w:after="0" w:before="11.12182617187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36E5">
            <w:pPr>
              <w:keepNext w:val="0"/>
              <w:keepLines w:val="0"/>
              <w:widowControl w:val="0"/>
              <w:pBdr>
                <w:top w:space="0" w:sz="0" w:val="nil"/>
                <w:left w:space="0" w:sz="0" w:val="nil"/>
                <w:bottom w:space="0" w:sz="0" w:val="nil"/>
                <w:right w:space="0" w:sz="0" w:val="nil"/>
                <w:between w:space="0" w:sz="0" w:val="nil"/>
              </w:pBdr>
              <w:shd w:fill="auto" w:val="clear"/>
              <w:spacing w:after="0" w:before="21.6595458984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6E6">
            <w:pPr>
              <w:keepNext w:val="0"/>
              <w:keepLines w:val="0"/>
              <w:widowControl w:val="0"/>
              <w:pBdr>
                <w:top w:space="0" w:sz="0" w:val="nil"/>
                <w:left w:space="0" w:sz="0" w:val="nil"/>
                <w:bottom w:space="0" w:sz="0" w:val="nil"/>
                <w:right w:space="0" w:sz="0" w:val="nil"/>
                <w:between w:space="0" w:sz="0" w:val="nil"/>
              </w:pBdr>
              <w:shd w:fill="auto" w:val="clear"/>
              <w:spacing w:after="0" w:before="10.4223632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E7">
            <w:pPr>
              <w:keepNext w:val="0"/>
              <w:keepLines w:val="0"/>
              <w:widowControl w:val="0"/>
              <w:pBdr>
                <w:top w:space="0" w:sz="0" w:val="nil"/>
                <w:left w:space="0" w:sz="0" w:val="nil"/>
                <w:bottom w:space="0" w:sz="0" w:val="nil"/>
                <w:right w:space="0" w:sz="0" w:val="nil"/>
                <w:between w:space="0" w:sz="0" w:val="nil"/>
              </w:pBdr>
              <w:shd w:fill="auto" w:val="clear"/>
              <w:spacing w:after="0" w:before="1.52954101562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E8">
            <w:pPr>
              <w:keepNext w:val="0"/>
              <w:keepLines w:val="0"/>
              <w:widowControl w:val="0"/>
              <w:pBdr>
                <w:top w:space="0" w:sz="0" w:val="nil"/>
                <w:left w:space="0" w:sz="0" w:val="nil"/>
                <w:bottom w:space="0" w:sz="0" w:val="nil"/>
                <w:right w:space="0" w:sz="0" w:val="nil"/>
                <w:between w:space="0" w:sz="0" w:val="nil"/>
              </w:pBdr>
              <w:shd w:fill="auto" w:val="clear"/>
              <w:spacing w:after="0" w:before="17.0471191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E9">
            <w:pPr>
              <w:keepNext w:val="0"/>
              <w:keepLines w:val="0"/>
              <w:widowControl w:val="0"/>
              <w:pBdr>
                <w:top w:space="0" w:sz="0" w:val="nil"/>
                <w:left w:space="0" w:sz="0" w:val="nil"/>
                <w:bottom w:space="0" w:sz="0" w:val="nil"/>
                <w:right w:space="0" w:sz="0" w:val="nil"/>
                <w:between w:space="0" w:sz="0" w:val="nil"/>
              </w:pBdr>
              <w:shd w:fill="auto" w:val="clear"/>
              <w:spacing w:after="0" w:before="15.41748046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EA">
            <w:pPr>
              <w:keepNext w:val="0"/>
              <w:keepLines w:val="0"/>
              <w:widowControl w:val="0"/>
              <w:pBdr>
                <w:top w:space="0" w:sz="0" w:val="nil"/>
                <w:left w:space="0" w:sz="0" w:val="nil"/>
                <w:bottom w:space="0" w:sz="0" w:val="nil"/>
                <w:right w:space="0" w:sz="0" w:val="nil"/>
                <w:between w:space="0" w:sz="0" w:val="nil"/>
              </w:pBdr>
              <w:shd w:fill="auto" w:val="clear"/>
              <w:spacing w:after="0" w:before="21.8634033203125" w:line="240" w:lineRule="auto"/>
              <w:ind w:left="46.1822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6EB">
            <w:pPr>
              <w:keepNext w:val="0"/>
              <w:keepLines w:val="0"/>
              <w:widowControl w:val="0"/>
              <w:pBdr>
                <w:top w:space="0" w:sz="0" w:val="nil"/>
                <w:left w:space="0" w:sz="0" w:val="nil"/>
                <w:bottom w:space="0" w:sz="0" w:val="nil"/>
                <w:right w:space="0" w:sz="0" w:val="nil"/>
                <w:between w:space="0" w:sz="0" w:val="nil"/>
              </w:pBdr>
              <w:shd w:fill="auto" w:val="clear"/>
              <w:spacing w:after="0" w:before="5.922241210937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EC">
            <w:pPr>
              <w:keepNext w:val="0"/>
              <w:keepLines w:val="0"/>
              <w:widowControl w:val="0"/>
              <w:pBdr>
                <w:top w:space="0" w:sz="0" w:val="nil"/>
                <w:left w:space="0" w:sz="0" w:val="nil"/>
                <w:bottom w:space="0" w:sz="0" w:val="nil"/>
                <w:right w:space="0" w:sz="0" w:val="nil"/>
                <w:between w:space="0" w:sz="0" w:val="nil"/>
              </w:pBdr>
              <w:shd w:fill="auto" w:val="clear"/>
              <w:spacing w:after="0" w:before="24.64355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6ED">
            <w:pPr>
              <w:keepNext w:val="0"/>
              <w:keepLines w:val="0"/>
              <w:widowControl w:val="0"/>
              <w:pBdr>
                <w:top w:space="0" w:sz="0" w:val="nil"/>
                <w:left w:space="0" w:sz="0" w:val="nil"/>
                <w:bottom w:space="0" w:sz="0" w:val="nil"/>
                <w:right w:space="0" w:sz="0" w:val="nil"/>
                <w:between w:space="0" w:sz="0" w:val="nil"/>
              </w:pBdr>
              <w:shd w:fill="auto" w:val="clear"/>
              <w:spacing w:after="0" w:before="31.58447265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6EE">
            <w:pPr>
              <w:keepNext w:val="0"/>
              <w:keepLines w:val="0"/>
              <w:widowControl w:val="0"/>
              <w:pBdr>
                <w:top w:space="0" w:sz="0" w:val="nil"/>
                <w:left w:space="0" w:sz="0" w:val="nil"/>
                <w:bottom w:space="0" w:sz="0" w:val="nil"/>
                <w:right w:space="0" w:sz="0" w:val="nil"/>
                <w:between w:space="0" w:sz="0" w:val="nil"/>
              </w:pBdr>
              <w:shd w:fill="auto" w:val="clear"/>
              <w:spacing w:after="0" w:before="28.406982421875" w:line="240" w:lineRule="auto"/>
              <w:ind w:left="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6EF">
            <w:pPr>
              <w:keepNext w:val="0"/>
              <w:keepLines w:val="0"/>
              <w:widowControl w:val="0"/>
              <w:pBdr>
                <w:top w:space="0" w:sz="0" w:val="nil"/>
                <w:left w:space="0" w:sz="0" w:val="nil"/>
                <w:bottom w:space="0" w:sz="0" w:val="nil"/>
                <w:right w:space="0" w:sz="0" w:val="nil"/>
                <w:between w:space="0" w:sz="0" w:val="nil"/>
              </w:pBdr>
              <w:shd w:fill="auto" w:val="clear"/>
              <w:spacing w:after="0" w:before="3.6248779296875" w:line="240" w:lineRule="auto"/>
              <w:ind w:left="0" w:right="74.22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F0">
            <w:pPr>
              <w:keepNext w:val="0"/>
              <w:keepLines w:val="0"/>
              <w:widowControl w:val="0"/>
              <w:pBdr>
                <w:top w:space="0" w:sz="0" w:val="nil"/>
                <w:left w:space="0" w:sz="0" w:val="nil"/>
                <w:bottom w:space="0" w:sz="0" w:val="nil"/>
                <w:right w:space="0" w:sz="0" w:val="nil"/>
                <w:between w:space="0" w:sz="0" w:val="nil"/>
              </w:pBdr>
              <w:shd w:fill="auto" w:val="clear"/>
              <w:spacing w:after="0" w:before="2.6007080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6F1">
            <w:pPr>
              <w:keepNext w:val="0"/>
              <w:keepLines w:val="0"/>
              <w:widowControl w:val="0"/>
              <w:pBdr>
                <w:top w:space="0" w:sz="0" w:val="nil"/>
                <w:left w:space="0" w:sz="0" w:val="nil"/>
                <w:bottom w:space="0" w:sz="0" w:val="nil"/>
                <w:right w:space="0" w:sz="0" w:val="nil"/>
                <w:between w:space="0" w:sz="0" w:val="nil"/>
              </w:pBdr>
              <w:shd w:fill="auto" w:val="clear"/>
              <w:spacing w:after="0" w:before="40.603027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F2">
            <w:pPr>
              <w:keepNext w:val="0"/>
              <w:keepLines w:val="0"/>
              <w:widowControl w:val="0"/>
              <w:pBdr>
                <w:top w:space="0" w:sz="0" w:val="nil"/>
                <w:left w:space="0" w:sz="0" w:val="nil"/>
                <w:bottom w:space="0" w:sz="0" w:val="nil"/>
                <w:right w:space="0" w:sz="0" w:val="nil"/>
                <w:between w:space="0" w:sz="0" w:val="nil"/>
              </w:pBdr>
              <w:shd w:fill="auto" w:val="clear"/>
              <w:spacing w:after="0" w:before="1.563720703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6F3">
            <w:pPr>
              <w:keepNext w:val="0"/>
              <w:keepLines w:val="0"/>
              <w:widowControl w:val="0"/>
              <w:pBdr>
                <w:top w:space="0" w:sz="0" w:val="nil"/>
                <w:left w:space="0" w:sz="0" w:val="nil"/>
                <w:bottom w:space="0" w:sz="0" w:val="nil"/>
                <w:right w:space="0" w:sz="0" w:val="nil"/>
                <w:between w:space="0" w:sz="0" w:val="nil"/>
              </w:pBdr>
              <w:shd w:fill="auto" w:val="clear"/>
              <w:spacing w:after="0" w:before="45.35644531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F4">
            <w:pPr>
              <w:keepNext w:val="0"/>
              <w:keepLines w:val="0"/>
              <w:widowControl w:val="0"/>
              <w:pBdr>
                <w:top w:space="0" w:sz="0" w:val="nil"/>
                <w:left w:space="0" w:sz="0" w:val="nil"/>
                <w:bottom w:space="0" w:sz="0" w:val="nil"/>
                <w:right w:space="0" w:sz="0" w:val="nil"/>
                <w:between w:space="0" w:sz="0" w:val="nil"/>
              </w:pBdr>
              <w:shd w:fill="auto" w:val="clear"/>
              <w:spacing w:after="0" w:before="4.678955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6F5">
            <w:pPr>
              <w:keepNext w:val="0"/>
              <w:keepLines w:val="0"/>
              <w:widowControl w:val="0"/>
              <w:pBdr>
                <w:top w:space="0" w:sz="0" w:val="nil"/>
                <w:left w:space="0" w:sz="0" w:val="nil"/>
                <w:bottom w:space="0" w:sz="0" w:val="nil"/>
                <w:right w:space="0" w:sz="0" w:val="nil"/>
                <w:between w:space="0" w:sz="0" w:val="nil"/>
              </w:pBdr>
              <w:shd w:fill="auto" w:val="clear"/>
              <w:spacing w:after="0" w:before="1.8499755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F6">
            <w:pPr>
              <w:keepNext w:val="0"/>
              <w:keepLines w:val="0"/>
              <w:widowControl w:val="0"/>
              <w:pBdr>
                <w:top w:space="0" w:sz="0" w:val="nil"/>
                <w:left w:space="0" w:sz="0" w:val="nil"/>
                <w:bottom w:space="0" w:sz="0" w:val="nil"/>
                <w:right w:space="0" w:sz="0" w:val="nil"/>
                <w:between w:space="0" w:sz="0" w:val="nil"/>
              </w:pBdr>
              <w:shd w:fill="auto" w:val="clear"/>
              <w:spacing w:after="0" w:before="29.7503662109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6F7">
            <w:pPr>
              <w:keepNext w:val="0"/>
              <w:keepLines w:val="0"/>
              <w:widowControl w:val="0"/>
              <w:pBdr>
                <w:top w:space="0" w:sz="0" w:val="nil"/>
                <w:left w:space="0" w:sz="0" w:val="nil"/>
                <w:bottom w:space="0" w:sz="0" w:val="nil"/>
                <w:right w:space="0" w:sz="0" w:val="nil"/>
                <w:between w:space="0" w:sz="0" w:val="nil"/>
              </w:pBdr>
              <w:shd w:fill="auto" w:val="clear"/>
              <w:spacing w:after="0" w:before="9.39941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6F8">
            <w:pPr>
              <w:keepNext w:val="0"/>
              <w:keepLines w:val="0"/>
              <w:widowControl w:val="0"/>
              <w:pBdr>
                <w:top w:space="0" w:sz="0" w:val="nil"/>
                <w:left w:space="0" w:sz="0" w:val="nil"/>
                <w:bottom w:space="0" w:sz="0" w:val="nil"/>
                <w:right w:space="0" w:sz="0" w:val="nil"/>
                <w:between w:space="0" w:sz="0" w:val="nil"/>
              </w:pBdr>
              <w:shd w:fill="auto" w:val="clear"/>
              <w:spacing w:after="0" w:before="10.260009765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F9">
            <w:pPr>
              <w:keepNext w:val="0"/>
              <w:keepLines w:val="0"/>
              <w:widowControl w:val="0"/>
              <w:pBdr>
                <w:top w:space="0" w:sz="0" w:val="nil"/>
                <w:left w:space="0" w:sz="0" w:val="nil"/>
                <w:bottom w:space="0" w:sz="0" w:val="nil"/>
                <w:right w:space="0" w:sz="0" w:val="nil"/>
                <w:between w:space="0" w:sz="0" w:val="nil"/>
              </w:pBdr>
              <w:shd w:fill="auto" w:val="clear"/>
              <w:spacing w:after="0" w:before="14.3426513671875" w:line="240" w:lineRule="auto"/>
              <w:ind w:left="31.339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6FA">
            <w:pPr>
              <w:keepNext w:val="0"/>
              <w:keepLines w:val="0"/>
              <w:widowControl w:val="0"/>
              <w:pBdr>
                <w:top w:space="0" w:sz="0" w:val="nil"/>
                <w:left w:space="0" w:sz="0" w:val="nil"/>
                <w:bottom w:space="0" w:sz="0" w:val="nil"/>
                <w:right w:space="0" w:sz="0" w:val="nil"/>
                <w:between w:space="0" w:sz="0" w:val="nil"/>
              </w:pBdr>
              <w:shd w:fill="auto" w:val="clear"/>
              <w:spacing w:after="0" w:before="4.982299804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6FB">
            <w:pPr>
              <w:keepNext w:val="0"/>
              <w:keepLines w:val="0"/>
              <w:widowControl w:val="0"/>
              <w:pBdr>
                <w:top w:space="0" w:sz="0" w:val="nil"/>
                <w:left w:space="0" w:sz="0" w:val="nil"/>
                <w:bottom w:space="0" w:sz="0" w:val="nil"/>
                <w:right w:space="0" w:sz="0" w:val="nil"/>
                <w:between w:space="0" w:sz="0" w:val="nil"/>
              </w:pBdr>
              <w:shd w:fill="auto" w:val="clear"/>
              <w:spacing w:after="0" w:before="12.255859375" w:line="240" w:lineRule="auto"/>
              <w:ind w:left="310.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6FC">
            <w:pPr>
              <w:keepNext w:val="0"/>
              <w:keepLines w:val="0"/>
              <w:widowControl w:val="0"/>
              <w:pBdr>
                <w:top w:space="0" w:sz="0" w:val="nil"/>
                <w:left w:space="0" w:sz="0" w:val="nil"/>
                <w:bottom w:space="0" w:sz="0" w:val="nil"/>
                <w:right w:space="0" w:sz="0" w:val="nil"/>
                <w:between w:space="0" w:sz="0" w:val="nil"/>
              </w:pBdr>
              <w:shd w:fill="auto" w:val="clear"/>
              <w:spacing w:after="0" w:before="3.0163574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6FD">
            <w:pPr>
              <w:keepNext w:val="0"/>
              <w:keepLines w:val="0"/>
              <w:widowControl w:val="0"/>
              <w:pBdr>
                <w:top w:space="0" w:sz="0" w:val="nil"/>
                <w:left w:space="0" w:sz="0" w:val="nil"/>
                <w:bottom w:space="0" w:sz="0" w:val="nil"/>
                <w:right w:space="0" w:sz="0" w:val="nil"/>
                <w:between w:space="0" w:sz="0" w:val="nil"/>
              </w:pBdr>
              <w:shd w:fill="auto" w:val="clear"/>
              <w:spacing w:after="0" w:before="12.4493408203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6FE">
            <w:pPr>
              <w:keepNext w:val="0"/>
              <w:keepLines w:val="0"/>
              <w:widowControl w:val="0"/>
              <w:pBdr>
                <w:top w:space="0" w:sz="0" w:val="nil"/>
                <w:left w:space="0" w:sz="0" w:val="nil"/>
                <w:bottom w:space="0" w:sz="0" w:val="nil"/>
                <w:right w:space="0" w:sz="0" w:val="nil"/>
                <w:between w:space="0" w:sz="0" w:val="nil"/>
              </w:pBdr>
              <w:shd w:fill="auto" w:val="clear"/>
              <w:spacing w:after="0" w:before="15.4821777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6FF">
            <w:pPr>
              <w:keepNext w:val="0"/>
              <w:keepLines w:val="0"/>
              <w:widowControl w:val="0"/>
              <w:pBdr>
                <w:top w:space="0" w:sz="0" w:val="nil"/>
                <w:left w:space="0" w:sz="0" w:val="nil"/>
                <w:bottom w:space="0" w:sz="0" w:val="nil"/>
                <w:right w:space="0" w:sz="0" w:val="nil"/>
                <w:between w:space="0" w:sz="0" w:val="nil"/>
              </w:pBdr>
              <w:shd w:fill="auto" w:val="clear"/>
              <w:spacing w:after="0" w:before="27.9608154296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00">
            <w:pPr>
              <w:keepNext w:val="0"/>
              <w:keepLines w:val="0"/>
              <w:widowControl w:val="0"/>
              <w:pBdr>
                <w:top w:space="0" w:sz="0" w:val="nil"/>
                <w:left w:space="0" w:sz="0" w:val="nil"/>
                <w:bottom w:space="0" w:sz="0" w:val="nil"/>
                <w:right w:space="0" w:sz="0" w:val="nil"/>
                <w:between w:space="0" w:sz="0" w:val="nil"/>
              </w:pBdr>
              <w:shd w:fill="auto" w:val="clear"/>
              <w:spacing w:after="0" w:before="6.685791015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01">
            <w:pPr>
              <w:keepNext w:val="0"/>
              <w:keepLines w:val="0"/>
              <w:widowControl w:val="0"/>
              <w:pBdr>
                <w:top w:space="0" w:sz="0" w:val="nil"/>
                <w:left w:space="0" w:sz="0" w:val="nil"/>
                <w:bottom w:space="0" w:sz="0" w:val="nil"/>
                <w:right w:space="0" w:sz="0" w:val="nil"/>
                <w:between w:space="0" w:sz="0" w:val="nil"/>
              </w:pBdr>
              <w:shd w:fill="auto" w:val="clear"/>
              <w:spacing w:after="0" w:before="4.56542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02">
            <w:pPr>
              <w:keepNext w:val="0"/>
              <w:keepLines w:val="0"/>
              <w:widowControl w:val="0"/>
              <w:pBdr>
                <w:top w:space="0" w:sz="0" w:val="nil"/>
                <w:left w:space="0" w:sz="0" w:val="nil"/>
                <w:bottom w:space="0" w:sz="0" w:val="nil"/>
                <w:right w:space="0" w:sz="0" w:val="nil"/>
                <w:between w:space="0" w:sz="0" w:val="nil"/>
              </w:pBdr>
              <w:shd w:fill="auto" w:val="clear"/>
              <w:spacing w:after="0" w:before="13.59802246093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03">
            <w:pPr>
              <w:keepNext w:val="0"/>
              <w:keepLines w:val="0"/>
              <w:widowControl w:val="0"/>
              <w:pBdr>
                <w:top w:space="0" w:sz="0" w:val="nil"/>
                <w:left w:space="0" w:sz="0" w:val="nil"/>
                <w:bottom w:space="0" w:sz="0" w:val="nil"/>
                <w:right w:space="0" w:sz="0" w:val="nil"/>
                <w:between w:space="0" w:sz="0" w:val="nil"/>
              </w:pBdr>
              <w:shd w:fill="auto" w:val="clear"/>
              <w:spacing w:after="0" w:before="15.4479980468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04">
            <w:pPr>
              <w:keepNext w:val="0"/>
              <w:keepLines w:val="0"/>
              <w:widowControl w:val="0"/>
              <w:pBdr>
                <w:top w:space="0" w:sz="0" w:val="nil"/>
                <w:left w:space="0" w:sz="0" w:val="nil"/>
                <w:bottom w:space="0" w:sz="0" w:val="nil"/>
                <w:right w:space="0" w:sz="0" w:val="nil"/>
                <w:between w:space="0" w:sz="0" w:val="nil"/>
              </w:pBdr>
              <w:shd w:fill="auto" w:val="clear"/>
              <w:spacing w:after="0" w:before="15.61157226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05">
            <w:pPr>
              <w:keepNext w:val="0"/>
              <w:keepLines w:val="0"/>
              <w:widowControl w:val="0"/>
              <w:pBdr>
                <w:top w:space="0" w:sz="0" w:val="nil"/>
                <w:left w:space="0" w:sz="0" w:val="nil"/>
                <w:bottom w:space="0" w:sz="0" w:val="nil"/>
                <w:right w:space="0" w:sz="0" w:val="nil"/>
                <w:between w:space="0" w:sz="0" w:val="nil"/>
              </w:pBdr>
              <w:shd w:fill="auto" w:val="clear"/>
              <w:spacing w:after="0" w:before="12.4481201171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06">
            <w:pPr>
              <w:keepNext w:val="0"/>
              <w:keepLines w:val="0"/>
              <w:widowControl w:val="0"/>
              <w:pBdr>
                <w:top w:space="0" w:sz="0" w:val="nil"/>
                <w:left w:space="0" w:sz="0" w:val="nil"/>
                <w:bottom w:space="0" w:sz="0" w:val="nil"/>
                <w:right w:space="0" w:sz="0" w:val="nil"/>
                <w:between w:space="0" w:sz="0" w:val="nil"/>
              </w:pBdr>
              <w:shd w:fill="auto" w:val="clear"/>
              <w:spacing w:after="0" w:before="26.89208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07">
            <w:pPr>
              <w:keepNext w:val="0"/>
              <w:keepLines w:val="0"/>
              <w:widowControl w:val="0"/>
              <w:pBdr>
                <w:top w:space="0" w:sz="0" w:val="nil"/>
                <w:left w:space="0" w:sz="0" w:val="nil"/>
                <w:bottom w:space="0" w:sz="0" w:val="nil"/>
                <w:right w:space="0" w:sz="0" w:val="nil"/>
                <w:between w:space="0" w:sz="0" w:val="nil"/>
              </w:pBdr>
              <w:shd w:fill="auto" w:val="clear"/>
              <w:spacing w:after="0" w:before="22.518310546875" w:line="240" w:lineRule="auto"/>
              <w:ind w:left="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708">
            <w:pPr>
              <w:keepNext w:val="0"/>
              <w:keepLines w:val="0"/>
              <w:widowControl w:val="0"/>
              <w:pBdr>
                <w:top w:space="0" w:sz="0" w:val="nil"/>
                <w:left w:space="0" w:sz="0" w:val="nil"/>
                <w:bottom w:space="0" w:sz="0" w:val="nil"/>
                <w:right w:space="0" w:sz="0" w:val="nil"/>
                <w:between w:space="0" w:sz="0" w:val="nil"/>
              </w:pBdr>
              <w:shd w:fill="auto" w:val="clear"/>
              <w:spacing w:after="0" w:before="1.3732910156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709">
            <w:pPr>
              <w:keepNext w:val="0"/>
              <w:keepLines w:val="0"/>
              <w:widowControl w:val="0"/>
              <w:pBdr>
                <w:top w:space="0" w:sz="0" w:val="nil"/>
                <w:left w:space="0" w:sz="0" w:val="nil"/>
                <w:bottom w:space="0" w:sz="0" w:val="nil"/>
                <w:right w:space="0" w:sz="0" w:val="nil"/>
                <w:between w:space="0" w:sz="0" w:val="nil"/>
              </w:pBdr>
              <w:shd w:fill="auto" w:val="clear"/>
              <w:spacing w:after="0" w:before="31.36230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0A">
            <w:pPr>
              <w:keepNext w:val="0"/>
              <w:keepLines w:val="0"/>
              <w:widowControl w:val="0"/>
              <w:pBdr>
                <w:top w:space="0" w:sz="0" w:val="nil"/>
                <w:left w:space="0" w:sz="0" w:val="nil"/>
                <w:bottom w:space="0" w:sz="0" w:val="nil"/>
                <w:right w:space="0" w:sz="0" w:val="nil"/>
                <w:between w:space="0" w:sz="0" w:val="nil"/>
              </w:pBdr>
              <w:shd w:fill="auto" w:val="clear"/>
              <w:spacing w:after="0" w:before="1.8670654296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0B">
            <w:pPr>
              <w:keepNext w:val="0"/>
              <w:keepLines w:val="0"/>
              <w:widowControl w:val="0"/>
              <w:pBdr>
                <w:top w:space="0" w:sz="0" w:val="nil"/>
                <w:left w:space="0" w:sz="0" w:val="nil"/>
                <w:bottom w:space="0" w:sz="0" w:val="nil"/>
                <w:right w:space="0" w:sz="0" w:val="nil"/>
                <w:between w:space="0" w:sz="0" w:val="nil"/>
              </w:pBdr>
              <w:shd w:fill="auto" w:val="clear"/>
              <w:spacing w:after="0" w:before="48.2946777343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0C">
            <w:pPr>
              <w:keepNext w:val="0"/>
              <w:keepLines w:val="0"/>
              <w:widowControl w:val="0"/>
              <w:pBdr>
                <w:top w:space="0" w:sz="0" w:val="nil"/>
                <w:left w:space="0" w:sz="0" w:val="nil"/>
                <w:bottom w:space="0" w:sz="0" w:val="nil"/>
                <w:right w:space="0" w:sz="0" w:val="nil"/>
                <w:between w:space="0" w:sz="0" w:val="nil"/>
              </w:pBdr>
              <w:shd w:fill="auto" w:val="clear"/>
              <w:spacing w:after="0" w:before="10.723876953125" w:line="240" w:lineRule="auto"/>
              <w:ind w:left="31.339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70D">
            <w:pPr>
              <w:keepNext w:val="0"/>
              <w:keepLines w:val="0"/>
              <w:widowControl w:val="0"/>
              <w:pBdr>
                <w:top w:space="0" w:sz="0" w:val="nil"/>
                <w:left w:space="0" w:sz="0" w:val="nil"/>
                <w:bottom w:space="0" w:sz="0" w:val="nil"/>
                <w:right w:space="0" w:sz="0" w:val="nil"/>
                <w:between w:space="0" w:sz="0" w:val="nil"/>
              </w:pBdr>
              <w:shd w:fill="auto" w:val="clear"/>
              <w:spacing w:after="0" w:before="27.78747558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0E">
            <w:pPr>
              <w:keepNext w:val="0"/>
              <w:keepLines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70F">
            <w:pPr>
              <w:keepNext w:val="0"/>
              <w:keepLines w:val="0"/>
              <w:widowControl w:val="0"/>
              <w:pBdr>
                <w:top w:space="0" w:sz="0" w:val="nil"/>
                <w:left w:space="0" w:sz="0" w:val="nil"/>
                <w:bottom w:space="0" w:sz="0" w:val="nil"/>
                <w:right w:space="0" w:sz="0" w:val="nil"/>
                <w:between w:space="0" w:sz="0" w:val="nil"/>
              </w:pBdr>
              <w:shd w:fill="auto" w:val="clear"/>
              <w:spacing w:after="0" w:before="1.70837402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710">
            <w:pPr>
              <w:keepNext w:val="0"/>
              <w:keepLines w:val="0"/>
              <w:widowControl w:val="0"/>
              <w:pBdr>
                <w:top w:space="0" w:sz="0" w:val="nil"/>
                <w:left w:space="0" w:sz="0" w:val="nil"/>
                <w:bottom w:space="0" w:sz="0" w:val="nil"/>
                <w:right w:space="0" w:sz="0" w:val="nil"/>
                <w:between w:space="0" w:sz="0" w:val="nil"/>
              </w:pBdr>
              <w:shd w:fill="auto" w:val="clear"/>
              <w:spacing w:after="0" w:before="2.073364257812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11">
            <w:pPr>
              <w:keepNext w:val="0"/>
              <w:keepLines w:val="0"/>
              <w:widowControl w:val="0"/>
              <w:pBdr>
                <w:top w:space="0" w:sz="0" w:val="nil"/>
                <w:left w:space="0" w:sz="0" w:val="nil"/>
                <w:bottom w:space="0" w:sz="0" w:val="nil"/>
                <w:right w:space="0" w:sz="0" w:val="nil"/>
                <w:between w:space="0" w:sz="0" w:val="nil"/>
              </w:pBdr>
              <w:shd w:fill="auto" w:val="clear"/>
              <w:spacing w:after="0" w:before="10.2947998046875" w:line="240" w:lineRule="auto"/>
              <w:ind w:left="244.0460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12">
            <w:pPr>
              <w:keepNext w:val="0"/>
              <w:keepLines w:val="0"/>
              <w:widowControl w:val="0"/>
              <w:pBdr>
                <w:top w:space="0" w:sz="0" w:val="nil"/>
                <w:left w:space="0" w:sz="0" w:val="nil"/>
                <w:bottom w:space="0" w:sz="0" w:val="nil"/>
                <w:right w:space="0" w:sz="0" w:val="nil"/>
                <w:between w:space="0" w:sz="0" w:val="nil"/>
              </w:pBdr>
              <w:shd w:fill="auto" w:val="clear"/>
              <w:spacing w:after="0" w:before="59.3719482421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713">
            <w:pPr>
              <w:keepNext w:val="0"/>
              <w:keepLines w:val="0"/>
              <w:widowControl w:val="0"/>
              <w:pBdr>
                <w:top w:space="0" w:sz="0" w:val="nil"/>
                <w:left w:space="0" w:sz="0" w:val="nil"/>
                <w:bottom w:space="0" w:sz="0" w:val="nil"/>
                <w:right w:space="0" w:sz="0" w:val="nil"/>
                <w:between w:space="0" w:sz="0" w:val="nil"/>
              </w:pBdr>
              <w:shd w:fill="auto" w:val="clear"/>
              <w:spacing w:after="0" w:before="4.946899414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14">
            <w:pPr>
              <w:keepNext w:val="0"/>
              <w:keepLines w:val="0"/>
              <w:widowControl w:val="0"/>
              <w:pBdr>
                <w:top w:space="0" w:sz="0" w:val="nil"/>
                <w:left w:space="0" w:sz="0" w:val="nil"/>
                <w:bottom w:space="0" w:sz="0" w:val="nil"/>
                <w:right w:space="0" w:sz="0" w:val="nil"/>
                <w:between w:space="0" w:sz="0" w:val="nil"/>
              </w:pBdr>
              <w:shd w:fill="auto" w:val="clear"/>
              <w:spacing w:after="0" w:before="7.3101806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15">
            <w:pPr>
              <w:keepNext w:val="0"/>
              <w:keepLines w:val="0"/>
              <w:widowControl w:val="0"/>
              <w:pBdr>
                <w:top w:space="0" w:sz="0" w:val="nil"/>
                <w:left w:space="0" w:sz="0" w:val="nil"/>
                <w:bottom w:space="0" w:sz="0" w:val="nil"/>
                <w:right w:space="0" w:sz="0" w:val="nil"/>
                <w:between w:space="0" w:sz="0" w:val="nil"/>
              </w:pBdr>
              <w:shd w:fill="auto" w:val="clear"/>
              <w:spacing w:after="0" w:before="12.128906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16">
            <w:pPr>
              <w:keepNext w:val="0"/>
              <w:keepLines w:val="0"/>
              <w:widowControl w:val="0"/>
              <w:pBdr>
                <w:top w:space="0" w:sz="0" w:val="nil"/>
                <w:left w:space="0" w:sz="0" w:val="nil"/>
                <w:bottom w:space="0" w:sz="0" w:val="nil"/>
                <w:right w:space="0" w:sz="0" w:val="nil"/>
                <w:between w:space="0" w:sz="0" w:val="nil"/>
              </w:pBdr>
              <w:shd w:fill="auto" w:val="clear"/>
              <w:spacing w:after="0" w:before="0.1751708984375" w:line="240" w:lineRule="auto"/>
              <w:ind w:left="31.339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717">
            <w:pPr>
              <w:keepNext w:val="0"/>
              <w:keepLines w:val="0"/>
              <w:widowControl w:val="0"/>
              <w:pBdr>
                <w:top w:space="0" w:sz="0" w:val="nil"/>
                <w:left w:space="0" w:sz="0" w:val="nil"/>
                <w:bottom w:space="0" w:sz="0" w:val="nil"/>
                <w:right w:space="0" w:sz="0" w:val="nil"/>
                <w:between w:space="0" w:sz="0" w:val="nil"/>
              </w:pBdr>
              <w:shd w:fill="auto" w:val="clear"/>
              <w:spacing w:after="0" w:before="35.63903808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18">
            <w:pPr>
              <w:keepNext w:val="0"/>
              <w:keepLines w:val="0"/>
              <w:widowControl w:val="0"/>
              <w:pBdr>
                <w:top w:space="0" w:sz="0" w:val="nil"/>
                <w:left w:space="0" w:sz="0" w:val="nil"/>
                <w:bottom w:space="0" w:sz="0" w:val="nil"/>
                <w:right w:space="0" w:sz="0" w:val="nil"/>
                <w:between w:space="0" w:sz="0" w:val="nil"/>
              </w:pBdr>
              <w:shd w:fill="auto" w:val="clear"/>
              <w:spacing w:after="0" w:before="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19">
            <w:pPr>
              <w:keepNext w:val="0"/>
              <w:keepLines w:val="0"/>
              <w:widowControl w:val="0"/>
              <w:pBdr>
                <w:top w:space="0" w:sz="0" w:val="nil"/>
                <w:left w:space="0" w:sz="0" w:val="nil"/>
                <w:bottom w:space="0" w:sz="0" w:val="nil"/>
                <w:right w:space="0" w:sz="0" w:val="nil"/>
                <w:between w:space="0" w:sz="0" w:val="nil"/>
              </w:pBdr>
              <w:shd w:fill="auto" w:val="clear"/>
              <w:spacing w:after="0" w:before="13.3099365234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1A">
            <w:pPr>
              <w:keepNext w:val="0"/>
              <w:keepLines w:val="0"/>
              <w:widowControl w:val="0"/>
              <w:pBdr>
                <w:top w:space="0" w:sz="0" w:val="nil"/>
                <w:left w:space="0" w:sz="0" w:val="nil"/>
                <w:bottom w:space="0" w:sz="0" w:val="nil"/>
                <w:right w:space="0" w:sz="0" w:val="nil"/>
                <w:between w:space="0" w:sz="0" w:val="nil"/>
              </w:pBdr>
              <w:shd w:fill="auto" w:val="clear"/>
              <w:spacing w:after="0" w:before="19.4866943359375" w:line="240" w:lineRule="auto"/>
              <w:ind w:left="245.48217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71B">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1C">
            <w:pPr>
              <w:keepNext w:val="0"/>
              <w:keepLines w:val="0"/>
              <w:widowControl w:val="0"/>
              <w:pBdr>
                <w:top w:space="0" w:sz="0" w:val="nil"/>
                <w:left w:space="0" w:sz="0" w:val="nil"/>
                <w:bottom w:space="0" w:sz="0" w:val="nil"/>
                <w:right w:space="0" w:sz="0" w:val="nil"/>
                <w:between w:space="0" w:sz="0" w:val="nil"/>
              </w:pBdr>
              <w:shd w:fill="auto" w:val="clear"/>
              <w:spacing w:after="0" w:before="3.6383056640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1D">
            <w:pPr>
              <w:keepNext w:val="0"/>
              <w:keepLines w:val="0"/>
              <w:widowControl w:val="0"/>
              <w:pBdr>
                <w:top w:space="0" w:sz="0" w:val="nil"/>
                <w:left w:space="0" w:sz="0" w:val="nil"/>
                <w:bottom w:space="0" w:sz="0" w:val="nil"/>
                <w:right w:space="0" w:sz="0" w:val="nil"/>
                <w:between w:space="0" w:sz="0" w:val="nil"/>
              </w:pBdr>
              <w:shd w:fill="auto" w:val="clear"/>
              <w:spacing w:after="0" w:before="3.28918457031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1E">
            <w:pPr>
              <w:keepNext w:val="0"/>
              <w:keepLines w:val="0"/>
              <w:widowControl w:val="0"/>
              <w:pBdr>
                <w:top w:space="0" w:sz="0" w:val="nil"/>
                <w:left w:space="0" w:sz="0" w:val="nil"/>
                <w:bottom w:space="0" w:sz="0" w:val="nil"/>
                <w:right w:space="0" w:sz="0" w:val="nil"/>
                <w:between w:space="0" w:sz="0" w:val="nil"/>
              </w:pBdr>
              <w:shd w:fill="auto" w:val="clear"/>
              <w:spacing w:after="0" w:before="51.038818359375" w:line="240" w:lineRule="auto"/>
              <w:ind w:left="46.1822509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1F">
            <w:pPr>
              <w:keepNext w:val="0"/>
              <w:keepLines w:val="0"/>
              <w:widowControl w:val="0"/>
              <w:pBdr>
                <w:top w:space="0" w:sz="0" w:val="nil"/>
                <w:left w:space="0" w:sz="0" w:val="nil"/>
                <w:bottom w:space="0" w:sz="0" w:val="nil"/>
                <w:right w:space="0" w:sz="0" w:val="nil"/>
                <w:between w:space="0" w:sz="0" w:val="nil"/>
              </w:pBdr>
              <w:shd w:fill="auto" w:val="clear"/>
              <w:spacing w:after="0" w:before="12.2900390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720">
            <w:pPr>
              <w:keepNext w:val="0"/>
              <w:keepLines w:val="0"/>
              <w:widowControl w:val="0"/>
              <w:pBdr>
                <w:top w:space="0" w:sz="0" w:val="nil"/>
                <w:left w:space="0" w:sz="0" w:val="nil"/>
                <w:bottom w:space="0" w:sz="0" w:val="nil"/>
                <w:right w:space="0" w:sz="0" w:val="nil"/>
                <w:between w:space="0" w:sz="0" w:val="nil"/>
              </w:pBdr>
              <w:shd w:fill="auto" w:val="clear"/>
              <w:spacing w:after="0" w:before="7.7722167968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21">
            <w:pPr>
              <w:keepNext w:val="0"/>
              <w:keepLines w:val="0"/>
              <w:widowControl w:val="0"/>
              <w:pBdr>
                <w:top w:space="0" w:sz="0" w:val="nil"/>
                <w:left w:space="0" w:sz="0" w:val="nil"/>
                <w:bottom w:space="0" w:sz="0" w:val="nil"/>
                <w:right w:space="0" w:sz="0" w:val="nil"/>
                <w:between w:space="0" w:sz="0" w:val="nil"/>
              </w:pBdr>
              <w:shd w:fill="auto" w:val="clear"/>
              <w:spacing w:after="0" w:before="5.9851074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22">
            <w:pPr>
              <w:keepNext w:val="0"/>
              <w:keepLines w:val="0"/>
              <w:widowControl w:val="0"/>
              <w:pBdr>
                <w:top w:space="0" w:sz="0" w:val="nil"/>
                <w:left w:space="0" w:sz="0" w:val="nil"/>
                <w:bottom w:space="0" w:sz="0" w:val="nil"/>
                <w:right w:space="0" w:sz="0" w:val="nil"/>
                <w:between w:space="0" w:sz="0" w:val="nil"/>
              </w:pBdr>
              <w:shd w:fill="auto" w:val="clear"/>
              <w:spacing w:after="0" w:before="18.8812255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23">
            <w:pPr>
              <w:keepNext w:val="0"/>
              <w:keepLines w:val="0"/>
              <w:widowControl w:val="0"/>
              <w:pBdr>
                <w:top w:space="0" w:sz="0" w:val="nil"/>
                <w:left w:space="0" w:sz="0" w:val="nil"/>
                <w:bottom w:space="0" w:sz="0" w:val="nil"/>
                <w:right w:space="0" w:sz="0" w:val="nil"/>
                <w:between w:space="0" w:sz="0" w:val="nil"/>
              </w:pBdr>
              <w:shd w:fill="auto" w:val="clear"/>
              <w:spacing w:after="0" w:before="8.7457275390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24">
            <w:pPr>
              <w:keepNext w:val="0"/>
              <w:keepLines w:val="0"/>
              <w:widowControl w:val="0"/>
              <w:pBdr>
                <w:top w:space="0" w:sz="0" w:val="nil"/>
                <w:left w:space="0" w:sz="0" w:val="nil"/>
                <w:bottom w:space="0" w:sz="0" w:val="nil"/>
                <w:right w:space="0" w:sz="0" w:val="nil"/>
                <w:between w:space="0" w:sz="0" w:val="nil"/>
              </w:pBdr>
              <w:shd w:fill="auto" w:val="clear"/>
              <w:spacing w:after="0" w:before="15.06591796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2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26">
            <w:pPr>
              <w:keepNext w:val="0"/>
              <w:keepLines w:val="0"/>
              <w:widowControl w:val="0"/>
              <w:pBdr>
                <w:top w:space="0" w:sz="0" w:val="nil"/>
                <w:left w:space="0" w:sz="0" w:val="nil"/>
                <w:bottom w:space="0" w:sz="0" w:val="nil"/>
                <w:right w:space="0" w:sz="0" w:val="nil"/>
                <w:between w:space="0" w:sz="0" w:val="nil"/>
              </w:pBdr>
              <w:shd w:fill="auto" w:val="clear"/>
              <w:spacing w:after="0" w:before="34.633789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727">
            <w:pPr>
              <w:keepNext w:val="0"/>
              <w:keepLines w:val="0"/>
              <w:widowControl w:val="0"/>
              <w:pBdr>
                <w:top w:space="0" w:sz="0" w:val="nil"/>
                <w:left w:space="0" w:sz="0" w:val="nil"/>
                <w:bottom w:space="0" w:sz="0" w:val="nil"/>
                <w:right w:space="0" w:sz="0" w:val="nil"/>
                <w:between w:space="0" w:sz="0" w:val="nil"/>
              </w:pBdr>
              <w:shd w:fill="auto" w:val="clear"/>
              <w:spacing w:after="0" w:before="3.35205078125" w:line="240" w:lineRule="auto"/>
              <w:ind w:left="32.77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28">
            <w:pPr>
              <w:keepNext w:val="0"/>
              <w:keepLines w:val="0"/>
              <w:widowControl w:val="0"/>
              <w:pBdr>
                <w:top w:space="0" w:sz="0" w:val="nil"/>
                <w:left w:space="0" w:sz="0" w:val="nil"/>
                <w:bottom w:space="0" w:sz="0" w:val="nil"/>
                <w:right w:space="0" w:sz="0" w:val="nil"/>
                <w:between w:space="0" w:sz="0" w:val="nil"/>
              </w:pBdr>
              <w:shd w:fill="auto" w:val="clear"/>
              <w:spacing w:after="0" w:before="5.9051513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29">
            <w:pPr>
              <w:keepNext w:val="0"/>
              <w:keepLines w:val="0"/>
              <w:widowControl w:val="0"/>
              <w:pBdr>
                <w:top w:space="0" w:sz="0" w:val="nil"/>
                <w:left w:space="0" w:sz="0" w:val="nil"/>
                <w:bottom w:space="0" w:sz="0" w:val="nil"/>
                <w:right w:space="0" w:sz="0" w:val="nil"/>
                <w:between w:space="0" w:sz="0" w:val="nil"/>
              </w:pBdr>
              <w:shd w:fill="auto" w:val="clear"/>
              <w:spacing w:after="0" w:before="14.6343994140625" w:line="240" w:lineRule="auto"/>
              <w:ind w:left="213.08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72A">
            <w:pPr>
              <w:keepNext w:val="0"/>
              <w:keepLines w:val="0"/>
              <w:widowControl w:val="0"/>
              <w:pBdr>
                <w:top w:space="0" w:sz="0" w:val="nil"/>
                <w:left w:space="0" w:sz="0" w:val="nil"/>
                <w:bottom w:space="0" w:sz="0" w:val="nil"/>
                <w:right w:space="0" w:sz="0" w:val="nil"/>
                <w:between w:space="0" w:sz="0" w:val="nil"/>
              </w:pBdr>
              <w:shd w:fill="auto" w:val="clear"/>
              <w:spacing w:after="0" w:before="22.3126220703125" w:line="240" w:lineRule="auto"/>
              <w:ind w:left="0" w:right="173.4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72B">
            <w:pPr>
              <w:keepNext w:val="0"/>
              <w:keepLines w:val="0"/>
              <w:widowControl w:val="0"/>
              <w:pBdr>
                <w:top w:space="0" w:sz="0" w:val="nil"/>
                <w:left w:space="0" w:sz="0" w:val="nil"/>
                <w:bottom w:space="0" w:sz="0" w:val="nil"/>
                <w:right w:space="0" w:sz="0" w:val="nil"/>
                <w:between w:space="0" w:sz="0" w:val="nil"/>
              </w:pBdr>
              <w:shd w:fill="auto" w:val="clear"/>
              <w:spacing w:after="0" w:before="7.61291503906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2C">
            <w:pPr>
              <w:keepNext w:val="0"/>
              <w:keepLines w:val="0"/>
              <w:widowControl w:val="0"/>
              <w:pBdr>
                <w:top w:space="0" w:sz="0" w:val="nil"/>
                <w:left w:space="0" w:sz="0" w:val="nil"/>
                <w:bottom w:space="0" w:sz="0" w:val="nil"/>
                <w:right w:space="0" w:sz="0" w:val="nil"/>
                <w:between w:space="0" w:sz="0" w:val="nil"/>
              </w:pBdr>
              <w:shd w:fill="auto" w:val="clear"/>
              <w:spacing w:after="0" w:before="22.74353027343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72D">
            <w:pPr>
              <w:keepNext w:val="0"/>
              <w:keepLines w:val="0"/>
              <w:widowControl w:val="0"/>
              <w:pBdr>
                <w:top w:space="0" w:sz="0" w:val="nil"/>
                <w:left w:space="0" w:sz="0" w:val="nil"/>
                <w:bottom w:space="0" w:sz="0" w:val="nil"/>
                <w:right w:space="0" w:sz="0" w:val="nil"/>
                <w:between w:space="0" w:sz="0" w:val="nil"/>
              </w:pBdr>
              <w:shd w:fill="auto" w:val="clear"/>
              <w:spacing w:after="0" w:before="13.9807128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2E">
            <w:pPr>
              <w:keepNext w:val="0"/>
              <w:keepLines w:val="0"/>
              <w:widowControl w:val="0"/>
              <w:pBdr>
                <w:top w:space="0" w:sz="0" w:val="nil"/>
                <w:left w:space="0" w:sz="0" w:val="nil"/>
                <w:bottom w:space="0" w:sz="0" w:val="nil"/>
                <w:right w:space="0" w:sz="0" w:val="nil"/>
                <w:between w:space="0" w:sz="0" w:val="nil"/>
              </w:pBdr>
              <w:shd w:fill="auto" w:val="clear"/>
              <w:spacing w:after="0" w:before="7.69226074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2F">
            <w:pPr>
              <w:keepNext w:val="0"/>
              <w:keepLines w:val="0"/>
              <w:widowControl w:val="0"/>
              <w:pBdr>
                <w:top w:space="0" w:sz="0" w:val="nil"/>
                <w:left w:space="0" w:sz="0" w:val="nil"/>
                <w:bottom w:space="0" w:sz="0" w:val="nil"/>
                <w:right w:space="0" w:sz="0" w:val="nil"/>
                <w:between w:space="0" w:sz="0" w:val="nil"/>
              </w:pBdr>
              <w:shd w:fill="auto" w:val="clear"/>
              <w:spacing w:after="0" w:before="11.97021484375" w:line="240" w:lineRule="auto"/>
              <w:ind w:left="210.37048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730">
            <w:pPr>
              <w:keepNext w:val="0"/>
              <w:keepLines w:val="0"/>
              <w:widowControl w:val="0"/>
              <w:pBdr>
                <w:top w:space="0" w:sz="0" w:val="nil"/>
                <w:left w:space="0" w:sz="0" w:val="nil"/>
                <w:bottom w:space="0" w:sz="0" w:val="nil"/>
                <w:right w:space="0" w:sz="0" w:val="nil"/>
                <w:between w:space="0" w:sz="0" w:val="nil"/>
              </w:pBdr>
              <w:shd w:fill="auto" w:val="clear"/>
              <w:spacing w:after="0" w:before="29.55810546875" w:line="240" w:lineRule="auto"/>
              <w:ind w:left="0" w:right="173.4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731">
            <w:pPr>
              <w:keepNext w:val="0"/>
              <w:keepLines w:val="0"/>
              <w:widowControl w:val="0"/>
              <w:pBdr>
                <w:top w:space="0" w:sz="0" w:val="nil"/>
                <w:left w:space="0" w:sz="0" w:val="nil"/>
                <w:bottom w:space="0" w:sz="0" w:val="nil"/>
                <w:right w:space="0" w:sz="0" w:val="nil"/>
                <w:between w:space="0" w:sz="0" w:val="nil"/>
              </w:pBdr>
              <w:shd w:fill="auto" w:val="clear"/>
              <w:spacing w:after="0" w:before="20.572509765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32">
            <w:pPr>
              <w:keepNext w:val="0"/>
              <w:keepLines w:val="0"/>
              <w:widowControl w:val="0"/>
              <w:pBdr>
                <w:top w:space="0" w:sz="0" w:val="nil"/>
                <w:left w:space="0" w:sz="0" w:val="nil"/>
                <w:bottom w:space="0" w:sz="0" w:val="nil"/>
                <w:right w:space="0" w:sz="0" w:val="nil"/>
                <w:between w:space="0" w:sz="0" w:val="nil"/>
              </w:pBdr>
              <w:shd w:fill="auto" w:val="clear"/>
              <w:spacing w:after="0" w:before="26.190185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33">
            <w:pPr>
              <w:keepNext w:val="0"/>
              <w:keepLines w:val="0"/>
              <w:widowControl w:val="0"/>
              <w:pBdr>
                <w:top w:space="0" w:sz="0" w:val="nil"/>
                <w:left w:space="0" w:sz="0" w:val="nil"/>
                <w:bottom w:space="0" w:sz="0" w:val="nil"/>
                <w:right w:space="0" w:sz="0" w:val="nil"/>
                <w:between w:space="0" w:sz="0" w:val="nil"/>
              </w:pBdr>
              <w:shd w:fill="auto" w:val="clear"/>
              <w:spacing w:after="0" w:before="1.75476074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734">
            <w:pPr>
              <w:keepNext w:val="0"/>
              <w:keepLines w:val="0"/>
              <w:widowControl w:val="0"/>
              <w:pBdr>
                <w:top w:space="0" w:sz="0" w:val="nil"/>
                <w:left w:space="0" w:sz="0" w:val="nil"/>
                <w:bottom w:space="0" w:sz="0" w:val="nil"/>
                <w:right w:space="0" w:sz="0" w:val="nil"/>
                <w:between w:space="0" w:sz="0" w:val="nil"/>
              </w:pBdr>
              <w:shd w:fill="auto" w:val="clear"/>
              <w:spacing w:after="0" w:before="8.236083984375" w:line="240" w:lineRule="auto"/>
              <w:ind w:left="211.008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735">
            <w:pPr>
              <w:keepNext w:val="0"/>
              <w:keepLines w:val="0"/>
              <w:widowControl w:val="0"/>
              <w:pBdr>
                <w:top w:space="0" w:sz="0" w:val="nil"/>
                <w:left w:space="0" w:sz="0" w:val="nil"/>
                <w:bottom w:space="0" w:sz="0" w:val="nil"/>
                <w:right w:space="0" w:sz="0" w:val="nil"/>
                <w:between w:space="0" w:sz="0" w:val="nil"/>
              </w:pBdr>
              <w:shd w:fill="auto" w:val="clear"/>
              <w:spacing w:after="0" w:before="19.6630859375" w:line="240" w:lineRule="auto"/>
              <w:ind w:left="68.8458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36">
            <w:pPr>
              <w:keepNext w:val="0"/>
              <w:keepLines w:val="0"/>
              <w:widowControl w:val="0"/>
              <w:pBdr>
                <w:top w:space="0" w:sz="0" w:val="nil"/>
                <w:left w:space="0" w:sz="0" w:val="nil"/>
                <w:bottom w:space="0" w:sz="0" w:val="nil"/>
                <w:right w:space="0" w:sz="0" w:val="nil"/>
                <w:between w:space="0" w:sz="0" w:val="nil"/>
              </w:pBdr>
              <w:shd w:fill="auto" w:val="clear"/>
              <w:spacing w:after="0" w:before="5.2178955078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37">
            <w:pPr>
              <w:keepNext w:val="0"/>
              <w:keepLines w:val="0"/>
              <w:widowControl w:val="0"/>
              <w:pBdr>
                <w:top w:space="0" w:sz="0" w:val="nil"/>
                <w:left w:space="0" w:sz="0" w:val="nil"/>
                <w:bottom w:space="0" w:sz="0" w:val="nil"/>
                <w:right w:space="0" w:sz="0" w:val="nil"/>
                <w:between w:space="0" w:sz="0" w:val="nil"/>
              </w:pBdr>
              <w:shd w:fill="auto" w:val="clear"/>
              <w:spacing w:after="0" w:before="8.331909179687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38">
            <w:pPr>
              <w:keepNext w:val="0"/>
              <w:keepLines w:val="0"/>
              <w:widowControl w:val="0"/>
              <w:pBdr>
                <w:top w:space="0" w:sz="0" w:val="nil"/>
                <w:left w:space="0" w:sz="0" w:val="nil"/>
                <w:bottom w:space="0" w:sz="0" w:val="nil"/>
                <w:right w:space="0" w:sz="0" w:val="nil"/>
                <w:between w:space="0" w:sz="0" w:val="nil"/>
              </w:pBdr>
              <w:shd w:fill="auto" w:val="clear"/>
              <w:spacing w:after="0" w:before="13.77258300781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39">
            <w:pPr>
              <w:keepNext w:val="0"/>
              <w:keepLines w:val="0"/>
              <w:widowControl w:val="0"/>
              <w:pBdr>
                <w:top w:space="0" w:sz="0" w:val="nil"/>
                <w:left w:space="0" w:sz="0" w:val="nil"/>
                <w:bottom w:space="0" w:sz="0" w:val="nil"/>
                <w:right w:space="0" w:sz="0" w:val="nil"/>
                <w:between w:space="0" w:sz="0" w:val="nil"/>
              </w:pBdr>
              <w:shd w:fill="auto" w:val="clear"/>
              <w:spacing w:after="0" w:before="21.339111328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3A">
            <w:pPr>
              <w:keepNext w:val="0"/>
              <w:keepLines w:val="0"/>
              <w:widowControl w:val="0"/>
              <w:pBdr>
                <w:top w:space="0" w:sz="0" w:val="nil"/>
                <w:left w:space="0" w:sz="0" w:val="nil"/>
                <w:bottom w:space="0" w:sz="0" w:val="nil"/>
                <w:right w:space="0" w:sz="0" w:val="nil"/>
                <w:between w:space="0" w:sz="0" w:val="nil"/>
              </w:pBdr>
              <w:shd w:fill="auto" w:val="clear"/>
              <w:spacing w:after="0" w:before="4.0380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73B">
            <w:pPr>
              <w:keepNext w:val="0"/>
              <w:keepLines w:val="0"/>
              <w:widowControl w:val="0"/>
              <w:pBdr>
                <w:top w:space="0" w:sz="0" w:val="nil"/>
                <w:left w:space="0" w:sz="0" w:val="nil"/>
                <w:bottom w:space="0" w:sz="0" w:val="nil"/>
                <w:right w:space="0" w:sz="0" w:val="nil"/>
                <w:between w:space="0" w:sz="0" w:val="nil"/>
              </w:pBdr>
              <w:shd w:fill="auto" w:val="clear"/>
              <w:spacing w:after="0" w:before="12.9589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3C">
            <w:pPr>
              <w:keepNext w:val="0"/>
              <w:keepLines w:val="0"/>
              <w:widowControl w:val="0"/>
              <w:pBdr>
                <w:top w:space="0" w:sz="0" w:val="nil"/>
                <w:left w:space="0" w:sz="0" w:val="nil"/>
                <w:bottom w:space="0" w:sz="0" w:val="nil"/>
                <w:right w:space="0" w:sz="0" w:val="nil"/>
                <w:between w:space="0" w:sz="0" w:val="nil"/>
              </w:pBdr>
              <w:shd w:fill="auto" w:val="clear"/>
              <w:spacing w:after="0" w:before="0.989990234375" w:line="240" w:lineRule="auto"/>
              <w:ind w:left="211.008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73D">
            <w:pPr>
              <w:keepNext w:val="0"/>
              <w:keepLines w:val="0"/>
              <w:widowControl w:val="0"/>
              <w:pBdr>
                <w:top w:space="0" w:sz="0" w:val="nil"/>
                <w:left w:space="0" w:sz="0" w:val="nil"/>
                <w:bottom w:space="0" w:sz="0" w:val="nil"/>
                <w:right w:space="0" w:sz="0" w:val="nil"/>
                <w:between w:space="0" w:sz="0" w:val="nil"/>
              </w:pBdr>
              <w:shd w:fill="auto" w:val="clear"/>
              <w:spacing w:after="0" w:before="27.49938964843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73E">
            <w:pPr>
              <w:keepNext w:val="0"/>
              <w:keepLines w:val="0"/>
              <w:widowControl w:val="0"/>
              <w:pBdr>
                <w:top w:space="0" w:sz="0" w:val="nil"/>
                <w:left w:space="0" w:sz="0" w:val="nil"/>
                <w:bottom w:space="0" w:sz="0" w:val="nil"/>
                <w:right w:space="0" w:sz="0" w:val="nil"/>
                <w:between w:space="0" w:sz="0" w:val="nil"/>
              </w:pBdr>
              <w:shd w:fill="auto" w:val="clear"/>
              <w:spacing w:after="0" w:before="15.7043457031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3F">
            <w:pPr>
              <w:keepNext w:val="0"/>
              <w:keepLines w:val="0"/>
              <w:widowControl w:val="0"/>
              <w:pBdr>
                <w:top w:space="0" w:sz="0" w:val="nil"/>
                <w:left w:space="0" w:sz="0" w:val="nil"/>
                <w:bottom w:space="0" w:sz="0" w:val="nil"/>
                <w:right w:space="0" w:sz="0" w:val="nil"/>
                <w:between w:space="0" w:sz="0" w:val="nil"/>
              </w:pBdr>
              <w:shd w:fill="auto" w:val="clear"/>
              <w:spacing w:after="0" w:before="24.0191650390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40">
            <w:pPr>
              <w:keepNext w:val="0"/>
              <w:keepLines w:val="0"/>
              <w:widowControl w:val="0"/>
              <w:pBdr>
                <w:top w:space="0" w:sz="0" w:val="nil"/>
                <w:left w:space="0" w:sz="0" w:val="nil"/>
                <w:bottom w:space="0" w:sz="0" w:val="nil"/>
                <w:right w:space="0" w:sz="0" w:val="nil"/>
                <w:between w:space="0" w:sz="0" w:val="nil"/>
              </w:pBdr>
              <w:shd w:fill="auto" w:val="clear"/>
              <w:spacing w:after="0" w:before="2.8259277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41">
            <w:pPr>
              <w:keepNext w:val="0"/>
              <w:keepLines w:val="0"/>
              <w:widowControl w:val="0"/>
              <w:pBdr>
                <w:top w:space="0" w:sz="0" w:val="nil"/>
                <w:left w:space="0" w:sz="0" w:val="nil"/>
                <w:bottom w:space="0" w:sz="0" w:val="nil"/>
                <w:right w:space="0" w:sz="0" w:val="nil"/>
                <w:between w:space="0" w:sz="0" w:val="nil"/>
              </w:pBdr>
              <w:shd w:fill="auto" w:val="clear"/>
              <w:spacing w:after="0" w:before="41.11267089843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42">
            <w:pPr>
              <w:keepNext w:val="0"/>
              <w:keepLines w:val="0"/>
              <w:widowControl w:val="0"/>
              <w:pBdr>
                <w:top w:space="0" w:sz="0" w:val="nil"/>
                <w:left w:space="0" w:sz="0" w:val="nil"/>
                <w:bottom w:space="0" w:sz="0" w:val="nil"/>
                <w:right w:space="0" w:sz="0" w:val="nil"/>
                <w:between w:space="0" w:sz="0" w:val="nil"/>
              </w:pBdr>
              <w:shd w:fill="auto" w:val="clear"/>
              <w:spacing w:after="0" w:before="2.9522705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743">
            <w:pPr>
              <w:keepNext w:val="0"/>
              <w:keepLines w:val="0"/>
              <w:widowControl w:val="0"/>
              <w:pBdr>
                <w:top w:space="0" w:sz="0" w:val="nil"/>
                <w:left w:space="0" w:sz="0" w:val="nil"/>
                <w:bottom w:space="0" w:sz="0" w:val="nil"/>
                <w:right w:space="0" w:sz="0" w:val="nil"/>
                <w:between w:space="0" w:sz="0" w:val="nil"/>
              </w:pBdr>
              <w:shd w:fill="auto" w:val="clear"/>
              <w:spacing w:after="0" w:before="7.5341796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744">
            <w:pPr>
              <w:keepNext w:val="0"/>
              <w:keepLines w:val="0"/>
              <w:widowControl w:val="0"/>
              <w:pBdr>
                <w:top w:space="0" w:sz="0" w:val="nil"/>
                <w:left w:space="0" w:sz="0" w:val="nil"/>
                <w:bottom w:space="0" w:sz="0" w:val="nil"/>
                <w:right w:space="0" w:sz="0" w:val="nil"/>
                <w:between w:space="0" w:sz="0" w:val="nil"/>
              </w:pBdr>
              <w:shd w:fill="auto" w:val="clear"/>
              <w:spacing w:after="0" w:before="12.957763671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45">
            <w:pPr>
              <w:keepNext w:val="0"/>
              <w:keepLines w:val="0"/>
              <w:widowControl w:val="0"/>
              <w:pBdr>
                <w:top w:space="0" w:sz="0" w:val="nil"/>
                <w:left w:space="0" w:sz="0" w:val="nil"/>
                <w:bottom w:space="0" w:sz="0" w:val="nil"/>
                <w:right w:space="0" w:sz="0" w:val="nil"/>
                <w:between w:space="0" w:sz="0" w:val="nil"/>
              </w:pBdr>
              <w:shd w:fill="auto" w:val="clear"/>
              <w:spacing w:after="0" w:before="12.4182128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746">
            <w:pPr>
              <w:keepNext w:val="0"/>
              <w:keepLines w:val="0"/>
              <w:widowControl w:val="0"/>
              <w:pBdr>
                <w:top w:space="0" w:sz="0" w:val="nil"/>
                <w:left w:space="0" w:sz="0" w:val="nil"/>
                <w:bottom w:space="0" w:sz="0" w:val="nil"/>
                <w:right w:space="0" w:sz="0" w:val="nil"/>
                <w:between w:space="0" w:sz="0" w:val="nil"/>
              </w:pBdr>
              <w:shd w:fill="auto" w:val="clear"/>
              <w:spacing w:after="0" w:before="10.532226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47">
            <w:pPr>
              <w:keepNext w:val="0"/>
              <w:keepLines w:val="0"/>
              <w:widowControl w:val="0"/>
              <w:pBdr>
                <w:top w:space="0" w:sz="0" w:val="nil"/>
                <w:left w:space="0" w:sz="0" w:val="nil"/>
                <w:bottom w:space="0" w:sz="0" w:val="nil"/>
                <w:right w:space="0" w:sz="0" w:val="nil"/>
                <w:between w:space="0" w:sz="0" w:val="nil"/>
              </w:pBdr>
              <w:shd w:fill="auto" w:val="clear"/>
              <w:spacing w:after="0" w:before="7.996826171875" w:line="240" w:lineRule="auto"/>
              <w:ind w:left="221.38244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48">
            <w:pPr>
              <w:keepNext w:val="0"/>
              <w:keepLines w:val="0"/>
              <w:widowControl w:val="0"/>
              <w:pBdr>
                <w:top w:space="0" w:sz="0" w:val="nil"/>
                <w:left w:space="0" w:sz="0" w:val="nil"/>
                <w:bottom w:space="0" w:sz="0" w:val="nil"/>
                <w:right w:space="0" w:sz="0" w:val="nil"/>
                <w:between w:space="0" w:sz="0" w:val="nil"/>
              </w:pBdr>
              <w:shd w:fill="auto" w:val="clear"/>
              <w:spacing w:after="0" w:before="37.7301025390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49">
            <w:pPr>
              <w:keepNext w:val="0"/>
              <w:keepLines w:val="0"/>
              <w:widowControl w:val="0"/>
              <w:pBdr>
                <w:top w:space="0" w:sz="0" w:val="nil"/>
                <w:left w:space="0" w:sz="0" w:val="nil"/>
                <w:bottom w:space="0" w:sz="0" w:val="nil"/>
                <w:right w:space="0" w:sz="0" w:val="nil"/>
                <w:between w:space="0" w:sz="0" w:val="nil"/>
              </w:pBdr>
              <w:shd w:fill="auto" w:val="clear"/>
              <w:spacing w:after="0" w:before="1.180419921875" w:line="240" w:lineRule="auto"/>
              <w:ind w:left="207.97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4A">
            <w:pPr>
              <w:keepNext w:val="0"/>
              <w:keepLines w:val="0"/>
              <w:widowControl w:val="0"/>
              <w:pBdr>
                <w:top w:space="0" w:sz="0" w:val="nil"/>
                <w:left w:space="0" w:sz="0" w:val="nil"/>
                <w:bottom w:space="0" w:sz="0" w:val="nil"/>
                <w:right w:space="0" w:sz="0" w:val="nil"/>
                <w:between w:space="0" w:sz="0" w:val="nil"/>
              </w:pBdr>
              <w:shd w:fill="auto" w:val="clear"/>
              <w:spacing w:after="0" w:before="14.1558837890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4B">
            <w:pPr>
              <w:keepNext w:val="0"/>
              <w:keepLines w:val="0"/>
              <w:widowControl w:val="0"/>
              <w:pBdr>
                <w:top w:space="0" w:sz="0" w:val="nil"/>
                <w:left w:space="0" w:sz="0" w:val="nil"/>
                <w:bottom w:space="0" w:sz="0" w:val="nil"/>
                <w:right w:space="0" w:sz="0" w:val="nil"/>
                <w:between w:space="0" w:sz="0" w:val="nil"/>
              </w:pBdr>
              <w:shd w:fill="auto" w:val="clear"/>
              <w:spacing w:after="0" w:before="7.29370117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4C">
            <w:pPr>
              <w:keepNext w:val="0"/>
              <w:keepLines w:val="0"/>
              <w:widowControl w:val="0"/>
              <w:pBdr>
                <w:top w:space="0" w:sz="0" w:val="nil"/>
                <w:left w:space="0" w:sz="0" w:val="nil"/>
                <w:bottom w:space="0" w:sz="0" w:val="nil"/>
                <w:right w:space="0" w:sz="0" w:val="nil"/>
                <w:between w:space="0" w:sz="0" w:val="nil"/>
              </w:pBdr>
              <w:shd w:fill="auto" w:val="clear"/>
              <w:spacing w:after="0" w:before="5.10803222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4D">
            <w:pPr>
              <w:keepNext w:val="0"/>
              <w:keepLines w:val="0"/>
              <w:widowControl w:val="0"/>
              <w:pBdr>
                <w:top w:space="0" w:sz="0" w:val="nil"/>
                <w:left w:space="0" w:sz="0" w:val="nil"/>
                <w:bottom w:space="0" w:sz="0" w:val="nil"/>
                <w:right w:space="0" w:sz="0" w:val="nil"/>
                <w:between w:space="0" w:sz="0" w:val="nil"/>
              </w:pBdr>
              <w:shd w:fill="auto" w:val="clear"/>
              <w:spacing w:after="0" w:before="5.87341308593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4E">
            <w:pPr>
              <w:keepNext w:val="0"/>
              <w:keepLines w:val="0"/>
              <w:widowControl w:val="0"/>
              <w:pBdr>
                <w:top w:space="0" w:sz="0" w:val="nil"/>
                <w:left w:space="0" w:sz="0" w:val="nil"/>
                <w:bottom w:space="0" w:sz="0" w:val="nil"/>
                <w:right w:space="0" w:sz="0" w:val="nil"/>
                <w:between w:space="0" w:sz="0" w:val="nil"/>
              </w:pBdr>
              <w:shd w:fill="auto" w:val="clear"/>
              <w:spacing w:after="0" w:before="11.5869140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4F">
            <w:pPr>
              <w:keepNext w:val="0"/>
              <w:keepLines w:val="0"/>
              <w:widowControl w:val="0"/>
              <w:pBdr>
                <w:top w:space="0" w:sz="0" w:val="nil"/>
                <w:left w:space="0" w:sz="0" w:val="nil"/>
                <w:bottom w:space="0" w:sz="0" w:val="nil"/>
                <w:right w:space="0" w:sz="0" w:val="nil"/>
                <w:between w:space="0" w:sz="0" w:val="nil"/>
              </w:pBdr>
              <w:shd w:fill="auto" w:val="clear"/>
              <w:spacing w:after="0" w:before="15.76782226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750">
            <w:pPr>
              <w:keepNext w:val="0"/>
              <w:keepLines w:val="0"/>
              <w:widowControl w:val="0"/>
              <w:pBdr>
                <w:top w:space="0" w:sz="0" w:val="nil"/>
                <w:left w:space="0" w:sz="0" w:val="nil"/>
                <w:bottom w:space="0" w:sz="0" w:val="nil"/>
                <w:right w:space="0" w:sz="0" w:val="nil"/>
                <w:between w:space="0" w:sz="0" w:val="nil"/>
              </w:pBdr>
              <w:shd w:fill="auto" w:val="clear"/>
              <w:spacing w:after="0" w:before="42.4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751">
            <w:pPr>
              <w:keepNext w:val="0"/>
              <w:keepLines w:val="0"/>
              <w:widowControl w:val="0"/>
              <w:pBdr>
                <w:top w:space="0" w:sz="0" w:val="nil"/>
                <w:left w:space="0" w:sz="0" w:val="nil"/>
                <w:bottom w:space="0" w:sz="0" w:val="nil"/>
                <w:right w:space="0" w:sz="0" w:val="nil"/>
                <w:between w:space="0" w:sz="0" w:val="nil"/>
              </w:pBdr>
              <w:shd w:fill="auto" w:val="clear"/>
              <w:spacing w:after="0" w:before="1.994628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752">
            <w:pPr>
              <w:keepNext w:val="0"/>
              <w:keepLines w:val="0"/>
              <w:widowControl w:val="0"/>
              <w:pBdr>
                <w:top w:space="0" w:sz="0" w:val="nil"/>
                <w:left w:space="0" w:sz="0" w:val="nil"/>
                <w:bottom w:space="0" w:sz="0" w:val="nil"/>
                <w:right w:space="0" w:sz="0" w:val="nil"/>
                <w:between w:space="0" w:sz="0" w:val="nil"/>
              </w:pBdr>
              <w:shd w:fill="auto" w:val="clear"/>
              <w:spacing w:after="0" w:before="15.817260742187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753">
            <w:pPr>
              <w:keepNext w:val="0"/>
              <w:keepLines w:val="0"/>
              <w:widowControl w:val="0"/>
              <w:pBdr>
                <w:top w:space="0" w:sz="0" w:val="nil"/>
                <w:left w:space="0" w:sz="0" w:val="nil"/>
                <w:bottom w:space="0" w:sz="0" w:val="nil"/>
                <w:right w:space="0" w:sz="0" w:val="nil"/>
                <w:between w:space="0" w:sz="0" w:val="nil"/>
              </w:pBdr>
              <w:shd w:fill="auto" w:val="clear"/>
              <w:spacing w:after="0" w:before="17.8112792968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754">
            <w:pPr>
              <w:keepNext w:val="0"/>
              <w:keepLines w:val="0"/>
              <w:widowControl w:val="0"/>
              <w:pBdr>
                <w:top w:space="0" w:sz="0" w:val="nil"/>
                <w:left w:space="0" w:sz="0" w:val="nil"/>
                <w:bottom w:space="0" w:sz="0" w:val="nil"/>
                <w:right w:space="0" w:sz="0" w:val="nil"/>
                <w:between w:space="0" w:sz="0" w:val="nil"/>
              </w:pBdr>
              <w:shd w:fill="auto" w:val="clear"/>
              <w:spacing w:after="0" w:before="3.58947753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55">
            <w:pPr>
              <w:keepNext w:val="0"/>
              <w:keepLines w:val="0"/>
              <w:widowControl w:val="0"/>
              <w:pBdr>
                <w:top w:space="0" w:sz="0" w:val="nil"/>
                <w:left w:space="0" w:sz="0" w:val="nil"/>
                <w:bottom w:space="0" w:sz="0" w:val="nil"/>
                <w:right w:space="0" w:sz="0" w:val="nil"/>
                <w:between w:space="0" w:sz="0" w:val="nil"/>
              </w:pBdr>
              <w:shd w:fill="auto" w:val="clear"/>
              <w:spacing w:after="0" w:before="4.00695800781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56">
            <w:pPr>
              <w:keepNext w:val="0"/>
              <w:keepLines w:val="0"/>
              <w:widowControl w:val="0"/>
              <w:pBdr>
                <w:top w:space="0" w:sz="0" w:val="nil"/>
                <w:left w:space="0" w:sz="0" w:val="nil"/>
                <w:bottom w:space="0" w:sz="0" w:val="nil"/>
                <w:right w:space="0" w:sz="0" w:val="nil"/>
                <w:between w:space="0" w:sz="0" w:val="nil"/>
              </w:pBdr>
              <w:shd w:fill="auto" w:val="clear"/>
              <w:spacing w:after="0" w:before="12.5921630859375" w:line="240" w:lineRule="auto"/>
              <w:ind w:left="0" w:right="20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57">
            <w:pPr>
              <w:keepNext w:val="0"/>
              <w:keepLines w:val="0"/>
              <w:widowControl w:val="0"/>
              <w:pBdr>
                <w:top w:space="0" w:sz="0" w:val="nil"/>
                <w:left w:space="0" w:sz="0" w:val="nil"/>
                <w:bottom w:space="0" w:sz="0" w:val="nil"/>
                <w:right w:space="0" w:sz="0" w:val="nil"/>
                <w:between w:space="0" w:sz="0" w:val="nil"/>
              </w:pBdr>
              <w:shd w:fill="auto" w:val="clear"/>
              <w:spacing w:after="0" w:before="33.83544921875" w:line="240" w:lineRule="auto"/>
              <w:ind w:left="221.38244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58">
            <w:pPr>
              <w:keepNext w:val="0"/>
              <w:keepLines w:val="0"/>
              <w:widowControl w:val="0"/>
              <w:pBdr>
                <w:top w:space="0" w:sz="0" w:val="nil"/>
                <w:left w:space="0" w:sz="0" w:val="nil"/>
                <w:bottom w:space="0" w:sz="0" w:val="nil"/>
                <w:right w:space="0" w:sz="0" w:val="nil"/>
                <w:between w:space="0" w:sz="0" w:val="nil"/>
              </w:pBdr>
              <w:shd w:fill="auto" w:val="clear"/>
              <w:spacing w:after="0" w:before="3.3825683593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59">
            <w:pPr>
              <w:keepNext w:val="0"/>
              <w:keepLines w:val="0"/>
              <w:widowControl w:val="0"/>
              <w:pBdr>
                <w:top w:space="0" w:sz="0" w:val="nil"/>
                <w:left w:space="0" w:sz="0" w:val="nil"/>
                <w:bottom w:space="0" w:sz="0" w:val="nil"/>
                <w:right w:space="0" w:sz="0" w:val="nil"/>
                <w:between w:space="0" w:sz="0" w:val="nil"/>
              </w:pBdr>
              <w:shd w:fill="auto" w:val="clear"/>
              <w:spacing w:after="0" w:before="6.2249755859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5A">
            <w:pPr>
              <w:keepNext w:val="0"/>
              <w:keepLines w:val="0"/>
              <w:widowControl w:val="0"/>
              <w:pBdr>
                <w:top w:space="0" w:sz="0" w:val="nil"/>
                <w:left w:space="0" w:sz="0" w:val="nil"/>
                <w:bottom w:space="0" w:sz="0" w:val="nil"/>
                <w:right w:space="0" w:sz="0" w:val="nil"/>
                <w:between w:space="0" w:sz="0" w:val="nil"/>
              </w:pBdr>
              <w:shd w:fill="auto" w:val="clear"/>
              <w:spacing w:after="0" w:before="4.8846435546875" w:line="240" w:lineRule="auto"/>
              <w:ind w:left="35.17028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75B">
            <w:pPr>
              <w:keepNext w:val="0"/>
              <w:keepLines w:val="0"/>
              <w:widowControl w:val="0"/>
              <w:pBdr>
                <w:top w:space="0" w:sz="0" w:val="nil"/>
                <w:left w:space="0" w:sz="0" w:val="nil"/>
                <w:bottom w:space="0" w:sz="0" w:val="nil"/>
                <w:right w:space="0" w:sz="0" w:val="nil"/>
                <w:between w:space="0" w:sz="0" w:val="nil"/>
              </w:pBdr>
              <w:shd w:fill="auto" w:val="clear"/>
              <w:spacing w:after="0" w:before="28.7115478515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5C">
            <w:pPr>
              <w:keepNext w:val="0"/>
              <w:keepLines w:val="0"/>
              <w:widowControl w:val="0"/>
              <w:pBdr>
                <w:top w:space="0" w:sz="0" w:val="nil"/>
                <w:left w:space="0" w:sz="0" w:val="nil"/>
                <w:bottom w:space="0" w:sz="0" w:val="nil"/>
                <w:right w:space="0" w:sz="0" w:val="nil"/>
                <w:between w:space="0" w:sz="0" w:val="nil"/>
              </w:pBdr>
              <w:shd w:fill="auto" w:val="clear"/>
              <w:spacing w:after="0" w:before="0.74951171875" w:line="240" w:lineRule="auto"/>
              <w:ind w:left="0" w:right="189.57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75D">
            <w:pPr>
              <w:keepNext w:val="0"/>
              <w:keepLines w:val="0"/>
              <w:widowControl w:val="0"/>
              <w:pBdr>
                <w:top w:space="0" w:sz="0" w:val="nil"/>
                <w:left w:space="0" w:sz="0" w:val="nil"/>
                <w:bottom w:space="0" w:sz="0" w:val="nil"/>
                <w:right w:space="0" w:sz="0" w:val="nil"/>
                <w:between w:space="0" w:sz="0" w:val="nil"/>
              </w:pBdr>
              <w:shd w:fill="auto" w:val="clear"/>
              <w:spacing w:after="0" w:before="3.24035644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75E">
            <w:pPr>
              <w:keepNext w:val="0"/>
              <w:keepLines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5F">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60">
            <w:pPr>
              <w:keepNext w:val="0"/>
              <w:keepLines w:val="0"/>
              <w:widowControl w:val="0"/>
              <w:pBdr>
                <w:top w:space="0" w:sz="0" w:val="nil"/>
                <w:left w:space="0" w:sz="0" w:val="nil"/>
                <w:bottom w:space="0" w:sz="0" w:val="nil"/>
                <w:right w:space="0" w:sz="0" w:val="nil"/>
                <w:between w:space="0" w:sz="0" w:val="nil"/>
              </w:pBdr>
              <w:shd w:fill="auto" w:val="clear"/>
              <w:spacing w:after="0" w:before="1.613159179687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761">
            <w:pPr>
              <w:keepNext w:val="0"/>
              <w:keepLines w:val="0"/>
              <w:widowControl w:val="0"/>
              <w:pBdr>
                <w:top w:space="0" w:sz="0" w:val="nil"/>
                <w:left w:space="0" w:sz="0" w:val="nil"/>
                <w:bottom w:space="0" w:sz="0" w:val="nil"/>
                <w:right w:space="0" w:sz="0" w:val="nil"/>
                <w:between w:space="0" w:sz="0" w:val="nil"/>
              </w:pBdr>
              <w:shd w:fill="auto" w:val="clear"/>
              <w:spacing w:after="0" w:before="26.1425781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62">
            <w:pPr>
              <w:keepNext w:val="0"/>
              <w:keepLines w:val="0"/>
              <w:widowControl w:val="0"/>
              <w:pBdr>
                <w:top w:space="0" w:sz="0" w:val="nil"/>
                <w:left w:space="0" w:sz="0" w:val="nil"/>
                <w:bottom w:space="0" w:sz="0" w:val="nil"/>
                <w:right w:space="0" w:sz="0" w:val="nil"/>
                <w:between w:space="0" w:sz="0" w:val="nil"/>
              </w:pBdr>
              <w:shd w:fill="auto" w:val="clear"/>
              <w:spacing w:after="0" w:before="10.24597167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63">
            <w:pPr>
              <w:keepNext w:val="0"/>
              <w:keepLines w:val="0"/>
              <w:widowControl w:val="0"/>
              <w:pBdr>
                <w:top w:space="0" w:sz="0" w:val="nil"/>
                <w:left w:space="0" w:sz="0" w:val="nil"/>
                <w:bottom w:space="0" w:sz="0" w:val="nil"/>
                <w:right w:space="0" w:sz="0" w:val="nil"/>
                <w:between w:space="0" w:sz="0" w:val="nil"/>
              </w:pBdr>
              <w:shd w:fill="auto" w:val="clear"/>
              <w:spacing w:after="0" w:before="40.2026367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64">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65">
            <w:pPr>
              <w:keepNext w:val="0"/>
              <w:keepLines w:val="0"/>
              <w:widowControl w:val="0"/>
              <w:pBdr>
                <w:top w:space="0" w:sz="0" w:val="nil"/>
                <w:left w:space="0" w:sz="0" w:val="nil"/>
                <w:bottom w:space="0" w:sz="0" w:val="nil"/>
                <w:right w:space="0" w:sz="0" w:val="nil"/>
                <w:between w:space="0" w:sz="0" w:val="nil"/>
              </w:pBdr>
              <w:shd w:fill="auto" w:val="clear"/>
              <w:spacing w:after="0" w:before="3.927001953125" w:line="240" w:lineRule="auto"/>
              <w:ind w:left="35.80871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766">
            <w:pPr>
              <w:keepNext w:val="0"/>
              <w:keepLines w:val="0"/>
              <w:widowControl w:val="0"/>
              <w:pBdr>
                <w:top w:space="0" w:sz="0" w:val="nil"/>
                <w:left w:space="0" w:sz="0" w:val="nil"/>
                <w:bottom w:space="0" w:sz="0" w:val="nil"/>
                <w:right w:space="0" w:sz="0" w:val="nil"/>
                <w:between w:space="0" w:sz="0" w:val="nil"/>
              </w:pBdr>
              <w:shd w:fill="auto" w:val="clear"/>
              <w:spacing w:after="0" w:before="16.55059814453125" w:line="240" w:lineRule="auto"/>
              <w:ind w:left="245.48217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767">
            <w:pPr>
              <w:keepNext w:val="0"/>
              <w:keepLines w:val="0"/>
              <w:widowControl w:val="0"/>
              <w:pBdr>
                <w:top w:space="0" w:sz="0" w:val="nil"/>
                <w:left w:space="0" w:sz="0" w:val="nil"/>
                <w:bottom w:space="0" w:sz="0" w:val="nil"/>
                <w:right w:space="0" w:sz="0" w:val="nil"/>
                <w:between w:space="0" w:sz="0" w:val="nil"/>
              </w:pBdr>
              <w:shd w:fill="auto" w:val="clear"/>
              <w:spacing w:after="0" w:before="15.27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68">
            <w:pPr>
              <w:keepNext w:val="0"/>
              <w:keepLines w:val="0"/>
              <w:widowControl w:val="0"/>
              <w:pBdr>
                <w:top w:space="0" w:sz="0" w:val="nil"/>
                <w:left w:space="0" w:sz="0" w:val="nil"/>
                <w:bottom w:space="0" w:sz="0" w:val="nil"/>
                <w:right w:space="0" w:sz="0" w:val="nil"/>
                <w:between w:space="0" w:sz="0" w:val="nil"/>
              </w:pBdr>
              <w:shd w:fill="auto" w:val="clear"/>
              <w:spacing w:after="0" w:before="4.181823730468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69">
            <w:pPr>
              <w:keepNext w:val="0"/>
              <w:keepLines w:val="0"/>
              <w:widowControl w:val="0"/>
              <w:pBdr>
                <w:top w:space="0" w:sz="0" w:val="nil"/>
                <w:left w:space="0" w:sz="0" w:val="nil"/>
                <w:bottom w:space="0" w:sz="0" w:val="nil"/>
                <w:right w:space="0" w:sz="0" w:val="nil"/>
                <w:between w:space="0" w:sz="0" w:val="nil"/>
              </w:pBdr>
              <w:shd w:fill="auto" w:val="clear"/>
              <w:spacing w:after="0" w:before="19.45526123046875" w:line="240" w:lineRule="auto"/>
              <w:ind w:left="207.97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6A">
            <w:pPr>
              <w:keepNext w:val="0"/>
              <w:keepLines w:val="0"/>
              <w:widowControl w:val="0"/>
              <w:pBdr>
                <w:top w:space="0" w:sz="0" w:val="nil"/>
                <w:left w:space="0" w:sz="0" w:val="nil"/>
                <w:bottom w:space="0" w:sz="0" w:val="nil"/>
                <w:right w:space="0" w:sz="0" w:val="nil"/>
                <w:between w:space="0" w:sz="0" w:val="nil"/>
              </w:pBdr>
              <w:shd w:fill="auto" w:val="clear"/>
              <w:spacing w:after="0" w:before="17.4114990234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76B">
            <w:pPr>
              <w:keepNext w:val="0"/>
              <w:keepLines w:val="0"/>
              <w:widowControl w:val="0"/>
              <w:pBdr>
                <w:top w:space="0" w:sz="0" w:val="nil"/>
                <w:left w:space="0" w:sz="0" w:val="nil"/>
                <w:bottom w:space="0" w:sz="0" w:val="nil"/>
                <w:right w:space="0" w:sz="0" w:val="nil"/>
                <w:between w:space="0" w:sz="0" w:val="nil"/>
              </w:pBdr>
              <w:shd w:fill="auto" w:val="clear"/>
              <w:spacing w:after="0" w:before="3.208312988281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6C">
            <w:pPr>
              <w:keepNext w:val="0"/>
              <w:keepLines w:val="0"/>
              <w:widowControl w:val="0"/>
              <w:pBdr>
                <w:top w:space="0" w:sz="0" w:val="nil"/>
                <w:left w:space="0" w:sz="0" w:val="nil"/>
                <w:bottom w:space="0" w:sz="0" w:val="nil"/>
                <w:right w:space="0" w:sz="0" w:val="nil"/>
                <w:between w:space="0" w:sz="0" w:val="nil"/>
              </w:pBdr>
              <w:shd w:fill="auto" w:val="clear"/>
              <w:spacing w:after="0" w:before="33.77197265625" w:line="240" w:lineRule="auto"/>
              <w:ind w:left="221.38244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6D">
            <w:pPr>
              <w:keepNext w:val="0"/>
              <w:keepLines w:val="0"/>
              <w:widowControl w:val="0"/>
              <w:pBdr>
                <w:top w:space="0" w:sz="0" w:val="nil"/>
                <w:left w:space="0" w:sz="0" w:val="nil"/>
                <w:bottom w:space="0" w:sz="0" w:val="nil"/>
                <w:right w:space="0" w:sz="0" w:val="nil"/>
                <w:between w:space="0" w:sz="0" w:val="nil"/>
              </w:pBdr>
              <w:shd w:fill="auto" w:val="clear"/>
              <w:spacing w:after="0" w:before="16.789550781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6E">
            <w:pPr>
              <w:keepNext w:val="0"/>
              <w:keepLines w:val="0"/>
              <w:widowControl w:val="0"/>
              <w:pBdr>
                <w:top w:space="0" w:sz="0" w:val="nil"/>
                <w:left w:space="0" w:sz="0" w:val="nil"/>
                <w:bottom w:space="0" w:sz="0" w:val="nil"/>
                <w:right w:space="0" w:sz="0" w:val="nil"/>
                <w:between w:space="0" w:sz="0" w:val="nil"/>
              </w:pBdr>
              <w:shd w:fill="auto" w:val="clear"/>
              <w:spacing w:after="0" w:before="1.563415527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76F">
            <w:pPr>
              <w:keepNext w:val="0"/>
              <w:keepLines w:val="0"/>
              <w:widowControl w:val="0"/>
              <w:pBdr>
                <w:top w:space="0" w:sz="0" w:val="nil"/>
                <w:left w:space="0" w:sz="0" w:val="nil"/>
                <w:bottom w:space="0" w:sz="0" w:val="nil"/>
                <w:right w:space="0" w:sz="0" w:val="nil"/>
                <w:between w:space="0" w:sz="0" w:val="nil"/>
              </w:pBdr>
              <w:shd w:fill="auto" w:val="clear"/>
              <w:spacing w:after="0" w:before="28.68011474609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70">
            <w:pPr>
              <w:keepNext w:val="0"/>
              <w:keepLines w:val="0"/>
              <w:widowControl w:val="0"/>
              <w:pBdr>
                <w:top w:space="0" w:sz="0" w:val="nil"/>
                <w:left w:space="0" w:sz="0" w:val="nil"/>
                <w:bottom w:space="0" w:sz="0" w:val="nil"/>
                <w:right w:space="0" w:sz="0" w:val="nil"/>
                <w:between w:space="0" w:sz="0" w:val="nil"/>
              </w:pBdr>
              <w:shd w:fill="auto" w:val="clear"/>
              <w:spacing w:after="0" w:before="9.3212890625" w:line="240" w:lineRule="auto"/>
              <w:ind w:left="32.77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71">
            <w:pPr>
              <w:keepNext w:val="0"/>
              <w:keepLines w:val="0"/>
              <w:widowControl w:val="0"/>
              <w:pBdr>
                <w:top w:space="0" w:sz="0" w:val="nil"/>
                <w:left w:space="0" w:sz="0" w:val="nil"/>
                <w:bottom w:space="0" w:sz="0" w:val="nil"/>
                <w:right w:space="0" w:sz="0" w:val="nil"/>
                <w:between w:space="0" w:sz="0" w:val="nil"/>
              </w:pBdr>
              <w:shd w:fill="auto" w:val="clear"/>
              <w:spacing w:after="0" w:before="7.0538330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72">
            <w:pPr>
              <w:keepNext w:val="0"/>
              <w:keepLines w:val="0"/>
              <w:widowControl w:val="0"/>
              <w:pBdr>
                <w:top w:space="0" w:sz="0" w:val="nil"/>
                <w:left w:space="0" w:sz="0" w:val="nil"/>
                <w:bottom w:space="0" w:sz="0" w:val="nil"/>
                <w:right w:space="0" w:sz="0" w:val="nil"/>
                <w:between w:space="0" w:sz="0" w:val="nil"/>
              </w:pBdr>
              <w:shd w:fill="auto" w:val="clear"/>
              <w:spacing w:after="0" w:before="18.1152343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73">
            <w:pPr>
              <w:keepNext w:val="0"/>
              <w:keepLines w:val="0"/>
              <w:widowControl w:val="0"/>
              <w:pBdr>
                <w:top w:space="0" w:sz="0" w:val="nil"/>
                <w:left w:space="0" w:sz="0" w:val="nil"/>
                <w:bottom w:space="0" w:sz="0" w:val="nil"/>
                <w:right w:space="0" w:sz="0" w:val="nil"/>
                <w:between w:space="0" w:sz="0" w:val="nil"/>
              </w:pBdr>
              <w:shd w:fill="auto" w:val="clear"/>
              <w:spacing w:after="0" w:before="12.0495605468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74">
            <w:pPr>
              <w:keepNext w:val="0"/>
              <w:keepLines w:val="0"/>
              <w:widowControl w:val="0"/>
              <w:pBdr>
                <w:top w:space="0" w:sz="0" w:val="nil"/>
                <w:left w:space="0" w:sz="0" w:val="nil"/>
                <w:bottom w:space="0" w:sz="0" w:val="nil"/>
                <w:right w:space="0" w:sz="0" w:val="nil"/>
                <w:between w:space="0" w:sz="0" w:val="nil"/>
              </w:pBdr>
              <w:shd w:fill="auto" w:val="clear"/>
              <w:spacing w:after="0" w:before="6.4154052734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75">
            <w:pPr>
              <w:keepNext w:val="0"/>
              <w:keepLines w:val="0"/>
              <w:widowControl w:val="0"/>
              <w:pBdr>
                <w:top w:space="0" w:sz="0" w:val="nil"/>
                <w:left w:space="0" w:sz="0" w:val="nil"/>
                <w:bottom w:space="0" w:sz="0" w:val="nil"/>
                <w:right w:space="0" w:sz="0" w:val="nil"/>
                <w:between w:space="0" w:sz="0" w:val="nil"/>
              </w:pBdr>
              <w:shd w:fill="auto" w:val="clear"/>
              <w:spacing w:after="0" w:before="20.445556640625" w:line="240" w:lineRule="auto"/>
              <w:ind w:left="206.53991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776">
            <w:pPr>
              <w:keepNext w:val="0"/>
              <w:keepLines w:val="0"/>
              <w:widowControl w:val="0"/>
              <w:pBdr>
                <w:top w:space="0" w:sz="0" w:val="nil"/>
                <w:left w:space="0" w:sz="0" w:val="nil"/>
                <w:bottom w:space="0" w:sz="0" w:val="nil"/>
                <w:right w:space="0" w:sz="0" w:val="nil"/>
                <w:between w:space="0" w:sz="0" w:val="nil"/>
              </w:pBdr>
              <w:shd w:fill="auto" w:val="clear"/>
              <w:spacing w:after="0" w:before="23.3969116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77">
            <w:pPr>
              <w:keepNext w:val="0"/>
              <w:keepLines w:val="0"/>
              <w:widowControl w:val="0"/>
              <w:pBdr>
                <w:top w:space="0" w:sz="0" w:val="nil"/>
                <w:left w:space="0" w:sz="0" w:val="nil"/>
                <w:bottom w:space="0" w:sz="0" w:val="nil"/>
                <w:right w:space="0" w:sz="0" w:val="nil"/>
                <w:between w:space="0" w:sz="0" w:val="nil"/>
              </w:pBdr>
              <w:shd w:fill="auto" w:val="clear"/>
              <w:spacing w:after="0" w:before="18.30596923828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778">
            <w:pPr>
              <w:keepNext w:val="0"/>
              <w:keepLines w:val="0"/>
              <w:widowControl w:val="0"/>
              <w:pBdr>
                <w:top w:space="0" w:sz="0" w:val="nil"/>
                <w:left w:space="0" w:sz="0" w:val="nil"/>
                <w:bottom w:space="0" w:sz="0" w:val="nil"/>
                <w:right w:space="0" w:sz="0" w:val="nil"/>
                <w:between w:space="0" w:sz="0" w:val="nil"/>
              </w:pBdr>
              <w:shd w:fill="auto" w:val="clear"/>
              <w:spacing w:after="0" w:before="27.1801757812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79">
            <w:pPr>
              <w:keepNext w:val="0"/>
              <w:keepLines w:val="0"/>
              <w:widowControl w:val="0"/>
              <w:pBdr>
                <w:top w:space="0" w:sz="0" w:val="nil"/>
                <w:left w:space="0" w:sz="0" w:val="nil"/>
                <w:bottom w:space="0" w:sz="0" w:val="nil"/>
                <w:right w:space="0" w:sz="0" w:val="nil"/>
                <w:between w:space="0" w:sz="0" w:val="nil"/>
              </w:pBdr>
              <w:shd w:fill="auto" w:val="clear"/>
              <w:spacing w:after="0" w:before="4.29290771484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77A">
            <w:pPr>
              <w:keepNext w:val="0"/>
              <w:keepLines w:val="0"/>
              <w:widowControl w:val="0"/>
              <w:pBdr>
                <w:top w:space="0" w:sz="0" w:val="nil"/>
                <w:left w:space="0" w:sz="0" w:val="nil"/>
                <w:bottom w:space="0" w:sz="0" w:val="nil"/>
                <w:right w:space="0" w:sz="0" w:val="nil"/>
                <w:between w:space="0" w:sz="0" w:val="nil"/>
              </w:pBdr>
              <w:shd w:fill="auto" w:val="clear"/>
              <w:spacing w:after="0" w:before="10.5822753906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7B">
            <w:pPr>
              <w:keepNext w:val="0"/>
              <w:keepLines w:val="0"/>
              <w:widowControl w:val="0"/>
              <w:pBdr>
                <w:top w:space="0" w:sz="0" w:val="nil"/>
                <w:left w:space="0" w:sz="0" w:val="nil"/>
                <w:bottom w:space="0" w:sz="0" w:val="nil"/>
                <w:right w:space="0" w:sz="0" w:val="nil"/>
                <w:between w:space="0" w:sz="0" w:val="nil"/>
              </w:pBdr>
              <w:shd w:fill="auto" w:val="clear"/>
              <w:spacing w:after="0" w:before="20.061035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7C">
            <w:pPr>
              <w:keepNext w:val="0"/>
              <w:keepLines w:val="0"/>
              <w:widowControl w:val="0"/>
              <w:pBdr>
                <w:top w:space="0" w:sz="0" w:val="nil"/>
                <w:left w:space="0" w:sz="0" w:val="nil"/>
                <w:bottom w:space="0" w:sz="0" w:val="nil"/>
                <w:right w:space="0" w:sz="0" w:val="nil"/>
                <w:between w:space="0" w:sz="0" w:val="nil"/>
              </w:pBdr>
              <w:shd w:fill="auto" w:val="clear"/>
              <w:spacing w:after="0" w:before="32.6861572265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77D">
            <w:pPr>
              <w:keepNext w:val="0"/>
              <w:keepLines w:val="0"/>
              <w:widowControl w:val="0"/>
              <w:pBdr>
                <w:top w:space="0" w:sz="0" w:val="nil"/>
                <w:left w:space="0" w:sz="0" w:val="nil"/>
                <w:bottom w:space="0" w:sz="0" w:val="nil"/>
                <w:right w:space="0" w:sz="0" w:val="nil"/>
                <w:between w:space="0" w:sz="0" w:val="nil"/>
              </w:pBdr>
              <w:shd w:fill="auto" w:val="clear"/>
              <w:spacing w:after="0" w:before="3.08074951171875" w:line="240" w:lineRule="auto"/>
              <w:ind w:left="244.0460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7E">
            <w:pPr>
              <w:keepNext w:val="0"/>
              <w:keepLines w:val="0"/>
              <w:widowControl w:val="0"/>
              <w:pBdr>
                <w:top w:space="0" w:sz="0" w:val="nil"/>
                <w:left w:space="0" w:sz="0" w:val="nil"/>
                <w:bottom w:space="0" w:sz="0" w:val="nil"/>
                <w:right w:space="0" w:sz="0" w:val="nil"/>
                <w:between w:space="0" w:sz="0" w:val="nil"/>
              </w:pBdr>
              <w:shd w:fill="auto" w:val="clear"/>
              <w:spacing w:after="0" w:before="10.35766601562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7F">
            <w:pPr>
              <w:keepNext w:val="0"/>
              <w:keepLines w:val="0"/>
              <w:widowControl w:val="0"/>
              <w:pBdr>
                <w:top w:space="0" w:sz="0" w:val="nil"/>
                <w:left w:space="0" w:sz="0" w:val="nil"/>
                <w:bottom w:space="0" w:sz="0" w:val="nil"/>
                <w:right w:space="0" w:sz="0" w:val="nil"/>
                <w:between w:space="0" w:sz="0" w:val="nil"/>
              </w:pBdr>
              <w:shd w:fill="auto" w:val="clear"/>
              <w:spacing w:after="0" w:before="14.44366455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80">
            <w:pPr>
              <w:keepNext w:val="0"/>
              <w:keepLines w:val="0"/>
              <w:widowControl w:val="0"/>
              <w:pBdr>
                <w:top w:space="0" w:sz="0" w:val="nil"/>
                <w:left w:space="0" w:sz="0" w:val="nil"/>
                <w:bottom w:space="0" w:sz="0" w:val="nil"/>
                <w:right w:space="0" w:sz="0" w:val="nil"/>
                <w:between w:space="0" w:sz="0" w:val="nil"/>
              </w:pBdr>
              <w:shd w:fill="auto" w:val="clear"/>
              <w:spacing w:after="0" w:before="19.23217773437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81">
            <w:pPr>
              <w:keepNext w:val="0"/>
              <w:keepLines w:val="0"/>
              <w:widowControl w:val="0"/>
              <w:pBdr>
                <w:top w:space="0" w:sz="0" w:val="nil"/>
                <w:left w:space="0" w:sz="0" w:val="nil"/>
                <w:bottom w:space="0" w:sz="0" w:val="nil"/>
                <w:right w:space="0" w:sz="0" w:val="nil"/>
                <w:between w:space="0" w:sz="0" w:val="nil"/>
              </w:pBdr>
              <w:shd w:fill="auto" w:val="clear"/>
              <w:spacing w:after="0" w:before="16.167297363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82">
            <w:pPr>
              <w:keepNext w:val="0"/>
              <w:keepLines w:val="0"/>
              <w:widowControl w:val="0"/>
              <w:pBdr>
                <w:top w:space="0" w:sz="0" w:val="nil"/>
                <w:left w:space="0" w:sz="0" w:val="nil"/>
                <w:bottom w:space="0" w:sz="0" w:val="nil"/>
                <w:right w:space="0" w:sz="0" w:val="nil"/>
                <w:between w:space="0" w:sz="0" w:val="nil"/>
              </w:pBdr>
              <w:shd w:fill="auto" w:val="clear"/>
              <w:spacing w:after="0" w:before="31.2179565429687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83">
            <w:pPr>
              <w:keepNext w:val="0"/>
              <w:keepLines w:val="0"/>
              <w:widowControl w:val="0"/>
              <w:pBdr>
                <w:top w:space="0" w:sz="0" w:val="nil"/>
                <w:left w:space="0" w:sz="0" w:val="nil"/>
                <w:bottom w:space="0" w:sz="0" w:val="nil"/>
                <w:right w:space="0" w:sz="0" w:val="nil"/>
                <w:between w:space="0" w:sz="0" w:val="nil"/>
              </w:pBdr>
              <w:shd w:fill="auto" w:val="clear"/>
              <w:spacing w:after="0" w:before="6.84661865234375" w:line="240" w:lineRule="auto"/>
              <w:ind w:left="221.38244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84">
            <w:pPr>
              <w:keepNext w:val="0"/>
              <w:keepLines w:val="0"/>
              <w:widowControl w:val="0"/>
              <w:pBdr>
                <w:top w:space="0" w:sz="0" w:val="nil"/>
                <w:left w:space="0" w:sz="0" w:val="nil"/>
                <w:bottom w:space="0" w:sz="0" w:val="nil"/>
                <w:right w:space="0" w:sz="0" w:val="nil"/>
                <w:between w:space="0" w:sz="0" w:val="nil"/>
              </w:pBdr>
              <w:shd w:fill="auto" w:val="clear"/>
              <w:spacing w:after="0" w:before="5.15502929687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85">
            <w:pPr>
              <w:keepNext w:val="0"/>
              <w:keepLines w:val="0"/>
              <w:widowControl w:val="0"/>
              <w:pBdr>
                <w:top w:space="0" w:sz="0" w:val="nil"/>
                <w:left w:space="0" w:sz="0" w:val="nil"/>
                <w:bottom w:space="0" w:sz="0" w:val="nil"/>
                <w:right w:space="0" w:sz="0" w:val="nil"/>
                <w:between w:space="0" w:sz="0" w:val="nil"/>
              </w:pBdr>
              <w:shd w:fill="auto" w:val="clear"/>
              <w:spacing w:after="0" w:before="6.5277099609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786">
            <w:pPr>
              <w:keepNext w:val="0"/>
              <w:keepLines w:val="0"/>
              <w:widowControl w:val="0"/>
              <w:pBdr>
                <w:top w:space="0" w:sz="0" w:val="nil"/>
                <w:left w:space="0" w:sz="0" w:val="nil"/>
                <w:bottom w:space="0" w:sz="0" w:val="nil"/>
                <w:right w:space="0" w:sz="0" w:val="nil"/>
                <w:between w:space="0" w:sz="0" w:val="nil"/>
              </w:pBdr>
              <w:shd w:fill="auto" w:val="clear"/>
              <w:spacing w:after="0" w:before="4.867553710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787">
            <w:pPr>
              <w:keepNext w:val="0"/>
              <w:keepLines w:val="0"/>
              <w:widowControl w:val="0"/>
              <w:pBdr>
                <w:top w:space="0" w:sz="0" w:val="nil"/>
                <w:left w:space="0" w:sz="0" w:val="nil"/>
                <w:bottom w:space="0" w:sz="0" w:val="nil"/>
                <w:right w:space="0" w:sz="0" w:val="nil"/>
                <w:between w:space="0" w:sz="0" w:val="nil"/>
              </w:pBdr>
              <w:shd w:fill="auto" w:val="clear"/>
              <w:spacing w:after="0" w:before="38.575439453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88">
            <w:pPr>
              <w:keepNext w:val="0"/>
              <w:keepLines w:val="0"/>
              <w:widowControl w:val="0"/>
              <w:pBdr>
                <w:top w:space="0" w:sz="0" w:val="nil"/>
                <w:left w:space="0" w:sz="0" w:val="nil"/>
                <w:bottom w:space="0" w:sz="0" w:val="nil"/>
                <w:right w:space="0" w:sz="0" w:val="nil"/>
                <w:between w:space="0" w:sz="0" w:val="nil"/>
              </w:pBdr>
              <w:shd w:fill="auto" w:val="clear"/>
              <w:spacing w:after="0" w:before="11.82617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789">
            <w:pPr>
              <w:keepNext w:val="0"/>
              <w:keepLines w:val="0"/>
              <w:widowControl w:val="0"/>
              <w:pBdr>
                <w:top w:space="0" w:sz="0" w:val="nil"/>
                <w:left w:space="0" w:sz="0" w:val="nil"/>
                <w:bottom w:space="0" w:sz="0" w:val="nil"/>
                <w:right w:space="0" w:sz="0" w:val="nil"/>
                <w:between w:space="0" w:sz="0" w:val="nil"/>
              </w:pBdr>
              <w:shd w:fill="auto" w:val="clear"/>
              <w:spacing w:after="0" w:before="11.986083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78A">
            <w:pPr>
              <w:keepNext w:val="0"/>
              <w:keepLines w:val="0"/>
              <w:widowControl w:val="0"/>
              <w:pBdr>
                <w:top w:space="0" w:sz="0" w:val="nil"/>
                <w:left w:space="0" w:sz="0" w:val="nil"/>
                <w:bottom w:space="0" w:sz="0" w:val="nil"/>
                <w:right w:space="0" w:sz="0" w:val="nil"/>
                <w:between w:space="0" w:sz="0" w:val="nil"/>
              </w:pBdr>
              <w:shd w:fill="auto" w:val="clear"/>
              <w:spacing w:after="0" w:before="9.9594116210937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8B">
            <w:pPr>
              <w:keepNext w:val="0"/>
              <w:keepLines w:val="0"/>
              <w:widowControl w:val="0"/>
              <w:pBdr>
                <w:top w:space="0" w:sz="0" w:val="nil"/>
                <w:left w:space="0" w:sz="0" w:val="nil"/>
                <w:bottom w:space="0" w:sz="0" w:val="nil"/>
                <w:right w:space="0" w:sz="0" w:val="nil"/>
                <w:between w:space="0" w:sz="0" w:val="nil"/>
              </w:pBdr>
              <w:shd w:fill="auto" w:val="clear"/>
              <w:spacing w:after="0" w:before="1.564025878906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8C">
            <w:pPr>
              <w:keepNext w:val="0"/>
              <w:keepLines w:val="0"/>
              <w:widowControl w:val="0"/>
              <w:pBdr>
                <w:top w:space="0" w:sz="0" w:val="nil"/>
                <w:left w:space="0" w:sz="0" w:val="nil"/>
                <w:bottom w:space="0" w:sz="0" w:val="nil"/>
                <w:right w:space="0" w:sz="0" w:val="nil"/>
                <w:between w:space="0" w:sz="0" w:val="nil"/>
              </w:pBdr>
              <w:shd w:fill="auto" w:val="clear"/>
              <w:spacing w:after="0" w:before="0.70220947265625" w:line="240" w:lineRule="auto"/>
              <w:ind w:left="0" w:right="20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78D">
            <w:pPr>
              <w:keepNext w:val="0"/>
              <w:keepLines w:val="0"/>
              <w:widowControl w:val="0"/>
              <w:pBdr>
                <w:top w:space="0" w:sz="0" w:val="nil"/>
                <w:left w:space="0" w:sz="0" w:val="nil"/>
                <w:bottom w:space="0" w:sz="0" w:val="nil"/>
                <w:right w:space="0" w:sz="0" w:val="nil"/>
                <w:between w:space="0" w:sz="0" w:val="nil"/>
              </w:pBdr>
              <w:shd w:fill="auto" w:val="clear"/>
              <w:spacing w:after="0" w:before="19.008178710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8E">
            <w:pPr>
              <w:keepNext w:val="0"/>
              <w:keepLines w:val="0"/>
              <w:widowControl w:val="0"/>
              <w:pBdr>
                <w:top w:space="0" w:sz="0" w:val="nil"/>
                <w:left w:space="0" w:sz="0" w:val="nil"/>
                <w:bottom w:space="0" w:sz="0" w:val="nil"/>
                <w:right w:space="0" w:sz="0" w:val="nil"/>
                <w:between w:space="0" w:sz="0" w:val="nil"/>
              </w:pBdr>
              <w:shd w:fill="auto" w:val="clear"/>
              <w:spacing w:after="0" w:before="12.3373413085937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8F">
            <w:pPr>
              <w:keepNext w:val="0"/>
              <w:keepLines w:val="0"/>
              <w:widowControl w:val="0"/>
              <w:pBdr>
                <w:top w:space="0" w:sz="0" w:val="nil"/>
                <w:left w:space="0" w:sz="0" w:val="nil"/>
                <w:bottom w:space="0" w:sz="0" w:val="nil"/>
                <w:right w:space="0" w:sz="0" w:val="nil"/>
                <w:between w:space="0" w:sz="0" w:val="nil"/>
              </w:pBdr>
              <w:shd w:fill="auto" w:val="clear"/>
              <w:spacing w:after="0" w:before="40.44250488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90">
            <w:pPr>
              <w:keepNext w:val="0"/>
              <w:keepLines w:val="0"/>
              <w:widowControl w:val="0"/>
              <w:pBdr>
                <w:top w:space="0" w:sz="0" w:val="nil"/>
                <w:left w:space="0" w:sz="0" w:val="nil"/>
                <w:bottom w:space="0" w:sz="0" w:val="nil"/>
                <w:right w:space="0" w:sz="0" w:val="nil"/>
                <w:between w:space="0" w:sz="0" w:val="nil"/>
              </w:pBdr>
              <w:shd w:fill="auto" w:val="clear"/>
              <w:spacing w:after="0" w:before="5.17120361328125" w:line="240" w:lineRule="auto"/>
              <w:ind w:left="0" w:right="17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791">
            <w:pPr>
              <w:keepNext w:val="0"/>
              <w:keepLines w:val="0"/>
              <w:widowControl w:val="0"/>
              <w:pBdr>
                <w:top w:space="0" w:sz="0" w:val="nil"/>
                <w:left w:space="0" w:sz="0" w:val="nil"/>
                <w:bottom w:space="0" w:sz="0" w:val="nil"/>
                <w:right w:space="0" w:sz="0" w:val="nil"/>
                <w:between w:space="0" w:sz="0" w:val="nil"/>
              </w:pBdr>
              <w:shd w:fill="auto" w:val="clear"/>
              <w:spacing w:after="0" w:before="5.937194824218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92">
            <w:pPr>
              <w:keepNext w:val="0"/>
              <w:keepLines w:val="0"/>
              <w:widowControl w:val="0"/>
              <w:pBdr>
                <w:top w:space="0" w:sz="0" w:val="nil"/>
                <w:left w:space="0" w:sz="0" w:val="nil"/>
                <w:bottom w:space="0" w:sz="0" w:val="nil"/>
                <w:right w:space="0" w:sz="0" w:val="nil"/>
                <w:between w:space="0" w:sz="0" w:val="nil"/>
              </w:pBdr>
              <w:shd w:fill="auto" w:val="clear"/>
              <w:spacing w:after="0" w:before="27.3229980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793">
            <w:pPr>
              <w:keepNext w:val="0"/>
              <w:keepLines w:val="0"/>
              <w:widowControl w:val="0"/>
              <w:pBdr>
                <w:top w:space="0" w:sz="0" w:val="nil"/>
                <w:left w:space="0" w:sz="0" w:val="nil"/>
                <w:bottom w:space="0" w:sz="0" w:val="nil"/>
                <w:right w:space="0" w:sz="0" w:val="nil"/>
                <w:between w:space="0" w:sz="0" w:val="nil"/>
              </w:pBdr>
              <w:shd w:fill="auto" w:val="clear"/>
              <w:spacing w:after="0" w:before="4.900207519531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94">
            <w:pPr>
              <w:keepNext w:val="0"/>
              <w:keepLines w:val="0"/>
              <w:widowControl w:val="0"/>
              <w:pBdr>
                <w:top w:space="0" w:sz="0" w:val="nil"/>
                <w:left w:space="0" w:sz="0" w:val="nil"/>
                <w:bottom w:space="0" w:sz="0" w:val="nil"/>
                <w:right w:space="0" w:sz="0" w:val="nil"/>
                <w:between w:space="0" w:sz="0" w:val="nil"/>
              </w:pBdr>
              <w:shd w:fill="auto" w:val="clear"/>
              <w:spacing w:after="0" w:before="0.175476074218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795">
            <w:pPr>
              <w:keepNext w:val="0"/>
              <w:keepLines w:val="0"/>
              <w:widowControl w:val="0"/>
              <w:pBdr>
                <w:top w:space="0" w:sz="0" w:val="nil"/>
                <w:left w:space="0" w:sz="0" w:val="nil"/>
                <w:bottom w:space="0" w:sz="0" w:val="nil"/>
                <w:right w:space="0" w:sz="0" w:val="nil"/>
                <w:between w:space="0" w:sz="0" w:val="nil"/>
              </w:pBdr>
              <w:shd w:fill="auto" w:val="clear"/>
              <w:spacing w:after="0" w:before="40.80993652343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796">
            <w:pPr>
              <w:keepNext w:val="0"/>
              <w:keepLines w:val="0"/>
              <w:widowControl w:val="0"/>
              <w:pBdr>
                <w:top w:space="0" w:sz="0" w:val="nil"/>
                <w:left w:space="0" w:sz="0" w:val="nil"/>
                <w:bottom w:space="0" w:sz="0" w:val="nil"/>
                <w:right w:space="0" w:sz="0" w:val="nil"/>
                <w:between w:space="0" w:sz="0" w:val="nil"/>
              </w:pBdr>
              <w:shd w:fill="auto" w:val="clear"/>
              <w:spacing w:after="0" w:before="8.13903808593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97">
            <w:pPr>
              <w:keepNext w:val="0"/>
              <w:keepLines w:val="0"/>
              <w:widowControl w:val="0"/>
              <w:pBdr>
                <w:top w:space="0" w:sz="0" w:val="nil"/>
                <w:left w:space="0" w:sz="0" w:val="nil"/>
                <w:bottom w:space="0" w:sz="0" w:val="nil"/>
                <w:right w:space="0" w:sz="0" w:val="nil"/>
                <w:between w:space="0" w:sz="0" w:val="nil"/>
              </w:pBdr>
              <w:shd w:fill="auto" w:val="clear"/>
              <w:spacing w:after="0" w:before="1.1654663085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798">
            <w:pPr>
              <w:keepNext w:val="0"/>
              <w:keepLines w:val="0"/>
              <w:widowControl w:val="0"/>
              <w:pBdr>
                <w:top w:space="0" w:sz="0" w:val="nil"/>
                <w:left w:space="0" w:sz="0" w:val="nil"/>
                <w:bottom w:space="0" w:sz="0" w:val="nil"/>
                <w:right w:space="0" w:sz="0" w:val="nil"/>
                <w:between w:space="0" w:sz="0" w:val="nil"/>
              </w:pBdr>
              <w:shd w:fill="auto" w:val="clear"/>
              <w:spacing w:after="0" w:before="33.89923095703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99">
            <w:pPr>
              <w:keepNext w:val="0"/>
              <w:keepLines w:val="0"/>
              <w:widowControl w:val="0"/>
              <w:pBdr>
                <w:top w:space="0" w:sz="0" w:val="nil"/>
                <w:left w:space="0" w:sz="0" w:val="nil"/>
                <w:bottom w:space="0" w:sz="0" w:val="nil"/>
                <w:right w:space="0" w:sz="0" w:val="nil"/>
                <w:between w:space="0" w:sz="0" w:val="nil"/>
              </w:pBdr>
              <w:shd w:fill="auto" w:val="clear"/>
              <w:spacing w:after="0" w:before="4.50012207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9A">
            <w:pPr>
              <w:keepNext w:val="0"/>
              <w:keepLines w:val="0"/>
              <w:widowControl w:val="0"/>
              <w:pBdr>
                <w:top w:space="0" w:sz="0" w:val="nil"/>
                <w:left w:space="0" w:sz="0" w:val="nil"/>
                <w:bottom w:space="0" w:sz="0" w:val="nil"/>
                <w:right w:space="0" w:sz="0" w:val="nil"/>
                <w:between w:space="0" w:sz="0" w:val="nil"/>
              </w:pBdr>
              <w:shd w:fill="auto" w:val="clear"/>
              <w:spacing w:after="0" w:before="5.618591308593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79B">
            <w:pPr>
              <w:keepNext w:val="0"/>
              <w:keepLines w:val="0"/>
              <w:widowControl w:val="0"/>
              <w:pBdr>
                <w:top w:space="0" w:sz="0" w:val="nil"/>
                <w:left w:space="0" w:sz="0" w:val="nil"/>
                <w:bottom w:space="0" w:sz="0" w:val="nil"/>
                <w:right w:space="0" w:sz="0" w:val="nil"/>
                <w:between w:space="0" w:sz="0" w:val="nil"/>
              </w:pBdr>
              <w:shd w:fill="auto" w:val="clear"/>
              <w:spacing w:after="0" w:before="2.34588623046875" w:line="240" w:lineRule="auto"/>
              <w:ind w:left="244.0460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9C">
            <w:pPr>
              <w:keepNext w:val="0"/>
              <w:keepLines w:val="0"/>
              <w:widowControl w:val="0"/>
              <w:pBdr>
                <w:top w:space="0" w:sz="0" w:val="nil"/>
                <w:left w:space="0" w:sz="0" w:val="nil"/>
                <w:bottom w:space="0" w:sz="0" w:val="nil"/>
                <w:right w:space="0" w:sz="0" w:val="nil"/>
                <w:between w:space="0" w:sz="0" w:val="nil"/>
              </w:pBdr>
              <w:shd w:fill="auto" w:val="clear"/>
              <w:spacing w:after="0" w:before="43.6505126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9D">
            <w:pPr>
              <w:keepNext w:val="0"/>
              <w:keepLines w:val="0"/>
              <w:widowControl w:val="0"/>
              <w:pBdr>
                <w:top w:space="0" w:sz="0" w:val="nil"/>
                <w:left w:space="0" w:sz="0" w:val="nil"/>
                <w:bottom w:space="0" w:sz="0" w:val="nil"/>
                <w:right w:space="0" w:sz="0" w:val="nil"/>
                <w:between w:space="0" w:sz="0" w:val="nil"/>
              </w:pBdr>
              <w:shd w:fill="auto" w:val="clear"/>
              <w:spacing w:after="0" w:before="20.6842041015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79E">
            <w:pPr>
              <w:keepNext w:val="0"/>
              <w:keepLines w:val="0"/>
              <w:widowControl w:val="0"/>
              <w:pBdr>
                <w:top w:space="0" w:sz="0" w:val="nil"/>
                <w:left w:space="0" w:sz="0" w:val="nil"/>
                <w:bottom w:space="0" w:sz="0" w:val="nil"/>
                <w:right w:space="0" w:sz="0" w:val="nil"/>
                <w:between w:space="0" w:sz="0" w:val="nil"/>
              </w:pBdr>
              <w:shd w:fill="auto" w:val="clear"/>
              <w:spacing w:after="0" w:before="14.8590087890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9F">
            <w:pPr>
              <w:keepNext w:val="0"/>
              <w:keepLines w:val="0"/>
              <w:widowControl w:val="0"/>
              <w:pBdr>
                <w:top w:space="0" w:sz="0" w:val="nil"/>
                <w:left w:space="0" w:sz="0" w:val="nil"/>
                <w:bottom w:space="0" w:sz="0" w:val="nil"/>
                <w:right w:space="0" w:sz="0" w:val="nil"/>
                <w:between w:space="0" w:sz="0" w:val="nil"/>
              </w:pBdr>
              <w:shd w:fill="auto" w:val="clear"/>
              <w:spacing w:after="0" w:before="4.404602050781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A0">
            <w:pPr>
              <w:keepNext w:val="0"/>
              <w:keepLines w:val="0"/>
              <w:widowControl w:val="0"/>
              <w:pBdr>
                <w:top w:space="0" w:sz="0" w:val="nil"/>
                <w:left w:space="0" w:sz="0" w:val="nil"/>
                <w:bottom w:space="0" w:sz="0" w:val="nil"/>
                <w:right w:space="0" w:sz="0" w:val="nil"/>
                <w:between w:space="0" w:sz="0" w:val="nil"/>
              </w:pBdr>
              <w:shd w:fill="auto" w:val="clear"/>
              <w:spacing w:after="0" w:before="3.032531738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A1">
            <w:pPr>
              <w:keepNext w:val="0"/>
              <w:keepLines w:val="0"/>
              <w:widowControl w:val="0"/>
              <w:pBdr>
                <w:top w:space="0" w:sz="0" w:val="nil"/>
                <w:left w:space="0" w:sz="0" w:val="nil"/>
                <w:bottom w:space="0" w:sz="0" w:val="nil"/>
                <w:right w:space="0" w:sz="0" w:val="nil"/>
                <w:between w:space="0" w:sz="0" w:val="nil"/>
              </w:pBdr>
              <w:shd w:fill="auto" w:val="clear"/>
              <w:spacing w:after="0" w:before="16.07177734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A2">
            <w:pPr>
              <w:keepNext w:val="0"/>
              <w:keepLines w:val="0"/>
              <w:widowControl w:val="0"/>
              <w:pBdr>
                <w:top w:space="0" w:sz="0" w:val="nil"/>
                <w:left w:space="0" w:sz="0" w:val="nil"/>
                <w:bottom w:space="0" w:sz="0" w:val="nil"/>
                <w:right w:space="0" w:sz="0" w:val="nil"/>
                <w:between w:space="0" w:sz="0" w:val="nil"/>
              </w:pBdr>
              <w:shd w:fill="auto" w:val="clear"/>
              <w:spacing w:after="0" w:before="4.4366455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7A3">
            <w:pPr>
              <w:keepNext w:val="0"/>
              <w:keepLines w:val="0"/>
              <w:widowControl w:val="0"/>
              <w:pBdr>
                <w:top w:space="0" w:sz="0" w:val="nil"/>
                <w:left w:space="0" w:sz="0" w:val="nil"/>
                <w:bottom w:space="0" w:sz="0" w:val="nil"/>
                <w:right w:space="0" w:sz="0" w:val="nil"/>
                <w:between w:space="0" w:sz="0" w:val="nil"/>
              </w:pBdr>
              <w:shd w:fill="auto" w:val="clear"/>
              <w:spacing w:after="0" w:before="22.7111816406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A4">
            <w:pPr>
              <w:keepNext w:val="0"/>
              <w:keepLines w:val="0"/>
              <w:widowControl w:val="0"/>
              <w:pBdr>
                <w:top w:space="0" w:sz="0" w:val="nil"/>
                <w:left w:space="0" w:sz="0" w:val="nil"/>
                <w:bottom w:space="0" w:sz="0" w:val="nil"/>
                <w:right w:space="0" w:sz="0" w:val="nil"/>
                <w:between w:space="0" w:sz="0" w:val="nil"/>
              </w:pBdr>
              <w:shd w:fill="auto" w:val="clear"/>
              <w:spacing w:after="0" w:before="5.1873779296875" w:line="240" w:lineRule="auto"/>
              <w:ind w:left="68.8458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A5">
            <w:pPr>
              <w:keepNext w:val="0"/>
              <w:keepLines w:val="0"/>
              <w:widowControl w:val="0"/>
              <w:pBdr>
                <w:top w:space="0" w:sz="0" w:val="nil"/>
                <w:left w:space="0" w:sz="0" w:val="nil"/>
                <w:bottom w:space="0" w:sz="0" w:val="nil"/>
                <w:right w:space="0" w:sz="0" w:val="nil"/>
                <w:between w:space="0" w:sz="0" w:val="nil"/>
              </w:pBdr>
              <w:shd w:fill="auto" w:val="clear"/>
              <w:spacing w:after="0" w:before="15.544433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A6">
            <w:pPr>
              <w:keepNext w:val="0"/>
              <w:keepLines w:val="0"/>
              <w:widowControl w:val="0"/>
              <w:pBdr>
                <w:top w:space="0" w:sz="0" w:val="nil"/>
                <w:left w:space="0" w:sz="0" w:val="nil"/>
                <w:bottom w:space="0" w:sz="0" w:val="nil"/>
                <w:right w:space="0" w:sz="0" w:val="nil"/>
                <w:between w:space="0" w:sz="0" w:val="nil"/>
              </w:pBdr>
              <w:shd w:fill="auto" w:val="clear"/>
              <w:spacing w:after="0" w:before="7.3419189453125" w:line="240" w:lineRule="auto"/>
              <w:ind w:left="0" w:right="20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A7">
            <w:pPr>
              <w:keepNext w:val="0"/>
              <w:keepLines w:val="0"/>
              <w:widowControl w:val="0"/>
              <w:pBdr>
                <w:top w:space="0" w:sz="0" w:val="nil"/>
                <w:left w:space="0" w:sz="0" w:val="nil"/>
                <w:bottom w:space="0" w:sz="0" w:val="nil"/>
                <w:right w:space="0" w:sz="0" w:val="nil"/>
                <w:between w:space="0" w:sz="0" w:val="nil"/>
              </w:pBdr>
              <w:shd w:fill="auto" w:val="clear"/>
              <w:spacing w:after="0" w:before="19.64660644531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7A8">
            <w:pPr>
              <w:keepNext w:val="0"/>
              <w:keepLines w:val="0"/>
              <w:widowControl w:val="0"/>
              <w:pBdr>
                <w:top w:space="0" w:sz="0" w:val="nil"/>
                <w:left w:space="0" w:sz="0" w:val="nil"/>
                <w:bottom w:space="0" w:sz="0" w:val="nil"/>
                <w:right w:space="0" w:sz="0" w:val="nil"/>
                <w:between w:space="0" w:sz="0" w:val="nil"/>
              </w:pBdr>
              <w:shd w:fill="auto" w:val="clear"/>
              <w:spacing w:after="0" w:before="41.24084472656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A9">
            <w:pPr>
              <w:keepNext w:val="0"/>
              <w:keepLines w:val="0"/>
              <w:widowControl w:val="0"/>
              <w:pBdr>
                <w:top w:space="0" w:sz="0" w:val="nil"/>
                <w:left w:space="0" w:sz="0" w:val="nil"/>
                <w:bottom w:space="0" w:sz="0" w:val="nil"/>
                <w:right w:space="0" w:sz="0" w:val="nil"/>
                <w:between w:space="0" w:sz="0" w:val="nil"/>
              </w:pBdr>
              <w:shd w:fill="auto" w:val="clear"/>
              <w:spacing w:after="0" w:before="1.9628906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AA">
            <w:pPr>
              <w:keepNext w:val="0"/>
              <w:keepLines w:val="0"/>
              <w:widowControl w:val="0"/>
              <w:pBdr>
                <w:top w:space="0" w:sz="0" w:val="nil"/>
                <w:left w:space="0" w:sz="0" w:val="nil"/>
                <w:bottom w:space="0" w:sz="0" w:val="nil"/>
                <w:right w:space="0" w:sz="0" w:val="nil"/>
                <w:between w:space="0" w:sz="0" w:val="nil"/>
              </w:pBdr>
              <w:shd w:fill="auto" w:val="clear"/>
              <w:spacing w:after="0" w:before="10.3582763671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7AB">
            <w:pPr>
              <w:keepNext w:val="0"/>
              <w:keepLines w:val="0"/>
              <w:widowControl w:val="0"/>
              <w:pBdr>
                <w:top w:space="0" w:sz="0" w:val="nil"/>
                <w:left w:space="0" w:sz="0" w:val="nil"/>
                <w:bottom w:space="0" w:sz="0" w:val="nil"/>
                <w:right w:space="0" w:sz="0" w:val="nil"/>
                <w:between w:space="0" w:sz="0" w:val="nil"/>
              </w:pBdr>
              <w:shd w:fill="auto" w:val="clear"/>
              <w:spacing w:after="0" w:before="3.11218261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AC">
            <w:pPr>
              <w:keepNext w:val="0"/>
              <w:keepLines w:val="0"/>
              <w:widowControl w:val="0"/>
              <w:pBdr>
                <w:top w:space="0" w:sz="0" w:val="nil"/>
                <w:left w:space="0" w:sz="0" w:val="nil"/>
                <w:bottom w:space="0" w:sz="0" w:val="nil"/>
                <w:right w:space="0" w:sz="0" w:val="nil"/>
                <w:between w:space="0" w:sz="0" w:val="nil"/>
              </w:pBdr>
              <w:shd w:fill="auto" w:val="clear"/>
              <w:spacing w:after="0" w:before="0.3509521484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AD">
            <w:pPr>
              <w:keepNext w:val="0"/>
              <w:keepLines w:val="0"/>
              <w:widowControl w:val="0"/>
              <w:pBdr>
                <w:top w:space="0" w:sz="0" w:val="nil"/>
                <w:left w:space="0" w:sz="0" w:val="nil"/>
                <w:bottom w:space="0" w:sz="0" w:val="nil"/>
                <w:right w:space="0" w:sz="0" w:val="nil"/>
                <w:between w:space="0" w:sz="0" w:val="nil"/>
              </w:pBdr>
              <w:shd w:fill="auto" w:val="clear"/>
              <w:spacing w:after="0" w:before="60.9674072265625" w:line="240" w:lineRule="auto"/>
              <w:ind w:left="70.2819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7AE">
            <w:pPr>
              <w:keepNext w:val="0"/>
              <w:keepLines w:val="0"/>
              <w:widowControl w:val="0"/>
              <w:pBdr>
                <w:top w:space="0" w:sz="0" w:val="nil"/>
                <w:left w:space="0" w:sz="0" w:val="nil"/>
                <w:bottom w:space="0" w:sz="0" w:val="nil"/>
                <w:right w:space="0" w:sz="0" w:val="nil"/>
                <w:between w:space="0" w:sz="0" w:val="nil"/>
              </w:pBdr>
              <w:shd w:fill="auto" w:val="clear"/>
              <w:spacing w:after="0" w:before="12.7996826171875" w:line="240" w:lineRule="auto"/>
              <w:ind w:left="211.008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37AF">
            <w:pPr>
              <w:keepNext w:val="0"/>
              <w:keepLines w:val="0"/>
              <w:widowControl w:val="0"/>
              <w:pBdr>
                <w:top w:space="0" w:sz="0" w:val="nil"/>
                <w:left w:space="0" w:sz="0" w:val="nil"/>
                <w:bottom w:space="0" w:sz="0" w:val="nil"/>
                <w:right w:space="0" w:sz="0" w:val="nil"/>
                <w:between w:space="0" w:sz="0" w:val="nil"/>
              </w:pBdr>
              <w:shd w:fill="auto" w:val="clear"/>
              <w:spacing w:after="0" w:before="6.783447265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B0">
            <w:pPr>
              <w:keepNext w:val="0"/>
              <w:keepLines w:val="0"/>
              <w:widowControl w:val="0"/>
              <w:pBdr>
                <w:top w:space="0" w:sz="0" w:val="nil"/>
                <w:left w:space="0" w:sz="0" w:val="nil"/>
                <w:bottom w:space="0" w:sz="0" w:val="nil"/>
                <w:right w:space="0" w:sz="0" w:val="nil"/>
                <w:between w:space="0" w:sz="0" w:val="nil"/>
              </w:pBdr>
              <w:shd w:fill="auto" w:val="clear"/>
              <w:spacing w:after="0" w:before="9.49584960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B1">
            <w:pPr>
              <w:keepNext w:val="0"/>
              <w:keepLines w:val="0"/>
              <w:widowControl w:val="0"/>
              <w:pBdr>
                <w:top w:space="0" w:sz="0" w:val="nil"/>
                <w:left w:space="0" w:sz="0" w:val="nil"/>
                <w:bottom w:space="0" w:sz="0" w:val="nil"/>
                <w:right w:space="0" w:sz="0" w:val="nil"/>
                <w:between w:space="0" w:sz="0" w:val="nil"/>
              </w:pBdr>
              <w:shd w:fill="auto" w:val="clear"/>
              <w:spacing w:after="0" w:before="0.765991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7B2">
            <w:pPr>
              <w:keepNext w:val="0"/>
              <w:keepLines w:val="0"/>
              <w:widowControl w:val="0"/>
              <w:pBdr>
                <w:top w:space="0" w:sz="0" w:val="nil"/>
                <w:left w:space="0" w:sz="0" w:val="nil"/>
                <w:bottom w:space="0" w:sz="0" w:val="nil"/>
                <w:right w:space="0" w:sz="0" w:val="nil"/>
                <w:between w:space="0" w:sz="0" w:val="nil"/>
              </w:pBdr>
              <w:shd w:fill="auto" w:val="clear"/>
              <w:spacing w:after="0" w:before="26.174621582031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B3">
            <w:pPr>
              <w:keepNext w:val="0"/>
              <w:keepLines w:val="0"/>
              <w:widowControl w:val="0"/>
              <w:pBdr>
                <w:top w:space="0" w:sz="0" w:val="nil"/>
                <w:left w:space="0" w:sz="0" w:val="nil"/>
                <w:bottom w:space="0" w:sz="0" w:val="nil"/>
                <w:right w:space="0" w:sz="0" w:val="nil"/>
                <w:between w:space="0" w:sz="0" w:val="nil"/>
              </w:pBdr>
              <w:shd w:fill="auto" w:val="clear"/>
              <w:spacing w:after="0" w:before="12.6242065429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B4">
            <w:pPr>
              <w:keepNext w:val="0"/>
              <w:keepLines w:val="0"/>
              <w:widowControl w:val="0"/>
              <w:pBdr>
                <w:top w:space="0" w:sz="0" w:val="nil"/>
                <w:left w:space="0" w:sz="0" w:val="nil"/>
                <w:bottom w:space="0" w:sz="0" w:val="nil"/>
                <w:right w:space="0" w:sz="0" w:val="nil"/>
                <w:between w:space="0" w:sz="0" w:val="nil"/>
              </w:pBdr>
              <w:shd w:fill="auto" w:val="clear"/>
              <w:spacing w:after="0" w:before="12.8958129882812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B5">
            <w:pPr>
              <w:keepNext w:val="0"/>
              <w:keepLines w:val="0"/>
              <w:widowControl w:val="0"/>
              <w:pBdr>
                <w:top w:space="0" w:sz="0" w:val="nil"/>
                <w:left w:space="0" w:sz="0" w:val="nil"/>
                <w:bottom w:space="0" w:sz="0" w:val="nil"/>
                <w:right w:space="0" w:sz="0" w:val="nil"/>
                <w:between w:space="0" w:sz="0" w:val="nil"/>
              </w:pBdr>
              <w:shd w:fill="auto" w:val="clear"/>
              <w:spacing w:after="0" w:before="25.440063476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7B6">
            <w:pPr>
              <w:keepNext w:val="0"/>
              <w:keepLines w:val="0"/>
              <w:widowControl w:val="0"/>
              <w:pBdr>
                <w:top w:space="0" w:sz="0" w:val="nil"/>
                <w:left w:space="0" w:sz="0" w:val="nil"/>
                <w:bottom w:space="0" w:sz="0" w:val="nil"/>
                <w:right w:space="0" w:sz="0" w:val="nil"/>
                <w:between w:space="0" w:sz="0" w:val="nil"/>
              </w:pBdr>
              <w:shd w:fill="auto" w:val="clear"/>
              <w:spacing w:after="0" w:before="3.2720947265625" w:line="240" w:lineRule="auto"/>
              <w:ind w:left="221.38244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B7">
            <w:pPr>
              <w:keepNext w:val="0"/>
              <w:keepLines w:val="0"/>
              <w:widowControl w:val="0"/>
              <w:pBdr>
                <w:top w:space="0" w:sz="0" w:val="nil"/>
                <w:left w:space="0" w:sz="0" w:val="nil"/>
                <w:bottom w:space="0" w:sz="0" w:val="nil"/>
                <w:right w:space="0" w:sz="0" w:val="nil"/>
                <w:between w:space="0" w:sz="0" w:val="nil"/>
              </w:pBdr>
              <w:shd w:fill="auto" w:val="clear"/>
              <w:spacing w:after="0" w:before="0.015563964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B8">
            <w:pPr>
              <w:keepNext w:val="0"/>
              <w:keepLines w:val="0"/>
              <w:widowControl w:val="0"/>
              <w:pBdr>
                <w:top w:space="0" w:sz="0" w:val="nil"/>
                <w:left w:space="0" w:sz="0" w:val="nil"/>
                <w:bottom w:space="0" w:sz="0" w:val="nil"/>
                <w:right w:space="0" w:sz="0" w:val="nil"/>
                <w:between w:space="0" w:sz="0" w:val="nil"/>
              </w:pBdr>
              <w:shd w:fill="auto" w:val="clear"/>
              <w:spacing w:after="0" w:before="2.87322998046875" w:line="240" w:lineRule="auto"/>
              <w:ind w:left="0" w:right="173.4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7B9">
            <w:pPr>
              <w:keepNext w:val="0"/>
              <w:keepLines w:val="0"/>
              <w:widowControl w:val="0"/>
              <w:pBdr>
                <w:top w:space="0" w:sz="0" w:val="nil"/>
                <w:left w:space="0" w:sz="0" w:val="nil"/>
                <w:bottom w:space="0" w:sz="0" w:val="nil"/>
                <w:right w:space="0" w:sz="0" w:val="nil"/>
                <w:between w:space="0" w:sz="0" w:val="nil"/>
              </w:pBdr>
              <w:shd w:fill="auto" w:val="clear"/>
              <w:spacing w:after="0" w:before="4.404907226562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BA">
            <w:pPr>
              <w:keepNext w:val="0"/>
              <w:keepLines w:val="0"/>
              <w:widowControl w:val="0"/>
              <w:pBdr>
                <w:top w:space="0" w:sz="0" w:val="nil"/>
                <w:left w:space="0" w:sz="0" w:val="nil"/>
                <w:bottom w:space="0" w:sz="0" w:val="nil"/>
                <w:right w:space="0" w:sz="0" w:val="nil"/>
                <w:between w:space="0" w:sz="0" w:val="nil"/>
              </w:pBdr>
              <w:shd w:fill="auto" w:val="clear"/>
              <w:spacing w:after="0" w:before="32.63793945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BB">
            <w:pPr>
              <w:keepNext w:val="0"/>
              <w:keepLines w:val="0"/>
              <w:widowControl w:val="0"/>
              <w:pBdr>
                <w:top w:space="0" w:sz="0" w:val="nil"/>
                <w:left w:space="0" w:sz="0" w:val="nil"/>
                <w:bottom w:space="0" w:sz="0" w:val="nil"/>
                <w:right w:space="0" w:sz="0" w:val="nil"/>
                <w:between w:space="0" w:sz="0" w:val="nil"/>
              </w:pBdr>
              <w:shd w:fill="auto" w:val="clear"/>
              <w:spacing w:after="0" w:before="3.303833007812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BC">
            <w:pPr>
              <w:keepNext w:val="0"/>
              <w:keepLines w:val="0"/>
              <w:widowControl w:val="0"/>
              <w:pBdr>
                <w:top w:space="0" w:sz="0" w:val="nil"/>
                <w:left w:space="0" w:sz="0" w:val="nil"/>
                <w:bottom w:space="0" w:sz="0" w:val="nil"/>
                <w:right w:space="0" w:sz="0" w:val="nil"/>
                <w:between w:space="0" w:sz="0" w:val="nil"/>
              </w:pBdr>
              <w:shd w:fill="auto" w:val="clear"/>
              <w:spacing w:after="0" w:before="27.03643798828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BD">
            <w:pPr>
              <w:keepNext w:val="0"/>
              <w:keepLines w:val="0"/>
              <w:widowControl w:val="0"/>
              <w:pBdr>
                <w:top w:space="0" w:sz="0" w:val="nil"/>
                <w:left w:space="0" w:sz="0" w:val="nil"/>
                <w:bottom w:space="0" w:sz="0" w:val="nil"/>
                <w:right w:space="0" w:sz="0" w:val="nil"/>
                <w:between w:space="0" w:sz="0" w:val="nil"/>
              </w:pBdr>
              <w:shd w:fill="auto" w:val="clear"/>
              <w:spacing w:after="0" w:before="19.742431640625" w:line="240" w:lineRule="auto"/>
              <w:ind w:left="245.48217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7BE">
            <w:pPr>
              <w:keepNext w:val="0"/>
              <w:keepLines w:val="0"/>
              <w:widowControl w:val="0"/>
              <w:pBdr>
                <w:top w:space="0" w:sz="0" w:val="nil"/>
                <w:left w:space="0" w:sz="0" w:val="nil"/>
                <w:bottom w:space="0" w:sz="0" w:val="nil"/>
                <w:right w:space="0" w:sz="0" w:val="nil"/>
                <w:between w:space="0" w:sz="0" w:val="nil"/>
              </w:pBdr>
              <w:shd w:fill="auto" w:val="clear"/>
              <w:spacing w:after="0" w:before="1.053466796875" w:line="240" w:lineRule="auto"/>
              <w:ind w:left="68.20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BF">
            <w:pPr>
              <w:keepNext w:val="0"/>
              <w:keepLines w:val="0"/>
              <w:widowControl w:val="0"/>
              <w:pBdr>
                <w:top w:space="0" w:sz="0" w:val="nil"/>
                <w:left w:space="0" w:sz="0" w:val="nil"/>
                <w:bottom w:space="0" w:sz="0" w:val="nil"/>
                <w:right w:space="0" w:sz="0" w:val="nil"/>
                <w:between w:space="0" w:sz="0" w:val="nil"/>
              </w:pBdr>
              <w:shd w:fill="auto" w:val="clear"/>
              <w:spacing w:after="0" w:before="36.165161132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C0">
            <w:pPr>
              <w:keepNext w:val="0"/>
              <w:keepLines w:val="0"/>
              <w:widowControl w:val="0"/>
              <w:pBdr>
                <w:top w:space="0" w:sz="0" w:val="nil"/>
                <w:left w:space="0" w:sz="0" w:val="nil"/>
                <w:bottom w:space="0" w:sz="0" w:val="nil"/>
                <w:right w:space="0" w:sz="0" w:val="nil"/>
                <w:between w:space="0" w:sz="0" w:val="nil"/>
              </w:pBdr>
              <w:shd w:fill="auto" w:val="clear"/>
              <w:spacing w:after="0" w:before="3.9102172851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C1">
            <w:pPr>
              <w:keepNext w:val="0"/>
              <w:keepLines w:val="0"/>
              <w:widowControl w:val="0"/>
              <w:pBdr>
                <w:top w:space="0" w:sz="0" w:val="nil"/>
                <w:left w:space="0" w:sz="0" w:val="nil"/>
                <w:bottom w:space="0" w:sz="0" w:val="nil"/>
                <w:right w:space="0" w:sz="0" w:val="nil"/>
                <w:between w:space="0" w:sz="0" w:val="nil"/>
              </w:pBdr>
              <w:shd w:fill="auto" w:val="clear"/>
              <w:spacing w:after="0" w:before="23.142089843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C2">
            <w:pPr>
              <w:keepNext w:val="0"/>
              <w:keepLines w:val="0"/>
              <w:widowControl w:val="0"/>
              <w:pBdr>
                <w:top w:space="0" w:sz="0" w:val="nil"/>
                <w:left w:space="0" w:sz="0" w:val="nil"/>
                <w:bottom w:space="0" w:sz="0" w:val="nil"/>
                <w:right w:space="0" w:sz="0" w:val="nil"/>
                <w:between w:space="0" w:sz="0" w:val="nil"/>
              </w:pBdr>
              <w:shd w:fill="auto" w:val="clear"/>
              <w:spacing w:after="0" w:before="16.42272949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C3">
            <w:pPr>
              <w:keepNext w:val="0"/>
              <w:keepLines w:val="0"/>
              <w:widowControl w:val="0"/>
              <w:pBdr>
                <w:top w:space="0" w:sz="0" w:val="nil"/>
                <w:left w:space="0" w:sz="0" w:val="nil"/>
                <w:bottom w:space="0" w:sz="0" w:val="nil"/>
                <w:right w:space="0" w:sz="0" w:val="nil"/>
                <w:between w:space="0" w:sz="0" w:val="nil"/>
              </w:pBdr>
              <w:shd w:fill="auto" w:val="clear"/>
              <w:spacing w:after="0" w:before="10.99639892578125" w:line="240" w:lineRule="auto"/>
              <w:ind w:left="31.33972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7C4">
            <w:pPr>
              <w:keepNext w:val="0"/>
              <w:keepLines w:val="0"/>
              <w:widowControl w:val="0"/>
              <w:pBdr>
                <w:top w:space="0" w:sz="0" w:val="nil"/>
                <w:left w:space="0" w:sz="0" w:val="nil"/>
                <w:bottom w:space="0" w:sz="0" w:val="nil"/>
                <w:right w:space="0" w:sz="0" w:val="nil"/>
                <w:between w:space="0" w:sz="0" w:val="nil"/>
              </w:pBdr>
              <w:shd w:fill="auto" w:val="clear"/>
              <w:spacing w:after="0" w:before="3.11218261718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7C5">
            <w:pPr>
              <w:keepNext w:val="0"/>
              <w:keepLines w:val="0"/>
              <w:widowControl w:val="0"/>
              <w:pBdr>
                <w:top w:space="0" w:sz="0" w:val="nil"/>
                <w:left w:space="0" w:sz="0" w:val="nil"/>
                <w:bottom w:space="0" w:sz="0" w:val="nil"/>
                <w:right w:space="0" w:sz="0" w:val="nil"/>
                <w:between w:space="0" w:sz="0" w:val="nil"/>
              </w:pBdr>
              <w:shd w:fill="auto" w:val="clear"/>
              <w:spacing w:after="0" w:before="24.722290039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C6">
            <w:pPr>
              <w:keepNext w:val="0"/>
              <w:keepLines w:val="0"/>
              <w:widowControl w:val="0"/>
              <w:pBdr>
                <w:top w:space="0" w:sz="0" w:val="nil"/>
                <w:left w:space="0" w:sz="0" w:val="nil"/>
                <w:bottom w:space="0" w:sz="0" w:val="nil"/>
                <w:right w:space="0" w:sz="0" w:val="nil"/>
                <w:between w:space="0" w:sz="0" w:val="nil"/>
              </w:pBdr>
              <w:shd w:fill="auto" w:val="clear"/>
              <w:spacing w:after="0" w:before="4.612121582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C7">
            <w:pPr>
              <w:keepNext w:val="0"/>
              <w:keepLines w:val="0"/>
              <w:widowControl w:val="0"/>
              <w:pBdr>
                <w:top w:space="0" w:sz="0" w:val="nil"/>
                <w:left w:space="0" w:sz="0" w:val="nil"/>
                <w:bottom w:space="0" w:sz="0" w:val="nil"/>
                <w:right w:space="0" w:sz="0" w:val="nil"/>
                <w:between w:space="0" w:sz="0" w:val="nil"/>
              </w:pBdr>
              <w:shd w:fill="auto" w:val="clear"/>
              <w:spacing w:after="0" w:before="3.09631347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7C8">
            <w:pPr>
              <w:keepNext w:val="0"/>
              <w:keepLines w:val="0"/>
              <w:widowControl w:val="0"/>
              <w:pBdr>
                <w:top w:space="0" w:sz="0" w:val="nil"/>
                <w:left w:space="0" w:sz="0" w:val="nil"/>
                <w:bottom w:space="0" w:sz="0" w:val="nil"/>
                <w:right w:space="0" w:sz="0" w:val="nil"/>
                <w:between w:space="0" w:sz="0" w:val="nil"/>
              </w:pBdr>
              <w:shd w:fill="auto" w:val="clear"/>
              <w:spacing w:after="0" w:before="36.70806884765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C9">
            <w:pPr>
              <w:keepNext w:val="0"/>
              <w:keepLines w:val="0"/>
              <w:widowControl w:val="0"/>
              <w:pBdr>
                <w:top w:space="0" w:sz="0" w:val="nil"/>
                <w:left w:space="0" w:sz="0" w:val="nil"/>
                <w:bottom w:space="0" w:sz="0" w:val="nil"/>
                <w:right w:space="0" w:sz="0" w:val="nil"/>
                <w:between w:space="0" w:sz="0" w:val="nil"/>
              </w:pBdr>
              <w:shd w:fill="auto" w:val="clear"/>
              <w:spacing w:after="0" w:before="11.6827392578125" w:line="240" w:lineRule="auto"/>
              <w:ind w:left="37.883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CA">
            <w:pPr>
              <w:keepNext w:val="0"/>
              <w:keepLines w:val="0"/>
              <w:widowControl w:val="0"/>
              <w:pBdr>
                <w:top w:space="0" w:sz="0" w:val="nil"/>
                <w:left w:space="0" w:sz="0" w:val="nil"/>
                <w:bottom w:space="0" w:sz="0" w:val="nil"/>
                <w:right w:space="0" w:sz="0" w:val="nil"/>
                <w:between w:space="0" w:sz="0" w:val="nil"/>
              </w:pBdr>
              <w:shd w:fill="auto" w:val="clear"/>
              <w:spacing w:after="0" w:before="12.79998779296875" w:line="240" w:lineRule="auto"/>
              <w:ind w:left="206.53991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7CB">
            <w:pPr>
              <w:keepNext w:val="0"/>
              <w:keepLines w:val="0"/>
              <w:widowControl w:val="0"/>
              <w:pBdr>
                <w:top w:space="0" w:sz="0" w:val="nil"/>
                <w:left w:space="0" w:sz="0" w:val="nil"/>
                <w:bottom w:space="0" w:sz="0" w:val="nil"/>
                <w:right w:space="0" w:sz="0" w:val="nil"/>
                <w:between w:space="0" w:sz="0" w:val="nil"/>
              </w:pBdr>
              <w:shd w:fill="auto" w:val="clear"/>
              <w:spacing w:after="0" w:before="9.86328125" w:line="240" w:lineRule="auto"/>
              <w:ind w:left="0" w:right="189.57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7CC">
            <w:pPr>
              <w:keepNext w:val="0"/>
              <w:keepLines w:val="0"/>
              <w:widowControl w:val="0"/>
              <w:pBdr>
                <w:top w:space="0" w:sz="0" w:val="nil"/>
                <w:left w:space="0" w:sz="0" w:val="nil"/>
                <w:bottom w:space="0" w:sz="0" w:val="nil"/>
                <w:right w:space="0" w:sz="0" w:val="nil"/>
                <w:between w:space="0" w:sz="0" w:val="nil"/>
              </w:pBdr>
              <w:shd w:fill="auto" w:val="clear"/>
              <w:spacing w:after="0" w:before="9.862976074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CD">
            <w:pPr>
              <w:keepNext w:val="0"/>
              <w:keepLines w:val="0"/>
              <w:widowControl w:val="0"/>
              <w:pBdr>
                <w:top w:space="0" w:sz="0" w:val="nil"/>
                <w:left w:space="0" w:sz="0" w:val="nil"/>
                <w:bottom w:space="0" w:sz="0" w:val="nil"/>
                <w:right w:space="0" w:sz="0" w:val="nil"/>
                <w:between w:space="0" w:sz="0" w:val="nil"/>
              </w:pBdr>
              <w:shd w:fill="auto" w:val="clear"/>
              <w:spacing w:after="0" w:before="1.08551025390625" w:line="240" w:lineRule="auto"/>
              <w:ind w:left="151.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CE">
            <w:pPr>
              <w:keepNext w:val="0"/>
              <w:keepLines w:val="0"/>
              <w:widowControl w:val="0"/>
              <w:pBdr>
                <w:top w:space="0" w:sz="0" w:val="nil"/>
                <w:left w:space="0" w:sz="0" w:val="nil"/>
                <w:bottom w:space="0" w:sz="0" w:val="nil"/>
                <w:right w:space="0" w:sz="0" w:val="nil"/>
                <w:between w:space="0" w:sz="0" w:val="nil"/>
              </w:pBdr>
              <w:shd w:fill="auto" w:val="clear"/>
              <w:spacing w:after="0" w:before="2.1545410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CF">
            <w:pPr>
              <w:keepNext w:val="0"/>
              <w:keepLines w:val="0"/>
              <w:widowControl w:val="0"/>
              <w:pBdr>
                <w:top w:space="0" w:sz="0" w:val="nil"/>
                <w:left w:space="0" w:sz="0" w:val="nil"/>
                <w:bottom w:space="0" w:sz="0" w:val="nil"/>
                <w:right w:space="0" w:sz="0" w:val="nil"/>
                <w:between w:space="0" w:sz="0" w:val="nil"/>
              </w:pBdr>
              <w:shd w:fill="auto" w:val="clear"/>
              <w:spacing w:after="0" w:before="31.2176513671875" w:line="240" w:lineRule="auto"/>
              <w:ind w:left="0" w:right="38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D0">
            <w:pPr>
              <w:keepNext w:val="0"/>
              <w:keepLines w:val="0"/>
              <w:widowControl w:val="0"/>
              <w:pBdr>
                <w:top w:space="0" w:sz="0" w:val="nil"/>
                <w:left w:space="0" w:sz="0" w:val="nil"/>
                <w:bottom w:space="0" w:sz="0" w:val="nil"/>
                <w:right w:space="0" w:sz="0" w:val="nil"/>
                <w:between w:space="0" w:sz="0" w:val="nil"/>
              </w:pBdr>
              <w:shd w:fill="auto" w:val="clear"/>
              <w:spacing w:after="0" w:before="1.5643310546875" w:line="240" w:lineRule="auto"/>
              <w:ind w:left="135.2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7D1">
            <w:pPr>
              <w:keepNext w:val="0"/>
              <w:keepLines w:val="0"/>
              <w:widowControl w:val="0"/>
              <w:pBdr>
                <w:top w:space="0" w:sz="0" w:val="nil"/>
                <w:left w:space="0" w:sz="0" w:val="nil"/>
                <w:bottom w:space="0" w:sz="0" w:val="nil"/>
                <w:right w:space="0" w:sz="0" w:val="nil"/>
                <w:between w:space="0" w:sz="0" w:val="nil"/>
              </w:pBdr>
              <w:shd w:fill="auto" w:val="clear"/>
              <w:spacing w:after="0" w:before="27.084045410156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D2">
            <w:pPr>
              <w:keepNext w:val="0"/>
              <w:keepLines w:val="0"/>
              <w:widowControl w:val="0"/>
              <w:pBdr>
                <w:top w:space="0" w:sz="0" w:val="nil"/>
                <w:left w:space="0" w:sz="0" w:val="nil"/>
                <w:bottom w:space="0" w:sz="0" w:val="nil"/>
                <w:right w:space="0" w:sz="0" w:val="nil"/>
                <w:between w:space="0" w:sz="0" w:val="nil"/>
              </w:pBdr>
              <w:shd w:fill="auto" w:val="clear"/>
              <w:spacing w:after="0" w:before="6.51153564453125" w:line="240" w:lineRule="auto"/>
              <w:ind w:left="0" w:right="384.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7D3">
            <w:pPr>
              <w:keepNext w:val="0"/>
              <w:keepLines w:val="0"/>
              <w:widowControl w:val="0"/>
              <w:pBdr>
                <w:top w:space="0" w:sz="0" w:val="nil"/>
                <w:left w:space="0" w:sz="0" w:val="nil"/>
                <w:bottom w:space="0" w:sz="0" w:val="nil"/>
                <w:right w:space="0" w:sz="0" w:val="nil"/>
                <w:between w:space="0" w:sz="0" w:val="nil"/>
              </w:pBdr>
              <w:shd w:fill="auto" w:val="clear"/>
              <w:spacing w:after="0" w:before="16.50299072265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D4">
            <w:pPr>
              <w:keepNext w:val="0"/>
              <w:keepLines w:val="0"/>
              <w:widowControl w:val="0"/>
              <w:pBdr>
                <w:top w:space="0" w:sz="0" w:val="nil"/>
                <w:left w:space="0" w:sz="0" w:val="nil"/>
                <w:bottom w:space="0" w:sz="0" w:val="nil"/>
                <w:right w:space="0" w:sz="0" w:val="nil"/>
                <w:between w:space="0" w:sz="0" w:val="nil"/>
              </w:pBdr>
              <w:shd w:fill="auto" w:val="clear"/>
              <w:spacing w:after="0" w:before="7.43713378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7D5">
            <w:pPr>
              <w:keepNext w:val="0"/>
              <w:keepLines w:val="0"/>
              <w:widowControl w:val="0"/>
              <w:pBdr>
                <w:top w:space="0" w:sz="0" w:val="nil"/>
                <w:left w:space="0" w:sz="0" w:val="nil"/>
                <w:bottom w:space="0" w:sz="0" w:val="nil"/>
                <w:right w:space="0" w:sz="0" w:val="nil"/>
                <w:between w:space="0" w:sz="0" w:val="nil"/>
              </w:pBdr>
              <w:shd w:fill="auto" w:val="clear"/>
              <w:spacing w:after="0" w:before="12.7520751953125" w:line="240" w:lineRule="auto"/>
              <w:ind w:left="326.2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D6">
            <w:pPr>
              <w:keepNext w:val="0"/>
              <w:keepLines w:val="0"/>
              <w:widowControl w:val="0"/>
              <w:pBdr>
                <w:top w:space="0" w:sz="0" w:val="nil"/>
                <w:left w:space="0" w:sz="0" w:val="nil"/>
                <w:bottom w:space="0" w:sz="0" w:val="nil"/>
                <w:right w:space="0" w:sz="0" w:val="nil"/>
                <w:between w:space="0" w:sz="0" w:val="nil"/>
              </w:pBdr>
              <w:shd w:fill="auto" w:val="clear"/>
              <w:spacing w:after="0" w:before="25.998840332031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D7">
            <w:pPr>
              <w:keepNext w:val="0"/>
              <w:keepLines w:val="0"/>
              <w:widowControl w:val="0"/>
              <w:pBdr>
                <w:top w:space="0" w:sz="0" w:val="nil"/>
                <w:left w:space="0" w:sz="0" w:val="nil"/>
                <w:bottom w:space="0" w:sz="0" w:val="nil"/>
                <w:right w:space="0" w:sz="0" w:val="nil"/>
                <w:between w:space="0" w:sz="0" w:val="nil"/>
              </w:pBdr>
              <w:shd w:fill="auto" w:val="clear"/>
              <w:spacing w:after="0" w:before="2.39410400390625" w:line="240" w:lineRule="auto"/>
              <w:ind w:left="31.33972167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7D8">
            <w:pPr>
              <w:keepNext w:val="0"/>
              <w:keepLines w:val="0"/>
              <w:widowControl w:val="0"/>
              <w:pBdr>
                <w:top w:space="0" w:sz="0" w:val="nil"/>
                <w:left w:space="0" w:sz="0" w:val="nil"/>
                <w:bottom w:space="0" w:sz="0" w:val="nil"/>
                <w:right w:space="0" w:sz="0" w:val="nil"/>
                <w:between w:space="0" w:sz="0" w:val="nil"/>
              </w:pBdr>
              <w:shd w:fill="auto" w:val="clear"/>
              <w:spacing w:after="0" w:before="3.2714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D9">
            <w:pPr>
              <w:keepNext w:val="0"/>
              <w:keepLines w:val="0"/>
              <w:widowControl w:val="0"/>
              <w:pBdr>
                <w:top w:space="0" w:sz="0" w:val="nil"/>
                <w:left w:space="0" w:sz="0" w:val="nil"/>
                <w:bottom w:space="0" w:sz="0" w:val="nil"/>
                <w:right w:space="0" w:sz="0" w:val="nil"/>
                <w:between w:space="0" w:sz="0" w:val="nil"/>
              </w:pBdr>
              <w:shd w:fill="auto" w:val="clear"/>
              <w:spacing w:after="0" w:before="28.61633300781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DA">
            <w:pPr>
              <w:keepNext w:val="0"/>
              <w:keepLines w:val="0"/>
              <w:widowControl w:val="0"/>
              <w:pBdr>
                <w:top w:space="0" w:sz="0" w:val="nil"/>
                <w:left w:space="0" w:sz="0" w:val="nil"/>
                <w:bottom w:space="0" w:sz="0" w:val="nil"/>
                <w:right w:space="0" w:sz="0" w:val="nil"/>
                <w:between w:space="0" w:sz="0" w:val="nil"/>
              </w:pBdr>
              <w:shd w:fill="auto" w:val="clear"/>
              <w:spacing w:after="0" w:before="33.851318359375" w:line="240" w:lineRule="auto"/>
              <w:ind w:left="206.53991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7DB">
            <w:pPr>
              <w:keepNext w:val="0"/>
              <w:keepLines w:val="0"/>
              <w:widowControl w:val="0"/>
              <w:pBdr>
                <w:top w:space="0" w:sz="0" w:val="nil"/>
                <w:left w:space="0" w:sz="0" w:val="nil"/>
                <w:bottom w:space="0" w:sz="0" w:val="nil"/>
                <w:right w:space="0" w:sz="0" w:val="nil"/>
                <w:between w:space="0" w:sz="0" w:val="nil"/>
              </w:pBdr>
              <w:shd w:fill="auto" w:val="clear"/>
              <w:spacing w:after="0" w:before="27.8662109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DC">
            <w:pPr>
              <w:keepNext w:val="0"/>
              <w:keepLines w:val="0"/>
              <w:widowControl w:val="0"/>
              <w:pBdr>
                <w:top w:space="0" w:sz="0" w:val="nil"/>
                <w:left w:space="0" w:sz="0" w:val="nil"/>
                <w:bottom w:space="0" w:sz="0" w:val="nil"/>
                <w:right w:space="0" w:sz="0" w:val="nil"/>
                <w:between w:space="0" w:sz="0" w:val="nil"/>
              </w:pBdr>
              <w:shd w:fill="auto" w:val="clear"/>
              <w:spacing w:after="0" w:before="2.90466308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7DD">
            <w:pPr>
              <w:keepNext w:val="0"/>
              <w:keepLines w:val="0"/>
              <w:widowControl w:val="0"/>
              <w:pBdr>
                <w:top w:space="0" w:sz="0" w:val="nil"/>
                <w:left w:space="0" w:sz="0" w:val="nil"/>
                <w:bottom w:space="0" w:sz="0" w:val="nil"/>
                <w:right w:space="0" w:sz="0" w:val="nil"/>
                <w:between w:space="0" w:sz="0" w:val="nil"/>
              </w:pBdr>
              <w:shd w:fill="auto" w:val="clear"/>
              <w:spacing w:after="0" w:before="0.68634033203125" w:line="240" w:lineRule="auto"/>
              <w:ind w:left="68.20739746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7DE">
            <w:pPr>
              <w:keepNext w:val="0"/>
              <w:keepLines w:val="0"/>
              <w:widowControl w:val="0"/>
              <w:pBdr>
                <w:top w:space="0" w:sz="0" w:val="nil"/>
                <w:left w:space="0" w:sz="0" w:val="nil"/>
                <w:bottom w:space="0" w:sz="0" w:val="nil"/>
                <w:right w:space="0" w:sz="0" w:val="nil"/>
                <w:between w:space="0" w:sz="0" w:val="nil"/>
              </w:pBdr>
              <w:shd w:fill="auto" w:val="clear"/>
              <w:spacing w:after="0" w:before="15.16204833984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DF">
            <w:pPr>
              <w:keepNext w:val="0"/>
              <w:keepLines w:val="0"/>
              <w:widowControl w:val="0"/>
              <w:pBdr>
                <w:top w:space="0" w:sz="0" w:val="nil"/>
                <w:left w:space="0" w:sz="0" w:val="nil"/>
                <w:bottom w:space="0" w:sz="0" w:val="nil"/>
                <w:right w:space="0" w:sz="0" w:val="nil"/>
                <w:between w:space="0" w:sz="0" w:val="nil"/>
              </w:pBdr>
              <w:shd w:fill="auto" w:val="clear"/>
              <w:spacing w:after="0" w:before="36.97937011718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E0">
            <w:pPr>
              <w:keepNext w:val="0"/>
              <w:keepLines w:val="0"/>
              <w:widowControl w:val="0"/>
              <w:pBdr>
                <w:top w:space="0" w:sz="0" w:val="nil"/>
                <w:left w:space="0" w:sz="0" w:val="nil"/>
                <w:bottom w:space="0" w:sz="0" w:val="nil"/>
                <w:right w:space="0" w:sz="0" w:val="nil"/>
                <w:between w:space="0" w:sz="0" w:val="nil"/>
              </w:pBdr>
              <w:shd w:fill="auto" w:val="clear"/>
              <w:spacing w:after="0" w:before="0.98937988281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E1">
            <w:pPr>
              <w:keepNext w:val="0"/>
              <w:keepLines w:val="0"/>
              <w:widowControl w:val="0"/>
              <w:pBdr>
                <w:top w:space="0" w:sz="0" w:val="nil"/>
                <w:left w:space="0" w:sz="0" w:val="nil"/>
                <w:bottom w:space="0" w:sz="0" w:val="nil"/>
                <w:right w:space="0" w:sz="0" w:val="nil"/>
                <w:between w:space="0" w:sz="0" w:val="nil"/>
              </w:pBdr>
              <w:shd w:fill="auto" w:val="clear"/>
              <w:spacing w:after="0" w:before="29.98870849609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E2">
            <w:pPr>
              <w:keepNext w:val="0"/>
              <w:keepLines w:val="0"/>
              <w:widowControl w:val="0"/>
              <w:pBdr>
                <w:top w:space="0" w:sz="0" w:val="nil"/>
                <w:left w:space="0" w:sz="0" w:val="nil"/>
                <w:bottom w:space="0" w:sz="0" w:val="nil"/>
                <w:right w:space="0" w:sz="0" w:val="nil"/>
                <w:between w:space="0" w:sz="0" w:val="nil"/>
              </w:pBdr>
              <w:shd w:fill="auto" w:val="clear"/>
              <w:spacing w:after="0" w:before="12.87994384765625" w:line="240" w:lineRule="auto"/>
              <w:ind w:left="70.281982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7E3">
            <w:pPr>
              <w:keepNext w:val="0"/>
              <w:keepLines w:val="0"/>
              <w:widowControl w:val="0"/>
              <w:pBdr>
                <w:top w:space="0" w:sz="0" w:val="nil"/>
                <w:left w:space="0" w:sz="0" w:val="nil"/>
                <w:bottom w:space="0" w:sz="0" w:val="nil"/>
                <w:right w:space="0" w:sz="0" w:val="nil"/>
                <w:between w:space="0" w:sz="0" w:val="nil"/>
              </w:pBdr>
              <w:shd w:fill="auto" w:val="clear"/>
              <w:spacing w:after="0" w:before="0.57434082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E4">
            <w:pPr>
              <w:keepNext w:val="0"/>
              <w:keepLines w:val="0"/>
              <w:widowControl w:val="0"/>
              <w:pBdr>
                <w:top w:space="0" w:sz="0" w:val="nil"/>
                <w:left w:space="0" w:sz="0" w:val="nil"/>
                <w:bottom w:space="0" w:sz="0" w:val="nil"/>
                <w:right w:space="0" w:sz="0" w:val="nil"/>
                <w:between w:space="0" w:sz="0" w:val="nil"/>
              </w:pBdr>
              <w:shd w:fill="auto" w:val="clear"/>
              <w:spacing w:after="0" w:before="9.79949951171875" w:line="240" w:lineRule="auto"/>
              <w:ind w:left="221.38244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7E5">
            <w:pPr>
              <w:keepNext w:val="0"/>
              <w:keepLines w:val="0"/>
              <w:widowControl w:val="0"/>
              <w:pBdr>
                <w:top w:space="0" w:sz="0" w:val="nil"/>
                <w:left w:space="0" w:sz="0" w:val="nil"/>
                <w:bottom w:space="0" w:sz="0" w:val="nil"/>
                <w:right w:space="0" w:sz="0" w:val="nil"/>
                <w:between w:space="0" w:sz="0" w:val="nil"/>
              </w:pBdr>
              <w:shd w:fill="auto" w:val="clear"/>
              <w:spacing w:after="0" w:before="4.7720336914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E6">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7E7">
            <w:pPr>
              <w:keepNext w:val="0"/>
              <w:keepLines w:val="0"/>
              <w:widowControl w:val="0"/>
              <w:pBdr>
                <w:top w:space="0" w:sz="0" w:val="nil"/>
                <w:left w:space="0" w:sz="0" w:val="nil"/>
                <w:bottom w:space="0" w:sz="0" w:val="nil"/>
                <w:right w:space="0" w:sz="0" w:val="nil"/>
                <w:between w:space="0" w:sz="0" w:val="nil"/>
              </w:pBdr>
              <w:shd w:fill="auto" w:val="clear"/>
              <w:spacing w:after="0" w:before="33.388366699218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E8">
            <w:pPr>
              <w:keepNext w:val="0"/>
              <w:keepLines w:val="0"/>
              <w:widowControl w:val="0"/>
              <w:pBdr>
                <w:top w:space="0" w:sz="0" w:val="nil"/>
                <w:left w:space="0" w:sz="0" w:val="nil"/>
                <w:bottom w:space="0" w:sz="0" w:val="nil"/>
                <w:right w:space="0" w:sz="0" w:val="nil"/>
                <w:between w:space="0" w:sz="0" w:val="nil"/>
              </w:pBdr>
              <w:shd w:fill="auto" w:val="clear"/>
              <w:spacing w:after="0" w:before="3.6547851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7E9">
            <w:pPr>
              <w:keepNext w:val="0"/>
              <w:keepLines w:val="0"/>
              <w:widowControl w:val="0"/>
              <w:pBdr>
                <w:top w:space="0" w:sz="0" w:val="nil"/>
                <w:left w:space="0" w:sz="0" w:val="nil"/>
                <w:bottom w:space="0" w:sz="0" w:val="nil"/>
                <w:right w:space="0" w:sz="0" w:val="nil"/>
                <w:between w:space="0" w:sz="0" w:val="nil"/>
              </w:pBdr>
              <w:shd w:fill="auto" w:val="clear"/>
              <w:spacing w:after="0" w:before="2.95257568359375" w:line="240" w:lineRule="auto"/>
              <w:ind w:left="68.20739746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7EA">
            <w:pPr>
              <w:keepNext w:val="0"/>
              <w:keepLines w:val="0"/>
              <w:widowControl w:val="0"/>
              <w:pBdr>
                <w:top w:space="0" w:sz="0" w:val="nil"/>
                <w:left w:space="0" w:sz="0" w:val="nil"/>
                <w:bottom w:space="0" w:sz="0" w:val="nil"/>
                <w:right w:space="0" w:sz="0" w:val="nil"/>
                <w:between w:space="0" w:sz="0" w:val="nil"/>
              </w:pBdr>
              <w:shd w:fill="auto" w:val="clear"/>
              <w:spacing w:after="0" w:before="32.1435546875" w:line="240" w:lineRule="auto"/>
              <w:ind w:left="207.97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7EB">
            <w:pPr>
              <w:keepNext w:val="0"/>
              <w:keepLines w:val="0"/>
              <w:widowControl w:val="0"/>
              <w:pBdr>
                <w:top w:space="0" w:sz="0" w:val="nil"/>
                <w:left w:space="0" w:sz="0" w:val="nil"/>
                <w:bottom w:space="0" w:sz="0" w:val="nil"/>
                <w:right w:space="0" w:sz="0" w:val="nil"/>
                <w:between w:space="0" w:sz="0" w:val="nil"/>
              </w:pBdr>
              <w:shd w:fill="auto" w:val="clear"/>
              <w:spacing w:after="0" w:before="3.19183349609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7EC">
            <w:pPr>
              <w:keepNext w:val="0"/>
              <w:keepLines w:val="0"/>
              <w:widowControl w:val="0"/>
              <w:pBdr>
                <w:top w:space="0" w:sz="0" w:val="nil"/>
                <w:left w:space="0" w:sz="0" w:val="nil"/>
                <w:bottom w:space="0" w:sz="0" w:val="nil"/>
                <w:right w:space="0" w:sz="0" w:val="nil"/>
                <w:between w:space="0" w:sz="0" w:val="nil"/>
              </w:pBdr>
              <w:shd w:fill="auto" w:val="clear"/>
              <w:spacing w:after="0" w:before="8.68225097656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ED">
            <w:pPr>
              <w:keepNext w:val="0"/>
              <w:keepLines w:val="0"/>
              <w:widowControl w:val="0"/>
              <w:pBdr>
                <w:top w:space="0" w:sz="0" w:val="nil"/>
                <w:left w:space="0" w:sz="0" w:val="nil"/>
                <w:bottom w:space="0" w:sz="0" w:val="nil"/>
                <w:right w:space="0" w:sz="0" w:val="nil"/>
                <w:between w:space="0" w:sz="0" w:val="nil"/>
              </w:pBdr>
              <w:shd w:fill="auto" w:val="clear"/>
              <w:spacing w:after="0" w:before="20.7958984375" w:line="240" w:lineRule="auto"/>
              <w:ind w:left="68.8458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EE">
            <w:pPr>
              <w:keepNext w:val="0"/>
              <w:keepLines w:val="0"/>
              <w:widowControl w:val="0"/>
              <w:pBdr>
                <w:top w:space="0" w:sz="0" w:val="nil"/>
                <w:left w:space="0" w:sz="0" w:val="nil"/>
                <w:bottom w:space="0" w:sz="0" w:val="nil"/>
                <w:right w:space="0" w:sz="0" w:val="nil"/>
                <w:between w:space="0" w:sz="0" w:val="nil"/>
              </w:pBdr>
              <w:shd w:fill="auto" w:val="clear"/>
              <w:spacing w:after="0" w:before="16.2472534179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EF">
            <w:pPr>
              <w:keepNext w:val="0"/>
              <w:keepLines w:val="0"/>
              <w:widowControl w:val="0"/>
              <w:pBdr>
                <w:top w:space="0" w:sz="0" w:val="nil"/>
                <w:left w:space="0" w:sz="0" w:val="nil"/>
                <w:bottom w:space="0" w:sz="0" w:val="nil"/>
                <w:right w:space="0" w:sz="0" w:val="nil"/>
                <w:between w:space="0" w:sz="0" w:val="nil"/>
              </w:pBdr>
              <w:shd w:fill="auto" w:val="clear"/>
              <w:spacing w:after="0" w:before="24.8657226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F0">
            <w:pPr>
              <w:keepNext w:val="0"/>
              <w:keepLines w:val="0"/>
              <w:widowControl w:val="0"/>
              <w:pBdr>
                <w:top w:space="0" w:sz="0" w:val="nil"/>
                <w:left w:space="0" w:sz="0" w:val="nil"/>
                <w:bottom w:space="0" w:sz="0" w:val="nil"/>
                <w:right w:space="0" w:sz="0" w:val="nil"/>
                <w:between w:space="0" w:sz="0" w:val="nil"/>
              </w:pBdr>
              <w:shd w:fill="auto" w:val="clear"/>
              <w:spacing w:after="0" w:before="0.07995605468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7F1">
            <w:pPr>
              <w:keepNext w:val="0"/>
              <w:keepLines w:val="0"/>
              <w:widowControl w:val="0"/>
              <w:pBdr>
                <w:top w:space="0" w:sz="0" w:val="nil"/>
                <w:left w:space="0" w:sz="0" w:val="nil"/>
                <w:bottom w:space="0" w:sz="0" w:val="nil"/>
                <w:right w:space="0" w:sz="0" w:val="nil"/>
                <w:between w:space="0" w:sz="0" w:val="nil"/>
              </w:pBdr>
              <w:shd w:fill="auto" w:val="clear"/>
              <w:spacing w:after="0" w:before="31.6326904296875" w:line="240" w:lineRule="auto"/>
              <w:ind w:left="0" w:right="17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7F2">
            <w:pPr>
              <w:keepNext w:val="0"/>
              <w:keepLines w:val="0"/>
              <w:widowControl w:val="0"/>
              <w:pBdr>
                <w:top w:space="0" w:sz="0" w:val="nil"/>
                <w:left w:space="0" w:sz="0" w:val="nil"/>
                <w:bottom w:space="0" w:sz="0" w:val="nil"/>
                <w:right w:space="0" w:sz="0" w:val="nil"/>
                <w:between w:space="0" w:sz="0" w:val="nil"/>
              </w:pBdr>
              <w:shd w:fill="auto" w:val="clear"/>
              <w:spacing w:after="0" w:before="10.5654907226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F3">
            <w:pPr>
              <w:keepNext w:val="0"/>
              <w:keepLines w:val="0"/>
              <w:widowControl w:val="0"/>
              <w:pBdr>
                <w:top w:space="0" w:sz="0" w:val="nil"/>
                <w:left w:space="0" w:sz="0" w:val="nil"/>
                <w:bottom w:space="0" w:sz="0" w:val="nil"/>
                <w:right w:space="0" w:sz="0" w:val="nil"/>
                <w:between w:space="0" w:sz="0" w:val="nil"/>
              </w:pBdr>
              <w:shd w:fill="auto" w:val="clear"/>
              <w:spacing w:after="0" w:before="15.1141357421875" w:line="240" w:lineRule="auto"/>
              <w:ind w:left="68.20739746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7F4">
            <w:pPr>
              <w:keepNext w:val="0"/>
              <w:keepLines w:val="0"/>
              <w:widowControl w:val="0"/>
              <w:pBdr>
                <w:top w:space="0" w:sz="0" w:val="nil"/>
                <w:left w:space="0" w:sz="0" w:val="nil"/>
                <w:bottom w:space="0" w:sz="0" w:val="nil"/>
                <w:right w:space="0" w:sz="0" w:val="nil"/>
                <w:between w:space="0" w:sz="0" w:val="nil"/>
              </w:pBdr>
              <w:shd w:fill="auto" w:val="clear"/>
              <w:spacing w:after="0" w:before="13.1988525390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F5">
            <w:pPr>
              <w:keepNext w:val="0"/>
              <w:keepLines w:val="0"/>
              <w:widowControl w:val="0"/>
              <w:pBdr>
                <w:top w:space="0" w:sz="0" w:val="nil"/>
                <w:left w:space="0" w:sz="0" w:val="nil"/>
                <w:bottom w:space="0" w:sz="0" w:val="nil"/>
                <w:right w:space="0" w:sz="0" w:val="nil"/>
                <w:between w:space="0" w:sz="0" w:val="nil"/>
              </w:pBdr>
              <w:shd w:fill="auto" w:val="clear"/>
              <w:spacing w:after="0" w:before="13.0871582031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F6">
            <w:pPr>
              <w:keepNext w:val="0"/>
              <w:keepLines w:val="0"/>
              <w:widowControl w:val="0"/>
              <w:pBdr>
                <w:top w:space="0" w:sz="0" w:val="nil"/>
                <w:left w:space="0" w:sz="0" w:val="nil"/>
                <w:bottom w:space="0" w:sz="0" w:val="nil"/>
                <w:right w:space="0" w:sz="0" w:val="nil"/>
                <w:between w:space="0" w:sz="0" w:val="nil"/>
              </w:pBdr>
              <w:shd w:fill="auto" w:val="clear"/>
              <w:spacing w:after="0" w:before="26.956481933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F7">
            <w:pPr>
              <w:keepNext w:val="0"/>
              <w:keepLines w:val="0"/>
              <w:widowControl w:val="0"/>
              <w:pBdr>
                <w:top w:space="0" w:sz="0" w:val="nil"/>
                <w:left w:space="0" w:sz="0" w:val="nil"/>
                <w:bottom w:space="0" w:sz="0" w:val="nil"/>
                <w:right w:space="0" w:sz="0" w:val="nil"/>
                <w:between w:space="0" w:sz="0" w:val="nil"/>
              </w:pBdr>
              <w:shd w:fill="auto" w:val="clear"/>
              <w:spacing w:after="0" w:before="2.713012695312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7F8">
            <w:pPr>
              <w:keepNext w:val="0"/>
              <w:keepLines w:val="0"/>
              <w:widowControl w:val="0"/>
              <w:pBdr>
                <w:top w:space="0" w:sz="0" w:val="nil"/>
                <w:left w:space="0" w:sz="0" w:val="nil"/>
                <w:bottom w:space="0" w:sz="0" w:val="nil"/>
                <w:right w:space="0" w:sz="0" w:val="nil"/>
                <w:between w:space="0" w:sz="0" w:val="nil"/>
              </w:pBdr>
              <w:shd w:fill="auto" w:val="clear"/>
              <w:spacing w:after="0" w:before="25.99884033203125" w:line="240" w:lineRule="auto"/>
              <w:ind w:left="244.0460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F9">
            <w:pPr>
              <w:keepNext w:val="0"/>
              <w:keepLines w:val="0"/>
              <w:widowControl w:val="0"/>
              <w:pBdr>
                <w:top w:space="0" w:sz="0" w:val="nil"/>
                <w:left w:space="0" w:sz="0" w:val="nil"/>
                <w:bottom w:space="0" w:sz="0" w:val="nil"/>
                <w:right w:space="0" w:sz="0" w:val="nil"/>
                <w:between w:space="0" w:sz="0" w:val="nil"/>
              </w:pBdr>
              <w:shd w:fill="auto" w:val="clear"/>
              <w:spacing w:after="0" w:before="6.97479248046875" w:line="240" w:lineRule="auto"/>
              <w:ind w:left="31.33972167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7FA">
            <w:pPr>
              <w:keepNext w:val="0"/>
              <w:keepLines w:val="0"/>
              <w:widowControl w:val="0"/>
              <w:pBdr>
                <w:top w:space="0" w:sz="0" w:val="nil"/>
                <w:left w:space="0" w:sz="0" w:val="nil"/>
                <w:bottom w:space="0" w:sz="0" w:val="nil"/>
                <w:right w:space="0" w:sz="0" w:val="nil"/>
                <w:between w:space="0" w:sz="0" w:val="nil"/>
              </w:pBdr>
              <w:shd w:fill="auto" w:val="clear"/>
              <w:spacing w:after="0" w:before="10.9802246093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FB">
            <w:pPr>
              <w:keepNext w:val="0"/>
              <w:keepLines w:val="0"/>
              <w:widowControl w:val="0"/>
              <w:pBdr>
                <w:top w:space="0" w:sz="0" w:val="nil"/>
                <w:left w:space="0" w:sz="0" w:val="nil"/>
                <w:bottom w:space="0" w:sz="0" w:val="nil"/>
                <w:right w:space="0" w:sz="0" w:val="nil"/>
                <w:between w:space="0" w:sz="0" w:val="nil"/>
              </w:pBdr>
              <w:shd w:fill="auto" w:val="clear"/>
              <w:spacing w:after="0" w:before="11.2997436523437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7FC">
            <w:pPr>
              <w:keepNext w:val="0"/>
              <w:keepLines w:val="0"/>
              <w:widowControl w:val="0"/>
              <w:pBdr>
                <w:top w:space="0" w:sz="0" w:val="nil"/>
                <w:left w:space="0" w:sz="0" w:val="nil"/>
                <w:bottom w:space="0" w:sz="0" w:val="nil"/>
                <w:right w:space="0" w:sz="0" w:val="nil"/>
                <w:between w:space="0" w:sz="0" w:val="nil"/>
              </w:pBdr>
              <w:shd w:fill="auto" w:val="clear"/>
              <w:spacing w:after="0" w:before="26.046752929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7FD">
            <w:pPr>
              <w:keepNext w:val="0"/>
              <w:keepLines w:val="0"/>
              <w:widowControl w:val="0"/>
              <w:pBdr>
                <w:top w:space="0" w:sz="0" w:val="nil"/>
                <w:left w:space="0" w:sz="0" w:val="nil"/>
                <w:bottom w:space="0" w:sz="0" w:val="nil"/>
                <w:right w:space="0" w:sz="0" w:val="nil"/>
                <w:between w:space="0" w:sz="0" w:val="nil"/>
              </w:pBdr>
              <w:shd w:fill="auto" w:val="clear"/>
              <w:spacing w:after="0" w:before="27.9937744140625" w:line="240" w:lineRule="auto"/>
              <w:ind w:left="68.20739746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7FE">
            <w:pPr>
              <w:keepNext w:val="0"/>
              <w:keepLines w:val="0"/>
              <w:widowControl w:val="0"/>
              <w:pBdr>
                <w:top w:space="0" w:sz="0" w:val="nil"/>
                <w:left w:space="0" w:sz="0" w:val="nil"/>
                <w:bottom w:space="0" w:sz="0" w:val="nil"/>
                <w:right w:space="0" w:sz="0" w:val="nil"/>
                <w:between w:space="0" w:sz="0" w:val="nil"/>
              </w:pBdr>
              <w:shd w:fill="auto" w:val="clear"/>
              <w:spacing w:after="0" w:before="5.250854492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7FF">
            <w:pPr>
              <w:keepNext w:val="0"/>
              <w:keepLines w:val="0"/>
              <w:widowControl w:val="0"/>
              <w:pBdr>
                <w:top w:space="0" w:sz="0" w:val="nil"/>
                <w:left w:space="0" w:sz="0" w:val="nil"/>
                <w:bottom w:space="0" w:sz="0" w:val="nil"/>
                <w:right w:space="0" w:sz="0" w:val="nil"/>
                <w:between w:space="0" w:sz="0" w:val="nil"/>
              </w:pBdr>
              <w:shd w:fill="auto" w:val="clear"/>
              <w:spacing w:after="0" w:before="5.4263305664062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800">
            <w:pPr>
              <w:keepNext w:val="0"/>
              <w:keepLines w:val="0"/>
              <w:widowControl w:val="0"/>
              <w:pBdr>
                <w:top w:space="0" w:sz="0" w:val="nil"/>
                <w:left w:space="0" w:sz="0" w:val="nil"/>
                <w:bottom w:space="0" w:sz="0" w:val="nil"/>
                <w:right w:space="0" w:sz="0" w:val="nil"/>
                <w:between w:space="0" w:sz="0" w:val="nil"/>
              </w:pBdr>
              <w:shd w:fill="auto" w:val="clear"/>
              <w:spacing w:after="0" w:before="19.295654296875"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01">
            <w:pPr>
              <w:keepNext w:val="0"/>
              <w:keepLines w:val="0"/>
              <w:widowControl w:val="0"/>
              <w:pBdr>
                <w:top w:space="0" w:sz="0" w:val="nil"/>
                <w:left w:space="0" w:sz="0" w:val="nil"/>
                <w:bottom w:space="0" w:sz="0" w:val="nil"/>
                <w:right w:space="0" w:sz="0" w:val="nil"/>
                <w:between w:space="0" w:sz="0" w:val="nil"/>
              </w:pBdr>
              <w:shd w:fill="auto" w:val="clear"/>
              <w:spacing w:after="0" w:before="9.416503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02">
            <w:pPr>
              <w:keepNext w:val="0"/>
              <w:keepLines w:val="0"/>
              <w:widowControl w:val="0"/>
              <w:pBdr>
                <w:top w:space="0" w:sz="0" w:val="nil"/>
                <w:left w:space="0" w:sz="0" w:val="nil"/>
                <w:bottom w:space="0" w:sz="0" w:val="nil"/>
                <w:right w:space="0" w:sz="0" w:val="nil"/>
                <w:between w:space="0" w:sz="0" w:val="nil"/>
              </w:pBdr>
              <w:shd w:fill="auto" w:val="clear"/>
              <w:spacing w:after="0" w:before="36.4526367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03">
            <w:pPr>
              <w:keepNext w:val="0"/>
              <w:keepLines w:val="0"/>
              <w:widowControl w:val="0"/>
              <w:pBdr>
                <w:top w:space="0" w:sz="0" w:val="nil"/>
                <w:left w:space="0" w:sz="0" w:val="nil"/>
                <w:bottom w:space="0" w:sz="0" w:val="nil"/>
                <w:right w:space="0" w:sz="0" w:val="nil"/>
                <w:between w:space="0" w:sz="0" w:val="nil"/>
              </w:pBdr>
              <w:shd w:fill="auto" w:val="clear"/>
              <w:spacing w:after="0" w:before="10.54962158203125" w:line="240" w:lineRule="auto"/>
              <w:ind w:left="68.20739746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04">
            <w:pPr>
              <w:keepNext w:val="0"/>
              <w:keepLines w:val="0"/>
              <w:widowControl w:val="0"/>
              <w:pBdr>
                <w:top w:space="0" w:sz="0" w:val="nil"/>
                <w:left w:space="0" w:sz="0" w:val="nil"/>
                <w:bottom w:space="0" w:sz="0" w:val="nil"/>
                <w:right w:space="0" w:sz="0" w:val="nil"/>
                <w:between w:space="0" w:sz="0" w:val="nil"/>
              </w:pBdr>
              <w:shd w:fill="auto" w:val="clear"/>
              <w:spacing w:after="0" w:before="7.88421630859375" w:line="240" w:lineRule="auto"/>
              <w:ind w:left="243.407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05">
            <w:pPr>
              <w:keepNext w:val="0"/>
              <w:keepLines w:val="0"/>
              <w:widowControl w:val="0"/>
              <w:pBdr>
                <w:top w:space="0" w:sz="0" w:val="nil"/>
                <w:left w:space="0" w:sz="0" w:val="nil"/>
                <w:bottom w:space="0" w:sz="0" w:val="nil"/>
                <w:right w:space="0" w:sz="0" w:val="nil"/>
                <w:between w:space="0" w:sz="0" w:val="nil"/>
              </w:pBdr>
              <w:shd w:fill="auto" w:val="clear"/>
              <w:spacing w:after="0" w:before="12.49664306640625" w:line="240" w:lineRule="auto"/>
              <w:ind w:left="0" w:right="2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07">
            <w:pPr>
              <w:keepNext w:val="0"/>
              <w:keepLines w:val="0"/>
              <w:widowControl w:val="0"/>
              <w:pBdr>
                <w:top w:space="0" w:sz="0" w:val="nil"/>
                <w:left w:space="0" w:sz="0" w:val="nil"/>
                <w:bottom w:space="0" w:sz="0" w:val="nil"/>
                <w:right w:space="0" w:sz="0" w:val="nil"/>
                <w:between w:space="0" w:sz="0" w:val="nil"/>
              </w:pBdr>
              <w:shd w:fill="auto" w:val="clear"/>
              <w:spacing w:after="0" w:before="81.63543701171875" w:line="240" w:lineRule="auto"/>
              <w:ind w:left="37.8833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53991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3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0E">
            <w:pPr>
              <w:keepNext w:val="0"/>
              <w:keepLines w:val="0"/>
              <w:widowControl w:val="0"/>
              <w:pBdr>
                <w:top w:space="0" w:sz="0" w:val="nil"/>
                <w:left w:space="0" w:sz="0" w:val="nil"/>
                <w:bottom w:space="0" w:sz="0" w:val="nil"/>
                <w:right w:space="0" w:sz="0" w:val="nil"/>
                <w:between w:space="0" w:sz="0" w:val="nil"/>
              </w:pBdr>
              <w:shd w:fill="auto" w:val="clear"/>
              <w:spacing w:after="0" w:before="27.014160156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11">
            <w:pPr>
              <w:keepNext w:val="0"/>
              <w:keepLines w:val="0"/>
              <w:widowControl w:val="0"/>
              <w:pBdr>
                <w:top w:space="0" w:sz="0" w:val="nil"/>
                <w:left w:space="0" w:sz="0" w:val="nil"/>
                <w:bottom w:space="0" w:sz="0" w:val="nil"/>
                <w:right w:space="0" w:sz="0" w:val="nil"/>
                <w:between w:space="0" w:sz="0" w:val="nil"/>
              </w:pBdr>
              <w:shd w:fill="auto" w:val="clear"/>
              <w:spacing w:after="0" w:before="39.962158203125" w:line="240" w:lineRule="auto"/>
              <w:ind w:left="309.72473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812">
            <w:pPr>
              <w:keepNext w:val="0"/>
              <w:keepLines w:val="0"/>
              <w:widowControl w:val="0"/>
              <w:pBdr>
                <w:top w:space="0" w:sz="0" w:val="nil"/>
                <w:left w:space="0" w:sz="0" w:val="nil"/>
                <w:bottom w:space="0" w:sz="0" w:val="nil"/>
                <w:right w:space="0" w:sz="0" w:val="nil"/>
                <w:between w:space="0" w:sz="0" w:val="nil"/>
              </w:pBdr>
              <w:shd w:fill="auto" w:val="clear"/>
              <w:spacing w:after="0" w:before="5.92163085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13">
            <w:pPr>
              <w:keepNext w:val="0"/>
              <w:keepLines w:val="0"/>
              <w:widowControl w:val="0"/>
              <w:pBdr>
                <w:top w:space="0" w:sz="0" w:val="nil"/>
                <w:left w:space="0" w:sz="0" w:val="nil"/>
                <w:bottom w:space="0" w:sz="0" w:val="nil"/>
                <w:right w:space="0" w:sz="0" w:val="nil"/>
                <w:between w:space="0" w:sz="0" w:val="nil"/>
              </w:pBdr>
              <w:shd w:fill="auto" w:val="clear"/>
              <w:spacing w:after="0" w:before="7.5830078125" w:line="240" w:lineRule="auto"/>
              <w:ind w:left="133.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814">
            <w:pPr>
              <w:keepNext w:val="0"/>
              <w:keepLines w:val="0"/>
              <w:widowControl w:val="0"/>
              <w:pBdr>
                <w:top w:space="0" w:sz="0" w:val="nil"/>
                <w:left w:space="0" w:sz="0" w:val="nil"/>
                <w:bottom w:space="0" w:sz="0" w:val="nil"/>
                <w:right w:space="0" w:sz="0" w:val="nil"/>
                <w:between w:space="0" w:sz="0" w:val="nil"/>
              </w:pBdr>
              <w:shd w:fill="auto" w:val="clear"/>
              <w:spacing w:after="0" w:before="18.077392578125" w:line="240" w:lineRule="auto"/>
              <w:ind w:left="0" w:right="205.72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16">
            <w:pPr>
              <w:keepNext w:val="0"/>
              <w:keepLines w:val="0"/>
              <w:widowControl w:val="0"/>
              <w:pBdr>
                <w:top w:space="0" w:sz="0" w:val="nil"/>
                <w:left w:space="0" w:sz="0" w:val="nil"/>
                <w:bottom w:space="0" w:sz="0" w:val="nil"/>
                <w:right w:space="0" w:sz="0" w:val="nil"/>
                <w:between w:space="0" w:sz="0" w:val="nil"/>
              </w:pBdr>
              <w:shd w:fill="auto" w:val="clear"/>
              <w:spacing w:after="0" w:before="0.23803710937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17">
            <w:pPr>
              <w:keepNext w:val="0"/>
              <w:keepLines w:val="0"/>
              <w:widowControl w:val="0"/>
              <w:pBdr>
                <w:top w:space="0" w:sz="0" w:val="nil"/>
                <w:left w:space="0" w:sz="0" w:val="nil"/>
                <w:bottom w:space="0" w:sz="0" w:val="nil"/>
                <w:right w:space="0" w:sz="0" w:val="nil"/>
                <w:between w:space="0" w:sz="0" w:val="nil"/>
              </w:pBdr>
              <w:shd w:fill="auto" w:val="clear"/>
              <w:spacing w:after="0" w:before="42.03735351562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818">
            <w:pPr>
              <w:keepNext w:val="0"/>
              <w:keepLines w:val="0"/>
              <w:widowControl w:val="0"/>
              <w:pBdr>
                <w:top w:space="0" w:sz="0" w:val="nil"/>
                <w:left w:space="0" w:sz="0" w:val="nil"/>
                <w:bottom w:space="0" w:sz="0" w:val="nil"/>
                <w:right w:space="0" w:sz="0" w:val="nil"/>
                <w:between w:space="0" w:sz="0" w:val="nil"/>
              </w:pBdr>
              <w:shd w:fill="auto" w:val="clear"/>
              <w:spacing w:after="0" w:before="2.379150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19">
            <w:pPr>
              <w:keepNext w:val="0"/>
              <w:keepLines w:val="0"/>
              <w:widowControl w:val="0"/>
              <w:pBdr>
                <w:top w:space="0" w:sz="0" w:val="nil"/>
                <w:left w:space="0" w:sz="0" w:val="nil"/>
                <w:bottom w:space="0" w:sz="0" w:val="nil"/>
                <w:right w:space="0" w:sz="0" w:val="nil"/>
                <w:between w:space="0" w:sz="0" w:val="nil"/>
              </w:pBdr>
              <w:shd w:fill="auto" w:val="clear"/>
              <w:spacing w:after="0" w:before="1.243896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1A">
            <w:pPr>
              <w:keepNext w:val="0"/>
              <w:keepLines w:val="0"/>
              <w:widowControl w:val="0"/>
              <w:pBdr>
                <w:top w:space="0" w:sz="0" w:val="nil"/>
                <w:left w:space="0" w:sz="0" w:val="nil"/>
                <w:bottom w:space="0" w:sz="0" w:val="nil"/>
                <w:right w:space="0" w:sz="0" w:val="nil"/>
                <w:between w:space="0" w:sz="0" w:val="nil"/>
              </w:pBdr>
              <w:shd w:fill="auto" w:val="clear"/>
              <w:spacing w:after="0" w:before="9.88281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81B">
            <w:pPr>
              <w:keepNext w:val="0"/>
              <w:keepLines w:val="0"/>
              <w:widowControl w:val="0"/>
              <w:pBdr>
                <w:top w:space="0" w:sz="0" w:val="nil"/>
                <w:left w:space="0" w:sz="0" w:val="nil"/>
                <w:bottom w:space="0" w:sz="0" w:val="nil"/>
                <w:right w:space="0" w:sz="0" w:val="nil"/>
                <w:between w:space="0" w:sz="0" w:val="nil"/>
              </w:pBdr>
              <w:shd w:fill="auto" w:val="clear"/>
              <w:spacing w:after="0" w:before="37.83935546875" w:line="240" w:lineRule="auto"/>
              <w:ind w:left="0" w:right="34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81C">
            <w:pPr>
              <w:keepNext w:val="0"/>
              <w:keepLines w:val="0"/>
              <w:widowControl w:val="0"/>
              <w:pBdr>
                <w:top w:space="0" w:sz="0" w:val="nil"/>
                <w:left w:space="0" w:sz="0" w:val="nil"/>
                <w:bottom w:space="0" w:sz="0" w:val="nil"/>
                <w:right w:space="0" w:sz="0" w:val="nil"/>
                <w:between w:space="0" w:sz="0" w:val="nil"/>
              </w:pBdr>
              <w:shd w:fill="auto" w:val="clear"/>
              <w:spacing w:after="0" w:before="6.2866210937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1D">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1E">
            <w:pPr>
              <w:keepNext w:val="0"/>
              <w:keepLines w:val="0"/>
              <w:widowControl w:val="0"/>
              <w:pBdr>
                <w:top w:space="0" w:sz="0" w:val="nil"/>
                <w:left w:space="0" w:sz="0" w:val="nil"/>
                <w:bottom w:space="0" w:sz="0" w:val="nil"/>
                <w:right w:space="0" w:sz="0" w:val="nil"/>
                <w:between w:space="0" w:sz="0" w:val="nil"/>
              </w:pBdr>
              <w:shd w:fill="auto" w:val="clear"/>
              <w:spacing w:after="0" w:before="0.750732421875" w:line="240" w:lineRule="auto"/>
              <w:ind w:left="211.571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81F">
            <w:pPr>
              <w:keepNext w:val="0"/>
              <w:keepLines w:val="0"/>
              <w:widowControl w:val="0"/>
              <w:pBdr>
                <w:top w:space="0" w:sz="0" w:val="nil"/>
                <w:left w:space="0" w:sz="0" w:val="nil"/>
                <w:bottom w:space="0" w:sz="0" w:val="nil"/>
                <w:right w:space="0" w:sz="0" w:val="nil"/>
                <w:between w:space="0" w:sz="0" w:val="nil"/>
              </w:pBdr>
              <w:shd w:fill="auto" w:val="clear"/>
              <w:spacing w:after="0" w:before="13.504638671875" w:line="240" w:lineRule="auto"/>
              <w:ind w:left="35.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820">
            <w:pPr>
              <w:keepNext w:val="0"/>
              <w:keepLines w:val="0"/>
              <w:widowControl w:val="0"/>
              <w:pBdr>
                <w:top w:space="0" w:sz="0" w:val="nil"/>
                <w:left w:space="0" w:sz="0" w:val="nil"/>
                <w:bottom w:space="0" w:sz="0" w:val="nil"/>
                <w:right w:space="0" w:sz="0" w:val="nil"/>
                <w:between w:space="0" w:sz="0" w:val="nil"/>
              </w:pBdr>
              <w:shd w:fill="auto" w:val="clear"/>
              <w:spacing w:after="0" w:before="39.43481445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21">
            <w:pPr>
              <w:keepNext w:val="0"/>
              <w:keepLines w:val="0"/>
              <w:widowControl w:val="0"/>
              <w:pBdr>
                <w:top w:space="0" w:sz="0" w:val="nil"/>
                <w:left w:space="0" w:sz="0" w:val="nil"/>
                <w:bottom w:space="0" w:sz="0" w:val="nil"/>
                <w:right w:space="0" w:sz="0" w:val="nil"/>
                <w:between w:space="0" w:sz="0" w:val="nil"/>
              </w:pBdr>
              <w:shd w:fill="auto" w:val="clear"/>
              <w:spacing w:after="0" w:before="1.5637207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22">
            <w:pPr>
              <w:keepNext w:val="0"/>
              <w:keepLines w:val="0"/>
              <w:widowControl w:val="0"/>
              <w:pBdr>
                <w:top w:space="0" w:sz="0" w:val="nil"/>
                <w:left w:space="0" w:sz="0" w:val="nil"/>
                <w:bottom w:space="0" w:sz="0" w:val="nil"/>
                <w:right w:space="0" w:sz="0" w:val="nil"/>
                <w:between w:space="0" w:sz="0" w:val="nil"/>
              </w:pBdr>
              <w:shd w:fill="auto" w:val="clear"/>
              <w:spacing w:after="0" w:before="1.4221191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23">
            <w:pPr>
              <w:keepNext w:val="0"/>
              <w:keepLines w:val="0"/>
              <w:widowControl w:val="0"/>
              <w:pBdr>
                <w:top w:space="0" w:sz="0" w:val="nil"/>
                <w:left w:space="0" w:sz="0" w:val="nil"/>
                <w:bottom w:space="0" w:sz="0" w:val="nil"/>
                <w:right w:space="0" w:sz="0" w:val="nil"/>
                <w:between w:space="0" w:sz="0" w:val="nil"/>
              </w:pBdr>
              <w:shd w:fill="auto" w:val="clear"/>
              <w:spacing w:after="0" w:before="6.621093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824">
            <w:pPr>
              <w:keepNext w:val="0"/>
              <w:keepLines w:val="0"/>
              <w:widowControl w:val="0"/>
              <w:pBdr>
                <w:top w:space="0" w:sz="0" w:val="nil"/>
                <w:left w:space="0" w:sz="0" w:val="nil"/>
                <w:bottom w:space="0" w:sz="0" w:val="nil"/>
                <w:right w:space="0" w:sz="0" w:val="nil"/>
                <w:between w:space="0" w:sz="0" w:val="nil"/>
              </w:pBdr>
              <w:shd w:fill="auto" w:val="clear"/>
              <w:spacing w:after="0" w:before="13.505859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825">
            <w:pPr>
              <w:keepNext w:val="0"/>
              <w:keepLines w:val="0"/>
              <w:widowControl w:val="0"/>
              <w:pBdr>
                <w:top w:space="0" w:sz="0" w:val="nil"/>
                <w:left w:space="0" w:sz="0" w:val="nil"/>
                <w:bottom w:space="0" w:sz="0" w:val="nil"/>
                <w:right w:space="0" w:sz="0" w:val="nil"/>
                <w:between w:space="0" w:sz="0" w:val="nil"/>
              </w:pBdr>
              <w:shd w:fill="auto" w:val="clear"/>
              <w:spacing w:after="0" w:before="27.288818359375" w:line="240" w:lineRule="auto"/>
              <w:ind w:left="557.5848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26">
            <w:pPr>
              <w:keepNext w:val="0"/>
              <w:keepLines w:val="0"/>
              <w:widowControl w:val="0"/>
              <w:pBdr>
                <w:top w:space="0" w:sz="0" w:val="nil"/>
                <w:left w:space="0" w:sz="0" w:val="nil"/>
                <w:bottom w:space="0" w:sz="0" w:val="nil"/>
                <w:right w:space="0" w:sz="0" w:val="nil"/>
                <w:between w:space="0" w:sz="0" w:val="nil"/>
              </w:pBdr>
              <w:shd w:fill="auto" w:val="clear"/>
              <w:spacing w:after="0" w:before="34.3957519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27">
            <w:pPr>
              <w:keepNext w:val="0"/>
              <w:keepLines w:val="0"/>
              <w:widowControl w:val="0"/>
              <w:pBdr>
                <w:top w:space="0" w:sz="0" w:val="nil"/>
                <w:left w:space="0" w:sz="0" w:val="nil"/>
                <w:bottom w:space="0" w:sz="0" w:val="nil"/>
                <w:right w:space="0" w:sz="0" w:val="nil"/>
                <w:between w:space="0" w:sz="0" w:val="nil"/>
              </w:pBdr>
              <w:shd w:fill="auto" w:val="clear"/>
              <w:spacing w:after="0" w:before="7.81860351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828">
            <w:pPr>
              <w:keepNext w:val="0"/>
              <w:keepLines w:val="0"/>
              <w:widowControl w:val="0"/>
              <w:pBdr>
                <w:top w:space="0" w:sz="0" w:val="nil"/>
                <w:left w:space="0" w:sz="0" w:val="nil"/>
                <w:bottom w:space="0" w:sz="0" w:val="nil"/>
                <w:right w:space="0" w:sz="0" w:val="nil"/>
                <w:between w:space="0" w:sz="0" w:val="nil"/>
              </w:pBdr>
              <w:shd w:fill="auto" w:val="clear"/>
              <w:spacing w:after="0" w:before="0.98999023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29">
            <w:pPr>
              <w:keepNext w:val="0"/>
              <w:keepLines w:val="0"/>
              <w:widowControl w:val="0"/>
              <w:pBdr>
                <w:top w:space="0" w:sz="0" w:val="nil"/>
                <w:left w:space="0" w:sz="0" w:val="nil"/>
                <w:bottom w:space="0" w:sz="0" w:val="nil"/>
                <w:right w:space="0" w:sz="0" w:val="nil"/>
                <w:between w:space="0" w:sz="0" w:val="nil"/>
              </w:pBdr>
              <w:shd w:fill="auto" w:val="clear"/>
              <w:spacing w:after="0" w:before="2.329101562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82A">
            <w:pPr>
              <w:keepNext w:val="0"/>
              <w:keepLines w:val="0"/>
              <w:widowControl w:val="0"/>
              <w:pBdr>
                <w:top w:space="0" w:sz="0" w:val="nil"/>
                <w:left w:space="0" w:sz="0" w:val="nil"/>
                <w:bottom w:space="0" w:sz="0" w:val="nil"/>
                <w:right w:space="0" w:sz="0" w:val="nil"/>
                <w:between w:space="0" w:sz="0" w:val="nil"/>
              </w:pBdr>
              <w:shd w:fill="auto" w:val="clear"/>
              <w:spacing w:after="0" w:before="13.504638671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82B">
            <w:pPr>
              <w:keepNext w:val="0"/>
              <w:keepLines w:val="0"/>
              <w:widowControl w:val="0"/>
              <w:pBdr>
                <w:top w:space="0" w:sz="0" w:val="nil"/>
                <w:left w:space="0" w:sz="0" w:val="nil"/>
                <w:bottom w:space="0" w:sz="0" w:val="nil"/>
                <w:right w:space="0" w:sz="0" w:val="nil"/>
                <w:between w:space="0" w:sz="0" w:val="nil"/>
              </w:pBdr>
              <w:shd w:fill="auto" w:val="clear"/>
              <w:spacing w:after="0" w:before="37.2009277343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2C">
            <w:pPr>
              <w:keepNext w:val="0"/>
              <w:keepLines w:val="0"/>
              <w:widowControl w:val="0"/>
              <w:pBdr>
                <w:top w:space="0" w:sz="0" w:val="nil"/>
                <w:left w:space="0" w:sz="0" w:val="nil"/>
                <w:bottom w:space="0" w:sz="0" w:val="nil"/>
                <w:right w:space="0" w:sz="0" w:val="nil"/>
                <w:between w:space="0" w:sz="0" w:val="nil"/>
              </w:pBdr>
              <w:shd w:fill="auto" w:val="clear"/>
              <w:spacing w:after="0" w:before="28.171386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82D">
            <w:pPr>
              <w:keepNext w:val="0"/>
              <w:keepLines w:val="0"/>
              <w:widowControl w:val="0"/>
              <w:pBdr>
                <w:top w:space="0" w:sz="0" w:val="nil"/>
                <w:left w:space="0" w:sz="0" w:val="nil"/>
                <w:bottom w:space="0" w:sz="0" w:val="nil"/>
                <w:right w:space="0" w:sz="0" w:val="nil"/>
                <w:between w:space="0" w:sz="0" w:val="nil"/>
              </w:pBdr>
              <w:shd w:fill="auto" w:val="clear"/>
              <w:spacing w:after="0" w:before="6.591796875" w:line="240" w:lineRule="auto"/>
              <w:ind w:left="211.571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82E">
            <w:pPr>
              <w:keepNext w:val="0"/>
              <w:keepLines w:val="0"/>
              <w:widowControl w:val="0"/>
              <w:pBdr>
                <w:top w:space="0" w:sz="0" w:val="nil"/>
                <w:left w:space="0" w:sz="0" w:val="nil"/>
                <w:bottom w:space="0" w:sz="0" w:val="nil"/>
                <w:right w:space="0" w:sz="0" w:val="nil"/>
                <w:between w:space="0" w:sz="0" w:val="nil"/>
              </w:pBdr>
              <w:shd w:fill="auto" w:val="clear"/>
              <w:spacing w:after="0" w:before="7.0043945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2F">
            <w:pPr>
              <w:keepNext w:val="0"/>
              <w:keepLines w:val="0"/>
              <w:widowControl w:val="0"/>
              <w:pBdr>
                <w:top w:space="0" w:sz="0" w:val="nil"/>
                <w:left w:space="0" w:sz="0" w:val="nil"/>
                <w:bottom w:space="0" w:sz="0" w:val="nil"/>
                <w:right w:space="0" w:sz="0" w:val="nil"/>
                <w:between w:space="0" w:sz="0" w:val="nil"/>
              </w:pBdr>
              <w:shd w:fill="auto" w:val="clear"/>
              <w:spacing w:after="0" w:before="7.359619140625" w:line="240" w:lineRule="auto"/>
              <w:ind w:left="35.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830">
            <w:pPr>
              <w:keepNext w:val="0"/>
              <w:keepLines w:val="0"/>
              <w:widowControl w:val="0"/>
              <w:pBdr>
                <w:top w:space="0" w:sz="0" w:val="nil"/>
                <w:left w:space="0" w:sz="0" w:val="nil"/>
                <w:bottom w:space="0" w:sz="0" w:val="nil"/>
                <w:right w:space="0" w:sz="0" w:val="nil"/>
                <w:between w:space="0" w:sz="0" w:val="nil"/>
              </w:pBdr>
              <w:shd w:fill="auto" w:val="clear"/>
              <w:spacing w:after="0" w:before="24.0808105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831">
            <w:pPr>
              <w:keepNext w:val="0"/>
              <w:keepLines w:val="0"/>
              <w:widowControl w:val="0"/>
              <w:pBdr>
                <w:top w:space="0" w:sz="0" w:val="nil"/>
                <w:left w:space="0" w:sz="0" w:val="nil"/>
                <w:bottom w:space="0" w:sz="0" w:val="nil"/>
                <w:right w:space="0" w:sz="0" w:val="nil"/>
                <w:between w:space="0" w:sz="0" w:val="nil"/>
              </w:pBdr>
              <w:shd w:fill="auto" w:val="clear"/>
              <w:spacing w:after="0" w:before="29.27246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832">
            <w:pPr>
              <w:keepNext w:val="0"/>
              <w:keepLines w:val="0"/>
              <w:widowControl w:val="0"/>
              <w:pBdr>
                <w:top w:space="0" w:sz="0" w:val="nil"/>
                <w:left w:space="0" w:sz="0" w:val="nil"/>
                <w:bottom w:space="0" w:sz="0" w:val="nil"/>
                <w:right w:space="0" w:sz="0" w:val="nil"/>
                <w:between w:space="0" w:sz="0" w:val="nil"/>
              </w:pBdr>
              <w:shd w:fill="auto" w:val="clear"/>
              <w:spacing w:after="0" w:before="6.430664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33">
            <w:pPr>
              <w:keepNext w:val="0"/>
              <w:keepLines w:val="0"/>
              <w:widowControl w:val="0"/>
              <w:pBdr>
                <w:top w:space="0" w:sz="0" w:val="nil"/>
                <w:left w:space="0" w:sz="0" w:val="nil"/>
                <w:bottom w:space="0" w:sz="0" w:val="nil"/>
                <w:right w:space="0" w:sz="0" w:val="nil"/>
                <w:between w:space="0" w:sz="0" w:val="nil"/>
              </w:pBdr>
              <w:shd w:fill="auto" w:val="clear"/>
              <w:spacing w:after="0" w:before="12.338867187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834">
            <w:pPr>
              <w:keepNext w:val="0"/>
              <w:keepLines w:val="0"/>
              <w:widowControl w:val="0"/>
              <w:pBdr>
                <w:top w:space="0" w:sz="0" w:val="nil"/>
                <w:left w:space="0" w:sz="0" w:val="nil"/>
                <w:bottom w:space="0" w:sz="0" w:val="nil"/>
                <w:right w:space="0" w:sz="0" w:val="nil"/>
                <w:between w:space="0" w:sz="0" w:val="nil"/>
              </w:pBdr>
              <w:shd w:fill="auto" w:val="clear"/>
              <w:spacing w:after="0" w:before="14.20410156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835">
            <w:pPr>
              <w:keepNext w:val="0"/>
              <w:keepLines w:val="0"/>
              <w:widowControl w:val="0"/>
              <w:pBdr>
                <w:top w:space="0" w:sz="0" w:val="nil"/>
                <w:left w:space="0" w:sz="0" w:val="nil"/>
                <w:bottom w:space="0" w:sz="0" w:val="nil"/>
                <w:right w:space="0" w:sz="0" w:val="nil"/>
                <w:between w:space="0" w:sz="0" w:val="nil"/>
              </w:pBdr>
              <w:shd w:fill="auto" w:val="clear"/>
              <w:spacing w:after="0" w:before="10.2465820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36">
            <w:pPr>
              <w:keepNext w:val="0"/>
              <w:keepLines w:val="0"/>
              <w:widowControl w:val="0"/>
              <w:pBdr>
                <w:top w:space="0" w:sz="0" w:val="nil"/>
                <w:left w:space="0" w:sz="0" w:val="nil"/>
                <w:bottom w:space="0" w:sz="0" w:val="nil"/>
                <w:right w:space="0" w:sz="0" w:val="nil"/>
                <w:between w:space="0" w:sz="0" w:val="nil"/>
              </w:pBdr>
              <w:shd w:fill="auto" w:val="clear"/>
              <w:spacing w:after="0" w:before="2.567138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37">
            <w:pPr>
              <w:keepNext w:val="0"/>
              <w:keepLines w:val="0"/>
              <w:widowControl w:val="0"/>
              <w:pBdr>
                <w:top w:space="0" w:sz="0" w:val="nil"/>
                <w:left w:space="0" w:sz="0" w:val="nil"/>
                <w:bottom w:space="0" w:sz="0" w:val="nil"/>
                <w:right w:space="0" w:sz="0" w:val="nil"/>
                <w:between w:space="0" w:sz="0" w:val="nil"/>
              </w:pBdr>
              <w:shd w:fill="auto" w:val="clear"/>
              <w:spacing w:after="0" w:before="15.99243164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838">
            <w:pPr>
              <w:keepNext w:val="0"/>
              <w:keepLines w:val="0"/>
              <w:widowControl w:val="0"/>
              <w:pBdr>
                <w:top w:space="0" w:sz="0" w:val="nil"/>
                <w:left w:space="0" w:sz="0" w:val="nil"/>
                <w:bottom w:space="0" w:sz="0" w:val="nil"/>
                <w:right w:space="0" w:sz="0" w:val="nil"/>
                <w:between w:space="0" w:sz="0" w:val="nil"/>
              </w:pBdr>
              <w:shd w:fill="auto" w:val="clear"/>
              <w:spacing w:after="0" w:before="43.476562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839">
            <w:pPr>
              <w:keepNext w:val="0"/>
              <w:keepLines w:val="0"/>
              <w:widowControl w:val="0"/>
              <w:pBdr>
                <w:top w:space="0" w:sz="0" w:val="nil"/>
                <w:left w:space="0" w:sz="0" w:val="nil"/>
                <w:bottom w:space="0" w:sz="0" w:val="nil"/>
                <w:right w:space="0" w:sz="0" w:val="nil"/>
                <w:between w:space="0" w:sz="0" w:val="nil"/>
              </w:pBdr>
              <w:shd w:fill="auto" w:val="clear"/>
              <w:spacing w:after="0" w:before="1.560058593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3B">
            <w:pPr>
              <w:keepNext w:val="0"/>
              <w:keepLines w:val="0"/>
              <w:widowControl w:val="0"/>
              <w:pBdr>
                <w:top w:space="0" w:sz="0" w:val="nil"/>
                <w:left w:space="0" w:sz="0" w:val="nil"/>
                <w:bottom w:space="0" w:sz="0" w:val="nil"/>
                <w:right w:space="0" w:sz="0" w:val="nil"/>
                <w:between w:space="0" w:sz="0" w:val="nil"/>
              </w:pBdr>
              <w:shd w:fill="auto" w:val="clear"/>
              <w:spacing w:after="0" w:before="4.134521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3C">
            <w:pPr>
              <w:keepNext w:val="0"/>
              <w:keepLines w:val="0"/>
              <w:widowControl w:val="0"/>
              <w:pBdr>
                <w:top w:space="0" w:sz="0" w:val="nil"/>
                <w:left w:space="0" w:sz="0" w:val="nil"/>
                <w:bottom w:space="0" w:sz="0" w:val="nil"/>
                <w:right w:space="0" w:sz="0" w:val="nil"/>
                <w:between w:space="0" w:sz="0" w:val="nil"/>
              </w:pBdr>
              <w:shd w:fill="auto" w:val="clear"/>
              <w:spacing w:after="0" w:before="1.2634277343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83D">
            <w:pPr>
              <w:keepNext w:val="0"/>
              <w:keepLines w:val="0"/>
              <w:widowControl w:val="0"/>
              <w:pBdr>
                <w:top w:space="0" w:sz="0" w:val="nil"/>
                <w:left w:space="0" w:sz="0" w:val="nil"/>
                <w:bottom w:space="0" w:sz="0" w:val="nil"/>
                <w:right w:space="0" w:sz="0" w:val="nil"/>
                <w:between w:space="0" w:sz="0" w:val="nil"/>
              </w:pBdr>
              <w:shd w:fill="auto" w:val="clear"/>
              <w:spacing w:after="0" w:before="18.496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83E">
            <w:pPr>
              <w:keepNext w:val="0"/>
              <w:keepLines w:val="0"/>
              <w:widowControl w:val="0"/>
              <w:pBdr>
                <w:top w:space="0" w:sz="0" w:val="nil"/>
                <w:left w:space="0" w:sz="0" w:val="nil"/>
                <w:bottom w:space="0" w:sz="0" w:val="nil"/>
                <w:right w:space="0" w:sz="0" w:val="nil"/>
                <w:between w:space="0" w:sz="0" w:val="nil"/>
              </w:pBdr>
              <w:shd w:fill="auto" w:val="clear"/>
              <w:spacing w:after="0" w:before="34.36035156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3F">
            <w:pPr>
              <w:keepNext w:val="0"/>
              <w:keepLines w:val="0"/>
              <w:widowControl w:val="0"/>
              <w:pBdr>
                <w:top w:space="0" w:sz="0" w:val="nil"/>
                <w:left w:space="0" w:sz="0" w:val="nil"/>
                <w:bottom w:space="0" w:sz="0" w:val="nil"/>
                <w:right w:space="0" w:sz="0" w:val="nil"/>
                <w:between w:space="0" w:sz="0" w:val="nil"/>
              </w:pBdr>
              <w:shd w:fill="auto" w:val="clear"/>
              <w:spacing w:after="0" w:before="21.8200683593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840">
            <w:pPr>
              <w:keepNext w:val="0"/>
              <w:keepLines w:val="0"/>
              <w:widowControl w:val="0"/>
              <w:pBdr>
                <w:top w:space="0" w:sz="0" w:val="nil"/>
                <w:left w:space="0" w:sz="0" w:val="nil"/>
                <w:bottom w:space="0" w:sz="0" w:val="nil"/>
                <w:right w:space="0" w:sz="0" w:val="nil"/>
                <w:between w:space="0" w:sz="0" w:val="nil"/>
              </w:pBdr>
              <w:shd w:fill="auto" w:val="clear"/>
              <w:spacing w:after="0" w:before="10.355224609375" w:line="240" w:lineRule="auto"/>
              <w:ind w:left="423.0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841">
            <w:pPr>
              <w:keepNext w:val="0"/>
              <w:keepLines w:val="0"/>
              <w:widowControl w:val="0"/>
              <w:pBdr>
                <w:top w:space="0" w:sz="0" w:val="nil"/>
                <w:left w:space="0" w:sz="0" w:val="nil"/>
                <w:bottom w:space="0" w:sz="0" w:val="nil"/>
                <w:right w:space="0" w:sz="0" w:val="nil"/>
                <w:between w:space="0" w:sz="0" w:val="nil"/>
              </w:pBdr>
              <w:shd w:fill="auto" w:val="clear"/>
              <w:spacing w:after="0" w:before="3.5302734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842">
            <w:pPr>
              <w:keepNext w:val="0"/>
              <w:keepLines w:val="0"/>
              <w:widowControl w:val="0"/>
              <w:pBdr>
                <w:top w:space="0" w:sz="0" w:val="nil"/>
                <w:left w:space="0" w:sz="0" w:val="nil"/>
                <w:bottom w:space="0" w:sz="0" w:val="nil"/>
                <w:right w:space="0" w:sz="0" w:val="nil"/>
                <w:between w:space="0" w:sz="0" w:val="nil"/>
              </w:pBdr>
              <w:shd w:fill="auto" w:val="clear"/>
              <w:spacing w:after="0" w:before="19.948730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43">
            <w:pPr>
              <w:keepNext w:val="0"/>
              <w:keepLines w:val="0"/>
              <w:widowControl w:val="0"/>
              <w:pBdr>
                <w:top w:space="0" w:sz="0" w:val="nil"/>
                <w:left w:space="0" w:sz="0" w:val="nil"/>
                <w:bottom w:space="0" w:sz="0" w:val="nil"/>
                <w:right w:space="0" w:sz="0" w:val="nil"/>
                <w:between w:space="0" w:sz="0" w:val="nil"/>
              </w:pBdr>
              <w:shd w:fill="auto" w:val="clear"/>
              <w:spacing w:after="0" w:before="1.92993164062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844">
            <w:pPr>
              <w:keepNext w:val="0"/>
              <w:keepLines w:val="0"/>
              <w:widowControl w:val="0"/>
              <w:pBdr>
                <w:top w:space="0" w:sz="0" w:val="nil"/>
                <w:left w:space="0" w:sz="0" w:val="nil"/>
                <w:bottom w:space="0" w:sz="0" w:val="nil"/>
                <w:right w:space="0" w:sz="0" w:val="nil"/>
                <w:between w:space="0" w:sz="0" w:val="nil"/>
              </w:pBdr>
              <w:shd w:fill="auto" w:val="clear"/>
              <w:spacing w:after="0" w:before="9.74975585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45">
            <w:pPr>
              <w:keepNext w:val="0"/>
              <w:keepLines w:val="0"/>
              <w:widowControl w:val="0"/>
              <w:pBdr>
                <w:top w:space="0" w:sz="0" w:val="nil"/>
                <w:left w:space="0" w:sz="0" w:val="nil"/>
                <w:bottom w:space="0" w:sz="0" w:val="nil"/>
                <w:right w:space="0" w:sz="0" w:val="nil"/>
                <w:between w:space="0" w:sz="0" w:val="nil"/>
              </w:pBdr>
              <w:shd w:fill="auto" w:val="clear"/>
              <w:spacing w:after="0" w:before="3.736572265625" w:line="240" w:lineRule="auto"/>
              <w:ind w:left="384.1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46">
            <w:pPr>
              <w:keepNext w:val="0"/>
              <w:keepLines w:val="0"/>
              <w:widowControl w:val="0"/>
              <w:pBdr>
                <w:top w:space="0" w:sz="0" w:val="nil"/>
                <w:left w:space="0" w:sz="0" w:val="nil"/>
                <w:bottom w:space="0" w:sz="0" w:val="nil"/>
                <w:right w:space="0" w:sz="0" w:val="nil"/>
                <w:between w:space="0" w:sz="0" w:val="nil"/>
              </w:pBdr>
              <w:shd w:fill="auto" w:val="clear"/>
              <w:spacing w:after="0" w:before="29.09667968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47">
            <w:pPr>
              <w:keepNext w:val="0"/>
              <w:keepLines w:val="0"/>
              <w:widowControl w:val="0"/>
              <w:pBdr>
                <w:top w:space="0" w:sz="0" w:val="nil"/>
                <w:left w:space="0" w:sz="0" w:val="nil"/>
                <w:bottom w:space="0" w:sz="0" w:val="nil"/>
                <w:right w:space="0" w:sz="0" w:val="nil"/>
                <w:between w:space="0" w:sz="0" w:val="nil"/>
              </w:pBdr>
              <w:shd w:fill="auto" w:val="clear"/>
              <w:spacing w:after="0" w:before="9.79736328125" w:line="240" w:lineRule="auto"/>
              <w:ind w:left="384.1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48">
            <w:pPr>
              <w:keepNext w:val="0"/>
              <w:keepLines w:val="0"/>
              <w:widowControl w:val="0"/>
              <w:pBdr>
                <w:top w:space="0" w:sz="0" w:val="nil"/>
                <w:left w:space="0" w:sz="0" w:val="nil"/>
                <w:bottom w:space="0" w:sz="0" w:val="nil"/>
                <w:right w:space="0" w:sz="0" w:val="nil"/>
                <w:between w:space="0" w:sz="0" w:val="nil"/>
              </w:pBdr>
              <w:shd w:fill="auto" w:val="clear"/>
              <w:spacing w:after="0" w:before="0.76538085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49">
            <w:pPr>
              <w:keepNext w:val="0"/>
              <w:keepLines w:val="0"/>
              <w:widowControl w:val="0"/>
              <w:pBdr>
                <w:top w:space="0" w:sz="0" w:val="nil"/>
                <w:left w:space="0" w:sz="0" w:val="nil"/>
                <w:bottom w:space="0" w:sz="0" w:val="nil"/>
                <w:right w:space="0" w:sz="0" w:val="nil"/>
                <w:between w:space="0" w:sz="0" w:val="nil"/>
              </w:pBdr>
              <w:shd w:fill="auto" w:val="clear"/>
              <w:spacing w:after="0" w:before="3.162841796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4A">
            <w:pPr>
              <w:keepNext w:val="0"/>
              <w:keepLines w:val="0"/>
              <w:widowControl w:val="0"/>
              <w:pBdr>
                <w:top w:space="0" w:sz="0" w:val="nil"/>
                <w:left w:space="0" w:sz="0" w:val="nil"/>
                <w:bottom w:space="0" w:sz="0" w:val="nil"/>
                <w:right w:space="0" w:sz="0" w:val="nil"/>
                <w:between w:space="0" w:sz="0" w:val="nil"/>
              </w:pBdr>
              <w:shd w:fill="auto" w:val="clear"/>
              <w:spacing w:after="0" w:before="21.0827636718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4B">
            <w:pPr>
              <w:keepNext w:val="0"/>
              <w:keepLines w:val="0"/>
              <w:widowControl w:val="0"/>
              <w:pBdr>
                <w:top w:space="0" w:sz="0" w:val="nil"/>
                <w:left w:space="0" w:sz="0" w:val="nil"/>
                <w:bottom w:space="0" w:sz="0" w:val="nil"/>
                <w:right w:space="0" w:sz="0" w:val="nil"/>
                <w:between w:space="0" w:sz="0" w:val="nil"/>
              </w:pBdr>
              <w:shd w:fill="auto" w:val="clear"/>
              <w:spacing w:after="0" w:before="2.4902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4C">
            <w:pPr>
              <w:keepNext w:val="0"/>
              <w:keepLines w:val="0"/>
              <w:widowControl w:val="0"/>
              <w:pBdr>
                <w:top w:space="0" w:sz="0" w:val="nil"/>
                <w:left w:space="0" w:sz="0" w:val="nil"/>
                <w:bottom w:space="0" w:sz="0" w:val="nil"/>
                <w:right w:space="0" w:sz="0" w:val="nil"/>
                <w:between w:space="0" w:sz="0" w:val="nil"/>
              </w:pBdr>
              <w:shd w:fill="auto" w:val="clear"/>
              <w:spacing w:after="0" w:before="14.09057617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4D">
            <w:pPr>
              <w:keepNext w:val="0"/>
              <w:keepLines w:val="0"/>
              <w:widowControl w:val="0"/>
              <w:pBdr>
                <w:top w:space="0" w:sz="0" w:val="nil"/>
                <w:left w:space="0" w:sz="0" w:val="nil"/>
                <w:bottom w:space="0" w:sz="0" w:val="nil"/>
                <w:right w:space="0" w:sz="0" w:val="nil"/>
                <w:between w:space="0" w:sz="0" w:val="nil"/>
              </w:pBdr>
              <w:shd w:fill="auto" w:val="clear"/>
              <w:spacing w:after="0" w:before="5.540771484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4E">
            <w:pPr>
              <w:keepNext w:val="0"/>
              <w:keepLines w:val="0"/>
              <w:widowControl w:val="0"/>
              <w:pBdr>
                <w:top w:space="0" w:sz="0" w:val="nil"/>
                <w:left w:space="0" w:sz="0" w:val="nil"/>
                <w:bottom w:space="0" w:sz="0" w:val="nil"/>
                <w:right w:space="0" w:sz="0" w:val="nil"/>
                <w:between w:space="0" w:sz="0" w:val="nil"/>
              </w:pBdr>
              <w:shd w:fill="auto" w:val="clear"/>
              <w:spacing w:after="0" w:before="4.03442382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4F">
            <w:pPr>
              <w:keepNext w:val="0"/>
              <w:keepLines w:val="0"/>
              <w:widowControl w:val="0"/>
              <w:pBdr>
                <w:top w:space="0" w:sz="0" w:val="nil"/>
                <w:left w:space="0" w:sz="0" w:val="nil"/>
                <w:bottom w:space="0" w:sz="0" w:val="nil"/>
                <w:right w:space="0" w:sz="0" w:val="nil"/>
                <w:between w:space="0" w:sz="0" w:val="nil"/>
              </w:pBdr>
              <w:shd w:fill="auto" w:val="clear"/>
              <w:spacing w:after="0" w:before="19.5373535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50">
            <w:pPr>
              <w:keepNext w:val="0"/>
              <w:keepLines w:val="0"/>
              <w:widowControl w:val="0"/>
              <w:pBdr>
                <w:top w:space="0" w:sz="0" w:val="nil"/>
                <w:left w:space="0" w:sz="0" w:val="nil"/>
                <w:bottom w:space="0" w:sz="0" w:val="nil"/>
                <w:right w:space="0" w:sz="0" w:val="nil"/>
                <w:between w:space="0" w:sz="0" w:val="nil"/>
              </w:pBdr>
              <w:shd w:fill="auto" w:val="clear"/>
              <w:spacing w:after="0" w:before="9.9572753906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51">
            <w:pPr>
              <w:keepNext w:val="0"/>
              <w:keepLines w:val="0"/>
              <w:widowControl w:val="0"/>
              <w:pBdr>
                <w:top w:space="0" w:sz="0" w:val="nil"/>
                <w:left w:space="0" w:sz="0" w:val="nil"/>
                <w:bottom w:space="0" w:sz="0" w:val="nil"/>
                <w:right w:space="0" w:sz="0" w:val="nil"/>
                <w:between w:space="0" w:sz="0" w:val="nil"/>
              </w:pBdr>
              <w:shd w:fill="auto" w:val="clear"/>
              <w:spacing w:after="0" w:before="9.35302734375" w:line="240" w:lineRule="auto"/>
              <w:ind w:left="423.0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852">
            <w:pPr>
              <w:keepNext w:val="0"/>
              <w:keepLines w:val="0"/>
              <w:widowControl w:val="0"/>
              <w:pBdr>
                <w:top w:space="0" w:sz="0" w:val="nil"/>
                <w:left w:space="0" w:sz="0" w:val="nil"/>
                <w:bottom w:space="0" w:sz="0" w:val="nil"/>
                <w:right w:space="0" w:sz="0" w:val="nil"/>
                <w:between w:space="0" w:sz="0" w:val="nil"/>
              </w:pBdr>
              <w:shd w:fill="auto" w:val="clear"/>
              <w:spacing w:after="0" w:before="25.010986328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53">
            <w:pPr>
              <w:keepNext w:val="0"/>
              <w:keepLines w:val="0"/>
              <w:widowControl w:val="0"/>
              <w:pBdr>
                <w:top w:space="0" w:sz="0" w:val="nil"/>
                <w:left w:space="0" w:sz="0" w:val="nil"/>
                <w:bottom w:space="0" w:sz="0" w:val="nil"/>
                <w:right w:space="0" w:sz="0" w:val="nil"/>
                <w:between w:space="0" w:sz="0" w:val="nil"/>
              </w:pBdr>
              <w:shd w:fill="auto" w:val="clear"/>
              <w:spacing w:after="0" w:before="16.03759765625" w:line="240" w:lineRule="auto"/>
              <w:ind w:left="557.5848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54">
            <w:pPr>
              <w:keepNext w:val="0"/>
              <w:keepLines w:val="0"/>
              <w:widowControl w:val="0"/>
              <w:pBdr>
                <w:top w:space="0" w:sz="0" w:val="nil"/>
                <w:left w:space="0" w:sz="0" w:val="nil"/>
                <w:bottom w:space="0" w:sz="0" w:val="nil"/>
                <w:right w:space="0" w:sz="0" w:val="nil"/>
                <w:between w:space="0" w:sz="0" w:val="nil"/>
              </w:pBdr>
              <w:shd w:fill="auto" w:val="clear"/>
              <w:spacing w:after="0" w:before="6.706542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55">
            <w:pPr>
              <w:keepNext w:val="0"/>
              <w:keepLines w:val="0"/>
              <w:widowControl w:val="0"/>
              <w:pBdr>
                <w:top w:space="0" w:sz="0" w:val="nil"/>
                <w:left w:space="0" w:sz="0" w:val="nil"/>
                <w:bottom w:space="0" w:sz="0" w:val="nil"/>
                <w:right w:space="0" w:sz="0" w:val="nil"/>
                <w:between w:space="0" w:sz="0" w:val="nil"/>
              </w:pBdr>
              <w:shd w:fill="auto" w:val="clear"/>
              <w:spacing w:after="0" w:before="1.179199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56">
            <w:pPr>
              <w:keepNext w:val="0"/>
              <w:keepLines w:val="0"/>
              <w:widowControl w:val="0"/>
              <w:pBdr>
                <w:top w:space="0" w:sz="0" w:val="nil"/>
                <w:left w:space="0" w:sz="0" w:val="nil"/>
                <w:bottom w:space="0" w:sz="0" w:val="nil"/>
                <w:right w:space="0" w:sz="0" w:val="nil"/>
                <w:between w:space="0" w:sz="0" w:val="nil"/>
              </w:pBdr>
              <w:shd w:fill="auto" w:val="clear"/>
              <w:spacing w:after="0" w:before="2.664794921875" w:line="240" w:lineRule="auto"/>
              <w:ind w:left="382.3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57">
            <w:pPr>
              <w:keepNext w:val="0"/>
              <w:keepLines w:val="0"/>
              <w:widowControl w:val="0"/>
              <w:pBdr>
                <w:top w:space="0" w:sz="0" w:val="nil"/>
                <w:left w:space="0" w:sz="0" w:val="nil"/>
                <w:bottom w:space="0" w:sz="0" w:val="nil"/>
                <w:right w:space="0" w:sz="0" w:val="nil"/>
                <w:between w:space="0" w:sz="0" w:val="nil"/>
              </w:pBdr>
              <w:shd w:fill="auto" w:val="clear"/>
              <w:spacing w:after="0" w:before="2.74414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58">
            <w:pPr>
              <w:keepNext w:val="0"/>
              <w:keepLines w:val="0"/>
              <w:widowControl w:val="0"/>
              <w:pBdr>
                <w:top w:space="0" w:sz="0" w:val="nil"/>
                <w:left w:space="0" w:sz="0" w:val="nil"/>
                <w:bottom w:space="0" w:sz="0" w:val="nil"/>
                <w:right w:space="0" w:sz="0" w:val="nil"/>
                <w:between w:space="0" w:sz="0" w:val="nil"/>
              </w:pBdr>
              <w:shd w:fill="auto" w:val="clear"/>
              <w:spacing w:after="0" w:before="10.233154296875" w:line="240" w:lineRule="auto"/>
              <w:ind w:left="209.17663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59">
            <w:pPr>
              <w:keepNext w:val="0"/>
              <w:keepLines w:val="0"/>
              <w:widowControl w:val="0"/>
              <w:pBdr>
                <w:top w:space="0" w:sz="0" w:val="nil"/>
                <w:left w:space="0" w:sz="0" w:val="nil"/>
                <w:bottom w:space="0" w:sz="0" w:val="nil"/>
                <w:right w:space="0" w:sz="0" w:val="nil"/>
                <w:between w:space="0" w:sz="0" w:val="nil"/>
              </w:pBdr>
              <w:shd w:fill="auto" w:val="clear"/>
              <w:spacing w:after="0" w:before="21.545410156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5A">
            <w:pPr>
              <w:keepNext w:val="0"/>
              <w:keepLines w:val="0"/>
              <w:widowControl w:val="0"/>
              <w:pBdr>
                <w:top w:space="0" w:sz="0" w:val="nil"/>
                <w:left w:space="0" w:sz="0" w:val="nil"/>
                <w:bottom w:space="0" w:sz="0" w:val="nil"/>
                <w:right w:space="0" w:sz="0" w:val="nil"/>
                <w:between w:space="0" w:sz="0" w:val="nil"/>
              </w:pBdr>
              <w:shd w:fill="auto" w:val="clear"/>
              <w:spacing w:after="0" w:before="8.6804199218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5B">
            <w:pPr>
              <w:keepNext w:val="0"/>
              <w:keepLines w:val="0"/>
              <w:widowControl w:val="0"/>
              <w:pBdr>
                <w:top w:space="0" w:sz="0" w:val="nil"/>
                <w:left w:space="0" w:sz="0" w:val="nil"/>
                <w:bottom w:space="0" w:sz="0" w:val="nil"/>
                <w:right w:space="0" w:sz="0" w:val="nil"/>
                <w:between w:space="0" w:sz="0" w:val="nil"/>
              </w:pBdr>
              <w:shd w:fill="auto" w:val="clear"/>
              <w:spacing w:after="0" w:before="0.798339843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5C">
            <w:pPr>
              <w:keepNext w:val="0"/>
              <w:keepLines w:val="0"/>
              <w:widowControl w:val="0"/>
              <w:pBdr>
                <w:top w:space="0" w:sz="0" w:val="nil"/>
                <w:left w:space="0" w:sz="0" w:val="nil"/>
                <w:bottom w:space="0" w:sz="0" w:val="nil"/>
                <w:right w:space="0" w:sz="0" w:val="nil"/>
                <w:between w:space="0" w:sz="0" w:val="nil"/>
              </w:pBdr>
              <w:shd w:fill="auto" w:val="clear"/>
              <w:spacing w:after="0" w:before="1.3903808593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5D">
            <w:pPr>
              <w:keepNext w:val="0"/>
              <w:keepLines w:val="0"/>
              <w:widowControl w:val="0"/>
              <w:pBdr>
                <w:top w:space="0" w:sz="0" w:val="nil"/>
                <w:left w:space="0" w:sz="0" w:val="nil"/>
                <w:bottom w:space="0" w:sz="0" w:val="nil"/>
                <w:right w:space="0" w:sz="0" w:val="nil"/>
                <w:between w:space="0" w:sz="0" w:val="nil"/>
              </w:pBdr>
              <w:shd w:fill="auto" w:val="clear"/>
              <w:spacing w:after="0" w:before="1.76879882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5E">
            <w:pPr>
              <w:keepNext w:val="0"/>
              <w:keepLines w:val="0"/>
              <w:widowControl w:val="0"/>
              <w:pBdr>
                <w:top w:space="0" w:sz="0" w:val="nil"/>
                <w:left w:space="0" w:sz="0" w:val="nil"/>
                <w:bottom w:space="0" w:sz="0" w:val="nil"/>
                <w:right w:space="0" w:sz="0" w:val="nil"/>
                <w:between w:space="0" w:sz="0" w:val="nil"/>
              </w:pBdr>
              <w:shd w:fill="auto" w:val="clear"/>
              <w:spacing w:after="0" w:before="30.56640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5F">
            <w:pPr>
              <w:keepNext w:val="0"/>
              <w:keepLines w:val="0"/>
              <w:widowControl w:val="0"/>
              <w:pBdr>
                <w:top w:space="0" w:sz="0" w:val="nil"/>
                <w:left w:space="0" w:sz="0" w:val="nil"/>
                <w:bottom w:space="0" w:sz="0" w:val="nil"/>
                <w:right w:space="0" w:sz="0" w:val="nil"/>
                <w:between w:space="0" w:sz="0" w:val="nil"/>
              </w:pBdr>
              <w:shd w:fill="auto" w:val="clear"/>
              <w:spacing w:after="0" w:before="19.852294921875" w:line="240" w:lineRule="auto"/>
              <w:ind w:left="398.9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60">
            <w:pPr>
              <w:keepNext w:val="0"/>
              <w:keepLines w:val="0"/>
              <w:widowControl w:val="0"/>
              <w:pBdr>
                <w:top w:space="0" w:sz="0" w:val="nil"/>
                <w:left w:space="0" w:sz="0" w:val="nil"/>
                <w:bottom w:space="0" w:sz="0" w:val="nil"/>
                <w:right w:space="0" w:sz="0" w:val="nil"/>
                <w:between w:space="0" w:sz="0" w:val="nil"/>
              </w:pBdr>
              <w:shd w:fill="auto" w:val="clear"/>
              <w:spacing w:after="0" w:before="15.7214355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861">
            <w:pPr>
              <w:keepNext w:val="0"/>
              <w:keepLines w:val="0"/>
              <w:widowControl w:val="0"/>
              <w:pBdr>
                <w:top w:space="0" w:sz="0" w:val="nil"/>
                <w:left w:space="0" w:sz="0" w:val="nil"/>
                <w:bottom w:space="0" w:sz="0" w:val="nil"/>
                <w:right w:space="0" w:sz="0" w:val="nil"/>
                <w:between w:space="0" w:sz="0" w:val="nil"/>
              </w:pBdr>
              <w:shd w:fill="auto" w:val="clear"/>
              <w:spacing w:after="0" w:before="20.876464843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862">
            <w:pPr>
              <w:keepNext w:val="0"/>
              <w:keepLines w:val="0"/>
              <w:widowControl w:val="0"/>
              <w:pBdr>
                <w:top w:space="0" w:sz="0" w:val="nil"/>
                <w:left w:space="0" w:sz="0" w:val="nil"/>
                <w:bottom w:space="0" w:sz="0" w:val="nil"/>
                <w:right w:space="0" w:sz="0" w:val="nil"/>
                <w:between w:space="0" w:sz="0" w:val="nil"/>
              </w:pBdr>
              <w:shd w:fill="auto" w:val="clear"/>
              <w:spacing w:after="0" w:before="0.6042480468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863">
            <w:pPr>
              <w:keepNext w:val="0"/>
              <w:keepLines w:val="0"/>
              <w:widowControl w:val="0"/>
              <w:pBdr>
                <w:top w:space="0" w:sz="0" w:val="nil"/>
                <w:left w:space="0" w:sz="0" w:val="nil"/>
                <w:bottom w:space="0" w:sz="0" w:val="nil"/>
                <w:right w:space="0" w:sz="0" w:val="nil"/>
                <w:between w:space="0" w:sz="0" w:val="nil"/>
              </w:pBdr>
              <w:shd w:fill="auto" w:val="clear"/>
              <w:spacing w:after="0" w:before="3.5900878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64">
            <w:pPr>
              <w:keepNext w:val="0"/>
              <w:keepLines w:val="0"/>
              <w:widowControl w:val="0"/>
              <w:pBdr>
                <w:top w:space="0" w:sz="0" w:val="nil"/>
                <w:left w:space="0" w:sz="0" w:val="nil"/>
                <w:bottom w:space="0" w:sz="0" w:val="nil"/>
                <w:right w:space="0" w:sz="0" w:val="nil"/>
                <w:between w:space="0" w:sz="0" w:val="nil"/>
              </w:pBdr>
              <w:shd w:fill="auto" w:val="clear"/>
              <w:spacing w:after="0" w:before="27.149658203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65">
            <w:pPr>
              <w:keepNext w:val="0"/>
              <w:keepLines w:val="0"/>
              <w:widowControl w:val="0"/>
              <w:pBdr>
                <w:top w:space="0" w:sz="0" w:val="nil"/>
                <w:left w:space="0" w:sz="0" w:val="nil"/>
                <w:bottom w:space="0" w:sz="0" w:val="nil"/>
                <w:right w:space="0" w:sz="0" w:val="nil"/>
                <w:between w:space="0" w:sz="0" w:val="nil"/>
              </w:pBdr>
              <w:shd w:fill="auto" w:val="clear"/>
              <w:spacing w:after="0" w:before="1.884765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866">
            <w:pPr>
              <w:keepNext w:val="0"/>
              <w:keepLines w:val="0"/>
              <w:widowControl w:val="0"/>
              <w:pBdr>
                <w:top w:space="0" w:sz="0" w:val="nil"/>
                <w:left w:space="0" w:sz="0" w:val="nil"/>
                <w:bottom w:space="0" w:sz="0" w:val="nil"/>
                <w:right w:space="0" w:sz="0" w:val="nil"/>
                <w:between w:space="0" w:sz="0" w:val="nil"/>
              </w:pBdr>
              <w:shd w:fill="auto" w:val="clear"/>
              <w:spacing w:after="0" w:before="39.99511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67">
            <w:pPr>
              <w:keepNext w:val="0"/>
              <w:keepLines w:val="0"/>
              <w:widowControl w:val="0"/>
              <w:pBdr>
                <w:top w:space="0" w:sz="0" w:val="nil"/>
                <w:left w:space="0" w:sz="0" w:val="nil"/>
                <w:bottom w:space="0" w:sz="0" w:val="nil"/>
                <w:right w:space="0" w:sz="0" w:val="nil"/>
                <w:between w:space="0" w:sz="0" w:val="nil"/>
              </w:pBdr>
              <w:shd w:fill="auto" w:val="clear"/>
              <w:spacing w:after="0" w:before="21.35253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68">
            <w:pPr>
              <w:keepNext w:val="0"/>
              <w:keepLines w:val="0"/>
              <w:widowControl w:val="0"/>
              <w:pBdr>
                <w:top w:space="0" w:sz="0" w:val="nil"/>
                <w:left w:space="0" w:sz="0" w:val="nil"/>
                <w:bottom w:space="0" w:sz="0" w:val="nil"/>
                <w:right w:space="0" w:sz="0" w:val="nil"/>
                <w:between w:space="0" w:sz="0" w:val="nil"/>
              </w:pBdr>
              <w:shd w:fill="auto" w:val="clear"/>
              <w:spacing w:after="0" w:before="2.80883789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69">
            <w:pPr>
              <w:keepNext w:val="0"/>
              <w:keepLines w:val="0"/>
              <w:widowControl w:val="0"/>
              <w:pBdr>
                <w:top w:space="0" w:sz="0" w:val="nil"/>
                <w:left w:space="0" w:sz="0" w:val="nil"/>
                <w:bottom w:space="0" w:sz="0" w:val="nil"/>
                <w:right w:space="0" w:sz="0" w:val="nil"/>
                <w:between w:space="0" w:sz="0" w:val="nil"/>
              </w:pBdr>
              <w:shd w:fill="auto" w:val="clear"/>
              <w:spacing w:after="0" w:before="14.95727539062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86A">
            <w:pPr>
              <w:keepNext w:val="0"/>
              <w:keepLines w:val="0"/>
              <w:widowControl w:val="0"/>
              <w:pBdr>
                <w:top w:space="0" w:sz="0" w:val="nil"/>
                <w:left w:space="0" w:sz="0" w:val="nil"/>
                <w:bottom w:space="0" w:sz="0" w:val="nil"/>
                <w:right w:space="0" w:sz="0" w:val="nil"/>
                <w:between w:space="0" w:sz="0" w:val="nil"/>
              </w:pBdr>
              <w:shd w:fill="auto" w:val="clear"/>
              <w:spacing w:after="0" w:before="0.0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6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6C">
            <w:pPr>
              <w:keepNext w:val="0"/>
              <w:keepLines w:val="0"/>
              <w:widowControl w:val="0"/>
              <w:pBdr>
                <w:top w:space="0" w:sz="0" w:val="nil"/>
                <w:left w:space="0" w:sz="0" w:val="nil"/>
                <w:bottom w:space="0" w:sz="0" w:val="nil"/>
                <w:right w:space="0" w:sz="0" w:val="nil"/>
                <w:between w:space="0" w:sz="0" w:val="nil"/>
              </w:pBdr>
              <w:shd w:fill="auto" w:val="clear"/>
              <w:spacing w:after="0" w:before="10.53222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6D">
            <w:pPr>
              <w:keepNext w:val="0"/>
              <w:keepLines w:val="0"/>
              <w:widowControl w:val="0"/>
              <w:pBdr>
                <w:top w:space="0" w:sz="0" w:val="nil"/>
                <w:left w:space="0" w:sz="0" w:val="nil"/>
                <w:bottom w:space="0" w:sz="0" w:val="nil"/>
                <w:right w:space="0" w:sz="0" w:val="nil"/>
                <w:between w:space="0" w:sz="0" w:val="nil"/>
              </w:pBdr>
              <w:shd w:fill="auto" w:val="clear"/>
              <w:spacing w:after="0" w:before="2.1081542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6E">
            <w:pPr>
              <w:keepNext w:val="0"/>
              <w:keepLines w:val="0"/>
              <w:widowControl w:val="0"/>
              <w:pBdr>
                <w:top w:space="0" w:sz="0" w:val="nil"/>
                <w:left w:space="0" w:sz="0" w:val="nil"/>
                <w:bottom w:space="0" w:sz="0" w:val="nil"/>
                <w:right w:space="0" w:sz="0" w:val="nil"/>
                <w:between w:space="0" w:sz="0" w:val="nil"/>
              </w:pBdr>
              <w:shd w:fill="auto" w:val="clear"/>
              <w:spacing w:after="0" w:before="7.630615234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86F">
            <w:pPr>
              <w:keepNext w:val="0"/>
              <w:keepLines w:val="0"/>
              <w:widowControl w:val="0"/>
              <w:pBdr>
                <w:top w:space="0" w:sz="0" w:val="nil"/>
                <w:left w:space="0" w:sz="0" w:val="nil"/>
                <w:bottom w:space="0" w:sz="0" w:val="nil"/>
                <w:right w:space="0" w:sz="0" w:val="nil"/>
                <w:between w:space="0" w:sz="0" w:val="nil"/>
              </w:pBdr>
              <w:shd w:fill="auto" w:val="clear"/>
              <w:spacing w:after="0" w:before="17.53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70">
            <w:pPr>
              <w:keepNext w:val="0"/>
              <w:keepLines w:val="0"/>
              <w:widowControl w:val="0"/>
              <w:pBdr>
                <w:top w:space="0" w:sz="0" w:val="nil"/>
                <w:left w:space="0" w:sz="0" w:val="nil"/>
                <w:bottom w:space="0" w:sz="0" w:val="nil"/>
                <w:right w:space="0" w:sz="0" w:val="nil"/>
                <w:between w:space="0" w:sz="0" w:val="nil"/>
              </w:pBdr>
              <w:shd w:fill="auto" w:val="clear"/>
              <w:spacing w:after="0" w:before="26.7480468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71">
            <w:pPr>
              <w:keepNext w:val="0"/>
              <w:keepLines w:val="0"/>
              <w:widowControl w:val="0"/>
              <w:pBdr>
                <w:top w:space="0" w:sz="0" w:val="nil"/>
                <w:left w:space="0" w:sz="0" w:val="nil"/>
                <w:bottom w:space="0" w:sz="0" w:val="nil"/>
                <w:right w:space="0" w:sz="0" w:val="nil"/>
                <w:between w:space="0" w:sz="0" w:val="nil"/>
              </w:pBdr>
              <w:shd w:fill="auto" w:val="clear"/>
              <w:spacing w:after="0" w:before="16.4550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72">
            <w:pPr>
              <w:keepNext w:val="0"/>
              <w:keepLines w:val="0"/>
              <w:widowControl w:val="0"/>
              <w:pBdr>
                <w:top w:space="0" w:sz="0" w:val="nil"/>
                <w:left w:space="0" w:sz="0" w:val="nil"/>
                <w:bottom w:space="0" w:sz="0" w:val="nil"/>
                <w:right w:space="0" w:sz="0" w:val="nil"/>
                <w:between w:space="0" w:sz="0" w:val="nil"/>
              </w:pBdr>
              <w:shd w:fill="auto" w:val="clear"/>
              <w:spacing w:after="0" w:before="15.38696289062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873">
            <w:pPr>
              <w:keepNext w:val="0"/>
              <w:keepLines w:val="0"/>
              <w:widowControl w:val="0"/>
              <w:pBdr>
                <w:top w:space="0" w:sz="0" w:val="nil"/>
                <w:left w:space="0" w:sz="0" w:val="nil"/>
                <w:bottom w:space="0" w:sz="0" w:val="nil"/>
                <w:right w:space="0" w:sz="0" w:val="nil"/>
                <w:between w:space="0" w:sz="0" w:val="nil"/>
              </w:pBdr>
              <w:shd w:fill="auto" w:val="clear"/>
              <w:spacing w:after="0" w:before="10.21362304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74">
            <w:pPr>
              <w:keepNext w:val="0"/>
              <w:keepLines w:val="0"/>
              <w:widowControl w:val="0"/>
              <w:pBdr>
                <w:top w:space="0" w:sz="0" w:val="nil"/>
                <w:left w:space="0" w:sz="0" w:val="nil"/>
                <w:bottom w:space="0" w:sz="0" w:val="nil"/>
                <w:right w:space="0" w:sz="0" w:val="nil"/>
                <w:between w:space="0" w:sz="0" w:val="nil"/>
              </w:pBdr>
              <w:shd w:fill="auto" w:val="clear"/>
              <w:spacing w:after="0" w:before="22.2009277343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75">
            <w:pPr>
              <w:keepNext w:val="0"/>
              <w:keepLines w:val="0"/>
              <w:widowControl w:val="0"/>
              <w:pBdr>
                <w:top w:space="0" w:sz="0" w:val="nil"/>
                <w:left w:space="0" w:sz="0" w:val="nil"/>
                <w:bottom w:space="0" w:sz="0" w:val="nil"/>
                <w:right w:space="0" w:sz="0" w:val="nil"/>
                <w:between w:space="0" w:sz="0" w:val="nil"/>
              </w:pBdr>
              <w:shd w:fill="auto" w:val="clear"/>
              <w:spacing w:after="0" w:before="1.8518066406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876">
            <w:pPr>
              <w:keepNext w:val="0"/>
              <w:keepLines w:val="0"/>
              <w:widowControl w:val="0"/>
              <w:pBdr>
                <w:top w:space="0" w:sz="0" w:val="nil"/>
                <w:left w:space="0" w:sz="0" w:val="nil"/>
                <w:bottom w:space="0" w:sz="0" w:val="nil"/>
                <w:right w:space="0" w:sz="0" w:val="nil"/>
                <w:between w:space="0" w:sz="0" w:val="nil"/>
              </w:pBdr>
              <w:shd w:fill="auto" w:val="clear"/>
              <w:spacing w:after="0" w:before="7.020263671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877">
            <w:pPr>
              <w:keepNext w:val="0"/>
              <w:keepLines w:val="0"/>
              <w:widowControl w:val="0"/>
              <w:pBdr>
                <w:top w:space="0" w:sz="0" w:val="nil"/>
                <w:left w:space="0" w:sz="0" w:val="nil"/>
                <w:bottom w:space="0" w:sz="0" w:val="nil"/>
                <w:right w:space="0" w:sz="0" w:val="nil"/>
                <w:between w:space="0" w:sz="0" w:val="nil"/>
              </w:pBdr>
              <w:shd w:fill="auto" w:val="clear"/>
              <w:spacing w:after="0" w:before="7.99682617187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78">
            <w:pPr>
              <w:keepNext w:val="0"/>
              <w:keepLines w:val="0"/>
              <w:widowControl w:val="0"/>
              <w:pBdr>
                <w:top w:space="0" w:sz="0" w:val="nil"/>
                <w:left w:space="0" w:sz="0" w:val="nil"/>
                <w:bottom w:space="0" w:sz="0" w:val="nil"/>
                <w:right w:space="0" w:sz="0" w:val="nil"/>
                <w:between w:space="0" w:sz="0" w:val="nil"/>
              </w:pBdr>
              <w:shd w:fill="auto" w:val="clear"/>
              <w:spacing w:after="0" w:before="0.5102539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79">
            <w:pPr>
              <w:keepNext w:val="0"/>
              <w:keepLines w:val="0"/>
              <w:widowControl w:val="0"/>
              <w:pBdr>
                <w:top w:space="0" w:sz="0" w:val="nil"/>
                <w:left w:space="0" w:sz="0" w:val="nil"/>
                <w:bottom w:space="0" w:sz="0" w:val="nil"/>
                <w:right w:space="0" w:sz="0" w:val="nil"/>
                <w:between w:space="0" w:sz="0" w:val="nil"/>
              </w:pBdr>
              <w:shd w:fill="auto" w:val="clear"/>
              <w:spacing w:after="0" w:before="18.864746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7A">
            <w:pPr>
              <w:keepNext w:val="0"/>
              <w:keepLines w:val="0"/>
              <w:widowControl w:val="0"/>
              <w:pBdr>
                <w:top w:space="0" w:sz="0" w:val="nil"/>
                <w:left w:space="0" w:sz="0" w:val="nil"/>
                <w:bottom w:space="0" w:sz="0" w:val="nil"/>
                <w:right w:space="0" w:sz="0" w:val="nil"/>
                <w:between w:space="0" w:sz="0" w:val="nil"/>
              </w:pBdr>
              <w:shd w:fill="auto" w:val="clear"/>
              <w:spacing w:after="0" w:before="8.8281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7B">
            <w:pPr>
              <w:keepNext w:val="0"/>
              <w:keepLines w:val="0"/>
              <w:widowControl w:val="0"/>
              <w:pBdr>
                <w:top w:space="0" w:sz="0" w:val="nil"/>
                <w:left w:space="0" w:sz="0" w:val="nil"/>
                <w:bottom w:space="0" w:sz="0" w:val="nil"/>
                <w:right w:space="0" w:sz="0" w:val="nil"/>
                <w:between w:space="0" w:sz="0" w:val="nil"/>
              </w:pBdr>
              <w:shd w:fill="auto" w:val="clear"/>
              <w:spacing w:after="0" w:before="2.6953125" w:line="240" w:lineRule="auto"/>
              <w:ind w:left="384.1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7C">
            <w:pPr>
              <w:keepNext w:val="0"/>
              <w:keepLines w:val="0"/>
              <w:widowControl w:val="0"/>
              <w:pBdr>
                <w:top w:space="0" w:sz="0" w:val="nil"/>
                <w:left w:space="0" w:sz="0" w:val="nil"/>
                <w:bottom w:space="0" w:sz="0" w:val="nil"/>
                <w:right w:space="0" w:sz="0" w:val="nil"/>
                <w:between w:space="0" w:sz="0" w:val="nil"/>
              </w:pBdr>
              <w:shd w:fill="auto" w:val="clear"/>
              <w:spacing w:after="0" w:before="2.650146484375" w:line="240" w:lineRule="auto"/>
              <w:ind w:left="205.9851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7D">
            <w:pPr>
              <w:keepNext w:val="0"/>
              <w:keepLines w:val="0"/>
              <w:widowControl w:val="0"/>
              <w:pBdr>
                <w:top w:space="0" w:sz="0" w:val="nil"/>
                <w:left w:space="0" w:sz="0" w:val="nil"/>
                <w:bottom w:space="0" w:sz="0" w:val="nil"/>
                <w:right w:space="0" w:sz="0" w:val="nil"/>
                <w:between w:space="0" w:sz="0" w:val="nil"/>
              </w:pBdr>
              <w:shd w:fill="auto" w:val="clear"/>
              <w:spacing w:after="0" w:before="5.5212402343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7E">
            <w:pPr>
              <w:keepNext w:val="0"/>
              <w:keepLines w:val="0"/>
              <w:widowControl w:val="0"/>
              <w:pBdr>
                <w:top w:space="0" w:sz="0" w:val="nil"/>
                <w:left w:space="0" w:sz="0" w:val="nil"/>
                <w:bottom w:space="0" w:sz="0" w:val="nil"/>
                <w:right w:space="0" w:sz="0" w:val="nil"/>
                <w:between w:space="0" w:sz="0" w:val="nil"/>
              </w:pBdr>
              <w:shd w:fill="auto" w:val="clear"/>
              <w:spacing w:after="0" w:before="15.2087402343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7F">
            <w:pPr>
              <w:keepNext w:val="0"/>
              <w:keepLines w:val="0"/>
              <w:widowControl w:val="0"/>
              <w:pBdr>
                <w:top w:space="0" w:sz="0" w:val="nil"/>
                <w:left w:space="0" w:sz="0" w:val="nil"/>
                <w:bottom w:space="0" w:sz="0" w:val="nil"/>
                <w:right w:space="0" w:sz="0" w:val="nil"/>
                <w:between w:space="0" w:sz="0" w:val="nil"/>
              </w:pBdr>
              <w:shd w:fill="auto" w:val="clear"/>
              <w:spacing w:after="0" w:before="25.522460937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80">
            <w:pPr>
              <w:keepNext w:val="0"/>
              <w:keepLines w:val="0"/>
              <w:widowControl w:val="0"/>
              <w:pBdr>
                <w:top w:space="0" w:sz="0" w:val="nil"/>
                <w:left w:space="0" w:sz="0" w:val="nil"/>
                <w:bottom w:space="0" w:sz="0" w:val="nil"/>
                <w:right w:space="0" w:sz="0" w:val="nil"/>
                <w:between w:space="0" w:sz="0" w:val="nil"/>
              </w:pBdr>
              <w:shd w:fill="auto" w:val="clear"/>
              <w:spacing w:after="0" w:before="6.71752929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81">
            <w:pPr>
              <w:keepNext w:val="0"/>
              <w:keepLines w:val="0"/>
              <w:widowControl w:val="0"/>
              <w:pBdr>
                <w:top w:space="0" w:sz="0" w:val="nil"/>
                <w:left w:space="0" w:sz="0" w:val="nil"/>
                <w:bottom w:space="0" w:sz="0" w:val="nil"/>
                <w:right w:space="0" w:sz="0" w:val="nil"/>
                <w:between w:space="0" w:sz="0" w:val="nil"/>
              </w:pBdr>
              <w:shd w:fill="auto" w:val="clear"/>
              <w:spacing w:after="0" w:before="26.01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82">
            <w:pPr>
              <w:keepNext w:val="0"/>
              <w:keepLines w:val="0"/>
              <w:widowControl w:val="0"/>
              <w:pBdr>
                <w:top w:space="0" w:sz="0" w:val="nil"/>
                <w:left w:space="0" w:sz="0" w:val="nil"/>
                <w:bottom w:space="0" w:sz="0" w:val="nil"/>
                <w:right w:space="0" w:sz="0" w:val="nil"/>
                <w:between w:space="0" w:sz="0" w:val="nil"/>
              </w:pBdr>
              <w:shd w:fill="auto" w:val="clear"/>
              <w:spacing w:after="0" w:before="15.00244140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83">
            <w:pPr>
              <w:keepNext w:val="0"/>
              <w:keepLines w:val="0"/>
              <w:widowControl w:val="0"/>
              <w:pBdr>
                <w:top w:space="0" w:sz="0" w:val="nil"/>
                <w:left w:space="0" w:sz="0" w:val="nil"/>
                <w:bottom w:space="0" w:sz="0" w:val="nil"/>
                <w:right w:space="0" w:sz="0" w:val="nil"/>
                <w:between w:space="0" w:sz="0" w:val="nil"/>
              </w:pBdr>
              <w:shd w:fill="auto" w:val="clear"/>
              <w:spacing w:after="0" w:before="5.5053710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84">
            <w:pPr>
              <w:keepNext w:val="0"/>
              <w:keepLines w:val="0"/>
              <w:widowControl w:val="0"/>
              <w:pBdr>
                <w:top w:space="0" w:sz="0" w:val="nil"/>
                <w:left w:space="0" w:sz="0" w:val="nil"/>
                <w:bottom w:space="0" w:sz="0" w:val="nil"/>
                <w:right w:space="0" w:sz="0" w:val="nil"/>
                <w:between w:space="0" w:sz="0" w:val="nil"/>
              </w:pBdr>
              <w:shd w:fill="auto" w:val="clear"/>
              <w:spacing w:after="0" w:before="11.23535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85">
            <w:pPr>
              <w:keepNext w:val="0"/>
              <w:keepLines w:val="0"/>
              <w:widowControl w:val="0"/>
              <w:pBdr>
                <w:top w:space="0" w:sz="0" w:val="nil"/>
                <w:left w:space="0" w:sz="0" w:val="nil"/>
                <w:bottom w:space="0" w:sz="0" w:val="nil"/>
                <w:right w:space="0" w:sz="0" w:val="nil"/>
                <w:between w:space="0" w:sz="0" w:val="nil"/>
              </w:pBdr>
              <w:shd w:fill="auto" w:val="clear"/>
              <w:spacing w:after="0" w:before="11.45996093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86">
            <w:pPr>
              <w:keepNext w:val="0"/>
              <w:keepLines w:val="0"/>
              <w:widowControl w:val="0"/>
              <w:pBdr>
                <w:top w:space="0" w:sz="0" w:val="nil"/>
                <w:left w:space="0" w:sz="0" w:val="nil"/>
                <w:bottom w:space="0" w:sz="0" w:val="nil"/>
                <w:right w:space="0" w:sz="0" w:val="nil"/>
                <w:between w:space="0" w:sz="0" w:val="nil"/>
              </w:pBdr>
              <w:shd w:fill="auto" w:val="clear"/>
              <w:spacing w:after="0" w:before="6.608886718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87">
            <w:pPr>
              <w:keepNext w:val="0"/>
              <w:keepLines w:val="0"/>
              <w:widowControl w:val="0"/>
              <w:pBdr>
                <w:top w:space="0" w:sz="0" w:val="nil"/>
                <w:left w:space="0" w:sz="0" w:val="nil"/>
                <w:bottom w:space="0" w:sz="0" w:val="nil"/>
                <w:right w:space="0" w:sz="0" w:val="nil"/>
                <w:between w:space="0" w:sz="0" w:val="nil"/>
              </w:pBdr>
              <w:shd w:fill="auto" w:val="clear"/>
              <w:spacing w:after="0" w:before="8.21777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88">
            <w:pPr>
              <w:keepNext w:val="0"/>
              <w:keepLines w:val="0"/>
              <w:widowControl w:val="0"/>
              <w:pBdr>
                <w:top w:space="0" w:sz="0" w:val="nil"/>
                <w:left w:space="0" w:sz="0" w:val="nil"/>
                <w:bottom w:space="0" w:sz="0" w:val="nil"/>
                <w:right w:space="0" w:sz="0" w:val="nil"/>
                <w:between w:space="0" w:sz="0" w:val="nil"/>
              </w:pBdr>
              <w:shd w:fill="auto" w:val="clear"/>
              <w:spacing w:after="0" w:before="3.0664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89">
            <w:pPr>
              <w:keepNext w:val="0"/>
              <w:keepLines w:val="0"/>
              <w:widowControl w:val="0"/>
              <w:pBdr>
                <w:top w:space="0" w:sz="0" w:val="nil"/>
                <w:left w:space="0" w:sz="0" w:val="nil"/>
                <w:bottom w:space="0" w:sz="0" w:val="nil"/>
                <w:right w:space="0" w:sz="0" w:val="nil"/>
                <w:between w:space="0" w:sz="0" w:val="nil"/>
              </w:pBdr>
              <w:shd w:fill="auto" w:val="clear"/>
              <w:spacing w:after="0" w:before="9.813232421875" w:line="240" w:lineRule="auto"/>
              <w:ind w:left="557.5848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88A">
            <w:pPr>
              <w:keepNext w:val="0"/>
              <w:keepLines w:val="0"/>
              <w:widowControl w:val="0"/>
              <w:pBdr>
                <w:top w:space="0" w:sz="0" w:val="nil"/>
                <w:left w:space="0" w:sz="0" w:val="nil"/>
                <w:bottom w:space="0" w:sz="0" w:val="nil"/>
                <w:right w:space="0" w:sz="0" w:val="nil"/>
                <w:between w:space="0" w:sz="0" w:val="nil"/>
              </w:pBdr>
              <w:shd w:fill="auto" w:val="clear"/>
              <w:spacing w:after="0" w:before="7.198486328125" w:line="240" w:lineRule="auto"/>
              <w:ind w:left="486.1242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88B">
            <w:pPr>
              <w:keepNext w:val="0"/>
              <w:keepLines w:val="0"/>
              <w:widowControl w:val="0"/>
              <w:pBdr>
                <w:top w:space="0" w:sz="0" w:val="nil"/>
                <w:left w:space="0" w:sz="0" w:val="nil"/>
                <w:bottom w:space="0" w:sz="0" w:val="nil"/>
                <w:right w:space="0" w:sz="0" w:val="nil"/>
                <w:between w:space="0" w:sz="0" w:val="nil"/>
              </w:pBdr>
              <w:shd w:fill="auto" w:val="clear"/>
              <w:spacing w:after="0" w:before="26.19140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8C">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22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8D">
            <w:pPr>
              <w:keepNext w:val="0"/>
              <w:keepLines w:val="0"/>
              <w:widowControl w:val="0"/>
              <w:pBdr>
                <w:top w:space="0" w:sz="0" w:val="nil"/>
                <w:left w:space="0" w:sz="0" w:val="nil"/>
                <w:bottom w:space="0" w:sz="0" w:val="nil"/>
                <w:right w:space="0" w:sz="0" w:val="nil"/>
                <w:between w:space="0" w:sz="0" w:val="nil"/>
              </w:pBdr>
              <w:shd w:fill="auto" w:val="clear"/>
              <w:spacing w:after="0" w:before="11.378173828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8E">
            <w:pPr>
              <w:keepNext w:val="0"/>
              <w:keepLines w:val="0"/>
              <w:widowControl w:val="0"/>
              <w:pBdr>
                <w:top w:space="0" w:sz="0" w:val="nil"/>
                <w:left w:space="0" w:sz="0" w:val="nil"/>
                <w:bottom w:space="0" w:sz="0" w:val="nil"/>
                <w:right w:space="0" w:sz="0" w:val="nil"/>
                <w:between w:space="0" w:sz="0" w:val="nil"/>
              </w:pBdr>
              <w:shd w:fill="auto" w:val="clear"/>
              <w:spacing w:after="0" w:before="9.177246093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8F">
            <w:pPr>
              <w:keepNext w:val="0"/>
              <w:keepLines w:val="0"/>
              <w:widowControl w:val="0"/>
              <w:pBdr>
                <w:top w:space="0" w:sz="0" w:val="nil"/>
                <w:left w:space="0" w:sz="0" w:val="nil"/>
                <w:bottom w:space="0" w:sz="0" w:val="nil"/>
                <w:right w:space="0" w:sz="0" w:val="nil"/>
                <w:between w:space="0" w:sz="0" w:val="nil"/>
              </w:pBdr>
              <w:shd w:fill="auto" w:val="clear"/>
              <w:spacing w:after="0" w:before="23.11035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890">
            <w:pPr>
              <w:keepNext w:val="0"/>
              <w:keepLines w:val="0"/>
              <w:widowControl w:val="0"/>
              <w:pBdr>
                <w:top w:space="0" w:sz="0" w:val="nil"/>
                <w:left w:space="0" w:sz="0" w:val="nil"/>
                <w:bottom w:space="0" w:sz="0" w:val="nil"/>
                <w:right w:space="0" w:sz="0" w:val="nil"/>
                <w:between w:space="0" w:sz="0" w:val="nil"/>
              </w:pBdr>
              <w:shd w:fill="auto" w:val="clear"/>
              <w:spacing w:after="0" w:before="10.6628417968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91">
            <w:pPr>
              <w:keepNext w:val="0"/>
              <w:keepLines w:val="0"/>
              <w:widowControl w:val="0"/>
              <w:pBdr>
                <w:top w:space="0" w:sz="0" w:val="nil"/>
                <w:left w:space="0" w:sz="0" w:val="nil"/>
                <w:bottom w:space="0" w:sz="0" w:val="nil"/>
                <w:right w:space="0" w:sz="0" w:val="nil"/>
                <w:between w:space="0" w:sz="0" w:val="nil"/>
              </w:pBdr>
              <w:shd w:fill="auto" w:val="clear"/>
              <w:spacing w:after="0" w:before="5.69580078125" w:line="240" w:lineRule="auto"/>
              <w:ind w:left="39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892">
            <w:pPr>
              <w:keepNext w:val="0"/>
              <w:keepLines w:val="0"/>
              <w:widowControl w:val="0"/>
              <w:pBdr>
                <w:top w:space="0" w:sz="0" w:val="nil"/>
                <w:left w:space="0" w:sz="0" w:val="nil"/>
                <w:bottom w:space="0" w:sz="0" w:val="nil"/>
                <w:right w:space="0" w:sz="0" w:val="nil"/>
                <w:between w:space="0" w:sz="0" w:val="nil"/>
              </w:pBdr>
              <w:shd w:fill="auto" w:val="clear"/>
              <w:spacing w:after="0" w:before="15.78491210937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93">
            <w:pPr>
              <w:keepNext w:val="0"/>
              <w:keepLines w:val="0"/>
              <w:widowControl w:val="0"/>
              <w:pBdr>
                <w:top w:space="0" w:sz="0" w:val="nil"/>
                <w:left w:space="0" w:sz="0" w:val="nil"/>
                <w:bottom w:space="0" w:sz="0" w:val="nil"/>
                <w:right w:space="0" w:sz="0" w:val="nil"/>
                <w:between w:space="0" w:sz="0" w:val="nil"/>
              </w:pBdr>
              <w:shd w:fill="auto" w:val="clear"/>
              <w:spacing w:after="0" w:before="14.205322265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94">
            <w:pPr>
              <w:keepNext w:val="0"/>
              <w:keepLines w:val="0"/>
              <w:widowControl w:val="0"/>
              <w:pBdr>
                <w:top w:space="0" w:sz="0" w:val="nil"/>
                <w:left w:space="0" w:sz="0" w:val="nil"/>
                <w:bottom w:space="0" w:sz="0" w:val="nil"/>
                <w:right w:space="0" w:sz="0" w:val="nil"/>
                <w:between w:space="0" w:sz="0" w:val="nil"/>
              </w:pBdr>
              <w:shd w:fill="auto" w:val="clear"/>
              <w:spacing w:after="0" w:before="8.330078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95">
            <w:pPr>
              <w:keepNext w:val="0"/>
              <w:keepLines w:val="0"/>
              <w:widowControl w:val="0"/>
              <w:pBdr>
                <w:top w:space="0" w:sz="0" w:val="nil"/>
                <w:left w:space="0" w:sz="0" w:val="nil"/>
                <w:bottom w:space="0" w:sz="0" w:val="nil"/>
                <w:right w:space="0" w:sz="0" w:val="nil"/>
                <w:between w:space="0" w:sz="0" w:val="nil"/>
              </w:pBdr>
              <w:shd w:fill="auto" w:val="clear"/>
              <w:spacing w:after="0" w:before="43.20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96">
            <w:pPr>
              <w:keepNext w:val="0"/>
              <w:keepLines w:val="0"/>
              <w:widowControl w:val="0"/>
              <w:pBdr>
                <w:top w:space="0" w:sz="0" w:val="nil"/>
                <w:left w:space="0" w:sz="0" w:val="nil"/>
                <w:bottom w:space="0" w:sz="0" w:val="nil"/>
                <w:right w:space="0" w:sz="0" w:val="nil"/>
                <w:between w:space="0" w:sz="0" w:val="nil"/>
              </w:pBdr>
              <w:shd w:fill="auto" w:val="clear"/>
              <w:spacing w:after="0" w:before="2.795410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97">
            <w:pPr>
              <w:keepNext w:val="0"/>
              <w:keepLines w:val="0"/>
              <w:widowControl w:val="0"/>
              <w:pBdr>
                <w:top w:space="0" w:sz="0" w:val="nil"/>
                <w:left w:space="0" w:sz="0" w:val="nil"/>
                <w:bottom w:space="0" w:sz="0" w:val="nil"/>
                <w:right w:space="0" w:sz="0" w:val="nil"/>
                <w:between w:space="0" w:sz="0" w:val="nil"/>
              </w:pBdr>
              <w:shd w:fill="auto" w:val="clear"/>
              <w:spacing w:after="0" w:before="1.9775390625" w:line="240" w:lineRule="auto"/>
              <w:ind w:left="387.9705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898">
            <w:pPr>
              <w:keepNext w:val="0"/>
              <w:keepLines w:val="0"/>
              <w:widowControl w:val="0"/>
              <w:pBdr>
                <w:top w:space="0" w:sz="0" w:val="nil"/>
                <w:left w:space="0" w:sz="0" w:val="nil"/>
                <w:bottom w:space="0" w:sz="0" w:val="nil"/>
                <w:right w:space="0" w:sz="0" w:val="nil"/>
                <w:between w:space="0" w:sz="0" w:val="nil"/>
              </w:pBdr>
              <w:shd w:fill="auto" w:val="clear"/>
              <w:spacing w:after="0" w:before="2.99926757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899">
            <w:pPr>
              <w:keepNext w:val="0"/>
              <w:keepLines w:val="0"/>
              <w:widowControl w:val="0"/>
              <w:pBdr>
                <w:top w:space="0" w:sz="0" w:val="nil"/>
                <w:left w:space="0" w:sz="0" w:val="nil"/>
                <w:bottom w:space="0" w:sz="0" w:val="nil"/>
                <w:right w:space="0" w:sz="0" w:val="nil"/>
                <w:between w:space="0" w:sz="0" w:val="nil"/>
              </w:pBdr>
              <w:shd w:fill="auto" w:val="clear"/>
              <w:spacing w:after="0" w:before="20.461425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9A">
            <w:pPr>
              <w:keepNext w:val="0"/>
              <w:keepLines w:val="0"/>
              <w:widowControl w:val="0"/>
              <w:pBdr>
                <w:top w:space="0" w:sz="0" w:val="nil"/>
                <w:left w:space="0" w:sz="0" w:val="nil"/>
                <w:bottom w:space="0" w:sz="0" w:val="nil"/>
                <w:right w:space="0" w:sz="0" w:val="nil"/>
                <w:between w:space="0" w:sz="0" w:val="nil"/>
              </w:pBdr>
              <w:shd w:fill="auto" w:val="clear"/>
              <w:spacing w:after="0" w:before="4.166259765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9B">
            <w:pPr>
              <w:keepNext w:val="0"/>
              <w:keepLines w:val="0"/>
              <w:widowControl w:val="0"/>
              <w:pBdr>
                <w:top w:space="0" w:sz="0" w:val="nil"/>
                <w:left w:space="0" w:sz="0" w:val="nil"/>
                <w:bottom w:space="0" w:sz="0" w:val="nil"/>
                <w:right w:space="0" w:sz="0" w:val="nil"/>
                <w:between w:space="0" w:sz="0" w:val="nil"/>
              </w:pBdr>
              <w:shd w:fill="auto" w:val="clear"/>
              <w:spacing w:after="0" w:before="55.605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9C">
            <w:pPr>
              <w:keepNext w:val="0"/>
              <w:keepLines w:val="0"/>
              <w:widowControl w:val="0"/>
              <w:pBdr>
                <w:top w:space="0" w:sz="0" w:val="nil"/>
                <w:left w:space="0" w:sz="0" w:val="nil"/>
                <w:bottom w:space="0" w:sz="0" w:val="nil"/>
                <w:right w:space="0" w:sz="0" w:val="nil"/>
                <w:between w:space="0" w:sz="0" w:val="nil"/>
              </w:pBdr>
              <w:shd w:fill="auto" w:val="clear"/>
              <w:spacing w:after="0" w:before="3.062744140625" w:line="240" w:lineRule="auto"/>
              <w:ind w:left="388.60900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89D">
            <w:pPr>
              <w:keepNext w:val="0"/>
              <w:keepLines w:val="0"/>
              <w:widowControl w:val="0"/>
              <w:pBdr>
                <w:top w:space="0" w:sz="0" w:val="nil"/>
                <w:left w:space="0" w:sz="0" w:val="nil"/>
                <w:bottom w:space="0" w:sz="0" w:val="nil"/>
                <w:right w:space="0" w:sz="0" w:val="nil"/>
                <w:between w:space="0" w:sz="0" w:val="nil"/>
              </w:pBdr>
              <w:shd w:fill="auto" w:val="clear"/>
              <w:spacing w:after="0" w:before="0.717773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9E">
            <w:pPr>
              <w:keepNext w:val="0"/>
              <w:keepLines w:val="0"/>
              <w:widowControl w:val="0"/>
              <w:pBdr>
                <w:top w:space="0" w:sz="0" w:val="nil"/>
                <w:left w:space="0" w:sz="0" w:val="nil"/>
                <w:bottom w:space="0" w:sz="0" w:val="nil"/>
                <w:right w:space="0" w:sz="0" w:val="nil"/>
                <w:between w:space="0" w:sz="0" w:val="nil"/>
              </w:pBdr>
              <w:shd w:fill="auto" w:val="clear"/>
              <w:spacing w:after="0" w:before="2.31506347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9F">
            <w:pPr>
              <w:keepNext w:val="0"/>
              <w:keepLines w:val="0"/>
              <w:widowControl w:val="0"/>
              <w:pBdr>
                <w:top w:space="0" w:sz="0" w:val="nil"/>
                <w:left w:space="0" w:sz="0" w:val="nil"/>
                <w:bottom w:space="0" w:sz="0" w:val="nil"/>
                <w:right w:space="0" w:sz="0" w:val="nil"/>
                <w:between w:space="0" w:sz="0" w:val="nil"/>
              </w:pBdr>
              <w:shd w:fill="auto" w:val="clear"/>
              <w:spacing w:after="0" w:before="11.5075683593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8A0">
            <w:pPr>
              <w:keepNext w:val="0"/>
              <w:keepLines w:val="0"/>
              <w:widowControl w:val="0"/>
              <w:pBdr>
                <w:top w:space="0" w:sz="0" w:val="nil"/>
                <w:left w:space="0" w:sz="0" w:val="nil"/>
                <w:bottom w:space="0" w:sz="0" w:val="nil"/>
                <w:right w:space="0" w:sz="0" w:val="nil"/>
                <w:between w:space="0" w:sz="0" w:val="nil"/>
              </w:pBdr>
              <w:shd w:fill="auto" w:val="clear"/>
              <w:spacing w:after="0" w:before="16.91711425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8A1">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A2">
            <w:pPr>
              <w:keepNext w:val="0"/>
              <w:keepLines w:val="0"/>
              <w:widowControl w:val="0"/>
              <w:pBdr>
                <w:top w:space="0" w:sz="0" w:val="nil"/>
                <w:left w:space="0" w:sz="0" w:val="nil"/>
                <w:bottom w:space="0" w:sz="0" w:val="nil"/>
                <w:right w:space="0" w:sz="0" w:val="nil"/>
                <w:between w:space="0" w:sz="0" w:val="nil"/>
              </w:pBdr>
              <w:shd w:fill="auto" w:val="clear"/>
              <w:spacing w:after="0" w:before="18.05114746093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A3">
            <w:pPr>
              <w:keepNext w:val="0"/>
              <w:keepLines w:val="0"/>
              <w:widowControl w:val="0"/>
              <w:pBdr>
                <w:top w:space="0" w:sz="0" w:val="nil"/>
                <w:left w:space="0" w:sz="0" w:val="nil"/>
                <w:bottom w:space="0" w:sz="0" w:val="nil"/>
                <w:right w:space="0" w:sz="0" w:val="nil"/>
                <w:between w:space="0" w:sz="0" w:val="nil"/>
              </w:pBdr>
              <w:shd w:fill="auto" w:val="clear"/>
              <w:spacing w:after="0" w:before="13.0883789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8A4">
            <w:pPr>
              <w:keepNext w:val="0"/>
              <w:keepLines w:val="0"/>
              <w:widowControl w:val="0"/>
              <w:pBdr>
                <w:top w:space="0" w:sz="0" w:val="nil"/>
                <w:left w:space="0" w:sz="0" w:val="nil"/>
                <w:bottom w:space="0" w:sz="0" w:val="nil"/>
                <w:right w:space="0" w:sz="0" w:val="nil"/>
                <w:between w:space="0" w:sz="0" w:val="nil"/>
              </w:pBdr>
              <w:shd w:fill="auto" w:val="clear"/>
              <w:spacing w:after="0" w:before="0.39794921875" w:line="240" w:lineRule="auto"/>
              <w:ind w:left="245.24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A5">
            <w:pPr>
              <w:keepNext w:val="0"/>
              <w:keepLines w:val="0"/>
              <w:widowControl w:val="0"/>
              <w:pBdr>
                <w:top w:space="0" w:sz="0" w:val="nil"/>
                <w:left w:space="0" w:sz="0" w:val="nil"/>
                <w:bottom w:space="0" w:sz="0" w:val="nil"/>
                <w:right w:space="0" w:sz="0" w:val="nil"/>
                <w:between w:space="0" w:sz="0" w:val="nil"/>
              </w:pBdr>
              <w:shd w:fill="auto" w:val="clear"/>
              <w:spacing w:after="0" w:before="4.11743164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A6">
            <w:pPr>
              <w:keepNext w:val="0"/>
              <w:keepLines w:val="0"/>
              <w:widowControl w:val="0"/>
              <w:pBdr>
                <w:top w:space="0" w:sz="0" w:val="nil"/>
                <w:left w:space="0" w:sz="0" w:val="nil"/>
                <w:bottom w:space="0" w:sz="0" w:val="nil"/>
                <w:right w:space="0" w:sz="0" w:val="nil"/>
                <w:between w:space="0" w:sz="0" w:val="nil"/>
              </w:pBdr>
              <w:shd w:fill="auto" w:val="clear"/>
              <w:spacing w:after="0" w:before="11.634521484375" w:line="240" w:lineRule="auto"/>
              <w:ind w:left="388.60900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8A7">
            <w:pPr>
              <w:keepNext w:val="0"/>
              <w:keepLines w:val="0"/>
              <w:widowControl w:val="0"/>
              <w:pBdr>
                <w:top w:space="0" w:sz="0" w:val="nil"/>
                <w:left w:space="0" w:sz="0" w:val="nil"/>
                <w:bottom w:space="0" w:sz="0" w:val="nil"/>
                <w:right w:space="0" w:sz="0" w:val="nil"/>
                <w:between w:space="0" w:sz="0" w:val="nil"/>
              </w:pBdr>
              <w:shd w:fill="auto" w:val="clear"/>
              <w:spacing w:after="0" w:before="13.981323242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A8">
            <w:pPr>
              <w:keepNext w:val="0"/>
              <w:keepLines w:val="0"/>
              <w:widowControl w:val="0"/>
              <w:pBdr>
                <w:top w:space="0" w:sz="0" w:val="nil"/>
                <w:left w:space="0" w:sz="0" w:val="nil"/>
                <w:bottom w:space="0" w:sz="0" w:val="nil"/>
                <w:right w:space="0" w:sz="0" w:val="nil"/>
                <w:between w:space="0" w:sz="0" w:val="nil"/>
              </w:pBdr>
              <w:shd w:fill="auto" w:val="clear"/>
              <w:spacing w:after="0" w:before="25.71289062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A9">
            <w:pPr>
              <w:keepNext w:val="0"/>
              <w:keepLines w:val="0"/>
              <w:widowControl w:val="0"/>
              <w:pBdr>
                <w:top w:space="0" w:sz="0" w:val="nil"/>
                <w:left w:space="0" w:sz="0" w:val="nil"/>
                <w:bottom w:space="0" w:sz="0" w:val="nil"/>
                <w:right w:space="0" w:sz="0" w:val="nil"/>
                <w:between w:space="0" w:sz="0" w:val="nil"/>
              </w:pBdr>
              <w:shd w:fill="auto" w:val="clear"/>
              <w:spacing w:after="0" w:before="3.5095214843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AA">
            <w:pPr>
              <w:keepNext w:val="0"/>
              <w:keepLines w:val="0"/>
              <w:widowControl w:val="0"/>
              <w:pBdr>
                <w:top w:space="0" w:sz="0" w:val="nil"/>
                <w:left w:space="0" w:sz="0" w:val="nil"/>
                <w:bottom w:space="0" w:sz="0" w:val="nil"/>
                <w:right w:space="0" w:sz="0" w:val="nil"/>
                <w:between w:space="0" w:sz="0" w:val="nil"/>
              </w:pBdr>
              <w:shd w:fill="auto" w:val="clear"/>
              <w:spacing w:after="0" w:before="4.324951171875" w:line="240" w:lineRule="auto"/>
              <w:ind w:left="0" w:right="174.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8AB">
            <w:pPr>
              <w:keepNext w:val="0"/>
              <w:keepLines w:val="0"/>
              <w:widowControl w:val="0"/>
              <w:pBdr>
                <w:top w:space="0" w:sz="0" w:val="nil"/>
                <w:left w:space="0" w:sz="0" w:val="nil"/>
                <w:bottom w:space="0" w:sz="0" w:val="nil"/>
                <w:right w:space="0" w:sz="0" w:val="nil"/>
                <w:between w:space="0" w:sz="0" w:val="nil"/>
              </w:pBdr>
              <w:shd w:fill="auto" w:val="clear"/>
              <w:spacing w:after="0" w:before="20.653076171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AC">
            <w:pPr>
              <w:keepNext w:val="0"/>
              <w:keepLines w:val="0"/>
              <w:widowControl w:val="0"/>
              <w:pBdr>
                <w:top w:space="0" w:sz="0" w:val="nil"/>
                <w:left w:space="0" w:sz="0" w:val="nil"/>
                <w:bottom w:space="0" w:sz="0" w:val="nil"/>
                <w:right w:space="0" w:sz="0" w:val="nil"/>
                <w:between w:space="0" w:sz="0" w:val="nil"/>
              </w:pBdr>
              <w:shd w:fill="auto" w:val="clear"/>
              <w:spacing w:after="0" w:before="4.101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AD">
            <w:pPr>
              <w:keepNext w:val="0"/>
              <w:keepLines w:val="0"/>
              <w:widowControl w:val="0"/>
              <w:pBdr>
                <w:top w:space="0" w:sz="0" w:val="nil"/>
                <w:left w:space="0" w:sz="0" w:val="nil"/>
                <w:bottom w:space="0" w:sz="0" w:val="nil"/>
                <w:right w:space="0" w:sz="0" w:val="nil"/>
                <w:between w:space="0" w:sz="0" w:val="nil"/>
              </w:pBdr>
              <w:shd w:fill="auto" w:val="clear"/>
              <w:spacing w:after="0" w:before="25.74340820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AE">
            <w:pPr>
              <w:keepNext w:val="0"/>
              <w:keepLines w:val="0"/>
              <w:widowControl w:val="0"/>
              <w:pBdr>
                <w:top w:space="0" w:sz="0" w:val="nil"/>
                <w:left w:space="0" w:sz="0" w:val="nil"/>
                <w:bottom w:space="0" w:sz="0" w:val="nil"/>
                <w:right w:space="0" w:sz="0" w:val="nil"/>
                <w:between w:space="0" w:sz="0" w:val="nil"/>
              </w:pBdr>
              <w:shd w:fill="auto" w:val="clear"/>
              <w:spacing w:after="0" w:before="25.44128417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AF">
            <w:pPr>
              <w:keepNext w:val="0"/>
              <w:keepLines w:val="0"/>
              <w:widowControl w:val="0"/>
              <w:pBdr>
                <w:top w:space="0" w:sz="0" w:val="nil"/>
                <w:left w:space="0" w:sz="0" w:val="nil"/>
                <w:bottom w:space="0" w:sz="0" w:val="nil"/>
                <w:right w:space="0" w:sz="0" w:val="nil"/>
                <w:between w:space="0" w:sz="0" w:val="nil"/>
              </w:pBdr>
              <w:shd w:fill="auto" w:val="clear"/>
              <w:spacing w:after="0" w:before="10.340576171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B0">
            <w:pPr>
              <w:keepNext w:val="0"/>
              <w:keepLines w:val="0"/>
              <w:widowControl w:val="0"/>
              <w:pBdr>
                <w:top w:space="0" w:sz="0" w:val="nil"/>
                <w:left w:space="0" w:sz="0" w:val="nil"/>
                <w:bottom w:space="0" w:sz="0" w:val="nil"/>
                <w:right w:space="0" w:sz="0" w:val="nil"/>
                <w:between w:space="0" w:sz="0" w:val="nil"/>
              </w:pBdr>
              <w:shd w:fill="auto" w:val="clear"/>
              <w:spacing w:after="0" w:before="28.680419921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8B1">
            <w:pPr>
              <w:keepNext w:val="0"/>
              <w:keepLines w:val="0"/>
              <w:widowControl w:val="0"/>
              <w:pBdr>
                <w:top w:space="0" w:sz="0" w:val="nil"/>
                <w:left w:space="0" w:sz="0" w:val="nil"/>
                <w:bottom w:space="0" w:sz="0" w:val="nil"/>
                <w:right w:space="0" w:sz="0" w:val="nil"/>
                <w:between w:space="0" w:sz="0" w:val="nil"/>
              </w:pBdr>
              <w:shd w:fill="auto" w:val="clear"/>
              <w:spacing w:after="0" w:before="9.6875" w:line="240" w:lineRule="auto"/>
              <w:ind w:left="38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B2">
            <w:pPr>
              <w:keepNext w:val="0"/>
              <w:keepLines w:val="0"/>
              <w:widowControl w:val="0"/>
              <w:pBdr>
                <w:top w:space="0" w:sz="0" w:val="nil"/>
                <w:left w:space="0" w:sz="0" w:val="nil"/>
                <w:bottom w:space="0" w:sz="0" w:val="nil"/>
                <w:right w:space="0" w:sz="0" w:val="nil"/>
                <w:between w:space="0" w:sz="0" w:val="nil"/>
              </w:pBdr>
              <w:shd w:fill="auto" w:val="clear"/>
              <w:spacing w:after="0" w:before="2.87292480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8B3">
            <w:pPr>
              <w:keepNext w:val="0"/>
              <w:keepLines w:val="0"/>
              <w:widowControl w:val="0"/>
              <w:pBdr>
                <w:top w:space="0" w:sz="0" w:val="nil"/>
                <w:left w:space="0" w:sz="0" w:val="nil"/>
                <w:bottom w:space="0" w:sz="0" w:val="nil"/>
                <w:right w:space="0" w:sz="0" w:val="nil"/>
                <w:between w:space="0" w:sz="0" w:val="nil"/>
              </w:pBdr>
              <w:shd w:fill="auto" w:val="clear"/>
              <w:spacing w:after="0" w:before="10.42114257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8B4">
            <w:pPr>
              <w:keepNext w:val="0"/>
              <w:keepLines w:val="0"/>
              <w:widowControl w:val="0"/>
              <w:pBdr>
                <w:top w:space="0" w:sz="0" w:val="nil"/>
                <w:left w:space="0" w:sz="0" w:val="nil"/>
                <w:bottom w:space="0" w:sz="0" w:val="nil"/>
                <w:right w:space="0" w:sz="0" w:val="nil"/>
                <w:between w:space="0" w:sz="0" w:val="nil"/>
              </w:pBdr>
              <w:shd w:fill="auto" w:val="clear"/>
              <w:spacing w:after="0" w:before="20.222167968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B5">
            <w:pPr>
              <w:keepNext w:val="0"/>
              <w:keepLines w:val="0"/>
              <w:widowControl w:val="0"/>
              <w:pBdr>
                <w:top w:space="0" w:sz="0" w:val="nil"/>
                <w:left w:space="0" w:sz="0" w:val="nil"/>
                <w:bottom w:space="0" w:sz="0" w:val="nil"/>
                <w:right w:space="0" w:sz="0" w:val="nil"/>
                <w:between w:space="0" w:sz="0" w:val="nil"/>
              </w:pBdr>
              <w:shd w:fill="auto" w:val="clear"/>
              <w:spacing w:after="0" w:before="4.45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8B6">
            <w:pPr>
              <w:keepNext w:val="0"/>
              <w:keepLines w:val="0"/>
              <w:widowControl w:val="0"/>
              <w:pBdr>
                <w:top w:space="0" w:sz="0" w:val="nil"/>
                <w:left w:space="0" w:sz="0" w:val="nil"/>
                <w:bottom w:space="0" w:sz="0" w:val="nil"/>
                <w:right w:space="0" w:sz="0" w:val="nil"/>
                <w:between w:space="0" w:sz="0" w:val="nil"/>
              </w:pBdr>
              <w:shd w:fill="auto" w:val="clear"/>
              <w:spacing w:after="0" w:before="4.10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B7">
            <w:pPr>
              <w:keepNext w:val="0"/>
              <w:keepLines w:val="0"/>
              <w:widowControl w:val="0"/>
              <w:pBdr>
                <w:top w:space="0" w:sz="0" w:val="nil"/>
                <w:left w:space="0" w:sz="0" w:val="nil"/>
                <w:bottom w:space="0" w:sz="0" w:val="nil"/>
                <w:right w:space="0" w:sz="0" w:val="nil"/>
                <w:between w:space="0" w:sz="0" w:val="nil"/>
              </w:pBdr>
              <w:shd w:fill="auto" w:val="clear"/>
              <w:spacing w:after="0" w:before="1.132812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B8">
            <w:pPr>
              <w:keepNext w:val="0"/>
              <w:keepLines w:val="0"/>
              <w:widowControl w:val="0"/>
              <w:pBdr>
                <w:top w:space="0" w:sz="0" w:val="nil"/>
                <w:left w:space="0" w:sz="0" w:val="nil"/>
                <w:bottom w:space="0" w:sz="0" w:val="nil"/>
                <w:right w:space="0" w:sz="0" w:val="nil"/>
                <w:between w:space="0" w:sz="0" w:val="nil"/>
              </w:pBdr>
              <w:shd w:fill="auto" w:val="clear"/>
              <w:spacing w:after="0" w:before="2.235717773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8B9">
            <w:pPr>
              <w:keepNext w:val="0"/>
              <w:keepLines w:val="0"/>
              <w:widowControl w:val="0"/>
              <w:pBdr>
                <w:top w:space="0" w:sz="0" w:val="nil"/>
                <w:left w:space="0" w:sz="0" w:val="nil"/>
                <w:bottom w:space="0" w:sz="0" w:val="nil"/>
                <w:right w:space="0" w:sz="0" w:val="nil"/>
                <w:between w:space="0" w:sz="0" w:val="nil"/>
              </w:pBdr>
              <w:shd w:fill="auto" w:val="clear"/>
              <w:spacing w:after="0" w:before="9.973754882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BA">
            <w:pPr>
              <w:keepNext w:val="0"/>
              <w:keepLines w:val="0"/>
              <w:widowControl w:val="0"/>
              <w:pBdr>
                <w:top w:space="0" w:sz="0" w:val="nil"/>
                <w:left w:space="0" w:sz="0" w:val="nil"/>
                <w:bottom w:space="0" w:sz="0" w:val="nil"/>
                <w:right w:space="0" w:sz="0" w:val="nil"/>
                <w:between w:space="0" w:sz="0" w:val="nil"/>
              </w:pBdr>
              <w:shd w:fill="auto" w:val="clear"/>
              <w:spacing w:after="0" w:before="33.229980468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BB">
            <w:pPr>
              <w:keepNext w:val="0"/>
              <w:keepLines w:val="0"/>
              <w:widowControl w:val="0"/>
              <w:pBdr>
                <w:top w:space="0" w:sz="0" w:val="nil"/>
                <w:left w:space="0" w:sz="0" w:val="nil"/>
                <w:bottom w:space="0" w:sz="0" w:val="nil"/>
                <w:right w:space="0" w:sz="0" w:val="nil"/>
                <w:between w:space="0" w:sz="0" w:val="nil"/>
              </w:pBdr>
              <w:shd w:fill="auto" w:val="clear"/>
              <w:spacing w:after="0" w:before="8.106689453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BC">
            <w:pPr>
              <w:keepNext w:val="0"/>
              <w:keepLines w:val="0"/>
              <w:widowControl w:val="0"/>
              <w:pBdr>
                <w:top w:space="0" w:sz="0" w:val="nil"/>
                <w:left w:space="0" w:sz="0" w:val="nil"/>
                <w:bottom w:space="0" w:sz="0" w:val="nil"/>
                <w:right w:space="0" w:sz="0" w:val="nil"/>
                <w:between w:space="0" w:sz="0" w:val="nil"/>
              </w:pBdr>
              <w:shd w:fill="auto" w:val="clear"/>
              <w:spacing w:after="0" w:before="2.0581054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BD">
            <w:pPr>
              <w:keepNext w:val="0"/>
              <w:keepLines w:val="0"/>
              <w:widowControl w:val="0"/>
              <w:pBdr>
                <w:top w:space="0" w:sz="0" w:val="nil"/>
                <w:left w:space="0" w:sz="0" w:val="nil"/>
                <w:bottom w:space="0" w:sz="0" w:val="nil"/>
                <w:right w:space="0" w:sz="0" w:val="nil"/>
                <w:between w:space="0" w:sz="0" w:val="nil"/>
              </w:pBdr>
              <w:shd w:fill="auto" w:val="clear"/>
              <w:spacing w:after="0" w:before="22.29614257812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8BE">
            <w:pPr>
              <w:keepNext w:val="0"/>
              <w:keepLines w:val="0"/>
              <w:widowControl w:val="0"/>
              <w:pBdr>
                <w:top w:space="0" w:sz="0" w:val="nil"/>
                <w:left w:space="0" w:sz="0" w:val="nil"/>
                <w:bottom w:space="0" w:sz="0" w:val="nil"/>
                <w:right w:space="0" w:sz="0" w:val="nil"/>
                <w:between w:space="0" w:sz="0" w:val="nil"/>
              </w:pBdr>
              <w:shd w:fill="auto" w:val="clear"/>
              <w:spacing w:after="0" w:before="10.8374023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BF">
            <w:pPr>
              <w:keepNext w:val="0"/>
              <w:keepLines w:val="0"/>
              <w:widowControl w:val="0"/>
              <w:pBdr>
                <w:top w:space="0" w:sz="0" w:val="nil"/>
                <w:left w:space="0" w:sz="0" w:val="nil"/>
                <w:bottom w:space="0" w:sz="0" w:val="nil"/>
                <w:right w:space="0" w:sz="0" w:val="nil"/>
                <w:between w:space="0" w:sz="0" w:val="nil"/>
              </w:pBdr>
              <w:shd w:fill="auto" w:val="clear"/>
              <w:spacing w:after="0" w:before="2.9040527343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8C0">
            <w:pPr>
              <w:keepNext w:val="0"/>
              <w:keepLines w:val="0"/>
              <w:widowControl w:val="0"/>
              <w:pBdr>
                <w:top w:space="0" w:sz="0" w:val="nil"/>
                <w:left w:space="0" w:sz="0" w:val="nil"/>
                <w:bottom w:space="0" w:sz="0" w:val="nil"/>
                <w:right w:space="0" w:sz="0" w:val="nil"/>
                <w:between w:space="0" w:sz="0" w:val="nil"/>
              </w:pBdr>
              <w:shd w:fill="auto" w:val="clear"/>
              <w:spacing w:after="0" w:before="0.2722167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C1">
            <w:pPr>
              <w:keepNext w:val="0"/>
              <w:keepLines w:val="0"/>
              <w:widowControl w:val="0"/>
              <w:pBdr>
                <w:top w:space="0" w:sz="0" w:val="nil"/>
                <w:left w:space="0" w:sz="0" w:val="nil"/>
                <w:bottom w:space="0" w:sz="0" w:val="nil"/>
                <w:right w:space="0" w:sz="0" w:val="nil"/>
                <w:between w:space="0" w:sz="0" w:val="nil"/>
              </w:pBdr>
              <w:shd w:fill="auto" w:val="clear"/>
              <w:spacing w:after="0" w:before="2.3614501953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8C2">
            <w:pPr>
              <w:keepNext w:val="0"/>
              <w:keepLines w:val="0"/>
              <w:widowControl w:val="0"/>
              <w:pBdr>
                <w:top w:space="0" w:sz="0" w:val="nil"/>
                <w:left w:space="0" w:sz="0" w:val="nil"/>
                <w:bottom w:space="0" w:sz="0" w:val="nil"/>
                <w:right w:space="0" w:sz="0" w:val="nil"/>
                <w:between w:space="0" w:sz="0" w:val="nil"/>
              </w:pBdr>
              <w:shd w:fill="auto" w:val="clear"/>
              <w:spacing w:after="0" w:before="18.7213134765625" w:line="240" w:lineRule="auto"/>
              <w:ind w:left="311.6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8C3">
            <w:pPr>
              <w:keepNext w:val="0"/>
              <w:keepLines w:val="0"/>
              <w:widowControl w:val="0"/>
              <w:pBdr>
                <w:top w:space="0" w:sz="0" w:val="nil"/>
                <w:left w:space="0" w:sz="0" w:val="nil"/>
                <w:bottom w:space="0" w:sz="0" w:val="nil"/>
                <w:right w:space="0" w:sz="0" w:val="nil"/>
                <w:between w:space="0" w:sz="0" w:val="nil"/>
              </w:pBdr>
              <w:shd w:fill="auto" w:val="clear"/>
              <w:spacing w:after="0" w:before="18.77014160156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38C4">
            <w:pPr>
              <w:keepNext w:val="0"/>
              <w:keepLines w:val="0"/>
              <w:widowControl w:val="0"/>
              <w:pBdr>
                <w:top w:space="0" w:sz="0" w:val="nil"/>
                <w:left w:space="0" w:sz="0" w:val="nil"/>
                <w:bottom w:space="0" w:sz="0" w:val="nil"/>
                <w:right w:space="0" w:sz="0" w:val="nil"/>
                <w:between w:space="0" w:sz="0" w:val="nil"/>
              </w:pBdr>
              <w:shd w:fill="auto" w:val="clear"/>
              <w:spacing w:after="0" w:before="25.32775878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C5">
            <w:pPr>
              <w:keepNext w:val="0"/>
              <w:keepLines w:val="0"/>
              <w:widowControl w:val="0"/>
              <w:pBdr>
                <w:top w:space="0" w:sz="0" w:val="nil"/>
                <w:left w:space="0" w:sz="0" w:val="nil"/>
                <w:bottom w:space="0" w:sz="0" w:val="nil"/>
                <w:right w:space="0" w:sz="0" w:val="nil"/>
                <w:between w:space="0" w:sz="0" w:val="nil"/>
              </w:pBdr>
              <w:shd w:fill="auto" w:val="clear"/>
              <w:spacing w:after="0" w:before="1.882324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C6">
            <w:pPr>
              <w:keepNext w:val="0"/>
              <w:keepLines w:val="0"/>
              <w:widowControl w:val="0"/>
              <w:pBdr>
                <w:top w:space="0" w:sz="0" w:val="nil"/>
                <w:left w:space="0" w:sz="0" w:val="nil"/>
                <w:bottom w:space="0" w:sz="0" w:val="nil"/>
                <w:right w:space="0" w:sz="0" w:val="nil"/>
                <w:between w:space="0" w:sz="0" w:val="nil"/>
              </w:pBdr>
              <w:shd w:fill="auto" w:val="clear"/>
              <w:spacing w:after="0" w:before="0.0805664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C7">
            <w:pPr>
              <w:keepNext w:val="0"/>
              <w:keepLines w:val="0"/>
              <w:widowControl w:val="0"/>
              <w:pBdr>
                <w:top w:space="0" w:sz="0" w:val="nil"/>
                <w:left w:space="0" w:sz="0" w:val="nil"/>
                <w:bottom w:space="0" w:sz="0" w:val="nil"/>
                <w:right w:space="0" w:sz="0" w:val="nil"/>
                <w:between w:space="0" w:sz="0" w:val="nil"/>
              </w:pBdr>
              <w:shd w:fill="auto" w:val="clear"/>
              <w:spacing w:after="0" w:before="8.7469482421875" w:line="240" w:lineRule="auto"/>
              <w:ind w:left="135.2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8C8">
            <w:pPr>
              <w:keepNext w:val="0"/>
              <w:keepLines w:val="0"/>
              <w:widowControl w:val="0"/>
              <w:pBdr>
                <w:top w:space="0" w:sz="0" w:val="nil"/>
                <w:left w:space="0" w:sz="0" w:val="nil"/>
                <w:bottom w:space="0" w:sz="0" w:val="nil"/>
                <w:right w:space="0" w:sz="0" w:val="nil"/>
                <w:between w:space="0" w:sz="0" w:val="nil"/>
              </w:pBdr>
              <w:shd w:fill="auto" w:val="clear"/>
              <w:spacing w:after="0" w:before="17.0758056640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C9">
            <w:pPr>
              <w:keepNext w:val="0"/>
              <w:keepLines w:val="0"/>
              <w:widowControl w:val="0"/>
              <w:pBdr>
                <w:top w:space="0" w:sz="0" w:val="nil"/>
                <w:left w:space="0" w:sz="0" w:val="nil"/>
                <w:bottom w:space="0" w:sz="0" w:val="nil"/>
                <w:right w:space="0" w:sz="0" w:val="nil"/>
                <w:between w:space="0" w:sz="0" w:val="nil"/>
              </w:pBdr>
              <w:shd w:fill="auto" w:val="clear"/>
              <w:spacing w:after="0" w:before="14.603271484375" w:line="240" w:lineRule="auto"/>
              <w:ind w:left="211.571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8CA">
            <w:pPr>
              <w:keepNext w:val="0"/>
              <w:keepLines w:val="0"/>
              <w:widowControl w:val="0"/>
              <w:pBdr>
                <w:top w:space="0" w:sz="0" w:val="nil"/>
                <w:left w:space="0" w:sz="0" w:val="nil"/>
                <w:bottom w:space="0" w:sz="0" w:val="nil"/>
                <w:right w:space="0" w:sz="0" w:val="nil"/>
                <w:between w:space="0" w:sz="0" w:val="nil"/>
              </w:pBdr>
              <w:shd w:fill="auto" w:val="clear"/>
              <w:spacing w:after="0" w:before="0.830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CB">
            <w:pPr>
              <w:keepNext w:val="0"/>
              <w:keepLines w:val="0"/>
              <w:widowControl w:val="0"/>
              <w:pBdr>
                <w:top w:space="0" w:sz="0" w:val="nil"/>
                <w:left w:space="0" w:sz="0" w:val="nil"/>
                <w:bottom w:space="0" w:sz="0" w:val="nil"/>
                <w:right w:space="0" w:sz="0" w:val="nil"/>
                <w:between w:space="0" w:sz="0" w:val="nil"/>
              </w:pBdr>
              <w:shd w:fill="auto" w:val="clear"/>
              <w:spacing w:after="0" w:before="42.37365722656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CC">
            <w:pPr>
              <w:keepNext w:val="0"/>
              <w:keepLines w:val="0"/>
              <w:widowControl w:val="0"/>
              <w:pBdr>
                <w:top w:space="0" w:sz="0" w:val="nil"/>
                <w:left w:space="0" w:sz="0" w:val="nil"/>
                <w:bottom w:space="0" w:sz="0" w:val="nil"/>
                <w:right w:space="0" w:sz="0" w:val="nil"/>
                <w:between w:space="0" w:sz="0" w:val="nil"/>
              </w:pBdr>
              <w:shd w:fill="auto" w:val="clear"/>
              <w:spacing w:after="0" w:before="0.303344726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CD">
            <w:pPr>
              <w:keepNext w:val="0"/>
              <w:keepLines w:val="0"/>
              <w:widowControl w:val="0"/>
              <w:pBdr>
                <w:top w:space="0" w:sz="0" w:val="nil"/>
                <w:left w:space="0" w:sz="0" w:val="nil"/>
                <w:bottom w:space="0" w:sz="0" w:val="nil"/>
                <w:right w:space="0" w:sz="0" w:val="nil"/>
                <w:between w:space="0" w:sz="0" w:val="nil"/>
              </w:pBdr>
              <w:shd w:fill="auto" w:val="clear"/>
              <w:spacing w:after="0" w:before="6.97509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CE">
            <w:pPr>
              <w:keepNext w:val="0"/>
              <w:keepLines w:val="0"/>
              <w:widowControl w:val="0"/>
              <w:pBdr>
                <w:top w:space="0" w:sz="0" w:val="nil"/>
                <w:left w:space="0" w:sz="0" w:val="nil"/>
                <w:bottom w:space="0" w:sz="0" w:val="nil"/>
                <w:right w:space="0" w:sz="0" w:val="nil"/>
                <w:between w:space="0" w:sz="0" w:val="nil"/>
              </w:pBdr>
              <w:shd w:fill="auto" w:val="clear"/>
              <w:spacing w:after="0" w:before="4.166259765625" w:line="240" w:lineRule="auto"/>
              <w:ind w:left="35.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8CF">
            <w:pPr>
              <w:keepNext w:val="0"/>
              <w:keepLines w:val="0"/>
              <w:widowControl w:val="0"/>
              <w:pBdr>
                <w:top w:space="0" w:sz="0" w:val="nil"/>
                <w:left w:space="0" w:sz="0" w:val="nil"/>
                <w:bottom w:space="0" w:sz="0" w:val="nil"/>
                <w:right w:space="0" w:sz="0" w:val="nil"/>
                <w:between w:space="0" w:sz="0" w:val="nil"/>
              </w:pBdr>
              <w:shd w:fill="auto" w:val="clear"/>
              <w:spacing w:after="0" w:before="24.5452880859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D0">
            <w:pPr>
              <w:keepNext w:val="0"/>
              <w:keepLines w:val="0"/>
              <w:widowControl w:val="0"/>
              <w:pBdr>
                <w:top w:space="0" w:sz="0" w:val="nil"/>
                <w:left w:space="0" w:sz="0" w:val="nil"/>
                <w:bottom w:space="0" w:sz="0" w:val="nil"/>
                <w:right w:space="0" w:sz="0" w:val="nil"/>
                <w:between w:space="0" w:sz="0" w:val="nil"/>
              </w:pBdr>
              <w:shd w:fill="auto" w:val="clear"/>
              <w:spacing w:after="0" w:before="2.601928710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D1">
            <w:pPr>
              <w:keepNext w:val="0"/>
              <w:keepLines w:val="0"/>
              <w:widowControl w:val="0"/>
              <w:pBdr>
                <w:top w:space="0" w:sz="0" w:val="nil"/>
                <w:left w:space="0" w:sz="0" w:val="nil"/>
                <w:bottom w:space="0" w:sz="0" w:val="nil"/>
                <w:right w:space="0" w:sz="0" w:val="nil"/>
                <w:between w:space="0" w:sz="0" w:val="nil"/>
              </w:pBdr>
              <w:shd w:fill="auto" w:val="clear"/>
              <w:spacing w:after="0" w:before="4.2456054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D2">
            <w:pPr>
              <w:keepNext w:val="0"/>
              <w:keepLines w:val="0"/>
              <w:widowControl w:val="0"/>
              <w:pBdr>
                <w:top w:space="0" w:sz="0" w:val="nil"/>
                <w:left w:space="0" w:sz="0" w:val="nil"/>
                <w:bottom w:space="0" w:sz="0" w:val="nil"/>
                <w:right w:space="0" w:sz="0" w:val="nil"/>
                <w:between w:space="0" w:sz="0" w:val="nil"/>
              </w:pBdr>
              <w:shd w:fill="auto" w:val="clear"/>
              <w:spacing w:after="0" w:before="11.8267822265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D3">
            <w:pPr>
              <w:keepNext w:val="0"/>
              <w:keepLines w:val="0"/>
              <w:widowControl w:val="0"/>
              <w:pBdr>
                <w:top w:space="0" w:sz="0" w:val="nil"/>
                <w:left w:space="0" w:sz="0" w:val="nil"/>
                <w:bottom w:space="0" w:sz="0" w:val="nil"/>
                <w:right w:space="0" w:sz="0" w:val="nil"/>
                <w:between w:space="0" w:sz="0" w:val="nil"/>
              </w:pBdr>
              <w:shd w:fill="auto" w:val="clear"/>
              <w:spacing w:after="0" w:before="36.659545898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D4">
            <w:pPr>
              <w:keepNext w:val="0"/>
              <w:keepLines w:val="0"/>
              <w:widowControl w:val="0"/>
              <w:pBdr>
                <w:top w:space="0" w:sz="0" w:val="nil"/>
                <w:left w:space="0" w:sz="0" w:val="nil"/>
                <w:bottom w:space="0" w:sz="0" w:val="nil"/>
                <w:right w:space="0" w:sz="0" w:val="nil"/>
                <w:between w:space="0" w:sz="0" w:val="nil"/>
              </w:pBdr>
              <w:shd w:fill="auto" w:val="clear"/>
              <w:spacing w:after="0" w:before="0.47851562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D5">
            <w:pPr>
              <w:keepNext w:val="0"/>
              <w:keepLines w:val="0"/>
              <w:widowControl w:val="0"/>
              <w:pBdr>
                <w:top w:space="0" w:sz="0" w:val="nil"/>
                <w:left w:space="0" w:sz="0" w:val="nil"/>
                <w:bottom w:space="0" w:sz="0" w:val="nil"/>
                <w:right w:space="0" w:sz="0" w:val="nil"/>
                <w:between w:space="0" w:sz="0" w:val="nil"/>
              </w:pBdr>
              <w:shd w:fill="auto" w:val="clear"/>
              <w:spacing w:after="0" w:before="2.01110839843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D6">
            <w:pPr>
              <w:keepNext w:val="0"/>
              <w:keepLines w:val="0"/>
              <w:widowControl w:val="0"/>
              <w:pBdr>
                <w:top w:space="0" w:sz="0" w:val="nil"/>
                <w:left w:space="0" w:sz="0" w:val="nil"/>
                <w:bottom w:space="0" w:sz="0" w:val="nil"/>
                <w:right w:space="0" w:sz="0" w:val="nil"/>
                <w:between w:space="0" w:sz="0" w:val="nil"/>
              </w:pBdr>
              <w:shd w:fill="auto" w:val="clear"/>
              <w:spacing w:after="0" w:before="0.17517089843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8D7">
            <w:pPr>
              <w:keepNext w:val="0"/>
              <w:keepLines w:val="0"/>
              <w:widowControl w:val="0"/>
              <w:pBdr>
                <w:top w:space="0" w:sz="0" w:val="nil"/>
                <w:left w:space="0" w:sz="0" w:val="nil"/>
                <w:bottom w:space="0" w:sz="0" w:val="nil"/>
                <w:right w:space="0" w:sz="0" w:val="nil"/>
                <w:between w:space="0" w:sz="0" w:val="nil"/>
              </w:pBdr>
              <w:shd w:fill="auto" w:val="clear"/>
              <w:spacing w:after="0" w:before="4.102172851562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D8">
            <w:pPr>
              <w:keepNext w:val="0"/>
              <w:keepLines w:val="0"/>
              <w:widowControl w:val="0"/>
              <w:pBdr>
                <w:top w:space="0" w:sz="0" w:val="nil"/>
                <w:left w:space="0" w:sz="0" w:val="nil"/>
                <w:bottom w:space="0" w:sz="0" w:val="nil"/>
                <w:right w:space="0" w:sz="0" w:val="nil"/>
                <w:between w:space="0" w:sz="0" w:val="nil"/>
              </w:pBdr>
              <w:shd w:fill="auto" w:val="clear"/>
              <w:spacing w:after="0" w:before="10.98083496093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D9">
            <w:pPr>
              <w:keepNext w:val="0"/>
              <w:keepLines w:val="0"/>
              <w:widowControl w:val="0"/>
              <w:pBdr>
                <w:top w:space="0" w:sz="0" w:val="nil"/>
                <w:left w:space="0" w:sz="0" w:val="nil"/>
                <w:bottom w:space="0" w:sz="0" w:val="nil"/>
                <w:right w:space="0" w:sz="0" w:val="nil"/>
                <w:between w:space="0" w:sz="0" w:val="nil"/>
              </w:pBdr>
              <w:shd w:fill="auto" w:val="clear"/>
              <w:spacing w:after="0" w:before="23.029785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DA">
            <w:pPr>
              <w:keepNext w:val="0"/>
              <w:keepLines w:val="0"/>
              <w:widowControl w:val="0"/>
              <w:pBdr>
                <w:top w:space="0" w:sz="0" w:val="nil"/>
                <w:left w:space="0" w:sz="0" w:val="nil"/>
                <w:bottom w:space="0" w:sz="0" w:val="nil"/>
                <w:right w:space="0" w:sz="0" w:val="nil"/>
                <w:between w:space="0" w:sz="0" w:val="nil"/>
              </w:pBdr>
              <w:shd w:fill="auto" w:val="clear"/>
              <w:spacing w:after="0" w:before="14.9224853515625" w:line="240" w:lineRule="auto"/>
              <w:ind w:left="398.9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DB">
            <w:pPr>
              <w:keepNext w:val="0"/>
              <w:keepLines w:val="0"/>
              <w:widowControl w:val="0"/>
              <w:pBdr>
                <w:top w:space="0" w:sz="0" w:val="nil"/>
                <w:left w:space="0" w:sz="0" w:val="nil"/>
                <w:bottom w:space="0" w:sz="0" w:val="nil"/>
                <w:right w:space="0" w:sz="0" w:val="nil"/>
                <w:between w:space="0" w:sz="0" w:val="nil"/>
              </w:pBdr>
              <w:shd w:fill="auto" w:val="clear"/>
              <w:spacing w:after="0" w:before="1.531982421875" w:line="240" w:lineRule="auto"/>
              <w:ind w:left="22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DC">
            <w:pPr>
              <w:keepNext w:val="0"/>
              <w:keepLines w:val="0"/>
              <w:widowControl w:val="0"/>
              <w:pBdr>
                <w:top w:space="0" w:sz="0" w:val="nil"/>
                <w:left w:space="0" w:sz="0" w:val="nil"/>
                <w:bottom w:space="0" w:sz="0" w:val="nil"/>
                <w:right w:space="0" w:sz="0" w:val="nil"/>
                <w:between w:space="0" w:sz="0" w:val="nil"/>
              </w:pBdr>
              <w:shd w:fill="auto" w:val="clear"/>
              <w:spacing w:after="0" w:before="9.91149902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DD">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8DE">
            <w:pPr>
              <w:keepNext w:val="0"/>
              <w:keepLines w:val="0"/>
              <w:widowControl w:val="0"/>
              <w:pBdr>
                <w:top w:space="0" w:sz="0" w:val="nil"/>
                <w:left w:space="0" w:sz="0" w:val="nil"/>
                <w:bottom w:space="0" w:sz="0" w:val="nil"/>
                <w:right w:space="0" w:sz="0" w:val="nil"/>
                <w:between w:space="0" w:sz="0" w:val="nil"/>
              </w:pBdr>
              <w:shd w:fill="auto" w:val="clear"/>
              <w:spacing w:after="0" w:before="11.6186523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DF">
            <w:pPr>
              <w:keepNext w:val="0"/>
              <w:keepLines w:val="0"/>
              <w:widowControl w:val="0"/>
              <w:pBdr>
                <w:top w:space="0" w:sz="0" w:val="nil"/>
                <w:left w:space="0" w:sz="0" w:val="nil"/>
                <w:bottom w:space="0" w:sz="0" w:val="nil"/>
                <w:right w:space="0" w:sz="0" w:val="nil"/>
                <w:between w:space="0" w:sz="0" w:val="nil"/>
              </w:pBdr>
              <w:shd w:fill="auto" w:val="clear"/>
              <w:spacing w:after="0" w:before="8.698730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E0">
            <w:pPr>
              <w:keepNext w:val="0"/>
              <w:keepLines w:val="0"/>
              <w:widowControl w:val="0"/>
              <w:pBdr>
                <w:top w:space="0" w:sz="0" w:val="nil"/>
                <w:left w:space="0" w:sz="0" w:val="nil"/>
                <w:bottom w:space="0" w:sz="0" w:val="nil"/>
                <w:right w:space="0" w:sz="0" w:val="nil"/>
                <w:between w:space="0" w:sz="0" w:val="nil"/>
              </w:pBdr>
              <w:shd w:fill="auto" w:val="clear"/>
              <w:spacing w:after="0" w:before="2.04162597656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E1">
            <w:pPr>
              <w:keepNext w:val="0"/>
              <w:keepLines w:val="0"/>
              <w:widowControl w:val="0"/>
              <w:pBdr>
                <w:top w:space="0" w:sz="0" w:val="nil"/>
                <w:left w:space="0" w:sz="0" w:val="nil"/>
                <w:bottom w:space="0" w:sz="0" w:val="nil"/>
                <w:right w:space="0" w:sz="0" w:val="nil"/>
                <w:between w:space="0" w:sz="0" w:val="nil"/>
              </w:pBdr>
              <w:shd w:fill="auto" w:val="clear"/>
              <w:spacing w:after="0" w:before="10.02319335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E2">
            <w:pPr>
              <w:keepNext w:val="0"/>
              <w:keepLines w:val="0"/>
              <w:widowControl w:val="0"/>
              <w:pBdr>
                <w:top w:space="0" w:sz="0" w:val="nil"/>
                <w:left w:space="0" w:sz="0" w:val="nil"/>
                <w:bottom w:space="0" w:sz="0" w:val="nil"/>
                <w:right w:space="0" w:sz="0" w:val="nil"/>
                <w:between w:space="0" w:sz="0" w:val="nil"/>
              </w:pBdr>
              <w:shd w:fill="auto" w:val="clear"/>
              <w:spacing w:after="0" w:before="7.18261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8E3">
            <w:pPr>
              <w:keepNext w:val="0"/>
              <w:keepLines w:val="0"/>
              <w:widowControl w:val="0"/>
              <w:pBdr>
                <w:top w:space="0" w:sz="0" w:val="nil"/>
                <w:left w:space="0" w:sz="0" w:val="nil"/>
                <w:bottom w:space="0" w:sz="0" w:val="nil"/>
                <w:right w:space="0" w:sz="0" w:val="nil"/>
                <w:between w:space="0" w:sz="0" w:val="nil"/>
              </w:pBdr>
              <w:shd w:fill="auto" w:val="clear"/>
              <w:spacing w:after="0" w:before="4.212646484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8E4">
            <w:pPr>
              <w:keepNext w:val="0"/>
              <w:keepLines w:val="0"/>
              <w:widowControl w:val="0"/>
              <w:pBdr>
                <w:top w:space="0" w:sz="0" w:val="nil"/>
                <w:left w:space="0" w:sz="0" w:val="nil"/>
                <w:bottom w:space="0" w:sz="0" w:val="nil"/>
                <w:right w:space="0" w:sz="0" w:val="nil"/>
                <w:between w:space="0" w:sz="0" w:val="nil"/>
              </w:pBdr>
              <w:shd w:fill="auto" w:val="clear"/>
              <w:spacing w:after="0" w:before="19.74304199218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E5">
            <w:pPr>
              <w:keepNext w:val="0"/>
              <w:keepLines w:val="0"/>
              <w:widowControl w:val="0"/>
              <w:pBdr>
                <w:top w:space="0" w:sz="0" w:val="nil"/>
                <w:left w:space="0" w:sz="0" w:val="nil"/>
                <w:bottom w:space="0" w:sz="0" w:val="nil"/>
                <w:right w:space="0" w:sz="0" w:val="nil"/>
                <w:between w:space="0" w:sz="0" w:val="nil"/>
              </w:pBdr>
              <w:shd w:fill="auto" w:val="clear"/>
              <w:spacing w:after="0" w:before="23.4606933593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E6">
            <w:pPr>
              <w:keepNext w:val="0"/>
              <w:keepLines w:val="0"/>
              <w:widowControl w:val="0"/>
              <w:pBdr>
                <w:top w:space="0" w:sz="0" w:val="nil"/>
                <w:left w:space="0" w:sz="0" w:val="nil"/>
                <w:bottom w:space="0" w:sz="0" w:val="nil"/>
                <w:right w:space="0" w:sz="0" w:val="nil"/>
                <w:between w:space="0" w:sz="0" w:val="nil"/>
              </w:pBdr>
              <w:shd w:fill="auto" w:val="clear"/>
              <w:spacing w:after="0" w:before="28.9990234375" w:line="240" w:lineRule="auto"/>
              <w:ind w:left="207.74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8E7">
            <w:pPr>
              <w:keepNext w:val="0"/>
              <w:keepLines w:val="0"/>
              <w:widowControl w:val="0"/>
              <w:pBdr>
                <w:top w:space="0" w:sz="0" w:val="nil"/>
                <w:left w:space="0" w:sz="0" w:val="nil"/>
                <w:bottom w:space="0" w:sz="0" w:val="nil"/>
                <w:right w:space="0" w:sz="0" w:val="nil"/>
                <w:between w:space="0" w:sz="0" w:val="nil"/>
              </w:pBdr>
              <w:shd w:fill="auto" w:val="clear"/>
              <w:spacing w:after="0" w:before="6.4166259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8E8">
            <w:pPr>
              <w:keepNext w:val="0"/>
              <w:keepLines w:val="0"/>
              <w:widowControl w:val="0"/>
              <w:pBdr>
                <w:top w:space="0" w:sz="0" w:val="nil"/>
                <w:left w:space="0" w:sz="0" w:val="nil"/>
                <w:bottom w:space="0" w:sz="0" w:val="nil"/>
                <w:right w:space="0" w:sz="0" w:val="nil"/>
                <w:between w:space="0" w:sz="0" w:val="nil"/>
              </w:pBdr>
              <w:shd w:fill="auto" w:val="clear"/>
              <w:spacing w:after="0" w:before="5.059204101562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8E9">
            <w:pPr>
              <w:keepNext w:val="0"/>
              <w:keepLines w:val="0"/>
              <w:widowControl w:val="0"/>
              <w:pBdr>
                <w:top w:space="0" w:sz="0" w:val="nil"/>
                <w:left w:space="0" w:sz="0" w:val="nil"/>
                <w:bottom w:space="0" w:sz="0" w:val="nil"/>
                <w:right w:space="0" w:sz="0" w:val="nil"/>
                <w:between w:space="0" w:sz="0" w:val="nil"/>
              </w:pBdr>
              <w:shd w:fill="auto" w:val="clear"/>
              <w:spacing w:after="0" w:before="5.6182861328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8EA">
            <w:pPr>
              <w:keepNext w:val="0"/>
              <w:keepLines w:val="0"/>
              <w:widowControl w:val="0"/>
              <w:pBdr>
                <w:top w:space="0" w:sz="0" w:val="nil"/>
                <w:left w:space="0" w:sz="0" w:val="nil"/>
                <w:bottom w:space="0" w:sz="0" w:val="nil"/>
                <w:right w:space="0" w:sz="0" w:val="nil"/>
                <w:between w:space="0" w:sz="0" w:val="nil"/>
              </w:pBdr>
              <w:shd w:fill="auto" w:val="clear"/>
              <w:spacing w:after="0" w:before="24.754028320312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8EB">
            <w:pPr>
              <w:keepNext w:val="0"/>
              <w:keepLines w:val="0"/>
              <w:widowControl w:val="0"/>
              <w:pBdr>
                <w:top w:space="0" w:sz="0" w:val="nil"/>
                <w:left w:space="0" w:sz="0" w:val="nil"/>
                <w:bottom w:space="0" w:sz="0" w:val="nil"/>
                <w:right w:space="0" w:sz="0" w:val="nil"/>
                <w:between w:space="0" w:sz="0" w:val="nil"/>
              </w:pBdr>
              <w:shd w:fill="auto" w:val="clear"/>
              <w:spacing w:after="0" w:before="12.83142089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8EC">
            <w:pPr>
              <w:keepNext w:val="0"/>
              <w:keepLines w:val="0"/>
              <w:widowControl w:val="0"/>
              <w:pBdr>
                <w:top w:space="0" w:sz="0" w:val="nil"/>
                <w:left w:space="0" w:sz="0" w:val="nil"/>
                <w:bottom w:space="0" w:sz="0" w:val="nil"/>
                <w:right w:space="0" w:sz="0" w:val="nil"/>
                <w:between w:space="0" w:sz="0" w:val="nil"/>
              </w:pBdr>
              <w:shd w:fill="auto" w:val="clear"/>
              <w:spacing w:after="0" w:before="1.531982421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ED">
            <w:pPr>
              <w:keepNext w:val="0"/>
              <w:keepLines w:val="0"/>
              <w:widowControl w:val="0"/>
              <w:pBdr>
                <w:top w:space="0" w:sz="0" w:val="nil"/>
                <w:left w:space="0" w:sz="0" w:val="nil"/>
                <w:bottom w:space="0" w:sz="0" w:val="nil"/>
                <w:right w:space="0" w:sz="0" w:val="nil"/>
                <w:between w:space="0" w:sz="0" w:val="nil"/>
              </w:pBdr>
              <w:shd w:fill="auto" w:val="clear"/>
              <w:spacing w:after="0" w:before="27.72216796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EE">
            <w:pPr>
              <w:keepNext w:val="0"/>
              <w:keepLines w:val="0"/>
              <w:widowControl w:val="0"/>
              <w:pBdr>
                <w:top w:space="0" w:sz="0" w:val="nil"/>
                <w:left w:space="0" w:sz="0" w:val="nil"/>
                <w:bottom w:space="0" w:sz="0" w:val="nil"/>
                <w:right w:space="0" w:sz="0" w:val="nil"/>
                <w:between w:space="0" w:sz="0" w:val="nil"/>
              </w:pBdr>
              <w:shd w:fill="auto" w:val="clear"/>
              <w:spacing w:after="0" w:before="6.528320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EF">
            <w:pPr>
              <w:keepNext w:val="0"/>
              <w:keepLines w:val="0"/>
              <w:widowControl w:val="0"/>
              <w:pBdr>
                <w:top w:space="0" w:sz="0" w:val="nil"/>
                <w:left w:space="0" w:sz="0" w:val="nil"/>
                <w:bottom w:space="0" w:sz="0" w:val="nil"/>
                <w:right w:space="0" w:sz="0" w:val="nil"/>
                <w:between w:space="0" w:sz="0" w:val="nil"/>
              </w:pBdr>
              <w:shd w:fill="auto" w:val="clear"/>
              <w:spacing w:after="0" w:before="8.267211914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F0">
            <w:pPr>
              <w:keepNext w:val="0"/>
              <w:keepLines w:val="0"/>
              <w:widowControl w:val="0"/>
              <w:pBdr>
                <w:top w:space="0" w:sz="0" w:val="nil"/>
                <w:left w:space="0" w:sz="0" w:val="nil"/>
                <w:bottom w:space="0" w:sz="0" w:val="nil"/>
                <w:right w:space="0" w:sz="0" w:val="nil"/>
                <w:between w:space="0" w:sz="0" w:val="nil"/>
              </w:pBdr>
              <w:shd w:fill="auto" w:val="clear"/>
              <w:spacing w:after="0" w:before="11.746215820312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F1">
            <w:pPr>
              <w:keepNext w:val="0"/>
              <w:keepLines w:val="0"/>
              <w:widowControl w:val="0"/>
              <w:pBdr>
                <w:top w:space="0" w:sz="0" w:val="nil"/>
                <w:left w:space="0" w:sz="0" w:val="nil"/>
                <w:bottom w:space="0" w:sz="0" w:val="nil"/>
                <w:right w:space="0" w:sz="0" w:val="nil"/>
                <w:between w:space="0" w:sz="0" w:val="nil"/>
              </w:pBdr>
              <w:shd w:fill="auto" w:val="clear"/>
              <w:spacing w:after="0" w:before="15.14648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F2">
            <w:pPr>
              <w:keepNext w:val="0"/>
              <w:keepLines w:val="0"/>
              <w:widowControl w:val="0"/>
              <w:pBdr>
                <w:top w:space="0" w:sz="0" w:val="nil"/>
                <w:left w:space="0" w:sz="0" w:val="nil"/>
                <w:bottom w:space="0" w:sz="0" w:val="nil"/>
                <w:right w:space="0" w:sz="0" w:val="nil"/>
                <w:between w:space="0" w:sz="0" w:val="nil"/>
              </w:pBdr>
              <w:shd w:fill="auto" w:val="clear"/>
              <w:spacing w:after="0" w:before="12.8790283203125" w:line="240" w:lineRule="auto"/>
              <w:ind w:left="22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F3">
            <w:pPr>
              <w:keepNext w:val="0"/>
              <w:keepLines w:val="0"/>
              <w:widowControl w:val="0"/>
              <w:pBdr>
                <w:top w:space="0" w:sz="0" w:val="nil"/>
                <w:left w:space="0" w:sz="0" w:val="nil"/>
                <w:bottom w:space="0" w:sz="0" w:val="nil"/>
                <w:right w:space="0" w:sz="0" w:val="nil"/>
                <w:between w:space="0" w:sz="0" w:val="nil"/>
              </w:pBdr>
              <w:shd w:fill="auto" w:val="clear"/>
              <w:spacing w:after="0" w:before="0.09643554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F4">
            <w:pPr>
              <w:keepNext w:val="0"/>
              <w:keepLines w:val="0"/>
              <w:widowControl w:val="0"/>
              <w:pBdr>
                <w:top w:space="0" w:sz="0" w:val="nil"/>
                <w:left w:space="0" w:sz="0" w:val="nil"/>
                <w:bottom w:space="0" w:sz="0" w:val="nil"/>
                <w:right w:space="0" w:sz="0" w:val="nil"/>
                <w:between w:space="0" w:sz="0" w:val="nil"/>
              </w:pBdr>
              <w:shd w:fill="auto" w:val="clear"/>
              <w:spacing w:after="0" w:before="15.337524414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F5">
            <w:pPr>
              <w:keepNext w:val="0"/>
              <w:keepLines w:val="0"/>
              <w:widowControl w:val="0"/>
              <w:pBdr>
                <w:top w:space="0" w:sz="0" w:val="nil"/>
                <w:left w:space="0" w:sz="0" w:val="nil"/>
                <w:bottom w:space="0" w:sz="0" w:val="nil"/>
                <w:right w:space="0" w:sz="0" w:val="nil"/>
                <w:between w:space="0" w:sz="0" w:val="nil"/>
              </w:pBdr>
              <w:shd w:fill="auto" w:val="clear"/>
              <w:spacing w:after="0" w:before="20.5725097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F6">
            <w:pPr>
              <w:keepNext w:val="0"/>
              <w:keepLines w:val="0"/>
              <w:widowControl w:val="0"/>
              <w:pBdr>
                <w:top w:space="0" w:sz="0" w:val="nil"/>
                <w:left w:space="0" w:sz="0" w:val="nil"/>
                <w:bottom w:space="0" w:sz="0" w:val="nil"/>
                <w:right w:space="0" w:sz="0" w:val="nil"/>
                <w:between w:space="0" w:sz="0" w:val="nil"/>
              </w:pBdr>
              <w:shd w:fill="auto" w:val="clear"/>
              <w:spacing w:after="0" w:before="5.52185058593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8F7">
            <w:pPr>
              <w:keepNext w:val="0"/>
              <w:keepLines w:val="0"/>
              <w:widowControl w:val="0"/>
              <w:pBdr>
                <w:top w:space="0" w:sz="0" w:val="nil"/>
                <w:left w:space="0" w:sz="0" w:val="nil"/>
                <w:bottom w:space="0" w:sz="0" w:val="nil"/>
                <w:right w:space="0" w:sz="0" w:val="nil"/>
                <w:between w:space="0" w:sz="0" w:val="nil"/>
              </w:pBdr>
              <w:shd w:fill="auto" w:val="clear"/>
              <w:spacing w:after="0" w:before="13.821411132812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F8">
            <w:pPr>
              <w:keepNext w:val="0"/>
              <w:keepLines w:val="0"/>
              <w:widowControl w:val="0"/>
              <w:pBdr>
                <w:top w:space="0" w:sz="0" w:val="nil"/>
                <w:left w:space="0" w:sz="0" w:val="nil"/>
                <w:bottom w:space="0" w:sz="0" w:val="nil"/>
                <w:right w:space="0" w:sz="0" w:val="nil"/>
                <w:between w:space="0" w:sz="0" w:val="nil"/>
              </w:pBdr>
              <w:shd w:fill="auto" w:val="clear"/>
              <w:spacing w:after="0" w:before="0.3509521484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F9">
            <w:pPr>
              <w:keepNext w:val="0"/>
              <w:keepLines w:val="0"/>
              <w:widowControl w:val="0"/>
              <w:pBdr>
                <w:top w:space="0" w:sz="0" w:val="nil"/>
                <w:left w:space="0" w:sz="0" w:val="nil"/>
                <w:bottom w:space="0" w:sz="0" w:val="nil"/>
                <w:right w:space="0" w:sz="0" w:val="nil"/>
                <w:between w:space="0" w:sz="0" w:val="nil"/>
              </w:pBdr>
              <w:shd w:fill="auto" w:val="clear"/>
              <w:spacing w:after="0" w:before="25.99853515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FA">
            <w:pPr>
              <w:keepNext w:val="0"/>
              <w:keepLines w:val="0"/>
              <w:widowControl w:val="0"/>
              <w:pBdr>
                <w:top w:space="0" w:sz="0" w:val="nil"/>
                <w:left w:space="0" w:sz="0" w:val="nil"/>
                <w:bottom w:space="0" w:sz="0" w:val="nil"/>
                <w:right w:space="0" w:sz="0" w:val="nil"/>
                <w:between w:space="0" w:sz="0" w:val="nil"/>
              </w:pBdr>
              <w:shd w:fill="auto" w:val="clear"/>
              <w:spacing w:after="0" w:before="17.74780273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FB">
            <w:pPr>
              <w:keepNext w:val="0"/>
              <w:keepLines w:val="0"/>
              <w:widowControl w:val="0"/>
              <w:pBdr>
                <w:top w:space="0" w:sz="0" w:val="nil"/>
                <w:left w:space="0" w:sz="0" w:val="nil"/>
                <w:bottom w:space="0" w:sz="0" w:val="nil"/>
                <w:right w:space="0" w:sz="0" w:val="nil"/>
                <w:between w:space="0" w:sz="0" w:val="nil"/>
              </w:pBdr>
              <w:shd w:fill="auto" w:val="clear"/>
              <w:spacing w:after="0" w:before="23.62121582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8FC">
            <w:pPr>
              <w:keepNext w:val="0"/>
              <w:keepLines w:val="0"/>
              <w:widowControl w:val="0"/>
              <w:pBdr>
                <w:top w:space="0" w:sz="0" w:val="nil"/>
                <w:left w:space="0" w:sz="0" w:val="nil"/>
                <w:bottom w:space="0" w:sz="0" w:val="nil"/>
                <w:right w:space="0" w:sz="0" w:val="nil"/>
                <w:between w:space="0" w:sz="0" w:val="nil"/>
              </w:pBdr>
              <w:shd w:fill="auto" w:val="clear"/>
              <w:spacing w:after="0" w:before="7.3571777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8FD">
            <w:pPr>
              <w:keepNext w:val="0"/>
              <w:keepLines w:val="0"/>
              <w:widowControl w:val="0"/>
              <w:pBdr>
                <w:top w:space="0" w:sz="0" w:val="nil"/>
                <w:left w:space="0" w:sz="0" w:val="nil"/>
                <w:bottom w:space="0" w:sz="0" w:val="nil"/>
                <w:right w:space="0" w:sz="0" w:val="nil"/>
                <w:between w:space="0" w:sz="0" w:val="nil"/>
              </w:pBdr>
              <w:shd w:fill="auto" w:val="clear"/>
              <w:spacing w:after="0" w:before="6.5277099609375" w:line="240" w:lineRule="auto"/>
              <w:ind w:left="245.24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8FE">
            <w:pPr>
              <w:keepNext w:val="0"/>
              <w:keepLines w:val="0"/>
              <w:widowControl w:val="0"/>
              <w:pBdr>
                <w:top w:space="0" w:sz="0" w:val="nil"/>
                <w:left w:space="0" w:sz="0" w:val="nil"/>
                <w:bottom w:space="0" w:sz="0" w:val="nil"/>
                <w:right w:space="0" w:sz="0" w:val="nil"/>
                <w:between w:space="0" w:sz="0" w:val="nil"/>
              </w:pBdr>
              <w:shd w:fill="auto" w:val="clear"/>
              <w:spacing w:after="0" w:before="2.31445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8FF">
            <w:pPr>
              <w:keepNext w:val="0"/>
              <w:keepLines w:val="0"/>
              <w:widowControl w:val="0"/>
              <w:pBdr>
                <w:top w:space="0" w:sz="0" w:val="nil"/>
                <w:left w:space="0" w:sz="0" w:val="nil"/>
                <w:bottom w:space="0" w:sz="0" w:val="nil"/>
                <w:right w:space="0" w:sz="0" w:val="nil"/>
                <w:between w:space="0" w:sz="0" w:val="nil"/>
              </w:pBdr>
              <w:shd w:fill="auto" w:val="clear"/>
              <w:spacing w:after="0" w:before="31.6961669921875" w:line="240" w:lineRule="auto"/>
              <w:ind w:left="423.0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900">
            <w:pPr>
              <w:keepNext w:val="0"/>
              <w:keepLines w:val="0"/>
              <w:widowControl w:val="0"/>
              <w:pBdr>
                <w:top w:space="0" w:sz="0" w:val="nil"/>
                <w:left w:space="0" w:sz="0" w:val="nil"/>
                <w:bottom w:space="0" w:sz="0" w:val="nil"/>
                <w:right w:space="0" w:sz="0" w:val="nil"/>
                <w:between w:space="0" w:sz="0" w:val="nil"/>
              </w:pBdr>
              <w:shd w:fill="auto" w:val="clear"/>
              <w:spacing w:after="0" w:before="2.665405273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01">
            <w:pPr>
              <w:keepNext w:val="0"/>
              <w:keepLines w:val="0"/>
              <w:widowControl w:val="0"/>
              <w:pBdr>
                <w:top w:space="0" w:sz="0" w:val="nil"/>
                <w:left w:space="0" w:sz="0" w:val="nil"/>
                <w:bottom w:space="0" w:sz="0" w:val="nil"/>
                <w:right w:space="0" w:sz="0" w:val="nil"/>
                <w:between w:space="0" w:sz="0" w:val="nil"/>
              </w:pBdr>
              <w:shd w:fill="auto" w:val="clear"/>
              <w:spacing w:after="0" w:before="15.8166503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02">
            <w:pPr>
              <w:keepNext w:val="0"/>
              <w:keepLines w:val="0"/>
              <w:widowControl w:val="0"/>
              <w:pBdr>
                <w:top w:space="0" w:sz="0" w:val="nil"/>
                <w:left w:space="0" w:sz="0" w:val="nil"/>
                <w:bottom w:space="0" w:sz="0" w:val="nil"/>
                <w:right w:space="0" w:sz="0" w:val="nil"/>
                <w:between w:space="0" w:sz="0" w:val="nil"/>
              </w:pBdr>
              <w:shd w:fill="auto" w:val="clear"/>
              <w:spacing w:after="0" w:before="24.73754882812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03">
            <w:pPr>
              <w:keepNext w:val="0"/>
              <w:keepLines w:val="0"/>
              <w:widowControl w:val="0"/>
              <w:pBdr>
                <w:top w:space="0" w:sz="0" w:val="nil"/>
                <w:left w:space="0" w:sz="0" w:val="nil"/>
                <w:bottom w:space="0" w:sz="0" w:val="nil"/>
                <w:right w:space="0" w:sz="0" w:val="nil"/>
                <w:between w:space="0" w:sz="0" w:val="nil"/>
              </w:pBdr>
              <w:shd w:fill="auto" w:val="clear"/>
              <w:spacing w:after="0" w:before="6.7028808593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04">
            <w:pPr>
              <w:keepNext w:val="0"/>
              <w:keepLines w:val="0"/>
              <w:widowControl w:val="0"/>
              <w:pBdr>
                <w:top w:space="0" w:sz="0" w:val="nil"/>
                <w:left w:space="0" w:sz="0" w:val="nil"/>
                <w:bottom w:space="0" w:sz="0" w:val="nil"/>
                <w:right w:space="0" w:sz="0" w:val="nil"/>
                <w:between w:space="0" w:sz="0" w:val="nil"/>
              </w:pBdr>
              <w:shd w:fill="auto" w:val="clear"/>
              <w:spacing w:after="0" w:before="8.1243896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05">
            <w:pPr>
              <w:keepNext w:val="0"/>
              <w:keepLines w:val="0"/>
              <w:widowControl w:val="0"/>
              <w:pBdr>
                <w:top w:space="0" w:sz="0" w:val="nil"/>
                <w:left w:space="0" w:sz="0" w:val="nil"/>
                <w:bottom w:space="0" w:sz="0" w:val="nil"/>
                <w:right w:space="0" w:sz="0" w:val="nil"/>
                <w:between w:space="0" w:sz="0" w:val="nil"/>
              </w:pBdr>
              <w:shd w:fill="auto" w:val="clear"/>
              <w:spacing w:after="0" w:before="0.27160644531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906">
            <w:pPr>
              <w:keepNext w:val="0"/>
              <w:keepLines w:val="0"/>
              <w:widowControl w:val="0"/>
              <w:pBdr>
                <w:top w:space="0" w:sz="0" w:val="nil"/>
                <w:left w:space="0" w:sz="0" w:val="nil"/>
                <w:bottom w:space="0" w:sz="0" w:val="nil"/>
                <w:right w:space="0" w:sz="0" w:val="nil"/>
                <w:between w:space="0" w:sz="0" w:val="nil"/>
              </w:pBdr>
              <w:shd w:fill="auto" w:val="clear"/>
              <w:spacing w:after="0" w:before="12.592163085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07">
            <w:pPr>
              <w:keepNext w:val="0"/>
              <w:keepLines w:val="0"/>
              <w:widowControl w:val="0"/>
              <w:pBdr>
                <w:top w:space="0" w:sz="0" w:val="nil"/>
                <w:left w:space="0" w:sz="0" w:val="nil"/>
                <w:bottom w:space="0" w:sz="0" w:val="nil"/>
                <w:right w:space="0" w:sz="0" w:val="nil"/>
                <w:between w:space="0" w:sz="0" w:val="nil"/>
              </w:pBdr>
              <w:shd w:fill="auto" w:val="clear"/>
              <w:spacing w:after="0" w:before="18.9123535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908">
            <w:pPr>
              <w:keepNext w:val="0"/>
              <w:keepLines w:val="0"/>
              <w:widowControl w:val="0"/>
              <w:pBdr>
                <w:top w:space="0" w:sz="0" w:val="nil"/>
                <w:left w:space="0" w:sz="0" w:val="nil"/>
                <w:bottom w:space="0" w:sz="0" w:val="nil"/>
                <w:right w:space="0" w:sz="0" w:val="nil"/>
                <w:between w:space="0" w:sz="0" w:val="nil"/>
              </w:pBdr>
              <w:shd w:fill="auto" w:val="clear"/>
              <w:spacing w:after="0" w:before="21.3226318359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09">
            <w:pPr>
              <w:keepNext w:val="0"/>
              <w:keepLines w:val="0"/>
              <w:widowControl w:val="0"/>
              <w:pBdr>
                <w:top w:space="0" w:sz="0" w:val="nil"/>
                <w:left w:space="0" w:sz="0" w:val="nil"/>
                <w:bottom w:space="0" w:sz="0" w:val="nil"/>
                <w:right w:space="0" w:sz="0" w:val="nil"/>
                <w:between w:space="0" w:sz="0" w:val="nil"/>
              </w:pBdr>
              <w:shd w:fill="auto" w:val="clear"/>
              <w:spacing w:after="0" w:before="1.723632812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0A">
            <w:pPr>
              <w:keepNext w:val="0"/>
              <w:keepLines w:val="0"/>
              <w:widowControl w:val="0"/>
              <w:pBdr>
                <w:top w:space="0" w:sz="0" w:val="nil"/>
                <w:left w:space="0" w:sz="0" w:val="nil"/>
                <w:bottom w:space="0" w:sz="0" w:val="nil"/>
                <w:right w:space="0" w:sz="0" w:val="nil"/>
                <w:between w:space="0" w:sz="0" w:val="nil"/>
              </w:pBdr>
              <w:shd w:fill="auto" w:val="clear"/>
              <w:spacing w:after="0" w:before="15.8801269531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0B">
            <w:pPr>
              <w:keepNext w:val="0"/>
              <w:keepLines w:val="0"/>
              <w:widowControl w:val="0"/>
              <w:pBdr>
                <w:top w:space="0" w:sz="0" w:val="nil"/>
                <w:left w:space="0" w:sz="0" w:val="nil"/>
                <w:bottom w:space="0" w:sz="0" w:val="nil"/>
                <w:right w:space="0" w:sz="0" w:val="nil"/>
                <w:between w:space="0" w:sz="0" w:val="nil"/>
              </w:pBdr>
              <w:shd w:fill="auto" w:val="clear"/>
              <w:spacing w:after="0" w:before="14.794921875" w:line="240" w:lineRule="auto"/>
              <w:ind w:left="207.74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0C">
            <w:pPr>
              <w:keepNext w:val="0"/>
              <w:keepLines w:val="0"/>
              <w:widowControl w:val="0"/>
              <w:pBdr>
                <w:top w:space="0" w:sz="0" w:val="nil"/>
                <w:left w:space="0" w:sz="0" w:val="nil"/>
                <w:bottom w:space="0" w:sz="0" w:val="nil"/>
                <w:right w:space="0" w:sz="0" w:val="nil"/>
                <w:between w:space="0" w:sz="0" w:val="nil"/>
              </w:pBdr>
              <w:shd w:fill="auto" w:val="clear"/>
              <w:spacing w:after="0" w:before="4.5007324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90D">
            <w:pPr>
              <w:keepNext w:val="0"/>
              <w:keepLines w:val="0"/>
              <w:widowControl w:val="0"/>
              <w:pBdr>
                <w:top w:space="0" w:sz="0" w:val="nil"/>
                <w:left w:space="0" w:sz="0" w:val="nil"/>
                <w:bottom w:space="0" w:sz="0" w:val="nil"/>
                <w:right w:space="0" w:sz="0" w:val="nil"/>
                <w:between w:space="0" w:sz="0" w:val="nil"/>
              </w:pBdr>
              <w:shd w:fill="auto" w:val="clear"/>
              <w:spacing w:after="0" w:before="4.5007324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0E">
            <w:pPr>
              <w:keepNext w:val="0"/>
              <w:keepLines w:val="0"/>
              <w:widowControl w:val="0"/>
              <w:pBdr>
                <w:top w:space="0" w:sz="0" w:val="nil"/>
                <w:left w:space="0" w:sz="0" w:val="nil"/>
                <w:bottom w:space="0" w:sz="0" w:val="nil"/>
                <w:right w:space="0" w:sz="0" w:val="nil"/>
                <w:between w:space="0" w:sz="0" w:val="nil"/>
              </w:pBdr>
              <w:shd w:fill="auto" w:val="clear"/>
              <w:spacing w:after="0" w:before="3.5437011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0F">
            <w:pPr>
              <w:keepNext w:val="0"/>
              <w:keepLines w:val="0"/>
              <w:widowControl w:val="0"/>
              <w:pBdr>
                <w:top w:space="0" w:sz="0" w:val="nil"/>
                <w:left w:space="0" w:sz="0" w:val="nil"/>
                <w:bottom w:space="0" w:sz="0" w:val="nil"/>
                <w:right w:space="0" w:sz="0" w:val="nil"/>
                <w:between w:space="0" w:sz="0" w:val="nil"/>
              </w:pBdr>
              <w:shd w:fill="auto" w:val="clear"/>
              <w:spacing w:after="0" w:before="26.68457031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10">
            <w:pPr>
              <w:keepNext w:val="0"/>
              <w:keepLines w:val="0"/>
              <w:widowControl w:val="0"/>
              <w:pBdr>
                <w:top w:space="0" w:sz="0" w:val="nil"/>
                <w:left w:space="0" w:sz="0" w:val="nil"/>
                <w:bottom w:space="0" w:sz="0" w:val="nil"/>
                <w:right w:space="0" w:sz="0" w:val="nil"/>
                <w:between w:space="0" w:sz="0" w:val="nil"/>
              </w:pBdr>
              <w:shd w:fill="auto" w:val="clear"/>
              <w:spacing w:after="0" w:before="8.39538574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911">
            <w:pPr>
              <w:keepNext w:val="0"/>
              <w:keepLines w:val="0"/>
              <w:widowControl w:val="0"/>
              <w:pBdr>
                <w:top w:space="0" w:sz="0" w:val="nil"/>
                <w:left w:space="0" w:sz="0" w:val="nil"/>
                <w:bottom w:space="0" w:sz="0" w:val="nil"/>
                <w:right w:space="0" w:sz="0" w:val="nil"/>
                <w:between w:space="0" w:sz="0" w:val="nil"/>
              </w:pBdr>
              <w:shd w:fill="auto" w:val="clear"/>
              <w:spacing w:after="0" w:before="3.702392578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12">
            <w:pPr>
              <w:keepNext w:val="0"/>
              <w:keepLines w:val="0"/>
              <w:widowControl w:val="0"/>
              <w:pBdr>
                <w:top w:space="0" w:sz="0" w:val="nil"/>
                <w:left w:space="0" w:sz="0" w:val="nil"/>
                <w:bottom w:space="0" w:sz="0" w:val="nil"/>
                <w:right w:space="0" w:sz="0" w:val="nil"/>
                <w:between w:space="0" w:sz="0" w:val="nil"/>
              </w:pBdr>
              <w:shd w:fill="auto" w:val="clear"/>
              <w:spacing w:after="0" w:before="29.9731445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913">
            <w:pPr>
              <w:keepNext w:val="0"/>
              <w:keepLines w:val="0"/>
              <w:widowControl w:val="0"/>
              <w:pBdr>
                <w:top w:space="0" w:sz="0" w:val="nil"/>
                <w:left w:space="0" w:sz="0" w:val="nil"/>
                <w:bottom w:space="0" w:sz="0" w:val="nil"/>
                <w:right w:space="0" w:sz="0" w:val="nil"/>
                <w:between w:space="0" w:sz="0" w:val="nil"/>
              </w:pBdr>
              <w:shd w:fill="auto" w:val="clear"/>
              <w:spacing w:after="0" w:before="8.9056396484375" w:line="240" w:lineRule="auto"/>
              <w:ind w:left="38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14">
            <w:pPr>
              <w:keepNext w:val="0"/>
              <w:keepLines w:val="0"/>
              <w:widowControl w:val="0"/>
              <w:pBdr>
                <w:top w:space="0" w:sz="0" w:val="nil"/>
                <w:left w:space="0" w:sz="0" w:val="nil"/>
                <w:bottom w:space="0" w:sz="0" w:val="nil"/>
                <w:right w:space="0" w:sz="0" w:val="nil"/>
                <w:between w:space="0" w:sz="0" w:val="nil"/>
              </w:pBdr>
              <w:shd w:fill="auto" w:val="clear"/>
              <w:spacing w:after="0" w:before="3.78173828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15">
            <w:pPr>
              <w:keepNext w:val="0"/>
              <w:keepLines w:val="0"/>
              <w:widowControl w:val="0"/>
              <w:pBdr>
                <w:top w:space="0" w:sz="0" w:val="nil"/>
                <w:left w:space="0" w:sz="0" w:val="nil"/>
                <w:bottom w:space="0" w:sz="0" w:val="nil"/>
                <w:right w:space="0" w:sz="0" w:val="nil"/>
                <w:between w:space="0" w:sz="0" w:val="nil"/>
              </w:pBdr>
              <w:shd w:fill="auto" w:val="clear"/>
              <w:spacing w:after="0" w:before="5.0280761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916">
            <w:pPr>
              <w:keepNext w:val="0"/>
              <w:keepLines w:val="0"/>
              <w:widowControl w:val="0"/>
              <w:pBdr>
                <w:top w:space="0" w:sz="0" w:val="nil"/>
                <w:left w:space="0" w:sz="0" w:val="nil"/>
                <w:bottom w:space="0" w:sz="0" w:val="nil"/>
                <w:right w:space="0" w:sz="0" w:val="nil"/>
                <w:between w:space="0" w:sz="0" w:val="nil"/>
              </w:pBdr>
              <w:shd w:fill="auto" w:val="clear"/>
              <w:spacing w:after="0" w:before="7.35778808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17">
            <w:pPr>
              <w:keepNext w:val="0"/>
              <w:keepLines w:val="0"/>
              <w:widowControl w:val="0"/>
              <w:pBdr>
                <w:top w:space="0" w:sz="0" w:val="nil"/>
                <w:left w:space="0" w:sz="0" w:val="nil"/>
                <w:bottom w:space="0" w:sz="0" w:val="nil"/>
                <w:right w:space="0" w:sz="0" w:val="nil"/>
                <w:between w:space="0" w:sz="0" w:val="nil"/>
              </w:pBdr>
              <w:shd w:fill="auto" w:val="clear"/>
              <w:spacing w:after="0" w:before="8.3947753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18">
            <w:pPr>
              <w:keepNext w:val="0"/>
              <w:keepLines w:val="0"/>
              <w:widowControl w:val="0"/>
              <w:pBdr>
                <w:top w:space="0" w:sz="0" w:val="nil"/>
                <w:left w:space="0" w:sz="0" w:val="nil"/>
                <w:bottom w:space="0" w:sz="0" w:val="nil"/>
                <w:right w:space="0" w:sz="0" w:val="nil"/>
                <w:between w:space="0" w:sz="0" w:val="nil"/>
              </w:pBdr>
              <w:shd w:fill="auto" w:val="clear"/>
              <w:spacing w:after="0" w:before="9.927368164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19">
            <w:pPr>
              <w:keepNext w:val="0"/>
              <w:keepLines w:val="0"/>
              <w:widowControl w:val="0"/>
              <w:pBdr>
                <w:top w:space="0" w:sz="0" w:val="nil"/>
                <w:left w:space="0" w:sz="0" w:val="nil"/>
                <w:bottom w:space="0" w:sz="0" w:val="nil"/>
                <w:right w:space="0" w:sz="0" w:val="nil"/>
                <w:between w:space="0" w:sz="0" w:val="nil"/>
              </w:pBdr>
              <w:shd w:fill="auto" w:val="clear"/>
              <w:spacing w:after="0" w:before="17.52380371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1A">
            <w:pPr>
              <w:keepNext w:val="0"/>
              <w:keepLines w:val="0"/>
              <w:widowControl w:val="0"/>
              <w:pBdr>
                <w:top w:space="0" w:sz="0" w:val="nil"/>
                <w:left w:space="0" w:sz="0" w:val="nil"/>
                <w:bottom w:space="0" w:sz="0" w:val="nil"/>
                <w:right w:space="0" w:sz="0" w:val="nil"/>
                <w:between w:space="0" w:sz="0" w:val="nil"/>
              </w:pBdr>
              <w:shd w:fill="auto" w:val="clear"/>
              <w:spacing w:after="0" w:before="2.34619140625" w:line="240" w:lineRule="auto"/>
              <w:ind w:left="398.9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1B">
            <w:pPr>
              <w:keepNext w:val="0"/>
              <w:keepLines w:val="0"/>
              <w:widowControl w:val="0"/>
              <w:pBdr>
                <w:top w:space="0" w:sz="0" w:val="nil"/>
                <w:left w:space="0" w:sz="0" w:val="nil"/>
                <w:bottom w:space="0" w:sz="0" w:val="nil"/>
                <w:right w:space="0" w:sz="0" w:val="nil"/>
                <w:between w:space="0" w:sz="0" w:val="nil"/>
              </w:pBdr>
              <w:shd w:fill="auto" w:val="clear"/>
              <w:spacing w:after="0" w:before="38.878173828125" w:line="240" w:lineRule="auto"/>
              <w:ind w:left="38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1C">
            <w:pPr>
              <w:keepNext w:val="0"/>
              <w:keepLines w:val="0"/>
              <w:widowControl w:val="0"/>
              <w:pBdr>
                <w:top w:space="0" w:sz="0" w:val="nil"/>
                <w:left w:space="0" w:sz="0" w:val="nil"/>
                <w:bottom w:space="0" w:sz="0" w:val="nil"/>
                <w:right w:space="0" w:sz="0" w:val="nil"/>
                <w:between w:space="0" w:sz="0" w:val="nil"/>
              </w:pBdr>
              <w:shd w:fill="auto" w:val="clear"/>
              <w:spacing w:after="0" w:before="8.140258789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1D">
            <w:pPr>
              <w:keepNext w:val="0"/>
              <w:keepLines w:val="0"/>
              <w:widowControl w:val="0"/>
              <w:pBdr>
                <w:top w:space="0" w:sz="0" w:val="nil"/>
                <w:left w:space="0" w:sz="0" w:val="nil"/>
                <w:bottom w:space="0" w:sz="0" w:val="nil"/>
                <w:right w:space="0" w:sz="0" w:val="nil"/>
                <w:between w:space="0" w:sz="0" w:val="nil"/>
              </w:pBdr>
              <w:shd w:fill="auto" w:val="clear"/>
              <w:spacing w:after="0" w:before="17.124633789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1E">
            <w:pPr>
              <w:keepNext w:val="0"/>
              <w:keepLines w:val="0"/>
              <w:widowControl w:val="0"/>
              <w:pBdr>
                <w:top w:space="0" w:sz="0" w:val="nil"/>
                <w:left w:space="0" w:sz="0" w:val="nil"/>
                <w:bottom w:space="0" w:sz="0" w:val="nil"/>
                <w:right w:space="0" w:sz="0" w:val="nil"/>
                <w:between w:space="0" w:sz="0" w:val="nil"/>
              </w:pBdr>
              <w:shd w:fill="auto" w:val="clear"/>
              <w:spacing w:after="0" w:before="0.51086425781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1F">
            <w:pPr>
              <w:keepNext w:val="0"/>
              <w:keepLines w:val="0"/>
              <w:widowControl w:val="0"/>
              <w:pBdr>
                <w:top w:space="0" w:sz="0" w:val="nil"/>
                <w:left w:space="0" w:sz="0" w:val="nil"/>
                <w:bottom w:space="0" w:sz="0" w:val="nil"/>
                <w:right w:space="0" w:sz="0" w:val="nil"/>
                <w:between w:space="0" w:sz="0" w:val="nil"/>
              </w:pBdr>
              <w:shd w:fill="auto" w:val="clear"/>
              <w:spacing w:after="0" w:before="17.045288085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20">
            <w:pPr>
              <w:keepNext w:val="0"/>
              <w:keepLines w:val="0"/>
              <w:widowControl w:val="0"/>
              <w:pBdr>
                <w:top w:space="0" w:sz="0" w:val="nil"/>
                <w:left w:space="0" w:sz="0" w:val="nil"/>
                <w:bottom w:space="0" w:sz="0" w:val="nil"/>
                <w:right w:space="0" w:sz="0" w:val="nil"/>
                <w:between w:space="0" w:sz="0" w:val="nil"/>
              </w:pBdr>
              <w:shd w:fill="auto" w:val="clear"/>
              <w:spacing w:after="0" w:before="5.665283203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921">
            <w:pPr>
              <w:keepNext w:val="0"/>
              <w:keepLines w:val="0"/>
              <w:widowControl w:val="0"/>
              <w:pBdr>
                <w:top w:space="0" w:sz="0" w:val="nil"/>
                <w:left w:space="0" w:sz="0" w:val="nil"/>
                <w:bottom w:space="0" w:sz="0" w:val="nil"/>
                <w:right w:space="0" w:sz="0" w:val="nil"/>
                <w:between w:space="0" w:sz="0" w:val="nil"/>
              </w:pBdr>
              <w:shd w:fill="auto" w:val="clear"/>
              <w:spacing w:after="0" w:before="2.857666015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22">
            <w:pPr>
              <w:keepNext w:val="0"/>
              <w:keepLines w:val="0"/>
              <w:widowControl w:val="0"/>
              <w:pBdr>
                <w:top w:space="0" w:sz="0" w:val="nil"/>
                <w:left w:space="0" w:sz="0" w:val="nil"/>
                <w:bottom w:space="0" w:sz="0" w:val="nil"/>
                <w:right w:space="0" w:sz="0" w:val="nil"/>
                <w:between w:space="0" w:sz="0" w:val="nil"/>
              </w:pBdr>
              <w:shd w:fill="auto" w:val="clear"/>
              <w:spacing w:after="0" w:before="4.452514648437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23">
            <w:pPr>
              <w:keepNext w:val="0"/>
              <w:keepLines w:val="0"/>
              <w:widowControl w:val="0"/>
              <w:pBdr>
                <w:top w:space="0" w:sz="0" w:val="nil"/>
                <w:left w:space="0" w:sz="0" w:val="nil"/>
                <w:bottom w:space="0" w:sz="0" w:val="nil"/>
                <w:right w:space="0" w:sz="0" w:val="nil"/>
                <w:between w:space="0" w:sz="0" w:val="nil"/>
              </w:pBdr>
              <w:shd w:fill="auto" w:val="clear"/>
              <w:spacing w:after="0" w:before="23.9074707031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24">
            <w:pPr>
              <w:keepNext w:val="0"/>
              <w:keepLines w:val="0"/>
              <w:widowControl w:val="0"/>
              <w:pBdr>
                <w:top w:space="0" w:sz="0" w:val="nil"/>
                <w:left w:space="0" w:sz="0" w:val="nil"/>
                <w:bottom w:space="0" w:sz="0" w:val="nil"/>
                <w:right w:space="0" w:sz="0" w:val="nil"/>
                <w:between w:space="0" w:sz="0" w:val="nil"/>
              </w:pBdr>
              <w:shd w:fill="auto" w:val="clear"/>
              <w:spacing w:after="0" w:before="17.7960205078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25">
            <w:pPr>
              <w:keepNext w:val="0"/>
              <w:keepLines w:val="0"/>
              <w:widowControl w:val="0"/>
              <w:pBdr>
                <w:top w:space="0" w:sz="0" w:val="nil"/>
                <w:left w:space="0" w:sz="0" w:val="nil"/>
                <w:bottom w:space="0" w:sz="0" w:val="nil"/>
                <w:right w:space="0" w:sz="0" w:val="nil"/>
                <w:between w:space="0" w:sz="0" w:val="nil"/>
              </w:pBdr>
              <w:shd w:fill="auto" w:val="clear"/>
              <w:spacing w:after="0" w:before="1.1651611328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926">
            <w:pPr>
              <w:keepNext w:val="0"/>
              <w:keepLines w:val="0"/>
              <w:widowControl w:val="0"/>
              <w:pBdr>
                <w:top w:space="0" w:sz="0" w:val="nil"/>
                <w:left w:space="0" w:sz="0" w:val="nil"/>
                <w:bottom w:space="0" w:sz="0" w:val="nil"/>
                <w:right w:space="0" w:sz="0" w:val="nil"/>
                <w:between w:space="0" w:sz="0" w:val="nil"/>
              </w:pBdr>
              <w:shd w:fill="auto" w:val="clear"/>
              <w:spacing w:after="0" w:before="17.12524414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27">
            <w:pPr>
              <w:keepNext w:val="0"/>
              <w:keepLines w:val="0"/>
              <w:widowControl w:val="0"/>
              <w:pBdr>
                <w:top w:space="0" w:sz="0" w:val="nil"/>
                <w:left w:space="0" w:sz="0" w:val="nil"/>
                <w:bottom w:space="0" w:sz="0" w:val="nil"/>
                <w:right w:space="0" w:sz="0" w:val="nil"/>
                <w:between w:space="0" w:sz="0" w:val="nil"/>
              </w:pBdr>
              <w:shd w:fill="auto" w:val="clear"/>
              <w:spacing w:after="0" w:before="2.69714355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28">
            <w:pPr>
              <w:keepNext w:val="0"/>
              <w:keepLines w:val="0"/>
              <w:widowControl w:val="0"/>
              <w:pBdr>
                <w:top w:space="0" w:sz="0" w:val="nil"/>
                <w:left w:space="0" w:sz="0" w:val="nil"/>
                <w:bottom w:space="0" w:sz="0" w:val="nil"/>
                <w:right w:space="0" w:sz="0" w:val="nil"/>
                <w:between w:space="0" w:sz="0" w:val="nil"/>
              </w:pBdr>
              <w:shd w:fill="auto" w:val="clear"/>
              <w:spacing w:after="0" w:before="27.89794921875" w:line="240" w:lineRule="auto"/>
              <w:ind w:left="423.0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929">
            <w:pPr>
              <w:keepNext w:val="0"/>
              <w:keepLines w:val="0"/>
              <w:widowControl w:val="0"/>
              <w:pBdr>
                <w:top w:space="0" w:sz="0" w:val="nil"/>
                <w:left w:space="0" w:sz="0" w:val="nil"/>
                <w:bottom w:space="0" w:sz="0" w:val="nil"/>
                <w:right w:space="0" w:sz="0" w:val="nil"/>
                <w:between w:space="0" w:sz="0" w:val="nil"/>
              </w:pBdr>
              <w:shd w:fill="auto" w:val="clear"/>
              <w:spacing w:after="0" w:before="1.4520263671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2A">
            <w:pPr>
              <w:keepNext w:val="0"/>
              <w:keepLines w:val="0"/>
              <w:widowControl w:val="0"/>
              <w:pBdr>
                <w:top w:space="0" w:sz="0" w:val="nil"/>
                <w:left w:space="0" w:sz="0" w:val="nil"/>
                <w:bottom w:space="0" w:sz="0" w:val="nil"/>
                <w:right w:space="0" w:sz="0" w:val="nil"/>
                <w:between w:space="0" w:sz="0" w:val="nil"/>
              </w:pBdr>
              <w:shd w:fill="auto" w:val="clear"/>
              <w:spacing w:after="0" w:before="9.5764160156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2B">
            <w:pPr>
              <w:keepNext w:val="0"/>
              <w:keepLines w:val="0"/>
              <w:widowControl w:val="0"/>
              <w:pBdr>
                <w:top w:space="0" w:sz="0" w:val="nil"/>
                <w:left w:space="0" w:sz="0" w:val="nil"/>
                <w:bottom w:space="0" w:sz="0" w:val="nil"/>
                <w:right w:space="0" w:sz="0" w:val="nil"/>
                <w:between w:space="0" w:sz="0" w:val="nil"/>
              </w:pBdr>
              <w:shd w:fill="auto" w:val="clear"/>
              <w:spacing w:after="0" w:before="21.896972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2C">
            <w:pPr>
              <w:keepNext w:val="0"/>
              <w:keepLines w:val="0"/>
              <w:widowControl w:val="0"/>
              <w:pBdr>
                <w:top w:space="0" w:sz="0" w:val="nil"/>
                <w:left w:space="0" w:sz="0" w:val="nil"/>
                <w:bottom w:space="0" w:sz="0" w:val="nil"/>
                <w:right w:space="0" w:sz="0" w:val="nil"/>
                <w:between w:space="0" w:sz="0" w:val="nil"/>
              </w:pBdr>
              <w:shd w:fill="auto" w:val="clear"/>
              <w:spacing w:after="0" w:before="10.5651855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92D">
            <w:pPr>
              <w:keepNext w:val="0"/>
              <w:keepLines w:val="0"/>
              <w:widowControl w:val="0"/>
              <w:pBdr>
                <w:top w:space="0" w:sz="0" w:val="nil"/>
                <w:left w:space="0" w:sz="0" w:val="nil"/>
                <w:bottom w:space="0" w:sz="0" w:val="nil"/>
                <w:right w:space="0" w:sz="0" w:val="nil"/>
                <w:between w:space="0" w:sz="0" w:val="nil"/>
              </w:pBdr>
              <w:shd w:fill="auto" w:val="clear"/>
              <w:spacing w:after="0" w:before="9.8315429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2E">
            <w:pPr>
              <w:keepNext w:val="0"/>
              <w:keepLines w:val="0"/>
              <w:widowControl w:val="0"/>
              <w:pBdr>
                <w:top w:space="0" w:sz="0" w:val="nil"/>
                <w:left w:space="0" w:sz="0" w:val="nil"/>
                <w:bottom w:space="0" w:sz="0" w:val="nil"/>
                <w:right w:space="0" w:sz="0" w:val="nil"/>
                <w:between w:space="0" w:sz="0" w:val="nil"/>
              </w:pBdr>
              <w:shd w:fill="auto" w:val="clear"/>
              <w:spacing w:after="0" w:before="1.74011230468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2F">
            <w:pPr>
              <w:keepNext w:val="0"/>
              <w:keepLines w:val="0"/>
              <w:widowControl w:val="0"/>
              <w:pBdr>
                <w:top w:space="0" w:sz="0" w:val="nil"/>
                <w:left w:space="0" w:sz="0" w:val="nil"/>
                <w:bottom w:space="0" w:sz="0" w:val="nil"/>
                <w:right w:space="0" w:sz="0" w:val="nil"/>
                <w:between w:space="0" w:sz="0" w:val="nil"/>
              </w:pBdr>
              <w:shd w:fill="auto" w:val="clear"/>
              <w:spacing w:after="0" w:before="18.9282226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930">
            <w:pPr>
              <w:keepNext w:val="0"/>
              <w:keepLines w:val="0"/>
              <w:widowControl w:val="0"/>
              <w:pBdr>
                <w:top w:space="0" w:sz="0" w:val="nil"/>
                <w:left w:space="0" w:sz="0" w:val="nil"/>
                <w:bottom w:space="0" w:sz="0" w:val="nil"/>
                <w:right w:space="0" w:sz="0" w:val="nil"/>
                <w:between w:space="0" w:sz="0" w:val="nil"/>
              </w:pBdr>
              <w:shd w:fill="auto" w:val="clear"/>
              <w:spacing w:after="0" w:before="14.18823242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31">
            <w:pPr>
              <w:keepNext w:val="0"/>
              <w:keepLines w:val="0"/>
              <w:widowControl w:val="0"/>
              <w:pBdr>
                <w:top w:space="0" w:sz="0" w:val="nil"/>
                <w:left w:space="0" w:sz="0" w:val="nil"/>
                <w:bottom w:space="0" w:sz="0" w:val="nil"/>
                <w:right w:space="0" w:sz="0" w:val="nil"/>
                <w:between w:space="0" w:sz="0" w:val="nil"/>
              </w:pBdr>
              <w:shd w:fill="auto" w:val="clear"/>
              <w:spacing w:after="0" w:before="20.397338867187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32">
            <w:pPr>
              <w:keepNext w:val="0"/>
              <w:keepLines w:val="0"/>
              <w:widowControl w:val="0"/>
              <w:pBdr>
                <w:top w:space="0" w:sz="0" w:val="nil"/>
                <w:left w:space="0" w:sz="0" w:val="nil"/>
                <w:bottom w:space="0" w:sz="0" w:val="nil"/>
                <w:right w:space="0" w:sz="0" w:val="nil"/>
                <w:between w:space="0" w:sz="0" w:val="nil"/>
              </w:pBdr>
              <w:shd w:fill="auto" w:val="clear"/>
              <w:spacing w:after="0" w:before="8.729248046875" w:line="240" w:lineRule="auto"/>
              <w:ind w:left="246.6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933">
            <w:pPr>
              <w:keepNext w:val="0"/>
              <w:keepLines w:val="0"/>
              <w:widowControl w:val="0"/>
              <w:pBdr>
                <w:top w:space="0" w:sz="0" w:val="nil"/>
                <w:left w:space="0" w:sz="0" w:val="nil"/>
                <w:bottom w:space="0" w:sz="0" w:val="nil"/>
                <w:right w:space="0" w:sz="0" w:val="nil"/>
                <w:between w:space="0" w:sz="0" w:val="nil"/>
              </w:pBdr>
              <w:shd w:fill="auto" w:val="clear"/>
              <w:spacing w:after="0" w:before="4.900512695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34">
            <w:pPr>
              <w:keepNext w:val="0"/>
              <w:keepLines w:val="0"/>
              <w:widowControl w:val="0"/>
              <w:pBdr>
                <w:top w:space="0" w:sz="0" w:val="nil"/>
                <w:left w:space="0" w:sz="0" w:val="nil"/>
                <w:bottom w:space="0" w:sz="0" w:val="nil"/>
                <w:right w:space="0" w:sz="0" w:val="nil"/>
                <w:between w:space="0" w:sz="0" w:val="nil"/>
              </w:pBdr>
              <w:shd w:fill="auto" w:val="clear"/>
              <w:spacing w:after="0" w:before="10.278320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35">
            <w:pPr>
              <w:keepNext w:val="0"/>
              <w:keepLines w:val="0"/>
              <w:widowControl w:val="0"/>
              <w:pBdr>
                <w:top w:space="0" w:sz="0" w:val="nil"/>
                <w:left w:space="0" w:sz="0" w:val="nil"/>
                <w:bottom w:space="0" w:sz="0" w:val="nil"/>
                <w:right w:space="0" w:sz="0" w:val="nil"/>
                <w:between w:space="0" w:sz="0" w:val="nil"/>
              </w:pBdr>
              <w:shd w:fill="auto" w:val="clear"/>
              <w:spacing w:after="0" w:before="4.675903320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36">
            <w:pPr>
              <w:keepNext w:val="0"/>
              <w:keepLines w:val="0"/>
              <w:widowControl w:val="0"/>
              <w:pBdr>
                <w:top w:space="0" w:sz="0" w:val="nil"/>
                <w:left w:space="0" w:sz="0" w:val="nil"/>
                <w:bottom w:space="0" w:sz="0" w:val="nil"/>
                <w:right w:space="0" w:sz="0" w:val="nil"/>
                <w:between w:space="0" w:sz="0" w:val="nil"/>
              </w:pBdr>
              <w:shd w:fill="auto" w:val="clear"/>
              <w:spacing w:after="0" w:before="20.859985351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37">
            <w:pPr>
              <w:keepNext w:val="0"/>
              <w:keepLines w:val="0"/>
              <w:widowControl w:val="0"/>
              <w:pBdr>
                <w:top w:space="0" w:sz="0" w:val="nil"/>
                <w:left w:space="0" w:sz="0" w:val="nil"/>
                <w:bottom w:space="0" w:sz="0" w:val="nil"/>
                <w:right w:space="0" w:sz="0" w:val="nil"/>
                <w:between w:space="0" w:sz="0" w:val="nil"/>
              </w:pBdr>
              <w:shd w:fill="auto" w:val="clear"/>
              <w:spacing w:after="0" w:before="3.112182617187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38">
            <w:pPr>
              <w:keepNext w:val="0"/>
              <w:keepLines w:val="0"/>
              <w:widowControl w:val="0"/>
              <w:pBdr>
                <w:top w:space="0" w:sz="0" w:val="nil"/>
                <w:left w:space="0" w:sz="0" w:val="nil"/>
                <w:bottom w:space="0" w:sz="0" w:val="nil"/>
                <w:right w:space="0" w:sz="0" w:val="nil"/>
                <w:between w:space="0" w:sz="0" w:val="nil"/>
              </w:pBdr>
              <w:shd w:fill="auto" w:val="clear"/>
              <w:spacing w:after="0" w:before="1.9946289062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39">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3A">
            <w:pPr>
              <w:keepNext w:val="0"/>
              <w:keepLines w:val="0"/>
              <w:widowControl w:val="0"/>
              <w:pBdr>
                <w:top w:space="0" w:sz="0" w:val="nil"/>
                <w:left w:space="0" w:sz="0" w:val="nil"/>
                <w:bottom w:space="0" w:sz="0" w:val="nil"/>
                <w:right w:space="0" w:sz="0" w:val="nil"/>
                <w:between w:space="0" w:sz="0" w:val="nil"/>
              </w:pBdr>
              <w:shd w:fill="auto" w:val="clear"/>
              <w:spacing w:after="0" w:before="4.96337890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3B">
            <w:pPr>
              <w:keepNext w:val="0"/>
              <w:keepLines w:val="0"/>
              <w:widowControl w:val="0"/>
              <w:pBdr>
                <w:top w:space="0" w:sz="0" w:val="nil"/>
                <w:left w:space="0" w:sz="0" w:val="nil"/>
                <w:bottom w:space="0" w:sz="0" w:val="nil"/>
                <w:right w:space="0" w:sz="0" w:val="nil"/>
                <w:between w:space="0" w:sz="0" w:val="nil"/>
              </w:pBdr>
              <w:shd w:fill="auto" w:val="clear"/>
              <w:spacing w:after="0" w:before="5.203247070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3C">
            <w:pPr>
              <w:keepNext w:val="0"/>
              <w:keepLines w:val="0"/>
              <w:widowControl w:val="0"/>
              <w:pBdr>
                <w:top w:space="0" w:sz="0" w:val="nil"/>
                <w:left w:space="0" w:sz="0" w:val="nil"/>
                <w:bottom w:space="0" w:sz="0" w:val="nil"/>
                <w:right w:space="0" w:sz="0" w:val="nil"/>
                <w:between w:space="0" w:sz="0" w:val="nil"/>
              </w:pBdr>
              <w:shd w:fill="auto" w:val="clear"/>
              <w:spacing w:after="0" w:before="5.873413085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3D">
            <w:pPr>
              <w:keepNext w:val="0"/>
              <w:keepLines w:val="0"/>
              <w:widowControl w:val="0"/>
              <w:pBdr>
                <w:top w:space="0" w:sz="0" w:val="nil"/>
                <w:left w:space="0" w:sz="0" w:val="nil"/>
                <w:bottom w:space="0" w:sz="0" w:val="nil"/>
                <w:right w:space="0" w:sz="0" w:val="nil"/>
                <w:between w:space="0" w:sz="0" w:val="nil"/>
              </w:pBdr>
              <w:shd w:fill="auto" w:val="clear"/>
              <w:spacing w:after="0" w:before="2.808837890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3E">
            <w:pPr>
              <w:keepNext w:val="0"/>
              <w:keepLines w:val="0"/>
              <w:widowControl w:val="0"/>
              <w:pBdr>
                <w:top w:space="0" w:sz="0" w:val="nil"/>
                <w:left w:space="0" w:sz="0" w:val="nil"/>
                <w:bottom w:space="0" w:sz="0" w:val="nil"/>
                <w:right w:space="0" w:sz="0" w:val="nil"/>
                <w:between w:space="0" w:sz="0" w:val="nil"/>
              </w:pBdr>
              <w:shd w:fill="auto" w:val="clear"/>
              <w:spacing w:after="0" w:before="3.0969238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3F">
            <w:pPr>
              <w:keepNext w:val="0"/>
              <w:keepLines w:val="0"/>
              <w:widowControl w:val="0"/>
              <w:pBdr>
                <w:top w:space="0" w:sz="0" w:val="nil"/>
                <w:left w:space="0" w:sz="0" w:val="nil"/>
                <w:bottom w:space="0" w:sz="0" w:val="nil"/>
                <w:right w:space="0" w:sz="0" w:val="nil"/>
                <w:between w:space="0" w:sz="0" w:val="nil"/>
              </w:pBdr>
              <w:shd w:fill="auto" w:val="clear"/>
              <w:spacing w:after="0" w:before="17.12463378906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40">
            <w:pPr>
              <w:keepNext w:val="0"/>
              <w:keepLines w:val="0"/>
              <w:widowControl w:val="0"/>
              <w:pBdr>
                <w:top w:space="0" w:sz="0" w:val="nil"/>
                <w:left w:space="0" w:sz="0" w:val="nil"/>
                <w:bottom w:space="0" w:sz="0" w:val="nil"/>
                <w:right w:space="0" w:sz="0" w:val="nil"/>
                <w:between w:space="0" w:sz="0" w:val="nil"/>
              </w:pBdr>
              <w:shd w:fill="auto" w:val="clear"/>
              <w:spacing w:after="0" w:before="4.979248046875" w:line="240" w:lineRule="auto"/>
              <w:ind w:left="207.74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41">
            <w:pPr>
              <w:keepNext w:val="0"/>
              <w:keepLines w:val="0"/>
              <w:widowControl w:val="0"/>
              <w:pBdr>
                <w:top w:space="0" w:sz="0" w:val="nil"/>
                <w:left w:space="0" w:sz="0" w:val="nil"/>
                <w:bottom w:space="0" w:sz="0" w:val="nil"/>
                <w:right w:space="0" w:sz="0" w:val="nil"/>
                <w:between w:space="0" w:sz="0" w:val="nil"/>
              </w:pBdr>
              <w:shd w:fill="auto" w:val="clear"/>
              <w:spacing w:after="0" w:before="18.784790039062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42">
            <w:pPr>
              <w:keepNext w:val="0"/>
              <w:keepLines w:val="0"/>
              <w:widowControl w:val="0"/>
              <w:pBdr>
                <w:top w:space="0" w:sz="0" w:val="nil"/>
                <w:left w:space="0" w:sz="0" w:val="nil"/>
                <w:bottom w:space="0" w:sz="0" w:val="nil"/>
                <w:right w:space="0" w:sz="0" w:val="nil"/>
                <w:between w:space="0" w:sz="0" w:val="nil"/>
              </w:pBdr>
              <w:shd w:fill="auto" w:val="clear"/>
              <w:spacing w:after="0" w:before="8.411254882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43">
            <w:pPr>
              <w:keepNext w:val="0"/>
              <w:keepLines w:val="0"/>
              <w:widowControl w:val="0"/>
              <w:pBdr>
                <w:top w:space="0" w:sz="0" w:val="nil"/>
                <w:left w:space="0" w:sz="0" w:val="nil"/>
                <w:bottom w:space="0" w:sz="0" w:val="nil"/>
                <w:right w:space="0" w:sz="0" w:val="nil"/>
                <w:between w:space="0" w:sz="0" w:val="nil"/>
              </w:pBdr>
              <w:shd w:fill="auto" w:val="clear"/>
              <w:spacing w:after="0" w:before="23.20556640625" w:line="240" w:lineRule="auto"/>
              <w:ind w:left="205.9851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944">
            <w:pPr>
              <w:keepNext w:val="0"/>
              <w:keepLines w:val="0"/>
              <w:widowControl w:val="0"/>
              <w:pBdr>
                <w:top w:space="0" w:sz="0" w:val="nil"/>
                <w:left w:space="0" w:sz="0" w:val="nil"/>
                <w:bottom w:space="0" w:sz="0" w:val="nil"/>
                <w:right w:space="0" w:sz="0" w:val="nil"/>
                <w:between w:space="0" w:sz="0" w:val="nil"/>
              </w:pBdr>
              <w:shd w:fill="auto" w:val="clear"/>
              <w:spacing w:after="0" w:before="9.3365478515625" w:line="240" w:lineRule="auto"/>
              <w:ind w:left="0" w:right="34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945">
            <w:pPr>
              <w:keepNext w:val="0"/>
              <w:keepLines w:val="0"/>
              <w:widowControl w:val="0"/>
              <w:pBdr>
                <w:top w:space="0" w:sz="0" w:val="nil"/>
                <w:left w:space="0" w:sz="0" w:val="nil"/>
                <w:bottom w:space="0" w:sz="0" w:val="nil"/>
                <w:right w:space="0" w:sz="0" w:val="nil"/>
                <w:between w:space="0" w:sz="0" w:val="nil"/>
              </w:pBdr>
              <w:shd w:fill="auto" w:val="clear"/>
              <w:spacing w:after="0" w:before="0.98999023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46">
            <w:pPr>
              <w:keepNext w:val="0"/>
              <w:keepLines w:val="0"/>
              <w:widowControl w:val="0"/>
              <w:pBdr>
                <w:top w:space="0" w:sz="0" w:val="nil"/>
                <w:left w:space="0" w:sz="0" w:val="nil"/>
                <w:bottom w:space="0" w:sz="0" w:val="nil"/>
                <w:right w:space="0" w:sz="0" w:val="nil"/>
                <w:between w:space="0" w:sz="0" w:val="nil"/>
              </w:pBdr>
              <w:shd w:fill="auto" w:val="clear"/>
              <w:spacing w:after="0" w:before="9.86267089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47">
            <w:pPr>
              <w:keepNext w:val="0"/>
              <w:keepLines w:val="0"/>
              <w:widowControl w:val="0"/>
              <w:pBdr>
                <w:top w:space="0" w:sz="0" w:val="nil"/>
                <w:left w:space="0" w:sz="0" w:val="nil"/>
                <w:bottom w:space="0" w:sz="0" w:val="nil"/>
                <w:right w:space="0" w:sz="0" w:val="nil"/>
                <w:between w:space="0" w:sz="0" w:val="nil"/>
              </w:pBdr>
              <w:shd w:fill="auto" w:val="clear"/>
              <w:spacing w:after="0" w:before="6.1132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48">
            <w:pPr>
              <w:keepNext w:val="0"/>
              <w:keepLines w:val="0"/>
              <w:widowControl w:val="0"/>
              <w:pBdr>
                <w:top w:space="0" w:sz="0" w:val="nil"/>
                <w:left w:space="0" w:sz="0" w:val="nil"/>
                <w:bottom w:space="0" w:sz="0" w:val="nil"/>
                <w:right w:space="0" w:sz="0" w:val="nil"/>
                <w:between w:space="0" w:sz="0" w:val="nil"/>
              </w:pBdr>
              <w:shd w:fill="auto" w:val="clear"/>
              <w:spacing w:after="0" w:before="6.1120605468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49">
            <w:pPr>
              <w:keepNext w:val="0"/>
              <w:keepLines w:val="0"/>
              <w:widowControl w:val="0"/>
              <w:pBdr>
                <w:top w:space="0" w:sz="0" w:val="nil"/>
                <w:left w:space="0" w:sz="0" w:val="nil"/>
                <w:bottom w:space="0" w:sz="0" w:val="nil"/>
                <w:right w:space="0" w:sz="0" w:val="nil"/>
                <w:between w:space="0" w:sz="0" w:val="nil"/>
              </w:pBdr>
              <w:shd w:fill="auto" w:val="clear"/>
              <w:spacing w:after="0" w:before="19.69482421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4A">
            <w:pPr>
              <w:keepNext w:val="0"/>
              <w:keepLines w:val="0"/>
              <w:widowControl w:val="0"/>
              <w:pBdr>
                <w:top w:space="0" w:sz="0" w:val="nil"/>
                <w:left w:space="0" w:sz="0" w:val="nil"/>
                <w:bottom w:space="0" w:sz="0" w:val="nil"/>
                <w:right w:space="0" w:sz="0" w:val="nil"/>
                <w:between w:space="0" w:sz="0" w:val="nil"/>
              </w:pBdr>
              <w:shd w:fill="auto" w:val="clear"/>
              <w:spacing w:after="0" w:before="22.28027343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4B">
            <w:pPr>
              <w:keepNext w:val="0"/>
              <w:keepLines w:val="0"/>
              <w:widowControl w:val="0"/>
              <w:pBdr>
                <w:top w:space="0" w:sz="0" w:val="nil"/>
                <w:left w:space="0" w:sz="0" w:val="nil"/>
                <w:bottom w:space="0" w:sz="0" w:val="nil"/>
                <w:right w:space="0" w:sz="0" w:val="nil"/>
                <w:between w:space="0" w:sz="0" w:val="nil"/>
              </w:pBdr>
              <w:shd w:fill="auto" w:val="clear"/>
              <w:spacing w:after="0" w:before="24.96154785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4C">
            <w:pPr>
              <w:keepNext w:val="0"/>
              <w:keepLines w:val="0"/>
              <w:widowControl w:val="0"/>
              <w:pBdr>
                <w:top w:space="0" w:sz="0" w:val="nil"/>
                <w:left w:space="0" w:sz="0" w:val="nil"/>
                <w:bottom w:space="0" w:sz="0" w:val="nil"/>
                <w:right w:space="0" w:sz="0" w:val="nil"/>
                <w:between w:space="0" w:sz="0" w:val="nil"/>
              </w:pBdr>
              <w:shd w:fill="auto" w:val="clear"/>
              <w:spacing w:after="0" w:before="4.597167968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94D">
            <w:pPr>
              <w:keepNext w:val="0"/>
              <w:keepLines w:val="0"/>
              <w:widowControl w:val="0"/>
              <w:pBdr>
                <w:top w:space="0" w:sz="0" w:val="nil"/>
                <w:left w:space="0" w:sz="0" w:val="nil"/>
                <w:bottom w:space="0" w:sz="0" w:val="nil"/>
                <w:right w:space="0" w:sz="0" w:val="nil"/>
                <w:between w:space="0" w:sz="0" w:val="nil"/>
              </w:pBdr>
              <w:shd w:fill="auto" w:val="clear"/>
              <w:spacing w:after="0" w:before="2.520751953125" w:line="240" w:lineRule="auto"/>
              <w:ind w:left="398.9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4E">
            <w:pPr>
              <w:keepNext w:val="0"/>
              <w:keepLines w:val="0"/>
              <w:widowControl w:val="0"/>
              <w:pBdr>
                <w:top w:space="0" w:sz="0" w:val="nil"/>
                <w:left w:space="0" w:sz="0" w:val="nil"/>
                <w:bottom w:space="0" w:sz="0" w:val="nil"/>
                <w:right w:space="0" w:sz="0" w:val="nil"/>
                <w:between w:space="0" w:sz="0" w:val="nil"/>
              </w:pBdr>
              <w:shd w:fill="auto" w:val="clear"/>
              <w:spacing w:after="0" w:before="6.91101074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4F">
            <w:pPr>
              <w:keepNext w:val="0"/>
              <w:keepLines w:val="0"/>
              <w:widowControl w:val="0"/>
              <w:pBdr>
                <w:top w:space="0" w:sz="0" w:val="nil"/>
                <w:left w:space="0" w:sz="0" w:val="nil"/>
                <w:bottom w:space="0" w:sz="0" w:val="nil"/>
                <w:right w:space="0" w:sz="0" w:val="nil"/>
                <w:between w:space="0" w:sz="0" w:val="nil"/>
              </w:pBdr>
              <w:shd w:fill="auto" w:val="clear"/>
              <w:spacing w:after="0" w:before="7.21374511718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950">
            <w:pPr>
              <w:keepNext w:val="0"/>
              <w:keepLines w:val="0"/>
              <w:widowControl w:val="0"/>
              <w:pBdr>
                <w:top w:space="0" w:sz="0" w:val="nil"/>
                <w:left w:space="0" w:sz="0" w:val="nil"/>
                <w:bottom w:space="0" w:sz="0" w:val="nil"/>
                <w:right w:space="0" w:sz="0" w:val="nil"/>
                <w:between w:space="0" w:sz="0" w:val="nil"/>
              </w:pBdr>
              <w:shd w:fill="auto" w:val="clear"/>
              <w:spacing w:after="0" w:before="16.96594238281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51">
            <w:pPr>
              <w:keepNext w:val="0"/>
              <w:keepLines w:val="0"/>
              <w:widowControl w:val="0"/>
              <w:pBdr>
                <w:top w:space="0" w:sz="0" w:val="nil"/>
                <w:left w:space="0" w:sz="0" w:val="nil"/>
                <w:bottom w:space="0" w:sz="0" w:val="nil"/>
                <w:right w:space="0" w:sz="0" w:val="nil"/>
                <w:between w:space="0" w:sz="0" w:val="nil"/>
              </w:pBdr>
              <w:shd w:fill="auto" w:val="clear"/>
              <w:spacing w:after="0" w:before="31.04187011718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52">
            <w:pPr>
              <w:keepNext w:val="0"/>
              <w:keepLines w:val="0"/>
              <w:widowControl w:val="0"/>
              <w:pBdr>
                <w:top w:space="0" w:sz="0" w:val="nil"/>
                <w:left w:space="0" w:sz="0" w:val="nil"/>
                <w:bottom w:space="0" w:sz="0" w:val="nil"/>
                <w:right w:space="0" w:sz="0" w:val="nil"/>
                <w:between w:space="0" w:sz="0" w:val="nil"/>
              </w:pBdr>
              <w:shd w:fill="auto" w:val="clear"/>
              <w:spacing w:after="0" w:before="13.582153320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53">
            <w:pPr>
              <w:keepNext w:val="0"/>
              <w:keepLines w:val="0"/>
              <w:widowControl w:val="0"/>
              <w:pBdr>
                <w:top w:space="0" w:sz="0" w:val="nil"/>
                <w:left w:space="0" w:sz="0" w:val="nil"/>
                <w:bottom w:space="0" w:sz="0" w:val="nil"/>
                <w:right w:space="0" w:sz="0" w:val="nil"/>
                <w:between w:space="0" w:sz="0" w:val="nil"/>
              </w:pBdr>
              <w:shd w:fill="auto" w:val="clear"/>
              <w:spacing w:after="0" w:before="4.548339843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54">
            <w:pPr>
              <w:keepNext w:val="0"/>
              <w:keepLines w:val="0"/>
              <w:widowControl w:val="0"/>
              <w:pBdr>
                <w:top w:space="0" w:sz="0" w:val="nil"/>
                <w:left w:space="0" w:sz="0" w:val="nil"/>
                <w:bottom w:space="0" w:sz="0" w:val="nil"/>
                <w:right w:space="0" w:sz="0" w:val="nil"/>
                <w:between w:space="0" w:sz="0" w:val="nil"/>
              </w:pBdr>
              <w:shd w:fill="auto" w:val="clear"/>
              <w:spacing w:after="0" w:before="1.2286376953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55">
            <w:pPr>
              <w:keepNext w:val="0"/>
              <w:keepLines w:val="0"/>
              <w:widowControl w:val="0"/>
              <w:pBdr>
                <w:top w:space="0" w:sz="0" w:val="nil"/>
                <w:left w:space="0" w:sz="0" w:val="nil"/>
                <w:bottom w:space="0" w:sz="0" w:val="nil"/>
                <w:right w:space="0" w:sz="0" w:val="nil"/>
                <w:between w:space="0" w:sz="0" w:val="nil"/>
              </w:pBdr>
              <w:shd w:fill="auto" w:val="clear"/>
              <w:spacing w:after="0" w:before="4.00695800781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56">
            <w:pPr>
              <w:keepNext w:val="0"/>
              <w:keepLines w:val="0"/>
              <w:widowControl w:val="0"/>
              <w:pBdr>
                <w:top w:space="0" w:sz="0" w:val="nil"/>
                <w:left w:space="0" w:sz="0" w:val="nil"/>
                <w:bottom w:space="0" w:sz="0" w:val="nil"/>
                <w:right w:space="0" w:sz="0" w:val="nil"/>
                <w:between w:space="0" w:sz="0" w:val="nil"/>
              </w:pBdr>
              <w:shd w:fill="auto" w:val="clear"/>
              <w:spacing w:after="0" w:before="20.02929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57">
            <w:pPr>
              <w:keepNext w:val="0"/>
              <w:keepLines w:val="0"/>
              <w:widowControl w:val="0"/>
              <w:pBdr>
                <w:top w:space="0" w:sz="0" w:val="nil"/>
                <w:left w:space="0" w:sz="0" w:val="nil"/>
                <w:bottom w:space="0" w:sz="0" w:val="nil"/>
                <w:right w:space="0" w:sz="0" w:val="nil"/>
                <w:between w:space="0" w:sz="0" w:val="nil"/>
              </w:pBdr>
              <w:shd w:fill="auto" w:val="clear"/>
              <w:spacing w:after="0" w:before="2.5695800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58">
            <w:pPr>
              <w:keepNext w:val="0"/>
              <w:keepLines w:val="0"/>
              <w:widowControl w:val="0"/>
              <w:pBdr>
                <w:top w:space="0" w:sz="0" w:val="nil"/>
                <w:left w:space="0" w:sz="0" w:val="nil"/>
                <w:bottom w:space="0" w:sz="0" w:val="nil"/>
                <w:right w:space="0" w:sz="0" w:val="nil"/>
                <w:between w:space="0" w:sz="0" w:val="nil"/>
              </w:pBdr>
              <w:shd w:fill="auto" w:val="clear"/>
              <w:spacing w:after="0" w:before="29.19067382812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59">
            <w:pPr>
              <w:keepNext w:val="0"/>
              <w:keepLines w:val="0"/>
              <w:widowControl w:val="0"/>
              <w:pBdr>
                <w:top w:space="0" w:sz="0" w:val="nil"/>
                <w:left w:space="0" w:sz="0" w:val="nil"/>
                <w:bottom w:space="0" w:sz="0" w:val="nil"/>
                <w:right w:space="0" w:sz="0" w:val="nil"/>
                <w:between w:space="0" w:sz="0" w:val="nil"/>
              </w:pBdr>
              <w:shd w:fill="auto" w:val="clear"/>
              <w:spacing w:after="0" w:before="9.8791503906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5A">
            <w:pPr>
              <w:keepNext w:val="0"/>
              <w:keepLines w:val="0"/>
              <w:widowControl w:val="0"/>
              <w:pBdr>
                <w:top w:space="0" w:sz="0" w:val="nil"/>
                <w:left w:space="0" w:sz="0" w:val="nil"/>
                <w:bottom w:space="0" w:sz="0" w:val="nil"/>
                <w:right w:space="0" w:sz="0" w:val="nil"/>
                <w:between w:space="0" w:sz="0" w:val="nil"/>
              </w:pBdr>
              <w:shd w:fill="auto" w:val="clear"/>
              <w:spacing w:after="0" w:before="11.04431152343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95B">
            <w:pPr>
              <w:keepNext w:val="0"/>
              <w:keepLines w:val="0"/>
              <w:widowControl w:val="0"/>
              <w:pBdr>
                <w:top w:space="0" w:sz="0" w:val="nil"/>
                <w:left w:space="0" w:sz="0" w:val="nil"/>
                <w:bottom w:space="0" w:sz="0" w:val="nil"/>
                <w:right w:space="0" w:sz="0" w:val="nil"/>
                <w:between w:space="0" w:sz="0" w:val="nil"/>
              </w:pBdr>
              <w:shd w:fill="auto" w:val="clear"/>
              <w:spacing w:after="0" w:before="7.517089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95C">
            <w:pPr>
              <w:keepNext w:val="0"/>
              <w:keepLines w:val="0"/>
              <w:widowControl w:val="0"/>
              <w:pBdr>
                <w:top w:space="0" w:sz="0" w:val="nil"/>
                <w:left w:space="0" w:sz="0" w:val="nil"/>
                <w:bottom w:space="0" w:sz="0" w:val="nil"/>
                <w:right w:space="0" w:sz="0" w:val="nil"/>
                <w:between w:space="0" w:sz="0" w:val="nil"/>
              </w:pBdr>
              <w:shd w:fill="auto" w:val="clear"/>
              <w:spacing w:after="0" w:before="3.54370117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5D">
            <w:pPr>
              <w:keepNext w:val="0"/>
              <w:keepLines w:val="0"/>
              <w:widowControl w:val="0"/>
              <w:pBdr>
                <w:top w:space="0" w:sz="0" w:val="nil"/>
                <w:left w:space="0" w:sz="0" w:val="nil"/>
                <w:bottom w:space="0" w:sz="0" w:val="nil"/>
                <w:right w:space="0" w:sz="0" w:val="nil"/>
                <w:between w:space="0" w:sz="0" w:val="nil"/>
              </w:pBdr>
              <w:shd w:fill="auto" w:val="clear"/>
              <w:spacing w:after="0" w:before="24.94445800781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5E">
            <w:pPr>
              <w:keepNext w:val="0"/>
              <w:keepLines w:val="0"/>
              <w:widowControl w:val="0"/>
              <w:pBdr>
                <w:top w:space="0" w:sz="0" w:val="nil"/>
                <w:left w:space="0" w:sz="0" w:val="nil"/>
                <w:bottom w:space="0" w:sz="0" w:val="nil"/>
                <w:right w:space="0" w:sz="0" w:val="nil"/>
                <w:between w:space="0" w:sz="0" w:val="nil"/>
              </w:pBdr>
              <w:shd w:fill="auto" w:val="clear"/>
              <w:spacing w:after="0" w:before="4.932250976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5F">
            <w:pPr>
              <w:keepNext w:val="0"/>
              <w:keepLines w:val="0"/>
              <w:widowControl w:val="0"/>
              <w:pBdr>
                <w:top w:space="0" w:sz="0" w:val="nil"/>
                <w:left w:space="0" w:sz="0" w:val="nil"/>
                <w:bottom w:space="0" w:sz="0" w:val="nil"/>
                <w:right w:space="0" w:sz="0" w:val="nil"/>
                <w:between w:space="0" w:sz="0" w:val="nil"/>
              </w:pBdr>
              <w:shd w:fill="auto" w:val="clear"/>
              <w:spacing w:after="0" w:before="31.9195556640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60">
            <w:pPr>
              <w:keepNext w:val="0"/>
              <w:keepLines w:val="0"/>
              <w:widowControl w:val="0"/>
              <w:pBdr>
                <w:top w:space="0" w:sz="0" w:val="nil"/>
                <w:left w:space="0" w:sz="0" w:val="nil"/>
                <w:bottom w:space="0" w:sz="0" w:val="nil"/>
                <w:right w:space="0" w:sz="0" w:val="nil"/>
                <w:between w:space="0" w:sz="0" w:val="nil"/>
              </w:pBdr>
              <w:shd w:fill="auto" w:val="clear"/>
              <w:spacing w:after="0" w:before="7.868652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961">
            <w:pPr>
              <w:keepNext w:val="0"/>
              <w:keepLines w:val="0"/>
              <w:widowControl w:val="0"/>
              <w:pBdr>
                <w:top w:space="0" w:sz="0" w:val="nil"/>
                <w:left w:space="0" w:sz="0" w:val="nil"/>
                <w:bottom w:space="0" w:sz="0" w:val="nil"/>
                <w:right w:space="0" w:sz="0" w:val="nil"/>
                <w:between w:space="0" w:sz="0" w:val="nil"/>
              </w:pBdr>
              <w:shd w:fill="auto" w:val="clear"/>
              <w:spacing w:after="0" w:before="1.85119628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962">
            <w:pPr>
              <w:keepNext w:val="0"/>
              <w:keepLines w:val="0"/>
              <w:widowControl w:val="0"/>
              <w:pBdr>
                <w:top w:space="0" w:sz="0" w:val="nil"/>
                <w:left w:space="0" w:sz="0" w:val="nil"/>
                <w:bottom w:space="0" w:sz="0" w:val="nil"/>
                <w:right w:space="0" w:sz="0" w:val="nil"/>
                <w:between w:space="0" w:sz="0" w:val="nil"/>
              </w:pBdr>
              <w:shd w:fill="auto" w:val="clear"/>
              <w:spacing w:after="0" w:before="7.9962158203125" w:line="240" w:lineRule="auto"/>
              <w:ind w:left="22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63">
            <w:pPr>
              <w:keepNext w:val="0"/>
              <w:keepLines w:val="0"/>
              <w:widowControl w:val="0"/>
              <w:pBdr>
                <w:top w:space="0" w:sz="0" w:val="nil"/>
                <w:left w:space="0" w:sz="0" w:val="nil"/>
                <w:bottom w:space="0" w:sz="0" w:val="nil"/>
                <w:right w:space="0" w:sz="0" w:val="nil"/>
                <w:between w:space="0" w:sz="0" w:val="nil"/>
              </w:pBdr>
              <w:shd w:fill="auto" w:val="clear"/>
              <w:spacing w:after="0" w:before="10.50170898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64">
            <w:pPr>
              <w:keepNext w:val="0"/>
              <w:keepLines w:val="0"/>
              <w:widowControl w:val="0"/>
              <w:pBdr>
                <w:top w:space="0" w:sz="0" w:val="nil"/>
                <w:left w:space="0" w:sz="0" w:val="nil"/>
                <w:bottom w:space="0" w:sz="0" w:val="nil"/>
                <w:right w:space="0" w:sz="0" w:val="nil"/>
                <w:between w:space="0" w:sz="0" w:val="nil"/>
              </w:pBdr>
              <w:shd w:fill="auto" w:val="clear"/>
              <w:spacing w:after="0" w:before="23.8757324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65">
            <w:pPr>
              <w:keepNext w:val="0"/>
              <w:keepLines w:val="0"/>
              <w:widowControl w:val="0"/>
              <w:pBdr>
                <w:top w:space="0" w:sz="0" w:val="nil"/>
                <w:left w:space="0" w:sz="0" w:val="nil"/>
                <w:bottom w:space="0" w:sz="0" w:val="nil"/>
                <w:right w:space="0" w:sz="0" w:val="nil"/>
                <w:between w:space="0" w:sz="0" w:val="nil"/>
              </w:pBdr>
              <w:shd w:fill="auto" w:val="clear"/>
              <w:spacing w:after="0" w:before="1.8035888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66">
            <w:pPr>
              <w:keepNext w:val="0"/>
              <w:keepLines w:val="0"/>
              <w:widowControl w:val="0"/>
              <w:pBdr>
                <w:top w:space="0" w:sz="0" w:val="nil"/>
                <w:left w:space="0" w:sz="0" w:val="nil"/>
                <w:bottom w:space="0" w:sz="0" w:val="nil"/>
                <w:right w:space="0" w:sz="0" w:val="nil"/>
                <w:between w:space="0" w:sz="0" w:val="nil"/>
              </w:pBdr>
              <w:shd w:fill="auto" w:val="clear"/>
              <w:spacing w:after="0" w:before="9.1296386718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67">
            <w:pPr>
              <w:keepNext w:val="0"/>
              <w:keepLines w:val="0"/>
              <w:widowControl w:val="0"/>
              <w:pBdr>
                <w:top w:space="0" w:sz="0" w:val="nil"/>
                <w:left w:space="0" w:sz="0" w:val="nil"/>
                <w:bottom w:space="0" w:sz="0" w:val="nil"/>
                <w:right w:space="0" w:sz="0" w:val="nil"/>
                <w:between w:space="0" w:sz="0" w:val="nil"/>
              </w:pBdr>
              <w:shd w:fill="auto" w:val="clear"/>
              <w:spacing w:after="0" w:before="18.27453613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968">
            <w:pPr>
              <w:keepNext w:val="0"/>
              <w:keepLines w:val="0"/>
              <w:widowControl w:val="0"/>
              <w:pBdr>
                <w:top w:space="0" w:sz="0" w:val="nil"/>
                <w:left w:space="0" w:sz="0" w:val="nil"/>
                <w:bottom w:space="0" w:sz="0" w:val="nil"/>
                <w:right w:space="0" w:sz="0" w:val="nil"/>
                <w:between w:space="0" w:sz="0" w:val="nil"/>
              </w:pBdr>
              <w:shd w:fill="auto" w:val="clear"/>
              <w:spacing w:after="0" w:before="12.79907226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969">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6A">
            <w:pPr>
              <w:keepNext w:val="0"/>
              <w:keepLines w:val="0"/>
              <w:widowControl w:val="0"/>
              <w:pBdr>
                <w:top w:space="0" w:sz="0" w:val="nil"/>
                <w:left w:space="0" w:sz="0" w:val="nil"/>
                <w:bottom w:space="0" w:sz="0" w:val="nil"/>
                <w:right w:space="0" w:sz="0" w:val="nil"/>
                <w:between w:space="0" w:sz="0" w:val="nil"/>
              </w:pBdr>
              <w:shd w:fill="auto" w:val="clear"/>
              <w:spacing w:after="0" w:before="42.26257324218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96B">
            <w:pPr>
              <w:keepNext w:val="0"/>
              <w:keepLines w:val="0"/>
              <w:widowControl w:val="0"/>
              <w:pBdr>
                <w:top w:space="0" w:sz="0" w:val="nil"/>
                <w:left w:space="0" w:sz="0" w:val="nil"/>
                <w:bottom w:space="0" w:sz="0" w:val="nil"/>
                <w:right w:space="0" w:sz="0" w:val="nil"/>
                <w:between w:space="0" w:sz="0" w:val="nil"/>
              </w:pBdr>
              <w:shd w:fill="auto" w:val="clear"/>
              <w:spacing w:after="0" w:before="1.803588867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6C">
            <w:pPr>
              <w:keepNext w:val="0"/>
              <w:keepLines w:val="0"/>
              <w:widowControl w:val="0"/>
              <w:pBdr>
                <w:top w:space="0" w:sz="0" w:val="nil"/>
                <w:left w:space="0" w:sz="0" w:val="nil"/>
                <w:bottom w:space="0" w:sz="0" w:val="nil"/>
                <w:right w:space="0" w:sz="0" w:val="nil"/>
                <w:between w:space="0" w:sz="0" w:val="nil"/>
              </w:pBdr>
              <w:shd w:fill="auto" w:val="clear"/>
              <w:spacing w:after="0" w:before="0.144042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6D">
            <w:pPr>
              <w:keepNext w:val="0"/>
              <w:keepLines w:val="0"/>
              <w:widowControl w:val="0"/>
              <w:pBdr>
                <w:top w:space="0" w:sz="0" w:val="nil"/>
                <w:left w:space="0" w:sz="0" w:val="nil"/>
                <w:bottom w:space="0" w:sz="0" w:val="nil"/>
                <w:right w:space="0" w:sz="0" w:val="nil"/>
                <w:between w:space="0" w:sz="0" w:val="nil"/>
              </w:pBdr>
              <w:shd w:fill="auto" w:val="clear"/>
              <w:spacing w:after="0" w:before="4.03686523437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6E">
            <w:pPr>
              <w:keepNext w:val="0"/>
              <w:keepLines w:val="0"/>
              <w:widowControl w:val="0"/>
              <w:pBdr>
                <w:top w:space="0" w:sz="0" w:val="nil"/>
                <w:left w:space="0" w:sz="0" w:val="nil"/>
                <w:bottom w:space="0" w:sz="0" w:val="nil"/>
                <w:right w:space="0" w:sz="0" w:val="nil"/>
                <w:between w:space="0" w:sz="0" w:val="nil"/>
              </w:pBdr>
              <w:shd w:fill="auto" w:val="clear"/>
              <w:spacing w:after="0" w:before="15.290527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6F">
            <w:pPr>
              <w:keepNext w:val="0"/>
              <w:keepLines w:val="0"/>
              <w:widowControl w:val="0"/>
              <w:pBdr>
                <w:top w:space="0" w:sz="0" w:val="nil"/>
                <w:left w:space="0" w:sz="0" w:val="nil"/>
                <w:bottom w:space="0" w:sz="0" w:val="nil"/>
                <w:right w:space="0" w:sz="0" w:val="nil"/>
                <w:between w:space="0" w:sz="0" w:val="nil"/>
              </w:pBdr>
              <w:shd w:fill="auto" w:val="clear"/>
              <w:spacing w:after="0" w:before="13.0871582031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70">
            <w:pPr>
              <w:keepNext w:val="0"/>
              <w:keepLines w:val="0"/>
              <w:widowControl w:val="0"/>
              <w:pBdr>
                <w:top w:space="0" w:sz="0" w:val="nil"/>
                <w:left w:space="0" w:sz="0" w:val="nil"/>
                <w:bottom w:space="0" w:sz="0" w:val="nil"/>
                <w:right w:space="0" w:sz="0" w:val="nil"/>
                <w:between w:space="0" w:sz="0" w:val="nil"/>
              </w:pBdr>
              <w:shd w:fill="auto" w:val="clear"/>
              <w:spacing w:after="0" w:before="20.1892089843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71">
            <w:pPr>
              <w:keepNext w:val="0"/>
              <w:keepLines w:val="0"/>
              <w:widowControl w:val="0"/>
              <w:pBdr>
                <w:top w:space="0" w:sz="0" w:val="nil"/>
                <w:left w:space="0" w:sz="0" w:val="nil"/>
                <w:bottom w:space="0" w:sz="0" w:val="nil"/>
                <w:right w:space="0" w:sz="0" w:val="nil"/>
                <w:between w:space="0" w:sz="0" w:val="nil"/>
              </w:pBdr>
              <w:shd w:fill="auto" w:val="clear"/>
              <w:spacing w:after="0" w:before="9.94323730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72">
            <w:pPr>
              <w:keepNext w:val="0"/>
              <w:keepLines w:val="0"/>
              <w:widowControl w:val="0"/>
              <w:pBdr>
                <w:top w:space="0" w:sz="0" w:val="nil"/>
                <w:left w:space="0" w:sz="0" w:val="nil"/>
                <w:bottom w:space="0" w:sz="0" w:val="nil"/>
                <w:right w:space="0" w:sz="0" w:val="nil"/>
                <w:between w:space="0" w:sz="0" w:val="nil"/>
              </w:pBdr>
              <w:shd w:fill="auto" w:val="clear"/>
              <w:spacing w:after="0" w:before="12.03308105468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73">
            <w:pPr>
              <w:keepNext w:val="0"/>
              <w:keepLines w:val="0"/>
              <w:widowControl w:val="0"/>
              <w:pBdr>
                <w:top w:space="0" w:sz="0" w:val="nil"/>
                <w:left w:space="0" w:sz="0" w:val="nil"/>
                <w:bottom w:space="0" w:sz="0" w:val="nil"/>
                <w:right w:space="0" w:sz="0" w:val="nil"/>
                <w:between w:space="0" w:sz="0" w:val="nil"/>
              </w:pBdr>
              <w:shd w:fill="auto" w:val="clear"/>
              <w:spacing w:after="0" w:before="9.288940429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74">
            <w:pPr>
              <w:keepNext w:val="0"/>
              <w:keepLines w:val="0"/>
              <w:widowControl w:val="0"/>
              <w:pBdr>
                <w:top w:space="0" w:sz="0" w:val="nil"/>
                <w:left w:space="0" w:sz="0" w:val="nil"/>
                <w:bottom w:space="0" w:sz="0" w:val="nil"/>
                <w:right w:space="0" w:sz="0" w:val="nil"/>
                <w:between w:space="0" w:sz="0" w:val="nil"/>
              </w:pBdr>
              <w:shd w:fill="auto" w:val="clear"/>
              <w:spacing w:after="0" w:before="7.804565429687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75">
            <w:pPr>
              <w:keepNext w:val="0"/>
              <w:keepLines w:val="0"/>
              <w:widowControl w:val="0"/>
              <w:pBdr>
                <w:top w:space="0" w:sz="0" w:val="nil"/>
                <w:left w:space="0" w:sz="0" w:val="nil"/>
                <w:bottom w:space="0" w:sz="0" w:val="nil"/>
                <w:right w:space="0" w:sz="0" w:val="nil"/>
                <w:between w:space="0" w:sz="0" w:val="nil"/>
              </w:pBdr>
              <w:shd w:fill="auto" w:val="clear"/>
              <w:spacing w:after="0" w:before="5.985107421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76">
            <w:pPr>
              <w:keepNext w:val="0"/>
              <w:keepLines w:val="0"/>
              <w:widowControl w:val="0"/>
              <w:pBdr>
                <w:top w:space="0" w:sz="0" w:val="nil"/>
                <w:left w:space="0" w:sz="0" w:val="nil"/>
                <w:bottom w:space="0" w:sz="0" w:val="nil"/>
                <w:right w:space="0" w:sz="0" w:val="nil"/>
                <w:between w:space="0" w:sz="0" w:val="nil"/>
              </w:pBdr>
              <w:shd w:fill="auto" w:val="clear"/>
              <w:spacing w:after="0" w:before="21.11511230468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77">
            <w:pPr>
              <w:keepNext w:val="0"/>
              <w:keepLines w:val="0"/>
              <w:widowControl w:val="0"/>
              <w:pBdr>
                <w:top w:space="0" w:sz="0" w:val="nil"/>
                <w:left w:space="0" w:sz="0" w:val="nil"/>
                <w:bottom w:space="0" w:sz="0" w:val="nil"/>
                <w:right w:space="0" w:sz="0" w:val="nil"/>
                <w:between w:space="0" w:sz="0" w:val="nil"/>
              </w:pBdr>
              <w:shd w:fill="auto" w:val="clear"/>
              <w:spacing w:after="0" w:before="3.22570800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78">
            <w:pPr>
              <w:keepNext w:val="0"/>
              <w:keepLines w:val="0"/>
              <w:widowControl w:val="0"/>
              <w:pBdr>
                <w:top w:space="0" w:sz="0" w:val="nil"/>
                <w:left w:space="0" w:sz="0" w:val="nil"/>
                <w:bottom w:space="0" w:sz="0" w:val="nil"/>
                <w:right w:space="0" w:sz="0" w:val="nil"/>
                <w:between w:space="0" w:sz="0" w:val="nil"/>
              </w:pBdr>
              <w:shd w:fill="auto" w:val="clear"/>
              <w:spacing w:after="0" w:before="24.432983398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79">
            <w:pPr>
              <w:keepNext w:val="0"/>
              <w:keepLines w:val="0"/>
              <w:widowControl w:val="0"/>
              <w:pBdr>
                <w:top w:space="0" w:sz="0" w:val="nil"/>
                <w:left w:space="0" w:sz="0" w:val="nil"/>
                <w:bottom w:space="0" w:sz="0" w:val="nil"/>
                <w:right w:space="0" w:sz="0" w:val="nil"/>
                <w:between w:space="0" w:sz="0" w:val="nil"/>
              </w:pBdr>
              <w:shd w:fill="auto" w:val="clear"/>
              <w:spacing w:after="0" w:before="7.1820068359375" w:line="240" w:lineRule="auto"/>
              <w:ind w:left="311.6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97A">
            <w:pPr>
              <w:keepNext w:val="0"/>
              <w:keepLines w:val="0"/>
              <w:widowControl w:val="0"/>
              <w:pBdr>
                <w:top w:space="0" w:sz="0" w:val="nil"/>
                <w:left w:space="0" w:sz="0" w:val="nil"/>
                <w:bottom w:space="0" w:sz="0" w:val="nil"/>
                <w:right w:space="0" w:sz="0" w:val="nil"/>
                <w:between w:space="0" w:sz="0" w:val="nil"/>
              </w:pBdr>
              <w:shd w:fill="auto" w:val="clear"/>
              <w:spacing w:after="0" w:before="14.2681884765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7B">
            <w:pPr>
              <w:keepNext w:val="0"/>
              <w:keepLines w:val="0"/>
              <w:widowControl w:val="0"/>
              <w:pBdr>
                <w:top w:space="0" w:sz="0" w:val="nil"/>
                <w:left w:space="0" w:sz="0" w:val="nil"/>
                <w:bottom w:space="0" w:sz="0" w:val="nil"/>
                <w:right w:space="0" w:sz="0" w:val="nil"/>
                <w:between w:space="0" w:sz="0" w:val="nil"/>
              </w:pBdr>
              <w:shd w:fill="auto" w:val="clear"/>
              <w:spacing w:after="0" w:before="3.00048828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97C">
            <w:pPr>
              <w:keepNext w:val="0"/>
              <w:keepLines w:val="0"/>
              <w:widowControl w:val="0"/>
              <w:pBdr>
                <w:top w:space="0" w:sz="0" w:val="nil"/>
                <w:left w:space="0" w:sz="0" w:val="nil"/>
                <w:bottom w:space="0" w:sz="0" w:val="nil"/>
                <w:right w:space="0" w:sz="0" w:val="nil"/>
                <w:between w:space="0" w:sz="0" w:val="nil"/>
              </w:pBdr>
              <w:shd w:fill="auto" w:val="clear"/>
              <w:spacing w:after="0" w:before="36.628417968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97D">
            <w:pPr>
              <w:keepNext w:val="0"/>
              <w:keepLines w:val="0"/>
              <w:widowControl w:val="0"/>
              <w:pBdr>
                <w:top w:space="0" w:sz="0" w:val="nil"/>
                <w:left w:space="0" w:sz="0" w:val="nil"/>
                <w:bottom w:space="0" w:sz="0" w:val="nil"/>
                <w:right w:space="0" w:sz="0" w:val="nil"/>
                <w:between w:space="0" w:sz="0" w:val="nil"/>
              </w:pBdr>
              <w:shd w:fill="auto" w:val="clear"/>
              <w:spacing w:after="0" w:before="7.3571777343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7E">
            <w:pPr>
              <w:keepNext w:val="0"/>
              <w:keepLines w:val="0"/>
              <w:widowControl w:val="0"/>
              <w:pBdr>
                <w:top w:space="0" w:sz="0" w:val="nil"/>
                <w:left w:space="0" w:sz="0" w:val="nil"/>
                <w:bottom w:space="0" w:sz="0" w:val="nil"/>
                <w:right w:space="0" w:sz="0" w:val="nil"/>
                <w:between w:space="0" w:sz="0" w:val="nil"/>
              </w:pBdr>
              <w:shd w:fill="auto" w:val="clear"/>
              <w:spacing w:after="0" w:before="1.932983398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7F">
            <w:pPr>
              <w:keepNext w:val="0"/>
              <w:keepLines w:val="0"/>
              <w:widowControl w:val="0"/>
              <w:pBdr>
                <w:top w:space="0" w:sz="0" w:val="nil"/>
                <w:left w:space="0" w:sz="0" w:val="nil"/>
                <w:bottom w:space="0" w:sz="0" w:val="nil"/>
                <w:right w:space="0" w:sz="0" w:val="nil"/>
                <w:between w:space="0" w:sz="0" w:val="nil"/>
              </w:pBdr>
              <w:shd w:fill="auto" w:val="clear"/>
              <w:spacing w:after="0" w:before="3.956298828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80">
            <w:pPr>
              <w:keepNext w:val="0"/>
              <w:keepLines w:val="0"/>
              <w:widowControl w:val="0"/>
              <w:pBdr>
                <w:top w:space="0" w:sz="0" w:val="nil"/>
                <w:left w:space="0" w:sz="0" w:val="nil"/>
                <w:bottom w:space="0" w:sz="0" w:val="nil"/>
                <w:right w:space="0" w:sz="0" w:val="nil"/>
                <w:between w:space="0" w:sz="0" w:val="nil"/>
              </w:pBdr>
              <w:shd w:fill="auto" w:val="clear"/>
              <w:spacing w:after="0" w:before="15.68908691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981">
            <w:pPr>
              <w:keepNext w:val="0"/>
              <w:keepLines w:val="0"/>
              <w:widowControl w:val="0"/>
              <w:pBdr>
                <w:top w:space="0" w:sz="0" w:val="nil"/>
                <w:left w:space="0" w:sz="0" w:val="nil"/>
                <w:bottom w:space="0" w:sz="0" w:val="nil"/>
                <w:right w:space="0" w:sz="0" w:val="nil"/>
                <w:between w:space="0" w:sz="0" w:val="nil"/>
              </w:pBdr>
              <w:shd w:fill="auto" w:val="clear"/>
              <w:spacing w:after="0" w:before="13.96667480468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82">
            <w:pPr>
              <w:keepNext w:val="0"/>
              <w:keepLines w:val="0"/>
              <w:widowControl w:val="0"/>
              <w:pBdr>
                <w:top w:space="0" w:sz="0" w:val="nil"/>
                <w:left w:space="0" w:sz="0" w:val="nil"/>
                <w:bottom w:space="0" w:sz="0" w:val="nil"/>
                <w:right w:space="0" w:sz="0" w:val="nil"/>
                <w:between w:space="0" w:sz="0" w:val="nil"/>
              </w:pBdr>
              <w:shd w:fill="auto" w:val="clear"/>
              <w:spacing w:after="0" w:before="0.30151367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83">
            <w:pPr>
              <w:keepNext w:val="0"/>
              <w:keepLines w:val="0"/>
              <w:widowControl w:val="0"/>
              <w:pBdr>
                <w:top w:space="0" w:sz="0" w:val="nil"/>
                <w:left w:space="0" w:sz="0" w:val="nil"/>
                <w:bottom w:space="0" w:sz="0" w:val="nil"/>
                <w:right w:space="0" w:sz="0" w:val="nil"/>
                <w:between w:space="0" w:sz="0" w:val="nil"/>
              </w:pBdr>
              <w:shd w:fill="auto" w:val="clear"/>
              <w:spacing w:after="0" w:before="7.181396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84">
            <w:pPr>
              <w:keepNext w:val="0"/>
              <w:keepLines w:val="0"/>
              <w:widowControl w:val="0"/>
              <w:pBdr>
                <w:top w:space="0" w:sz="0" w:val="nil"/>
                <w:left w:space="0" w:sz="0" w:val="nil"/>
                <w:bottom w:space="0" w:sz="0" w:val="nil"/>
                <w:right w:space="0" w:sz="0" w:val="nil"/>
                <w:between w:space="0" w:sz="0" w:val="nil"/>
              </w:pBdr>
              <w:shd w:fill="auto" w:val="clear"/>
              <w:spacing w:after="0" w:before="33.0694580078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85">
            <w:pPr>
              <w:keepNext w:val="0"/>
              <w:keepLines w:val="0"/>
              <w:widowControl w:val="0"/>
              <w:pBdr>
                <w:top w:space="0" w:sz="0" w:val="nil"/>
                <w:left w:space="0" w:sz="0" w:val="nil"/>
                <w:bottom w:space="0" w:sz="0" w:val="nil"/>
                <w:right w:space="0" w:sz="0" w:val="nil"/>
                <w:between w:space="0" w:sz="0" w:val="nil"/>
              </w:pBdr>
              <w:shd w:fill="auto" w:val="clear"/>
              <w:spacing w:after="0" w:before="11.347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86">
            <w:pPr>
              <w:keepNext w:val="0"/>
              <w:keepLines w:val="0"/>
              <w:widowControl w:val="0"/>
              <w:pBdr>
                <w:top w:space="0" w:sz="0" w:val="nil"/>
                <w:left w:space="0" w:sz="0" w:val="nil"/>
                <w:bottom w:space="0" w:sz="0" w:val="nil"/>
                <w:right w:space="0" w:sz="0" w:val="nil"/>
                <w:between w:space="0" w:sz="0" w:val="nil"/>
              </w:pBdr>
              <w:shd w:fill="auto" w:val="clear"/>
              <w:spacing w:after="0" w:before="6.8145751953125" w:line="240" w:lineRule="auto"/>
              <w:ind w:left="384.1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87">
            <w:pPr>
              <w:keepNext w:val="0"/>
              <w:keepLines w:val="0"/>
              <w:widowControl w:val="0"/>
              <w:pBdr>
                <w:top w:space="0" w:sz="0" w:val="nil"/>
                <w:left w:space="0" w:sz="0" w:val="nil"/>
                <w:bottom w:space="0" w:sz="0" w:val="nil"/>
                <w:right w:space="0" w:sz="0" w:val="nil"/>
                <w:between w:space="0" w:sz="0" w:val="nil"/>
              </w:pBdr>
              <w:shd w:fill="auto" w:val="clear"/>
              <w:spacing w:after="0" w:before="8.4289550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88">
            <w:pPr>
              <w:keepNext w:val="0"/>
              <w:keepLines w:val="0"/>
              <w:widowControl w:val="0"/>
              <w:pBdr>
                <w:top w:space="0" w:sz="0" w:val="nil"/>
                <w:left w:space="0" w:sz="0" w:val="nil"/>
                <w:bottom w:space="0" w:sz="0" w:val="nil"/>
                <w:right w:space="0" w:sz="0" w:val="nil"/>
                <w:between w:space="0" w:sz="0" w:val="nil"/>
              </w:pBdr>
              <w:shd w:fill="auto" w:val="clear"/>
              <w:spacing w:after="0" w:before="16.6125488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89">
            <w:pPr>
              <w:keepNext w:val="0"/>
              <w:keepLines w:val="0"/>
              <w:widowControl w:val="0"/>
              <w:pBdr>
                <w:top w:space="0" w:sz="0" w:val="nil"/>
                <w:left w:space="0" w:sz="0" w:val="nil"/>
                <w:bottom w:space="0" w:sz="0" w:val="nil"/>
                <w:right w:space="0" w:sz="0" w:val="nil"/>
                <w:between w:space="0" w:sz="0" w:val="nil"/>
              </w:pBdr>
              <w:shd w:fill="auto" w:val="clear"/>
              <w:spacing w:after="0" w:before="0.46264648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8A">
            <w:pPr>
              <w:keepNext w:val="0"/>
              <w:keepLines w:val="0"/>
              <w:widowControl w:val="0"/>
              <w:pBdr>
                <w:top w:space="0" w:sz="0" w:val="nil"/>
                <w:left w:space="0" w:sz="0" w:val="nil"/>
                <w:bottom w:space="0" w:sz="0" w:val="nil"/>
                <w:right w:space="0" w:sz="0" w:val="nil"/>
                <w:between w:space="0" w:sz="0" w:val="nil"/>
              </w:pBdr>
              <w:shd w:fill="auto" w:val="clear"/>
              <w:spacing w:after="0" w:before="1.978759765625" w:line="240" w:lineRule="auto"/>
              <w:ind w:left="246.6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98B">
            <w:pPr>
              <w:keepNext w:val="0"/>
              <w:keepLines w:val="0"/>
              <w:widowControl w:val="0"/>
              <w:pBdr>
                <w:top w:space="0" w:sz="0" w:val="nil"/>
                <w:left w:space="0" w:sz="0" w:val="nil"/>
                <w:bottom w:space="0" w:sz="0" w:val="nil"/>
                <w:right w:space="0" w:sz="0" w:val="nil"/>
                <w:between w:space="0" w:sz="0" w:val="nil"/>
              </w:pBdr>
              <w:shd w:fill="auto" w:val="clear"/>
              <w:spacing w:after="0" w:before="32.846069335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8C">
            <w:pPr>
              <w:keepNext w:val="0"/>
              <w:keepLines w:val="0"/>
              <w:widowControl w:val="0"/>
              <w:pBdr>
                <w:top w:space="0" w:sz="0" w:val="nil"/>
                <w:left w:space="0" w:sz="0" w:val="nil"/>
                <w:bottom w:space="0" w:sz="0" w:val="nil"/>
                <w:right w:space="0" w:sz="0" w:val="nil"/>
                <w:between w:space="0" w:sz="0" w:val="nil"/>
              </w:pBdr>
              <w:shd w:fill="auto" w:val="clear"/>
              <w:spacing w:after="0" w:before="30.8984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8D">
            <w:pPr>
              <w:keepNext w:val="0"/>
              <w:keepLines w:val="0"/>
              <w:widowControl w:val="0"/>
              <w:pBdr>
                <w:top w:space="0" w:sz="0" w:val="nil"/>
                <w:left w:space="0" w:sz="0" w:val="nil"/>
                <w:bottom w:space="0" w:sz="0" w:val="nil"/>
                <w:right w:space="0" w:sz="0" w:val="nil"/>
                <w:between w:space="0" w:sz="0" w:val="nil"/>
              </w:pBdr>
              <w:shd w:fill="auto" w:val="clear"/>
              <w:spacing w:after="0" w:before="8.666381835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8E">
            <w:pPr>
              <w:keepNext w:val="0"/>
              <w:keepLines w:val="0"/>
              <w:widowControl w:val="0"/>
              <w:pBdr>
                <w:top w:space="0" w:sz="0" w:val="nil"/>
                <w:left w:space="0" w:sz="0" w:val="nil"/>
                <w:bottom w:space="0" w:sz="0" w:val="nil"/>
                <w:right w:space="0" w:sz="0" w:val="nil"/>
                <w:between w:space="0" w:sz="0" w:val="nil"/>
              </w:pBdr>
              <w:shd w:fill="auto" w:val="clear"/>
              <w:spacing w:after="0" w:before="16.390991210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8F">
            <w:pPr>
              <w:keepNext w:val="0"/>
              <w:keepLines w:val="0"/>
              <w:widowControl w:val="0"/>
              <w:pBdr>
                <w:top w:space="0" w:sz="0" w:val="nil"/>
                <w:left w:space="0" w:sz="0" w:val="nil"/>
                <w:bottom w:space="0" w:sz="0" w:val="nil"/>
                <w:right w:space="0" w:sz="0" w:val="nil"/>
                <w:between w:space="0" w:sz="0" w:val="nil"/>
              </w:pBdr>
              <w:shd w:fill="auto" w:val="clear"/>
              <w:spacing w:after="0" w:before="3.176269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90">
            <w:pPr>
              <w:keepNext w:val="0"/>
              <w:keepLines w:val="0"/>
              <w:widowControl w:val="0"/>
              <w:pBdr>
                <w:top w:space="0" w:sz="0" w:val="nil"/>
                <w:left w:space="0" w:sz="0" w:val="nil"/>
                <w:bottom w:space="0" w:sz="0" w:val="nil"/>
                <w:right w:space="0" w:sz="0" w:val="nil"/>
                <w:between w:space="0" w:sz="0" w:val="nil"/>
              </w:pBdr>
              <w:shd w:fill="auto" w:val="clear"/>
              <w:spacing w:after="0" w:before="2.010498046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91">
            <w:pPr>
              <w:keepNext w:val="0"/>
              <w:keepLines w:val="0"/>
              <w:widowControl w:val="0"/>
              <w:pBdr>
                <w:top w:space="0" w:sz="0" w:val="nil"/>
                <w:left w:space="0" w:sz="0" w:val="nil"/>
                <w:bottom w:space="0" w:sz="0" w:val="nil"/>
                <w:right w:space="0" w:sz="0" w:val="nil"/>
                <w:between w:space="0" w:sz="0" w:val="nil"/>
              </w:pBdr>
              <w:shd w:fill="auto" w:val="clear"/>
              <w:spacing w:after="0" w:before="2.203979492187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992">
            <w:pPr>
              <w:keepNext w:val="0"/>
              <w:keepLines w:val="0"/>
              <w:widowControl w:val="0"/>
              <w:pBdr>
                <w:top w:space="0" w:sz="0" w:val="nil"/>
                <w:left w:space="0" w:sz="0" w:val="nil"/>
                <w:bottom w:space="0" w:sz="0" w:val="nil"/>
                <w:right w:space="0" w:sz="0" w:val="nil"/>
                <w:between w:space="0" w:sz="0" w:val="nil"/>
              </w:pBdr>
              <w:shd w:fill="auto" w:val="clear"/>
              <w:spacing w:after="0" w:before="19.42199707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93">
            <w:pPr>
              <w:keepNext w:val="0"/>
              <w:keepLines w:val="0"/>
              <w:widowControl w:val="0"/>
              <w:pBdr>
                <w:top w:space="0" w:sz="0" w:val="nil"/>
                <w:left w:space="0" w:sz="0" w:val="nil"/>
                <w:bottom w:space="0" w:sz="0" w:val="nil"/>
                <w:right w:space="0" w:sz="0" w:val="nil"/>
                <w:between w:space="0" w:sz="0" w:val="nil"/>
              </w:pBdr>
              <w:shd w:fill="auto" w:val="clear"/>
              <w:spacing w:after="0" w:before="12.257690429687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94">
            <w:pPr>
              <w:keepNext w:val="0"/>
              <w:keepLines w:val="0"/>
              <w:widowControl w:val="0"/>
              <w:pBdr>
                <w:top w:space="0" w:sz="0" w:val="nil"/>
                <w:left w:space="0" w:sz="0" w:val="nil"/>
                <w:bottom w:space="0" w:sz="0" w:val="nil"/>
                <w:right w:space="0" w:sz="0" w:val="nil"/>
                <w:between w:space="0" w:sz="0" w:val="nil"/>
              </w:pBdr>
              <w:shd w:fill="auto" w:val="clear"/>
              <w:spacing w:after="0" w:before="5.20263671875" w:line="240" w:lineRule="auto"/>
              <w:ind w:left="207.74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95">
            <w:pPr>
              <w:keepNext w:val="0"/>
              <w:keepLines w:val="0"/>
              <w:widowControl w:val="0"/>
              <w:pBdr>
                <w:top w:space="0" w:sz="0" w:val="nil"/>
                <w:left w:space="0" w:sz="0" w:val="nil"/>
                <w:bottom w:space="0" w:sz="0" w:val="nil"/>
                <w:right w:space="0" w:sz="0" w:val="nil"/>
                <w:between w:space="0" w:sz="0" w:val="nil"/>
              </w:pBdr>
              <w:shd w:fill="auto" w:val="clear"/>
              <w:spacing w:after="0" w:before="13.51806640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96">
            <w:pPr>
              <w:keepNext w:val="0"/>
              <w:keepLines w:val="0"/>
              <w:widowControl w:val="0"/>
              <w:pBdr>
                <w:top w:space="0" w:sz="0" w:val="nil"/>
                <w:left w:space="0" w:sz="0" w:val="nil"/>
                <w:bottom w:space="0" w:sz="0" w:val="nil"/>
                <w:right w:space="0" w:sz="0" w:val="nil"/>
                <w:between w:space="0" w:sz="0" w:val="nil"/>
              </w:pBdr>
              <w:shd w:fill="auto" w:val="clear"/>
              <w:spacing w:after="0" w:before="20.349121093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97">
            <w:pPr>
              <w:keepNext w:val="0"/>
              <w:keepLines w:val="0"/>
              <w:widowControl w:val="0"/>
              <w:pBdr>
                <w:top w:space="0" w:sz="0" w:val="nil"/>
                <w:left w:space="0" w:sz="0" w:val="nil"/>
                <w:bottom w:space="0" w:sz="0" w:val="nil"/>
                <w:right w:space="0" w:sz="0" w:val="nil"/>
                <w:between w:space="0" w:sz="0" w:val="nil"/>
              </w:pBdr>
              <w:shd w:fill="auto" w:val="clear"/>
              <w:spacing w:after="0" w:before="15.78430175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98">
            <w:pPr>
              <w:keepNext w:val="0"/>
              <w:keepLines w:val="0"/>
              <w:widowControl w:val="0"/>
              <w:pBdr>
                <w:top w:space="0" w:sz="0" w:val="nil"/>
                <w:left w:space="0" w:sz="0" w:val="nil"/>
                <w:bottom w:space="0" w:sz="0" w:val="nil"/>
                <w:right w:space="0" w:sz="0" w:val="nil"/>
                <w:between w:space="0" w:sz="0" w:val="nil"/>
              </w:pBdr>
              <w:shd w:fill="auto" w:val="clear"/>
              <w:spacing w:after="0" w:before="0.7659912109375" w:line="240" w:lineRule="auto"/>
              <w:ind w:left="205.9851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999">
            <w:pPr>
              <w:keepNext w:val="0"/>
              <w:keepLines w:val="0"/>
              <w:widowControl w:val="0"/>
              <w:pBdr>
                <w:top w:space="0" w:sz="0" w:val="nil"/>
                <w:left w:space="0" w:sz="0" w:val="nil"/>
                <w:bottom w:space="0" w:sz="0" w:val="nil"/>
                <w:right w:space="0" w:sz="0" w:val="nil"/>
                <w:between w:space="0" w:sz="0" w:val="nil"/>
              </w:pBdr>
              <w:shd w:fill="auto" w:val="clear"/>
              <w:spacing w:after="0" w:before="6.336059570312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9A">
            <w:pPr>
              <w:keepNext w:val="0"/>
              <w:keepLines w:val="0"/>
              <w:widowControl w:val="0"/>
              <w:pBdr>
                <w:top w:space="0" w:sz="0" w:val="nil"/>
                <w:left w:space="0" w:sz="0" w:val="nil"/>
                <w:bottom w:space="0" w:sz="0" w:val="nil"/>
                <w:right w:space="0" w:sz="0" w:val="nil"/>
                <w:between w:space="0" w:sz="0" w:val="nil"/>
              </w:pBdr>
              <w:shd w:fill="auto" w:val="clear"/>
              <w:spacing w:after="0" w:before="1.182250976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9B">
            <w:pPr>
              <w:keepNext w:val="0"/>
              <w:keepLines w:val="0"/>
              <w:widowControl w:val="0"/>
              <w:pBdr>
                <w:top w:space="0" w:sz="0" w:val="nil"/>
                <w:left w:space="0" w:sz="0" w:val="nil"/>
                <w:bottom w:space="0" w:sz="0" w:val="nil"/>
                <w:right w:space="0" w:sz="0" w:val="nil"/>
                <w:between w:space="0" w:sz="0" w:val="nil"/>
              </w:pBdr>
              <w:shd w:fill="auto" w:val="clear"/>
              <w:spacing w:after="0" w:before="19.4219970703125" w:line="240" w:lineRule="auto"/>
              <w:ind w:left="0" w:right="173.8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99C">
            <w:pPr>
              <w:keepNext w:val="0"/>
              <w:keepLines w:val="0"/>
              <w:widowControl w:val="0"/>
              <w:pBdr>
                <w:top w:space="0" w:sz="0" w:val="nil"/>
                <w:left w:space="0" w:sz="0" w:val="nil"/>
                <w:bottom w:space="0" w:sz="0" w:val="nil"/>
                <w:right w:space="0" w:sz="0" w:val="nil"/>
                <w:between w:space="0" w:sz="0" w:val="nil"/>
              </w:pBdr>
              <w:shd w:fill="auto" w:val="clear"/>
              <w:spacing w:after="0" w:before="0.68664550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9D">
            <w:pPr>
              <w:keepNext w:val="0"/>
              <w:keepLines w:val="0"/>
              <w:widowControl w:val="0"/>
              <w:pBdr>
                <w:top w:space="0" w:sz="0" w:val="nil"/>
                <w:left w:space="0" w:sz="0" w:val="nil"/>
                <w:bottom w:space="0" w:sz="0" w:val="nil"/>
                <w:right w:space="0" w:sz="0" w:val="nil"/>
                <w:between w:space="0" w:sz="0" w:val="nil"/>
              </w:pBdr>
              <w:shd w:fill="auto" w:val="clear"/>
              <w:spacing w:after="0" w:before="18.754272460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9E">
            <w:pPr>
              <w:keepNext w:val="0"/>
              <w:keepLines w:val="0"/>
              <w:widowControl w:val="0"/>
              <w:pBdr>
                <w:top w:space="0" w:sz="0" w:val="nil"/>
                <w:left w:space="0" w:sz="0" w:val="nil"/>
                <w:bottom w:space="0" w:sz="0" w:val="nil"/>
                <w:right w:space="0" w:sz="0" w:val="nil"/>
                <w:between w:space="0" w:sz="0" w:val="nil"/>
              </w:pBdr>
              <w:shd w:fill="auto" w:val="clear"/>
              <w:spacing w:after="0" w:before="14.3145751953125" w:line="240" w:lineRule="auto"/>
              <w:ind w:left="398.9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9F">
            <w:pPr>
              <w:keepNext w:val="0"/>
              <w:keepLines w:val="0"/>
              <w:widowControl w:val="0"/>
              <w:pBdr>
                <w:top w:space="0" w:sz="0" w:val="nil"/>
                <w:left w:space="0" w:sz="0" w:val="nil"/>
                <w:bottom w:space="0" w:sz="0" w:val="nil"/>
                <w:right w:space="0" w:sz="0" w:val="nil"/>
                <w:between w:space="0" w:sz="0" w:val="nil"/>
              </w:pBdr>
              <w:shd w:fill="auto" w:val="clear"/>
              <w:spacing w:after="0" w:before="20.18920898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A0">
            <w:pPr>
              <w:keepNext w:val="0"/>
              <w:keepLines w:val="0"/>
              <w:widowControl w:val="0"/>
              <w:pBdr>
                <w:top w:space="0" w:sz="0" w:val="nil"/>
                <w:left w:space="0" w:sz="0" w:val="nil"/>
                <w:bottom w:space="0" w:sz="0" w:val="nil"/>
                <w:right w:space="0" w:sz="0" w:val="nil"/>
                <w:between w:space="0" w:sz="0" w:val="nil"/>
              </w:pBdr>
              <w:shd w:fill="auto" w:val="clear"/>
              <w:spacing w:after="0" w:before="9.1290283203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A1">
            <w:pPr>
              <w:keepNext w:val="0"/>
              <w:keepLines w:val="0"/>
              <w:widowControl w:val="0"/>
              <w:pBdr>
                <w:top w:space="0" w:sz="0" w:val="nil"/>
                <w:left w:space="0" w:sz="0" w:val="nil"/>
                <w:bottom w:space="0" w:sz="0" w:val="nil"/>
                <w:right w:space="0" w:sz="0" w:val="nil"/>
                <w:between w:space="0" w:sz="0" w:val="nil"/>
              </w:pBdr>
              <w:shd w:fill="auto" w:val="clear"/>
              <w:spacing w:after="0" w:before="6.56127929687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9A2">
            <w:pPr>
              <w:keepNext w:val="0"/>
              <w:keepLines w:val="0"/>
              <w:widowControl w:val="0"/>
              <w:pBdr>
                <w:top w:space="0" w:sz="0" w:val="nil"/>
                <w:left w:space="0" w:sz="0" w:val="nil"/>
                <w:bottom w:space="0" w:sz="0" w:val="nil"/>
                <w:right w:space="0" w:sz="0" w:val="nil"/>
                <w:between w:space="0" w:sz="0" w:val="nil"/>
              </w:pBdr>
              <w:shd w:fill="auto" w:val="clear"/>
              <w:spacing w:after="0" w:before="20.3796386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A3">
            <w:pPr>
              <w:keepNext w:val="0"/>
              <w:keepLines w:val="0"/>
              <w:widowControl w:val="0"/>
              <w:pBdr>
                <w:top w:space="0" w:sz="0" w:val="nil"/>
                <w:left w:space="0" w:sz="0" w:val="nil"/>
                <w:bottom w:space="0" w:sz="0" w:val="nil"/>
                <w:right w:space="0" w:sz="0" w:val="nil"/>
                <w:between w:space="0" w:sz="0" w:val="nil"/>
              </w:pBdr>
              <w:shd w:fill="auto" w:val="clear"/>
              <w:spacing w:after="0" w:before="0.68664550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A4">
            <w:pPr>
              <w:keepNext w:val="0"/>
              <w:keepLines w:val="0"/>
              <w:widowControl w:val="0"/>
              <w:pBdr>
                <w:top w:space="0" w:sz="0" w:val="nil"/>
                <w:left w:space="0" w:sz="0" w:val="nil"/>
                <w:bottom w:space="0" w:sz="0" w:val="nil"/>
                <w:right w:space="0" w:sz="0" w:val="nil"/>
                <w:between w:space="0" w:sz="0" w:val="nil"/>
              </w:pBdr>
              <w:shd w:fill="auto" w:val="clear"/>
              <w:spacing w:after="0" w:before="6.4636230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A5">
            <w:pPr>
              <w:keepNext w:val="0"/>
              <w:keepLines w:val="0"/>
              <w:widowControl w:val="0"/>
              <w:pBdr>
                <w:top w:space="0" w:sz="0" w:val="nil"/>
                <w:left w:space="0" w:sz="0" w:val="nil"/>
                <w:bottom w:space="0" w:sz="0" w:val="nil"/>
                <w:right w:space="0" w:sz="0" w:val="nil"/>
                <w:between w:space="0" w:sz="0" w:val="nil"/>
              </w:pBdr>
              <w:shd w:fill="auto" w:val="clear"/>
              <w:spacing w:after="0" w:before="4.88525390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A6">
            <w:pPr>
              <w:keepNext w:val="0"/>
              <w:keepLines w:val="0"/>
              <w:widowControl w:val="0"/>
              <w:pBdr>
                <w:top w:space="0" w:sz="0" w:val="nil"/>
                <w:left w:space="0" w:sz="0" w:val="nil"/>
                <w:bottom w:space="0" w:sz="0" w:val="nil"/>
                <w:right w:space="0" w:sz="0" w:val="nil"/>
                <w:between w:space="0" w:sz="0" w:val="nil"/>
              </w:pBdr>
              <w:shd w:fill="auto" w:val="clear"/>
              <w:spacing w:after="0" w:before="0.10986328125" w:line="240" w:lineRule="auto"/>
              <w:ind w:left="209.17663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A7">
            <w:pPr>
              <w:keepNext w:val="0"/>
              <w:keepLines w:val="0"/>
              <w:widowControl w:val="0"/>
              <w:pBdr>
                <w:top w:space="0" w:sz="0" w:val="nil"/>
                <w:left w:space="0" w:sz="0" w:val="nil"/>
                <w:bottom w:space="0" w:sz="0" w:val="nil"/>
                <w:right w:space="0" w:sz="0" w:val="nil"/>
                <w:between w:space="0" w:sz="0" w:val="nil"/>
              </w:pBdr>
              <w:shd w:fill="auto" w:val="clear"/>
              <w:spacing w:after="0" w:before="21.65771484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A8">
            <w:pPr>
              <w:keepNext w:val="0"/>
              <w:keepLines w:val="0"/>
              <w:widowControl w:val="0"/>
              <w:pBdr>
                <w:top w:space="0" w:sz="0" w:val="nil"/>
                <w:left w:space="0" w:sz="0" w:val="nil"/>
                <w:bottom w:space="0" w:sz="0" w:val="nil"/>
                <w:right w:space="0" w:sz="0" w:val="nil"/>
                <w:between w:space="0" w:sz="0" w:val="nil"/>
              </w:pBdr>
              <w:shd w:fill="auto" w:val="clear"/>
              <w:spacing w:after="0" w:before="5.761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A9">
            <w:pPr>
              <w:keepNext w:val="0"/>
              <w:keepLines w:val="0"/>
              <w:widowControl w:val="0"/>
              <w:pBdr>
                <w:top w:space="0" w:sz="0" w:val="nil"/>
                <w:left w:space="0" w:sz="0" w:val="nil"/>
                <w:bottom w:space="0" w:sz="0" w:val="nil"/>
                <w:right w:space="0" w:sz="0" w:val="nil"/>
                <w:between w:space="0" w:sz="0" w:val="nil"/>
              </w:pBdr>
              <w:shd w:fill="auto" w:val="clear"/>
              <w:spacing w:after="0" w:before="0.19165039062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AA">
            <w:pPr>
              <w:keepNext w:val="0"/>
              <w:keepLines w:val="0"/>
              <w:widowControl w:val="0"/>
              <w:pBdr>
                <w:top w:space="0" w:sz="0" w:val="nil"/>
                <w:left w:space="0" w:sz="0" w:val="nil"/>
                <w:bottom w:space="0" w:sz="0" w:val="nil"/>
                <w:right w:space="0" w:sz="0" w:val="nil"/>
                <w:between w:space="0" w:sz="0" w:val="nil"/>
              </w:pBdr>
              <w:shd w:fill="auto" w:val="clear"/>
              <w:spacing w:after="0" w:before="15.89660644531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AB">
            <w:pPr>
              <w:keepNext w:val="0"/>
              <w:keepLines w:val="0"/>
              <w:widowControl w:val="0"/>
              <w:pBdr>
                <w:top w:space="0" w:sz="0" w:val="nil"/>
                <w:left w:space="0" w:sz="0" w:val="nil"/>
                <w:bottom w:space="0" w:sz="0" w:val="nil"/>
                <w:right w:space="0" w:sz="0" w:val="nil"/>
                <w:between w:space="0" w:sz="0" w:val="nil"/>
              </w:pBdr>
              <w:shd w:fill="auto" w:val="clear"/>
              <w:spacing w:after="0" w:before="23.52539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AC">
            <w:pPr>
              <w:keepNext w:val="0"/>
              <w:keepLines w:val="0"/>
              <w:widowControl w:val="0"/>
              <w:pBdr>
                <w:top w:space="0" w:sz="0" w:val="nil"/>
                <w:left w:space="0" w:sz="0" w:val="nil"/>
                <w:bottom w:space="0" w:sz="0" w:val="nil"/>
                <w:right w:space="0" w:sz="0" w:val="nil"/>
                <w:between w:space="0" w:sz="0" w:val="nil"/>
              </w:pBdr>
              <w:shd w:fill="auto" w:val="clear"/>
              <w:spacing w:after="0" w:before="3.5589599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AD">
            <w:pPr>
              <w:keepNext w:val="0"/>
              <w:keepLines w:val="0"/>
              <w:widowControl w:val="0"/>
              <w:pBdr>
                <w:top w:space="0" w:sz="0" w:val="nil"/>
                <w:left w:space="0" w:sz="0" w:val="nil"/>
                <w:bottom w:space="0" w:sz="0" w:val="nil"/>
                <w:right w:space="0" w:sz="0" w:val="nil"/>
                <w:between w:space="0" w:sz="0" w:val="nil"/>
              </w:pBdr>
              <w:shd w:fill="auto" w:val="clear"/>
              <w:spacing w:after="0" w:before="6.1425781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9AE">
            <w:pPr>
              <w:keepNext w:val="0"/>
              <w:keepLines w:val="0"/>
              <w:widowControl w:val="0"/>
              <w:pBdr>
                <w:top w:space="0" w:sz="0" w:val="nil"/>
                <w:left w:space="0" w:sz="0" w:val="nil"/>
                <w:bottom w:space="0" w:sz="0" w:val="nil"/>
                <w:right w:space="0" w:sz="0" w:val="nil"/>
                <w:between w:space="0" w:sz="0" w:val="nil"/>
              </w:pBdr>
              <w:shd w:fill="auto" w:val="clear"/>
              <w:spacing w:after="0" w:before="2.155761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AF">
            <w:pPr>
              <w:keepNext w:val="0"/>
              <w:keepLines w:val="0"/>
              <w:widowControl w:val="0"/>
              <w:pBdr>
                <w:top w:space="0" w:sz="0" w:val="nil"/>
                <w:left w:space="0" w:sz="0" w:val="nil"/>
                <w:bottom w:space="0" w:sz="0" w:val="nil"/>
                <w:right w:space="0" w:sz="0" w:val="nil"/>
                <w:between w:space="0" w:sz="0" w:val="nil"/>
              </w:pBdr>
              <w:shd w:fill="auto" w:val="clear"/>
              <w:spacing w:after="0" w:before="21.929321289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9B0">
            <w:pPr>
              <w:keepNext w:val="0"/>
              <w:keepLines w:val="0"/>
              <w:widowControl w:val="0"/>
              <w:pBdr>
                <w:top w:space="0" w:sz="0" w:val="nil"/>
                <w:left w:space="0" w:sz="0" w:val="nil"/>
                <w:bottom w:space="0" w:sz="0" w:val="nil"/>
                <w:right w:space="0" w:sz="0" w:val="nil"/>
                <w:between w:space="0" w:sz="0" w:val="nil"/>
              </w:pBdr>
              <w:shd w:fill="auto" w:val="clear"/>
              <w:spacing w:after="0" w:before="4.38964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9B1">
            <w:pPr>
              <w:keepNext w:val="0"/>
              <w:keepLines w:val="0"/>
              <w:widowControl w:val="0"/>
              <w:pBdr>
                <w:top w:space="0" w:sz="0" w:val="nil"/>
                <w:left w:space="0" w:sz="0" w:val="nil"/>
                <w:bottom w:space="0" w:sz="0" w:val="nil"/>
                <w:right w:space="0" w:sz="0" w:val="nil"/>
                <w:between w:space="0" w:sz="0" w:val="nil"/>
              </w:pBdr>
              <w:shd w:fill="auto" w:val="clear"/>
              <w:spacing w:after="0" w:before="0.174560546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B2">
            <w:pPr>
              <w:keepNext w:val="0"/>
              <w:keepLines w:val="0"/>
              <w:widowControl w:val="0"/>
              <w:pBdr>
                <w:top w:space="0" w:sz="0" w:val="nil"/>
                <w:left w:space="0" w:sz="0" w:val="nil"/>
                <w:bottom w:space="0" w:sz="0" w:val="nil"/>
                <w:right w:space="0" w:sz="0" w:val="nil"/>
                <w:between w:space="0" w:sz="0" w:val="nil"/>
              </w:pBdr>
              <w:shd w:fill="auto" w:val="clear"/>
              <w:spacing w:after="0" w:before="12.54455566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B3">
            <w:pPr>
              <w:keepNext w:val="0"/>
              <w:keepLines w:val="0"/>
              <w:widowControl w:val="0"/>
              <w:pBdr>
                <w:top w:space="0" w:sz="0" w:val="nil"/>
                <w:left w:space="0" w:sz="0" w:val="nil"/>
                <w:bottom w:space="0" w:sz="0" w:val="nil"/>
                <w:right w:space="0" w:sz="0" w:val="nil"/>
                <w:between w:space="0" w:sz="0" w:val="nil"/>
              </w:pBdr>
              <w:shd w:fill="auto" w:val="clear"/>
              <w:spacing w:after="0" w:before="1.13220214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B4">
            <w:pPr>
              <w:keepNext w:val="0"/>
              <w:keepLines w:val="0"/>
              <w:widowControl w:val="0"/>
              <w:pBdr>
                <w:top w:space="0" w:sz="0" w:val="nil"/>
                <w:left w:space="0" w:sz="0" w:val="nil"/>
                <w:bottom w:space="0" w:sz="0" w:val="nil"/>
                <w:right w:space="0" w:sz="0" w:val="nil"/>
                <w:between w:space="0" w:sz="0" w:val="nil"/>
              </w:pBdr>
              <w:shd w:fill="auto" w:val="clear"/>
              <w:spacing w:after="0" w:before="19.249267578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B5">
            <w:pPr>
              <w:keepNext w:val="0"/>
              <w:keepLines w:val="0"/>
              <w:widowControl w:val="0"/>
              <w:pBdr>
                <w:top w:space="0" w:sz="0" w:val="nil"/>
                <w:left w:space="0" w:sz="0" w:val="nil"/>
                <w:bottom w:space="0" w:sz="0" w:val="nil"/>
                <w:right w:space="0" w:sz="0" w:val="nil"/>
                <w:between w:space="0" w:sz="0" w:val="nil"/>
              </w:pBdr>
              <w:shd w:fill="auto" w:val="clear"/>
              <w:spacing w:after="0" w:before="13.93371582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B6">
            <w:pPr>
              <w:keepNext w:val="0"/>
              <w:keepLines w:val="0"/>
              <w:widowControl w:val="0"/>
              <w:pBdr>
                <w:top w:space="0" w:sz="0" w:val="nil"/>
                <w:left w:space="0" w:sz="0" w:val="nil"/>
                <w:bottom w:space="0" w:sz="0" w:val="nil"/>
                <w:right w:space="0" w:sz="0" w:val="nil"/>
                <w:between w:space="0" w:sz="0" w:val="nil"/>
              </w:pBdr>
              <w:shd w:fill="auto" w:val="clear"/>
              <w:spacing w:after="0" w:before="4.7229003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B7">
            <w:pPr>
              <w:keepNext w:val="0"/>
              <w:keepLines w:val="0"/>
              <w:widowControl w:val="0"/>
              <w:pBdr>
                <w:top w:space="0" w:sz="0" w:val="nil"/>
                <w:left w:space="0" w:sz="0" w:val="nil"/>
                <w:bottom w:space="0" w:sz="0" w:val="nil"/>
                <w:right w:space="0" w:sz="0" w:val="nil"/>
                <w:between w:space="0" w:sz="0" w:val="nil"/>
              </w:pBdr>
              <w:shd w:fill="auto" w:val="clear"/>
              <w:spacing w:after="0" w:before="19.9346923828125" w:line="240" w:lineRule="auto"/>
              <w:ind w:left="209.17663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B8">
            <w:pPr>
              <w:keepNext w:val="0"/>
              <w:keepLines w:val="0"/>
              <w:widowControl w:val="0"/>
              <w:pBdr>
                <w:top w:space="0" w:sz="0" w:val="nil"/>
                <w:left w:space="0" w:sz="0" w:val="nil"/>
                <w:bottom w:space="0" w:sz="0" w:val="nil"/>
                <w:right w:space="0" w:sz="0" w:val="nil"/>
                <w:between w:space="0" w:sz="0" w:val="nil"/>
              </w:pBdr>
              <w:shd w:fill="auto" w:val="clear"/>
              <w:spacing w:after="0" w:before="13.916625976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B9">
            <w:pPr>
              <w:keepNext w:val="0"/>
              <w:keepLines w:val="0"/>
              <w:widowControl w:val="0"/>
              <w:pBdr>
                <w:top w:space="0" w:sz="0" w:val="nil"/>
                <w:left w:space="0" w:sz="0" w:val="nil"/>
                <w:bottom w:space="0" w:sz="0" w:val="nil"/>
                <w:right w:space="0" w:sz="0" w:val="nil"/>
                <w:between w:space="0" w:sz="0" w:val="nil"/>
              </w:pBdr>
              <w:shd w:fill="auto" w:val="clear"/>
              <w:spacing w:after="0" w:before="8.01269531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BA">
            <w:pPr>
              <w:keepNext w:val="0"/>
              <w:keepLines w:val="0"/>
              <w:widowControl w:val="0"/>
              <w:pBdr>
                <w:top w:space="0" w:sz="0" w:val="nil"/>
                <w:left w:space="0" w:sz="0" w:val="nil"/>
                <w:bottom w:space="0" w:sz="0" w:val="nil"/>
                <w:right w:space="0" w:sz="0" w:val="nil"/>
                <w:between w:space="0" w:sz="0" w:val="nil"/>
              </w:pBdr>
              <w:shd w:fill="auto" w:val="clear"/>
              <w:spacing w:after="0" w:before="12.65563964843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BB">
            <w:pPr>
              <w:keepNext w:val="0"/>
              <w:keepLines w:val="0"/>
              <w:widowControl w:val="0"/>
              <w:pBdr>
                <w:top w:space="0" w:sz="0" w:val="nil"/>
                <w:left w:space="0" w:sz="0" w:val="nil"/>
                <w:bottom w:space="0" w:sz="0" w:val="nil"/>
                <w:right w:space="0" w:sz="0" w:val="nil"/>
                <w:between w:space="0" w:sz="0" w:val="nil"/>
              </w:pBdr>
              <w:shd w:fill="auto" w:val="clear"/>
              <w:spacing w:after="0" w:before="4.00634765625" w:line="240" w:lineRule="auto"/>
              <w:ind w:left="207.74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BC">
            <w:pPr>
              <w:keepNext w:val="0"/>
              <w:keepLines w:val="0"/>
              <w:widowControl w:val="0"/>
              <w:pBdr>
                <w:top w:space="0" w:sz="0" w:val="nil"/>
                <w:left w:space="0" w:sz="0" w:val="nil"/>
                <w:bottom w:space="0" w:sz="0" w:val="nil"/>
                <w:right w:space="0" w:sz="0" w:val="nil"/>
                <w:between w:space="0" w:sz="0" w:val="nil"/>
              </w:pBdr>
              <w:shd w:fill="auto" w:val="clear"/>
              <w:spacing w:after="0" w:before="13.4387207031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9BD">
            <w:pPr>
              <w:keepNext w:val="0"/>
              <w:keepLines w:val="0"/>
              <w:widowControl w:val="0"/>
              <w:pBdr>
                <w:top w:space="0" w:sz="0" w:val="nil"/>
                <w:left w:space="0" w:sz="0" w:val="nil"/>
                <w:bottom w:space="0" w:sz="0" w:val="nil"/>
                <w:right w:space="0" w:sz="0" w:val="nil"/>
                <w:between w:space="0" w:sz="0" w:val="nil"/>
              </w:pBdr>
              <w:shd w:fill="auto" w:val="clear"/>
              <w:spacing w:after="0" w:before="2.902832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BE">
            <w:pPr>
              <w:keepNext w:val="0"/>
              <w:keepLines w:val="0"/>
              <w:widowControl w:val="0"/>
              <w:pBdr>
                <w:top w:space="0" w:sz="0" w:val="nil"/>
                <w:left w:space="0" w:sz="0" w:val="nil"/>
                <w:bottom w:space="0" w:sz="0" w:val="nil"/>
                <w:right w:space="0" w:sz="0" w:val="nil"/>
                <w:between w:space="0" w:sz="0" w:val="nil"/>
              </w:pBdr>
              <w:shd w:fill="auto" w:val="clear"/>
              <w:spacing w:after="0" w:before="6.56127929687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BF">
            <w:pPr>
              <w:keepNext w:val="0"/>
              <w:keepLines w:val="0"/>
              <w:widowControl w:val="0"/>
              <w:pBdr>
                <w:top w:space="0" w:sz="0" w:val="nil"/>
                <w:left w:space="0" w:sz="0" w:val="nil"/>
                <w:bottom w:space="0" w:sz="0" w:val="nil"/>
                <w:right w:space="0" w:sz="0" w:val="nil"/>
                <w:between w:space="0" w:sz="0" w:val="nil"/>
              </w:pBdr>
              <w:shd w:fill="auto" w:val="clear"/>
              <w:spacing w:after="0" w:before="4.6600341796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9C0">
            <w:pPr>
              <w:keepNext w:val="0"/>
              <w:keepLines w:val="0"/>
              <w:widowControl w:val="0"/>
              <w:pBdr>
                <w:top w:space="0" w:sz="0" w:val="nil"/>
                <w:left w:space="0" w:sz="0" w:val="nil"/>
                <w:bottom w:space="0" w:sz="0" w:val="nil"/>
                <w:right w:space="0" w:sz="0" w:val="nil"/>
                <w:between w:space="0" w:sz="0" w:val="nil"/>
              </w:pBdr>
              <w:shd w:fill="auto" w:val="clear"/>
              <w:spacing w:after="0" w:before="24.738159179687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C1">
            <w:pPr>
              <w:keepNext w:val="0"/>
              <w:keepLines w:val="0"/>
              <w:widowControl w:val="0"/>
              <w:pBdr>
                <w:top w:space="0" w:sz="0" w:val="nil"/>
                <w:left w:space="0" w:sz="0" w:val="nil"/>
                <w:bottom w:space="0" w:sz="0" w:val="nil"/>
                <w:right w:space="0" w:sz="0" w:val="nil"/>
                <w:between w:space="0" w:sz="0" w:val="nil"/>
              </w:pBdr>
              <w:shd w:fill="auto" w:val="clear"/>
              <w:spacing w:after="0" w:before="6.255493164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C2">
            <w:pPr>
              <w:keepNext w:val="0"/>
              <w:keepLines w:val="0"/>
              <w:widowControl w:val="0"/>
              <w:pBdr>
                <w:top w:space="0" w:sz="0" w:val="nil"/>
                <w:left w:space="0" w:sz="0" w:val="nil"/>
                <w:bottom w:space="0" w:sz="0" w:val="nil"/>
                <w:right w:space="0" w:sz="0" w:val="nil"/>
                <w:between w:space="0" w:sz="0" w:val="nil"/>
              </w:pBdr>
              <w:shd w:fill="auto" w:val="clear"/>
              <w:spacing w:after="0" w:before="19.0881347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C3">
            <w:pPr>
              <w:keepNext w:val="0"/>
              <w:keepLines w:val="0"/>
              <w:widowControl w:val="0"/>
              <w:pBdr>
                <w:top w:space="0" w:sz="0" w:val="nil"/>
                <w:left w:space="0" w:sz="0" w:val="nil"/>
                <w:bottom w:space="0" w:sz="0" w:val="nil"/>
                <w:right w:space="0" w:sz="0" w:val="nil"/>
                <w:between w:space="0" w:sz="0" w:val="nil"/>
              </w:pBdr>
              <w:shd w:fill="auto" w:val="clear"/>
              <w:spacing w:after="0" w:before="15.84899902343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C4">
            <w:pPr>
              <w:keepNext w:val="0"/>
              <w:keepLines w:val="0"/>
              <w:widowControl w:val="0"/>
              <w:pBdr>
                <w:top w:space="0" w:sz="0" w:val="nil"/>
                <w:left w:space="0" w:sz="0" w:val="nil"/>
                <w:bottom w:space="0" w:sz="0" w:val="nil"/>
                <w:right w:space="0" w:sz="0" w:val="nil"/>
                <w:between w:space="0" w:sz="0" w:val="nil"/>
              </w:pBdr>
              <w:shd w:fill="auto" w:val="clear"/>
              <w:spacing w:after="0" w:before="0.60485839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9C5">
            <w:pPr>
              <w:keepNext w:val="0"/>
              <w:keepLines w:val="0"/>
              <w:widowControl w:val="0"/>
              <w:pBdr>
                <w:top w:space="0" w:sz="0" w:val="nil"/>
                <w:left w:space="0" w:sz="0" w:val="nil"/>
                <w:bottom w:space="0" w:sz="0" w:val="nil"/>
                <w:right w:space="0" w:sz="0" w:val="nil"/>
                <w:between w:space="0" w:sz="0" w:val="nil"/>
              </w:pBdr>
              <w:shd w:fill="auto" w:val="clear"/>
              <w:spacing w:after="0" w:before="10.024414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C6">
            <w:pPr>
              <w:keepNext w:val="0"/>
              <w:keepLines w:val="0"/>
              <w:widowControl w:val="0"/>
              <w:pBdr>
                <w:top w:space="0" w:sz="0" w:val="nil"/>
                <w:left w:space="0" w:sz="0" w:val="nil"/>
                <w:bottom w:space="0" w:sz="0" w:val="nil"/>
                <w:right w:space="0" w:sz="0" w:val="nil"/>
                <w:between w:space="0" w:sz="0" w:val="nil"/>
              </w:pBdr>
              <w:shd w:fill="auto" w:val="clear"/>
              <w:spacing w:after="0" w:before="2.521972656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C7">
            <w:pPr>
              <w:keepNext w:val="0"/>
              <w:keepLines w:val="0"/>
              <w:widowControl w:val="0"/>
              <w:pBdr>
                <w:top w:space="0" w:sz="0" w:val="nil"/>
                <w:left w:space="0" w:sz="0" w:val="nil"/>
                <w:bottom w:space="0" w:sz="0" w:val="nil"/>
                <w:right w:space="0" w:sz="0" w:val="nil"/>
                <w:between w:space="0" w:sz="0" w:val="nil"/>
              </w:pBdr>
              <w:shd w:fill="auto" w:val="clear"/>
              <w:spacing w:after="0" w:before="10.0378417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C8">
            <w:pPr>
              <w:keepNext w:val="0"/>
              <w:keepLines w:val="0"/>
              <w:widowControl w:val="0"/>
              <w:pBdr>
                <w:top w:space="0" w:sz="0" w:val="nil"/>
                <w:left w:space="0" w:sz="0" w:val="nil"/>
                <w:bottom w:space="0" w:sz="0" w:val="nil"/>
                <w:right w:space="0" w:sz="0" w:val="nil"/>
                <w:between w:space="0" w:sz="0" w:val="nil"/>
              </w:pBdr>
              <w:shd w:fill="auto" w:val="clear"/>
              <w:spacing w:after="0" w:before="1.468505859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C9">
            <w:pPr>
              <w:keepNext w:val="0"/>
              <w:keepLines w:val="0"/>
              <w:widowControl w:val="0"/>
              <w:pBdr>
                <w:top w:space="0" w:sz="0" w:val="nil"/>
                <w:left w:space="0" w:sz="0" w:val="nil"/>
                <w:bottom w:space="0" w:sz="0" w:val="nil"/>
                <w:right w:space="0" w:sz="0" w:val="nil"/>
                <w:between w:space="0" w:sz="0" w:val="nil"/>
              </w:pBdr>
              <w:shd w:fill="auto" w:val="clear"/>
              <w:spacing w:after="0" w:before="19.151000976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CA">
            <w:pPr>
              <w:keepNext w:val="0"/>
              <w:keepLines w:val="0"/>
              <w:widowControl w:val="0"/>
              <w:pBdr>
                <w:top w:space="0" w:sz="0" w:val="nil"/>
                <w:left w:space="0" w:sz="0" w:val="nil"/>
                <w:bottom w:space="0" w:sz="0" w:val="nil"/>
                <w:right w:space="0" w:sz="0" w:val="nil"/>
                <w:between w:space="0" w:sz="0" w:val="nil"/>
              </w:pBdr>
              <w:shd w:fill="auto" w:val="clear"/>
              <w:spacing w:after="0" w:before="6.1138916015625" w:line="240" w:lineRule="auto"/>
              <w:ind w:left="205.9851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9CB">
            <w:pPr>
              <w:keepNext w:val="0"/>
              <w:keepLines w:val="0"/>
              <w:widowControl w:val="0"/>
              <w:pBdr>
                <w:top w:space="0" w:sz="0" w:val="nil"/>
                <w:left w:space="0" w:sz="0" w:val="nil"/>
                <w:bottom w:space="0" w:sz="0" w:val="nil"/>
                <w:right w:space="0" w:sz="0" w:val="nil"/>
                <w:between w:space="0" w:sz="0" w:val="nil"/>
              </w:pBdr>
              <w:shd w:fill="auto" w:val="clear"/>
              <w:spacing w:after="0" w:before="5.410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CC">
            <w:pPr>
              <w:keepNext w:val="0"/>
              <w:keepLines w:val="0"/>
              <w:widowControl w:val="0"/>
              <w:pBdr>
                <w:top w:space="0" w:sz="0" w:val="nil"/>
                <w:left w:space="0" w:sz="0" w:val="nil"/>
                <w:bottom w:space="0" w:sz="0" w:val="nil"/>
                <w:right w:space="0" w:sz="0" w:val="nil"/>
                <w:between w:space="0" w:sz="0" w:val="nil"/>
              </w:pBdr>
              <w:shd w:fill="auto" w:val="clear"/>
              <w:spacing w:after="0" w:before="22.9516601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CD">
            <w:pPr>
              <w:keepNext w:val="0"/>
              <w:keepLines w:val="0"/>
              <w:widowControl w:val="0"/>
              <w:pBdr>
                <w:top w:space="0" w:sz="0" w:val="nil"/>
                <w:left w:space="0" w:sz="0" w:val="nil"/>
                <w:bottom w:space="0" w:sz="0" w:val="nil"/>
                <w:right w:space="0" w:sz="0" w:val="nil"/>
                <w:between w:space="0" w:sz="0" w:val="nil"/>
              </w:pBdr>
              <w:shd w:fill="auto" w:val="clear"/>
              <w:spacing w:after="0" w:before="2.169799804687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CE">
            <w:pPr>
              <w:keepNext w:val="0"/>
              <w:keepLines w:val="0"/>
              <w:widowControl w:val="0"/>
              <w:pBdr>
                <w:top w:space="0" w:sz="0" w:val="nil"/>
                <w:left w:space="0" w:sz="0" w:val="nil"/>
                <w:bottom w:space="0" w:sz="0" w:val="nil"/>
                <w:right w:space="0" w:sz="0" w:val="nil"/>
                <w:between w:space="0" w:sz="0" w:val="nil"/>
              </w:pBdr>
              <w:shd w:fill="auto" w:val="clear"/>
              <w:spacing w:after="0" w:before="13.43811035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CF">
            <w:pPr>
              <w:keepNext w:val="0"/>
              <w:keepLines w:val="0"/>
              <w:widowControl w:val="0"/>
              <w:pBdr>
                <w:top w:space="0" w:sz="0" w:val="nil"/>
                <w:left w:space="0" w:sz="0" w:val="nil"/>
                <w:bottom w:space="0" w:sz="0" w:val="nil"/>
                <w:right w:space="0" w:sz="0" w:val="nil"/>
                <w:between w:space="0" w:sz="0" w:val="nil"/>
              </w:pBdr>
              <w:shd w:fill="auto" w:val="clear"/>
              <w:spacing w:after="0" w:before="0.734863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D0">
            <w:pPr>
              <w:keepNext w:val="0"/>
              <w:keepLines w:val="0"/>
              <w:widowControl w:val="0"/>
              <w:pBdr>
                <w:top w:space="0" w:sz="0" w:val="nil"/>
                <w:left w:space="0" w:sz="0" w:val="nil"/>
                <w:bottom w:space="0" w:sz="0" w:val="nil"/>
                <w:right w:space="0" w:sz="0" w:val="nil"/>
                <w:between w:space="0" w:sz="0" w:val="nil"/>
              </w:pBdr>
              <w:shd w:fill="auto" w:val="clear"/>
              <w:spacing w:after="0" w:before="4.4030761718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D1">
            <w:pPr>
              <w:keepNext w:val="0"/>
              <w:keepLines w:val="0"/>
              <w:widowControl w:val="0"/>
              <w:pBdr>
                <w:top w:space="0" w:sz="0" w:val="nil"/>
                <w:left w:space="0" w:sz="0" w:val="nil"/>
                <w:bottom w:space="0" w:sz="0" w:val="nil"/>
                <w:right w:space="0" w:sz="0" w:val="nil"/>
                <w:between w:space="0" w:sz="0" w:val="nil"/>
              </w:pBdr>
              <w:shd w:fill="auto" w:val="clear"/>
              <w:spacing w:after="0" w:before="4.964599609375" w:line="240" w:lineRule="auto"/>
              <w:ind w:left="22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D2">
            <w:pPr>
              <w:keepNext w:val="0"/>
              <w:keepLines w:val="0"/>
              <w:widowControl w:val="0"/>
              <w:pBdr>
                <w:top w:space="0" w:sz="0" w:val="nil"/>
                <w:left w:space="0" w:sz="0" w:val="nil"/>
                <w:bottom w:space="0" w:sz="0" w:val="nil"/>
                <w:right w:space="0" w:sz="0" w:val="nil"/>
                <w:between w:space="0" w:sz="0" w:val="nil"/>
              </w:pBdr>
              <w:shd w:fill="auto" w:val="clear"/>
              <w:spacing w:after="0" w:before="13.13537597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D3">
            <w:pPr>
              <w:keepNext w:val="0"/>
              <w:keepLines w:val="0"/>
              <w:widowControl w:val="0"/>
              <w:pBdr>
                <w:top w:space="0" w:sz="0" w:val="nil"/>
                <w:left w:space="0" w:sz="0" w:val="nil"/>
                <w:bottom w:space="0" w:sz="0" w:val="nil"/>
                <w:right w:space="0" w:sz="0" w:val="nil"/>
                <w:between w:space="0" w:sz="0" w:val="nil"/>
              </w:pBdr>
              <w:shd w:fill="auto" w:val="clear"/>
              <w:spacing w:after="0" w:before="5.5706787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D4">
            <w:pPr>
              <w:keepNext w:val="0"/>
              <w:keepLines w:val="0"/>
              <w:widowControl w:val="0"/>
              <w:pBdr>
                <w:top w:space="0" w:sz="0" w:val="nil"/>
                <w:left w:space="0" w:sz="0" w:val="nil"/>
                <w:bottom w:space="0" w:sz="0" w:val="nil"/>
                <w:right w:space="0" w:sz="0" w:val="nil"/>
                <w:between w:space="0" w:sz="0" w:val="nil"/>
              </w:pBdr>
              <w:shd w:fill="auto" w:val="clear"/>
              <w:spacing w:after="0" w:before="21.08215332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9D5">
            <w:pPr>
              <w:keepNext w:val="0"/>
              <w:keepLines w:val="0"/>
              <w:widowControl w:val="0"/>
              <w:pBdr>
                <w:top w:space="0" w:sz="0" w:val="nil"/>
                <w:left w:space="0" w:sz="0" w:val="nil"/>
                <w:bottom w:space="0" w:sz="0" w:val="nil"/>
                <w:right w:space="0" w:sz="0" w:val="nil"/>
                <w:between w:space="0" w:sz="0" w:val="nil"/>
              </w:pBdr>
              <w:shd w:fill="auto" w:val="clear"/>
              <w:spacing w:after="0" w:before="16.66259765625" w:line="240" w:lineRule="auto"/>
              <w:ind w:left="245.24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D6">
            <w:pPr>
              <w:keepNext w:val="0"/>
              <w:keepLines w:val="0"/>
              <w:widowControl w:val="0"/>
              <w:pBdr>
                <w:top w:space="0" w:sz="0" w:val="nil"/>
                <w:left w:space="0" w:sz="0" w:val="nil"/>
                <w:bottom w:space="0" w:sz="0" w:val="nil"/>
                <w:right w:space="0" w:sz="0" w:val="nil"/>
                <w:between w:space="0" w:sz="0" w:val="nil"/>
              </w:pBdr>
              <w:shd w:fill="auto" w:val="clear"/>
              <w:spacing w:after="0" w:before="3.7347412109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D7">
            <w:pPr>
              <w:keepNext w:val="0"/>
              <w:keepLines w:val="0"/>
              <w:widowControl w:val="0"/>
              <w:pBdr>
                <w:top w:space="0" w:sz="0" w:val="nil"/>
                <w:left w:space="0" w:sz="0" w:val="nil"/>
                <w:bottom w:space="0" w:sz="0" w:val="nil"/>
                <w:right w:space="0" w:sz="0" w:val="nil"/>
                <w:between w:space="0" w:sz="0" w:val="nil"/>
              </w:pBdr>
              <w:shd w:fill="auto" w:val="clear"/>
              <w:spacing w:after="0" w:before="7.13439941406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9D8">
            <w:pPr>
              <w:keepNext w:val="0"/>
              <w:keepLines w:val="0"/>
              <w:widowControl w:val="0"/>
              <w:pBdr>
                <w:top w:space="0" w:sz="0" w:val="nil"/>
                <w:left w:space="0" w:sz="0" w:val="nil"/>
                <w:bottom w:space="0" w:sz="0" w:val="nil"/>
                <w:right w:space="0" w:sz="0" w:val="nil"/>
                <w:between w:space="0" w:sz="0" w:val="nil"/>
              </w:pBdr>
              <w:shd w:fill="auto" w:val="clear"/>
              <w:spacing w:after="0" w:before="1.32263183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9D9">
            <w:pPr>
              <w:keepNext w:val="0"/>
              <w:keepLines w:val="0"/>
              <w:widowControl w:val="0"/>
              <w:pBdr>
                <w:top w:space="0" w:sz="0" w:val="nil"/>
                <w:left w:space="0" w:sz="0" w:val="nil"/>
                <w:bottom w:space="0" w:sz="0" w:val="nil"/>
                <w:right w:space="0" w:sz="0" w:val="nil"/>
                <w:between w:space="0" w:sz="0" w:val="nil"/>
              </w:pBdr>
              <w:shd w:fill="auto" w:val="clear"/>
              <w:spacing w:after="0" w:before="4.15161132812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DA">
            <w:pPr>
              <w:keepNext w:val="0"/>
              <w:keepLines w:val="0"/>
              <w:widowControl w:val="0"/>
              <w:pBdr>
                <w:top w:space="0" w:sz="0" w:val="nil"/>
                <w:left w:space="0" w:sz="0" w:val="nil"/>
                <w:bottom w:space="0" w:sz="0" w:val="nil"/>
                <w:right w:space="0" w:sz="0" w:val="nil"/>
                <w:between w:space="0" w:sz="0" w:val="nil"/>
              </w:pBdr>
              <w:shd w:fill="auto" w:val="clear"/>
              <w:spacing w:after="0" w:before="10.6604003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DB">
            <w:pPr>
              <w:keepNext w:val="0"/>
              <w:keepLines w:val="0"/>
              <w:widowControl w:val="0"/>
              <w:pBdr>
                <w:top w:space="0" w:sz="0" w:val="nil"/>
                <w:left w:space="0" w:sz="0" w:val="nil"/>
                <w:bottom w:space="0" w:sz="0" w:val="nil"/>
                <w:right w:space="0" w:sz="0" w:val="nil"/>
                <w:between w:space="0" w:sz="0" w:val="nil"/>
              </w:pBdr>
              <w:shd w:fill="auto" w:val="clear"/>
              <w:spacing w:after="0" w:before="6.48010253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9DC">
            <w:pPr>
              <w:keepNext w:val="0"/>
              <w:keepLines w:val="0"/>
              <w:widowControl w:val="0"/>
              <w:pBdr>
                <w:top w:space="0" w:sz="0" w:val="nil"/>
                <w:left w:space="0" w:sz="0" w:val="nil"/>
                <w:bottom w:space="0" w:sz="0" w:val="nil"/>
                <w:right w:space="0" w:sz="0" w:val="nil"/>
                <w:between w:space="0" w:sz="0" w:val="nil"/>
              </w:pBdr>
              <w:shd w:fill="auto" w:val="clear"/>
              <w:spacing w:after="0" w:before="16.24816894531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9DD">
            <w:pPr>
              <w:keepNext w:val="0"/>
              <w:keepLines w:val="0"/>
              <w:widowControl w:val="0"/>
              <w:pBdr>
                <w:top w:space="0" w:sz="0" w:val="nil"/>
                <w:left w:space="0" w:sz="0" w:val="nil"/>
                <w:bottom w:space="0" w:sz="0" w:val="nil"/>
                <w:right w:space="0" w:sz="0" w:val="nil"/>
                <w:between w:space="0" w:sz="0" w:val="nil"/>
              </w:pBdr>
              <w:shd w:fill="auto" w:val="clear"/>
              <w:spacing w:after="0" w:before="26.955566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DE">
            <w:pPr>
              <w:keepNext w:val="0"/>
              <w:keepLines w:val="0"/>
              <w:widowControl w:val="0"/>
              <w:pBdr>
                <w:top w:space="0" w:sz="0" w:val="nil"/>
                <w:left w:space="0" w:sz="0" w:val="nil"/>
                <w:bottom w:space="0" w:sz="0" w:val="nil"/>
                <w:right w:space="0" w:sz="0" w:val="nil"/>
                <w:between w:space="0" w:sz="0" w:val="nil"/>
              </w:pBdr>
              <w:shd w:fill="auto" w:val="clear"/>
              <w:spacing w:after="0" w:before="0.2075195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9DF">
            <w:pPr>
              <w:keepNext w:val="0"/>
              <w:keepLines w:val="0"/>
              <w:widowControl w:val="0"/>
              <w:pBdr>
                <w:top w:space="0" w:sz="0" w:val="nil"/>
                <w:left w:space="0" w:sz="0" w:val="nil"/>
                <w:bottom w:space="0" w:sz="0" w:val="nil"/>
                <w:right w:space="0" w:sz="0" w:val="nil"/>
                <w:between w:space="0" w:sz="0" w:val="nil"/>
              </w:pBdr>
              <w:shd w:fill="auto" w:val="clear"/>
              <w:spacing w:after="0" w:before="3.5430908203125" w:line="240" w:lineRule="auto"/>
              <w:ind w:left="423.0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9E0">
            <w:pPr>
              <w:keepNext w:val="0"/>
              <w:keepLines w:val="0"/>
              <w:widowControl w:val="0"/>
              <w:pBdr>
                <w:top w:space="0" w:sz="0" w:val="nil"/>
                <w:left w:space="0" w:sz="0" w:val="nil"/>
                <w:bottom w:space="0" w:sz="0" w:val="nil"/>
                <w:right w:space="0" w:sz="0" w:val="nil"/>
                <w:between w:space="0" w:sz="0" w:val="nil"/>
              </w:pBdr>
              <w:shd w:fill="auto" w:val="clear"/>
              <w:spacing w:after="0" w:before="12.86254882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E1">
            <w:pPr>
              <w:keepNext w:val="0"/>
              <w:keepLines w:val="0"/>
              <w:widowControl w:val="0"/>
              <w:pBdr>
                <w:top w:space="0" w:sz="0" w:val="nil"/>
                <w:left w:space="0" w:sz="0" w:val="nil"/>
                <w:bottom w:space="0" w:sz="0" w:val="nil"/>
                <w:right w:space="0" w:sz="0" w:val="nil"/>
                <w:between w:space="0" w:sz="0" w:val="nil"/>
              </w:pBdr>
              <w:shd w:fill="auto" w:val="clear"/>
              <w:spacing w:after="0" w:before="0.192871093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E2">
            <w:pPr>
              <w:keepNext w:val="0"/>
              <w:keepLines w:val="0"/>
              <w:widowControl w:val="0"/>
              <w:pBdr>
                <w:top w:space="0" w:sz="0" w:val="nil"/>
                <w:left w:space="0" w:sz="0" w:val="nil"/>
                <w:bottom w:space="0" w:sz="0" w:val="nil"/>
                <w:right w:space="0" w:sz="0" w:val="nil"/>
                <w:between w:space="0" w:sz="0" w:val="nil"/>
              </w:pBdr>
              <w:shd w:fill="auto" w:val="clear"/>
              <w:spacing w:after="0" w:before="4.070434570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E3">
            <w:pPr>
              <w:keepNext w:val="0"/>
              <w:keepLines w:val="0"/>
              <w:widowControl w:val="0"/>
              <w:pBdr>
                <w:top w:space="0" w:sz="0" w:val="nil"/>
                <w:left w:space="0" w:sz="0" w:val="nil"/>
                <w:bottom w:space="0" w:sz="0" w:val="nil"/>
                <w:right w:space="0" w:sz="0" w:val="nil"/>
                <w:between w:space="0" w:sz="0" w:val="nil"/>
              </w:pBdr>
              <w:shd w:fill="auto" w:val="clear"/>
              <w:spacing w:after="0" w:before="7.94799804687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E4">
            <w:pPr>
              <w:keepNext w:val="0"/>
              <w:keepLines w:val="0"/>
              <w:widowControl w:val="0"/>
              <w:pBdr>
                <w:top w:space="0" w:sz="0" w:val="nil"/>
                <w:left w:space="0" w:sz="0" w:val="nil"/>
                <w:bottom w:space="0" w:sz="0" w:val="nil"/>
                <w:right w:space="0" w:sz="0" w:val="nil"/>
                <w:between w:space="0" w:sz="0" w:val="nil"/>
              </w:pBdr>
              <w:shd w:fill="auto" w:val="clear"/>
              <w:spacing w:after="0" w:before="43.20190429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E5">
            <w:pPr>
              <w:keepNext w:val="0"/>
              <w:keepLines w:val="0"/>
              <w:widowControl w:val="0"/>
              <w:pBdr>
                <w:top w:space="0" w:sz="0" w:val="nil"/>
                <w:left w:space="0" w:sz="0" w:val="nil"/>
                <w:bottom w:space="0" w:sz="0" w:val="nil"/>
                <w:right w:space="0" w:sz="0" w:val="nil"/>
                <w:between w:space="0" w:sz="0" w:val="nil"/>
              </w:pBdr>
              <w:shd w:fill="auto" w:val="clear"/>
              <w:spacing w:after="0" w:before="17.988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9E6">
            <w:pPr>
              <w:keepNext w:val="0"/>
              <w:keepLines w:val="0"/>
              <w:widowControl w:val="0"/>
              <w:pBdr>
                <w:top w:space="0" w:sz="0" w:val="nil"/>
                <w:left w:space="0" w:sz="0" w:val="nil"/>
                <w:bottom w:space="0" w:sz="0" w:val="nil"/>
                <w:right w:space="0" w:sz="0" w:val="nil"/>
                <w:between w:space="0" w:sz="0" w:val="nil"/>
              </w:pBdr>
              <w:shd w:fill="auto" w:val="clear"/>
              <w:spacing w:after="0" w:before="3.7982177734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E7">
            <w:pPr>
              <w:keepNext w:val="0"/>
              <w:keepLines w:val="0"/>
              <w:widowControl w:val="0"/>
              <w:pBdr>
                <w:top w:space="0" w:sz="0" w:val="nil"/>
                <w:left w:space="0" w:sz="0" w:val="nil"/>
                <w:bottom w:space="0" w:sz="0" w:val="nil"/>
                <w:right w:space="0" w:sz="0" w:val="nil"/>
                <w:between w:space="0" w:sz="0" w:val="nil"/>
              </w:pBdr>
              <w:shd w:fill="auto" w:val="clear"/>
              <w:spacing w:after="0" w:before="3.7188720703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9E8">
            <w:pPr>
              <w:keepNext w:val="0"/>
              <w:keepLines w:val="0"/>
              <w:widowControl w:val="0"/>
              <w:pBdr>
                <w:top w:space="0" w:sz="0" w:val="nil"/>
                <w:left w:space="0" w:sz="0" w:val="nil"/>
                <w:bottom w:space="0" w:sz="0" w:val="nil"/>
                <w:right w:space="0" w:sz="0" w:val="nil"/>
                <w:between w:space="0" w:sz="0" w:val="nil"/>
              </w:pBdr>
              <w:shd w:fill="auto" w:val="clear"/>
              <w:spacing w:after="0" w:before="13.087158203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9E9">
            <w:pPr>
              <w:keepNext w:val="0"/>
              <w:keepLines w:val="0"/>
              <w:widowControl w:val="0"/>
              <w:pBdr>
                <w:top w:space="0" w:sz="0" w:val="nil"/>
                <w:left w:space="0" w:sz="0" w:val="nil"/>
                <w:bottom w:space="0" w:sz="0" w:val="nil"/>
                <w:right w:space="0" w:sz="0" w:val="nil"/>
                <w:between w:space="0" w:sz="0" w:val="nil"/>
              </w:pBdr>
              <w:shd w:fill="auto" w:val="clear"/>
              <w:spacing w:after="0" w:before="0.5749511718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9EA">
            <w:pPr>
              <w:keepNext w:val="0"/>
              <w:keepLines w:val="0"/>
              <w:widowControl w:val="0"/>
              <w:pBdr>
                <w:top w:space="0" w:sz="0" w:val="nil"/>
                <w:left w:space="0" w:sz="0" w:val="nil"/>
                <w:bottom w:space="0" w:sz="0" w:val="nil"/>
                <w:right w:space="0" w:sz="0" w:val="nil"/>
                <w:between w:space="0" w:sz="0" w:val="nil"/>
              </w:pBdr>
              <w:shd w:fill="auto" w:val="clear"/>
              <w:spacing w:after="0" w:before="1.64367675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EB">
            <w:pPr>
              <w:keepNext w:val="0"/>
              <w:keepLines w:val="0"/>
              <w:widowControl w:val="0"/>
              <w:pBdr>
                <w:top w:space="0" w:sz="0" w:val="nil"/>
                <w:left w:space="0" w:sz="0" w:val="nil"/>
                <w:bottom w:space="0" w:sz="0" w:val="nil"/>
                <w:right w:space="0" w:sz="0" w:val="nil"/>
                <w:between w:space="0" w:sz="0" w:val="nil"/>
              </w:pBdr>
              <w:shd w:fill="auto" w:val="clear"/>
              <w:spacing w:after="0" w:before="13.1652832031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EC">
            <w:pPr>
              <w:keepNext w:val="0"/>
              <w:keepLines w:val="0"/>
              <w:widowControl w:val="0"/>
              <w:pBdr>
                <w:top w:space="0" w:sz="0" w:val="nil"/>
                <w:left w:space="0" w:sz="0" w:val="nil"/>
                <w:bottom w:space="0" w:sz="0" w:val="nil"/>
                <w:right w:space="0" w:sz="0" w:val="nil"/>
                <w:between w:space="0" w:sz="0" w:val="nil"/>
              </w:pBdr>
              <w:shd w:fill="auto" w:val="clear"/>
              <w:spacing w:after="0" w:before="12.22717285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ED">
            <w:pPr>
              <w:keepNext w:val="0"/>
              <w:keepLines w:val="0"/>
              <w:widowControl w:val="0"/>
              <w:pBdr>
                <w:top w:space="0" w:sz="0" w:val="nil"/>
                <w:left w:space="0" w:sz="0" w:val="nil"/>
                <w:bottom w:space="0" w:sz="0" w:val="nil"/>
                <w:right w:space="0" w:sz="0" w:val="nil"/>
                <w:between w:space="0" w:sz="0" w:val="nil"/>
              </w:pBdr>
              <w:shd w:fill="auto" w:val="clear"/>
              <w:spacing w:after="0" w:before="16.0876464843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EE">
            <w:pPr>
              <w:keepNext w:val="0"/>
              <w:keepLines w:val="0"/>
              <w:widowControl w:val="0"/>
              <w:pBdr>
                <w:top w:space="0" w:sz="0" w:val="nil"/>
                <w:left w:space="0" w:sz="0" w:val="nil"/>
                <w:bottom w:space="0" w:sz="0" w:val="nil"/>
                <w:right w:space="0" w:sz="0" w:val="nil"/>
                <w:between w:space="0" w:sz="0" w:val="nil"/>
              </w:pBdr>
              <w:shd w:fill="auto" w:val="clear"/>
              <w:spacing w:after="0" w:before="19.582519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EF">
            <w:pPr>
              <w:keepNext w:val="0"/>
              <w:keepLines w:val="0"/>
              <w:widowControl w:val="0"/>
              <w:pBdr>
                <w:top w:space="0" w:sz="0" w:val="nil"/>
                <w:left w:space="0" w:sz="0" w:val="nil"/>
                <w:bottom w:space="0" w:sz="0" w:val="nil"/>
                <w:right w:space="0" w:sz="0" w:val="nil"/>
                <w:between w:space="0" w:sz="0" w:val="nil"/>
              </w:pBdr>
              <w:shd w:fill="auto" w:val="clear"/>
              <w:spacing w:after="0" w:before="6.07971191406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F0">
            <w:pPr>
              <w:keepNext w:val="0"/>
              <w:keepLines w:val="0"/>
              <w:widowControl w:val="0"/>
              <w:pBdr>
                <w:top w:space="0" w:sz="0" w:val="nil"/>
                <w:left w:space="0" w:sz="0" w:val="nil"/>
                <w:bottom w:space="0" w:sz="0" w:val="nil"/>
                <w:right w:space="0" w:sz="0" w:val="nil"/>
                <w:between w:space="0" w:sz="0" w:val="nil"/>
              </w:pBdr>
              <w:shd w:fill="auto" w:val="clear"/>
              <w:spacing w:after="0" w:before="11.8121337890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9F1">
            <w:pPr>
              <w:keepNext w:val="0"/>
              <w:keepLines w:val="0"/>
              <w:widowControl w:val="0"/>
              <w:pBdr>
                <w:top w:space="0" w:sz="0" w:val="nil"/>
                <w:left w:space="0" w:sz="0" w:val="nil"/>
                <w:bottom w:space="0" w:sz="0" w:val="nil"/>
                <w:right w:space="0" w:sz="0" w:val="nil"/>
                <w:between w:space="0" w:sz="0" w:val="nil"/>
              </w:pBdr>
              <w:shd w:fill="auto" w:val="clear"/>
              <w:spacing w:after="0" w:before="3.016357421875" w:line="240" w:lineRule="auto"/>
              <w:ind w:left="565.88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9F2">
            <w:pPr>
              <w:keepNext w:val="0"/>
              <w:keepLines w:val="0"/>
              <w:widowControl w:val="0"/>
              <w:pBdr>
                <w:top w:space="0" w:sz="0" w:val="nil"/>
                <w:left w:space="0" w:sz="0" w:val="nil"/>
                <w:bottom w:space="0" w:sz="0" w:val="nil"/>
                <w:right w:space="0" w:sz="0" w:val="nil"/>
                <w:between w:space="0" w:sz="0" w:val="nil"/>
              </w:pBdr>
              <w:shd w:fill="auto" w:val="clear"/>
              <w:spacing w:after="0" w:before="11.0278320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9F3">
            <w:pPr>
              <w:keepNext w:val="0"/>
              <w:keepLines w:val="0"/>
              <w:widowControl w:val="0"/>
              <w:pBdr>
                <w:top w:space="0" w:sz="0" w:val="nil"/>
                <w:left w:space="0" w:sz="0" w:val="nil"/>
                <w:bottom w:space="0" w:sz="0" w:val="nil"/>
                <w:right w:space="0" w:sz="0" w:val="nil"/>
                <w:between w:space="0" w:sz="0" w:val="nil"/>
              </w:pBdr>
              <w:shd w:fill="auto" w:val="clear"/>
              <w:spacing w:after="0" w:before="0.6225585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9F4">
            <w:pPr>
              <w:keepNext w:val="0"/>
              <w:keepLines w:val="0"/>
              <w:widowControl w:val="0"/>
              <w:pBdr>
                <w:top w:space="0" w:sz="0" w:val="nil"/>
                <w:left w:space="0" w:sz="0" w:val="nil"/>
                <w:bottom w:space="0" w:sz="0" w:val="nil"/>
                <w:right w:space="0" w:sz="0" w:val="nil"/>
                <w:between w:space="0" w:sz="0" w:val="nil"/>
              </w:pBdr>
              <w:shd w:fill="auto" w:val="clear"/>
              <w:spacing w:after="0" w:before="3.3673095703125" w:line="240" w:lineRule="auto"/>
              <w:ind w:left="245.24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9F5">
            <w:pPr>
              <w:keepNext w:val="0"/>
              <w:keepLines w:val="0"/>
              <w:widowControl w:val="0"/>
              <w:pBdr>
                <w:top w:space="0" w:sz="0" w:val="nil"/>
                <w:left w:space="0" w:sz="0" w:val="nil"/>
                <w:bottom w:space="0" w:sz="0" w:val="nil"/>
                <w:right w:space="0" w:sz="0" w:val="nil"/>
                <w:between w:space="0" w:sz="0" w:val="nil"/>
              </w:pBdr>
              <w:shd w:fill="auto" w:val="clear"/>
              <w:spacing w:after="0" w:before="25.169067382812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F6">
            <w:pPr>
              <w:keepNext w:val="0"/>
              <w:keepLines w:val="0"/>
              <w:widowControl w:val="0"/>
              <w:pBdr>
                <w:top w:space="0" w:sz="0" w:val="nil"/>
                <w:left w:space="0" w:sz="0" w:val="nil"/>
                <w:bottom w:space="0" w:sz="0" w:val="nil"/>
                <w:right w:space="0" w:sz="0" w:val="nil"/>
                <w:between w:space="0" w:sz="0" w:val="nil"/>
              </w:pBdr>
              <w:shd w:fill="auto" w:val="clear"/>
              <w:spacing w:after="0" w:before="3.52783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F7">
            <w:pPr>
              <w:keepNext w:val="0"/>
              <w:keepLines w:val="0"/>
              <w:widowControl w:val="0"/>
              <w:pBdr>
                <w:top w:space="0" w:sz="0" w:val="nil"/>
                <w:left w:space="0" w:sz="0" w:val="nil"/>
                <w:bottom w:space="0" w:sz="0" w:val="nil"/>
                <w:right w:space="0" w:sz="0" w:val="nil"/>
                <w:between w:space="0" w:sz="0" w:val="nil"/>
              </w:pBdr>
              <w:shd w:fill="auto" w:val="clear"/>
              <w:spacing w:after="0" w:before="1.5478515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F8">
            <w:pPr>
              <w:keepNext w:val="0"/>
              <w:keepLines w:val="0"/>
              <w:widowControl w:val="0"/>
              <w:pBdr>
                <w:top w:space="0" w:sz="0" w:val="nil"/>
                <w:left w:space="0" w:sz="0" w:val="nil"/>
                <w:bottom w:space="0" w:sz="0" w:val="nil"/>
                <w:right w:space="0" w:sz="0" w:val="nil"/>
                <w:between w:space="0" w:sz="0" w:val="nil"/>
              </w:pBdr>
              <w:shd w:fill="auto" w:val="clear"/>
              <w:spacing w:after="0" w:before="17.7154541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F9">
            <w:pPr>
              <w:keepNext w:val="0"/>
              <w:keepLines w:val="0"/>
              <w:widowControl w:val="0"/>
              <w:pBdr>
                <w:top w:space="0" w:sz="0" w:val="nil"/>
                <w:left w:space="0" w:sz="0" w:val="nil"/>
                <w:bottom w:space="0" w:sz="0" w:val="nil"/>
                <w:right w:space="0" w:sz="0" w:val="nil"/>
                <w:between w:space="0" w:sz="0" w:val="nil"/>
              </w:pBdr>
              <w:shd w:fill="auto" w:val="clear"/>
              <w:spacing w:after="0" w:before="3.30200195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9FA">
            <w:pPr>
              <w:keepNext w:val="0"/>
              <w:keepLines w:val="0"/>
              <w:widowControl w:val="0"/>
              <w:pBdr>
                <w:top w:space="0" w:sz="0" w:val="nil"/>
                <w:left w:space="0" w:sz="0" w:val="nil"/>
                <w:bottom w:space="0" w:sz="0" w:val="nil"/>
                <w:right w:space="0" w:sz="0" w:val="nil"/>
                <w:between w:space="0" w:sz="0" w:val="nil"/>
              </w:pBdr>
              <w:shd w:fill="auto" w:val="clear"/>
              <w:spacing w:after="0" w:before="12.05200195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9FB">
            <w:pPr>
              <w:keepNext w:val="0"/>
              <w:keepLines w:val="0"/>
              <w:widowControl w:val="0"/>
              <w:pBdr>
                <w:top w:space="0" w:sz="0" w:val="nil"/>
                <w:left w:space="0" w:sz="0" w:val="nil"/>
                <w:bottom w:space="0" w:sz="0" w:val="nil"/>
                <w:right w:space="0" w:sz="0" w:val="nil"/>
                <w:between w:space="0" w:sz="0" w:val="nil"/>
              </w:pBdr>
              <w:shd w:fill="auto" w:val="clear"/>
              <w:spacing w:after="0" w:before="5.79284667968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9FC">
            <w:pPr>
              <w:keepNext w:val="0"/>
              <w:keepLines w:val="0"/>
              <w:widowControl w:val="0"/>
              <w:pBdr>
                <w:top w:space="0" w:sz="0" w:val="nil"/>
                <w:left w:space="0" w:sz="0" w:val="nil"/>
                <w:bottom w:space="0" w:sz="0" w:val="nil"/>
                <w:right w:space="0" w:sz="0" w:val="nil"/>
                <w:between w:space="0" w:sz="0" w:val="nil"/>
              </w:pBdr>
              <w:shd w:fill="auto" w:val="clear"/>
              <w:spacing w:after="0" w:before="10.3100585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FD">
            <w:pPr>
              <w:keepNext w:val="0"/>
              <w:keepLines w:val="0"/>
              <w:widowControl w:val="0"/>
              <w:pBdr>
                <w:top w:space="0" w:sz="0" w:val="nil"/>
                <w:left w:space="0" w:sz="0" w:val="nil"/>
                <w:bottom w:space="0" w:sz="0" w:val="nil"/>
                <w:right w:space="0" w:sz="0" w:val="nil"/>
                <w:between w:space="0" w:sz="0" w:val="nil"/>
              </w:pBdr>
              <w:shd w:fill="auto" w:val="clear"/>
              <w:spacing w:after="0" w:before="4.0216064453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9FE">
            <w:pPr>
              <w:keepNext w:val="0"/>
              <w:keepLines w:val="0"/>
              <w:widowControl w:val="0"/>
              <w:pBdr>
                <w:top w:space="0" w:sz="0" w:val="nil"/>
                <w:left w:space="0" w:sz="0" w:val="nil"/>
                <w:bottom w:space="0" w:sz="0" w:val="nil"/>
                <w:right w:space="0" w:sz="0" w:val="nil"/>
                <w:between w:space="0" w:sz="0" w:val="nil"/>
              </w:pBdr>
              <w:shd w:fill="auto" w:val="clear"/>
              <w:spacing w:after="0" w:before="12.24060058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9FF">
            <w:pPr>
              <w:keepNext w:val="0"/>
              <w:keepLines w:val="0"/>
              <w:widowControl w:val="0"/>
              <w:pBdr>
                <w:top w:space="0" w:sz="0" w:val="nil"/>
                <w:left w:space="0" w:sz="0" w:val="nil"/>
                <w:bottom w:space="0" w:sz="0" w:val="nil"/>
                <w:right w:space="0" w:sz="0" w:val="nil"/>
                <w:between w:space="0" w:sz="0" w:val="nil"/>
              </w:pBdr>
              <w:shd w:fill="auto" w:val="clear"/>
              <w:spacing w:after="0" w:before="21.72302246093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00">
            <w:pPr>
              <w:keepNext w:val="0"/>
              <w:keepLines w:val="0"/>
              <w:widowControl w:val="0"/>
              <w:pBdr>
                <w:top w:space="0" w:sz="0" w:val="nil"/>
                <w:left w:space="0" w:sz="0" w:val="nil"/>
                <w:bottom w:space="0" w:sz="0" w:val="nil"/>
                <w:right w:space="0" w:sz="0" w:val="nil"/>
                <w:between w:space="0" w:sz="0" w:val="nil"/>
              </w:pBdr>
              <w:shd w:fill="auto" w:val="clear"/>
              <w:spacing w:after="0" w:before="1.547851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01">
            <w:pPr>
              <w:keepNext w:val="0"/>
              <w:keepLines w:val="0"/>
              <w:widowControl w:val="0"/>
              <w:pBdr>
                <w:top w:space="0" w:sz="0" w:val="nil"/>
                <w:left w:space="0" w:sz="0" w:val="nil"/>
                <w:bottom w:space="0" w:sz="0" w:val="nil"/>
                <w:right w:space="0" w:sz="0" w:val="nil"/>
                <w:between w:space="0" w:sz="0" w:val="nil"/>
              </w:pBdr>
              <w:shd w:fill="auto" w:val="clear"/>
              <w:spacing w:after="0" w:before="23.269653320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A02">
            <w:pPr>
              <w:keepNext w:val="0"/>
              <w:keepLines w:val="0"/>
              <w:widowControl w:val="0"/>
              <w:pBdr>
                <w:top w:space="0" w:sz="0" w:val="nil"/>
                <w:left w:space="0" w:sz="0" w:val="nil"/>
                <w:bottom w:space="0" w:sz="0" w:val="nil"/>
                <w:right w:space="0" w:sz="0" w:val="nil"/>
                <w:between w:space="0" w:sz="0" w:val="nil"/>
              </w:pBdr>
              <w:shd w:fill="auto" w:val="clear"/>
              <w:spacing w:after="0" w:before="8.3630371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03">
            <w:pPr>
              <w:keepNext w:val="0"/>
              <w:keepLines w:val="0"/>
              <w:widowControl w:val="0"/>
              <w:pBdr>
                <w:top w:space="0" w:sz="0" w:val="nil"/>
                <w:left w:space="0" w:sz="0" w:val="nil"/>
                <w:bottom w:space="0" w:sz="0" w:val="nil"/>
                <w:right w:space="0" w:sz="0" w:val="nil"/>
                <w:between w:space="0" w:sz="0" w:val="nil"/>
              </w:pBdr>
              <w:shd w:fill="auto" w:val="clear"/>
              <w:spacing w:after="0" w:before="2.042846679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A04">
            <w:pPr>
              <w:keepNext w:val="0"/>
              <w:keepLines w:val="0"/>
              <w:widowControl w:val="0"/>
              <w:pBdr>
                <w:top w:space="0" w:sz="0" w:val="nil"/>
                <w:left w:space="0" w:sz="0" w:val="nil"/>
                <w:bottom w:space="0" w:sz="0" w:val="nil"/>
                <w:right w:space="0" w:sz="0" w:val="nil"/>
                <w:between w:space="0" w:sz="0" w:val="nil"/>
              </w:pBdr>
              <w:shd w:fill="auto" w:val="clear"/>
              <w:spacing w:after="0" w:before="20.6842041015625" w:line="240" w:lineRule="auto"/>
              <w:ind w:left="398.9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05">
            <w:pPr>
              <w:keepNext w:val="0"/>
              <w:keepLines w:val="0"/>
              <w:widowControl w:val="0"/>
              <w:pBdr>
                <w:top w:space="0" w:sz="0" w:val="nil"/>
                <w:left w:space="0" w:sz="0" w:val="nil"/>
                <w:bottom w:space="0" w:sz="0" w:val="nil"/>
                <w:right w:space="0" w:sz="0" w:val="nil"/>
                <w:between w:space="0" w:sz="0" w:val="nil"/>
              </w:pBdr>
              <w:shd w:fill="auto" w:val="clear"/>
              <w:spacing w:after="0" w:before="4.947509765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A06">
            <w:pPr>
              <w:keepNext w:val="0"/>
              <w:keepLines w:val="0"/>
              <w:widowControl w:val="0"/>
              <w:pBdr>
                <w:top w:space="0" w:sz="0" w:val="nil"/>
                <w:left w:space="0" w:sz="0" w:val="nil"/>
                <w:bottom w:space="0" w:sz="0" w:val="nil"/>
                <w:right w:space="0" w:sz="0" w:val="nil"/>
                <w:between w:space="0" w:sz="0" w:val="nil"/>
              </w:pBdr>
              <w:shd w:fill="auto" w:val="clear"/>
              <w:spacing w:after="0" w:before="8.107910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07">
            <w:pPr>
              <w:keepNext w:val="0"/>
              <w:keepLines w:val="0"/>
              <w:widowControl w:val="0"/>
              <w:pBdr>
                <w:top w:space="0" w:sz="0" w:val="nil"/>
                <w:left w:space="0" w:sz="0" w:val="nil"/>
                <w:bottom w:space="0" w:sz="0" w:val="nil"/>
                <w:right w:space="0" w:sz="0" w:val="nil"/>
                <w:between w:space="0" w:sz="0" w:val="nil"/>
              </w:pBdr>
              <w:shd w:fill="auto" w:val="clear"/>
              <w:spacing w:after="0" w:before="3.07983398437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08">
            <w:pPr>
              <w:keepNext w:val="0"/>
              <w:keepLines w:val="0"/>
              <w:widowControl w:val="0"/>
              <w:pBdr>
                <w:top w:space="0" w:sz="0" w:val="nil"/>
                <w:left w:space="0" w:sz="0" w:val="nil"/>
                <w:bottom w:space="0" w:sz="0" w:val="nil"/>
                <w:right w:space="0" w:sz="0" w:val="nil"/>
                <w:between w:space="0" w:sz="0" w:val="nil"/>
              </w:pBdr>
              <w:shd w:fill="auto" w:val="clear"/>
              <w:spacing w:after="0" w:before="1.03637695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09">
            <w:pPr>
              <w:keepNext w:val="0"/>
              <w:keepLines w:val="0"/>
              <w:widowControl w:val="0"/>
              <w:pBdr>
                <w:top w:space="0" w:sz="0" w:val="nil"/>
                <w:left w:space="0" w:sz="0" w:val="nil"/>
                <w:bottom w:space="0" w:sz="0" w:val="nil"/>
                <w:right w:space="0" w:sz="0" w:val="nil"/>
                <w:between w:space="0" w:sz="0" w:val="nil"/>
              </w:pBdr>
              <w:shd w:fill="auto" w:val="clear"/>
              <w:spacing w:after="0" w:before="18.1323242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0A">
            <w:pPr>
              <w:keepNext w:val="0"/>
              <w:keepLines w:val="0"/>
              <w:widowControl w:val="0"/>
              <w:pBdr>
                <w:top w:space="0" w:sz="0" w:val="nil"/>
                <w:left w:space="0" w:sz="0" w:val="nil"/>
                <w:bottom w:space="0" w:sz="0" w:val="nil"/>
                <w:right w:space="0" w:sz="0" w:val="nil"/>
                <w:between w:space="0" w:sz="0" w:val="nil"/>
              </w:pBdr>
              <w:shd w:fill="auto" w:val="clear"/>
              <w:spacing w:after="0" w:before="0.462646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0B">
            <w:pPr>
              <w:keepNext w:val="0"/>
              <w:keepLines w:val="0"/>
              <w:widowControl w:val="0"/>
              <w:pBdr>
                <w:top w:space="0" w:sz="0" w:val="nil"/>
                <w:left w:space="0" w:sz="0" w:val="nil"/>
                <w:bottom w:space="0" w:sz="0" w:val="nil"/>
                <w:right w:space="0" w:sz="0" w:val="nil"/>
                <w:between w:space="0" w:sz="0" w:val="nil"/>
              </w:pBdr>
              <w:shd w:fill="auto" w:val="clear"/>
              <w:spacing w:after="0" w:before="25.631103515625" w:line="240" w:lineRule="auto"/>
              <w:ind w:left="245.24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0C">
            <w:pPr>
              <w:keepNext w:val="0"/>
              <w:keepLines w:val="0"/>
              <w:widowControl w:val="0"/>
              <w:pBdr>
                <w:top w:space="0" w:sz="0" w:val="nil"/>
                <w:left w:space="0" w:sz="0" w:val="nil"/>
                <w:bottom w:space="0" w:sz="0" w:val="nil"/>
                <w:right w:space="0" w:sz="0" w:val="nil"/>
                <w:between w:space="0" w:sz="0" w:val="nil"/>
              </w:pBdr>
              <w:shd w:fill="auto" w:val="clear"/>
              <w:spacing w:after="0" w:before="9.75036621093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0D">
            <w:pPr>
              <w:keepNext w:val="0"/>
              <w:keepLines w:val="0"/>
              <w:widowControl w:val="0"/>
              <w:pBdr>
                <w:top w:space="0" w:sz="0" w:val="nil"/>
                <w:left w:space="0" w:sz="0" w:val="nil"/>
                <w:bottom w:space="0" w:sz="0" w:val="nil"/>
                <w:right w:space="0" w:sz="0" w:val="nil"/>
                <w:between w:space="0" w:sz="0" w:val="nil"/>
              </w:pBdr>
              <w:shd w:fill="auto" w:val="clear"/>
              <w:spacing w:after="0" w:before="18.961791992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A0E">
            <w:pPr>
              <w:keepNext w:val="0"/>
              <w:keepLines w:val="0"/>
              <w:widowControl w:val="0"/>
              <w:pBdr>
                <w:top w:space="0" w:sz="0" w:val="nil"/>
                <w:left w:space="0" w:sz="0" w:val="nil"/>
                <w:bottom w:space="0" w:sz="0" w:val="nil"/>
                <w:right w:space="0" w:sz="0" w:val="nil"/>
                <w:between w:space="0" w:sz="0" w:val="nil"/>
              </w:pBdr>
              <w:shd w:fill="auto" w:val="clear"/>
              <w:spacing w:after="0" w:before="0.479125976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0F">
            <w:pPr>
              <w:keepNext w:val="0"/>
              <w:keepLines w:val="0"/>
              <w:widowControl w:val="0"/>
              <w:pBdr>
                <w:top w:space="0" w:sz="0" w:val="nil"/>
                <w:left w:space="0" w:sz="0" w:val="nil"/>
                <w:bottom w:space="0" w:sz="0" w:val="nil"/>
                <w:right w:space="0" w:sz="0" w:val="nil"/>
                <w:between w:space="0" w:sz="0" w:val="nil"/>
              </w:pBdr>
              <w:shd w:fill="auto" w:val="clear"/>
              <w:spacing w:after="0" w:before="6.35192871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10">
            <w:pPr>
              <w:keepNext w:val="0"/>
              <w:keepLines w:val="0"/>
              <w:widowControl w:val="0"/>
              <w:pBdr>
                <w:top w:space="0" w:sz="0" w:val="nil"/>
                <w:left w:space="0" w:sz="0" w:val="nil"/>
                <w:bottom w:space="0" w:sz="0" w:val="nil"/>
                <w:right w:space="0" w:sz="0" w:val="nil"/>
                <w:between w:space="0" w:sz="0" w:val="nil"/>
              </w:pBdr>
              <w:shd w:fill="auto" w:val="clear"/>
              <w:spacing w:after="0" w:before="17.8100585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11">
            <w:pPr>
              <w:keepNext w:val="0"/>
              <w:keepLines w:val="0"/>
              <w:widowControl w:val="0"/>
              <w:pBdr>
                <w:top w:space="0" w:sz="0" w:val="nil"/>
                <w:left w:space="0" w:sz="0" w:val="nil"/>
                <w:bottom w:space="0" w:sz="0" w:val="nil"/>
                <w:right w:space="0" w:sz="0" w:val="nil"/>
                <w:between w:space="0" w:sz="0" w:val="nil"/>
              </w:pBdr>
              <w:shd w:fill="auto" w:val="clear"/>
              <w:spacing w:after="0" w:before="4.00756835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12">
            <w:pPr>
              <w:keepNext w:val="0"/>
              <w:keepLines w:val="0"/>
              <w:widowControl w:val="0"/>
              <w:pBdr>
                <w:top w:space="0" w:sz="0" w:val="nil"/>
                <w:left w:space="0" w:sz="0" w:val="nil"/>
                <w:bottom w:space="0" w:sz="0" w:val="nil"/>
                <w:right w:space="0" w:sz="0" w:val="nil"/>
                <w:between w:space="0" w:sz="0" w:val="nil"/>
              </w:pBdr>
              <w:shd w:fill="auto" w:val="clear"/>
              <w:spacing w:after="0" w:before="8.21960449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A13">
            <w:pPr>
              <w:keepNext w:val="0"/>
              <w:keepLines w:val="0"/>
              <w:widowControl w:val="0"/>
              <w:pBdr>
                <w:top w:space="0" w:sz="0" w:val="nil"/>
                <w:left w:space="0" w:sz="0" w:val="nil"/>
                <w:bottom w:space="0" w:sz="0" w:val="nil"/>
                <w:right w:space="0" w:sz="0" w:val="nil"/>
                <w:between w:space="0" w:sz="0" w:val="nil"/>
              </w:pBdr>
              <w:shd w:fill="auto" w:val="clear"/>
              <w:spacing w:after="0" w:before="1.978759765625" w:line="240" w:lineRule="auto"/>
              <w:ind w:left="38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14">
            <w:pPr>
              <w:keepNext w:val="0"/>
              <w:keepLines w:val="0"/>
              <w:widowControl w:val="0"/>
              <w:pBdr>
                <w:top w:space="0" w:sz="0" w:val="nil"/>
                <w:left w:space="0" w:sz="0" w:val="nil"/>
                <w:bottom w:space="0" w:sz="0" w:val="nil"/>
                <w:right w:space="0" w:sz="0" w:val="nil"/>
                <w:between w:space="0" w:sz="0" w:val="nil"/>
              </w:pBdr>
              <w:shd w:fill="auto" w:val="clear"/>
              <w:spacing w:after="0" w:before="13.6456298828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15">
            <w:pPr>
              <w:keepNext w:val="0"/>
              <w:keepLines w:val="0"/>
              <w:widowControl w:val="0"/>
              <w:pBdr>
                <w:top w:space="0" w:sz="0" w:val="nil"/>
                <w:left w:space="0" w:sz="0" w:val="nil"/>
                <w:bottom w:space="0" w:sz="0" w:val="nil"/>
                <w:right w:space="0" w:sz="0" w:val="nil"/>
                <w:between w:space="0" w:sz="0" w:val="nil"/>
              </w:pBdr>
              <w:shd w:fill="auto" w:val="clear"/>
              <w:spacing w:after="0" w:before="29.558105468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16">
            <w:pPr>
              <w:keepNext w:val="0"/>
              <w:keepLines w:val="0"/>
              <w:widowControl w:val="0"/>
              <w:pBdr>
                <w:top w:space="0" w:sz="0" w:val="nil"/>
                <w:left w:space="0" w:sz="0" w:val="nil"/>
                <w:bottom w:space="0" w:sz="0" w:val="nil"/>
                <w:right w:space="0" w:sz="0" w:val="nil"/>
                <w:between w:space="0" w:sz="0" w:val="nil"/>
              </w:pBdr>
              <w:shd w:fill="auto" w:val="clear"/>
              <w:spacing w:after="0" w:before="1.64367675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A17">
            <w:pPr>
              <w:keepNext w:val="0"/>
              <w:keepLines w:val="0"/>
              <w:widowControl w:val="0"/>
              <w:pBdr>
                <w:top w:space="0" w:sz="0" w:val="nil"/>
                <w:left w:space="0" w:sz="0" w:val="nil"/>
                <w:bottom w:space="0" w:sz="0" w:val="nil"/>
                <w:right w:space="0" w:sz="0" w:val="nil"/>
                <w:between w:space="0" w:sz="0" w:val="nil"/>
              </w:pBdr>
              <w:shd w:fill="auto" w:val="clear"/>
              <w:spacing w:after="0" w:before="6.8786621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18">
            <w:pPr>
              <w:keepNext w:val="0"/>
              <w:keepLines w:val="0"/>
              <w:widowControl w:val="0"/>
              <w:pBdr>
                <w:top w:space="0" w:sz="0" w:val="nil"/>
                <w:left w:space="0" w:sz="0" w:val="nil"/>
                <w:bottom w:space="0" w:sz="0" w:val="nil"/>
                <w:right w:space="0" w:sz="0" w:val="nil"/>
                <w:between w:space="0" w:sz="0" w:val="nil"/>
              </w:pBdr>
              <w:shd w:fill="auto" w:val="clear"/>
              <w:spacing w:after="0" w:before="0.5108642578125" w:line="240" w:lineRule="auto"/>
              <w:ind w:left="207.74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19">
            <w:pPr>
              <w:keepNext w:val="0"/>
              <w:keepLines w:val="0"/>
              <w:widowControl w:val="0"/>
              <w:pBdr>
                <w:top w:space="0" w:sz="0" w:val="nil"/>
                <w:left w:space="0" w:sz="0" w:val="nil"/>
                <w:bottom w:space="0" w:sz="0" w:val="nil"/>
                <w:right w:space="0" w:sz="0" w:val="nil"/>
                <w:between w:space="0" w:sz="0" w:val="nil"/>
              </w:pBdr>
              <w:shd w:fill="auto" w:val="clear"/>
              <w:spacing w:after="0" w:before="39.246215820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1A">
            <w:pPr>
              <w:keepNext w:val="0"/>
              <w:keepLines w:val="0"/>
              <w:widowControl w:val="0"/>
              <w:pBdr>
                <w:top w:space="0" w:sz="0" w:val="nil"/>
                <w:left w:space="0" w:sz="0" w:val="nil"/>
                <w:bottom w:space="0" w:sz="0" w:val="nil"/>
                <w:right w:space="0" w:sz="0" w:val="nil"/>
                <w:between w:space="0" w:sz="0" w:val="nil"/>
              </w:pBdr>
              <w:shd w:fill="auto" w:val="clear"/>
              <w:spacing w:after="0" w:before="4.45251464843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1B">
            <w:pPr>
              <w:keepNext w:val="0"/>
              <w:keepLines w:val="0"/>
              <w:widowControl w:val="0"/>
              <w:pBdr>
                <w:top w:space="0" w:sz="0" w:val="nil"/>
                <w:left w:space="0" w:sz="0" w:val="nil"/>
                <w:bottom w:space="0" w:sz="0" w:val="nil"/>
                <w:right w:space="0" w:sz="0" w:val="nil"/>
                <w:between w:space="0" w:sz="0" w:val="nil"/>
              </w:pBdr>
              <w:shd w:fill="auto" w:val="clear"/>
              <w:spacing w:after="0" w:before="15.1934814453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1C">
            <w:pPr>
              <w:keepNext w:val="0"/>
              <w:keepLines w:val="0"/>
              <w:widowControl w:val="0"/>
              <w:pBdr>
                <w:top w:space="0" w:sz="0" w:val="nil"/>
                <w:left w:space="0" w:sz="0" w:val="nil"/>
                <w:bottom w:space="0" w:sz="0" w:val="nil"/>
                <w:right w:space="0" w:sz="0" w:val="nil"/>
                <w:between w:space="0" w:sz="0" w:val="nil"/>
              </w:pBdr>
              <w:shd w:fill="auto" w:val="clear"/>
              <w:spacing w:after="0" w:before="8.21289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1D">
            <w:pPr>
              <w:keepNext w:val="0"/>
              <w:keepLines w:val="0"/>
              <w:widowControl w:val="0"/>
              <w:pBdr>
                <w:top w:space="0" w:sz="0" w:val="nil"/>
                <w:left w:space="0" w:sz="0" w:val="nil"/>
                <w:bottom w:space="0" w:sz="0" w:val="nil"/>
                <w:right w:space="0" w:sz="0" w:val="nil"/>
                <w:between w:space="0" w:sz="0" w:val="nil"/>
              </w:pBdr>
              <w:shd w:fill="auto" w:val="clear"/>
              <w:spacing w:after="0" w:before="7.140502929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1E">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A1F">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20">
            <w:pPr>
              <w:keepNext w:val="0"/>
              <w:keepLines w:val="0"/>
              <w:widowControl w:val="0"/>
              <w:pBdr>
                <w:top w:space="0" w:sz="0" w:val="nil"/>
                <w:left w:space="0" w:sz="0" w:val="nil"/>
                <w:bottom w:space="0" w:sz="0" w:val="nil"/>
                <w:right w:space="0" w:sz="0" w:val="nil"/>
                <w:between w:space="0" w:sz="0" w:val="nil"/>
              </w:pBdr>
              <w:shd w:fill="auto" w:val="clear"/>
              <w:spacing w:after="0" w:before="25.42480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21">
            <w:pPr>
              <w:keepNext w:val="0"/>
              <w:keepLines w:val="0"/>
              <w:widowControl w:val="0"/>
              <w:pBdr>
                <w:top w:space="0" w:sz="0" w:val="nil"/>
                <w:left w:space="0" w:sz="0" w:val="nil"/>
                <w:bottom w:space="0" w:sz="0" w:val="nil"/>
                <w:right w:space="0" w:sz="0" w:val="nil"/>
                <w:between w:space="0" w:sz="0" w:val="nil"/>
              </w:pBdr>
              <w:shd w:fill="auto" w:val="clear"/>
              <w:spacing w:after="0" w:before="20.7476806640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22">
            <w:pPr>
              <w:keepNext w:val="0"/>
              <w:keepLines w:val="0"/>
              <w:widowControl w:val="0"/>
              <w:pBdr>
                <w:top w:space="0" w:sz="0" w:val="nil"/>
                <w:left w:space="0" w:sz="0" w:val="nil"/>
                <w:bottom w:space="0" w:sz="0" w:val="nil"/>
                <w:right w:space="0" w:sz="0" w:val="nil"/>
                <w:between w:space="0" w:sz="0" w:val="nil"/>
              </w:pBdr>
              <w:shd w:fill="auto" w:val="clear"/>
              <w:spacing w:after="0" w:before="1.91528320312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23">
            <w:pPr>
              <w:keepNext w:val="0"/>
              <w:keepLines w:val="0"/>
              <w:widowControl w:val="0"/>
              <w:pBdr>
                <w:top w:space="0" w:sz="0" w:val="nil"/>
                <w:left w:space="0" w:sz="0" w:val="nil"/>
                <w:bottom w:space="0" w:sz="0" w:val="nil"/>
                <w:right w:space="0" w:sz="0" w:val="nil"/>
                <w:between w:space="0" w:sz="0" w:val="nil"/>
              </w:pBdr>
              <w:shd w:fill="auto" w:val="clear"/>
              <w:spacing w:after="0" w:before="21.491088867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24">
            <w:pPr>
              <w:keepNext w:val="0"/>
              <w:keepLines w:val="0"/>
              <w:widowControl w:val="0"/>
              <w:pBdr>
                <w:top w:space="0" w:sz="0" w:val="nil"/>
                <w:left w:space="0" w:sz="0" w:val="nil"/>
                <w:bottom w:space="0" w:sz="0" w:val="nil"/>
                <w:right w:space="0" w:sz="0" w:val="nil"/>
                <w:between w:space="0" w:sz="0" w:val="nil"/>
              </w:pBdr>
              <w:shd w:fill="auto" w:val="clear"/>
              <w:spacing w:after="0" w:before="0.2624511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25">
            <w:pPr>
              <w:keepNext w:val="0"/>
              <w:keepLines w:val="0"/>
              <w:widowControl w:val="0"/>
              <w:pBdr>
                <w:top w:space="0" w:sz="0" w:val="nil"/>
                <w:left w:space="0" w:sz="0" w:val="nil"/>
                <w:bottom w:space="0" w:sz="0" w:val="nil"/>
                <w:right w:space="0" w:sz="0" w:val="nil"/>
                <w:between w:space="0" w:sz="0" w:val="nil"/>
              </w:pBdr>
              <w:shd w:fill="auto" w:val="clear"/>
              <w:spacing w:after="0" w:before="13.453979492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A26">
            <w:pPr>
              <w:keepNext w:val="0"/>
              <w:keepLines w:val="0"/>
              <w:widowControl w:val="0"/>
              <w:pBdr>
                <w:top w:space="0" w:sz="0" w:val="nil"/>
                <w:left w:space="0" w:sz="0" w:val="nil"/>
                <w:bottom w:space="0" w:sz="0" w:val="nil"/>
                <w:right w:space="0" w:sz="0" w:val="nil"/>
                <w:between w:space="0" w:sz="0" w:val="nil"/>
              </w:pBdr>
              <w:shd w:fill="auto" w:val="clear"/>
              <w:spacing w:after="0" w:before="7.277832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27">
            <w:pPr>
              <w:keepNext w:val="0"/>
              <w:keepLines w:val="0"/>
              <w:widowControl w:val="0"/>
              <w:pBdr>
                <w:top w:space="0" w:sz="0" w:val="nil"/>
                <w:left w:space="0" w:sz="0" w:val="nil"/>
                <w:bottom w:space="0" w:sz="0" w:val="nil"/>
                <w:right w:space="0" w:sz="0" w:val="nil"/>
                <w:between w:space="0" w:sz="0" w:val="nil"/>
              </w:pBdr>
              <w:shd w:fill="auto" w:val="clear"/>
              <w:spacing w:after="0" w:before="3.00048828125" w:line="240" w:lineRule="auto"/>
              <w:ind w:left="423.0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A28">
            <w:pPr>
              <w:keepNext w:val="0"/>
              <w:keepLines w:val="0"/>
              <w:widowControl w:val="0"/>
              <w:pBdr>
                <w:top w:space="0" w:sz="0" w:val="nil"/>
                <w:left w:space="0" w:sz="0" w:val="nil"/>
                <w:bottom w:space="0" w:sz="0" w:val="nil"/>
                <w:right w:space="0" w:sz="0" w:val="nil"/>
                <w:between w:space="0" w:sz="0" w:val="nil"/>
              </w:pBdr>
              <w:shd w:fill="auto" w:val="clear"/>
              <w:spacing w:after="0" w:before="6.671142578125" w:line="240" w:lineRule="auto"/>
              <w:ind w:left="22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29">
            <w:pPr>
              <w:keepNext w:val="0"/>
              <w:keepLines w:val="0"/>
              <w:widowControl w:val="0"/>
              <w:pBdr>
                <w:top w:space="0" w:sz="0" w:val="nil"/>
                <w:left w:space="0" w:sz="0" w:val="nil"/>
                <w:bottom w:space="0" w:sz="0" w:val="nil"/>
                <w:right w:space="0" w:sz="0" w:val="nil"/>
                <w:between w:space="0" w:sz="0" w:val="nil"/>
              </w:pBdr>
              <w:shd w:fill="auto" w:val="clear"/>
              <w:spacing w:after="0" w:before="15.497436523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2A">
            <w:pPr>
              <w:keepNext w:val="0"/>
              <w:keepLines w:val="0"/>
              <w:widowControl w:val="0"/>
              <w:pBdr>
                <w:top w:space="0" w:sz="0" w:val="nil"/>
                <w:left w:space="0" w:sz="0" w:val="nil"/>
                <w:bottom w:space="0" w:sz="0" w:val="nil"/>
                <w:right w:space="0" w:sz="0" w:val="nil"/>
                <w:between w:space="0" w:sz="0" w:val="nil"/>
              </w:pBdr>
              <w:shd w:fill="auto" w:val="clear"/>
              <w:spacing w:after="0" w:before="10.756835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2B">
            <w:pPr>
              <w:keepNext w:val="0"/>
              <w:keepLines w:val="0"/>
              <w:widowControl w:val="0"/>
              <w:pBdr>
                <w:top w:space="0" w:sz="0" w:val="nil"/>
                <w:left w:space="0" w:sz="0" w:val="nil"/>
                <w:bottom w:space="0" w:sz="0" w:val="nil"/>
                <w:right w:space="0" w:sz="0" w:val="nil"/>
                <w:between w:space="0" w:sz="0" w:val="nil"/>
              </w:pBdr>
              <w:shd w:fill="auto" w:val="clear"/>
              <w:spacing w:after="0" w:before="2.936401367187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2C">
            <w:pPr>
              <w:keepNext w:val="0"/>
              <w:keepLines w:val="0"/>
              <w:widowControl w:val="0"/>
              <w:pBdr>
                <w:top w:space="0" w:sz="0" w:val="nil"/>
                <w:left w:space="0" w:sz="0" w:val="nil"/>
                <w:bottom w:space="0" w:sz="0" w:val="nil"/>
                <w:right w:space="0" w:sz="0" w:val="nil"/>
                <w:between w:space="0" w:sz="0" w:val="nil"/>
              </w:pBdr>
              <w:shd w:fill="auto" w:val="clear"/>
              <w:spacing w:after="0" w:before="9.400634765625" w:line="240" w:lineRule="auto"/>
              <w:ind w:left="209.17663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2D">
            <w:pPr>
              <w:keepNext w:val="0"/>
              <w:keepLines w:val="0"/>
              <w:widowControl w:val="0"/>
              <w:pBdr>
                <w:top w:space="0" w:sz="0" w:val="nil"/>
                <w:left w:space="0" w:sz="0" w:val="nil"/>
                <w:bottom w:space="0" w:sz="0" w:val="nil"/>
                <w:right w:space="0" w:sz="0" w:val="nil"/>
                <w:between w:space="0" w:sz="0" w:val="nil"/>
              </w:pBdr>
              <w:shd w:fill="auto" w:val="clear"/>
              <w:spacing w:after="0" w:before="14.412231445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2E">
            <w:pPr>
              <w:keepNext w:val="0"/>
              <w:keepLines w:val="0"/>
              <w:widowControl w:val="0"/>
              <w:pBdr>
                <w:top w:space="0" w:sz="0" w:val="nil"/>
                <w:left w:space="0" w:sz="0" w:val="nil"/>
                <w:bottom w:space="0" w:sz="0" w:val="nil"/>
                <w:right w:space="0" w:sz="0" w:val="nil"/>
                <w:between w:space="0" w:sz="0" w:val="nil"/>
              </w:pBdr>
              <w:shd w:fill="auto" w:val="clear"/>
              <w:spacing w:after="0" w:before="6.632080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A2F">
            <w:pPr>
              <w:keepNext w:val="0"/>
              <w:keepLines w:val="0"/>
              <w:widowControl w:val="0"/>
              <w:pBdr>
                <w:top w:space="0" w:sz="0" w:val="nil"/>
                <w:left w:space="0" w:sz="0" w:val="nil"/>
                <w:bottom w:space="0" w:sz="0" w:val="nil"/>
                <w:right w:space="0" w:sz="0" w:val="nil"/>
                <w:between w:space="0" w:sz="0" w:val="nil"/>
              </w:pBdr>
              <w:shd w:fill="auto" w:val="clear"/>
              <w:spacing w:after="0" w:before="19.749145507812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30">
            <w:pPr>
              <w:keepNext w:val="0"/>
              <w:keepLines w:val="0"/>
              <w:widowControl w:val="0"/>
              <w:pBdr>
                <w:top w:space="0" w:sz="0" w:val="nil"/>
                <w:left w:space="0" w:sz="0" w:val="nil"/>
                <w:bottom w:space="0" w:sz="0" w:val="nil"/>
                <w:right w:space="0" w:sz="0" w:val="nil"/>
                <w:between w:space="0" w:sz="0" w:val="nil"/>
              </w:pBdr>
              <w:shd w:fill="auto" w:val="clear"/>
              <w:spacing w:after="0" w:before="7.725219726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31">
            <w:pPr>
              <w:keepNext w:val="0"/>
              <w:keepLines w:val="0"/>
              <w:widowControl w:val="0"/>
              <w:pBdr>
                <w:top w:space="0" w:sz="0" w:val="nil"/>
                <w:left w:space="0" w:sz="0" w:val="nil"/>
                <w:bottom w:space="0" w:sz="0" w:val="nil"/>
                <w:right w:space="0" w:sz="0" w:val="nil"/>
                <w:between w:space="0" w:sz="0" w:val="nil"/>
              </w:pBdr>
              <w:shd w:fill="auto" w:val="clear"/>
              <w:spacing w:after="0" w:before="4.45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32">
            <w:pPr>
              <w:keepNext w:val="0"/>
              <w:keepLines w:val="0"/>
              <w:widowControl w:val="0"/>
              <w:pBdr>
                <w:top w:space="0" w:sz="0" w:val="nil"/>
                <w:left w:space="0" w:sz="0" w:val="nil"/>
                <w:bottom w:space="0" w:sz="0" w:val="nil"/>
                <w:right w:space="0" w:sz="0" w:val="nil"/>
                <w:between w:space="0" w:sz="0" w:val="nil"/>
              </w:pBdr>
              <w:shd w:fill="auto" w:val="clear"/>
              <w:spacing w:after="0" w:before="2.776489257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33">
            <w:pPr>
              <w:keepNext w:val="0"/>
              <w:keepLines w:val="0"/>
              <w:widowControl w:val="0"/>
              <w:pBdr>
                <w:top w:space="0" w:sz="0" w:val="nil"/>
                <w:left w:space="0" w:sz="0" w:val="nil"/>
                <w:bottom w:space="0" w:sz="0" w:val="nil"/>
                <w:right w:space="0" w:sz="0" w:val="nil"/>
                <w:between w:space="0" w:sz="0" w:val="nil"/>
              </w:pBdr>
              <w:shd w:fill="auto" w:val="clear"/>
              <w:spacing w:after="0" w:before="4.61242675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34">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35">
            <w:pPr>
              <w:keepNext w:val="0"/>
              <w:keepLines w:val="0"/>
              <w:widowControl w:val="0"/>
              <w:pBdr>
                <w:top w:space="0" w:sz="0" w:val="nil"/>
                <w:left w:space="0" w:sz="0" w:val="nil"/>
                <w:bottom w:space="0" w:sz="0" w:val="nil"/>
                <w:right w:space="0" w:sz="0" w:val="nil"/>
                <w:between w:space="0" w:sz="0" w:val="nil"/>
              </w:pBdr>
              <w:shd w:fill="auto" w:val="clear"/>
              <w:spacing w:after="0" w:before="8.9605712890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36">
            <w:pPr>
              <w:keepNext w:val="0"/>
              <w:keepLines w:val="0"/>
              <w:widowControl w:val="0"/>
              <w:pBdr>
                <w:top w:space="0" w:sz="0" w:val="nil"/>
                <w:left w:space="0" w:sz="0" w:val="nil"/>
                <w:bottom w:space="0" w:sz="0" w:val="nil"/>
                <w:right w:space="0" w:sz="0" w:val="nil"/>
                <w:between w:space="0" w:sz="0" w:val="nil"/>
              </w:pBdr>
              <w:shd w:fill="auto" w:val="clear"/>
              <w:spacing w:after="0" w:before="14.188232421875" w:line="240" w:lineRule="auto"/>
              <w:ind w:left="384.1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37">
            <w:pPr>
              <w:keepNext w:val="0"/>
              <w:keepLines w:val="0"/>
              <w:widowControl w:val="0"/>
              <w:pBdr>
                <w:top w:space="0" w:sz="0" w:val="nil"/>
                <w:left w:space="0" w:sz="0" w:val="nil"/>
                <w:bottom w:space="0" w:sz="0" w:val="nil"/>
                <w:right w:space="0" w:sz="0" w:val="nil"/>
                <w:between w:space="0" w:sz="0" w:val="nil"/>
              </w:pBdr>
              <w:shd w:fill="auto" w:val="clear"/>
              <w:spacing w:after="0" w:before="7.421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A38">
            <w:pPr>
              <w:keepNext w:val="0"/>
              <w:keepLines w:val="0"/>
              <w:widowControl w:val="0"/>
              <w:pBdr>
                <w:top w:space="0" w:sz="0" w:val="nil"/>
                <w:left w:space="0" w:sz="0" w:val="nil"/>
                <w:bottom w:space="0" w:sz="0" w:val="nil"/>
                <w:right w:space="0" w:sz="0" w:val="nil"/>
                <w:between w:space="0" w:sz="0" w:val="nil"/>
              </w:pBdr>
              <w:shd w:fill="auto" w:val="clear"/>
              <w:spacing w:after="0" w:before="41.97448730468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A39">
            <w:pPr>
              <w:keepNext w:val="0"/>
              <w:keepLines w:val="0"/>
              <w:widowControl w:val="0"/>
              <w:pBdr>
                <w:top w:space="0" w:sz="0" w:val="nil"/>
                <w:left w:space="0" w:sz="0" w:val="nil"/>
                <w:bottom w:space="0" w:sz="0" w:val="nil"/>
                <w:right w:space="0" w:sz="0" w:val="nil"/>
                <w:between w:space="0" w:sz="0" w:val="nil"/>
              </w:pBdr>
              <w:shd w:fill="auto" w:val="clear"/>
              <w:spacing w:after="0" w:before="0.814208984375" w:line="240" w:lineRule="auto"/>
              <w:ind w:left="382.3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3A">
            <w:pPr>
              <w:keepNext w:val="0"/>
              <w:keepLines w:val="0"/>
              <w:widowControl w:val="0"/>
              <w:pBdr>
                <w:top w:space="0" w:sz="0" w:val="nil"/>
                <w:left w:space="0" w:sz="0" w:val="nil"/>
                <w:bottom w:space="0" w:sz="0" w:val="nil"/>
                <w:right w:space="0" w:sz="0" w:val="nil"/>
                <w:between w:space="0" w:sz="0" w:val="nil"/>
              </w:pBdr>
              <w:shd w:fill="auto" w:val="clear"/>
              <w:spacing w:after="0" w:before="8.985595703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A3B">
            <w:pPr>
              <w:keepNext w:val="0"/>
              <w:keepLines w:val="0"/>
              <w:widowControl w:val="0"/>
              <w:pBdr>
                <w:top w:space="0" w:sz="0" w:val="nil"/>
                <w:left w:space="0" w:sz="0" w:val="nil"/>
                <w:bottom w:space="0" w:sz="0" w:val="nil"/>
                <w:right w:space="0" w:sz="0" w:val="nil"/>
                <w:between w:space="0" w:sz="0" w:val="nil"/>
              </w:pBdr>
              <w:shd w:fill="auto" w:val="clear"/>
              <w:spacing w:after="0" w:before="12.4731445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A3C">
            <w:pPr>
              <w:keepNext w:val="0"/>
              <w:keepLines w:val="0"/>
              <w:widowControl w:val="0"/>
              <w:pBdr>
                <w:top w:space="0" w:sz="0" w:val="nil"/>
                <w:left w:space="0" w:sz="0" w:val="nil"/>
                <w:bottom w:space="0" w:sz="0" w:val="nil"/>
                <w:right w:space="0" w:sz="0" w:val="nil"/>
                <w:between w:space="0" w:sz="0" w:val="nil"/>
              </w:pBdr>
              <w:shd w:fill="auto" w:val="clear"/>
              <w:spacing w:after="0" w:before="3.39111328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3D">
            <w:pPr>
              <w:keepNext w:val="0"/>
              <w:keepLines w:val="0"/>
              <w:widowControl w:val="0"/>
              <w:pBdr>
                <w:top w:space="0" w:sz="0" w:val="nil"/>
                <w:left w:space="0" w:sz="0" w:val="nil"/>
                <w:bottom w:space="0" w:sz="0" w:val="nil"/>
                <w:right w:space="0" w:sz="0" w:val="nil"/>
                <w:between w:space="0" w:sz="0" w:val="nil"/>
              </w:pBdr>
              <w:shd w:fill="auto" w:val="clear"/>
              <w:spacing w:after="0" w:before="4.3725585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A3E">
            <w:pPr>
              <w:keepNext w:val="0"/>
              <w:keepLines w:val="0"/>
              <w:widowControl w:val="0"/>
              <w:pBdr>
                <w:top w:space="0" w:sz="0" w:val="nil"/>
                <w:left w:space="0" w:sz="0" w:val="nil"/>
                <w:bottom w:space="0" w:sz="0" w:val="nil"/>
                <w:right w:space="0" w:sz="0" w:val="nil"/>
                <w:between w:space="0" w:sz="0" w:val="nil"/>
              </w:pBdr>
              <w:shd w:fill="auto" w:val="clear"/>
              <w:spacing w:after="0" w:before="3.6877441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A3F">
            <w:pPr>
              <w:keepNext w:val="0"/>
              <w:keepLines w:val="0"/>
              <w:widowControl w:val="0"/>
              <w:pBdr>
                <w:top w:space="0" w:sz="0" w:val="nil"/>
                <w:left w:space="0" w:sz="0" w:val="nil"/>
                <w:bottom w:space="0" w:sz="0" w:val="nil"/>
                <w:right w:space="0" w:sz="0" w:val="nil"/>
                <w:between w:space="0" w:sz="0" w:val="nil"/>
              </w:pBdr>
              <w:shd w:fill="auto" w:val="clear"/>
              <w:spacing w:after="0" w:before="26.9165039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40">
            <w:pPr>
              <w:keepNext w:val="0"/>
              <w:keepLines w:val="0"/>
              <w:widowControl w:val="0"/>
              <w:pBdr>
                <w:top w:space="0" w:sz="0" w:val="nil"/>
                <w:left w:space="0" w:sz="0" w:val="nil"/>
                <w:bottom w:space="0" w:sz="0" w:val="nil"/>
                <w:right w:space="0" w:sz="0" w:val="nil"/>
                <w:between w:space="0" w:sz="0" w:val="nil"/>
              </w:pBdr>
              <w:shd w:fill="auto" w:val="clear"/>
              <w:spacing w:after="0" w:before="29.677124023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41">
            <w:pPr>
              <w:keepNext w:val="0"/>
              <w:keepLines w:val="0"/>
              <w:widowControl w:val="0"/>
              <w:pBdr>
                <w:top w:space="0" w:sz="0" w:val="nil"/>
                <w:left w:space="0" w:sz="0" w:val="nil"/>
                <w:bottom w:space="0" w:sz="0" w:val="nil"/>
                <w:right w:space="0" w:sz="0" w:val="nil"/>
                <w:between w:space="0" w:sz="0" w:val="nil"/>
              </w:pBdr>
              <w:shd w:fill="auto" w:val="clear"/>
              <w:spacing w:after="0" w:before="1.084594726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42">
            <w:pPr>
              <w:keepNext w:val="0"/>
              <w:keepLines w:val="0"/>
              <w:widowControl w:val="0"/>
              <w:pBdr>
                <w:top w:space="0" w:sz="0" w:val="nil"/>
                <w:left w:space="0" w:sz="0" w:val="nil"/>
                <w:bottom w:space="0" w:sz="0" w:val="nil"/>
                <w:right w:space="0" w:sz="0" w:val="nil"/>
                <w:between w:space="0" w:sz="0" w:val="nil"/>
              </w:pBdr>
              <w:shd w:fill="auto" w:val="clear"/>
              <w:spacing w:after="0" w:before="1.2292480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43">
            <w:pPr>
              <w:keepNext w:val="0"/>
              <w:keepLines w:val="0"/>
              <w:widowControl w:val="0"/>
              <w:pBdr>
                <w:top w:space="0" w:sz="0" w:val="nil"/>
                <w:left w:space="0" w:sz="0" w:val="nil"/>
                <w:bottom w:space="0" w:sz="0" w:val="nil"/>
                <w:right w:space="0" w:sz="0" w:val="nil"/>
                <w:between w:space="0" w:sz="0" w:val="nil"/>
              </w:pBdr>
              <w:shd w:fill="auto" w:val="clear"/>
              <w:spacing w:after="0" w:before="16.470947265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44">
            <w:pPr>
              <w:keepNext w:val="0"/>
              <w:keepLines w:val="0"/>
              <w:widowControl w:val="0"/>
              <w:pBdr>
                <w:top w:space="0" w:sz="0" w:val="nil"/>
                <w:left w:space="0" w:sz="0" w:val="nil"/>
                <w:bottom w:space="0" w:sz="0" w:val="nil"/>
                <w:right w:space="0" w:sz="0" w:val="nil"/>
                <w:between w:space="0" w:sz="0" w:val="nil"/>
              </w:pBdr>
              <w:shd w:fill="auto" w:val="clear"/>
              <w:spacing w:after="0" w:before="11.50695800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45">
            <w:pPr>
              <w:keepNext w:val="0"/>
              <w:keepLines w:val="0"/>
              <w:widowControl w:val="0"/>
              <w:pBdr>
                <w:top w:space="0" w:sz="0" w:val="nil"/>
                <w:left w:space="0" w:sz="0" w:val="nil"/>
                <w:bottom w:space="0" w:sz="0" w:val="nil"/>
                <w:right w:space="0" w:sz="0" w:val="nil"/>
                <w:between w:space="0" w:sz="0" w:val="nil"/>
              </w:pBdr>
              <w:shd w:fill="auto" w:val="clear"/>
              <w:spacing w:after="0" w:before="7.91687011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46">
            <w:pPr>
              <w:keepNext w:val="0"/>
              <w:keepLines w:val="0"/>
              <w:widowControl w:val="0"/>
              <w:pBdr>
                <w:top w:space="0" w:sz="0" w:val="nil"/>
                <w:left w:space="0" w:sz="0" w:val="nil"/>
                <w:bottom w:space="0" w:sz="0" w:val="nil"/>
                <w:right w:space="0" w:sz="0" w:val="nil"/>
                <w:between w:space="0" w:sz="0" w:val="nil"/>
              </w:pBdr>
              <w:shd w:fill="auto" w:val="clear"/>
              <w:spacing w:after="0" w:before="0.159301757812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47">
            <w:pPr>
              <w:keepNext w:val="0"/>
              <w:keepLines w:val="0"/>
              <w:widowControl w:val="0"/>
              <w:pBdr>
                <w:top w:space="0" w:sz="0" w:val="nil"/>
                <w:left w:space="0" w:sz="0" w:val="nil"/>
                <w:bottom w:space="0" w:sz="0" w:val="nil"/>
                <w:right w:space="0" w:sz="0" w:val="nil"/>
                <w:between w:space="0" w:sz="0" w:val="nil"/>
              </w:pBdr>
              <w:shd w:fill="auto" w:val="clear"/>
              <w:spacing w:after="0" w:before="1.595458984375" w:line="240" w:lineRule="auto"/>
              <w:ind w:left="38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48">
            <w:pPr>
              <w:keepNext w:val="0"/>
              <w:keepLines w:val="0"/>
              <w:widowControl w:val="0"/>
              <w:pBdr>
                <w:top w:space="0" w:sz="0" w:val="nil"/>
                <w:left w:space="0" w:sz="0" w:val="nil"/>
                <w:bottom w:space="0" w:sz="0" w:val="nil"/>
                <w:right w:space="0" w:sz="0" w:val="nil"/>
                <w:between w:space="0" w:sz="0" w:val="nil"/>
              </w:pBdr>
              <w:shd w:fill="auto" w:val="clear"/>
              <w:spacing w:after="0" w:before="16.39160156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49">
            <w:pPr>
              <w:keepNext w:val="0"/>
              <w:keepLines w:val="0"/>
              <w:widowControl w:val="0"/>
              <w:pBdr>
                <w:top w:space="0" w:sz="0" w:val="nil"/>
                <w:left w:space="0" w:sz="0" w:val="nil"/>
                <w:bottom w:space="0" w:sz="0" w:val="nil"/>
                <w:right w:space="0" w:sz="0" w:val="nil"/>
                <w:between w:space="0" w:sz="0" w:val="nil"/>
              </w:pBdr>
              <w:shd w:fill="auto" w:val="clear"/>
              <w:spacing w:after="0" w:before="5.178833007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A4A">
            <w:pPr>
              <w:keepNext w:val="0"/>
              <w:keepLines w:val="0"/>
              <w:widowControl w:val="0"/>
              <w:pBdr>
                <w:top w:space="0" w:sz="0" w:val="nil"/>
                <w:left w:space="0" w:sz="0" w:val="nil"/>
                <w:bottom w:space="0" w:sz="0" w:val="nil"/>
                <w:right w:space="0" w:sz="0" w:val="nil"/>
                <w:between w:space="0" w:sz="0" w:val="nil"/>
              </w:pBdr>
              <w:shd w:fill="auto" w:val="clear"/>
              <w:spacing w:after="0" w:before="15.2502441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4B">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4C">
            <w:pPr>
              <w:keepNext w:val="0"/>
              <w:keepLines w:val="0"/>
              <w:widowControl w:val="0"/>
              <w:pBdr>
                <w:top w:space="0" w:sz="0" w:val="nil"/>
                <w:left w:space="0" w:sz="0" w:val="nil"/>
                <w:bottom w:space="0" w:sz="0" w:val="nil"/>
                <w:right w:space="0" w:sz="0" w:val="nil"/>
                <w:between w:space="0" w:sz="0" w:val="nil"/>
              </w:pBdr>
              <w:shd w:fill="auto" w:val="clear"/>
              <w:spacing w:after="0" w:before="1.1645507812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4D">
            <w:pPr>
              <w:keepNext w:val="0"/>
              <w:keepLines w:val="0"/>
              <w:widowControl w:val="0"/>
              <w:pBdr>
                <w:top w:space="0" w:sz="0" w:val="nil"/>
                <w:left w:space="0" w:sz="0" w:val="nil"/>
                <w:bottom w:space="0" w:sz="0" w:val="nil"/>
                <w:right w:space="0" w:sz="0" w:val="nil"/>
                <w:between w:space="0" w:sz="0" w:val="nil"/>
              </w:pBdr>
              <w:shd w:fill="auto" w:val="clear"/>
              <w:spacing w:after="0" w:before="27.8186035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4E">
            <w:pPr>
              <w:keepNext w:val="0"/>
              <w:keepLines w:val="0"/>
              <w:widowControl w:val="0"/>
              <w:pBdr>
                <w:top w:space="0" w:sz="0" w:val="nil"/>
                <w:left w:space="0" w:sz="0" w:val="nil"/>
                <w:bottom w:space="0" w:sz="0" w:val="nil"/>
                <w:right w:space="0" w:sz="0" w:val="nil"/>
                <w:between w:space="0" w:sz="0" w:val="nil"/>
              </w:pBdr>
              <w:shd w:fill="auto" w:val="clear"/>
              <w:spacing w:after="0" w:before="0.9893798828125" w:line="240" w:lineRule="auto"/>
              <w:ind w:left="207.74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A4F">
            <w:pPr>
              <w:keepNext w:val="0"/>
              <w:keepLines w:val="0"/>
              <w:widowControl w:val="0"/>
              <w:pBdr>
                <w:top w:space="0" w:sz="0" w:val="nil"/>
                <w:left w:space="0" w:sz="0" w:val="nil"/>
                <w:bottom w:space="0" w:sz="0" w:val="nil"/>
                <w:right w:space="0" w:sz="0" w:val="nil"/>
                <w:between w:space="0" w:sz="0" w:val="nil"/>
              </w:pBdr>
              <w:shd w:fill="auto" w:val="clear"/>
              <w:spacing w:after="0" w:before="11.2042236328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50">
            <w:pPr>
              <w:keepNext w:val="0"/>
              <w:keepLines w:val="0"/>
              <w:widowControl w:val="0"/>
              <w:pBdr>
                <w:top w:space="0" w:sz="0" w:val="nil"/>
                <w:left w:space="0" w:sz="0" w:val="nil"/>
                <w:bottom w:space="0" w:sz="0" w:val="nil"/>
                <w:right w:space="0" w:sz="0" w:val="nil"/>
                <w:between w:space="0" w:sz="0" w:val="nil"/>
              </w:pBdr>
              <w:shd w:fill="auto" w:val="clear"/>
              <w:spacing w:after="0" w:before="2.729492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51">
            <w:pPr>
              <w:keepNext w:val="0"/>
              <w:keepLines w:val="0"/>
              <w:widowControl w:val="0"/>
              <w:pBdr>
                <w:top w:space="0" w:sz="0" w:val="nil"/>
                <w:left w:space="0" w:sz="0" w:val="nil"/>
                <w:bottom w:space="0" w:sz="0" w:val="nil"/>
                <w:right w:space="0" w:sz="0" w:val="nil"/>
                <w:between w:space="0" w:sz="0" w:val="nil"/>
              </w:pBdr>
              <w:shd w:fill="auto" w:val="clear"/>
              <w:spacing w:after="0" w:before="10.18249511718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52">
            <w:pPr>
              <w:keepNext w:val="0"/>
              <w:keepLines w:val="0"/>
              <w:widowControl w:val="0"/>
              <w:pBdr>
                <w:top w:space="0" w:sz="0" w:val="nil"/>
                <w:left w:space="0" w:sz="0" w:val="nil"/>
                <w:bottom w:space="0" w:sz="0" w:val="nil"/>
                <w:right w:space="0" w:sz="0" w:val="nil"/>
                <w:between w:space="0" w:sz="0" w:val="nil"/>
              </w:pBdr>
              <w:shd w:fill="auto" w:val="clear"/>
              <w:spacing w:after="0" w:before="7.3089599609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53">
            <w:pPr>
              <w:keepNext w:val="0"/>
              <w:keepLines w:val="0"/>
              <w:widowControl w:val="0"/>
              <w:pBdr>
                <w:top w:space="0" w:sz="0" w:val="nil"/>
                <w:left w:space="0" w:sz="0" w:val="nil"/>
                <w:bottom w:space="0" w:sz="0" w:val="nil"/>
                <w:right w:space="0" w:sz="0" w:val="nil"/>
                <w:between w:space="0" w:sz="0" w:val="nil"/>
              </w:pBdr>
              <w:shd w:fill="auto" w:val="clear"/>
              <w:spacing w:after="0" w:before="10.845947265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54">
            <w:pPr>
              <w:keepNext w:val="0"/>
              <w:keepLines w:val="0"/>
              <w:widowControl w:val="0"/>
              <w:pBdr>
                <w:top w:space="0" w:sz="0" w:val="nil"/>
                <w:left w:space="0" w:sz="0" w:val="nil"/>
                <w:bottom w:space="0" w:sz="0" w:val="nil"/>
                <w:right w:space="0" w:sz="0" w:val="nil"/>
                <w:between w:space="0" w:sz="0" w:val="nil"/>
              </w:pBdr>
              <w:shd w:fill="auto" w:val="clear"/>
              <w:spacing w:after="0" w:before="1.42761230468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55">
            <w:pPr>
              <w:keepNext w:val="0"/>
              <w:keepLines w:val="0"/>
              <w:widowControl w:val="0"/>
              <w:pBdr>
                <w:top w:space="0" w:sz="0" w:val="nil"/>
                <w:left w:space="0" w:sz="0" w:val="nil"/>
                <w:bottom w:space="0" w:sz="0" w:val="nil"/>
                <w:right w:space="0" w:sz="0" w:val="nil"/>
                <w:between w:space="0" w:sz="0" w:val="nil"/>
              </w:pBdr>
              <w:shd w:fill="auto" w:val="clear"/>
              <w:spacing w:after="0" w:before="11.1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56">
            <w:pPr>
              <w:keepNext w:val="0"/>
              <w:keepLines w:val="0"/>
              <w:widowControl w:val="0"/>
              <w:pBdr>
                <w:top w:space="0" w:sz="0" w:val="nil"/>
                <w:left w:space="0" w:sz="0" w:val="nil"/>
                <w:bottom w:space="0" w:sz="0" w:val="nil"/>
                <w:right w:space="0" w:sz="0" w:val="nil"/>
                <w:between w:space="0" w:sz="0" w:val="nil"/>
              </w:pBdr>
              <w:shd w:fill="auto" w:val="clear"/>
              <w:spacing w:after="0" w:before="2.7453613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57">
            <w:pPr>
              <w:keepNext w:val="0"/>
              <w:keepLines w:val="0"/>
              <w:widowControl w:val="0"/>
              <w:pBdr>
                <w:top w:space="0" w:sz="0" w:val="nil"/>
                <w:left w:space="0" w:sz="0" w:val="nil"/>
                <w:bottom w:space="0" w:sz="0" w:val="nil"/>
                <w:right w:space="0" w:sz="0" w:val="nil"/>
                <w:between w:space="0" w:sz="0" w:val="nil"/>
              </w:pBdr>
              <w:shd w:fill="auto" w:val="clear"/>
              <w:spacing w:after="0" w:before="7.357177734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58">
            <w:pPr>
              <w:keepNext w:val="0"/>
              <w:keepLines w:val="0"/>
              <w:widowControl w:val="0"/>
              <w:pBdr>
                <w:top w:space="0" w:sz="0" w:val="nil"/>
                <w:left w:space="0" w:sz="0" w:val="nil"/>
                <w:bottom w:space="0" w:sz="0" w:val="nil"/>
                <w:right w:space="0" w:sz="0" w:val="nil"/>
                <w:between w:space="0" w:sz="0" w:val="nil"/>
              </w:pBdr>
              <w:shd w:fill="auto" w:val="clear"/>
              <w:spacing w:after="0" w:before="1.324462890625" w:line="240" w:lineRule="auto"/>
              <w:ind w:left="133.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A59">
            <w:pPr>
              <w:keepNext w:val="0"/>
              <w:keepLines w:val="0"/>
              <w:widowControl w:val="0"/>
              <w:pBdr>
                <w:top w:space="0" w:sz="0" w:val="nil"/>
                <w:left w:space="0" w:sz="0" w:val="nil"/>
                <w:bottom w:space="0" w:sz="0" w:val="nil"/>
                <w:right w:space="0" w:sz="0" w:val="nil"/>
                <w:between w:space="0" w:sz="0" w:val="nil"/>
              </w:pBdr>
              <w:shd w:fill="auto" w:val="clear"/>
              <w:spacing w:after="0" w:before="37.5543212890625" w:line="240" w:lineRule="auto"/>
              <w:ind w:left="38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5A">
            <w:pPr>
              <w:keepNext w:val="0"/>
              <w:keepLines w:val="0"/>
              <w:widowControl w:val="0"/>
              <w:pBdr>
                <w:top w:space="0" w:sz="0" w:val="nil"/>
                <w:left w:space="0" w:sz="0" w:val="nil"/>
                <w:bottom w:space="0" w:sz="0" w:val="nil"/>
                <w:right w:space="0" w:sz="0" w:val="nil"/>
                <w:between w:space="0" w:sz="0" w:val="nil"/>
              </w:pBdr>
              <w:shd w:fill="auto" w:val="clear"/>
              <w:spacing w:after="0" w:before="7.8204345703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5B">
            <w:pPr>
              <w:keepNext w:val="0"/>
              <w:keepLines w:val="0"/>
              <w:widowControl w:val="0"/>
              <w:pBdr>
                <w:top w:space="0" w:sz="0" w:val="nil"/>
                <w:left w:space="0" w:sz="0" w:val="nil"/>
                <w:bottom w:space="0" w:sz="0" w:val="nil"/>
                <w:right w:space="0" w:sz="0" w:val="nil"/>
                <w:between w:space="0" w:sz="0" w:val="nil"/>
              </w:pBdr>
              <w:shd w:fill="auto" w:val="clear"/>
              <w:spacing w:after="0" w:before="2.7612304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5C">
            <w:pPr>
              <w:keepNext w:val="0"/>
              <w:keepLines w:val="0"/>
              <w:widowControl w:val="0"/>
              <w:pBdr>
                <w:top w:space="0" w:sz="0" w:val="nil"/>
                <w:left w:space="0" w:sz="0" w:val="nil"/>
                <w:bottom w:space="0" w:sz="0" w:val="nil"/>
                <w:right w:space="0" w:sz="0" w:val="nil"/>
                <w:between w:space="0" w:sz="0" w:val="nil"/>
              </w:pBdr>
              <w:shd w:fill="auto" w:val="clear"/>
              <w:spacing w:after="0" w:before="15.2575683593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A5D">
            <w:pPr>
              <w:keepNext w:val="0"/>
              <w:keepLines w:val="0"/>
              <w:widowControl w:val="0"/>
              <w:pBdr>
                <w:top w:space="0" w:sz="0" w:val="nil"/>
                <w:left w:space="0" w:sz="0" w:val="nil"/>
                <w:bottom w:space="0" w:sz="0" w:val="nil"/>
                <w:right w:space="0" w:sz="0" w:val="nil"/>
                <w:between w:space="0" w:sz="0" w:val="nil"/>
              </w:pBdr>
              <w:shd w:fill="auto" w:val="clear"/>
              <w:spacing w:after="0" w:before="8.586425781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5E">
            <w:pPr>
              <w:keepNext w:val="0"/>
              <w:keepLines w:val="0"/>
              <w:widowControl w:val="0"/>
              <w:pBdr>
                <w:top w:space="0" w:sz="0" w:val="nil"/>
                <w:left w:space="0" w:sz="0" w:val="nil"/>
                <w:bottom w:space="0" w:sz="0" w:val="nil"/>
                <w:right w:space="0" w:sz="0" w:val="nil"/>
                <w:between w:space="0" w:sz="0" w:val="nil"/>
              </w:pBdr>
              <w:shd w:fill="auto" w:val="clear"/>
              <w:spacing w:after="0" w:before="4.4525146484375" w:line="240" w:lineRule="auto"/>
              <w:ind w:left="384.1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5F">
            <w:pPr>
              <w:keepNext w:val="0"/>
              <w:keepLines w:val="0"/>
              <w:widowControl w:val="0"/>
              <w:pBdr>
                <w:top w:space="0" w:sz="0" w:val="nil"/>
                <w:left w:space="0" w:sz="0" w:val="nil"/>
                <w:bottom w:space="0" w:sz="0" w:val="nil"/>
                <w:right w:space="0" w:sz="0" w:val="nil"/>
                <w:between w:space="0" w:sz="0" w:val="nil"/>
              </w:pBdr>
              <w:shd w:fill="auto" w:val="clear"/>
              <w:spacing w:after="0" w:before="14.89929199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A60">
            <w:pPr>
              <w:keepNext w:val="0"/>
              <w:keepLines w:val="0"/>
              <w:widowControl w:val="0"/>
              <w:pBdr>
                <w:top w:space="0" w:sz="0" w:val="nil"/>
                <w:left w:space="0" w:sz="0" w:val="nil"/>
                <w:bottom w:space="0" w:sz="0" w:val="nil"/>
                <w:right w:space="0" w:sz="0" w:val="nil"/>
                <w:between w:space="0" w:sz="0" w:val="nil"/>
              </w:pBdr>
              <w:shd w:fill="auto" w:val="clear"/>
              <w:spacing w:after="0" w:before="2.43347167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61">
            <w:pPr>
              <w:keepNext w:val="0"/>
              <w:keepLines w:val="0"/>
              <w:widowControl w:val="0"/>
              <w:pBdr>
                <w:top w:space="0" w:sz="0" w:val="nil"/>
                <w:left w:space="0" w:sz="0" w:val="nil"/>
                <w:bottom w:space="0" w:sz="0" w:val="nil"/>
                <w:right w:space="0" w:sz="0" w:val="nil"/>
                <w:between w:space="0" w:sz="0" w:val="nil"/>
              </w:pBdr>
              <w:shd w:fill="auto" w:val="clear"/>
              <w:spacing w:after="0" w:before="33.6920166015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62">
            <w:pPr>
              <w:keepNext w:val="0"/>
              <w:keepLines w:val="0"/>
              <w:widowControl w:val="0"/>
              <w:pBdr>
                <w:top w:space="0" w:sz="0" w:val="nil"/>
                <w:left w:space="0" w:sz="0" w:val="nil"/>
                <w:bottom w:space="0" w:sz="0" w:val="nil"/>
                <w:right w:space="0" w:sz="0" w:val="nil"/>
                <w:between w:space="0" w:sz="0" w:val="nil"/>
              </w:pBdr>
              <w:shd w:fill="auto" w:val="clear"/>
              <w:spacing w:after="0" w:before="5.170898437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63">
            <w:pPr>
              <w:keepNext w:val="0"/>
              <w:keepLines w:val="0"/>
              <w:widowControl w:val="0"/>
              <w:pBdr>
                <w:top w:space="0" w:sz="0" w:val="nil"/>
                <w:left w:space="0" w:sz="0" w:val="nil"/>
                <w:bottom w:space="0" w:sz="0" w:val="nil"/>
                <w:right w:space="0" w:sz="0" w:val="nil"/>
                <w:between w:space="0" w:sz="0" w:val="nil"/>
              </w:pBdr>
              <w:shd w:fill="auto" w:val="clear"/>
              <w:spacing w:after="0" w:before="0.71838378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64">
            <w:pPr>
              <w:keepNext w:val="0"/>
              <w:keepLines w:val="0"/>
              <w:widowControl w:val="0"/>
              <w:pBdr>
                <w:top w:space="0" w:sz="0" w:val="nil"/>
                <w:left w:space="0" w:sz="0" w:val="nil"/>
                <w:bottom w:space="0" w:sz="0" w:val="nil"/>
                <w:right w:space="0" w:sz="0" w:val="nil"/>
                <w:between w:space="0" w:sz="0" w:val="nil"/>
              </w:pBdr>
              <w:shd w:fill="auto" w:val="clear"/>
              <w:spacing w:after="0" w:before="1.6839599609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65">
            <w:pPr>
              <w:keepNext w:val="0"/>
              <w:keepLines w:val="0"/>
              <w:widowControl w:val="0"/>
              <w:pBdr>
                <w:top w:space="0" w:sz="0" w:val="nil"/>
                <w:left w:space="0" w:sz="0" w:val="nil"/>
                <w:bottom w:space="0" w:sz="0" w:val="nil"/>
                <w:right w:space="0" w:sz="0" w:val="nil"/>
                <w:between w:space="0" w:sz="0" w:val="nil"/>
              </w:pBdr>
              <w:shd w:fill="auto" w:val="clear"/>
              <w:spacing w:after="0" w:before="4.14184570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A66">
            <w:pPr>
              <w:keepNext w:val="0"/>
              <w:keepLines w:val="0"/>
              <w:widowControl w:val="0"/>
              <w:pBdr>
                <w:top w:space="0" w:sz="0" w:val="nil"/>
                <w:left w:space="0" w:sz="0" w:val="nil"/>
                <w:bottom w:space="0" w:sz="0" w:val="nil"/>
                <w:right w:space="0" w:sz="0" w:val="nil"/>
                <w:between w:space="0" w:sz="0" w:val="nil"/>
              </w:pBdr>
              <w:shd w:fill="auto" w:val="clear"/>
              <w:spacing w:after="0" w:before="10.213623046875" w:line="240" w:lineRule="auto"/>
              <w:ind w:left="211.571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A67">
            <w:pPr>
              <w:keepNext w:val="0"/>
              <w:keepLines w:val="0"/>
              <w:widowControl w:val="0"/>
              <w:pBdr>
                <w:top w:space="0" w:sz="0" w:val="nil"/>
                <w:left w:space="0" w:sz="0" w:val="nil"/>
                <w:bottom w:space="0" w:sz="0" w:val="nil"/>
                <w:right w:space="0" w:sz="0" w:val="nil"/>
                <w:between w:space="0" w:sz="0" w:val="nil"/>
              </w:pBdr>
              <w:shd w:fill="auto" w:val="clear"/>
              <w:spacing w:after="0" w:before="20.82763671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68">
            <w:pPr>
              <w:keepNext w:val="0"/>
              <w:keepLines w:val="0"/>
              <w:widowControl w:val="0"/>
              <w:pBdr>
                <w:top w:space="0" w:sz="0" w:val="nil"/>
                <w:left w:space="0" w:sz="0" w:val="nil"/>
                <w:bottom w:space="0" w:sz="0" w:val="nil"/>
                <w:right w:space="0" w:sz="0" w:val="nil"/>
                <w:between w:space="0" w:sz="0" w:val="nil"/>
              </w:pBdr>
              <w:shd w:fill="auto" w:val="clear"/>
              <w:spacing w:after="0" w:before="1.276855468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69">
            <w:pPr>
              <w:keepNext w:val="0"/>
              <w:keepLines w:val="0"/>
              <w:widowControl w:val="0"/>
              <w:pBdr>
                <w:top w:space="0" w:sz="0" w:val="nil"/>
                <w:left w:space="0" w:sz="0" w:val="nil"/>
                <w:bottom w:space="0" w:sz="0" w:val="nil"/>
                <w:right w:space="0" w:sz="0" w:val="nil"/>
                <w:between w:space="0" w:sz="0" w:val="nil"/>
              </w:pBdr>
              <w:shd w:fill="auto" w:val="clear"/>
              <w:spacing w:after="0" w:before="40.10742187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A6A">
            <w:pPr>
              <w:keepNext w:val="0"/>
              <w:keepLines w:val="0"/>
              <w:widowControl w:val="0"/>
              <w:pBdr>
                <w:top w:space="0" w:sz="0" w:val="nil"/>
                <w:left w:space="0" w:sz="0" w:val="nil"/>
                <w:bottom w:space="0" w:sz="0" w:val="nil"/>
                <w:right w:space="0" w:sz="0" w:val="nil"/>
                <w:between w:space="0" w:sz="0" w:val="nil"/>
              </w:pBdr>
              <w:shd w:fill="auto" w:val="clear"/>
              <w:spacing w:after="0" w:before="6.8713378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6B">
            <w:pPr>
              <w:keepNext w:val="0"/>
              <w:keepLines w:val="0"/>
              <w:widowControl w:val="0"/>
              <w:pBdr>
                <w:top w:space="0" w:sz="0" w:val="nil"/>
                <w:left w:space="0" w:sz="0" w:val="nil"/>
                <w:bottom w:space="0" w:sz="0" w:val="nil"/>
                <w:right w:space="0" w:sz="0" w:val="nil"/>
                <w:between w:space="0" w:sz="0" w:val="nil"/>
              </w:pBdr>
              <w:shd w:fill="auto" w:val="clear"/>
              <w:spacing w:after="0" w:before="1.954345703125" w:line="240" w:lineRule="auto"/>
              <w:ind w:left="382.3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6C">
            <w:pPr>
              <w:keepNext w:val="0"/>
              <w:keepLines w:val="0"/>
              <w:widowControl w:val="0"/>
              <w:pBdr>
                <w:top w:space="0" w:sz="0" w:val="nil"/>
                <w:left w:space="0" w:sz="0" w:val="nil"/>
                <w:bottom w:space="0" w:sz="0" w:val="nil"/>
                <w:right w:space="0" w:sz="0" w:val="nil"/>
                <w:between w:space="0" w:sz="0" w:val="nil"/>
              </w:pBdr>
              <w:shd w:fill="auto" w:val="clear"/>
              <w:spacing w:after="0" w:before="0.495605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6D">
            <w:pPr>
              <w:keepNext w:val="0"/>
              <w:keepLines w:val="0"/>
              <w:widowControl w:val="0"/>
              <w:pBdr>
                <w:top w:space="0" w:sz="0" w:val="nil"/>
                <w:left w:space="0" w:sz="0" w:val="nil"/>
                <w:bottom w:space="0" w:sz="0" w:val="nil"/>
                <w:right w:space="0" w:sz="0" w:val="nil"/>
                <w:between w:space="0" w:sz="0" w:val="nil"/>
              </w:pBdr>
              <w:shd w:fill="auto" w:val="clear"/>
              <w:spacing w:after="0" w:before="1.675415039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6E">
            <w:pPr>
              <w:keepNext w:val="0"/>
              <w:keepLines w:val="0"/>
              <w:widowControl w:val="0"/>
              <w:pBdr>
                <w:top w:space="0" w:sz="0" w:val="nil"/>
                <w:left w:space="0" w:sz="0" w:val="nil"/>
                <w:bottom w:space="0" w:sz="0" w:val="nil"/>
                <w:right w:space="0" w:sz="0" w:val="nil"/>
                <w:between w:space="0" w:sz="0" w:val="nil"/>
              </w:pBdr>
              <w:shd w:fill="auto" w:val="clear"/>
              <w:spacing w:after="0" w:before="4.7399902343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A6F">
            <w:pPr>
              <w:keepNext w:val="0"/>
              <w:keepLines w:val="0"/>
              <w:widowControl w:val="0"/>
              <w:pBdr>
                <w:top w:space="0" w:sz="0" w:val="nil"/>
                <w:left w:space="0" w:sz="0" w:val="nil"/>
                <w:bottom w:space="0" w:sz="0" w:val="nil"/>
                <w:right w:space="0" w:sz="0" w:val="nil"/>
                <w:between w:space="0" w:sz="0" w:val="nil"/>
              </w:pBdr>
              <w:shd w:fill="auto" w:val="clear"/>
              <w:spacing w:after="0" w:before="37.9211425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70">
            <w:pPr>
              <w:keepNext w:val="0"/>
              <w:keepLines w:val="0"/>
              <w:widowControl w:val="0"/>
              <w:pBdr>
                <w:top w:space="0" w:sz="0" w:val="nil"/>
                <w:left w:space="0" w:sz="0" w:val="nil"/>
                <w:bottom w:space="0" w:sz="0" w:val="nil"/>
                <w:right w:space="0" w:sz="0" w:val="nil"/>
                <w:between w:space="0" w:sz="0" w:val="nil"/>
              </w:pBdr>
              <w:shd w:fill="auto" w:val="clear"/>
              <w:spacing w:after="0" w:before="0.6860351562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71">
            <w:pPr>
              <w:keepNext w:val="0"/>
              <w:keepLines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72">
            <w:pPr>
              <w:keepNext w:val="0"/>
              <w:keepLines w:val="0"/>
              <w:widowControl w:val="0"/>
              <w:pBdr>
                <w:top w:space="0" w:sz="0" w:val="nil"/>
                <w:left w:space="0" w:sz="0" w:val="nil"/>
                <w:bottom w:space="0" w:sz="0" w:val="nil"/>
                <w:right w:space="0" w:sz="0" w:val="nil"/>
                <w:between w:space="0" w:sz="0" w:val="nil"/>
              </w:pBdr>
              <w:shd w:fill="auto" w:val="clear"/>
              <w:spacing w:after="0" w:before="2.24212646484375" w:line="240" w:lineRule="auto"/>
              <w:ind w:left="398.9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73">
            <w:pPr>
              <w:keepNext w:val="0"/>
              <w:keepLines w:val="0"/>
              <w:widowControl w:val="0"/>
              <w:pBdr>
                <w:top w:space="0" w:sz="0" w:val="nil"/>
                <w:left w:space="0" w:sz="0" w:val="nil"/>
                <w:bottom w:space="0" w:sz="0" w:val="nil"/>
                <w:right w:space="0" w:sz="0" w:val="nil"/>
                <w:between w:space="0" w:sz="0" w:val="nil"/>
              </w:pBdr>
              <w:shd w:fill="auto" w:val="clear"/>
              <w:spacing w:after="0" w:before="22.807006835937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A74">
            <w:pPr>
              <w:keepNext w:val="0"/>
              <w:keepLines w:val="0"/>
              <w:widowControl w:val="0"/>
              <w:pBdr>
                <w:top w:space="0" w:sz="0" w:val="nil"/>
                <w:left w:space="0" w:sz="0" w:val="nil"/>
                <w:bottom w:space="0" w:sz="0" w:val="nil"/>
                <w:right w:space="0" w:sz="0" w:val="nil"/>
                <w:between w:space="0" w:sz="0" w:val="nil"/>
              </w:pBdr>
              <w:shd w:fill="auto" w:val="clear"/>
              <w:spacing w:after="0" w:before="17.8591918945312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75">
            <w:pPr>
              <w:keepNext w:val="0"/>
              <w:keepLines w:val="0"/>
              <w:widowControl w:val="0"/>
              <w:pBdr>
                <w:top w:space="0" w:sz="0" w:val="nil"/>
                <w:left w:space="0" w:sz="0" w:val="nil"/>
                <w:bottom w:space="0" w:sz="0" w:val="nil"/>
                <w:right w:space="0" w:sz="0" w:val="nil"/>
                <w:between w:space="0" w:sz="0" w:val="nil"/>
              </w:pBdr>
              <w:shd w:fill="auto" w:val="clear"/>
              <w:spacing w:after="0" w:before="1.101379394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A76">
            <w:pPr>
              <w:keepNext w:val="0"/>
              <w:keepLines w:val="0"/>
              <w:widowControl w:val="0"/>
              <w:pBdr>
                <w:top w:space="0" w:sz="0" w:val="nil"/>
                <w:left w:space="0" w:sz="0" w:val="nil"/>
                <w:bottom w:space="0" w:sz="0" w:val="nil"/>
                <w:right w:space="0" w:sz="0" w:val="nil"/>
                <w:between w:space="0" w:sz="0" w:val="nil"/>
              </w:pBdr>
              <w:shd w:fill="auto" w:val="clear"/>
              <w:spacing w:after="0" w:before="15.2743530273437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77">
            <w:pPr>
              <w:keepNext w:val="0"/>
              <w:keepLines w:val="0"/>
              <w:widowControl w:val="0"/>
              <w:pBdr>
                <w:top w:space="0" w:sz="0" w:val="nil"/>
                <w:left w:space="0" w:sz="0" w:val="nil"/>
                <w:bottom w:space="0" w:sz="0" w:val="nil"/>
                <w:right w:space="0" w:sz="0" w:val="nil"/>
                <w:between w:space="0" w:sz="0" w:val="nil"/>
              </w:pBdr>
              <w:shd w:fill="auto" w:val="clear"/>
              <w:spacing w:after="0" w:before="1.7709350585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78">
            <w:pPr>
              <w:keepNext w:val="0"/>
              <w:keepLines w:val="0"/>
              <w:widowControl w:val="0"/>
              <w:pBdr>
                <w:top w:space="0" w:sz="0" w:val="nil"/>
                <w:left w:space="0" w:sz="0" w:val="nil"/>
                <w:bottom w:space="0" w:sz="0" w:val="nil"/>
                <w:right w:space="0" w:sz="0" w:val="nil"/>
                <w:between w:space="0" w:sz="0" w:val="nil"/>
              </w:pBdr>
              <w:shd w:fill="auto" w:val="clear"/>
              <w:spacing w:after="0" w:before="20.14984130859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79">
            <w:pPr>
              <w:keepNext w:val="0"/>
              <w:keepLines w:val="0"/>
              <w:widowControl w:val="0"/>
              <w:pBdr>
                <w:top w:space="0" w:sz="0" w:val="nil"/>
                <w:left w:space="0" w:sz="0" w:val="nil"/>
                <w:bottom w:space="0" w:sz="0" w:val="nil"/>
                <w:right w:space="0" w:sz="0" w:val="nil"/>
                <w:between w:space="0" w:sz="0" w:val="nil"/>
              </w:pBdr>
              <w:shd w:fill="auto" w:val="clear"/>
              <w:spacing w:after="0" w:before="4.524230957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A7A">
            <w:pPr>
              <w:keepNext w:val="0"/>
              <w:keepLines w:val="0"/>
              <w:widowControl w:val="0"/>
              <w:pBdr>
                <w:top w:space="0" w:sz="0" w:val="nil"/>
                <w:left w:space="0" w:sz="0" w:val="nil"/>
                <w:bottom w:space="0" w:sz="0" w:val="nil"/>
                <w:right w:space="0" w:sz="0" w:val="nil"/>
                <w:between w:space="0" w:sz="0" w:val="nil"/>
              </w:pBdr>
              <w:shd w:fill="auto" w:val="clear"/>
              <w:spacing w:after="0" w:before="1.963195800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7B">
            <w:pPr>
              <w:keepNext w:val="0"/>
              <w:keepLines w:val="0"/>
              <w:widowControl w:val="0"/>
              <w:pBdr>
                <w:top w:space="0" w:sz="0" w:val="nil"/>
                <w:left w:space="0" w:sz="0" w:val="nil"/>
                <w:bottom w:space="0" w:sz="0" w:val="nil"/>
                <w:right w:space="0" w:sz="0" w:val="nil"/>
                <w:between w:space="0" w:sz="0" w:val="nil"/>
              </w:pBdr>
              <w:shd w:fill="auto" w:val="clear"/>
              <w:spacing w:after="0" w:before="9.55993652343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7C">
            <w:pPr>
              <w:keepNext w:val="0"/>
              <w:keepLines w:val="0"/>
              <w:widowControl w:val="0"/>
              <w:pBdr>
                <w:top w:space="0" w:sz="0" w:val="nil"/>
                <w:left w:space="0" w:sz="0" w:val="nil"/>
                <w:bottom w:space="0" w:sz="0" w:val="nil"/>
                <w:right w:space="0" w:sz="0" w:val="nil"/>
                <w:between w:space="0" w:sz="0" w:val="nil"/>
              </w:pBdr>
              <w:shd w:fill="auto" w:val="clear"/>
              <w:spacing w:after="0" w:before="15.3533935546875" w:line="240" w:lineRule="auto"/>
              <w:ind w:left="211.571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A7D">
            <w:pPr>
              <w:keepNext w:val="0"/>
              <w:keepLines w:val="0"/>
              <w:widowControl w:val="0"/>
              <w:pBdr>
                <w:top w:space="0" w:sz="0" w:val="nil"/>
                <w:left w:space="0" w:sz="0" w:val="nil"/>
                <w:bottom w:space="0" w:sz="0" w:val="nil"/>
                <w:right w:space="0" w:sz="0" w:val="nil"/>
                <w:between w:space="0" w:sz="0" w:val="nil"/>
              </w:pBdr>
              <w:shd w:fill="auto" w:val="clear"/>
              <w:spacing w:after="0" w:before="17.5402832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7E">
            <w:pPr>
              <w:keepNext w:val="0"/>
              <w:keepLines w:val="0"/>
              <w:widowControl w:val="0"/>
              <w:pBdr>
                <w:top w:space="0" w:sz="0" w:val="nil"/>
                <w:left w:space="0" w:sz="0" w:val="nil"/>
                <w:bottom w:space="0" w:sz="0" w:val="nil"/>
                <w:right w:space="0" w:sz="0" w:val="nil"/>
                <w:between w:space="0" w:sz="0" w:val="nil"/>
              </w:pBdr>
              <w:shd w:fill="auto" w:val="clear"/>
              <w:spacing w:after="0" w:before="16.5499877929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7F">
            <w:pPr>
              <w:keepNext w:val="0"/>
              <w:keepLines w:val="0"/>
              <w:widowControl w:val="0"/>
              <w:pBdr>
                <w:top w:space="0" w:sz="0" w:val="nil"/>
                <w:left w:space="0" w:sz="0" w:val="nil"/>
                <w:bottom w:space="0" w:sz="0" w:val="nil"/>
                <w:right w:space="0" w:sz="0" w:val="nil"/>
                <w:between w:space="0" w:sz="0" w:val="nil"/>
              </w:pBdr>
              <w:shd w:fill="auto" w:val="clear"/>
              <w:spacing w:after="0" w:before="6.32110595703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80">
            <w:pPr>
              <w:keepNext w:val="0"/>
              <w:keepLines w:val="0"/>
              <w:widowControl w:val="0"/>
              <w:pBdr>
                <w:top w:space="0" w:sz="0" w:val="nil"/>
                <w:left w:space="0" w:sz="0" w:val="nil"/>
                <w:bottom w:space="0" w:sz="0" w:val="nil"/>
                <w:right w:space="0" w:sz="0" w:val="nil"/>
                <w:between w:space="0" w:sz="0" w:val="nil"/>
              </w:pBdr>
              <w:shd w:fill="auto" w:val="clear"/>
              <w:spacing w:after="0" w:before="0.015258789062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81">
            <w:pPr>
              <w:keepNext w:val="0"/>
              <w:keepLines w:val="0"/>
              <w:widowControl w:val="0"/>
              <w:pBdr>
                <w:top w:space="0" w:sz="0" w:val="nil"/>
                <w:left w:space="0" w:sz="0" w:val="nil"/>
                <w:bottom w:space="0" w:sz="0" w:val="nil"/>
                <w:right w:space="0" w:sz="0" w:val="nil"/>
                <w:between w:space="0" w:sz="0" w:val="nil"/>
              </w:pBdr>
              <w:shd w:fill="auto" w:val="clear"/>
              <w:spacing w:after="0" w:before="29.46228027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82">
            <w:pPr>
              <w:keepNext w:val="0"/>
              <w:keepLines w:val="0"/>
              <w:widowControl w:val="0"/>
              <w:pBdr>
                <w:top w:space="0" w:sz="0" w:val="nil"/>
                <w:left w:space="0" w:sz="0" w:val="nil"/>
                <w:bottom w:space="0" w:sz="0" w:val="nil"/>
                <w:right w:space="0" w:sz="0" w:val="nil"/>
                <w:between w:space="0" w:sz="0" w:val="nil"/>
              </w:pBdr>
              <w:shd w:fill="auto" w:val="clear"/>
              <w:spacing w:after="0" w:before="16.1355590820312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A83">
            <w:pPr>
              <w:keepNext w:val="0"/>
              <w:keepLines w:val="0"/>
              <w:widowControl w:val="0"/>
              <w:pBdr>
                <w:top w:space="0" w:sz="0" w:val="nil"/>
                <w:left w:space="0" w:sz="0" w:val="nil"/>
                <w:bottom w:space="0" w:sz="0" w:val="nil"/>
                <w:right w:space="0" w:sz="0" w:val="nil"/>
                <w:between w:space="0" w:sz="0" w:val="nil"/>
              </w:pBdr>
              <w:shd w:fill="auto" w:val="clear"/>
              <w:spacing w:after="0" w:before="3.399047851562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84">
            <w:pPr>
              <w:keepNext w:val="0"/>
              <w:keepLines w:val="0"/>
              <w:widowControl w:val="0"/>
              <w:pBdr>
                <w:top w:space="0" w:sz="0" w:val="nil"/>
                <w:left w:space="0" w:sz="0" w:val="nil"/>
                <w:bottom w:space="0" w:sz="0" w:val="nil"/>
                <w:right w:space="0" w:sz="0" w:val="nil"/>
                <w:between w:space="0" w:sz="0" w:val="nil"/>
              </w:pBdr>
              <w:shd w:fill="auto" w:val="clear"/>
              <w:spacing w:after="0" w:before="16.5591430664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A85">
            <w:pPr>
              <w:keepNext w:val="0"/>
              <w:keepLines w:val="0"/>
              <w:widowControl w:val="0"/>
              <w:pBdr>
                <w:top w:space="0" w:sz="0" w:val="nil"/>
                <w:left w:space="0" w:sz="0" w:val="nil"/>
                <w:bottom w:space="0" w:sz="0" w:val="nil"/>
                <w:right w:space="0" w:sz="0" w:val="nil"/>
                <w:between w:space="0" w:sz="0" w:val="nil"/>
              </w:pBdr>
              <w:shd w:fill="auto" w:val="clear"/>
              <w:spacing w:after="0" w:before="2.4816894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86">
            <w:pPr>
              <w:keepNext w:val="0"/>
              <w:keepLines w:val="0"/>
              <w:widowControl w:val="0"/>
              <w:pBdr>
                <w:top w:space="0" w:sz="0" w:val="nil"/>
                <w:left w:space="0" w:sz="0" w:val="nil"/>
                <w:bottom w:space="0" w:sz="0" w:val="nil"/>
                <w:right w:space="0" w:sz="0" w:val="nil"/>
                <w:between w:space="0" w:sz="0" w:val="nil"/>
              </w:pBdr>
              <w:shd w:fill="auto" w:val="clear"/>
              <w:spacing w:after="0" w:before="3.016357421875" w:line="240" w:lineRule="auto"/>
              <w:ind w:left="0" w:right="173.8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A87">
            <w:pPr>
              <w:keepNext w:val="0"/>
              <w:keepLines w:val="0"/>
              <w:widowControl w:val="0"/>
              <w:pBdr>
                <w:top w:space="0" w:sz="0" w:val="nil"/>
                <w:left w:space="0" w:sz="0" w:val="nil"/>
                <w:bottom w:space="0" w:sz="0" w:val="nil"/>
                <w:right w:space="0" w:sz="0" w:val="nil"/>
                <w:between w:space="0" w:sz="0" w:val="nil"/>
              </w:pBdr>
              <w:shd w:fill="auto" w:val="clear"/>
              <w:spacing w:after="0" w:before="18.92913818359375" w:line="240" w:lineRule="auto"/>
              <w:ind w:left="39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A88">
            <w:pPr>
              <w:keepNext w:val="0"/>
              <w:keepLines w:val="0"/>
              <w:widowControl w:val="0"/>
              <w:pBdr>
                <w:top w:space="0" w:sz="0" w:val="nil"/>
                <w:left w:space="0" w:sz="0" w:val="nil"/>
                <w:bottom w:space="0" w:sz="0" w:val="nil"/>
                <w:right w:space="0" w:sz="0" w:val="nil"/>
                <w:between w:space="0" w:sz="0" w:val="nil"/>
              </w:pBdr>
              <w:shd w:fill="auto" w:val="clear"/>
              <w:spacing w:after="0" w:before="3.781738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89">
            <w:pPr>
              <w:keepNext w:val="0"/>
              <w:keepLines w:val="0"/>
              <w:widowControl w:val="0"/>
              <w:pBdr>
                <w:top w:space="0" w:sz="0" w:val="nil"/>
                <w:left w:space="0" w:sz="0" w:val="nil"/>
                <w:bottom w:space="0" w:sz="0" w:val="nil"/>
                <w:right w:space="0" w:sz="0" w:val="nil"/>
                <w:between w:space="0" w:sz="0" w:val="nil"/>
              </w:pBdr>
              <w:shd w:fill="auto" w:val="clear"/>
              <w:spacing w:after="0" w:before="10.38238525390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8A">
            <w:pPr>
              <w:keepNext w:val="0"/>
              <w:keepLines w:val="0"/>
              <w:widowControl w:val="0"/>
              <w:pBdr>
                <w:top w:space="0" w:sz="0" w:val="nil"/>
                <w:left w:space="0" w:sz="0" w:val="nil"/>
                <w:bottom w:space="0" w:sz="0" w:val="nil"/>
                <w:right w:space="0" w:sz="0" w:val="nil"/>
                <w:between w:space="0" w:sz="0" w:val="nil"/>
              </w:pBdr>
              <w:shd w:fill="auto" w:val="clear"/>
              <w:spacing w:after="0" w:before="2.46520996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8B">
            <w:pPr>
              <w:keepNext w:val="0"/>
              <w:keepLines w:val="0"/>
              <w:widowControl w:val="0"/>
              <w:pBdr>
                <w:top w:space="0" w:sz="0" w:val="nil"/>
                <w:left w:space="0" w:sz="0" w:val="nil"/>
                <w:bottom w:space="0" w:sz="0" w:val="nil"/>
                <w:right w:space="0" w:sz="0" w:val="nil"/>
                <w:between w:space="0" w:sz="0" w:val="nil"/>
              </w:pBdr>
              <w:shd w:fill="auto" w:val="clear"/>
              <w:spacing w:after="0" w:before="6.016845703125" w:line="240" w:lineRule="auto"/>
              <w:ind w:left="629.08569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A8C">
            <w:pPr>
              <w:keepNext w:val="0"/>
              <w:keepLines w:val="0"/>
              <w:widowControl w:val="0"/>
              <w:pBdr>
                <w:top w:space="0" w:sz="0" w:val="nil"/>
                <w:left w:space="0" w:sz="0" w:val="nil"/>
                <w:bottom w:space="0" w:sz="0" w:val="nil"/>
                <w:right w:space="0" w:sz="0" w:val="nil"/>
                <w:between w:space="0" w:sz="0" w:val="nil"/>
              </w:pBdr>
              <w:shd w:fill="auto" w:val="clear"/>
              <w:spacing w:after="0" w:before="18.99291992187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A8D">
            <w:pPr>
              <w:keepNext w:val="0"/>
              <w:keepLines w:val="0"/>
              <w:widowControl w:val="0"/>
              <w:pBdr>
                <w:top w:space="0" w:sz="0" w:val="nil"/>
                <w:left w:space="0" w:sz="0" w:val="nil"/>
                <w:bottom w:space="0" w:sz="0" w:val="nil"/>
                <w:right w:space="0" w:sz="0" w:val="nil"/>
                <w:between w:space="0" w:sz="0" w:val="nil"/>
              </w:pBdr>
              <w:shd w:fill="auto" w:val="clear"/>
              <w:spacing w:after="0" w:before="1.5649414062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8E">
            <w:pPr>
              <w:keepNext w:val="0"/>
              <w:keepLines w:val="0"/>
              <w:widowControl w:val="0"/>
              <w:pBdr>
                <w:top w:space="0" w:sz="0" w:val="nil"/>
                <w:left w:space="0" w:sz="0" w:val="nil"/>
                <w:bottom w:space="0" w:sz="0" w:val="nil"/>
                <w:right w:space="0" w:sz="0" w:val="nil"/>
                <w:between w:space="0" w:sz="0" w:val="nil"/>
              </w:pBdr>
              <w:shd w:fill="auto" w:val="clear"/>
              <w:spacing w:after="0" w:before="9.551391601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8F">
            <w:pPr>
              <w:keepNext w:val="0"/>
              <w:keepLines w:val="0"/>
              <w:widowControl w:val="0"/>
              <w:pBdr>
                <w:top w:space="0" w:sz="0" w:val="nil"/>
                <w:left w:space="0" w:sz="0" w:val="nil"/>
                <w:bottom w:space="0" w:sz="0" w:val="nil"/>
                <w:right w:space="0" w:sz="0" w:val="nil"/>
                <w:between w:space="0" w:sz="0" w:val="nil"/>
              </w:pBdr>
              <w:shd w:fill="auto" w:val="clear"/>
              <w:spacing w:after="0" w:before="19.526977539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90">
            <w:pPr>
              <w:keepNext w:val="0"/>
              <w:keepLines w:val="0"/>
              <w:widowControl w:val="0"/>
              <w:pBdr>
                <w:top w:space="0" w:sz="0" w:val="nil"/>
                <w:left w:space="0" w:sz="0" w:val="nil"/>
                <w:bottom w:space="0" w:sz="0" w:val="nil"/>
                <w:right w:space="0" w:sz="0" w:val="nil"/>
                <w:between w:space="0" w:sz="0" w:val="nil"/>
              </w:pBdr>
              <w:shd w:fill="auto" w:val="clear"/>
              <w:spacing w:after="0" w:before="5.7623291015625" w:line="240" w:lineRule="auto"/>
              <w:ind w:left="488.03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A91">
            <w:pPr>
              <w:keepNext w:val="0"/>
              <w:keepLines w:val="0"/>
              <w:widowControl w:val="0"/>
              <w:pBdr>
                <w:top w:space="0" w:sz="0" w:val="nil"/>
                <w:left w:space="0" w:sz="0" w:val="nil"/>
                <w:bottom w:space="0" w:sz="0" w:val="nil"/>
                <w:right w:space="0" w:sz="0" w:val="nil"/>
                <w:between w:space="0" w:sz="0" w:val="nil"/>
              </w:pBdr>
              <w:shd w:fill="auto" w:val="clear"/>
              <w:spacing w:after="0" w:before="19.821166992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A92">
            <w:pPr>
              <w:keepNext w:val="0"/>
              <w:keepLines w:val="0"/>
              <w:widowControl w:val="0"/>
              <w:pBdr>
                <w:top w:space="0" w:sz="0" w:val="nil"/>
                <w:left w:space="0" w:sz="0" w:val="nil"/>
                <w:bottom w:space="0" w:sz="0" w:val="nil"/>
                <w:right w:space="0" w:sz="0" w:val="nil"/>
                <w:between w:space="0" w:sz="0" w:val="nil"/>
              </w:pBdr>
              <w:shd w:fill="auto" w:val="clear"/>
              <w:spacing w:after="0" w:before="12.24121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93">
            <w:pPr>
              <w:keepNext w:val="0"/>
              <w:keepLines w:val="0"/>
              <w:widowControl w:val="0"/>
              <w:pBdr>
                <w:top w:space="0" w:sz="0" w:val="nil"/>
                <w:left w:space="0" w:sz="0" w:val="nil"/>
                <w:bottom w:space="0" w:sz="0" w:val="nil"/>
                <w:right w:space="0" w:sz="0" w:val="nil"/>
                <w:between w:space="0" w:sz="0" w:val="nil"/>
              </w:pBdr>
              <w:shd w:fill="auto" w:val="clear"/>
              <w:spacing w:after="0" w:before="0.7345581054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94">
            <w:pPr>
              <w:keepNext w:val="0"/>
              <w:keepLines w:val="0"/>
              <w:widowControl w:val="0"/>
              <w:pBdr>
                <w:top w:space="0" w:sz="0" w:val="nil"/>
                <w:left w:space="0" w:sz="0" w:val="nil"/>
                <w:bottom w:space="0" w:sz="0" w:val="nil"/>
                <w:right w:space="0" w:sz="0" w:val="nil"/>
                <w:between w:space="0" w:sz="0" w:val="nil"/>
              </w:pBdr>
              <w:shd w:fill="auto" w:val="clear"/>
              <w:spacing w:after="0" w:before="1.930541992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95">
            <w:pPr>
              <w:keepNext w:val="0"/>
              <w:keepLines w:val="0"/>
              <w:widowControl w:val="0"/>
              <w:pBdr>
                <w:top w:space="0" w:sz="0" w:val="nil"/>
                <w:left w:space="0" w:sz="0" w:val="nil"/>
                <w:bottom w:space="0" w:sz="0" w:val="nil"/>
                <w:right w:space="0" w:sz="0" w:val="nil"/>
                <w:between w:space="0" w:sz="0" w:val="nil"/>
              </w:pBdr>
              <w:shd w:fill="auto" w:val="clear"/>
              <w:spacing w:after="0" w:before="14.4046020507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A96">
            <w:pPr>
              <w:keepNext w:val="0"/>
              <w:keepLines w:val="0"/>
              <w:widowControl w:val="0"/>
              <w:pBdr>
                <w:top w:space="0" w:sz="0" w:val="nil"/>
                <w:left w:space="0" w:sz="0" w:val="nil"/>
                <w:bottom w:space="0" w:sz="0" w:val="nil"/>
                <w:right w:space="0" w:sz="0" w:val="nil"/>
                <w:between w:space="0" w:sz="0" w:val="nil"/>
              </w:pBdr>
              <w:shd w:fill="auto" w:val="clear"/>
              <w:spacing w:after="0" w:before="2.72094726562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A97">
            <w:pPr>
              <w:keepNext w:val="0"/>
              <w:keepLines w:val="0"/>
              <w:widowControl w:val="0"/>
              <w:pBdr>
                <w:top w:space="0" w:sz="0" w:val="nil"/>
                <w:left w:space="0" w:sz="0" w:val="nil"/>
                <w:bottom w:space="0" w:sz="0" w:val="nil"/>
                <w:right w:space="0" w:sz="0" w:val="nil"/>
                <w:between w:space="0" w:sz="0" w:val="nil"/>
              </w:pBdr>
              <w:shd w:fill="auto" w:val="clear"/>
              <w:spacing w:after="0" w:before="1.58020019531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98">
            <w:pPr>
              <w:keepNext w:val="0"/>
              <w:keepLines w:val="0"/>
              <w:widowControl w:val="0"/>
              <w:pBdr>
                <w:top w:space="0" w:sz="0" w:val="nil"/>
                <w:left w:space="0" w:sz="0" w:val="nil"/>
                <w:bottom w:space="0" w:sz="0" w:val="nil"/>
                <w:right w:space="0" w:sz="0" w:val="nil"/>
                <w:between w:space="0" w:sz="0" w:val="nil"/>
              </w:pBdr>
              <w:shd w:fill="auto" w:val="clear"/>
              <w:spacing w:after="0" w:before="28.5363769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99">
            <w:pPr>
              <w:keepNext w:val="0"/>
              <w:keepLines w:val="0"/>
              <w:widowControl w:val="0"/>
              <w:pBdr>
                <w:top w:space="0" w:sz="0" w:val="nil"/>
                <w:left w:space="0" w:sz="0" w:val="nil"/>
                <w:bottom w:space="0" w:sz="0" w:val="nil"/>
                <w:right w:space="0" w:sz="0" w:val="nil"/>
                <w:between w:space="0" w:sz="0" w:val="nil"/>
              </w:pBdr>
              <w:shd w:fill="auto" w:val="clear"/>
              <w:spacing w:after="0" w:before="4.2620849609375" w:line="240" w:lineRule="auto"/>
              <w:ind w:left="39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A9A">
            <w:pPr>
              <w:keepNext w:val="0"/>
              <w:keepLines w:val="0"/>
              <w:widowControl w:val="0"/>
              <w:pBdr>
                <w:top w:space="0" w:sz="0" w:val="nil"/>
                <w:left w:space="0" w:sz="0" w:val="nil"/>
                <w:bottom w:space="0" w:sz="0" w:val="nil"/>
                <w:right w:space="0" w:sz="0" w:val="nil"/>
                <w:between w:space="0" w:sz="0" w:val="nil"/>
              </w:pBdr>
              <w:shd w:fill="auto" w:val="clear"/>
              <w:spacing w:after="0" w:before="1.6271972656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9B">
            <w:pPr>
              <w:keepNext w:val="0"/>
              <w:keepLines w:val="0"/>
              <w:widowControl w:val="0"/>
              <w:pBdr>
                <w:top w:space="0" w:sz="0" w:val="nil"/>
                <w:left w:space="0" w:sz="0" w:val="nil"/>
                <w:bottom w:space="0" w:sz="0" w:val="nil"/>
                <w:right w:space="0" w:sz="0" w:val="nil"/>
                <w:between w:space="0" w:sz="0" w:val="nil"/>
              </w:pBdr>
              <w:shd w:fill="auto" w:val="clear"/>
              <w:spacing w:after="0" w:before="1.6119384765625" w:line="240" w:lineRule="auto"/>
              <w:ind w:left="133.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A9C">
            <w:pPr>
              <w:keepNext w:val="0"/>
              <w:keepLines w:val="0"/>
              <w:widowControl w:val="0"/>
              <w:pBdr>
                <w:top w:space="0" w:sz="0" w:val="nil"/>
                <w:left w:space="0" w:sz="0" w:val="nil"/>
                <w:bottom w:space="0" w:sz="0" w:val="nil"/>
                <w:right w:space="0" w:sz="0" w:val="nil"/>
                <w:between w:space="0" w:sz="0" w:val="nil"/>
              </w:pBdr>
              <w:shd w:fill="auto" w:val="clear"/>
              <w:spacing w:after="0" w:before="2.8811645507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9D">
            <w:pPr>
              <w:keepNext w:val="0"/>
              <w:keepLines w:val="0"/>
              <w:widowControl w:val="0"/>
              <w:pBdr>
                <w:top w:space="0" w:sz="0" w:val="nil"/>
                <w:left w:space="0" w:sz="0" w:val="nil"/>
                <w:bottom w:space="0" w:sz="0" w:val="nil"/>
                <w:right w:space="0" w:sz="0" w:val="nil"/>
                <w:between w:space="0" w:sz="0" w:val="nil"/>
              </w:pBdr>
              <w:shd w:fill="auto" w:val="clear"/>
              <w:spacing w:after="0" w:before="37.178039550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9E">
            <w:pPr>
              <w:keepNext w:val="0"/>
              <w:keepLines w:val="0"/>
              <w:widowControl w:val="0"/>
              <w:pBdr>
                <w:top w:space="0" w:sz="0" w:val="nil"/>
                <w:left w:space="0" w:sz="0" w:val="nil"/>
                <w:bottom w:space="0" w:sz="0" w:val="nil"/>
                <w:right w:space="0" w:sz="0" w:val="nil"/>
                <w:between w:space="0" w:sz="0" w:val="nil"/>
              </w:pBdr>
              <w:shd w:fill="auto" w:val="clear"/>
              <w:spacing w:after="0" w:before="0.2081298828125" w:line="240" w:lineRule="auto"/>
              <w:ind w:left="214.284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9F">
            <w:pPr>
              <w:keepNext w:val="0"/>
              <w:keepLines w:val="0"/>
              <w:widowControl w:val="0"/>
              <w:pBdr>
                <w:top w:space="0" w:sz="0" w:val="nil"/>
                <w:left w:space="0" w:sz="0" w:val="nil"/>
                <w:bottom w:space="0" w:sz="0" w:val="nil"/>
                <w:right w:space="0" w:sz="0" w:val="nil"/>
                <w:between w:space="0" w:sz="0" w:val="nil"/>
              </w:pBdr>
              <w:shd w:fill="auto" w:val="clear"/>
              <w:spacing w:after="0" w:before="1.70745849609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A0">
            <w:pPr>
              <w:keepNext w:val="0"/>
              <w:keepLines w:val="0"/>
              <w:widowControl w:val="0"/>
              <w:pBdr>
                <w:top w:space="0" w:sz="0" w:val="nil"/>
                <w:left w:space="0" w:sz="0" w:val="nil"/>
                <w:bottom w:space="0" w:sz="0" w:val="nil"/>
                <w:right w:space="0" w:sz="0" w:val="nil"/>
                <w:between w:space="0" w:sz="0" w:val="nil"/>
              </w:pBdr>
              <w:shd w:fill="auto" w:val="clear"/>
              <w:spacing w:after="0" w:before="4.580383300781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A1">
            <w:pPr>
              <w:keepNext w:val="0"/>
              <w:keepLines w:val="0"/>
              <w:widowControl w:val="0"/>
              <w:pBdr>
                <w:top w:space="0" w:sz="0" w:val="nil"/>
                <w:left w:space="0" w:sz="0" w:val="nil"/>
                <w:bottom w:space="0" w:sz="0" w:val="nil"/>
                <w:right w:space="0" w:sz="0" w:val="nil"/>
                <w:between w:space="0" w:sz="0" w:val="nil"/>
              </w:pBdr>
              <w:shd w:fill="auto" w:val="clear"/>
              <w:spacing w:after="0" w:before="24.682617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A2">
            <w:pPr>
              <w:keepNext w:val="0"/>
              <w:keepLines w:val="0"/>
              <w:widowControl w:val="0"/>
              <w:pBdr>
                <w:top w:space="0" w:sz="0" w:val="nil"/>
                <w:left w:space="0" w:sz="0" w:val="nil"/>
                <w:bottom w:space="0" w:sz="0" w:val="nil"/>
                <w:right w:space="0" w:sz="0" w:val="nil"/>
                <w:between w:space="0" w:sz="0" w:val="nil"/>
              </w:pBdr>
              <w:shd w:fill="auto" w:val="clear"/>
              <w:spacing w:after="0" w:before="0.7421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AA3">
            <w:pPr>
              <w:keepNext w:val="0"/>
              <w:keepLines w:val="0"/>
              <w:widowControl w:val="0"/>
              <w:pBdr>
                <w:top w:space="0" w:sz="0" w:val="nil"/>
                <w:left w:space="0" w:sz="0" w:val="nil"/>
                <w:bottom w:space="0" w:sz="0" w:val="nil"/>
                <w:right w:space="0" w:sz="0" w:val="nil"/>
                <w:between w:space="0" w:sz="0" w:val="nil"/>
              </w:pBdr>
              <w:shd w:fill="auto" w:val="clear"/>
              <w:spacing w:after="0" w:before="11.0125732421875" w:line="240" w:lineRule="auto"/>
              <w:ind w:left="387.9705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AA4">
            <w:pPr>
              <w:keepNext w:val="0"/>
              <w:keepLines w:val="0"/>
              <w:widowControl w:val="0"/>
              <w:pBdr>
                <w:top w:space="0" w:sz="0" w:val="nil"/>
                <w:left w:space="0" w:sz="0" w:val="nil"/>
                <w:bottom w:space="0" w:sz="0" w:val="nil"/>
                <w:right w:space="0" w:sz="0" w:val="nil"/>
                <w:between w:space="0" w:sz="0" w:val="nil"/>
              </w:pBdr>
              <w:shd w:fill="auto" w:val="clear"/>
              <w:spacing w:after="0" w:before="1.004943847656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A5">
            <w:pPr>
              <w:keepNext w:val="0"/>
              <w:keepLines w:val="0"/>
              <w:widowControl w:val="0"/>
              <w:pBdr>
                <w:top w:space="0" w:sz="0" w:val="nil"/>
                <w:left w:space="0" w:sz="0" w:val="nil"/>
                <w:bottom w:space="0" w:sz="0" w:val="nil"/>
                <w:right w:space="0" w:sz="0" w:val="nil"/>
                <w:between w:space="0" w:sz="0" w:val="nil"/>
              </w:pBdr>
              <w:shd w:fill="auto" w:val="clear"/>
              <w:spacing w:after="0" w:before="17.8112792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A6">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A7">
            <w:pPr>
              <w:keepNext w:val="0"/>
              <w:keepLines w:val="0"/>
              <w:widowControl w:val="0"/>
              <w:pBdr>
                <w:top w:space="0" w:sz="0" w:val="nil"/>
                <w:left w:space="0" w:sz="0" w:val="nil"/>
                <w:bottom w:space="0" w:sz="0" w:val="nil"/>
                <w:right w:space="0" w:sz="0" w:val="nil"/>
                <w:between w:space="0" w:sz="0" w:val="nil"/>
              </w:pBdr>
              <w:shd w:fill="auto" w:val="clear"/>
              <w:spacing w:after="0" w:before="8.1961059570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A8">
            <w:pPr>
              <w:keepNext w:val="0"/>
              <w:keepLines w:val="0"/>
              <w:widowControl w:val="0"/>
              <w:pBdr>
                <w:top w:space="0" w:sz="0" w:val="nil"/>
                <w:left w:space="0" w:sz="0" w:val="nil"/>
                <w:bottom w:space="0" w:sz="0" w:val="nil"/>
                <w:right w:space="0" w:sz="0" w:val="nil"/>
                <w:between w:space="0" w:sz="0" w:val="nil"/>
              </w:pBdr>
              <w:shd w:fill="auto" w:val="clear"/>
              <w:spacing w:after="0" w:before="7.0623779296875" w:line="240" w:lineRule="auto"/>
              <w:ind w:left="39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AA9">
            <w:pPr>
              <w:keepNext w:val="0"/>
              <w:keepLines w:val="0"/>
              <w:widowControl w:val="0"/>
              <w:pBdr>
                <w:top w:space="0" w:sz="0" w:val="nil"/>
                <w:left w:space="0" w:sz="0" w:val="nil"/>
                <w:bottom w:space="0" w:sz="0" w:val="nil"/>
                <w:right w:space="0" w:sz="0" w:val="nil"/>
                <w:between w:space="0" w:sz="0" w:val="nil"/>
              </w:pBdr>
              <w:shd w:fill="auto" w:val="clear"/>
              <w:spacing w:after="0" w:before="7.6284790039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AA">
            <w:pPr>
              <w:keepNext w:val="0"/>
              <w:keepLines w:val="0"/>
              <w:widowControl w:val="0"/>
              <w:pBdr>
                <w:top w:space="0" w:sz="0" w:val="nil"/>
                <w:left w:space="0" w:sz="0" w:val="nil"/>
                <w:bottom w:space="0" w:sz="0" w:val="nil"/>
                <w:right w:space="0" w:sz="0" w:val="nil"/>
                <w:between w:space="0" w:sz="0" w:val="nil"/>
              </w:pBdr>
              <w:shd w:fill="auto" w:val="clear"/>
              <w:spacing w:after="0" w:before="1.0211181640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AAB">
            <w:pPr>
              <w:keepNext w:val="0"/>
              <w:keepLines w:val="0"/>
              <w:widowControl w:val="0"/>
              <w:pBdr>
                <w:top w:space="0" w:sz="0" w:val="nil"/>
                <w:left w:space="0" w:sz="0" w:val="nil"/>
                <w:bottom w:space="0" w:sz="0" w:val="nil"/>
                <w:right w:space="0" w:sz="0" w:val="nil"/>
                <w:between w:space="0" w:sz="0" w:val="nil"/>
              </w:pBdr>
              <w:shd w:fill="auto" w:val="clear"/>
              <w:spacing w:after="0" w:before="19.2956542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AC">
            <w:pPr>
              <w:keepNext w:val="0"/>
              <w:keepLines w:val="0"/>
              <w:widowControl w:val="0"/>
              <w:pBdr>
                <w:top w:space="0" w:sz="0" w:val="nil"/>
                <w:left w:space="0" w:sz="0" w:val="nil"/>
                <w:bottom w:space="0" w:sz="0" w:val="nil"/>
                <w:right w:space="0" w:sz="0" w:val="nil"/>
                <w:between w:space="0" w:sz="0" w:val="nil"/>
              </w:pBdr>
              <w:shd w:fill="auto" w:val="clear"/>
              <w:spacing w:after="0" w:before="0.94177246093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AD">
            <w:pPr>
              <w:keepNext w:val="0"/>
              <w:keepLines w:val="0"/>
              <w:widowControl w:val="0"/>
              <w:pBdr>
                <w:top w:space="0" w:sz="0" w:val="nil"/>
                <w:left w:space="0" w:sz="0" w:val="nil"/>
                <w:bottom w:space="0" w:sz="0" w:val="nil"/>
                <w:right w:space="0" w:sz="0" w:val="nil"/>
                <w:between w:space="0" w:sz="0" w:val="nil"/>
              </w:pBdr>
              <w:shd w:fill="auto" w:val="clear"/>
              <w:spacing w:after="0" w:before="22.279968261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AE">
            <w:pPr>
              <w:keepNext w:val="0"/>
              <w:keepLines w:val="0"/>
              <w:widowControl w:val="0"/>
              <w:pBdr>
                <w:top w:space="0" w:sz="0" w:val="nil"/>
                <w:left w:space="0" w:sz="0" w:val="nil"/>
                <w:bottom w:space="0" w:sz="0" w:val="nil"/>
                <w:right w:space="0" w:sz="0" w:val="nil"/>
                <w:between w:space="0" w:sz="0" w:val="nil"/>
              </w:pBdr>
              <w:shd w:fill="auto" w:val="clear"/>
              <w:spacing w:after="0" w:before="11.858520507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AF">
            <w:pPr>
              <w:keepNext w:val="0"/>
              <w:keepLines w:val="0"/>
              <w:widowControl w:val="0"/>
              <w:pBdr>
                <w:top w:space="0" w:sz="0" w:val="nil"/>
                <w:left w:space="0" w:sz="0" w:val="nil"/>
                <w:bottom w:space="0" w:sz="0" w:val="nil"/>
                <w:right w:space="0" w:sz="0" w:val="nil"/>
                <w:between w:space="0" w:sz="0" w:val="nil"/>
              </w:pBdr>
              <w:shd w:fill="auto" w:val="clear"/>
              <w:spacing w:after="0" w:before="5.42633056640625" w:line="240" w:lineRule="auto"/>
              <w:ind w:left="209.17663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B0">
            <w:pPr>
              <w:keepNext w:val="0"/>
              <w:keepLines w:val="0"/>
              <w:widowControl w:val="0"/>
              <w:pBdr>
                <w:top w:space="0" w:sz="0" w:val="nil"/>
                <w:left w:space="0" w:sz="0" w:val="nil"/>
                <w:bottom w:space="0" w:sz="0" w:val="nil"/>
                <w:right w:space="0" w:sz="0" w:val="nil"/>
                <w:between w:space="0" w:sz="0" w:val="nil"/>
              </w:pBdr>
              <w:shd w:fill="auto" w:val="clear"/>
              <w:spacing w:after="0" w:before="9.6960449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B1">
            <w:pPr>
              <w:keepNext w:val="0"/>
              <w:keepLines w:val="0"/>
              <w:widowControl w:val="0"/>
              <w:pBdr>
                <w:top w:space="0" w:sz="0" w:val="nil"/>
                <w:left w:space="0" w:sz="0" w:val="nil"/>
                <w:bottom w:space="0" w:sz="0" w:val="nil"/>
                <w:right w:space="0" w:sz="0" w:val="nil"/>
                <w:between w:space="0" w:sz="0" w:val="nil"/>
              </w:pBdr>
              <w:shd w:fill="auto" w:val="clear"/>
              <w:spacing w:after="0" w:before="8.0841064453125" w:line="240" w:lineRule="auto"/>
              <w:ind w:left="388.60900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AB2">
            <w:pPr>
              <w:keepNext w:val="0"/>
              <w:keepLines w:val="0"/>
              <w:widowControl w:val="0"/>
              <w:pBdr>
                <w:top w:space="0" w:sz="0" w:val="nil"/>
                <w:left w:space="0" w:sz="0" w:val="nil"/>
                <w:bottom w:space="0" w:sz="0" w:val="nil"/>
                <w:right w:space="0" w:sz="0" w:val="nil"/>
                <w:between w:space="0" w:sz="0" w:val="nil"/>
              </w:pBdr>
              <w:shd w:fill="auto" w:val="clear"/>
              <w:spacing w:after="0" w:before="0.3662109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B3">
            <w:pPr>
              <w:keepNext w:val="0"/>
              <w:keepLines w:val="0"/>
              <w:widowControl w:val="0"/>
              <w:pBdr>
                <w:top w:space="0" w:sz="0" w:val="nil"/>
                <w:left w:space="0" w:sz="0" w:val="nil"/>
                <w:bottom w:space="0" w:sz="0" w:val="nil"/>
                <w:right w:space="0" w:sz="0" w:val="nil"/>
                <w:between w:space="0" w:sz="0" w:val="nil"/>
              </w:pBdr>
              <w:shd w:fill="auto" w:val="clear"/>
              <w:spacing w:after="0" w:before="25.58410644531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B4">
            <w:pPr>
              <w:keepNext w:val="0"/>
              <w:keepLines w:val="0"/>
              <w:widowControl w:val="0"/>
              <w:pBdr>
                <w:top w:space="0" w:sz="0" w:val="nil"/>
                <w:left w:space="0" w:sz="0" w:val="nil"/>
                <w:bottom w:space="0" w:sz="0" w:val="nil"/>
                <w:right w:space="0" w:sz="0" w:val="nil"/>
                <w:between w:space="0" w:sz="0" w:val="nil"/>
              </w:pBdr>
              <w:shd w:fill="auto" w:val="clear"/>
              <w:spacing w:after="0" w:before="6.0647583007812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B5">
            <w:pPr>
              <w:keepNext w:val="0"/>
              <w:keepLines w:val="0"/>
              <w:widowControl w:val="0"/>
              <w:pBdr>
                <w:top w:space="0" w:sz="0" w:val="nil"/>
                <w:left w:space="0" w:sz="0" w:val="nil"/>
                <w:bottom w:space="0" w:sz="0" w:val="nil"/>
                <w:right w:space="0" w:sz="0" w:val="nil"/>
                <w:between w:space="0" w:sz="0" w:val="nil"/>
              </w:pBdr>
              <w:shd w:fill="auto" w:val="clear"/>
              <w:spacing w:after="0" w:before="0.90942382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B6">
            <w:pPr>
              <w:keepNext w:val="0"/>
              <w:keepLines w:val="0"/>
              <w:widowControl w:val="0"/>
              <w:pBdr>
                <w:top w:space="0" w:sz="0" w:val="nil"/>
                <w:left w:space="0" w:sz="0" w:val="nil"/>
                <w:bottom w:space="0" w:sz="0" w:val="nil"/>
                <w:right w:space="0" w:sz="0" w:val="nil"/>
                <w:between w:space="0" w:sz="0" w:val="nil"/>
              </w:pBdr>
              <w:shd w:fill="auto" w:val="clear"/>
              <w:spacing w:after="0" w:before="1.05377197265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B7">
            <w:pPr>
              <w:keepNext w:val="0"/>
              <w:keepLines w:val="0"/>
              <w:widowControl w:val="0"/>
              <w:pBdr>
                <w:top w:space="0" w:sz="0" w:val="nil"/>
                <w:left w:space="0" w:sz="0" w:val="nil"/>
                <w:bottom w:space="0" w:sz="0" w:val="nil"/>
                <w:right w:space="0" w:sz="0" w:val="nil"/>
                <w:between w:space="0" w:sz="0" w:val="nil"/>
              </w:pBdr>
              <w:shd w:fill="auto" w:val="clear"/>
              <w:spacing w:after="0" w:before="24.75372314453125" w:line="240" w:lineRule="auto"/>
              <w:ind w:left="0" w:right="34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AB8">
            <w:pPr>
              <w:keepNext w:val="0"/>
              <w:keepLines w:val="0"/>
              <w:widowControl w:val="0"/>
              <w:pBdr>
                <w:top w:space="0" w:sz="0" w:val="nil"/>
                <w:left w:space="0" w:sz="0" w:val="nil"/>
                <w:bottom w:space="0" w:sz="0" w:val="nil"/>
                <w:right w:space="0" w:sz="0" w:val="nil"/>
                <w:between w:space="0" w:sz="0" w:val="nil"/>
              </w:pBdr>
              <w:shd w:fill="auto" w:val="clear"/>
              <w:spacing w:after="0" w:before="22.43988037109375" w:line="240" w:lineRule="auto"/>
              <w:ind w:left="222.583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B9">
            <w:pPr>
              <w:keepNext w:val="0"/>
              <w:keepLines w:val="0"/>
              <w:widowControl w:val="0"/>
              <w:pBdr>
                <w:top w:space="0" w:sz="0" w:val="nil"/>
                <w:left w:space="0" w:sz="0" w:val="nil"/>
                <w:bottom w:space="0" w:sz="0" w:val="nil"/>
                <w:right w:space="0" w:sz="0" w:val="nil"/>
                <w:between w:space="0" w:sz="0" w:val="nil"/>
              </w:pBdr>
              <w:shd w:fill="auto" w:val="clear"/>
              <w:spacing w:after="0" w:before="1.0458374023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BA">
            <w:pPr>
              <w:keepNext w:val="0"/>
              <w:keepLines w:val="0"/>
              <w:widowControl w:val="0"/>
              <w:pBdr>
                <w:top w:space="0" w:sz="0" w:val="nil"/>
                <w:left w:space="0" w:sz="0" w:val="nil"/>
                <w:bottom w:space="0" w:sz="0" w:val="nil"/>
                <w:right w:space="0" w:sz="0" w:val="nil"/>
                <w:between w:space="0" w:sz="0" w:val="nil"/>
              </w:pBdr>
              <w:shd w:fill="auto" w:val="clear"/>
              <w:spacing w:after="0" w:before="3.3590698242187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BB">
            <w:pPr>
              <w:keepNext w:val="0"/>
              <w:keepLines w:val="0"/>
              <w:widowControl w:val="0"/>
              <w:pBdr>
                <w:top w:space="0" w:sz="0" w:val="nil"/>
                <w:left w:space="0" w:sz="0" w:val="nil"/>
                <w:bottom w:space="0" w:sz="0" w:val="nil"/>
                <w:right w:space="0" w:sz="0" w:val="nil"/>
                <w:between w:space="0" w:sz="0" w:val="nil"/>
              </w:pBdr>
              <w:shd w:fill="auto" w:val="clear"/>
              <w:spacing w:after="0" w:before="0.399169921875" w:line="240" w:lineRule="auto"/>
              <w:ind w:left="0" w:right="20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BC">
            <w:pPr>
              <w:keepNext w:val="0"/>
              <w:keepLines w:val="0"/>
              <w:widowControl w:val="0"/>
              <w:pBdr>
                <w:top w:space="0" w:sz="0" w:val="nil"/>
                <w:left w:space="0" w:sz="0" w:val="nil"/>
                <w:bottom w:space="0" w:sz="0" w:val="nil"/>
                <w:right w:space="0" w:sz="0" w:val="nil"/>
                <w:between w:space="0" w:sz="0" w:val="nil"/>
              </w:pBdr>
              <w:shd w:fill="auto" w:val="clear"/>
              <w:spacing w:after="0" w:before="0.2557373046875" w:line="240" w:lineRule="auto"/>
              <w:ind w:left="387.9705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ABD">
            <w:pPr>
              <w:keepNext w:val="0"/>
              <w:keepLines w:val="0"/>
              <w:widowControl w:val="0"/>
              <w:pBdr>
                <w:top w:space="0" w:sz="0" w:val="nil"/>
                <w:left w:space="0" w:sz="0" w:val="nil"/>
                <w:bottom w:space="0" w:sz="0" w:val="nil"/>
                <w:right w:space="0" w:sz="0" w:val="nil"/>
                <w:between w:space="0" w:sz="0" w:val="nil"/>
              </w:pBdr>
              <w:shd w:fill="auto" w:val="clear"/>
              <w:spacing w:after="0" w:before="16.1828613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BE">
            <w:pPr>
              <w:keepNext w:val="0"/>
              <w:keepLines w:val="0"/>
              <w:widowControl w:val="0"/>
              <w:pBdr>
                <w:top w:space="0" w:sz="0" w:val="nil"/>
                <w:left w:space="0" w:sz="0" w:val="nil"/>
                <w:bottom w:space="0" w:sz="0" w:val="nil"/>
                <w:right w:space="0" w:sz="0" w:val="nil"/>
                <w:between w:space="0" w:sz="0" w:val="nil"/>
              </w:pBdr>
              <w:shd w:fill="auto" w:val="clear"/>
              <w:spacing w:after="0" w:before="18.394470214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BF">
            <w:pPr>
              <w:keepNext w:val="0"/>
              <w:keepLines w:val="0"/>
              <w:widowControl w:val="0"/>
              <w:pBdr>
                <w:top w:space="0" w:sz="0" w:val="nil"/>
                <w:left w:space="0" w:sz="0" w:val="nil"/>
                <w:bottom w:space="0" w:sz="0" w:val="nil"/>
                <w:right w:space="0" w:sz="0" w:val="nil"/>
                <w:between w:space="0" w:sz="0" w:val="nil"/>
              </w:pBdr>
              <w:shd w:fill="auto" w:val="clear"/>
              <w:spacing w:after="0" w:before="5.4336547851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C0">
            <w:pPr>
              <w:keepNext w:val="0"/>
              <w:keepLines w:val="0"/>
              <w:widowControl w:val="0"/>
              <w:pBdr>
                <w:top w:space="0" w:sz="0" w:val="nil"/>
                <w:left w:space="0" w:sz="0" w:val="nil"/>
                <w:bottom w:space="0" w:sz="0" w:val="nil"/>
                <w:right w:space="0" w:sz="0" w:val="nil"/>
                <w:between w:space="0" w:sz="0" w:val="nil"/>
              </w:pBdr>
              <w:shd w:fill="auto" w:val="clear"/>
              <w:spacing w:after="0" w:before="31.39343261718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C1">
            <w:pPr>
              <w:keepNext w:val="0"/>
              <w:keepLines w:val="0"/>
              <w:widowControl w:val="0"/>
              <w:pBdr>
                <w:top w:space="0" w:sz="0" w:val="nil"/>
                <w:left w:space="0" w:sz="0" w:val="nil"/>
                <w:bottom w:space="0" w:sz="0" w:val="nil"/>
                <w:right w:space="0" w:sz="0" w:val="nil"/>
                <w:between w:space="0" w:sz="0" w:val="nil"/>
              </w:pBdr>
              <w:shd w:fill="auto" w:val="clear"/>
              <w:spacing w:after="0" w:before="9.4323730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C2">
            <w:pPr>
              <w:keepNext w:val="0"/>
              <w:keepLines w:val="0"/>
              <w:widowControl w:val="0"/>
              <w:pBdr>
                <w:top w:space="0" w:sz="0" w:val="nil"/>
                <w:left w:space="0" w:sz="0" w:val="nil"/>
                <w:bottom w:space="0" w:sz="0" w:val="nil"/>
                <w:right w:space="0" w:sz="0" w:val="nil"/>
                <w:between w:space="0" w:sz="0" w:val="nil"/>
              </w:pBdr>
              <w:shd w:fill="auto" w:val="clear"/>
              <w:spacing w:after="0" w:before="2.697143554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C3">
            <w:pPr>
              <w:keepNext w:val="0"/>
              <w:keepLines w:val="0"/>
              <w:widowControl w:val="0"/>
              <w:pBdr>
                <w:top w:space="0" w:sz="0" w:val="nil"/>
                <w:left w:space="0" w:sz="0" w:val="nil"/>
                <w:bottom w:space="0" w:sz="0" w:val="nil"/>
                <w:right w:space="0" w:sz="0" w:val="nil"/>
                <w:between w:space="0" w:sz="0" w:val="nil"/>
              </w:pBdr>
              <w:shd w:fill="auto" w:val="clear"/>
              <w:spacing w:after="0" w:before="1.7401123046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C4">
            <w:pPr>
              <w:keepNext w:val="0"/>
              <w:keepLines w:val="0"/>
              <w:widowControl w:val="0"/>
              <w:pBdr>
                <w:top w:space="0" w:sz="0" w:val="nil"/>
                <w:left w:space="0" w:sz="0" w:val="nil"/>
                <w:bottom w:space="0" w:sz="0" w:val="nil"/>
                <w:right w:space="0" w:sz="0" w:val="nil"/>
                <w:between w:space="0" w:sz="0" w:val="nil"/>
              </w:pBdr>
              <w:shd w:fill="auto" w:val="clear"/>
              <w:spacing w:after="0" w:before="0.9576416015625" w:line="240" w:lineRule="auto"/>
              <w:ind w:left="388.60900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AC5">
            <w:pPr>
              <w:keepNext w:val="0"/>
              <w:keepLines w:val="0"/>
              <w:widowControl w:val="0"/>
              <w:pBdr>
                <w:top w:space="0" w:sz="0" w:val="nil"/>
                <w:left w:space="0" w:sz="0" w:val="nil"/>
                <w:bottom w:space="0" w:sz="0" w:val="nil"/>
                <w:right w:space="0" w:sz="0" w:val="nil"/>
                <w:between w:space="0" w:sz="0" w:val="nil"/>
              </w:pBdr>
              <w:shd w:fill="auto" w:val="clear"/>
              <w:spacing w:after="0" w:before="6.8786621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C6">
            <w:pPr>
              <w:keepNext w:val="0"/>
              <w:keepLines w:val="0"/>
              <w:widowControl w:val="0"/>
              <w:pBdr>
                <w:top w:space="0" w:sz="0" w:val="nil"/>
                <w:left w:space="0" w:sz="0" w:val="nil"/>
                <w:bottom w:space="0" w:sz="0" w:val="nil"/>
                <w:right w:space="0" w:sz="0" w:val="nil"/>
                <w:between w:space="0" w:sz="0" w:val="nil"/>
              </w:pBdr>
              <w:shd w:fill="auto" w:val="clear"/>
              <w:spacing w:after="0" w:before="8.61053466796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C7">
            <w:pPr>
              <w:keepNext w:val="0"/>
              <w:keepLines w:val="0"/>
              <w:widowControl w:val="0"/>
              <w:pBdr>
                <w:top w:space="0" w:sz="0" w:val="nil"/>
                <w:left w:space="0" w:sz="0" w:val="nil"/>
                <w:bottom w:space="0" w:sz="0" w:val="nil"/>
                <w:right w:space="0" w:sz="0" w:val="nil"/>
                <w:between w:space="0" w:sz="0" w:val="nil"/>
              </w:pBdr>
              <w:shd w:fill="auto" w:val="clear"/>
              <w:spacing w:after="0" w:before="22.7026367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C8">
            <w:pPr>
              <w:keepNext w:val="0"/>
              <w:keepLines w:val="0"/>
              <w:widowControl w:val="0"/>
              <w:pBdr>
                <w:top w:space="0" w:sz="0" w:val="nil"/>
                <w:left w:space="0" w:sz="0" w:val="nil"/>
                <w:bottom w:space="0" w:sz="0" w:val="nil"/>
                <w:right w:space="0" w:sz="0" w:val="nil"/>
                <w:between w:space="0" w:sz="0" w:val="nil"/>
              </w:pBdr>
              <w:shd w:fill="auto" w:val="clear"/>
              <w:spacing w:after="0" w:before="2.298583984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C9">
            <w:pPr>
              <w:keepNext w:val="0"/>
              <w:keepLines w:val="0"/>
              <w:widowControl w:val="0"/>
              <w:pBdr>
                <w:top w:space="0" w:sz="0" w:val="nil"/>
                <w:left w:space="0" w:sz="0" w:val="nil"/>
                <w:bottom w:space="0" w:sz="0" w:val="nil"/>
                <w:right w:space="0" w:sz="0" w:val="nil"/>
                <w:between w:space="0" w:sz="0" w:val="nil"/>
              </w:pBdr>
              <w:shd w:fill="auto" w:val="clear"/>
              <w:spacing w:after="0" w:before="25.1687622070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CA">
            <w:pPr>
              <w:keepNext w:val="0"/>
              <w:keepLines w:val="0"/>
              <w:widowControl w:val="0"/>
              <w:pBdr>
                <w:top w:space="0" w:sz="0" w:val="nil"/>
                <w:left w:space="0" w:sz="0" w:val="nil"/>
                <w:bottom w:space="0" w:sz="0" w:val="nil"/>
                <w:right w:space="0" w:sz="0" w:val="nil"/>
                <w:between w:space="0" w:sz="0" w:val="nil"/>
              </w:pBdr>
              <w:shd w:fill="auto" w:val="clear"/>
              <w:spacing w:after="0" w:before="0.70190429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ACB">
            <w:pPr>
              <w:keepNext w:val="0"/>
              <w:keepLines w:val="0"/>
              <w:widowControl w:val="0"/>
              <w:pBdr>
                <w:top w:space="0" w:sz="0" w:val="nil"/>
                <w:left w:space="0" w:sz="0" w:val="nil"/>
                <w:bottom w:space="0" w:sz="0" w:val="nil"/>
                <w:right w:space="0" w:sz="0" w:val="nil"/>
                <w:between w:space="0" w:sz="0" w:val="nil"/>
              </w:pBdr>
              <w:shd w:fill="auto" w:val="clear"/>
              <w:spacing w:after="0" w:before="6.3201904296875" w:line="240" w:lineRule="auto"/>
              <w:ind w:left="0" w:right="1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ACC">
            <w:pPr>
              <w:keepNext w:val="0"/>
              <w:keepLines w:val="0"/>
              <w:widowControl w:val="0"/>
              <w:pBdr>
                <w:top w:space="0" w:sz="0" w:val="nil"/>
                <w:left w:space="0" w:sz="0" w:val="nil"/>
                <w:bottom w:space="0" w:sz="0" w:val="nil"/>
                <w:right w:space="0" w:sz="0" w:val="nil"/>
                <w:between w:space="0" w:sz="0" w:val="nil"/>
              </w:pBdr>
              <w:shd w:fill="auto" w:val="clear"/>
              <w:spacing w:after="0" w:before="9.83154296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CD">
            <w:pPr>
              <w:keepNext w:val="0"/>
              <w:keepLines w:val="0"/>
              <w:widowControl w:val="0"/>
              <w:pBdr>
                <w:top w:space="0" w:sz="0" w:val="nil"/>
                <w:left w:space="0" w:sz="0" w:val="nil"/>
                <w:bottom w:space="0" w:sz="0" w:val="nil"/>
                <w:right w:space="0" w:sz="0" w:val="nil"/>
                <w:between w:space="0" w:sz="0" w:val="nil"/>
              </w:pBdr>
              <w:shd w:fill="auto" w:val="clear"/>
              <w:spacing w:after="0" w:before="3.7188720703125" w:line="240" w:lineRule="auto"/>
              <w:ind w:left="388.60900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ACE">
            <w:pPr>
              <w:keepNext w:val="0"/>
              <w:keepLines w:val="0"/>
              <w:widowControl w:val="0"/>
              <w:pBdr>
                <w:top w:space="0" w:sz="0" w:val="nil"/>
                <w:left w:space="0" w:sz="0" w:val="nil"/>
                <w:bottom w:space="0" w:sz="0" w:val="nil"/>
                <w:right w:space="0" w:sz="0" w:val="nil"/>
                <w:between w:space="0" w:sz="0" w:val="nil"/>
              </w:pBdr>
              <w:shd w:fill="auto" w:val="clear"/>
              <w:spacing w:after="0" w:before="20.46905517578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ACF">
            <w:pPr>
              <w:keepNext w:val="0"/>
              <w:keepLines w:val="0"/>
              <w:widowControl w:val="0"/>
              <w:pBdr>
                <w:top w:space="0" w:sz="0" w:val="nil"/>
                <w:left w:space="0" w:sz="0" w:val="nil"/>
                <w:bottom w:space="0" w:sz="0" w:val="nil"/>
                <w:right w:space="0" w:sz="0" w:val="nil"/>
                <w:between w:space="0" w:sz="0" w:val="nil"/>
              </w:pBdr>
              <w:shd w:fill="auto" w:val="clear"/>
              <w:spacing w:after="0" w:before="49.54742431640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AD0">
            <w:pPr>
              <w:keepNext w:val="0"/>
              <w:keepLines w:val="0"/>
              <w:widowControl w:val="0"/>
              <w:pBdr>
                <w:top w:space="0" w:sz="0" w:val="nil"/>
                <w:left w:space="0" w:sz="0" w:val="nil"/>
                <w:bottom w:space="0" w:sz="0" w:val="nil"/>
                <w:right w:space="0" w:sz="0" w:val="nil"/>
                <w:between w:space="0" w:sz="0" w:val="nil"/>
              </w:pBdr>
              <w:shd w:fill="auto" w:val="clear"/>
              <w:spacing w:after="0" w:before="0.398864746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AD1">
            <w:pPr>
              <w:keepNext w:val="0"/>
              <w:keepLines w:val="0"/>
              <w:widowControl w:val="0"/>
              <w:pBdr>
                <w:top w:space="0" w:sz="0" w:val="nil"/>
                <w:left w:space="0" w:sz="0" w:val="nil"/>
                <w:bottom w:space="0" w:sz="0" w:val="nil"/>
                <w:right w:space="0" w:sz="0" w:val="nil"/>
                <w:between w:space="0" w:sz="0" w:val="nil"/>
              </w:pBdr>
              <w:shd w:fill="auto" w:val="clear"/>
              <w:spacing w:after="0" w:before="2.8088378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AD2">
            <w:pPr>
              <w:keepNext w:val="0"/>
              <w:keepLines w:val="0"/>
              <w:widowControl w:val="0"/>
              <w:pBdr>
                <w:top w:space="0" w:sz="0" w:val="nil"/>
                <w:left w:space="0" w:sz="0" w:val="nil"/>
                <w:bottom w:space="0" w:sz="0" w:val="nil"/>
                <w:right w:space="0" w:sz="0" w:val="nil"/>
                <w:between w:space="0" w:sz="0" w:val="nil"/>
              </w:pBdr>
              <w:shd w:fill="auto" w:val="clear"/>
              <w:spacing w:after="0" w:before="3.4152221679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D3">
            <w:pPr>
              <w:keepNext w:val="0"/>
              <w:keepLines w:val="0"/>
              <w:widowControl w:val="0"/>
              <w:pBdr>
                <w:top w:space="0" w:sz="0" w:val="nil"/>
                <w:left w:space="0" w:sz="0" w:val="nil"/>
                <w:bottom w:space="0" w:sz="0" w:val="nil"/>
                <w:right w:space="0" w:sz="0" w:val="nil"/>
                <w:between w:space="0" w:sz="0" w:val="nil"/>
              </w:pBdr>
              <w:shd w:fill="auto" w:val="clear"/>
              <w:spacing w:after="0" w:before="11.82708740234375" w:line="240" w:lineRule="auto"/>
              <w:ind w:left="39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AD4">
            <w:pPr>
              <w:keepNext w:val="0"/>
              <w:keepLines w:val="0"/>
              <w:widowControl w:val="0"/>
              <w:pBdr>
                <w:top w:space="0" w:sz="0" w:val="nil"/>
                <w:left w:space="0" w:sz="0" w:val="nil"/>
                <w:bottom w:space="0" w:sz="0" w:val="nil"/>
                <w:right w:space="0" w:sz="0" w:val="nil"/>
                <w:between w:space="0" w:sz="0" w:val="nil"/>
              </w:pBdr>
              <w:shd w:fill="auto" w:val="clear"/>
              <w:spacing w:after="0" w:before="4.94750976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AD5">
            <w:pPr>
              <w:keepNext w:val="0"/>
              <w:keepLines w:val="0"/>
              <w:widowControl w:val="0"/>
              <w:pBdr>
                <w:top w:space="0" w:sz="0" w:val="nil"/>
                <w:left w:space="0" w:sz="0" w:val="nil"/>
                <w:bottom w:space="0" w:sz="0" w:val="nil"/>
                <w:right w:space="0" w:sz="0" w:val="nil"/>
                <w:between w:space="0" w:sz="0" w:val="nil"/>
              </w:pBdr>
              <w:shd w:fill="auto" w:val="clear"/>
              <w:spacing w:after="0" w:before="20.8679199218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AD6">
            <w:pPr>
              <w:keepNext w:val="0"/>
              <w:keepLines w:val="0"/>
              <w:widowControl w:val="0"/>
              <w:pBdr>
                <w:top w:space="0" w:sz="0" w:val="nil"/>
                <w:left w:space="0" w:sz="0" w:val="nil"/>
                <w:bottom w:space="0" w:sz="0" w:val="nil"/>
                <w:right w:space="0" w:sz="0" w:val="nil"/>
                <w:between w:space="0" w:sz="0" w:val="nil"/>
              </w:pBdr>
              <w:shd w:fill="auto" w:val="clear"/>
              <w:spacing w:after="0" w:before="10.18981933593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D7">
            <w:pPr>
              <w:keepNext w:val="0"/>
              <w:keepLines w:val="0"/>
              <w:widowControl w:val="0"/>
              <w:pBdr>
                <w:top w:space="0" w:sz="0" w:val="nil"/>
                <w:left w:space="0" w:sz="0" w:val="nil"/>
                <w:bottom w:space="0" w:sz="0" w:val="nil"/>
                <w:right w:space="0" w:sz="0" w:val="nil"/>
                <w:between w:space="0" w:sz="0" w:val="nil"/>
              </w:pBdr>
              <w:shd w:fill="auto" w:val="clear"/>
              <w:spacing w:after="0" w:before="1.08551025390625" w:line="240" w:lineRule="auto"/>
              <w:ind w:left="245.24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D8">
            <w:pPr>
              <w:keepNext w:val="0"/>
              <w:keepLines w:val="0"/>
              <w:widowControl w:val="0"/>
              <w:pBdr>
                <w:top w:space="0" w:sz="0" w:val="nil"/>
                <w:left w:space="0" w:sz="0" w:val="nil"/>
                <w:bottom w:space="0" w:sz="0" w:val="nil"/>
                <w:right w:space="0" w:sz="0" w:val="nil"/>
                <w:between w:space="0" w:sz="0" w:val="nil"/>
              </w:pBdr>
              <w:shd w:fill="auto" w:val="clear"/>
              <w:spacing w:after="0" w:before="32.423095703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D9">
            <w:pPr>
              <w:keepNext w:val="0"/>
              <w:keepLines w:val="0"/>
              <w:widowControl w:val="0"/>
              <w:pBdr>
                <w:top w:space="0" w:sz="0" w:val="nil"/>
                <w:left w:space="0" w:sz="0" w:val="nil"/>
                <w:bottom w:space="0" w:sz="0" w:val="nil"/>
                <w:right w:space="0" w:sz="0" w:val="nil"/>
                <w:between w:space="0" w:sz="0" w:val="nil"/>
              </w:pBdr>
              <w:shd w:fill="auto" w:val="clear"/>
              <w:spacing w:after="0" w:before="6.4550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DA">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40" w:lineRule="auto"/>
              <w:ind w:left="39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ADB">
            <w:pPr>
              <w:keepNext w:val="0"/>
              <w:keepLines w:val="0"/>
              <w:widowControl w:val="0"/>
              <w:pBdr>
                <w:top w:space="0" w:sz="0" w:val="nil"/>
                <w:left w:space="0" w:sz="0" w:val="nil"/>
                <w:bottom w:space="0" w:sz="0" w:val="nil"/>
                <w:right w:space="0" w:sz="0" w:val="nil"/>
                <w:between w:space="0" w:sz="0" w:val="nil"/>
              </w:pBdr>
              <w:shd w:fill="auto" w:val="clear"/>
              <w:spacing w:after="0" w:before="1.5954589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DC">
            <w:pPr>
              <w:keepNext w:val="0"/>
              <w:keepLines w:val="0"/>
              <w:widowControl w:val="0"/>
              <w:pBdr>
                <w:top w:space="0" w:sz="0" w:val="nil"/>
                <w:left w:space="0" w:sz="0" w:val="nil"/>
                <w:bottom w:space="0" w:sz="0" w:val="nil"/>
                <w:right w:space="0" w:sz="0" w:val="nil"/>
                <w:between w:space="0" w:sz="0" w:val="nil"/>
              </w:pBdr>
              <w:shd w:fill="auto" w:val="clear"/>
              <w:spacing w:after="0" w:before="3.2876586914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DD">
            <w:pPr>
              <w:keepNext w:val="0"/>
              <w:keepLines w:val="0"/>
              <w:widowControl w:val="0"/>
              <w:pBdr>
                <w:top w:space="0" w:sz="0" w:val="nil"/>
                <w:left w:space="0" w:sz="0" w:val="nil"/>
                <w:bottom w:space="0" w:sz="0" w:val="nil"/>
                <w:right w:space="0" w:sz="0" w:val="nil"/>
                <w:between w:space="0" w:sz="0" w:val="nil"/>
              </w:pBdr>
              <w:shd w:fill="auto" w:val="clear"/>
              <w:spacing w:after="0" w:before="12.5448608398437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ADE">
            <w:pPr>
              <w:keepNext w:val="0"/>
              <w:keepLines w:val="0"/>
              <w:widowControl w:val="0"/>
              <w:pBdr>
                <w:top w:space="0" w:sz="0" w:val="nil"/>
                <w:left w:space="0" w:sz="0" w:val="nil"/>
                <w:bottom w:space="0" w:sz="0" w:val="nil"/>
                <w:right w:space="0" w:sz="0" w:val="nil"/>
                <w:between w:space="0" w:sz="0" w:val="nil"/>
              </w:pBdr>
              <w:shd w:fill="auto" w:val="clear"/>
              <w:spacing w:after="0" w:before="17.380371093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DF">
            <w:pPr>
              <w:keepNext w:val="0"/>
              <w:keepLines w:val="0"/>
              <w:widowControl w:val="0"/>
              <w:pBdr>
                <w:top w:space="0" w:sz="0" w:val="nil"/>
                <w:left w:space="0" w:sz="0" w:val="nil"/>
                <w:bottom w:space="0" w:sz="0" w:val="nil"/>
                <w:right w:space="0" w:sz="0" w:val="nil"/>
                <w:between w:space="0" w:sz="0" w:val="nil"/>
              </w:pBdr>
              <w:shd w:fill="auto" w:val="clear"/>
              <w:spacing w:after="0" w:before="1.4840698242187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E0">
            <w:pPr>
              <w:keepNext w:val="0"/>
              <w:keepLines w:val="0"/>
              <w:widowControl w:val="0"/>
              <w:pBdr>
                <w:top w:space="0" w:sz="0" w:val="nil"/>
                <w:left w:space="0" w:sz="0" w:val="nil"/>
                <w:bottom w:space="0" w:sz="0" w:val="nil"/>
                <w:right w:space="0" w:sz="0" w:val="nil"/>
                <w:between w:space="0" w:sz="0" w:val="nil"/>
              </w:pBdr>
              <w:shd w:fill="auto" w:val="clear"/>
              <w:spacing w:after="0" w:before="6.17645263671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E1">
            <w:pPr>
              <w:keepNext w:val="0"/>
              <w:keepLines w:val="0"/>
              <w:widowControl w:val="0"/>
              <w:pBdr>
                <w:top w:space="0" w:sz="0" w:val="nil"/>
                <w:left w:space="0" w:sz="0" w:val="nil"/>
                <w:bottom w:space="0" w:sz="0" w:val="nil"/>
                <w:right w:space="0" w:sz="0" w:val="nil"/>
                <w:between w:space="0" w:sz="0" w:val="nil"/>
              </w:pBdr>
              <w:shd w:fill="auto" w:val="clear"/>
              <w:spacing w:after="0" w:before="0.893554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E2">
            <w:pPr>
              <w:keepNext w:val="0"/>
              <w:keepLines w:val="0"/>
              <w:widowControl w:val="0"/>
              <w:pBdr>
                <w:top w:space="0" w:sz="0" w:val="nil"/>
                <w:left w:space="0" w:sz="0" w:val="nil"/>
                <w:bottom w:space="0" w:sz="0" w:val="nil"/>
                <w:right w:space="0" w:sz="0" w:val="nil"/>
                <w:between w:space="0" w:sz="0" w:val="nil"/>
              </w:pBdr>
              <w:shd w:fill="auto" w:val="clear"/>
              <w:spacing w:after="0" w:before="31.34582519531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AE3">
            <w:pPr>
              <w:keepNext w:val="0"/>
              <w:keepLines w:val="0"/>
              <w:widowControl w:val="0"/>
              <w:pBdr>
                <w:top w:space="0" w:sz="0" w:val="nil"/>
                <w:left w:space="0" w:sz="0" w:val="nil"/>
                <w:bottom w:space="0" w:sz="0" w:val="nil"/>
                <w:right w:space="0" w:sz="0" w:val="nil"/>
                <w:between w:space="0" w:sz="0" w:val="nil"/>
              </w:pBdr>
              <w:shd w:fill="auto" w:val="clear"/>
              <w:spacing w:after="0" w:before="0.15197753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E4">
            <w:pPr>
              <w:keepNext w:val="0"/>
              <w:keepLines w:val="0"/>
              <w:widowControl w:val="0"/>
              <w:pBdr>
                <w:top w:space="0" w:sz="0" w:val="nil"/>
                <w:left w:space="0" w:sz="0" w:val="nil"/>
                <w:bottom w:space="0" w:sz="0" w:val="nil"/>
                <w:right w:space="0" w:sz="0" w:val="nil"/>
                <w:between w:space="0" w:sz="0" w:val="nil"/>
              </w:pBdr>
              <w:shd w:fill="auto" w:val="clear"/>
              <w:spacing w:after="0" w:before="10.4776000976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E5">
            <w:pPr>
              <w:keepNext w:val="0"/>
              <w:keepLines w:val="0"/>
              <w:widowControl w:val="0"/>
              <w:pBdr>
                <w:top w:space="0" w:sz="0" w:val="nil"/>
                <w:left w:space="0" w:sz="0" w:val="nil"/>
                <w:bottom w:space="0" w:sz="0" w:val="nil"/>
                <w:right w:space="0" w:sz="0" w:val="nil"/>
                <w:between w:space="0" w:sz="0" w:val="nil"/>
              </w:pBdr>
              <w:shd w:fill="auto" w:val="clear"/>
              <w:spacing w:after="0" w:before="6.543273925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E6">
            <w:pPr>
              <w:keepNext w:val="0"/>
              <w:keepLines w:val="0"/>
              <w:widowControl w:val="0"/>
              <w:pBdr>
                <w:top w:space="0" w:sz="0" w:val="nil"/>
                <w:left w:space="0" w:sz="0" w:val="nil"/>
                <w:bottom w:space="0" w:sz="0" w:val="nil"/>
                <w:right w:space="0" w:sz="0" w:val="nil"/>
                <w:between w:space="0" w:sz="0" w:val="nil"/>
              </w:pBdr>
              <w:shd w:fill="auto" w:val="clear"/>
              <w:spacing w:after="0" w:before="19.008178710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AE7">
            <w:pPr>
              <w:keepNext w:val="0"/>
              <w:keepLines w:val="0"/>
              <w:widowControl w:val="0"/>
              <w:pBdr>
                <w:top w:space="0" w:sz="0" w:val="nil"/>
                <w:left w:space="0" w:sz="0" w:val="nil"/>
                <w:bottom w:space="0" w:sz="0" w:val="nil"/>
                <w:right w:space="0" w:sz="0" w:val="nil"/>
                <w:between w:space="0" w:sz="0" w:val="nil"/>
              </w:pBdr>
              <w:shd w:fill="auto" w:val="clear"/>
              <w:spacing w:after="0" w:before="2.234497070312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E8">
            <w:pPr>
              <w:keepNext w:val="0"/>
              <w:keepLines w:val="0"/>
              <w:widowControl w:val="0"/>
              <w:pBdr>
                <w:top w:space="0" w:sz="0" w:val="nil"/>
                <w:left w:space="0" w:sz="0" w:val="nil"/>
                <w:bottom w:space="0" w:sz="0" w:val="nil"/>
                <w:right w:space="0" w:sz="0" w:val="nil"/>
                <w:between w:space="0" w:sz="0" w:val="nil"/>
              </w:pBdr>
              <w:shd w:fill="auto" w:val="clear"/>
              <w:spacing w:after="0" w:before="5.8258056640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E9">
            <w:pPr>
              <w:keepNext w:val="0"/>
              <w:keepLines w:val="0"/>
              <w:widowControl w:val="0"/>
              <w:pBdr>
                <w:top w:space="0" w:sz="0" w:val="nil"/>
                <w:left w:space="0" w:sz="0" w:val="nil"/>
                <w:bottom w:space="0" w:sz="0" w:val="nil"/>
                <w:right w:space="0" w:sz="0" w:val="nil"/>
                <w:between w:space="0" w:sz="0" w:val="nil"/>
              </w:pBdr>
              <w:shd w:fill="auto" w:val="clear"/>
              <w:spacing w:after="0" w:before="6.39984130859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AEA">
            <w:pPr>
              <w:keepNext w:val="0"/>
              <w:keepLines w:val="0"/>
              <w:widowControl w:val="0"/>
              <w:pBdr>
                <w:top w:space="0" w:sz="0" w:val="nil"/>
                <w:left w:space="0" w:sz="0" w:val="nil"/>
                <w:bottom w:space="0" w:sz="0" w:val="nil"/>
                <w:right w:space="0" w:sz="0" w:val="nil"/>
                <w:between w:space="0" w:sz="0" w:val="nil"/>
              </w:pBdr>
              <w:shd w:fill="auto" w:val="clear"/>
              <w:spacing w:after="0" w:before="10.96435546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AEB">
            <w:pPr>
              <w:keepNext w:val="0"/>
              <w:keepLines w:val="0"/>
              <w:widowControl w:val="0"/>
              <w:pBdr>
                <w:top w:space="0" w:sz="0" w:val="nil"/>
                <w:left w:space="0" w:sz="0" w:val="nil"/>
                <w:bottom w:space="0" w:sz="0" w:val="nil"/>
                <w:right w:space="0" w:sz="0" w:val="nil"/>
                <w:between w:space="0" w:sz="0" w:val="nil"/>
              </w:pBdr>
              <w:shd w:fill="auto" w:val="clear"/>
              <w:spacing w:after="0" w:before="14.963073730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AEC">
            <w:pPr>
              <w:keepNext w:val="0"/>
              <w:keepLines w:val="0"/>
              <w:widowControl w:val="0"/>
              <w:pBdr>
                <w:top w:space="0" w:sz="0" w:val="nil"/>
                <w:left w:space="0" w:sz="0" w:val="nil"/>
                <w:bottom w:space="0" w:sz="0" w:val="nil"/>
                <w:right w:space="0" w:sz="0" w:val="nil"/>
                <w:between w:space="0" w:sz="0" w:val="nil"/>
              </w:pBdr>
              <w:shd w:fill="auto" w:val="clear"/>
              <w:spacing w:after="0" w:before="13.63739013671875" w:line="240" w:lineRule="auto"/>
              <w:ind w:left="38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ED">
            <w:pPr>
              <w:keepNext w:val="0"/>
              <w:keepLines w:val="0"/>
              <w:widowControl w:val="0"/>
              <w:pBdr>
                <w:top w:space="0" w:sz="0" w:val="nil"/>
                <w:left w:space="0" w:sz="0" w:val="nil"/>
                <w:bottom w:space="0" w:sz="0" w:val="nil"/>
                <w:right w:space="0" w:sz="0" w:val="nil"/>
                <w:between w:space="0" w:sz="0" w:val="nil"/>
              </w:pBdr>
              <w:shd w:fill="auto" w:val="clear"/>
              <w:spacing w:after="0" w:before="1.3723754882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EE">
            <w:pPr>
              <w:keepNext w:val="0"/>
              <w:keepLines w:val="0"/>
              <w:widowControl w:val="0"/>
              <w:pBdr>
                <w:top w:space="0" w:sz="0" w:val="nil"/>
                <w:left w:space="0" w:sz="0" w:val="nil"/>
                <w:bottom w:space="0" w:sz="0" w:val="nil"/>
                <w:right w:space="0" w:sz="0" w:val="nil"/>
                <w:between w:space="0" w:sz="0" w:val="nil"/>
              </w:pBdr>
              <w:shd w:fill="auto" w:val="clear"/>
              <w:spacing w:after="0" w:before="9.01763916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EF">
            <w:pPr>
              <w:keepNext w:val="0"/>
              <w:keepLines w:val="0"/>
              <w:widowControl w:val="0"/>
              <w:pBdr>
                <w:top w:space="0" w:sz="0" w:val="nil"/>
                <w:left w:space="0" w:sz="0" w:val="nil"/>
                <w:bottom w:space="0" w:sz="0" w:val="nil"/>
                <w:right w:space="0" w:sz="0" w:val="nil"/>
                <w:between w:space="0" w:sz="0" w:val="nil"/>
              </w:pBdr>
              <w:shd w:fill="auto" w:val="clear"/>
              <w:spacing w:after="0" w:before="4.7399902343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F0">
            <w:pPr>
              <w:keepNext w:val="0"/>
              <w:keepLines w:val="0"/>
              <w:widowControl w:val="0"/>
              <w:pBdr>
                <w:top w:space="0" w:sz="0" w:val="nil"/>
                <w:left w:space="0" w:sz="0" w:val="nil"/>
                <w:bottom w:space="0" w:sz="0" w:val="nil"/>
                <w:right w:space="0" w:sz="0" w:val="nil"/>
                <w:between w:space="0" w:sz="0" w:val="nil"/>
              </w:pBdr>
              <w:shd w:fill="auto" w:val="clear"/>
              <w:spacing w:after="0" w:before="17.0932006835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F1">
            <w:pPr>
              <w:keepNext w:val="0"/>
              <w:keepLines w:val="0"/>
              <w:widowControl w:val="0"/>
              <w:pBdr>
                <w:top w:space="0" w:sz="0" w:val="nil"/>
                <w:left w:space="0" w:sz="0" w:val="nil"/>
                <w:bottom w:space="0" w:sz="0" w:val="nil"/>
                <w:right w:space="0" w:sz="0" w:val="nil"/>
                <w:between w:space="0" w:sz="0" w:val="nil"/>
              </w:pBdr>
              <w:shd w:fill="auto" w:val="clear"/>
              <w:spacing w:after="0" w:before="2.5857543945312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F2">
            <w:pPr>
              <w:keepNext w:val="0"/>
              <w:keepLines w:val="0"/>
              <w:widowControl w:val="0"/>
              <w:pBdr>
                <w:top w:space="0" w:sz="0" w:val="nil"/>
                <w:left w:space="0" w:sz="0" w:val="nil"/>
                <w:bottom w:space="0" w:sz="0" w:val="nil"/>
                <w:right w:space="0" w:sz="0" w:val="nil"/>
                <w:between w:space="0" w:sz="0" w:val="nil"/>
              </w:pBdr>
              <w:shd w:fill="auto" w:val="clear"/>
              <w:spacing w:after="0" w:before="2.936706542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F3">
            <w:pPr>
              <w:keepNext w:val="0"/>
              <w:keepLines w:val="0"/>
              <w:widowControl w:val="0"/>
              <w:pBdr>
                <w:top w:space="0" w:sz="0" w:val="nil"/>
                <w:left w:space="0" w:sz="0" w:val="nil"/>
                <w:bottom w:space="0" w:sz="0" w:val="nil"/>
                <w:right w:space="0" w:sz="0" w:val="nil"/>
                <w:between w:space="0" w:sz="0" w:val="nil"/>
              </w:pBdr>
              <w:shd w:fill="auto" w:val="clear"/>
              <w:spacing w:after="0" w:before="43.4194946289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AF4">
            <w:pPr>
              <w:keepNext w:val="0"/>
              <w:keepLines w:val="0"/>
              <w:widowControl w:val="0"/>
              <w:pBdr>
                <w:top w:space="0" w:sz="0" w:val="nil"/>
                <w:left w:space="0" w:sz="0" w:val="nil"/>
                <w:bottom w:space="0" w:sz="0" w:val="nil"/>
                <w:right w:space="0" w:sz="0" w:val="nil"/>
                <w:between w:space="0" w:sz="0" w:val="nil"/>
              </w:pBdr>
              <w:shd w:fill="auto" w:val="clear"/>
              <w:spacing w:after="0" w:before="5.4174804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AF5">
            <w:pPr>
              <w:keepNext w:val="0"/>
              <w:keepLines w:val="0"/>
              <w:widowControl w:val="0"/>
              <w:pBdr>
                <w:top w:space="0" w:sz="0" w:val="nil"/>
                <w:left w:space="0" w:sz="0" w:val="nil"/>
                <w:bottom w:space="0" w:sz="0" w:val="nil"/>
                <w:right w:space="0" w:sz="0" w:val="nil"/>
                <w:between w:space="0" w:sz="0" w:val="nil"/>
              </w:pBdr>
              <w:shd w:fill="auto" w:val="clear"/>
              <w:spacing w:after="0" w:before="0.2078247070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AF6">
            <w:pPr>
              <w:keepNext w:val="0"/>
              <w:keepLines w:val="0"/>
              <w:widowControl w:val="0"/>
              <w:pBdr>
                <w:top w:space="0" w:sz="0" w:val="nil"/>
                <w:left w:space="0" w:sz="0" w:val="nil"/>
                <w:bottom w:space="0" w:sz="0" w:val="nil"/>
                <w:right w:space="0" w:sz="0" w:val="nil"/>
                <w:between w:space="0" w:sz="0" w:val="nil"/>
              </w:pBdr>
              <w:shd w:fill="auto" w:val="clear"/>
              <w:spacing w:after="0" w:before="2.330322265625" w:line="240" w:lineRule="auto"/>
              <w:ind w:left="398.982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AF7">
            <w:pPr>
              <w:keepNext w:val="0"/>
              <w:keepLines w:val="0"/>
              <w:widowControl w:val="0"/>
              <w:pBdr>
                <w:top w:space="0" w:sz="0" w:val="nil"/>
                <w:left w:space="0" w:sz="0" w:val="nil"/>
                <w:bottom w:space="0" w:sz="0" w:val="nil"/>
                <w:right w:space="0" w:sz="0" w:val="nil"/>
                <w:between w:space="0" w:sz="0" w:val="nil"/>
              </w:pBdr>
              <w:shd w:fill="auto" w:val="clear"/>
              <w:spacing w:after="0" w:before="12.0336914062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3AF8">
            <w:pPr>
              <w:keepNext w:val="0"/>
              <w:keepLines w:val="0"/>
              <w:widowControl w:val="0"/>
              <w:pBdr>
                <w:top w:space="0" w:sz="0" w:val="nil"/>
                <w:left w:space="0" w:sz="0" w:val="nil"/>
                <w:bottom w:space="0" w:sz="0" w:val="nil"/>
                <w:right w:space="0" w:sz="0" w:val="nil"/>
                <w:between w:space="0" w:sz="0" w:val="nil"/>
              </w:pBdr>
              <w:shd w:fill="auto" w:val="clear"/>
              <w:spacing w:after="0" w:before="5.490112304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AF9">
            <w:pPr>
              <w:keepNext w:val="0"/>
              <w:keepLines w:val="0"/>
              <w:widowControl w:val="0"/>
              <w:pBdr>
                <w:top w:space="0" w:sz="0" w:val="nil"/>
                <w:left w:space="0" w:sz="0" w:val="nil"/>
                <w:bottom w:space="0" w:sz="0" w:val="nil"/>
                <w:right w:space="0" w:sz="0" w:val="nil"/>
                <w:between w:space="0" w:sz="0" w:val="nil"/>
              </w:pBdr>
              <w:shd w:fill="auto" w:val="clear"/>
              <w:spacing w:after="0" w:before="18.7213134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AFA">
            <w:pPr>
              <w:keepNext w:val="0"/>
              <w:keepLines w:val="0"/>
              <w:widowControl w:val="0"/>
              <w:pBdr>
                <w:top w:space="0" w:sz="0" w:val="nil"/>
                <w:left w:space="0" w:sz="0" w:val="nil"/>
                <w:bottom w:space="0" w:sz="0" w:val="nil"/>
                <w:right w:space="0" w:sz="0" w:val="nil"/>
                <w:between w:space="0" w:sz="0" w:val="nil"/>
              </w:pBdr>
              <w:shd w:fill="auto" w:val="clear"/>
              <w:spacing w:after="0" w:before="2.9525756835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AFB">
            <w:pPr>
              <w:keepNext w:val="0"/>
              <w:keepLines w:val="0"/>
              <w:widowControl w:val="0"/>
              <w:pBdr>
                <w:top w:space="0" w:sz="0" w:val="nil"/>
                <w:left w:space="0" w:sz="0" w:val="nil"/>
                <w:bottom w:space="0" w:sz="0" w:val="nil"/>
                <w:right w:space="0" w:sz="0" w:val="nil"/>
                <w:between w:space="0" w:sz="0" w:val="nil"/>
              </w:pBdr>
              <w:shd w:fill="auto" w:val="clear"/>
              <w:spacing w:after="0" w:before="7.46917724609375" w:line="240" w:lineRule="auto"/>
              <w:ind w:left="311.640014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AFC">
            <w:pPr>
              <w:keepNext w:val="0"/>
              <w:keepLines w:val="0"/>
              <w:widowControl w:val="0"/>
              <w:pBdr>
                <w:top w:space="0" w:sz="0" w:val="nil"/>
                <w:left w:space="0" w:sz="0" w:val="nil"/>
                <w:bottom w:space="0" w:sz="0" w:val="nil"/>
                <w:right w:space="0" w:sz="0" w:val="nil"/>
                <w:between w:space="0" w:sz="0" w:val="nil"/>
              </w:pBdr>
              <w:shd w:fill="auto" w:val="clear"/>
              <w:spacing w:after="0" w:before="0.8862304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AFD">
            <w:pPr>
              <w:keepNext w:val="0"/>
              <w:keepLines w:val="0"/>
              <w:widowControl w:val="0"/>
              <w:pBdr>
                <w:top w:space="0" w:sz="0" w:val="nil"/>
                <w:left w:space="0" w:sz="0" w:val="nil"/>
                <w:bottom w:space="0" w:sz="0" w:val="nil"/>
                <w:right w:space="0" w:sz="0" w:val="nil"/>
                <w:between w:space="0" w:sz="0" w:val="nil"/>
              </w:pBdr>
              <w:shd w:fill="auto" w:val="clear"/>
              <w:spacing w:after="0" w:before="14.387207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AFE">
            <w:pPr>
              <w:keepNext w:val="0"/>
              <w:keepLines w:val="0"/>
              <w:widowControl w:val="0"/>
              <w:pBdr>
                <w:top w:space="0" w:sz="0" w:val="nil"/>
                <w:left w:space="0" w:sz="0" w:val="nil"/>
                <w:bottom w:space="0" w:sz="0" w:val="nil"/>
                <w:right w:space="0" w:sz="0" w:val="nil"/>
                <w:between w:space="0" w:sz="0" w:val="nil"/>
              </w:pBdr>
              <w:shd w:fill="auto" w:val="clear"/>
              <w:spacing w:after="0" w:before="11.8264770507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AFF">
            <w:pPr>
              <w:keepNext w:val="0"/>
              <w:keepLines w:val="0"/>
              <w:widowControl w:val="0"/>
              <w:pBdr>
                <w:top w:space="0" w:sz="0" w:val="nil"/>
                <w:left w:space="0" w:sz="0" w:val="nil"/>
                <w:bottom w:space="0" w:sz="0" w:val="nil"/>
                <w:right w:space="0" w:sz="0" w:val="nil"/>
                <w:between w:space="0" w:sz="0" w:val="nil"/>
              </w:pBdr>
              <w:shd w:fill="auto" w:val="clear"/>
              <w:spacing w:after="0" w:before="16.7742919921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00">
            <w:pPr>
              <w:keepNext w:val="0"/>
              <w:keepLines w:val="0"/>
              <w:widowControl w:val="0"/>
              <w:pBdr>
                <w:top w:space="0" w:sz="0" w:val="nil"/>
                <w:left w:space="0" w:sz="0" w:val="nil"/>
                <w:bottom w:space="0" w:sz="0" w:val="nil"/>
                <w:right w:space="0" w:sz="0" w:val="nil"/>
                <w:between w:space="0" w:sz="0" w:val="nil"/>
              </w:pBdr>
              <w:shd w:fill="auto" w:val="clear"/>
              <w:spacing w:after="0" w:before="32.52655029296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01">
            <w:pPr>
              <w:keepNext w:val="0"/>
              <w:keepLines w:val="0"/>
              <w:widowControl w:val="0"/>
              <w:pBdr>
                <w:top w:space="0" w:sz="0" w:val="nil"/>
                <w:left w:space="0" w:sz="0" w:val="nil"/>
                <w:bottom w:space="0" w:sz="0" w:val="nil"/>
                <w:right w:space="0" w:sz="0" w:val="nil"/>
                <w:between w:space="0" w:sz="0" w:val="nil"/>
              </w:pBdr>
              <w:shd w:fill="auto" w:val="clear"/>
              <w:spacing w:after="0" w:before="9.62371826171875" w:line="240" w:lineRule="auto"/>
              <w:ind w:left="212.20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B02">
            <w:pPr>
              <w:keepNext w:val="0"/>
              <w:keepLines w:val="0"/>
              <w:widowControl w:val="0"/>
              <w:pBdr>
                <w:top w:space="0" w:sz="0" w:val="nil"/>
                <w:left w:space="0" w:sz="0" w:val="nil"/>
                <w:bottom w:space="0" w:sz="0" w:val="nil"/>
                <w:right w:space="0" w:sz="0" w:val="nil"/>
                <w:between w:space="0" w:sz="0" w:val="nil"/>
              </w:pBdr>
              <w:shd w:fill="auto" w:val="clear"/>
              <w:spacing w:after="0" w:before="12.5125122070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03">
            <w:pPr>
              <w:keepNext w:val="0"/>
              <w:keepLines w:val="0"/>
              <w:widowControl w:val="0"/>
              <w:pBdr>
                <w:top w:space="0" w:sz="0" w:val="nil"/>
                <w:left w:space="0" w:sz="0" w:val="nil"/>
                <w:bottom w:space="0" w:sz="0" w:val="nil"/>
                <w:right w:space="0" w:sz="0" w:val="nil"/>
                <w:between w:space="0" w:sz="0" w:val="nil"/>
              </w:pBdr>
              <w:shd w:fill="auto" w:val="clear"/>
              <w:spacing w:after="0" w:before="0.4788208007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B04">
            <w:pPr>
              <w:keepNext w:val="0"/>
              <w:keepLines w:val="0"/>
              <w:widowControl w:val="0"/>
              <w:pBdr>
                <w:top w:space="0" w:sz="0" w:val="nil"/>
                <w:left w:space="0" w:sz="0" w:val="nil"/>
                <w:bottom w:space="0" w:sz="0" w:val="nil"/>
                <w:right w:space="0" w:sz="0" w:val="nil"/>
                <w:between w:space="0" w:sz="0" w:val="nil"/>
              </w:pBdr>
              <w:shd w:fill="auto" w:val="clear"/>
              <w:spacing w:after="0" w:before="9.176940917968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05">
            <w:pPr>
              <w:keepNext w:val="0"/>
              <w:keepLines w:val="0"/>
              <w:widowControl w:val="0"/>
              <w:pBdr>
                <w:top w:space="0" w:sz="0" w:val="nil"/>
                <w:left w:space="0" w:sz="0" w:val="nil"/>
                <w:bottom w:space="0" w:sz="0" w:val="nil"/>
                <w:right w:space="0" w:sz="0" w:val="nil"/>
                <w:between w:space="0" w:sz="0" w:val="nil"/>
              </w:pBdr>
              <w:shd w:fill="auto" w:val="clear"/>
              <w:spacing w:after="0" w:before="0.62255859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06">
            <w:pPr>
              <w:keepNext w:val="0"/>
              <w:keepLines w:val="0"/>
              <w:widowControl w:val="0"/>
              <w:pBdr>
                <w:top w:space="0" w:sz="0" w:val="nil"/>
                <w:left w:space="0" w:sz="0" w:val="nil"/>
                <w:bottom w:space="0" w:sz="0" w:val="nil"/>
                <w:right w:space="0" w:sz="0" w:val="nil"/>
                <w:between w:space="0" w:sz="0" w:val="nil"/>
              </w:pBdr>
              <w:shd w:fill="auto" w:val="clear"/>
              <w:spacing w:after="0" w:before="20.2691650390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07">
            <w:pPr>
              <w:keepNext w:val="0"/>
              <w:keepLines w:val="0"/>
              <w:widowControl w:val="0"/>
              <w:pBdr>
                <w:top w:space="0" w:sz="0" w:val="nil"/>
                <w:left w:space="0" w:sz="0" w:val="nil"/>
                <w:bottom w:space="0" w:sz="0" w:val="nil"/>
                <w:right w:space="0" w:sz="0" w:val="nil"/>
                <w:between w:space="0" w:sz="0" w:val="nil"/>
              </w:pBdr>
              <w:shd w:fill="auto" w:val="clear"/>
              <w:spacing w:after="0" w:before="0.67016601562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08">
            <w:pPr>
              <w:keepNext w:val="0"/>
              <w:keepLines w:val="0"/>
              <w:widowControl w:val="0"/>
              <w:pBdr>
                <w:top w:space="0" w:sz="0" w:val="nil"/>
                <w:left w:space="0" w:sz="0" w:val="nil"/>
                <w:bottom w:space="0" w:sz="0" w:val="nil"/>
                <w:right w:space="0" w:sz="0" w:val="nil"/>
                <w:between w:space="0" w:sz="0" w:val="nil"/>
              </w:pBdr>
              <w:shd w:fill="auto" w:val="clear"/>
              <w:spacing w:after="0" w:before="12.943725585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09">
            <w:pPr>
              <w:keepNext w:val="0"/>
              <w:keepLines w:val="0"/>
              <w:widowControl w:val="0"/>
              <w:pBdr>
                <w:top w:space="0" w:sz="0" w:val="nil"/>
                <w:left w:space="0" w:sz="0" w:val="nil"/>
                <w:bottom w:space="0" w:sz="0" w:val="nil"/>
                <w:right w:space="0" w:sz="0" w:val="nil"/>
                <w:between w:space="0" w:sz="0" w:val="nil"/>
              </w:pBdr>
              <w:shd w:fill="auto" w:val="clear"/>
              <w:spacing w:after="0" w:before="0.98968505859375" w:line="240" w:lineRule="auto"/>
              <w:ind w:left="135.2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0A">
            <w:pPr>
              <w:keepNext w:val="0"/>
              <w:keepLines w:val="0"/>
              <w:widowControl w:val="0"/>
              <w:pBdr>
                <w:top w:space="0" w:sz="0" w:val="nil"/>
                <w:left w:space="0" w:sz="0" w:val="nil"/>
                <w:bottom w:space="0" w:sz="0" w:val="nil"/>
                <w:right w:space="0" w:sz="0" w:val="nil"/>
                <w:between w:space="0" w:sz="0" w:val="nil"/>
              </w:pBdr>
              <w:shd w:fill="auto" w:val="clear"/>
              <w:spacing w:after="0" w:before="8.09143066406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0B">
            <w:pPr>
              <w:keepNext w:val="0"/>
              <w:keepLines w:val="0"/>
              <w:widowControl w:val="0"/>
              <w:pBdr>
                <w:top w:space="0" w:sz="0" w:val="nil"/>
                <w:left w:space="0" w:sz="0" w:val="nil"/>
                <w:bottom w:space="0" w:sz="0" w:val="nil"/>
                <w:right w:space="0" w:sz="0" w:val="nil"/>
                <w:between w:space="0" w:sz="0" w:val="nil"/>
              </w:pBdr>
              <w:shd w:fill="auto" w:val="clear"/>
              <w:spacing w:after="0" w:before="25.5041503906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0C">
            <w:pPr>
              <w:keepNext w:val="0"/>
              <w:keepLines w:val="0"/>
              <w:widowControl w:val="0"/>
              <w:pBdr>
                <w:top w:space="0" w:sz="0" w:val="nil"/>
                <w:left w:space="0" w:sz="0" w:val="nil"/>
                <w:bottom w:space="0" w:sz="0" w:val="nil"/>
                <w:right w:space="0" w:sz="0" w:val="nil"/>
                <w:between w:space="0" w:sz="0" w:val="nil"/>
              </w:pBdr>
              <w:shd w:fill="auto" w:val="clear"/>
              <w:spacing w:after="0" w:before="11.379394531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B0D">
            <w:pPr>
              <w:keepNext w:val="0"/>
              <w:keepLines w:val="0"/>
              <w:widowControl w:val="0"/>
              <w:pBdr>
                <w:top w:space="0" w:sz="0" w:val="nil"/>
                <w:left w:space="0" w:sz="0" w:val="nil"/>
                <w:bottom w:space="0" w:sz="0" w:val="nil"/>
                <w:right w:space="0" w:sz="0" w:val="nil"/>
                <w:between w:space="0" w:sz="0" w:val="nil"/>
              </w:pBdr>
              <w:shd w:fill="auto" w:val="clear"/>
              <w:spacing w:after="0" w:before="13.63006591796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B0E">
            <w:pPr>
              <w:keepNext w:val="0"/>
              <w:keepLines w:val="0"/>
              <w:widowControl w:val="0"/>
              <w:pBdr>
                <w:top w:space="0" w:sz="0" w:val="nil"/>
                <w:left w:space="0" w:sz="0" w:val="nil"/>
                <w:bottom w:space="0" w:sz="0" w:val="nil"/>
                <w:right w:space="0" w:sz="0" w:val="nil"/>
                <w:between w:space="0" w:sz="0" w:val="nil"/>
              </w:pBdr>
              <w:shd w:fill="auto" w:val="clear"/>
              <w:spacing w:after="0" w:before="28.67980957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B0F">
            <w:pPr>
              <w:keepNext w:val="0"/>
              <w:keepLines w:val="0"/>
              <w:widowControl w:val="0"/>
              <w:pBdr>
                <w:top w:space="0" w:sz="0" w:val="nil"/>
                <w:left w:space="0" w:sz="0" w:val="nil"/>
                <w:bottom w:space="0" w:sz="0" w:val="nil"/>
                <w:right w:space="0" w:sz="0" w:val="nil"/>
                <w:between w:space="0" w:sz="0" w:val="nil"/>
              </w:pBdr>
              <w:shd w:fill="auto" w:val="clear"/>
              <w:spacing w:after="0" w:before="2.72949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10">
            <w:pPr>
              <w:keepNext w:val="0"/>
              <w:keepLines w:val="0"/>
              <w:widowControl w:val="0"/>
              <w:pBdr>
                <w:top w:space="0" w:sz="0" w:val="nil"/>
                <w:left w:space="0" w:sz="0" w:val="nil"/>
                <w:bottom w:space="0" w:sz="0" w:val="nil"/>
                <w:right w:space="0" w:sz="0" w:val="nil"/>
                <w:between w:space="0" w:sz="0" w:val="nil"/>
              </w:pBdr>
              <w:shd w:fill="auto" w:val="clear"/>
              <w:spacing w:after="0" w:before="6.27227783203125" w:line="240" w:lineRule="auto"/>
              <w:ind w:left="0" w:right="384.6453857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11">
            <w:pPr>
              <w:keepNext w:val="0"/>
              <w:keepLines w:val="0"/>
              <w:widowControl w:val="0"/>
              <w:pBdr>
                <w:top w:space="0" w:sz="0" w:val="nil"/>
                <w:left w:space="0" w:sz="0" w:val="nil"/>
                <w:bottom w:space="0" w:sz="0" w:val="nil"/>
                <w:right w:space="0" w:sz="0" w:val="nil"/>
                <w:between w:space="0" w:sz="0" w:val="nil"/>
              </w:pBdr>
              <w:shd w:fill="auto" w:val="clear"/>
              <w:spacing w:after="0" w:before="2.39410400390625" w:line="240" w:lineRule="auto"/>
              <w:ind w:left="31.34033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B12">
            <w:pPr>
              <w:keepNext w:val="0"/>
              <w:keepLines w:val="0"/>
              <w:widowControl w:val="0"/>
              <w:pBdr>
                <w:top w:space="0" w:sz="0" w:val="nil"/>
                <w:left w:space="0" w:sz="0" w:val="nil"/>
                <w:bottom w:space="0" w:sz="0" w:val="nil"/>
                <w:right w:space="0" w:sz="0" w:val="nil"/>
                <w:between w:space="0" w:sz="0" w:val="nil"/>
              </w:pBdr>
              <w:shd w:fill="auto" w:val="clear"/>
              <w:spacing w:after="0" w:before="1.515808105468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13">
            <w:pPr>
              <w:keepNext w:val="0"/>
              <w:keepLines w:val="0"/>
              <w:widowControl w:val="0"/>
              <w:pBdr>
                <w:top w:space="0" w:sz="0" w:val="nil"/>
                <w:left w:space="0" w:sz="0" w:val="nil"/>
                <w:bottom w:space="0" w:sz="0" w:val="nil"/>
                <w:right w:space="0" w:sz="0" w:val="nil"/>
                <w:between w:space="0" w:sz="0" w:val="nil"/>
              </w:pBdr>
              <w:shd w:fill="auto" w:val="clear"/>
              <w:spacing w:after="0" w:before="14.1567993164062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14">
            <w:pPr>
              <w:keepNext w:val="0"/>
              <w:keepLines w:val="0"/>
              <w:widowControl w:val="0"/>
              <w:pBdr>
                <w:top w:space="0" w:sz="0" w:val="nil"/>
                <w:left w:space="0" w:sz="0" w:val="nil"/>
                <w:bottom w:space="0" w:sz="0" w:val="nil"/>
                <w:right w:space="0" w:sz="0" w:val="nil"/>
                <w:between w:space="0" w:sz="0" w:val="nil"/>
              </w:pBdr>
              <w:shd w:fill="auto" w:val="clear"/>
              <w:spacing w:after="0" w:before="10.8526611328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15">
            <w:pPr>
              <w:keepNext w:val="0"/>
              <w:keepLines w:val="0"/>
              <w:widowControl w:val="0"/>
              <w:pBdr>
                <w:top w:space="0" w:sz="0" w:val="nil"/>
                <w:left w:space="0" w:sz="0" w:val="nil"/>
                <w:bottom w:space="0" w:sz="0" w:val="nil"/>
                <w:right w:space="0" w:sz="0" w:val="nil"/>
                <w:between w:space="0" w:sz="0" w:val="nil"/>
              </w:pBdr>
              <w:shd w:fill="auto" w:val="clear"/>
              <w:spacing w:after="0" w:before="3.19213867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16">
            <w:pPr>
              <w:keepNext w:val="0"/>
              <w:keepLines w:val="0"/>
              <w:widowControl w:val="0"/>
              <w:pBdr>
                <w:top w:space="0" w:sz="0" w:val="nil"/>
                <w:left w:space="0" w:sz="0" w:val="nil"/>
                <w:bottom w:space="0" w:sz="0" w:val="nil"/>
                <w:right w:space="0" w:sz="0" w:val="nil"/>
                <w:between w:space="0" w:sz="0" w:val="nil"/>
              </w:pBdr>
              <w:shd w:fill="auto" w:val="clear"/>
              <w:spacing w:after="0" w:before="15.321350097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17">
            <w:pPr>
              <w:keepNext w:val="0"/>
              <w:keepLines w:val="0"/>
              <w:widowControl w:val="0"/>
              <w:pBdr>
                <w:top w:space="0" w:sz="0" w:val="nil"/>
                <w:left w:space="0" w:sz="0" w:val="nil"/>
                <w:bottom w:space="0" w:sz="0" w:val="nil"/>
                <w:right w:space="0" w:sz="0" w:val="nil"/>
                <w:between w:space="0" w:sz="0" w:val="nil"/>
              </w:pBdr>
              <w:shd w:fill="auto" w:val="clear"/>
              <w:spacing w:after="0" w:before="11.9223022460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18">
            <w:pPr>
              <w:keepNext w:val="0"/>
              <w:keepLines w:val="0"/>
              <w:widowControl w:val="0"/>
              <w:pBdr>
                <w:top w:space="0" w:sz="0" w:val="nil"/>
                <w:left w:space="0" w:sz="0" w:val="nil"/>
                <w:bottom w:space="0" w:sz="0" w:val="nil"/>
                <w:right w:space="0" w:sz="0" w:val="nil"/>
                <w:between w:space="0" w:sz="0" w:val="nil"/>
              </w:pBdr>
              <w:shd w:fill="auto" w:val="clear"/>
              <w:spacing w:after="0" w:before="16.24725341796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19">
            <w:pPr>
              <w:keepNext w:val="0"/>
              <w:keepLines w:val="0"/>
              <w:widowControl w:val="0"/>
              <w:pBdr>
                <w:top w:space="0" w:sz="0" w:val="nil"/>
                <w:left w:space="0" w:sz="0" w:val="nil"/>
                <w:bottom w:space="0" w:sz="0" w:val="nil"/>
                <w:right w:space="0" w:sz="0" w:val="nil"/>
                <w:between w:space="0" w:sz="0" w:val="nil"/>
              </w:pBdr>
              <w:shd w:fill="auto" w:val="clear"/>
              <w:spacing w:after="0" w:before="20.39703369140625" w:line="240" w:lineRule="auto"/>
              <w:ind w:left="0" w:right="386.40075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1A">
            <w:pPr>
              <w:keepNext w:val="0"/>
              <w:keepLines w:val="0"/>
              <w:widowControl w:val="0"/>
              <w:pBdr>
                <w:top w:space="0" w:sz="0" w:val="nil"/>
                <w:left w:space="0" w:sz="0" w:val="nil"/>
                <w:bottom w:space="0" w:sz="0" w:val="nil"/>
                <w:right w:space="0" w:sz="0" w:val="nil"/>
                <w:between w:space="0" w:sz="0" w:val="nil"/>
              </w:pBdr>
              <w:shd w:fill="auto" w:val="clear"/>
              <w:spacing w:after="0" w:before="1.835327148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1B">
            <w:pPr>
              <w:keepNext w:val="0"/>
              <w:keepLines w:val="0"/>
              <w:widowControl w:val="0"/>
              <w:pBdr>
                <w:top w:space="0" w:sz="0" w:val="nil"/>
                <w:left w:space="0" w:sz="0" w:val="nil"/>
                <w:bottom w:space="0" w:sz="0" w:val="nil"/>
                <w:right w:space="0" w:sz="0" w:val="nil"/>
                <w:between w:space="0" w:sz="0" w:val="nil"/>
              </w:pBdr>
              <w:shd w:fill="auto" w:val="clear"/>
              <w:spacing w:after="0" w:before="1.7556762695312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1C">
            <w:pPr>
              <w:keepNext w:val="0"/>
              <w:keepLines w:val="0"/>
              <w:widowControl w:val="0"/>
              <w:pBdr>
                <w:top w:space="0" w:sz="0" w:val="nil"/>
                <w:left w:space="0" w:sz="0" w:val="nil"/>
                <w:bottom w:space="0" w:sz="0" w:val="nil"/>
                <w:right w:space="0" w:sz="0" w:val="nil"/>
                <w:between w:space="0" w:sz="0" w:val="nil"/>
              </w:pBdr>
              <w:shd w:fill="auto" w:val="clear"/>
              <w:spacing w:after="0" w:before="2.154235839843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1D">
            <w:pPr>
              <w:keepNext w:val="0"/>
              <w:keepLines w:val="0"/>
              <w:widowControl w:val="0"/>
              <w:pBdr>
                <w:top w:space="0" w:sz="0" w:val="nil"/>
                <w:left w:space="0" w:sz="0" w:val="nil"/>
                <w:bottom w:space="0" w:sz="0" w:val="nil"/>
                <w:right w:space="0" w:sz="0" w:val="nil"/>
                <w:between w:space="0" w:sz="0" w:val="nil"/>
              </w:pBdr>
              <w:shd w:fill="auto" w:val="clear"/>
              <w:spacing w:after="0" w:before="20.7003784179687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1E">
            <w:pPr>
              <w:keepNext w:val="0"/>
              <w:keepLines w:val="0"/>
              <w:widowControl w:val="0"/>
              <w:pBdr>
                <w:top w:space="0" w:sz="0" w:val="nil"/>
                <w:left w:space="0" w:sz="0" w:val="nil"/>
                <w:bottom w:space="0" w:sz="0" w:val="nil"/>
                <w:right w:space="0" w:sz="0" w:val="nil"/>
                <w:between w:space="0" w:sz="0" w:val="nil"/>
              </w:pBdr>
              <w:shd w:fill="auto" w:val="clear"/>
              <w:spacing w:after="0" w:before="18.6093139648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B1F">
            <w:pPr>
              <w:keepNext w:val="0"/>
              <w:keepLines w:val="0"/>
              <w:widowControl w:val="0"/>
              <w:pBdr>
                <w:top w:space="0" w:sz="0" w:val="nil"/>
                <w:left w:space="0" w:sz="0" w:val="nil"/>
                <w:bottom w:space="0" w:sz="0" w:val="nil"/>
                <w:right w:space="0" w:sz="0" w:val="nil"/>
                <w:between w:space="0" w:sz="0" w:val="nil"/>
              </w:pBdr>
              <w:shd w:fill="auto" w:val="clear"/>
              <w:spacing w:after="0" w:before="12.17742919921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20">
            <w:pPr>
              <w:keepNext w:val="0"/>
              <w:keepLines w:val="0"/>
              <w:widowControl w:val="0"/>
              <w:pBdr>
                <w:top w:space="0" w:sz="0" w:val="nil"/>
                <w:left w:space="0" w:sz="0" w:val="nil"/>
                <w:bottom w:space="0" w:sz="0" w:val="nil"/>
                <w:right w:space="0" w:sz="0" w:val="nil"/>
                <w:between w:space="0" w:sz="0" w:val="nil"/>
              </w:pBdr>
              <w:shd w:fill="auto" w:val="clear"/>
              <w:spacing w:after="0" w:before="15.975952148437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21">
            <w:pPr>
              <w:keepNext w:val="0"/>
              <w:keepLines w:val="0"/>
              <w:widowControl w:val="0"/>
              <w:pBdr>
                <w:top w:space="0" w:sz="0" w:val="nil"/>
                <w:left w:space="0" w:sz="0" w:val="nil"/>
                <w:bottom w:space="0" w:sz="0" w:val="nil"/>
                <w:right w:space="0" w:sz="0" w:val="nil"/>
                <w:between w:space="0" w:sz="0" w:val="nil"/>
              </w:pBdr>
              <w:shd w:fill="auto" w:val="clear"/>
              <w:spacing w:after="0" w:before="8.778076171875" w:line="240" w:lineRule="auto"/>
              <w:ind w:left="245.24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22">
            <w:pPr>
              <w:keepNext w:val="0"/>
              <w:keepLines w:val="0"/>
              <w:widowControl w:val="0"/>
              <w:pBdr>
                <w:top w:space="0" w:sz="0" w:val="nil"/>
                <w:left w:space="0" w:sz="0" w:val="nil"/>
                <w:bottom w:space="0" w:sz="0" w:val="nil"/>
                <w:right w:space="0" w:sz="0" w:val="nil"/>
                <w:between w:space="0" w:sz="0" w:val="nil"/>
              </w:pBdr>
              <w:shd w:fill="auto" w:val="clear"/>
              <w:spacing w:after="0" w:before="4.72412109375" w:line="240" w:lineRule="auto"/>
              <w:ind w:left="0" w:right="384.6453857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23">
            <w:pPr>
              <w:keepNext w:val="0"/>
              <w:keepLines w:val="0"/>
              <w:widowControl w:val="0"/>
              <w:pBdr>
                <w:top w:space="0" w:sz="0" w:val="nil"/>
                <w:left w:space="0" w:sz="0" w:val="nil"/>
                <w:bottom w:space="0" w:sz="0" w:val="nil"/>
                <w:right w:space="0" w:sz="0" w:val="nil"/>
                <w:between w:space="0" w:sz="0" w:val="nil"/>
              </w:pBdr>
              <w:shd w:fill="auto" w:val="clear"/>
              <w:spacing w:after="0" w:before="12.656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B24">
            <w:pPr>
              <w:keepNext w:val="0"/>
              <w:keepLines w:val="0"/>
              <w:widowControl w:val="0"/>
              <w:pBdr>
                <w:top w:space="0" w:sz="0" w:val="nil"/>
                <w:left w:space="0" w:sz="0" w:val="nil"/>
                <w:bottom w:space="0" w:sz="0" w:val="nil"/>
                <w:right w:space="0" w:sz="0" w:val="nil"/>
                <w:between w:space="0" w:sz="0" w:val="nil"/>
              </w:pBdr>
              <w:shd w:fill="auto" w:val="clear"/>
              <w:spacing w:after="0" w:before="0.22369384765625" w:line="240" w:lineRule="auto"/>
              <w:ind w:left="70.282592773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B25">
            <w:pPr>
              <w:keepNext w:val="0"/>
              <w:keepLines w:val="0"/>
              <w:widowControl w:val="0"/>
              <w:pBdr>
                <w:top w:space="0" w:sz="0" w:val="nil"/>
                <w:left w:space="0" w:sz="0" w:val="nil"/>
                <w:bottom w:space="0" w:sz="0" w:val="nil"/>
                <w:right w:space="0" w:sz="0" w:val="nil"/>
                <w:between w:space="0" w:sz="0" w:val="nil"/>
              </w:pBdr>
              <w:shd w:fill="auto" w:val="clear"/>
              <w:spacing w:after="0" w:before="2.0587158203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26">
            <w:pPr>
              <w:keepNext w:val="0"/>
              <w:keepLines w:val="0"/>
              <w:widowControl w:val="0"/>
              <w:pBdr>
                <w:top w:space="0" w:sz="0" w:val="nil"/>
                <w:left w:space="0" w:sz="0" w:val="nil"/>
                <w:bottom w:space="0" w:sz="0" w:val="nil"/>
                <w:right w:space="0" w:sz="0" w:val="nil"/>
                <w:between w:space="0" w:sz="0" w:val="nil"/>
              </w:pBdr>
              <w:shd w:fill="auto" w:val="clear"/>
              <w:spacing w:after="0" w:before="26.78070068359375" w:line="240" w:lineRule="auto"/>
              <w:ind w:left="0" w:right="3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27">
            <w:pPr>
              <w:keepNext w:val="0"/>
              <w:keepLines w:val="0"/>
              <w:widowControl w:val="0"/>
              <w:pBdr>
                <w:top w:space="0" w:sz="0" w:val="nil"/>
                <w:left w:space="0" w:sz="0" w:val="nil"/>
                <w:bottom w:space="0" w:sz="0" w:val="nil"/>
                <w:right w:space="0" w:sz="0" w:val="nil"/>
                <w:between w:space="0" w:sz="0" w:val="nil"/>
              </w:pBdr>
              <w:shd w:fill="auto" w:val="clear"/>
              <w:spacing w:after="0" w:before="3.5113525390625" w:line="240" w:lineRule="auto"/>
              <w:ind w:left="205.9851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B28">
            <w:pPr>
              <w:keepNext w:val="0"/>
              <w:keepLines w:val="0"/>
              <w:widowControl w:val="0"/>
              <w:pBdr>
                <w:top w:space="0" w:sz="0" w:val="nil"/>
                <w:left w:space="0" w:sz="0" w:val="nil"/>
                <w:bottom w:space="0" w:sz="0" w:val="nil"/>
                <w:right w:space="0" w:sz="0" w:val="nil"/>
                <w:between w:space="0" w:sz="0" w:val="nil"/>
              </w:pBdr>
              <w:shd w:fill="auto" w:val="clear"/>
              <w:spacing w:after="0" w:before="3.4313964843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29">
            <w:pPr>
              <w:keepNext w:val="0"/>
              <w:keepLines w:val="0"/>
              <w:widowControl w:val="0"/>
              <w:pBdr>
                <w:top w:space="0" w:sz="0" w:val="nil"/>
                <w:left w:space="0" w:sz="0" w:val="nil"/>
                <w:bottom w:space="0" w:sz="0" w:val="nil"/>
                <w:right w:space="0" w:sz="0" w:val="nil"/>
                <w:between w:space="0" w:sz="0" w:val="nil"/>
              </w:pBdr>
              <w:shd w:fill="auto" w:val="clear"/>
              <w:spacing w:after="0" w:before="0.8938598632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2A">
            <w:pPr>
              <w:keepNext w:val="0"/>
              <w:keepLines w:val="0"/>
              <w:widowControl w:val="0"/>
              <w:pBdr>
                <w:top w:space="0" w:sz="0" w:val="nil"/>
                <w:left w:space="0" w:sz="0" w:val="nil"/>
                <w:bottom w:space="0" w:sz="0" w:val="nil"/>
                <w:right w:space="0" w:sz="0" w:val="nil"/>
                <w:between w:space="0" w:sz="0" w:val="nil"/>
              </w:pBdr>
              <w:shd w:fill="auto" w:val="clear"/>
              <w:spacing w:after="0" w:before="3.86230468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B2B">
            <w:pPr>
              <w:keepNext w:val="0"/>
              <w:keepLines w:val="0"/>
              <w:widowControl w:val="0"/>
              <w:pBdr>
                <w:top w:space="0" w:sz="0" w:val="nil"/>
                <w:left w:space="0" w:sz="0" w:val="nil"/>
                <w:bottom w:space="0" w:sz="0" w:val="nil"/>
                <w:right w:space="0" w:sz="0" w:val="nil"/>
                <w:between w:space="0" w:sz="0" w:val="nil"/>
              </w:pBdr>
              <w:shd w:fill="auto" w:val="clear"/>
              <w:spacing w:after="0" w:before="31.79199218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2C">
            <w:pPr>
              <w:keepNext w:val="0"/>
              <w:keepLines w:val="0"/>
              <w:widowControl w:val="0"/>
              <w:pBdr>
                <w:top w:space="0" w:sz="0" w:val="nil"/>
                <w:left w:space="0" w:sz="0" w:val="nil"/>
                <w:bottom w:space="0" w:sz="0" w:val="nil"/>
                <w:right w:space="0" w:sz="0" w:val="nil"/>
                <w:between w:space="0" w:sz="0" w:val="nil"/>
              </w:pBdr>
              <w:shd w:fill="auto" w:val="clear"/>
              <w:spacing w:after="0" w:before="2.7133178710937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2D">
            <w:pPr>
              <w:keepNext w:val="0"/>
              <w:keepLines w:val="0"/>
              <w:widowControl w:val="0"/>
              <w:pBdr>
                <w:top w:space="0" w:sz="0" w:val="nil"/>
                <w:left w:space="0" w:sz="0" w:val="nil"/>
                <w:bottom w:space="0" w:sz="0" w:val="nil"/>
                <w:right w:space="0" w:sz="0" w:val="nil"/>
                <w:between w:space="0" w:sz="0" w:val="nil"/>
              </w:pBdr>
              <w:shd w:fill="auto" w:val="clear"/>
              <w:spacing w:after="0" w:before="1.03729248046875" w:line="240" w:lineRule="auto"/>
              <w:ind w:left="327.440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2E">
            <w:pPr>
              <w:keepNext w:val="0"/>
              <w:keepLines w:val="0"/>
              <w:widowControl w:val="0"/>
              <w:pBdr>
                <w:top w:space="0" w:sz="0" w:val="nil"/>
                <w:left w:space="0" w:sz="0" w:val="nil"/>
                <w:bottom w:space="0" w:sz="0" w:val="nil"/>
                <w:right w:space="0" w:sz="0" w:val="nil"/>
                <w:between w:space="0" w:sz="0" w:val="nil"/>
              </w:pBdr>
              <w:shd w:fill="auto" w:val="clear"/>
              <w:spacing w:after="0" w:before="22.2644042968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2F">
            <w:pPr>
              <w:keepNext w:val="0"/>
              <w:keepLines w:val="0"/>
              <w:widowControl w:val="0"/>
              <w:pBdr>
                <w:top w:space="0" w:sz="0" w:val="nil"/>
                <w:left w:space="0" w:sz="0" w:val="nil"/>
                <w:bottom w:space="0" w:sz="0" w:val="nil"/>
                <w:right w:space="0" w:sz="0" w:val="nil"/>
                <w:between w:space="0" w:sz="0" w:val="nil"/>
              </w:pBdr>
              <w:shd w:fill="auto" w:val="clear"/>
              <w:spacing w:after="0" w:before="23.285522460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30">
            <w:pPr>
              <w:keepNext w:val="0"/>
              <w:keepLines w:val="0"/>
              <w:widowControl w:val="0"/>
              <w:pBdr>
                <w:top w:space="0" w:sz="0" w:val="nil"/>
                <w:left w:space="0" w:sz="0" w:val="nil"/>
                <w:bottom w:space="0" w:sz="0" w:val="nil"/>
                <w:right w:space="0" w:sz="0" w:val="nil"/>
                <w:between w:space="0" w:sz="0" w:val="nil"/>
              </w:pBdr>
              <w:shd w:fill="auto" w:val="clear"/>
              <w:spacing w:after="0" w:before="0.38299560546875" w:line="240" w:lineRule="auto"/>
              <w:ind w:left="388.60900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B31">
            <w:pPr>
              <w:keepNext w:val="0"/>
              <w:keepLines w:val="0"/>
              <w:widowControl w:val="0"/>
              <w:pBdr>
                <w:top w:space="0" w:sz="0" w:val="nil"/>
                <w:left w:space="0" w:sz="0" w:val="nil"/>
                <w:bottom w:space="0" w:sz="0" w:val="nil"/>
                <w:right w:space="0" w:sz="0" w:val="nil"/>
                <w:between w:space="0" w:sz="0" w:val="nil"/>
              </w:pBdr>
              <w:shd w:fill="auto" w:val="clear"/>
              <w:spacing w:after="0" w:before="8.251647949218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32">
            <w:pPr>
              <w:keepNext w:val="0"/>
              <w:keepLines w:val="0"/>
              <w:widowControl w:val="0"/>
              <w:pBdr>
                <w:top w:space="0" w:sz="0" w:val="nil"/>
                <w:left w:space="0" w:sz="0" w:val="nil"/>
                <w:bottom w:space="0" w:sz="0" w:val="nil"/>
                <w:right w:space="0" w:sz="0" w:val="nil"/>
                <w:between w:space="0" w:sz="0" w:val="nil"/>
              </w:pBdr>
              <w:shd w:fill="auto" w:val="clear"/>
              <w:spacing w:after="0" w:before="3.41522216796875" w:line="240" w:lineRule="auto"/>
              <w:ind w:left="0" w:right="386.40075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33">
            <w:pPr>
              <w:keepNext w:val="0"/>
              <w:keepLines w:val="0"/>
              <w:widowControl w:val="0"/>
              <w:pBdr>
                <w:top w:space="0" w:sz="0" w:val="nil"/>
                <w:left w:space="0" w:sz="0" w:val="nil"/>
                <w:bottom w:space="0" w:sz="0" w:val="nil"/>
                <w:right w:space="0" w:sz="0" w:val="nil"/>
                <w:between w:space="0" w:sz="0" w:val="nil"/>
              </w:pBdr>
              <w:shd w:fill="auto" w:val="clear"/>
              <w:spacing w:after="0" w:before="6.0806274414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34">
            <w:pPr>
              <w:keepNext w:val="0"/>
              <w:keepLines w:val="0"/>
              <w:widowControl w:val="0"/>
              <w:pBdr>
                <w:top w:space="0" w:sz="0" w:val="nil"/>
                <w:left w:space="0" w:sz="0" w:val="nil"/>
                <w:bottom w:space="0" w:sz="0" w:val="nil"/>
                <w:right w:space="0" w:sz="0" w:val="nil"/>
                <w:between w:space="0" w:sz="0" w:val="nil"/>
              </w:pBdr>
              <w:shd w:fill="auto" w:val="clear"/>
              <w:spacing w:after="0" w:before="17.09320068359375" w:line="240" w:lineRule="auto"/>
              <w:ind w:left="488.03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35">
            <w:pPr>
              <w:keepNext w:val="0"/>
              <w:keepLines w:val="0"/>
              <w:widowControl w:val="0"/>
              <w:pBdr>
                <w:top w:space="0" w:sz="0" w:val="nil"/>
                <w:left w:space="0" w:sz="0" w:val="nil"/>
                <w:bottom w:space="0" w:sz="0" w:val="nil"/>
                <w:right w:space="0" w:sz="0" w:val="nil"/>
                <w:between w:space="0" w:sz="0" w:val="nil"/>
              </w:pBdr>
              <w:shd w:fill="auto" w:val="clear"/>
              <w:spacing w:after="0" w:before="6.3043212890625" w:line="240" w:lineRule="auto"/>
              <w:ind w:left="68.84643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36">
            <w:pPr>
              <w:keepNext w:val="0"/>
              <w:keepLines w:val="0"/>
              <w:widowControl w:val="0"/>
              <w:pBdr>
                <w:top w:space="0" w:sz="0" w:val="nil"/>
                <w:left w:space="0" w:sz="0" w:val="nil"/>
                <w:bottom w:space="0" w:sz="0" w:val="nil"/>
                <w:right w:space="0" w:sz="0" w:val="nil"/>
                <w:between w:space="0" w:sz="0" w:val="nil"/>
              </w:pBdr>
              <w:shd w:fill="auto" w:val="clear"/>
              <w:spacing w:after="0" w:before="6.92657470703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B37">
            <w:pPr>
              <w:keepNext w:val="0"/>
              <w:keepLines w:val="0"/>
              <w:widowControl w:val="0"/>
              <w:pBdr>
                <w:top w:space="0" w:sz="0" w:val="nil"/>
                <w:left w:space="0" w:sz="0" w:val="nil"/>
                <w:bottom w:space="0" w:sz="0" w:val="nil"/>
                <w:right w:space="0" w:sz="0" w:val="nil"/>
                <w:between w:space="0" w:sz="0" w:val="nil"/>
              </w:pBdr>
              <w:shd w:fill="auto" w:val="clear"/>
              <w:spacing w:after="0" w:before="27.64282226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38">
            <w:pPr>
              <w:keepNext w:val="0"/>
              <w:keepLines w:val="0"/>
              <w:widowControl w:val="0"/>
              <w:pBdr>
                <w:top w:space="0" w:sz="0" w:val="nil"/>
                <w:left w:space="0" w:sz="0" w:val="nil"/>
                <w:bottom w:space="0" w:sz="0" w:val="nil"/>
                <w:right w:space="0" w:sz="0" w:val="nil"/>
                <w:between w:space="0" w:sz="0" w:val="nil"/>
              </w:pBdr>
              <w:shd w:fill="auto" w:val="clear"/>
              <w:spacing w:after="0" w:before="6.5435791015625" w:line="240" w:lineRule="auto"/>
              <w:ind w:left="0" w:right="384.6453857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39">
            <w:pPr>
              <w:keepNext w:val="0"/>
              <w:keepLines w:val="0"/>
              <w:widowControl w:val="0"/>
              <w:pBdr>
                <w:top w:space="0" w:sz="0" w:val="nil"/>
                <w:left w:space="0" w:sz="0" w:val="nil"/>
                <w:bottom w:space="0" w:sz="0" w:val="nil"/>
                <w:right w:space="0" w:sz="0" w:val="nil"/>
                <w:between w:space="0" w:sz="0" w:val="nil"/>
              </w:pBdr>
              <w:shd w:fill="auto" w:val="clear"/>
              <w:spacing w:after="0" w:before="11.060180664062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B3A">
            <w:pPr>
              <w:keepNext w:val="0"/>
              <w:keepLines w:val="0"/>
              <w:widowControl w:val="0"/>
              <w:pBdr>
                <w:top w:space="0" w:sz="0" w:val="nil"/>
                <w:left w:space="0" w:sz="0" w:val="nil"/>
                <w:bottom w:space="0" w:sz="0" w:val="nil"/>
                <w:right w:space="0" w:sz="0" w:val="nil"/>
                <w:between w:space="0" w:sz="0" w:val="nil"/>
              </w:pBdr>
              <w:shd w:fill="auto" w:val="clear"/>
              <w:spacing w:after="0" w:before="0.7958984375" w:line="240" w:lineRule="auto"/>
              <w:ind w:left="0" w:right="557.3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3B">
            <w:pPr>
              <w:keepNext w:val="0"/>
              <w:keepLines w:val="0"/>
              <w:widowControl w:val="0"/>
              <w:pBdr>
                <w:top w:space="0" w:sz="0" w:val="nil"/>
                <w:left w:space="0" w:sz="0" w:val="nil"/>
                <w:bottom w:space="0" w:sz="0" w:val="nil"/>
                <w:right w:space="0" w:sz="0" w:val="nil"/>
                <w:between w:space="0" w:sz="0" w:val="nil"/>
              </w:pBdr>
              <w:shd w:fill="auto" w:val="clear"/>
              <w:spacing w:after="0" w:before="3.778076171875" w:line="240" w:lineRule="auto"/>
              <w:ind w:left="387.9705810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B3C">
            <w:pPr>
              <w:keepNext w:val="0"/>
              <w:keepLines w:val="0"/>
              <w:widowControl w:val="0"/>
              <w:pBdr>
                <w:top w:space="0" w:sz="0" w:val="nil"/>
                <w:left w:space="0" w:sz="0" w:val="nil"/>
                <w:bottom w:space="0" w:sz="0" w:val="nil"/>
                <w:right w:space="0" w:sz="0" w:val="nil"/>
                <w:between w:space="0" w:sz="0" w:val="nil"/>
              </w:pBdr>
              <w:shd w:fill="auto" w:val="clear"/>
              <w:spacing w:after="0" w:before="17.17285156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3D">
            <w:pPr>
              <w:keepNext w:val="0"/>
              <w:keepLines w:val="0"/>
              <w:widowControl w:val="0"/>
              <w:pBdr>
                <w:top w:space="0" w:sz="0" w:val="nil"/>
                <w:left w:space="0" w:sz="0" w:val="nil"/>
                <w:bottom w:space="0" w:sz="0" w:val="nil"/>
                <w:right w:space="0" w:sz="0" w:val="nil"/>
                <w:between w:space="0" w:sz="0" w:val="nil"/>
              </w:pBdr>
              <w:shd w:fill="auto" w:val="clear"/>
              <w:spacing w:after="0" w:before="1.24511718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B3E">
            <w:pPr>
              <w:keepNext w:val="0"/>
              <w:keepLines w:val="0"/>
              <w:widowControl w:val="0"/>
              <w:pBdr>
                <w:top w:space="0" w:sz="0" w:val="nil"/>
                <w:left w:space="0" w:sz="0" w:val="nil"/>
                <w:bottom w:space="0" w:sz="0" w:val="nil"/>
                <w:right w:space="0" w:sz="0" w:val="nil"/>
                <w:between w:space="0" w:sz="0" w:val="nil"/>
              </w:pBdr>
              <w:shd w:fill="auto" w:val="clear"/>
              <w:spacing w:after="0" w:before="8.091735839843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3F">
            <w:pPr>
              <w:keepNext w:val="0"/>
              <w:keepLines w:val="0"/>
              <w:widowControl w:val="0"/>
              <w:pBdr>
                <w:top w:space="0" w:sz="0" w:val="nil"/>
                <w:left w:space="0" w:sz="0" w:val="nil"/>
                <w:bottom w:space="0" w:sz="0" w:val="nil"/>
                <w:right w:space="0" w:sz="0" w:val="nil"/>
                <w:between w:space="0" w:sz="0" w:val="nil"/>
              </w:pBdr>
              <w:shd w:fill="auto" w:val="clear"/>
              <w:spacing w:after="0" w:before="5.10711669921875" w:line="240" w:lineRule="auto"/>
              <w:ind w:left="0" w:right="384.6453857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40">
            <w:pPr>
              <w:keepNext w:val="0"/>
              <w:keepLines w:val="0"/>
              <w:widowControl w:val="0"/>
              <w:pBdr>
                <w:top w:space="0" w:sz="0" w:val="nil"/>
                <w:left w:space="0" w:sz="0" w:val="nil"/>
                <w:bottom w:space="0" w:sz="0" w:val="nil"/>
                <w:right w:space="0" w:sz="0" w:val="nil"/>
                <w:between w:space="0" w:sz="0" w:val="nil"/>
              </w:pBdr>
              <w:shd w:fill="auto" w:val="clear"/>
              <w:spacing w:after="0" w:before="2.840881347656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41">
            <w:pPr>
              <w:keepNext w:val="0"/>
              <w:keepLines w:val="0"/>
              <w:widowControl w:val="0"/>
              <w:pBdr>
                <w:top w:space="0" w:sz="0" w:val="nil"/>
                <w:left w:space="0" w:sz="0" w:val="nil"/>
                <w:bottom w:space="0" w:sz="0" w:val="nil"/>
                <w:right w:space="0" w:sz="0" w:val="nil"/>
                <w:between w:space="0" w:sz="0" w:val="nil"/>
              </w:pBdr>
              <w:shd w:fill="auto" w:val="clear"/>
              <w:spacing w:after="0" w:before="0.3509521484375" w:line="240" w:lineRule="auto"/>
              <w:ind w:left="503.8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42">
            <w:pPr>
              <w:keepNext w:val="0"/>
              <w:keepLines w:val="0"/>
              <w:widowControl w:val="0"/>
              <w:pBdr>
                <w:top w:space="0" w:sz="0" w:val="nil"/>
                <w:left w:space="0" w:sz="0" w:val="nil"/>
                <w:bottom w:space="0" w:sz="0" w:val="nil"/>
                <w:right w:space="0" w:sz="0" w:val="nil"/>
                <w:between w:space="0" w:sz="0" w:val="nil"/>
              </w:pBdr>
              <w:shd w:fill="auto" w:val="clear"/>
              <w:spacing w:after="0" w:before="9.799499511718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B43">
            <w:pPr>
              <w:keepNext w:val="0"/>
              <w:keepLines w:val="0"/>
              <w:widowControl w:val="0"/>
              <w:pBdr>
                <w:top w:space="0" w:sz="0" w:val="nil"/>
                <w:left w:space="0" w:sz="0" w:val="nil"/>
                <w:bottom w:space="0" w:sz="0" w:val="nil"/>
                <w:right w:space="0" w:sz="0" w:val="nil"/>
                <w:between w:space="0" w:sz="0" w:val="nil"/>
              </w:pBdr>
              <w:shd w:fill="auto" w:val="clear"/>
              <w:spacing w:after="0" w:before="11.18804931640625" w:line="240" w:lineRule="auto"/>
              <w:ind w:left="209.17663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44">
            <w:pPr>
              <w:keepNext w:val="0"/>
              <w:keepLines w:val="0"/>
              <w:widowControl w:val="0"/>
              <w:pBdr>
                <w:top w:space="0" w:sz="0" w:val="nil"/>
                <w:left w:space="0" w:sz="0" w:val="nil"/>
                <w:bottom w:space="0" w:sz="0" w:val="nil"/>
                <w:right w:space="0" w:sz="0" w:val="nil"/>
                <w:between w:space="0" w:sz="0" w:val="nil"/>
              </w:pBdr>
              <w:shd w:fill="auto" w:val="clear"/>
              <w:spacing w:after="0" w:before="11.09222412109375" w:line="240" w:lineRule="auto"/>
              <w:ind w:left="0" w:right="209.4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45">
            <w:pPr>
              <w:keepNext w:val="0"/>
              <w:keepLines w:val="0"/>
              <w:widowControl w:val="0"/>
              <w:pBdr>
                <w:top w:space="0" w:sz="0" w:val="nil"/>
                <w:left w:space="0" w:sz="0" w:val="nil"/>
                <w:bottom w:space="0" w:sz="0" w:val="nil"/>
                <w:right w:space="0" w:sz="0" w:val="nil"/>
                <w:between w:space="0" w:sz="0" w:val="nil"/>
              </w:pBdr>
              <w:shd w:fill="auto" w:val="clear"/>
              <w:spacing w:after="0" w:before="22.870483398437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46">
            <w:pPr>
              <w:keepNext w:val="0"/>
              <w:keepLines w:val="0"/>
              <w:widowControl w:val="0"/>
              <w:pBdr>
                <w:top w:space="0" w:sz="0" w:val="nil"/>
                <w:left w:space="0" w:sz="0" w:val="nil"/>
                <w:bottom w:space="0" w:sz="0" w:val="nil"/>
                <w:right w:space="0" w:sz="0" w:val="nil"/>
                <w:between w:space="0" w:sz="0" w:val="nil"/>
              </w:pBdr>
              <w:shd w:fill="auto" w:val="clear"/>
              <w:spacing w:after="0" w:before="15.609130859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B47">
            <w:pPr>
              <w:keepNext w:val="0"/>
              <w:keepLines w:val="0"/>
              <w:widowControl w:val="0"/>
              <w:pBdr>
                <w:top w:space="0" w:sz="0" w:val="nil"/>
                <w:left w:space="0" w:sz="0" w:val="nil"/>
                <w:bottom w:space="0" w:sz="0" w:val="nil"/>
                <w:right w:space="0" w:sz="0" w:val="nil"/>
                <w:between w:space="0" w:sz="0" w:val="nil"/>
              </w:pBdr>
              <w:shd w:fill="auto" w:val="clear"/>
              <w:spacing w:after="0" w:before="1.97906494140625" w:line="240" w:lineRule="auto"/>
              <w:ind w:left="31.34033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3B48">
            <w:pPr>
              <w:keepNext w:val="0"/>
              <w:keepLines w:val="0"/>
              <w:widowControl w:val="0"/>
              <w:pBdr>
                <w:top w:space="0" w:sz="0" w:val="nil"/>
                <w:left w:space="0" w:sz="0" w:val="nil"/>
                <w:bottom w:space="0" w:sz="0" w:val="nil"/>
                <w:right w:space="0" w:sz="0" w:val="nil"/>
                <w:between w:space="0" w:sz="0" w:val="nil"/>
              </w:pBdr>
              <w:shd w:fill="auto" w:val="clear"/>
              <w:spacing w:after="0" w:before="5.55389404296875" w:line="240" w:lineRule="auto"/>
              <w:ind w:left="0" w:right="56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B49">
            <w:pPr>
              <w:keepNext w:val="0"/>
              <w:keepLines w:val="0"/>
              <w:widowControl w:val="0"/>
              <w:pBdr>
                <w:top w:space="0" w:sz="0" w:val="nil"/>
                <w:left w:space="0" w:sz="0" w:val="nil"/>
                <w:bottom w:space="0" w:sz="0" w:val="nil"/>
                <w:right w:space="0" w:sz="0" w:val="nil"/>
                <w:between w:space="0" w:sz="0" w:val="nil"/>
              </w:pBdr>
              <w:shd w:fill="auto" w:val="clear"/>
              <w:spacing w:after="0" w:before="5.42633056640625" w:line="240" w:lineRule="auto"/>
              <w:ind w:left="0" w:right="384.6453857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4A">
            <w:pPr>
              <w:keepNext w:val="0"/>
              <w:keepLines w:val="0"/>
              <w:widowControl w:val="0"/>
              <w:pBdr>
                <w:top w:space="0" w:sz="0" w:val="nil"/>
                <w:left w:space="0" w:sz="0" w:val="nil"/>
                <w:bottom w:space="0" w:sz="0" w:val="nil"/>
                <w:right w:space="0" w:sz="0" w:val="nil"/>
                <w:between w:space="0" w:sz="0" w:val="nil"/>
              </w:pBdr>
              <w:shd w:fill="auto" w:val="clear"/>
              <w:spacing w:after="0" w:before="7.3098754882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4B">
            <w:pPr>
              <w:keepNext w:val="0"/>
              <w:keepLines w:val="0"/>
              <w:widowControl w:val="0"/>
              <w:pBdr>
                <w:top w:space="0" w:sz="0" w:val="nil"/>
                <w:left w:space="0" w:sz="0" w:val="nil"/>
                <w:bottom w:space="0" w:sz="0" w:val="nil"/>
                <w:right w:space="0" w:sz="0" w:val="nil"/>
                <w:between w:space="0" w:sz="0" w:val="nil"/>
              </w:pBdr>
              <w:shd w:fill="auto" w:val="clear"/>
              <w:spacing w:after="0" w:before="46.61895751953125" w:line="240" w:lineRule="auto"/>
              <w:ind w:left="246.6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B4C">
            <w:pPr>
              <w:keepNext w:val="0"/>
              <w:keepLines w:val="0"/>
              <w:widowControl w:val="0"/>
              <w:pBdr>
                <w:top w:space="0" w:sz="0" w:val="nil"/>
                <w:left w:space="0" w:sz="0" w:val="nil"/>
                <w:bottom w:space="0" w:sz="0" w:val="nil"/>
                <w:right w:space="0" w:sz="0" w:val="nil"/>
                <w:between w:space="0" w:sz="0" w:val="nil"/>
              </w:pBdr>
              <w:shd w:fill="auto" w:val="clear"/>
              <w:spacing w:after="0" w:before="0.1757812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4D">
            <w:pPr>
              <w:keepNext w:val="0"/>
              <w:keepLines w:val="0"/>
              <w:widowControl w:val="0"/>
              <w:pBdr>
                <w:top w:space="0" w:sz="0" w:val="nil"/>
                <w:left w:space="0" w:sz="0" w:val="nil"/>
                <w:bottom w:space="0" w:sz="0" w:val="nil"/>
                <w:right w:space="0" w:sz="0" w:val="nil"/>
                <w:between w:space="0" w:sz="0" w:val="nil"/>
              </w:pBdr>
              <w:shd w:fill="auto" w:val="clear"/>
              <w:spacing w:after="0" w:before="10.61340332031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4E">
            <w:pPr>
              <w:keepNext w:val="0"/>
              <w:keepLines w:val="0"/>
              <w:widowControl w:val="0"/>
              <w:pBdr>
                <w:top w:space="0" w:sz="0" w:val="nil"/>
                <w:left w:space="0" w:sz="0" w:val="nil"/>
                <w:bottom w:space="0" w:sz="0" w:val="nil"/>
                <w:right w:space="0" w:sz="0" w:val="nil"/>
                <w:between w:space="0" w:sz="0" w:val="nil"/>
              </w:pBdr>
              <w:shd w:fill="auto" w:val="clear"/>
              <w:spacing w:after="0" w:before="0.622253417968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B4F">
            <w:pPr>
              <w:keepNext w:val="0"/>
              <w:keepLines w:val="0"/>
              <w:widowControl w:val="0"/>
              <w:pBdr>
                <w:top w:space="0" w:sz="0" w:val="nil"/>
                <w:left w:space="0" w:sz="0" w:val="nil"/>
                <w:bottom w:space="0" w:sz="0" w:val="nil"/>
                <w:right w:space="0" w:sz="0" w:val="nil"/>
                <w:between w:space="0" w:sz="0" w:val="nil"/>
              </w:pBdr>
              <w:shd w:fill="auto" w:val="clear"/>
              <w:spacing w:after="0" w:before="5.2508544921875" w:line="240" w:lineRule="auto"/>
              <w:ind w:left="0" w:right="384.6453857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50">
            <w:pPr>
              <w:keepNext w:val="0"/>
              <w:keepLines w:val="0"/>
              <w:widowControl w:val="0"/>
              <w:pBdr>
                <w:top w:space="0" w:sz="0" w:val="nil"/>
                <w:left w:space="0" w:sz="0" w:val="nil"/>
                <w:bottom w:space="0" w:sz="0" w:val="nil"/>
                <w:right w:space="0" w:sz="0" w:val="nil"/>
                <w:between w:space="0" w:sz="0" w:val="nil"/>
              </w:pBdr>
              <w:shd w:fill="auto" w:val="clear"/>
              <w:spacing w:after="0" w:before="10.07080078125" w:line="240" w:lineRule="auto"/>
              <w:ind w:left="0" w:right="173.8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B51">
            <w:pPr>
              <w:keepNext w:val="0"/>
              <w:keepLines w:val="0"/>
              <w:widowControl w:val="0"/>
              <w:pBdr>
                <w:top w:space="0" w:sz="0" w:val="nil"/>
                <w:left w:space="0" w:sz="0" w:val="nil"/>
                <w:bottom w:space="0" w:sz="0" w:val="nil"/>
                <w:right w:space="0" w:sz="0" w:val="nil"/>
                <w:between w:space="0" w:sz="0" w:val="nil"/>
              </w:pBdr>
              <w:shd w:fill="auto" w:val="clear"/>
              <w:spacing w:after="0" w:before="0.3033447265625"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B52">
            <w:pPr>
              <w:keepNext w:val="0"/>
              <w:keepLines w:val="0"/>
              <w:widowControl w:val="0"/>
              <w:pBdr>
                <w:top w:space="0" w:sz="0" w:val="nil"/>
                <w:left w:space="0" w:sz="0" w:val="nil"/>
                <w:bottom w:space="0" w:sz="0" w:val="nil"/>
                <w:right w:space="0" w:sz="0" w:val="nil"/>
                <w:between w:space="0" w:sz="0" w:val="nil"/>
              </w:pBdr>
              <w:shd w:fill="auto" w:val="clear"/>
              <w:spacing w:after="0" w:before="16.470642089843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B53">
            <w:pPr>
              <w:keepNext w:val="0"/>
              <w:keepLines w:val="0"/>
              <w:widowControl w:val="0"/>
              <w:pBdr>
                <w:top w:space="0" w:sz="0" w:val="nil"/>
                <w:left w:space="0" w:sz="0" w:val="nil"/>
                <w:bottom w:space="0" w:sz="0" w:val="nil"/>
                <w:right w:space="0" w:sz="0" w:val="nil"/>
                <w:between w:space="0" w:sz="0" w:val="nil"/>
              </w:pBdr>
              <w:shd w:fill="auto" w:val="clear"/>
              <w:spacing w:after="0" w:before="16.99737548828125"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B54">
            <w:pPr>
              <w:keepNext w:val="0"/>
              <w:keepLines w:val="0"/>
              <w:widowControl w:val="0"/>
              <w:pBdr>
                <w:top w:space="0" w:sz="0" w:val="nil"/>
                <w:left w:space="0" w:sz="0" w:val="nil"/>
                <w:bottom w:space="0" w:sz="0" w:val="nil"/>
                <w:right w:space="0" w:sz="0" w:val="nil"/>
                <w:between w:space="0" w:sz="0" w:val="nil"/>
              </w:pBdr>
              <w:shd w:fill="auto" w:val="clear"/>
              <w:spacing w:after="0" w:before="10.6454467773437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55">
            <w:pPr>
              <w:keepNext w:val="0"/>
              <w:keepLines w:val="0"/>
              <w:widowControl w:val="0"/>
              <w:pBdr>
                <w:top w:space="0" w:sz="0" w:val="nil"/>
                <w:left w:space="0" w:sz="0" w:val="nil"/>
                <w:bottom w:space="0" w:sz="0" w:val="nil"/>
                <w:right w:space="0" w:sz="0" w:val="nil"/>
                <w:between w:space="0" w:sz="0" w:val="nil"/>
              </w:pBdr>
              <w:shd w:fill="auto" w:val="clear"/>
              <w:spacing w:after="0" w:before="16.103515625" w:line="240" w:lineRule="auto"/>
              <w:ind w:left="0" w:right="384.6453857421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56">
            <w:pPr>
              <w:keepNext w:val="0"/>
              <w:keepLines w:val="0"/>
              <w:widowControl w:val="0"/>
              <w:pBdr>
                <w:top w:space="0" w:sz="0" w:val="nil"/>
                <w:left w:space="0" w:sz="0" w:val="nil"/>
                <w:bottom w:space="0" w:sz="0" w:val="nil"/>
                <w:right w:space="0" w:sz="0" w:val="nil"/>
                <w:between w:space="0" w:sz="0" w:val="nil"/>
              </w:pBdr>
              <w:shd w:fill="auto" w:val="clear"/>
              <w:spacing w:after="0" w:before="6.27227783203125"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57">
            <w:pPr>
              <w:keepNext w:val="0"/>
              <w:keepLines w:val="0"/>
              <w:widowControl w:val="0"/>
              <w:pBdr>
                <w:top w:space="0" w:sz="0" w:val="nil"/>
                <w:left w:space="0" w:sz="0" w:val="nil"/>
                <w:bottom w:space="0" w:sz="0" w:val="nil"/>
                <w:right w:space="0" w:sz="0" w:val="nil"/>
                <w:between w:space="0" w:sz="0" w:val="nil"/>
              </w:pBdr>
              <w:shd w:fill="auto" w:val="clear"/>
              <w:spacing w:after="0" w:before="0.38299560546875" w:line="240" w:lineRule="auto"/>
              <w:ind w:left="421.007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58">
            <w:pPr>
              <w:keepNext w:val="0"/>
              <w:keepLines w:val="0"/>
              <w:widowControl w:val="0"/>
              <w:pBdr>
                <w:top w:space="0" w:sz="0" w:val="nil"/>
                <w:left w:space="0" w:sz="0" w:val="nil"/>
                <w:bottom w:space="0" w:sz="0" w:val="nil"/>
                <w:right w:space="0" w:sz="0" w:val="nil"/>
                <w:between w:space="0" w:sz="0" w:val="nil"/>
              </w:pBdr>
              <w:shd w:fill="auto" w:val="clear"/>
              <w:spacing w:after="0" w:before="3.8943481445312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59">
            <w:pPr>
              <w:keepNext w:val="0"/>
              <w:keepLines w:val="0"/>
              <w:widowControl w:val="0"/>
              <w:pBdr>
                <w:top w:space="0" w:sz="0" w:val="nil"/>
                <w:left w:space="0" w:sz="0" w:val="nil"/>
                <w:bottom w:space="0" w:sz="0" w:val="nil"/>
                <w:right w:space="0" w:sz="0" w:val="nil"/>
                <w:between w:space="0" w:sz="0" w:val="nil"/>
              </w:pBdr>
              <w:shd w:fill="auto" w:val="clear"/>
              <w:spacing w:after="0" w:before="15.62469482421875" w:line="240" w:lineRule="auto"/>
              <w:ind w:left="0" w:right="56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B5A">
            <w:pPr>
              <w:keepNext w:val="0"/>
              <w:keepLines w:val="0"/>
              <w:widowControl w:val="0"/>
              <w:pBdr>
                <w:top w:space="0" w:sz="0" w:val="nil"/>
                <w:left w:space="0" w:sz="0" w:val="nil"/>
                <w:bottom w:space="0" w:sz="0" w:val="nil"/>
                <w:right w:space="0" w:sz="0" w:val="nil"/>
                <w:between w:space="0" w:sz="0" w:val="nil"/>
              </w:pBdr>
              <w:shd w:fill="auto" w:val="clear"/>
              <w:spacing w:after="0" w:before="3.128356933593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B5B">
            <w:pPr>
              <w:keepNext w:val="0"/>
              <w:keepLines w:val="0"/>
              <w:widowControl w:val="0"/>
              <w:pBdr>
                <w:top w:space="0" w:sz="0" w:val="nil"/>
                <w:left w:space="0" w:sz="0" w:val="nil"/>
                <w:bottom w:space="0" w:sz="0" w:val="nil"/>
                <w:right w:space="0" w:sz="0" w:val="nil"/>
                <w:between w:space="0" w:sz="0" w:val="nil"/>
              </w:pBdr>
              <w:shd w:fill="auto" w:val="clear"/>
              <w:spacing w:after="0" w:before="15.59295654296875" w:line="240" w:lineRule="auto"/>
              <w:ind w:left="207.74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B5C">
            <w:pPr>
              <w:keepNext w:val="0"/>
              <w:keepLines w:val="0"/>
              <w:widowControl w:val="0"/>
              <w:pBdr>
                <w:top w:space="0" w:sz="0" w:val="nil"/>
                <w:left w:space="0" w:sz="0" w:val="nil"/>
                <w:bottom w:space="0" w:sz="0" w:val="nil"/>
                <w:right w:space="0" w:sz="0" w:val="nil"/>
                <w:between w:space="0" w:sz="0" w:val="nil"/>
              </w:pBdr>
              <w:shd w:fill="auto" w:val="clear"/>
              <w:spacing w:after="0" w:before="12.3687744140625" w:line="240" w:lineRule="auto"/>
              <w:ind w:left="0" w:right="33.04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5D">
            <w:pPr>
              <w:keepNext w:val="0"/>
              <w:keepLines w:val="0"/>
              <w:widowControl w:val="0"/>
              <w:pBdr>
                <w:top w:space="0" w:sz="0" w:val="nil"/>
                <w:left w:space="0" w:sz="0" w:val="nil"/>
                <w:bottom w:space="0" w:sz="0" w:val="nil"/>
                <w:right w:space="0" w:sz="0" w:val="nil"/>
                <w:between w:space="0" w:sz="0" w:val="nil"/>
              </w:pBdr>
              <w:shd w:fill="auto" w:val="clear"/>
              <w:spacing w:after="0" w:before="5.13916015625" w:line="240" w:lineRule="auto"/>
              <w:ind w:left="421.64611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5E">
            <w:pPr>
              <w:keepNext w:val="0"/>
              <w:keepLines w:val="0"/>
              <w:widowControl w:val="0"/>
              <w:pBdr>
                <w:top w:space="0" w:sz="0" w:val="nil"/>
                <w:left w:space="0" w:sz="0" w:val="nil"/>
                <w:bottom w:space="0" w:sz="0" w:val="nil"/>
                <w:right w:space="0" w:sz="0" w:val="nil"/>
                <w:between w:space="0" w:sz="0" w:val="nil"/>
              </w:pBdr>
              <w:shd w:fill="auto" w:val="clear"/>
              <w:spacing w:after="0" w:before="11.6827392578125"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5F">
            <w:pPr>
              <w:keepNext w:val="0"/>
              <w:keepLines w:val="0"/>
              <w:widowControl w:val="0"/>
              <w:pBdr>
                <w:top w:space="0" w:sz="0" w:val="nil"/>
                <w:left w:space="0" w:sz="0" w:val="nil"/>
                <w:bottom w:space="0" w:sz="0" w:val="nil"/>
                <w:right w:space="0" w:sz="0" w:val="nil"/>
                <w:between w:space="0" w:sz="0" w:val="nil"/>
              </w:pBdr>
              <w:shd w:fill="auto" w:val="clear"/>
              <w:spacing w:after="0" w:before="38.4796142578125" w:line="240" w:lineRule="auto"/>
              <w:ind w:left="37.883911132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60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3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40075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3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68">
            <w:pPr>
              <w:keepNext w:val="0"/>
              <w:keepLines w:val="0"/>
              <w:widowControl w:val="0"/>
              <w:pBdr>
                <w:top w:space="0" w:sz="0" w:val="nil"/>
                <w:left w:space="0" w:sz="0" w:val="nil"/>
                <w:bottom w:space="0" w:sz="0" w:val="nil"/>
                <w:right w:space="0" w:sz="0" w:val="nil"/>
                <w:between w:space="0" w:sz="0" w:val="nil"/>
              </w:pBdr>
              <w:shd w:fill="auto" w:val="clear"/>
              <w:spacing w:after="0" w:before="62.684326171875" w:line="240" w:lineRule="auto"/>
              <w:ind w:left="0" w:right="56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69">
            <w:pPr>
              <w:keepNext w:val="0"/>
              <w:keepLines w:val="0"/>
              <w:widowControl w:val="0"/>
              <w:pBdr>
                <w:top w:space="0" w:sz="0" w:val="nil"/>
                <w:left w:space="0" w:sz="0" w:val="nil"/>
                <w:bottom w:space="0" w:sz="0" w:val="nil"/>
                <w:right w:space="0" w:sz="0" w:val="nil"/>
                <w:between w:space="0" w:sz="0" w:val="nil"/>
              </w:pBdr>
              <w:shd w:fill="auto" w:val="clear"/>
              <w:spacing w:after="0" w:before="1.846923828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6A">
            <w:pPr>
              <w:keepNext w:val="0"/>
              <w:keepLines w:val="0"/>
              <w:widowControl w:val="0"/>
              <w:pBdr>
                <w:top w:space="0" w:sz="0" w:val="nil"/>
                <w:left w:space="0" w:sz="0" w:val="nil"/>
                <w:bottom w:space="0" w:sz="0" w:val="nil"/>
                <w:right w:space="0" w:sz="0" w:val="nil"/>
                <w:between w:space="0" w:sz="0" w:val="nil"/>
              </w:pBdr>
              <w:shd w:fill="auto" w:val="clear"/>
              <w:spacing w:after="0" w:before="8.07373046875" w:line="240" w:lineRule="auto"/>
              <w:ind w:left="0" w:right="74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6B">
            <w:pPr>
              <w:keepNext w:val="0"/>
              <w:keepLines w:val="0"/>
              <w:widowControl w:val="0"/>
              <w:pBdr>
                <w:top w:space="0" w:sz="0" w:val="nil"/>
                <w:left w:space="0" w:sz="0" w:val="nil"/>
                <w:bottom w:space="0" w:sz="0" w:val="nil"/>
                <w:right w:space="0" w:sz="0" w:val="nil"/>
                <w:between w:space="0" w:sz="0" w:val="nil"/>
              </w:pBdr>
              <w:shd w:fill="auto" w:val="clear"/>
              <w:spacing w:after="0" w:before="24.924316406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6D">
            <w:pPr>
              <w:keepNext w:val="0"/>
              <w:keepLines w:val="0"/>
              <w:widowControl w:val="0"/>
              <w:pBdr>
                <w:top w:space="0" w:sz="0" w:val="nil"/>
                <w:left w:space="0" w:sz="0" w:val="nil"/>
                <w:bottom w:space="0" w:sz="0" w:val="nil"/>
                <w:right w:space="0" w:sz="0" w:val="nil"/>
                <w:between w:space="0" w:sz="0" w:val="nil"/>
              </w:pBdr>
              <w:shd w:fill="auto" w:val="clear"/>
              <w:spacing w:after="0" w:before="32.845458984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6E">
            <w:pPr>
              <w:keepNext w:val="0"/>
              <w:keepLines w:val="0"/>
              <w:widowControl w:val="0"/>
              <w:pBdr>
                <w:top w:space="0" w:sz="0" w:val="nil"/>
                <w:left w:space="0" w:sz="0" w:val="nil"/>
                <w:bottom w:space="0" w:sz="0" w:val="nil"/>
                <w:right w:space="0" w:sz="0" w:val="nil"/>
                <w:between w:space="0" w:sz="0" w:val="nil"/>
              </w:pBdr>
              <w:shd w:fill="auto" w:val="clear"/>
              <w:spacing w:after="0" w:before="17.28515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6F">
            <w:pPr>
              <w:keepNext w:val="0"/>
              <w:keepLines w:val="0"/>
              <w:widowControl w:val="0"/>
              <w:pBdr>
                <w:top w:space="0" w:sz="0" w:val="nil"/>
                <w:left w:space="0" w:sz="0" w:val="nil"/>
                <w:bottom w:space="0" w:sz="0" w:val="nil"/>
                <w:right w:space="0" w:sz="0" w:val="nil"/>
                <w:between w:space="0" w:sz="0" w:val="nil"/>
              </w:pBdr>
              <w:shd w:fill="auto" w:val="clear"/>
              <w:spacing w:after="0" w:before="21.337890625"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70">
            <w:pPr>
              <w:keepNext w:val="0"/>
              <w:keepLines w:val="0"/>
              <w:widowControl w:val="0"/>
              <w:pBdr>
                <w:top w:space="0" w:sz="0" w:val="nil"/>
                <w:left w:space="0" w:sz="0" w:val="nil"/>
                <w:bottom w:space="0" w:sz="0" w:val="nil"/>
                <w:right w:space="0" w:sz="0" w:val="nil"/>
                <w:between w:space="0" w:sz="0" w:val="nil"/>
              </w:pBdr>
              <w:shd w:fill="auto" w:val="clear"/>
              <w:spacing w:after="0" w:before="11.36474609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71">
            <w:pPr>
              <w:keepNext w:val="0"/>
              <w:keepLines w:val="0"/>
              <w:widowControl w:val="0"/>
              <w:pBdr>
                <w:top w:space="0" w:sz="0" w:val="nil"/>
                <w:left w:space="0" w:sz="0" w:val="nil"/>
                <w:bottom w:space="0" w:sz="0" w:val="nil"/>
                <w:right w:space="0" w:sz="0" w:val="nil"/>
                <w:between w:space="0" w:sz="0" w:val="nil"/>
              </w:pBdr>
              <w:shd w:fill="auto" w:val="clear"/>
              <w:spacing w:after="0" w:before="15.5615234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72">
            <w:pPr>
              <w:keepNext w:val="0"/>
              <w:keepLines w:val="0"/>
              <w:widowControl w:val="0"/>
              <w:pBdr>
                <w:top w:space="0" w:sz="0" w:val="nil"/>
                <w:left w:space="0" w:sz="0" w:val="nil"/>
                <w:bottom w:space="0" w:sz="0" w:val="nil"/>
                <w:right w:space="0" w:sz="0" w:val="nil"/>
                <w:between w:space="0" w:sz="0" w:val="nil"/>
              </w:pBdr>
              <w:shd w:fill="auto" w:val="clear"/>
              <w:spacing w:after="0" w:before="6.989746093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73">
            <w:pPr>
              <w:keepNext w:val="0"/>
              <w:keepLines w:val="0"/>
              <w:widowControl w:val="0"/>
              <w:pBdr>
                <w:top w:space="0" w:sz="0" w:val="nil"/>
                <w:left w:space="0" w:sz="0" w:val="nil"/>
                <w:bottom w:space="0" w:sz="0" w:val="nil"/>
                <w:right w:space="0" w:sz="0" w:val="nil"/>
                <w:between w:space="0" w:sz="0" w:val="nil"/>
              </w:pBdr>
              <w:shd w:fill="auto" w:val="clear"/>
              <w:spacing w:after="0" w:before="2.88574218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B75">
            <w:pPr>
              <w:keepNext w:val="0"/>
              <w:keepLines w:val="0"/>
              <w:widowControl w:val="0"/>
              <w:pBdr>
                <w:top w:space="0" w:sz="0" w:val="nil"/>
                <w:left w:space="0" w:sz="0" w:val="nil"/>
                <w:bottom w:space="0" w:sz="0" w:val="nil"/>
                <w:right w:space="0" w:sz="0" w:val="nil"/>
                <w:between w:space="0" w:sz="0" w:val="nil"/>
              </w:pBdr>
              <w:shd w:fill="auto" w:val="clear"/>
              <w:spacing w:after="0" w:before="16.12060546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76">
            <w:pPr>
              <w:keepNext w:val="0"/>
              <w:keepLines w:val="0"/>
              <w:widowControl w:val="0"/>
              <w:pBdr>
                <w:top w:space="0" w:sz="0" w:val="nil"/>
                <w:left w:space="0" w:sz="0" w:val="nil"/>
                <w:bottom w:space="0" w:sz="0" w:val="nil"/>
                <w:right w:space="0" w:sz="0" w:val="nil"/>
                <w:between w:space="0" w:sz="0" w:val="nil"/>
              </w:pBdr>
              <w:shd w:fill="auto" w:val="clear"/>
              <w:spacing w:after="0" w:before="22.502441406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B77">
            <w:pPr>
              <w:keepNext w:val="0"/>
              <w:keepLines w:val="0"/>
              <w:widowControl w:val="0"/>
              <w:pBdr>
                <w:top w:space="0" w:sz="0" w:val="nil"/>
                <w:left w:space="0" w:sz="0" w:val="nil"/>
                <w:bottom w:space="0" w:sz="0" w:val="nil"/>
                <w:right w:space="0" w:sz="0" w:val="nil"/>
                <w:between w:space="0" w:sz="0" w:val="nil"/>
              </w:pBdr>
              <w:shd w:fill="auto" w:val="clear"/>
              <w:spacing w:after="0" w:before="25.487060546875" w:line="240" w:lineRule="auto"/>
              <w:ind w:left="0" w:right="92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882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B79">
            <w:pPr>
              <w:keepNext w:val="0"/>
              <w:keepLines w:val="0"/>
              <w:widowControl w:val="0"/>
              <w:pBdr>
                <w:top w:space="0" w:sz="0" w:val="nil"/>
                <w:left w:space="0" w:sz="0" w:val="nil"/>
                <w:bottom w:space="0" w:sz="0" w:val="nil"/>
                <w:right w:space="0" w:sz="0" w:val="nil"/>
                <w:between w:space="0" w:sz="0" w:val="nil"/>
              </w:pBdr>
              <w:shd w:fill="auto" w:val="clear"/>
              <w:spacing w:after="0" w:before="4.7717285156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7A">
            <w:pPr>
              <w:keepNext w:val="0"/>
              <w:keepLines w:val="0"/>
              <w:widowControl w:val="0"/>
              <w:pBdr>
                <w:top w:space="0" w:sz="0" w:val="nil"/>
                <w:left w:space="0" w:sz="0" w:val="nil"/>
                <w:bottom w:space="0" w:sz="0" w:val="nil"/>
                <w:right w:space="0" w:sz="0" w:val="nil"/>
                <w:between w:space="0" w:sz="0" w:val="nil"/>
              </w:pBdr>
              <w:shd w:fill="auto" w:val="clear"/>
              <w:spacing w:after="0" w:before="3.8427734375" w:line="240" w:lineRule="auto"/>
              <w:ind w:left="0" w:right="380.9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7C">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7D">
            <w:pPr>
              <w:keepNext w:val="0"/>
              <w:keepLines w:val="0"/>
              <w:widowControl w:val="0"/>
              <w:pBdr>
                <w:top w:space="0" w:sz="0" w:val="nil"/>
                <w:left w:space="0" w:sz="0" w:val="nil"/>
                <w:bottom w:space="0" w:sz="0" w:val="nil"/>
                <w:right w:space="0" w:sz="0" w:val="nil"/>
                <w:between w:space="0" w:sz="0" w:val="nil"/>
              </w:pBdr>
              <w:shd w:fill="auto" w:val="clear"/>
              <w:spacing w:after="0" w:before="0.7666015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B7E">
            <w:pPr>
              <w:keepNext w:val="0"/>
              <w:keepLines w:val="0"/>
              <w:widowControl w:val="0"/>
              <w:pBdr>
                <w:top w:space="0" w:sz="0" w:val="nil"/>
                <w:left w:space="0" w:sz="0" w:val="nil"/>
                <w:bottom w:space="0" w:sz="0" w:val="nil"/>
                <w:right w:space="0" w:sz="0" w:val="nil"/>
                <w:between w:space="0" w:sz="0" w:val="nil"/>
              </w:pBdr>
              <w:shd w:fill="auto" w:val="clear"/>
              <w:spacing w:after="0" w:before="33.851318359375" w:line="240" w:lineRule="auto"/>
              <w:ind w:left="420.44616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7F">
            <w:pPr>
              <w:keepNext w:val="0"/>
              <w:keepLines w:val="0"/>
              <w:widowControl w:val="0"/>
              <w:pBdr>
                <w:top w:space="0" w:sz="0" w:val="nil"/>
                <w:left w:space="0" w:sz="0" w:val="nil"/>
                <w:bottom w:space="0" w:sz="0" w:val="nil"/>
                <w:right w:space="0" w:sz="0" w:val="nil"/>
                <w:between w:space="0" w:sz="0" w:val="nil"/>
              </w:pBdr>
              <w:shd w:fill="auto" w:val="clear"/>
              <w:spacing w:after="0" w:before="33.292236328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80">
            <w:pPr>
              <w:keepNext w:val="0"/>
              <w:keepLines w:val="0"/>
              <w:widowControl w:val="0"/>
              <w:pBdr>
                <w:top w:space="0" w:sz="0" w:val="nil"/>
                <w:left w:space="0" w:sz="0" w:val="nil"/>
                <w:bottom w:space="0" w:sz="0" w:val="nil"/>
                <w:right w:space="0" w:sz="0" w:val="nil"/>
                <w:between w:space="0" w:sz="0" w:val="nil"/>
              </w:pBdr>
              <w:shd w:fill="auto" w:val="clear"/>
              <w:spacing w:after="0" w:before="9.40063476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81">
            <w:pPr>
              <w:keepNext w:val="0"/>
              <w:keepLines w:val="0"/>
              <w:widowControl w:val="0"/>
              <w:pBdr>
                <w:top w:space="0" w:sz="0" w:val="nil"/>
                <w:left w:space="0" w:sz="0" w:val="nil"/>
                <w:bottom w:space="0" w:sz="0" w:val="nil"/>
                <w:right w:space="0" w:sz="0" w:val="nil"/>
                <w:between w:space="0" w:sz="0" w:val="nil"/>
              </w:pBdr>
              <w:shd w:fill="auto" w:val="clear"/>
              <w:spacing w:after="0" w:before="0.223388671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B82">
            <w:pPr>
              <w:keepNext w:val="0"/>
              <w:keepLines w:val="0"/>
              <w:widowControl w:val="0"/>
              <w:pBdr>
                <w:top w:space="0" w:sz="0" w:val="nil"/>
                <w:left w:space="0" w:sz="0" w:val="nil"/>
                <w:bottom w:space="0" w:sz="0" w:val="nil"/>
                <w:right w:space="0" w:sz="0" w:val="nil"/>
                <w:between w:space="0" w:sz="0" w:val="nil"/>
              </w:pBdr>
              <w:shd w:fill="auto" w:val="clear"/>
              <w:spacing w:after="0" w:before="5.29907226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83">
            <w:pPr>
              <w:keepNext w:val="0"/>
              <w:keepLines w:val="0"/>
              <w:widowControl w:val="0"/>
              <w:pBdr>
                <w:top w:space="0" w:sz="0" w:val="nil"/>
                <w:left w:space="0" w:sz="0" w:val="nil"/>
                <w:bottom w:space="0" w:sz="0" w:val="nil"/>
                <w:right w:space="0" w:sz="0" w:val="nil"/>
                <w:between w:space="0" w:sz="0" w:val="nil"/>
              </w:pBdr>
              <w:shd w:fill="auto" w:val="clear"/>
              <w:spacing w:after="0" w:before="3.09570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B84">
            <w:pPr>
              <w:keepNext w:val="0"/>
              <w:keepLines w:val="0"/>
              <w:widowControl w:val="0"/>
              <w:pBdr>
                <w:top w:space="0" w:sz="0" w:val="nil"/>
                <w:left w:space="0" w:sz="0" w:val="nil"/>
                <w:bottom w:space="0" w:sz="0" w:val="nil"/>
                <w:right w:space="0" w:sz="0" w:val="nil"/>
                <w:between w:space="0" w:sz="0" w:val="nil"/>
              </w:pBdr>
              <w:shd w:fill="auto" w:val="clear"/>
              <w:spacing w:after="0" w:before="0.3674316406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B85">
            <w:pPr>
              <w:keepNext w:val="0"/>
              <w:keepLines w:val="0"/>
              <w:widowControl w:val="0"/>
              <w:pBdr>
                <w:top w:space="0" w:sz="0" w:val="nil"/>
                <w:left w:space="0" w:sz="0" w:val="nil"/>
                <w:bottom w:space="0" w:sz="0" w:val="nil"/>
                <w:right w:space="0" w:sz="0" w:val="nil"/>
                <w:between w:space="0" w:sz="0" w:val="nil"/>
              </w:pBdr>
              <w:shd w:fill="auto" w:val="clear"/>
              <w:spacing w:after="0" w:before="31.9824218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87">
            <w:pPr>
              <w:keepNext w:val="0"/>
              <w:keepLines w:val="0"/>
              <w:widowControl w:val="0"/>
              <w:pBdr>
                <w:top w:space="0" w:sz="0" w:val="nil"/>
                <w:left w:space="0" w:sz="0" w:val="nil"/>
                <w:bottom w:space="0" w:sz="0" w:val="nil"/>
                <w:right w:space="0" w:sz="0" w:val="nil"/>
                <w:between w:space="0" w:sz="0" w:val="nil"/>
              </w:pBdr>
              <w:shd w:fill="auto" w:val="clear"/>
              <w:spacing w:after="0" w:before="11.3952636718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88">
            <w:pPr>
              <w:keepNext w:val="0"/>
              <w:keepLines w:val="0"/>
              <w:widowControl w:val="0"/>
              <w:pBdr>
                <w:top w:space="0" w:sz="0" w:val="nil"/>
                <w:left w:space="0" w:sz="0" w:val="nil"/>
                <w:bottom w:space="0" w:sz="0" w:val="nil"/>
                <w:right w:space="0" w:sz="0" w:val="nil"/>
                <w:between w:space="0" w:sz="0" w:val="nil"/>
              </w:pBdr>
              <w:shd w:fill="auto" w:val="clear"/>
              <w:spacing w:after="0" w:before="19.598388671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89">
            <w:pPr>
              <w:keepNext w:val="0"/>
              <w:keepLines w:val="0"/>
              <w:widowControl w:val="0"/>
              <w:pBdr>
                <w:top w:space="0" w:sz="0" w:val="nil"/>
                <w:left w:space="0" w:sz="0" w:val="nil"/>
                <w:bottom w:space="0" w:sz="0" w:val="nil"/>
                <w:right w:space="0" w:sz="0" w:val="nil"/>
                <w:between w:space="0" w:sz="0" w:val="nil"/>
              </w:pBdr>
              <w:shd w:fill="auto" w:val="clear"/>
              <w:spacing w:after="0" w:before="17.66845703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8A">
            <w:pPr>
              <w:keepNext w:val="0"/>
              <w:keepLines w:val="0"/>
              <w:widowControl w:val="0"/>
              <w:pBdr>
                <w:top w:space="0" w:sz="0" w:val="nil"/>
                <w:left w:space="0" w:sz="0" w:val="nil"/>
                <w:bottom w:space="0" w:sz="0" w:val="nil"/>
                <w:right w:space="0" w:sz="0" w:val="nil"/>
                <w:between w:space="0" w:sz="0" w:val="nil"/>
              </w:pBdr>
              <w:shd w:fill="auto" w:val="clear"/>
              <w:spacing w:after="0" w:before="18.4814453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8B">
            <w:pPr>
              <w:keepNext w:val="0"/>
              <w:keepLines w:val="0"/>
              <w:widowControl w:val="0"/>
              <w:pBdr>
                <w:top w:space="0" w:sz="0" w:val="nil"/>
                <w:left w:space="0" w:sz="0" w:val="nil"/>
                <w:bottom w:space="0" w:sz="0" w:val="nil"/>
                <w:right w:space="0" w:sz="0" w:val="nil"/>
                <w:between w:space="0" w:sz="0" w:val="nil"/>
              </w:pBdr>
              <w:shd w:fill="auto" w:val="clear"/>
              <w:spacing w:after="0" w:before="6.32080078125" w:line="240" w:lineRule="auto"/>
              <w:ind w:left="750.5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8C">
            <w:pPr>
              <w:keepNext w:val="0"/>
              <w:keepLines w:val="0"/>
              <w:widowControl w:val="0"/>
              <w:pBdr>
                <w:top w:space="0" w:sz="0" w:val="nil"/>
                <w:left w:space="0" w:sz="0" w:val="nil"/>
                <w:bottom w:space="0" w:sz="0" w:val="nil"/>
                <w:right w:space="0" w:sz="0" w:val="nil"/>
                <w:between w:space="0" w:sz="0" w:val="nil"/>
              </w:pBdr>
              <w:shd w:fill="auto" w:val="clear"/>
              <w:spacing w:after="0" w:before="6.0156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B8D">
            <w:pPr>
              <w:keepNext w:val="0"/>
              <w:keepLines w:val="0"/>
              <w:widowControl w:val="0"/>
              <w:pBdr>
                <w:top w:space="0" w:sz="0" w:val="nil"/>
                <w:left w:space="0" w:sz="0" w:val="nil"/>
                <w:bottom w:space="0" w:sz="0" w:val="nil"/>
                <w:right w:space="0" w:sz="0" w:val="nil"/>
                <w:between w:space="0" w:sz="0" w:val="nil"/>
              </w:pBdr>
              <w:shd w:fill="auto" w:val="clear"/>
              <w:spacing w:after="0" w:before="13.5986328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8E">
            <w:pPr>
              <w:keepNext w:val="0"/>
              <w:keepLines w:val="0"/>
              <w:widowControl w:val="0"/>
              <w:pBdr>
                <w:top w:space="0" w:sz="0" w:val="nil"/>
                <w:left w:space="0" w:sz="0" w:val="nil"/>
                <w:bottom w:space="0" w:sz="0" w:val="nil"/>
                <w:right w:space="0" w:sz="0" w:val="nil"/>
                <w:between w:space="0" w:sz="0" w:val="nil"/>
              </w:pBdr>
              <w:shd w:fill="auto" w:val="clear"/>
              <w:spacing w:after="0" w:before="4.340820312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B8F">
            <w:pPr>
              <w:keepNext w:val="0"/>
              <w:keepLines w:val="0"/>
              <w:widowControl w:val="0"/>
              <w:pBdr>
                <w:top w:space="0" w:sz="0" w:val="nil"/>
                <w:left w:space="0" w:sz="0" w:val="nil"/>
                <w:bottom w:space="0" w:sz="0" w:val="nil"/>
                <w:right w:space="0" w:sz="0" w:val="nil"/>
                <w:between w:space="0" w:sz="0" w:val="nil"/>
              </w:pBdr>
              <w:shd w:fill="auto" w:val="clear"/>
              <w:spacing w:after="0" w:before="4.29321289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90">
            <w:pPr>
              <w:keepNext w:val="0"/>
              <w:keepLines w:val="0"/>
              <w:widowControl w:val="0"/>
              <w:pBdr>
                <w:top w:space="0" w:sz="0" w:val="nil"/>
                <w:left w:space="0" w:sz="0" w:val="nil"/>
                <w:bottom w:space="0" w:sz="0" w:val="nil"/>
                <w:right w:space="0" w:sz="0" w:val="nil"/>
                <w:between w:space="0" w:sz="0" w:val="nil"/>
              </w:pBdr>
              <w:shd w:fill="auto" w:val="clear"/>
              <w:spacing w:after="0" w:before="8.3947753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91">
            <w:pPr>
              <w:keepNext w:val="0"/>
              <w:keepLines w:val="0"/>
              <w:widowControl w:val="0"/>
              <w:pBdr>
                <w:top w:space="0" w:sz="0" w:val="nil"/>
                <w:left w:space="0" w:sz="0" w:val="nil"/>
                <w:bottom w:space="0" w:sz="0" w:val="nil"/>
                <w:right w:space="0" w:sz="0" w:val="nil"/>
                <w:between w:space="0" w:sz="0" w:val="nil"/>
              </w:pBdr>
              <w:shd w:fill="auto" w:val="clear"/>
              <w:spacing w:after="0" w:before="4.83642578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92">
            <w:pPr>
              <w:keepNext w:val="0"/>
              <w:keepLines w:val="0"/>
              <w:widowControl w:val="0"/>
              <w:pBdr>
                <w:top w:space="0" w:sz="0" w:val="nil"/>
                <w:left w:space="0" w:sz="0" w:val="nil"/>
                <w:bottom w:space="0" w:sz="0" w:val="nil"/>
                <w:right w:space="0" w:sz="0" w:val="nil"/>
                <w:between w:space="0" w:sz="0" w:val="nil"/>
              </w:pBdr>
              <w:shd w:fill="auto" w:val="clear"/>
              <w:spacing w:after="0" w:before="7.740478515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93">
            <w:pPr>
              <w:keepNext w:val="0"/>
              <w:keepLines w:val="0"/>
              <w:widowControl w:val="0"/>
              <w:pBdr>
                <w:top w:space="0" w:sz="0" w:val="nil"/>
                <w:left w:space="0" w:sz="0" w:val="nil"/>
                <w:bottom w:space="0" w:sz="0" w:val="nil"/>
                <w:right w:space="0" w:sz="0" w:val="nil"/>
                <w:between w:space="0" w:sz="0" w:val="nil"/>
              </w:pBdr>
              <w:shd w:fill="auto" w:val="clear"/>
              <w:spacing w:after="0" w:before="9.36767578125" w:line="240" w:lineRule="auto"/>
              <w:ind w:left="311.639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94">
            <w:pPr>
              <w:keepNext w:val="0"/>
              <w:keepLines w:val="0"/>
              <w:widowControl w:val="0"/>
              <w:pBdr>
                <w:top w:space="0" w:sz="0" w:val="nil"/>
                <w:left w:space="0" w:sz="0" w:val="nil"/>
                <w:bottom w:space="0" w:sz="0" w:val="nil"/>
                <w:right w:space="0" w:sz="0" w:val="nil"/>
                <w:between w:space="0" w:sz="0" w:val="nil"/>
              </w:pBdr>
              <w:shd w:fill="auto" w:val="clear"/>
              <w:spacing w:after="0" w:before="12.84790039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95">
            <w:pPr>
              <w:keepNext w:val="0"/>
              <w:keepLines w:val="0"/>
              <w:widowControl w:val="0"/>
              <w:pBdr>
                <w:top w:space="0" w:sz="0" w:val="nil"/>
                <w:left w:space="0" w:sz="0" w:val="nil"/>
                <w:bottom w:space="0" w:sz="0" w:val="nil"/>
                <w:right w:space="0" w:sz="0" w:val="nil"/>
                <w:between w:space="0" w:sz="0" w:val="nil"/>
              </w:pBdr>
              <w:shd w:fill="auto" w:val="clear"/>
              <w:spacing w:after="0" w:before="6.25732421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96">
            <w:pPr>
              <w:keepNext w:val="0"/>
              <w:keepLines w:val="0"/>
              <w:widowControl w:val="0"/>
              <w:pBdr>
                <w:top w:space="0" w:sz="0" w:val="nil"/>
                <w:left w:space="0" w:sz="0" w:val="nil"/>
                <w:bottom w:space="0" w:sz="0" w:val="nil"/>
                <w:right w:space="0" w:sz="0" w:val="nil"/>
                <w:between w:space="0" w:sz="0" w:val="nil"/>
              </w:pBdr>
              <w:shd w:fill="auto" w:val="clear"/>
              <w:spacing w:after="0" w:before="2.473144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97">
            <w:pPr>
              <w:keepNext w:val="0"/>
              <w:keepLines w:val="0"/>
              <w:widowControl w:val="0"/>
              <w:pBdr>
                <w:top w:space="0" w:sz="0" w:val="nil"/>
                <w:left w:space="0" w:sz="0" w:val="nil"/>
                <w:bottom w:space="0" w:sz="0" w:val="nil"/>
                <w:right w:space="0" w:sz="0" w:val="nil"/>
                <w:between w:space="0" w:sz="0" w:val="nil"/>
              </w:pBdr>
              <w:shd w:fill="auto" w:val="clear"/>
              <w:spacing w:after="0" w:before="6.767578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98">
            <w:pPr>
              <w:keepNext w:val="0"/>
              <w:keepLines w:val="0"/>
              <w:widowControl w:val="0"/>
              <w:pBdr>
                <w:top w:space="0" w:sz="0" w:val="nil"/>
                <w:left w:space="0" w:sz="0" w:val="nil"/>
                <w:bottom w:space="0" w:sz="0" w:val="nil"/>
                <w:right w:space="0" w:sz="0" w:val="nil"/>
                <w:between w:space="0" w:sz="0" w:val="nil"/>
              </w:pBdr>
              <w:shd w:fill="auto" w:val="clear"/>
              <w:spacing w:after="0" w:before="3.11279296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99">
            <w:pPr>
              <w:keepNext w:val="0"/>
              <w:keepLines w:val="0"/>
              <w:widowControl w:val="0"/>
              <w:pBdr>
                <w:top w:space="0" w:sz="0" w:val="nil"/>
                <w:left w:space="0" w:sz="0" w:val="nil"/>
                <w:bottom w:space="0" w:sz="0" w:val="nil"/>
                <w:right w:space="0" w:sz="0" w:val="nil"/>
                <w:between w:space="0" w:sz="0" w:val="nil"/>
              </w:pBdr>
              <w:shd w:fill="auto" w:val="clear"/>
              <w:spacing w:after="0" w:before="18.6083984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9A">
            <w:pPr>
              <w:keepNext w:val="0"/>
              <w:keepLines w:val="0"/>
              <w:widowControl w:val="0"/>
              <w:pBdr>
                <w:top w:space="0" w:sz="0" w:val="nil"/>
                <w:left w:space="0" w:sz="0" w:val="nil"/>
                <w:bottom w:space="0" w:sz="0" w:val="nil"/>
                <w:right w:space="0" w:sz="0" w:val="nil"/>
                <w:between w:space="0" w:sz="0" w:val="nil"/>
              </w:pBdr>
              <w:shd w:fill="auto" w:val="clear"/>
              <w:spacing w:after="0" w:before="14.714355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9B">
            <w:pPr>
              <w:keepNext w:val="0"/>
              <w:keepLines w:val="0"/>
              <w:widowControl w:val="0"/>
              <w:pBdr>
                <w:top w:space="0" w:sz="0" w:val="nil"/>
                <w:left w:space="0" w:sz="0" w:val="nil"/>
                <w:bottom w:space="0" w:sz="0" w:val="nil"/>
                <w:right w:space="0" w:sz="0" w:val="nil"/>
                <w:between w:space="0" w:sz="0" w:val="nil"/>
              </w:pBdr>
              <w:shd w:fill="auto" w:val="clear"/>
              <w:spacing w:after="0" w:before="3.1298828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9C">
            <w:pPr>
              <w:keepNext w:val="0"/>
              <w:keepLines w:val="0"/>
              <w:widowControl w:val="0"/>
              <w:pBdr>
                <w:top w:space="0" w:sz="0" w:val="nil"/>
                <w:left w:space="0" w:sz="0" w:val="nil"/>
                <w:bottom w:space="0" w:sz="0" w:val="nil"/>
                <w:right w:space="0" w:sz="0" w:val="nil"/>
                <w:between w:space="0" w:sz="0" w:val="nil"/>
              </w:pBdr>
              <w:shd w:fill="auto" w:val="clear"/>
              <w:spacing w:after="0" w:before="13.93188476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9D">
            <w:pPr>
              <w:keepNext w:val="0"/>
              <w:keepLines w:val="0"/>
              <w:widowControl w:val="0"/>
              <w:pBdr>
                <w:top w:space="0" w:sz="0" w:val="nil"/>
                <w:left w:space="0" w:sz="0" w:val="nil"/>
                <w:bottom w:space="0" w:sz="0" w:val="nil"/>
                <w:right w:space="0" w:sz="0" w:val="nil"/>
                <w:between w:space="0" w:sz="0" w:val="nil"/>
              </w:pBdr>
              <w:shd w:fill="auto" w:val="clear"/>
              <w:spacing w:after="0" w:before="4.18090820312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3B9E">
            <w:pPr>
              <w:keepNext w:val="0"/>
              <w:keepLines w:val="0"/>
              <w:widowControl w:val="0"/>
              <w:pBdr>
                <w:top w:space="0" w:sz="0" w:val="nil"/>
                <w:left w:space="0" w:sz="0" w:val="nil"/>
                <w:bottom w:space="0" w:sz="0" w:val="nil"/>
                <w:right w:space="0" w:sz="0" w:val="nil"/>
                <w:between w:space="0" w:sz="0" w:val="nil"/>
              </w:pBdr>
              <w:shd w:fill="auto" w:val="clear"/>
              <w:spacing w:after="0" w:before="14.46044921875" w:line="240" w:lineRule="auto"/>
              <w:ind w:left="0" w:right="36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9F">
            <w:pPr>
              <w:keepNext w:val="0"/>
              <w:keepLines w:val="0"/>
              <w:widowControl w:val="0"/>
              <w:pBdr>
                <w:top w:space="0" w:sz="0" w:val="nil"/>
                <w:left w:space="0" w:sz="0" w:val="nil"/>
                <w:bottom w:space="0" w:sz="0" w:val="nil"/>
                <w:right w:space="0" w:sz="0" w:val="nil"/>
                <w:between w:space="0" w:sz="0" w:val="nil"/>
              </w:pBdr>
              <w:shd w:fill="auto" w:val="clear"/>
              <w:spacing w:after="0" w:before="10.8056640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A0">
            <w:pPr>
              <w:keepNext w:val="0"/>
              <w:keepLines w:val="0"/>
              <w:widowControl w:val="0"/>
              <w:pBdr>
                <w:top w:space="0" w:sz="0" w:val="nil"/>
                <w:left w:space="0" w:sz="0" w:val="nil"/>
                <w:bottom w:space="0" w:sz="0" w:val="nil"/>
                <w:right w:space="0" w:sz="0" w:val="nil"/>
                <w:between w:space="0" w:sz="0" w:val="nil"/>
              </w:pBdr>
              <w:shd w:fill="auto" w:val="clear"/>
              <w:spacing w:after="0" w:before="3.79882812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A1">
            <w:pPr>
              <w:keepNext w:val="0"/>
              <w:keepLines w:val="0"/>
              <w:widowControl w:val="0"/>
              <w:pBdr>
                <w:top w:space="0" w:sz="0" w:val="nil"/>
                <w:left w:space="0" w:sz="0" w:val="nil"/>
                <w:bottom w:space="0" w:sz="0" w:val="nil"/>
                <w:right w:space="0" w:sz="0" w:val="nil"/>
                <w:between w:space="0" w:sz="0" w:val="nil"/>
              </w:pBdr>
              <w:shd w:fill="auto" w:val="clear"/>
              <w:spacing w:after="0" w:before="0.38330078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A2">
            <w:pPr>
              <w:keepNext w:val="0"/>
              <w:keepLines w:val="0"/>
              <w:widowControl w:val="0"/>
              <w:pBdr>
                <w:top w:space="0" w:sz="0" w:val="nil"/>
                <w:left w:space="0" w:sz="0" w:val="nil"/>
                <w:bottom w:space="0" w:sz="0" w:val="nil"/>
                <w:right w:space="0" w:sz="0" w:val="nil"/>
                <w:between w:space="0" w:sz="0" w:val="nil"/>
              </w:pBdr>
              <w:shd w:fill="auto" w:val="clear"/>
              <w:spacing w:after="0" w:before="5.8532714843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A3">
            <w:pPr>
              <w:keepNext w:val="0"/>
              <w:keepLines w:val="0"/>
              <w:widowControl w:val="0"/>
              <w:pBdr>
                <w:top w:space="0" w:sz="0" w:val="nil"/>
                <w:left w:space="0" w:sz="0" w:val="nil"/>
                <w:bottom w:space="0" w:sz="0" w:val="nil"/>
                <w:right w:space="0" w:sz="0" w:val="nil"/>
                <w:between w:space="0" w:sz="0" w:val="nil"/>
              </w:pBdr>
              <w:shd w:fill="auto" w:val="clear"/>
              <w:spacing w:after="0" w:before="13.951416015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A4">
            <w:pPr>
              <w:keepNext w:val="0"/>
              <w:keepLines w:val="0"/>
              <w:widowControl w:val="0"/>
              <w:pBdr>
                <w:top w:space="0" w:sz="0" w:val="nil"/>
                <w:left w:space="0" w:sz="0" w:val="nil"/>
                <w:bottom w:space="0" w:sz="0" w:val="nil"/>
                <w:right w:space="0" w:sz="0" w:val="nil"/>
                <w:between w:space="0" w:sz="0" w:val="nil"/>
              </w:pBdr>
              <w:shd w:fill="auto" w:val="clear"/>
              <w:spacing w:after="0" w:before="13.42285156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A5">
            <w:pPr>
              <w:keepNext w:val="0"/>
              <w:keepLines w:val="0"/>
              <w:widowControl w:val="0"/>
              <w:pBdr>
                <w:top w:space="0" w:sz="0" w:val="nil"/>
                <w:left w:space="0" w:sz="0" w:val="nil"/>
                <w:bottom w:space="0" w:sz="0" w:val="nil"/>
                <w:right w:space="0" w:sz="0" w:val="nil"/>
                <w:between w:space="0" w:sz="0" w:val="nil"/>
              </w:pBdr>
              <w:shd w:fill="auto" w:val="clear"/>
              <w:spacing w:after="0" w:before="16.0534667968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A6">
            <w:pPr>
              <w:keepNext w:val="0"/>
              <w:keepLines w:val="0"/>
              <w:widowControl w:val="0"/>
              <w:pBdr>
                <w:top w:space="0" w:sz="0" w:val="nil"/>
                <w:left w:space="0" w:sz="0" w:val="nil"/>
                <w:bottom w:space="0" w:sz="0" w:val="nil"/>
                <w:right w:space="0" w:sz="0" w:val="nil"/>
                <w:between w:space="0" w:sz="0" w:val="nil"/>
              </w:pBdr>
              <w:shd w:fill="auto" w:val="clear"/>
              <w:spacing w:after="0" w:before="1.75781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A7">
            <w:pPr>
              <w:keepNext w:val="0"/>
              <w:keepLines w:val="0"/>
              <w:widowControl w:val="0"/>
              <w:pBdr>
                <w:top w:space="0" w:sz="0" w:val="nil"/>
                <w:left w:space="0" w:sz="0" w:val="nil"/>
                <w:bottom w:space="0" w:sz="0" w:val="nil"/>
                <w:right w:space="0" w:sz="0" w:val="nil"/>
                <w:between w:space="0" w:sz="0" w:val="nil"/>
              </w:pBdr>
              <w:shd w:fill="auto" w:val="clear"/>
              <w:spacing w:after="0" w:before="5.53833007812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BA8">
            <w:pPr>
              <w:keepNext w:val="0"/>
              <w:keepLines w:val="0"/>
              <w:widowControl w:val="0"/>
              <w:pBdr>
                <w:top w:space="0" w:sz="0" w:val="nil"/>
                <w:left w:space="0" w:sz="0" w:val="nil"/>
                <w:bottom w:space="0" w:sz="0" w:val="nil"/>
                <w:right w:space="0" w:sz="0" w:val="nil"/>
                <w:between w:space="0" w:sz="0" w:val="nil"/>
              </w:pBdr>
              <w:shd w:fill="auto" w:val="clear"/>
              <w:spacing w:after="0" w:before="2.63427734375" w:line="240" w:lineRule="auto"/>
              <w:ind w:left="486.8395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A9">
            <w:pPr>
              <w:keepNext w:val="0"/>
              <w:keepLines w:val="0"/>
              <w:widowControl w:val="0"/>
              <w:pBdr>
                <w:top w:space="0" w:sz="0" w:val="nil"/>
                <w:left w:space="0" w:sz="0" w:val="nil"/>
                <w:bottom w:space="0" w:sz="0" w:val="nil"/>
                <w:right w:space="0" w:sz="0" w:val="nil"/>
                <w:between w:space="0" w:sz="0" w:val="nil"/>
              </w:pBdr>
              <w:shd w:fill="auto" w:val="clear"/>
              <w:spacing w:after="0" w:before="0.573730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AA">
            <w:pPr>
              <w:keepNext w:val="0"/>
              <w:keepLines w:val="0"/>
              <w:widowControl w:val="0"/>
              <w:pBdr>
                <w:top w:space="0" w:sz="0" w:val="nil"/>
                <w:left w:space="0" w:sz="0" w:val="nil"/>
                <w:bottom w:space="0" w:sz="0" w:val="nil"/>
                <w:right w:space="0" w:sz="0" w:val="nil"/>
                <w:between w:space="0" w:sz="0" w:val="nil"/>
              </w:pBdr>
              <w:shd w:fill="auto" w:val="clear"/>
              <w:spacing w:after="0" w:before="7.5976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AB">
            <w:pPr>
              <w:keepNext w:val="0"/>
              <w:keepLines w:val="0"/>
              <w:widowControl w:val="0"/>
              <w:pBdr>
                <w:top w:space="0" w:sz="0" w:val="nil"/>
                <w:left w:space="0" w:sz="0" w:val="nil"/>
                <w:bottom w:space="0" w:sz="0" w:val="nil"/>
                <w:right w:space="0" w:sz="0" w:val="nil"/>
                <w:between w:space="0" w:sz="0" w:val="nil"/>
              </w:pBdr>
              <w:shd w:fill="auto" w:val="clear"/>
              <w:spacing w:after="0" w:before="7.419433593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AC">
            <w:pPr>
              <w:keepNext w:val="0"/>
              <w:keepLines w:val="0"/>
              <w:widowControl w:val="0"/>
              <w:pBdr>
                <w:top w:space="0" w:sz="0" w:val="nil"/>
                <w:left w:space="0" w:sz="0" w:val="nil"/>
                <w:bottom w:space="0" w:sz="0" w:val="nil"/>
                <w:right w:space="0" w:sz="0" w:val="nil"/>
                <w:between w:space="0" w:sz="0" w:val="nil"/>
              </w:pBdr>
              <w:shd w:fill="auto" w:val="clear"/>
              <w:spacing w:after="0" w:before="23.4936523437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AD">
            <w:pPr>
              <w:keepNext w:val="0"/>
              <w:keepLines w:val="0"/>
              <w:widowControl w:val="0"/>
              <w:pBdr>
                <w:top w:space="0" w:sz="0" w:val="nil"/>
                <w:left w:space="0" w:sz="0" w:val="nil"/>
                <w:bottom w:space="0" w:sz="0" w:val="nil"/>
                <w:right w:space="0" w:sz="0" w:val="nil"/>
                <w:between w:space="0" w:sz="0" w:val="nil"/>
              </w:pBdr>
              <w:shd w:fill="auto" w:val="clear"/>
              <w:spacing w:after="0" w:before="11.6357421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BAE">
            <w:pPr>
              <w:keepNext w:val="0"/>
              <w:keepLines w:val="0"/>
              <w:widowControl w:val="0"/>
              <w:pBdr>
                <w:top w:space="0" w:sz="0" w:val="nil"/>
                <w:left w:space="0" w:sz="0" w:val="nil"/>
                <w:bottom w:space="0" w:sz="0" w:val="nil"/>
                <w:right w:space="0" w:sz="0" w:val="nil"/>
                <w:between w:space="0" w:sz="0" w:val="nil"/>
              </w:pBdr>
              <w:shd w:fill="auto" w:val="clear"/>
              <w:spacing w:after="0" w:before="26.652832031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BAF">
            <w:pPr>
              <w:keepNext w:val="0"/>
              <w:keepLines w:val="0"/>
              <w:widowControl w:val="0"/>
              <w:pBdr>
                <w:top w:space="0" w:sz="0" w:val="nil"/>
                <w:left w:space="0" w:sz="0" w:val="nil"/>
                <w:bottom w:space="0" w:sz="0" w:val="nil"/>
                <w:right w:space="0" w:sz="0" w:val="nil"/>
                <w:between w:space="0" w:sz="0" w:val="nil"/>
              </w:pBdr>
              <w:shd w:fill="auto" w:val="clear"/>
              <w:spacing w:after="0" w:before="4.43725585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B0">
            <w:pPr>
              <w:keepNext w:val="0"/>
              <w:keepLines w:val="0"/>
              <w:widowControl w:val="0"/>
              <w:pBdr>
                <w:top w:space="0" w:sz="0" w:val="nil"/>
                <w:left w:space="0" w:sz="0" w:val="nil"/>
                <w:bottom w:space="0" w:sz="0" w:val="nil"/>
                <w:right w:space="0" w:sz="0" w:val="nil"/>
                <w:between w:space="0" w:sz="0" w:val="nil"/>
              </w:pBdr>
              <w:shd w:fill="auto" w:val="clear"/>
              <w:spacing w:after="0" w:before="1.481933593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B1">
            <w:pPr>
              <w:keepNext w:val="0"/>
              <w:keepLines w:val="0"/>
              <w:widowControl w:val="0"/>
              <w:pBdr>
                <w:top w:space="0" w:sz="0" w:val="nil"/>
                <w:left w:space="0" w:sz="0" w:val="nil"/>
                <w:bottom w:space="0" w:sz="0" w:val="nil"/>
                <w:right w:space="0" w:sz="0" w:val="nil"/>
                <w:between w:space="0" w:sz="0" w:val="nil"/>
              </w:pBdr>
              <w:shd w:fill="auto" w:val="clear"/>
              <w:spacing w:after="0" w:before="0.0976562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3BB2">
            <w:pPr>
              <w:keepNext w:val="0"/>
              <w:keepLines w:val="0"/>
              <w:widowControl w:val="0"/>
              <w:pBdr>
                <w:top w:space="0" w:sz="0" w:val="nil"/>
                <w:left w:space="0" w:sz="0" w:val="nil"/>
                <w:bottom w:space="0" w:sz="0" w:val="nil"/>
                <w:right w:space="0" w:sz="0" w:val="nil"/>
                <w:between w:space="0" w:sz="0" w:val="nil"/>
              </w:pBdr>
              <w:shd w:fill="auto" w:val="clear"/>
              <w:spacing w:after="0" w:before="8.79516601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B3">
            <w:pPr>
              <w:keepNext w:val="0"/>
              <w:keepLines w:val="0"/>
              <w:widowControl w:val="0"/>
              <w:pBdr>
                <w:top w:space="0" w:sz="0" w:val="nil"/>
                <w:left w:space="0" w:sz="0" w:val="nil"/>
                <w:bottom w:space="0" w:sz="0" w:val="nil"/>
                <w:right w:space="0" w:sz="0" w:val="nil"/>
                <w:between w:space="0" w:sz="0" w:val="nil"/>
              </w:pBdr>
              <w:shd w:fill="auto" w:val="clear"/>
              <w:spacing w:after="0" w:before="0.89355468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B4">
            <w:pPr>
              <w:keepNext w:val="0"/>
              <w:keepLines w:val="0"/>
              <w:widowControl w:val="0"/>
              <w:pBdr>
                <w:top w:space="0" w:sz="0" w:val="nil"/>
                <w:left w:space="0" w:sz="0" w:val="nil"/>
                <w:bottom w:space="0" w:sz="0" w:val="nil"/>
                <w:right w:space="0" w:sz="0" w:val="nil"/>
                <w:between w:space="0" w:sz="0" w:val="nil"/>
              </w:pBdr>
              <w:shd w:fill="auto" w:val="clear"/>
              <w:spacing w:after="0" w:before="7.69042968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B5">
            <w:pPr>
              <w:keepNext w:val="0"/>
              <w:keepLines w:val="0"/>
              <w:widowControl w:val="0"/>
              <w:pBdr>
                <w:top w:space="0" w:sz="0" w:val="nil"/>
                <w:left w:space="0" w:sz="0" w:val="nil"/>
                <w:bottom w:space="0" w:sz="0" w:val="nil"/>
                <w:right w:space="0" w:sz="0" w:val="nil"/>
                <w:between w:space="0" w:sz="0" w:val="nil"/>
              </w:pBdr>
              <w:shd w:fill="auto" w:val="clear"/>
              <w:spacing w:after="0" w:before="3.8476562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B6">
            <w:pPr>
              <w:keepNext w:val="0"/>
              <w:keepLines w:val="0"/>
              <w:widowControl w:val="0"/>
              <w:pBdr>
                <w:top w:space="0" w:sz="0" w:val="nil"/>
                <w:left w:space="0" w:sz="0" w:val="nil"/>
                <w:bottom w:space="0" w:sz="0" w:val="nil"/>
                <w:right w:space="0" w:sz="0" w:val="nil"/>
                <w:between w:space="0" w:sz="0" w:val="nil"/>
              </w:pBdr>
              <w:shd w:fill="auto" w:val="clear"/>
              <w:spacing w:after="0" w:before="32.476806640625" w:line="240" w:lineRule="auto"/>
              <w:ind w:left="0" w:right="74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B7">
            <w:pPr>
              <w:keepNext w:val="0"/>
              <w:keepLines w:val="0"/>
              <w:widowControl w:val="0"/>
              <w:pBdr>
                <w:top w:space="0" w:sz="0" w:val="nil"/>
                <w:left w:space="0" w:sz="0" w:val="nil"/>
                <w:bottom w:space="0" w:sz="0" w:val="nil"/>
                <w:right w:space="0" w:sz="0" w:val="nil"/>
                <w:between w:space="0" w:sz="0" w:val="nil"/>
              </w:pBdr>
              <w:shd w:fill="auto" w:val="clear"/>
              <w:spacing w:after="0" w:before="2.3657226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B8">
            <w:pPr>
              <w:keepNext w:val="0"/>
              <w:keepLines w:val="0"/>
              <w:widowControl w:val="0"/>
              <w:pBdr>
                <w:top w:space="0" w:sz="0" w:val="nil"/>
                <w:left w:space="0" w:sz="0" w:val="nil"/>
                <w:bottom w:space="0" w:sz="0" w:val="nil"/>
                <w:right w:space="0" w:sz="0" w:val="nil"/>
                <w:between w:space="0" w:sz="0" w:val="nil"/>
              </w:pBdr>
              <w:shd w:fill="auto" w:val="clear"/>
              <w:spacing w:after="0" w:before="2.13623046875" w:line="240" w:lineRule="auto"/>
              <w:ind w:left="0" w:right="38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B9">
            <w:pPr>
              <w:keepNext w:val="0"/>
              <w:keepLines w:val="0"/>
              <w:widowControl w:val="0"/>
              <w:pBdr>
                <w:top w:space="0" w:sz="0" w:val="nil"/>
                <w:left w:space="0" w:sz="0" w:val="nil"/>
                <w:bottom w:space="0" w:sz="0" w:val="nil"/>
                <w:right w:space="0" w:sz="0" w:val="nil"/>
                <w:between w:space="0" w:sz="0" w:val="nil"/>
              </w:pBdr>
              <w:shd w:fill="auto" w:val="clear"/>
              <w:spacing w:after="0" w:before="5.8422851562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BA">
            <w:pPr>
              <w:keepNext w:val="0"/>
              <w:keepLines w:val="0"/>
              <w:widowControl w:val="0"/>
              <w:pBdr>
                <w:top w:space="0" w:sz="0" w:val="nil"/>
                <w:left w:space="0" w:sz="0" w:val="nil"/>
                <w:bottom w:space="0" w:sz="0" w:val="nil"/>
                <w:right w:space="0" w:sz="0" w:val="nil"/>
                <w:between w:space="0" w:sz="0" w:val="nil"/>
              </w:pBdr>
              <w:shd w:fill="auto" w:val="clear"/>
              <w:spacing w:after="0" w:before="7.309570312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BBB">
            <w:pPr>
              <w:keepNext w:val="0"/>
              <w:keepLines w:val="0"/>
              <w:widowControl w:val="0"/>
              <w:pBdr>
                <w:top w:space="0" w:sz="0" w:val="nil"/>
                <w:left w:space="0" w:sz="0" w:val="nil"/>
                <w:bottom w:space="0" w:sz="0" w:val="nil"/>
                <w:right w:space="0" w:sz="0" w:val="nil"/>
                <w:between w:space="0" w:sz="0" w:val="nil"/>
              </w:pBdr>
              <w:shd w:fill="auto" w:val="clear"/>
              <w:spacing w:after="0" w:before="14.666748046875" w:line="240" w:lineRule="auto"/>
              <w:ind w:left="199.760131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BC">
            <w:pPr>
              <w:keepNext w:val="0"/>
              <w:keepLines w:val="0"/>
              <w:widowControl w:val="0"/>
              <w:pBdr>
                <w:top w:space="0" w:sz="0" w:val="nil"/>
                <w:left w:space="0" w:sz="0" w:val="nil"/>
                <w:bottom w:space="0" w:sz="0" w:val="nil"/>
                <w:right w:space="0" w:sz="0" w:val="nil"/>
                <w:between w:space="0" w:sz="0" w:val="nil"/>
              </w:pBdr>
              <w:shd w:fill="auto" w:val="clear"/>
              <w:spacing w:after="0" w:before="1.962890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BBD">
            <w:pPr>
              <w:keepNext w:val="0"/>
              <w:keepLines w:val="0"/>
              <w:widowControl w:val="0"/>
              <w:pBdr>
                <w:top w:space="0" w:sz="0" w:val="nil"/>
                <w:left w:space="0" w:sz="0" w:val="nil"/>
                <w:bottom w:space="0" w:sz="0" w:val="nil"/>
                <w:right w:space="0" w:sz="0" w:val="nil"/>
                <w:between w:space="0" w:sz="0" w:val="nil"/>
              </w:pBdr>
              <w:shd w:fill="auto" w:val="clear"/>
              <w:spacing w:after="0" w:before="10.1330566406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BE">
            <w:pPr>
              <w:keepNext w:val="0"/>
              <w:keepLines w:val="0"/>
              <w:widowControl w:val="0"/>
              <w:pBdr>
                <w:top w:space="0" w:sz="0" w:val="nil"/>
                <w:left w:space="0" w:sz="0" w:val="nil"/>
                <w:bottom w:space="0" w:sz="0" w:val="nil"/>
                <w:right w:space="0" w:sz="0" w:val="nil"/>
                <w:between w:space="0" w:sz="0" w:val="nil"/>
              </w:pBdr>
              <w:shd w:fill="auto" w:val="clear"/>
              <w:spacing w:after="0" w:before="1.789550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BF">
            <w:pPr>
              <w:keepNext w:val="0"/>
              <w:keepLines w:val="0"/>
              <w:widowControl w:val="0"/>
              <w:pBdr>
                <w:top w:space="0" w:sz="0" w:val="nil"/>
                <w:left w:space="0" w:sz="0" w:val="nil"/>
                <w:bottom w:space="0" w:sz="0" w:val="nil"/>
                <w:right w:space="0" w:sz="0" w:val="nil"/>
                <w:between w:space="0" w:sz="0" w:val="nil"/>
              </w:pBdr>
              <w:shd w:fill="auto" w:val="clear"/>
              <w:spacing w:after="0" w:before="9.862060546875" w:line="240" w:lineRule="auto"/>
              <w:ind w:left="0" w:right="385.1239013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C0">
            <w:pPr>
              <w:keepNext w:val="0"/>
              <w:keepLines w:val="0"/>
              <w:widowControl w:val="0"/>
              <w:pBdr>
                <w:top w:space="0" w:sz="0" w:val="nil"/>
                <w:left w:space="0" w:sz="0" w:val="nil"/>
                <w:bottom w:space="0" w:sz="0" w:val="nil"/>
                <w:right w:space="0" w:sz="0" w:val="nil"/>
                <w:between w:space="0" w:sz="0" w:val="nil"/>
              </w:pBdr>
              <w:shd w:fill="auto" w:val="clear"/>
              <w:spacing w:after="0" w:before="9.5129394531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C1">
            <w:pPr>
              <w:keepNext w:val="0"/>
              <w:keepLines w:val="0"/>
              <w:widowControl w:val="0"/>
              <w:pBdr>
                <w:top w:space="0" w:sz="0" w:val="nil"/>
                <w:left w:space="0" w:sz="0" w:val="nil"/>
                <w:bottom w:space="0" w:sz="0" w:val="nil"/>
                <w:right w:space="0" w:sz="0" w:val="nil"/>
                <w:between w:space="0" w:sz="0" w:val="nil"/>
              </w:pBdr>
              <w:shd w:fill="auto" w:val="clear"/>
              <w:spacing w:after="0" w:before="27.9956054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C2">
            <w:pPr>
              <w:keepNext w:val="0"/>
              <w:keepLines w:val="0"/>
              <w:widowControl w:val="0"/>
              <w:pBdr>
                <w:top w:space="0" w:sz="0" w:val="nil"/>
                <w:left w:space="0" w:sz="0" w:val="nil"/>
                <w:bottom w:space="0" w:sz="0" w:val="nil"/>
                <w:right w:space="0" w:sz="0" w:val="nil"/>
                <w:between w:space="0" w:sz="0" w:val="nil"/>
              </w:pBdr>
              <w:shd w:fill="auto" w:val="clear"/>
              <w:spacing w:after="0" w:before="1.4514160156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BC3">
            <w:pPr>
              <w:keepNext w:val="0"/>
              <w:keepLines w:val="0"/>
              <w:widowControl w:val="0"/>
              <w:pBdr>
                <w:top w:space="0" w:sz="0" w:val="nil"/>
                <w:left w:space="0" w:sz="0" w:val="nil"/>
                <w:bottom w:space="0" w:sz="0" w:val="nil"/>
                <w:right w:space="0" w:sz="0" w:val="nil"/>
                <w:between w:space="0" w:sz="0" w:val="nil"/>
              </w:pBdr>
              <w:shd w:fill="auto" w:val="clear"/>
              <w:spacing w:after="0" w:before="10.13427734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BC4">
            <w:pPr>
              <w:keepNext w:val="0"/>
              <w:keepLines w:val="0"/>
              <w:widowControl w:val="0"/>
              <w:pBdr>
                <w:top w:space="0" w:sz="0" w:val="nil"/>
                <w:left w:space="0" w:sz="0" w:val="nil"/>
                <w:bottom w:space="0" w:sz="0" w:val="nil"/>
                <w:right w:space="0" w:sz="0" w:val="nil"/>
                <w:between w:space="0" w:sz="0" w:val="nil"/>
              </w:pBdr>
              <w:shd w:fill="auto" w:val="clear"/>
              <w:spacing w:after="0" w:before="12.20703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BC5">
            <w:pPr>
              <w:keepNext w:val="0"/>
              <w:keepLines w:val="0"/>
              <w:widowControl w:val="0"/>
              <w:pBdr>
                <w:top w:space="0" w:sz="0" w:val="nil"/>
                <w:left w:space="0" w:sz="0" w:val="nil"/>
                <w:bottom w:space="0" w:sz="0" w:val="nil"/>
                <w:right w:space="0" w:sz="0" w:val="nil"/>
                <w:between w:space="0" w:sz="0" w:val="nil"/>
              </w:pBdr>
              <w:shd w:fill="auto" w:val="clear"/>
              <w:spacing w:after="0" w:before="10.52001953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C6">
            <w:pPr>
              <w:keepNext w:val="0"/>
              <w:keepLines w:val="0"/>
              <w:widowControl w:val="0"/>
              <w:pBdr>
                <w:top w:space="0" w:sz="0" w:val="nil"/>
                <w:left w:space="0" w:sz="0" w:val="nil"/>
                <w:bottom w:space="0" w:sz="0" w:val="nil"/>
                <w:right w:space="0" w:sz="0" w:val="nil"/>
                <w:between w:space="0" w:sz="0" w:val="nil"/>
              </w:pBdr>
              <w:shd w:fill="auto" w:val="clear"/>
              <w:spacing w:after="0" w:before="2.33032226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C7">
            <w:pPr>
              <w:keepNext w:val="0"/>
              <w:keepLines w:val="0"/>
              <w:widowControl w:val="0"/>
              <w:pBdr>
                <w:top w:space="0" w:sz="0" w:val="nil"/>
                <w:left w:space="0" w:sz="0" w:val="nil"/>
                <w:bottom w:space="0" w:sz="0" w:val="nil"/>
                <w:right w:space="0" w:sz="0" w:val="nil"/>
                <w:between w:space="0" w:sz="0" w:val="nil"/>
              </w:pBdr>
              <w:shd w:fill="auto" w:val="clear"/>
              <w:spacing w:after="0" w:before="2.9211425781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C8">
            <w:pPr>
              <w:keepNext w:val="0"/>
              <w:keepLines w:val="0"/>
              <w:widowControl w:val="0"/>
              <w:pBdr>
                <w:top w:space="0" w:sz="0" w:val="nil"/>
                <w:left w:space="0" w:sz="0" w:val="nil"/>
                <w:bottom w:space="0" w:sz="0" w:val="nil"/>
                <w:right w:space="0" w:sz="0" w:val="nil"/>
                <w:between w:space="0" w:sz="0" w:val="nil"/>
              </w:pBdr>
              <w:shd w:fill="auto" w:val="clear"/>
              <w:spacing w:after="0" w:before="9.33593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C9">
            <w:pPr>
              <w:keepNext w:val="0"/>
              <w:keepLines w:val="0"/>
              <w:widowControl w:val="0"/>
              <w:pBdr>
                <w:top w:space="0" w:sz="0" w:val="nil"/>
                <w:left w:space="0" w:sz="0" w:val="nil"/>
                <w:bottom w:space="0" w:sz="0" w:val="nil"/>
                <w:right w:space="0" w:sz="0" w:val="nil"/>
                <w:between w:space="0" w:sz="0" w:val="nil"/>
              </w:pBdr>
              <w:shd w:fill="auto" w:val="clear"/>
              <w:spacing w:after="0" w:before="17.922363281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BCA">
            <w:pPr>
              <w:keepNext w:val="0"/>
              <w:keepLines w:val="0"/>
              <w:widowControl w:val="0"/>
              <w:pBdr>
                <w:top w:space="0" w:sz="0" w:val="nil"/>
                <w:left w:space="0" w:sz="0" w:val="nil"/>
                <w:bottom w:space="0" w:sz="0" w:val="nil"/>
                <w:right w:space="0" w:sz="0" w:val="nil"/>
                <w:between w:space="0" w:sz="0" w:val="nil"/>
              </w:pBdr>
              <w:shd w:fill="auto" w:val="clear"/>
              <w:spacing w:after="0" w:before="8.7475585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CB">
            <w:pPr>
              <w:keepNext w:val="0"/>
              <w:keepLines w:val="0"/>
              <w:widowControl w:val="0"/>
              <w:pBdr>
                <w:top w:space="0" w:sz="0" w:val="nil"/>
                <w:left w:space="0" w:sz="0" w:val="nil"/>
                <w:bottom w:space="0" w:sz="0" w:val="nil"/>
                <w:right w:space="0" w:sz="0" w:val="nil"/>
                <w:between w:space="0" w:sz="0" w:val="nil"/>
              </w:pBdr>
              <w:shd w:fill="auto" w:val="clear"/>
              <w:spacing w:after="0" w:before="3.25561523437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BCC">
            <w:pPr>
              <w:keepNext w:val="0"/>
              <w:keepLines w:val="0"/>
              <w:widowControl w:val="0"/>
              <w:pBdr>
                <w:top w:space="0" w:sz="0" w:val="nil"/>
                <w:left w:space="0" w:sz="0" w:val="nil"/>
                <w:bottom w:space="0" w:sz="0" w:val="nil"/>
                <w:right w:space="0" w:sz="0" w:val="nil"/>
                <w:between w:space="0" w:sz="0" w:val="nil"/>
              </w:pBdr>
              <w:shd w:fill="auto" w:val="clear"/>
              <w:spacing w:after="0" w:before="17.97119140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CD">
            <w:pPr>
              <w:keepNext w:val="0"/>
              <w:keepLines w:val="0"/>
              <w:widowControl w:val="0"/>
              <w:pBdr>
                <w:top w:space="0" w:sz="0" w:val="nil"/>
                <w:left w:space="0" w:sz="0" w:val="nil"/>
                <w:bottom w:space="0" w:sz="0" w:val="nil"/>
                <w:right w:space="0" w:sz="0" w:val="nil"/>
                <w:between w:space="0" w:sz="0" w:val="nil"/>
              </w:pBdr>
              <w:shd w:fill="auto" w:val="clear"/>
              <w:spacing w:after="0" w:before="4.866943359375" w:line="240" w:lineRule="auto"/>
              <w:ind w:left="0" w:right="385.1239013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CE">
            <w:pPr>
              <w:keepNext w:val="0"/>
              <w:keepLines w:val="0"/>
              <w:widowControl w:val="0"/>
              <w:pBdr>
                <w:top w:space="0" w:sz="0" w:val="nil"/>
                <w:left w:space="0" w:sz="0" w:val="nil"/>
                <w:bottom w:space="0" w:sz="0" w:val="nil"/>
                <w:right w:space="0" w:sz="0" w:val="nil"/>
                <w:between w:space="0" w:sz="0" w:val="nil"/>
              </w:pBdr>
              <w:shd w:fill="auto" w:val="clear"/>
              <w:spacing w:after="0" w:before="6.142578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CF">
            <w:pPr>
              <w:keepNext w:val="0"/>
              <w:keepLines w:val="0"/>
              <w:widowControl w:val="0"/>
              <w:pBdr>
                <w:top w:space="0" w:sz="0" w:val="nil"/>
                <w:left w:space="0" w:sz="0" w:val="nil"/>
                <w:bottom w:space="0" w:sz="0" w:val="nil"/>
                <w:right w:space="0" w:sz="0" w:val="nil"/>
                <w:between w:space="0" w:sz="0" w:val="nil"/>
              </w:pBdr>
              <w:shd w:fill="auto" w:val="clear"/>
              <w:spacing w:after="0" w:before="0.91186523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BD0">
            <w:pPr>
              <w:keepNext w:val="0"/>
              <w:keepLines w:val="0"/>
              <w:widowControl w:val="0"/>
              <w:pBdr>
                <w:top w:space="0" w:sz="0" w:val="nil"/>
                <w:left w:space="0" w:sz="0" w:val="nil"/>
                <w:bottom w:space="0" w:sz="0" w:val="nil"/>
                <w:right w:space="0" w:sz="0" w:val="nil"/>
                <w:between w:space="0" w:sz="0" w:val="nil"/>
              </w:pBdr>
              <w:shd w:fill="auto" w:val="clear"/>
              <w:spacing w:after="0" w:before="3.71826171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D1">
            <w:pPr>
              <w:keepNext w:val="0"/>
              <w:keepLines w:val="0"/>
              <w:widowControl w:val="0"/>
              <w:pBdr>
                <w:top w:space="0" w:sz="0" w:val="nil"/>
                <w:left w:space="0" w:sz="0" w:val="nil"/>
                <w:bottom w:space="0" w:sz="0" w:val="nil"/>
                <w:right w:space="0" w:sz="0" w:val="nil"/>
                <w:between w:space="0" w:sz="0" w:val="nil"/>
              </w:pBdr>
              <w:shd w:fill="auto" w:val="clear"/>
              <w:spacing w:after="0" w:before="2.2033691406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BD2">
            <w:pPr>
              <w:keepNext w:val="0"/>
              <w:keepLines w:val="0"/>
              <w:widowControl w:val="0"/>
              <w:pBdr>
                <w:top w:space="0" w:sz="0" w:val="nil"/>
                <w:left w:space="0" w:sz="0" w:val="nil"/>
                <w:bottom w:space="0" w:sz="0" w:val="nil"/>
                <w:right w:space="0" w:sz="0" w:val="nil"/>
                <w:between w:space="0" w:sz="0" w:val="nil"/>
              </w:pBdr>
              <w:shd w:fill="auto" w:val="clear"/>
              <w:spacing w:after="0" w:before="27.864990234375" w:line="240" w:lineRule="auto"/>
              <w:ind w:left="0" w:right="38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BD3">
            <w:pPr>
              <w:keepNext w:val="0"/>
              <w:keepLines w:val="0"/>
              <w:widowControl w:val="0"/>
              <w:pBdr>
                <w:top w:space="0" w:sz="0" w:val="nil"/>
                <w:left w:space="0" w:sz="0" w:val="nil"/>
                <w:bottom w:space="0" w:sz="0" w:val="nil"/>
                <w:right w:space="0" w:sz="0" w:val="nil"/>
                <w:between w:space="0" w:sz="0" w:val="nil"/>
              </w:pBdr>
              <w:shd w:fill="auto" w:val="clear"/>
              <w:spacing w:after="0" w:before="8.331298828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D4">
            <w:pPr>
              <w:keepNext w:val="0"/>
              <w:keepLines w:val="0"/>
              <w:widowControl w:val="0"/>
              <w:pBdr>
                <w:top w:space="0" w:sz="0" w:val="nil"/>
                <w:left w:space="0" w:sz="0" w:val="nil"/>
                <w:bottom w:space="0" w:sz="0" w:val="nil"/>
                <w:right w:space="0" w:sz="0" w:val="nil"/>
                <w:between w:space="0" w:sz="0" w:val="nil"/>
              </w:pBdr>
              <w:shd w:fill="auto" w:val="clear"/>
              <w:spacing w:after="0" w:before="1.2133789062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D5">
            <w:pPr>
              <w:keepNext w:val="0"/>
              <w:keepLines w:val="0"/>
              <w:widowControl w:val="0"/>
              <w:pBdr>
                <w:top w:space="0" w:sz="0" w:val="nil"/>
                <w:left w:space="0" w:sz="0" w:val="nil"/>
                <w:bottom w:space="0" w:sz="0" w:val="nil"/>
                <w:right w:space="0" w:sz="0" w:val="nil"/>
                <w:between w:space="0" w:sz="0" w:val="nil"/>
              </w:pBdr>
              <w:shd w:fill="auto" w:val="clear"/>
              <w:spacing w:after="0" w:before="17.8442382812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D6">
            <w:pPr>
              <w:keepNext w:val="0"/>
              <w:keepLines w:val="0"/>
              <w:widowControl w:val="0"/>
              <w:pBdr>
                <w:top w:space="0" w:sz="0" w:val="nil"/>
                <w:left w:space="0" w:sz="0" w:val="nil"/>
                <w:bottom w:space="0" w:sz="0" w:val="nil"/>
                <w:right w:space="0" w:sz="0" w:val="nil"/>
                <w:between w:space="0" w:sz="0" w:val="nil"/>
              </w:pBdr>
              <w:shd w:fill="auto" w:val="clear"/>
              <w:spacing w:after="0" w:before="0.49560546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BD7">
            <w:pPr>
              <w:keepNext w:val="0"/>
              <w:keepLines w:val="0"/>
              <w:widowControl w:val="0"/>
              <w:pBdr>
                <w:top w:space="0" w:sz="0" w:val="nil"/>
                <w:left w:space="0" w:sz="0" w:val="nil"/>
                <w:bottom w:space="0" w:sz="0" w:val="nil"/>
                <w:right w:space="0" w:sz="0" w:val="nil"/>
                <w:between w:space="0" w:sz="0" w:val="nil"/>
              </w:pBdr>
              <w:shd w:fill="auto" w:val="clear"/>
              <w:spacing w:after="0" w:before="10.468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D8">
            <w:pPr>
              <w:keepNext w:val="0"/>
              <w:keepLines w:val="0"/>
              <w:widowControl w:val="0"/>
              <w:pBdr>
                <w:top w:space="0" w:sz="0" w:val="nil"/>
                <w:left w:space="0" w:sz="0" w:val="nil"/>
                <w:bottom w:space="0" w:sz="0" w:val="nil"/>
                <w:right w:space="0" w:sz="0" w:val="nil"/>
                <w:between w:space="0" w:sz="0" w:val="nil"/>
              </w:pBdr>
              <w:shd w:fill="auto" w:val="clear"/>
              <w:spacing w:after="0" w:before="0.174560546875" w:line="240" w:lineRule="auto"/>
              <w:ind w:left="421.882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BD9">
            <w:pPr>
              <w:keepNext w:val="0"/>
              <w:keepLines w:val="0"/>
              <w:widowControl w:val="0"/>
              <w:pBdr>
                <w:top w:space="0" w:sz="0" w:val="nil"/>
                <w:left w:space="0" w:sz="0" w:val="nil"/>
                <w:bottom w:space="0" w:sz="0" w:val="nil"/>
                <w:right w:space="0" w:sz="0" w:val="nil"/>
                <w:between w:space="0" w:sz="0" w:val="nil"/>
              </w:pBdr>
              <w:shd w:fill="auto" w:val="clear"/>
              <w:spacing w:after="0" w:before="2.091064453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BDA">
            <w:pPr>
              <w:keepNext w:val="0"/>
              <w:keepLines w:val="0"/>
              <w:widowControl w:val="0"/>
              <w:pBdr>
                <w:top w:space="0" w:sz="0" w:val="nil"/>
                <w:left w:space="0" w:sz="0" w:val="nil"/>
                <w:bottom w:space="0" w:sz="0" w:val="nil"/>
                <w:right w:space="0" w:sz="0" w:val="nil"/>
                <w:between w:space="0" w:sz="0" w:val="nil"/>
              </w:pBdr>
              <w:shd w:fill="auto" w:val="clear"/>
              <w:spacing w:after="0" w:before="18.3837890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BDB">
            <w:pPr>
              <w:keepNext w:val="0"/>
              <w:keepLines w:val="0"/>
              <w:widowControl w:val="0"/>
              <w:pBdr>
                <w:top w:space="0" w:sz="0" w:val="nil"/>
                <w:left w:space="0" w:sz="0" w:val="nil"/>
                <w:bottom w:space="0" w:sz="0" w:val="nil"/>
                <w:right w:space="0" w:sz="0" w:val="nil"/>
                <w:between w:space="0" w:sz="0" w:val="nil"/>
              </w:pBdr>
              <w:shd w:fill="auto" w:val="clear"/>
              <w:spacing w:after="0" w:before="29.782714843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BDC">
            <w:pPr>
              <w:keepNext w:val="0"/>
              <w:keepLines w:val="0"/>
              <w:widowControl w:val="0"/>
              <w:pBdr>
                <w:top w:space="0" w:sz="0" w:val="nil"/>
                <w:left w:space="0" w:sz="0" w:val="nil"/>
                <w:bottom w:space="0" w:sz="0" w:val="nil"/>
                <w:right w:space="0" w:sz="0" w:val="nil"/>
                <w:between w:space="0" w:sz="0" w:val="nil"/>
              </w:pBdr>
              <w:shd w:fill="auto" w:val="clear"/>
              <w:spacing w:after="0" w:before="9.56054687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BDD">
            <w:pPr>
              <w:keepNext w:val="0"/>
              <w:keepLines w:val="0"/>
              <w:widowControl w:val="0"/>
              <w:pBdr>
                <w:top w:space="0" w:sz="0" w:val="nil"/>
                <w:left w:space="0" w:sz="0" w:val="nil"/>
                <w:bottom w:space="0" w:sz="0" w:val="nil"/>
                <w:right w:space="0" w:sz="0" w:val="nil"/>
                <w:between w:space="0" w:sz="0" w:val="nil"/>
              </w:pBdr>
              <w:shd w:fill="auto" w:val="clear"/>
              <w:spacing w:after="0" w:before="8.36303710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DE">
            <w:pPr>
              <w:keepNext w:val="0"/>
              <w:keepLines w:val="0"/>
              <w:widowControl w:val="0"/>
              <w:pBdr>
                <w:top w:space="0" w:sz="0" w:val="nil"/>
                <w:left w:space="0" w:sz="0" w:val="nil"/>
                <w:bottom w:space="0" w:sz="0" w:val="nil"/>
                <w:right w:space="0" w:sz="0" w:val="nil"/>
                <w:between w:space="0" w:sz="0" w:val="nil"/>
              </w:pBdr>
              <w:shd w:fill="auto" w:val="clear"/>
              <w:spacing w:after="0" w:before="4.405517578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DF">
            <w:pPr>
              <w:keepNext w:val="0"/>
              <w:keepLines w:val="0"/>
              <w:widowControl w:val="0"/>
              <w:pBdr>
                <w:top w:space="0" w:sz="0" w:val="nil"/>
                <w:left w:space="0" w:sz="0" w:val="nil"/>
                <w:bottom w:space="0" w:sz="0" w:val="nil"/>
                <w:right w:space="0" w:sz="0" w:val="nil"/>
                <w:between w:space="0" w:sz="0" w:val="nil"/>
              </w:pBdr>
              <w:shd w:fill="auto" w:val="clear"/>
              <w:spacing w:after="0" w:before="0.28808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E0">
            <w:pPr>
              <w:keepNext w:val="0"/>
              <w:keepLines w:val="0"/>
              <w:widowControl w:val="0"/>
              <w:pBdr>
                <w:top w:space="0" w:sz="0" w:val="nil"/>
                <w:left w:space="0" w:sz="0" w:val="nil"/>
                <w:bottom w:space="0" w:sz="0" w:val="nil"/>
                <w:right w:space="0" w:sz="0" w:val="nil"/>
                <w:between w:space="0" w:sz="0" w:val="nil"/>
              </w:pBdr>
              <w:shd w:fill="auto" w:val="clear"/>
              <w:spacing w:after="0" w:before="0.494384765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E1">
            <w:pPr>
              <w:keepNext w:val="0"/>
              <w:keepLines w:val="0"/>
              <w:widowControl w:val="0"/>
              <w:pBdr>
                <w:top w:space="0" w:sz="0" w:val="nil"/>
                <w:left w:space="0" w:sz="0" w:val="nil"/>
                <w:bottom w:space="0" w:sz="0" w:val="nil"/>
                <w:right w:space="0" w:sz="0" w:val="nil"/>
                <w:between w:space="0" w:sz="0" w:val="nil"/>
              </w:pBdr>
              <w:shd w:fill="auto" w:val="clear"/>
              <w:spacing w:after="0" w:before="10.35766601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E2">
            <w:pPr>
              <w:keepNext w:val="0"/>
              <w:keepLines w:val="0"/>
              <w:widowControl w:val="0"/>
              <w:pBdr>
                <w:top w:space="0" w:sz="0" w:val="nil"/>
                <w:left w:space="0" w:sz="0" w:val="nil"/>
                <w:bottom w:space="0" w:sz="0" w:val="nil"/>
                <w:right w:space="0" w:sz="0" w:val="nil"/>
                <w:between w:space="0" w:sz="0" w:val="nil"/>
              </w:pBdr>
              <w:shd w:fill="auto" w:val="clear"/>
              <w:spacing w:after="0" w:before="27.960205078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E3">
            <w:pPr>
              <w:keepNext w:val="0"/>
              <w:keepLines w:val="0"/>
              <w:widowControl w:val="0"/>
              <w:pBdr>
                <w:top w:space="0" w:sz="0" w:val="nil"/>
                <w:left w:space="0" w:sz="0" w:val="nil"/>
                <w:bottom w:space="0" w:sz="0" w:val="nil"/>
                <w:right w:space="0" w:sz="0" w:val="nil"/>
                <w:between w:space="0" w:sz="0" w:val="nil"/>
              </w:pBdr>
              <w:shd w:fill="auto" w:val="clear"/>
              <w:spacing w:after="0" w:before="2.1716308593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BE4">
            <w:pPr>
              <w:keepNext w:val="0"/>
              <w:keepLines w:val="0"/>
              <w:widowControl w:val="0"/>
              <w:pBdr>
                <w:top w:space="0" w:sz="0" w:val="nil"/>
                <w:left w:space="0" w:sz="0" w:val="nil"/>
                <w:bottom w:space="0" w:sz="0" w:val="nil"/>
                <w:right w:space="0" w:sz="0" w:val="nil"/>
                <w:between w:space="0" w:sz="0" w:val="nil"/>
              </w:pBdr>
              <w:shd w:fill="auto" w:val="clear"/>
              <w:spacing w:after="0" w:before="13.00781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E5">
            <w:pPr>
              <w:keepNext w:val="0"/>
              <w:keepLines w:val="0"/>
              <w:widowControl w:val="0"/>
              <w:pBdr>
                <w:top w:space="0" w:sz="0" w:val="nil"/>
                <w:left w:space="0" w:sz="0" w:val="nil"/>
                <w:bottom w:space="0" w:sz="0" w:val="nil"/>
                <w:right w:space="0" w:sz="0" w:val="nil"/>
                <w:between w:space="0" w:sz="0" w:val="nil"/>
              </w:pBdr>
              <w:shd w:fill="auto" w:val="clear"/>
              <w:spacing w:after="0" w:before="0.08056640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E6">
            <w:pPr>
              <w:keepNext w:val="0"/>
              <w:keepLines w:val="0"/>
              <w:widowControl w:val="0"/>
              <w:pBdr>
                <w:top w:space="0" w:sz="0" w:val="nil"/>
                <w:left w:space="0" w:sz="0" w:val="nil"/>
                <w:bottom w:space="0" w:sz="0" w:val="nil"/>
                <w:right w:space="0" w:sz="0" w:val="nil"/>
                <w:between w:space="0" w:sz="0" w:val="nil"/>
              </w:pBdr>
              <w:shd w:fill="auto" w:val="clear"/>
              <w:spacing w:after="0" w:before="7.276611328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BE7">
            <w:pPr>
              <w:keepNext w:val="0"/>
              <w:keepLines w:val="0"/>
              <w:widowControl w:val="0"/>
              <w:pBdr>
                <w:top w:space="0" w:sz="0" w:val="nil"/>
                <w:left w:space="0" w:sz="0" w:val="nil"/>
                <w:bottom w:space="0" w:sz="0" w:val="nil"/>
                <w:right w:space="0" w:sz="0" w:val="nil"/>
                <w:between w:space="0" w:sz="0" w:val="nil"/>
              </w:pBdr>
              <w:shd w:fill="auto" w:val="clear"/>
              <w:spacing w:after="0" w:before="15.783691406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E8">
            <w:pPr>
              <w:keepNext w:val="0"/>
              <w:keepLines w:val="0"/>
              <w:widowControl w:val="0"/>
              <w:pBdr>
                <w:top w:space="0" w:sz="0" w:val="nil"/>
                <w:left w:space="0" w:sz="0" w:val="nil"/>
                <w:bottom w:space="0" w:sz="0" w:val="nil"/>
                <w:right w:space="0" w:sz="0" w:val="nil"/>
                <w:between w:space="0" w:sz="0" w:val="nil"/>
              </w:pBdr>
              <w:shd w:fill="auto" w:val="clear"/>
              <w:spacing w:after="0" w:before="2.1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E9">
            <w:pPr>
              <w:keepNext w:val="0"/>
              <w:keepLines w:val="0"/>
              <w:widowControl w:val="0"/>
              <w:pBdr>
                <w:top w:space="0" w:sz="0" w:val="nil"/>
                <w:left w:space="0" w:sz="0" w:val="nil"/>
                <w:bottom w:space="0" w:sz="0" w:val="nil"/>
                <w:right w:space="0" w:sz="0" w:val="nil"/>
                <w:between w:space="0" w:sz="0" w:val="nil"/>
              </w:pBdr>
              <w:shd w:fill="auto" w:val="clear"/>
              <w:spacing w:after="0" w:before="11.2207031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EA">
            <w:pPr>
              <w:keepNext w:val="0"/>
              <w:keepLines w:val="0"/>
              <w:widowControl w:val="0"/>
              <w:pBdr>
                <w:top w:space="0" w:sz="0" w:val="nil"/>
                <w:left w:space="0" w:sz="0" w:val="nil"/>
                <w:bottom w:space="0" w:sz="0" w:val="nil"/>
                <w:right w:space="0" w:sz="0" w:val="nil"/>
                <w:between w:space="0" w:sz="0" w:val="nil"/>
              </w:pBdr>
              <w:shd w:fill="auto" w:val="clear"/>
              <w:spacing w:after="0" w:before="3.095703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BEB">
            <w:pPr>
              <w:keepNext w:val="0"/>
              <w:keepLines w:val="0"/>
              <w:widowControl w:val="0"/>
              <w:pBdr>
                <w:top w:space="0" w:sz="0" w:val="nil"/>
                <w:left w:space="0" w:sz="0" w:val="nil"/>
                <w:bottom w:space="0" w:sz="0" w:val="nil"/>
                <w:right w:space="0" w:sz="0" w:val="nil"/>
                <w:between w:space="0" w:sz="0" w:val="nil"/>
              </w:pBdr>
              <w:shd w:fill="auto" w:val="clear"/>
              <w:spacing w:after="0" w:before="27.912597656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EC">
            <w:pPr>
              <w:keepNext w:val="0"/>
              <w:keepLines w:val="0"/>
              <w:widowControl w:val="0"/>
              <w:pBdr>
                <w:top w:space="0" w:sz="0" w:val="nil"/>
                <w:left w:space="0" w:sz="0" w:val="nil"/>
                <w:bottom w:space="0" w:sz="0" w:val="nil"/>
                <w:right w:space="0" w:sz="0" w:val="nil"/>
                <w:between w:space="0" w:sz="0" w:val="nil"/>
              </w:pBdr>
              <w:shd w:fill="auto" w:val="clear"/>
              <w:spacing w:after="0" w:before="7.35961914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ED">
            <w:pPr>
              <w:keepNext w:val="0"/>
              <w:keepLines w:val="0"/>
              <w:widowControl w:val="0"/>
              <w:pBdr>
                <w:top w:space="0" w:sz="0" w:val="nil"/>
                <w:left w:space="0" w:sz="0" w:val="nil"/>
                <w:bottom w:space="0" w:sz="0" w:val="nil"/>
                <w:right w:space="0" w:sz="0" w:val="nil"/>
                <w:between w:space="0" w:sz="0" w:val="nil"/>
              </w:pBdr>
              <w:shd w:fill="auto" w:val="clear"/>
              <w:spacing w:after="0" w:before="2.0739746093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EE">
            <w:pPr>
              <w:keepNext w:val="0"/>
              <w:keepLines w:val="0"/>
              <w:widowControl w:val="0"/>
              <w:pBdr>
                <w:top w:space="0" w:sz="0" w:val="nil"/>
                <w:left w:space="0" w:sz="0" w:val="nil"/>
                <w:bottom w:space="0" w:sz="0" w:val="nil"/>
                <w:right w:space="0" w:sz="0" w:val="nil"/>
                <w:between w:space="0" w:sz="0" w:val="nil"/>
              </w:pBdr>
              <w:shd w:fill="auto" w:val="clear"/>
              <w:spacing w:after="0" w:before="3.39965820312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BEF">
            <w:pPr>
              <w:keepNext w:val="0"/>
              <w:keepLines w:val="0"/>
              <w:widowControl w:val="0"/>
              <w:pBdr>
                <w:top w:space="0" w:sz="0" w:val="nil"/>
                <w:left w:space="0" w:sz="0" w:val="nil"/>
                <w:bottom w:space="0" w:sz="0" w:val="nil"/>
                <w:right w:space="0" w:sz="0" w:val="nil"/>
                <w:between w:space="0" w:sz="0" w:val="nil"/>
              </w:pBdr>
              <w:shd w:fill="auto" w:val="clear"/>
              <w:spacing w:after="0" w:before="8.602294921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F0">
            <w:pPr>
              <w:keepNext w:val="0"/>
              <w:keepLines w:val="0"/>
              <w:widowControl w:val="0"/>
              <w:pBdr>
                <w:top w:space="0" w:sz="0" w:val="nil"/>
                <w:left w:space="0" w:sz="0" w:val="nil"/>
                <w:bottom w:space="0" w:sz="0" w:val="nil"/>
                <w:right w:space="0" w:sz="0" w:val="nil"/>
                <w:between w:space="0" w:sz="0" w:val="nil"/>
              </w:pBdr>
              <w:shd w:fill="auto" w:val="clear"/>
              <w:spacing w:after="0" w:before="1.2292480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BF1">
            <w:pPr>
              <w:keepNext w:val="0"/>
              <w:keepLines w:val="0"/>
              <w:widowControl w:val="0"/>
              <w:pBdr>
                <w:top w:space="0" w:sz="0" w:val="nil"/>
                <w:left w:space="0" w:sz="0" w:val="nil"/>
                <w:bottom w:space="0" w:sz="0" w:val="nil"/>
                <w:right w:space="0" w:sz="0" w:val="nil"/>
                <w:between w:space="0" w:sz="0" w:val="nil"/>
              </w:pBdr>
              <w:shd w:fill="auto" w:val="clear"/>
              <w:spacing w:after="0" w:before="3.65112304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BF3">
            <w:pPr>
              <w:keepNext w:val="0"/>
              <w:keepLines w:val="0"/>
              <w:widowControl w:val="0"/>
              <w:pBdr>
                <w:top w:space="0" w:sz="0" w:val="nil"/>
                <w:left w:space="0" w:sz="0" w:val="nil"/>
                <w:bottom w:space="0" w:sz="0" w:val="nil"/>
                <w:right w:space="0" w:sz="0" w:val="nil"/>
                <w:between w:space="0" w:sz="0" w:val="nil"/>
              </w:pBdr>
              <w:shd w:fill="auto" w:val="clear"/>
              <w:spacing w:after="0" w:before="19.15283203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F4">
            <w:pPr>
              <w:keepNext w:val="0"/>
              <w:keepLines w:val="0"/>
              <w:widowControl w:val="0"/>
              <w:pBdr>
                <w:top w:space="0" w:sz="0" w:val="nil"/>
                <w:left w:space="0" w:sz="0" w:val="nil"/>
                <w:bottom w:space="0" w:sz="0" w:val="nil"/>
                <w:right w:space="0" w:sz="0" w:val="nil"/>
                <w:between w:space="0" w:sz="0" w:val="nil"/>
              </w:pBdr>
              <w:shd w:fill="auto" w:val="clear"/>
              <w:spacing w:after="0" w:before="8.5070800781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BF5">
            <w:pPr>
              <w:keepNext w:val="0"/>
              <w:keepLines w:val="0"/>
              <w:widowControl w:val="0"/>
              <w:pBdr>
                <w:top w:space="0" w:sz="0" w:val="nil"/>
                <w:left w:space="0" w:sz="0" w:val="nil"/>
                <w:bottom w:space="0" w:sz="0" w:val="nil"/>
                <w:right w:space="0" w:sz="0" w:val="nil"/>
                <w:between w:space="0" w:sz="0" w:val="nil"/>
              </w:pBdr>
              <w:shd w:fill="auto" w:val="clear"/>
              <w:spacing w:after="0" w:before="5.792236328125" w:line="240" w:lineRule="auto"/>
              <w:ind w:left="452.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F6">
            <w:pPr>
              <w:keepNext w:val="0"/>
              <w:keepLines w:val="0"/>
              <w:widowControl w:val="0"/>
              <w:pBdr>
                <w:top w:space="0" w:sz="0" w:val="nil"/>
                <w:left w:space="0" w:sz="0" w:val="nil"/>
                <w:bottom w:space="0" w:sz="0" w:val="nil"/>
                <w:right w:space="0" w:sz="0" w:val="nil"/>
                <w:between w:space="0" w:sz="0" w:val="nil"/>
              </w:pBdr>
              <w:shd w:fill="auto" w:val="clear"/>
              <w:spacing w:after="0" w:before="14.3310546875" w:line="240" w:lineRule="auto"/>
              <w:ind w:left="663.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BF7">
            <w:pPr>
              <w:keepNext w:val="0"/>
              <w:keepLines w:val="0"/>
              <w:widowControl w:val="0"/>
              <w:pBdr>
                <w:top w:space="0" w:sz="0" w:val="nil"/>
                <w:left w:space="0" w:sz="0" w:val="nil"/>
                <w:bottom w:space="0" w:sz="0" w:val="nil"/>
                <w:right w:space="0" w:sz="0" w:val="nil"/>
                <w:between w:space="0" w:sz="0" w:val="nil"/>
              </w:pBdr>
              <w:shd w:fill="auto" w:val="clear"/>
              <w:spacing w:after="0" w:before="1.66015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F8">
            <w:pPr>
              <w:keepNext w:val="0"/>
              <w:keepLines w:val="0"/>
              <w:widowControl w:val="0"/>
              <w:pBdr>
                <w:top w:space="0" w:sz="0" w:val="nil"/>
                <w:left w:space="0" w:sz="0" w:val="nil"/>
                <w:bottom w:space="0" w:sz="0" w:val="nil"/>
                <w:right w:space="0" w:sz="0" w:val="nil"/>
                <w:between w:space="0" w:sz="0" w:val="nil"/>
              </w:pBdr>
              <w:shd w:fill="auto" w:val="clear"/>
              <w:spacing w:after="0" w:before="5.80932617187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BF9">
            <w:pPr>
              <w:keepNext w:val="0"/>
              <w:keepLines w:val="0"/>
              <w:widowControl w:val="0"/>
              <w:pBdr>
                <w:top w:space="0" w:sz="0" w:val="nil"/>
                <w:left w:space="0" w:sz="0" w:val="nil"/>
                <w:bottom w:space="0" w:sz="0" w:val="nil"/>
                <w:right w:space="0" w:sz="0" w:val="nil"/>
                <w:between w:space="0" w:sz="0" w:val="nil"/>
              </w:pBdr>
              <w:shd w:fill="auto" w:val="clear"/>
              <w:spacing w:after="0" w:before="0.36865234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BFA">
            <w:pPr>
              <w:keepNext w:val="0"/>
              <w:keepLines w:val="0"/>
              <w:widowControl w:val="0"/>
              <w:pBdr>
                <w:top w:space="0" w:sz="0" w:val="nil"/>
                <w:left w:space="0" w:sz="0" w:val="nil"/>
                <w:bottom w:space="0" w:sz="0" w:val="nil"/>
                <w:right w:space="0" w:sz="0" w:val="nil"/>
                <w:between w:space="0" w:sz="0" w:val="nil"/>
              </w:pBdr>
              <w:shd w:fill="auto" w:val="clear"/>
              <w:spacing w:after="0" w:before="0.845947265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BFB">
            <w:pPr>
              <w:keepNext w:val="0"/>
              <w:keepLines w:val="0"/>
              <w:widowControl w:val="0"/>
              <w:pBdr>
                <w:top w:space="0" w:sz="0" w:val="nil"/>
                <w:left w:space="0" w:sz="0" w:val="nil"/>
                <w:bottom w:space="0" w:sz="0" w:val="nil"/>
                <w:right w:space="0" w:sz="0" w:val="nil"/>
                <w:between w:space="0" w:sz="0" w:val="nil"/>
              </w:pBdr>
              <w:shd w:fill="auto" w:val="clear"/>
              <w:spacing w:after="0" w:before="3.5754394531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BFC">
            <w:pPr>
              <w:keepNext w:val="0"/>
              <w:keepLines w:val="0"/>
              <w:widowControl w:val="0"/>
              <w:pBdr>
                <w:top w:space="0" w:sz="0" w:val="nil"/>
                <w:left w:space="0" w:sz="0" w:val="nil"/>
                <w:bottom w:space="0" w:sz="0" w:val="nil"/>
                <w:right w:space="0" w:sz="0" w:val="nil"/>
                <w:between w:space="0" w:sz="0" w:val="nil"/>
              </w:pBdr>
              <w:shd w:fill="auto" w:val="clear"/>
              <w:spacing w:after="0" w:before="10.836181640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BFD">
            <w:pPr>
              <w:keepNext w:val="0"/>
              <w:keepLines w:val="0"/>
              <w:widowControl w:val="0"/>
              <w:pBdr>
                <w:top w:space="0" w:sz="0" w:val="nil"/>
                <w:left w:space="0" w:sz="0" w:val="nil"/>
                <w:bottom w:space="0" w:sz="0" w:val="nil"/>
                <w:right w:space="0" w:sz="0" w:val="nil"/>
                <w:between w:space="0" w:sz="0" w:val="nil"/>
              </w:pBdr>
              <w:shd w:fill="auto" w:val="clear"/>
              <w:spacing w:after="0" w:before="2.043457031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BFE">
            <w:pPr>
              <w:keepNext w:val="0"/>
              <w:keepLines w:val="0"/>
              <w:widowControl w:val="0"/>
              <w:pBdr>
                <w:top w:space="0" w:sz="0" w:val="nil"/>
                <w:left w:space="0" w:sz="0" w:val="nil"/>
                <w:bottom w:space="0" w:sz="0" w:val="nil"/>
                <w:right w:space="0" w:sz="0" w:val="nil"/>
                <w:between w:space="0" w:sz="0" w:val="nil"/>
              </w:pBdr>
              <w:shd w:fill="auto" w:val="clear"/>
              <w:spacing w:after="0" w:before="21.0363769531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BFF">
            <w:pPr>
              <w:keepNext w:val="0"/>
              <w:keepLines w:val="0"/>
              <w:widowControl w:val="0"/>
              <w:pBdr>
                <w:top w:space="0" w:sz="0" w:val="nil"/>
                <w:left w:space="0" w:sz="0" w:val="nil"/>
                <w:bottom w:space="0" w:sz="0" w:val="nil"/>
                <w:right w:space="0" w:sz="0" w:val="nil"/>
                <w:between w:space="0" w:sz="0" w:val="nil"/>
              </w:pBdr>
              <w:shd w:fill="auto" w:val="clear"/>
              <w:spacing w:after="0" w:before="9.285888671875" w:line="240" w:lineRule="auto"/>
              <w:ind w:left="0" w:right="74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00">
            <w:pPr>
              <w:keepNext w:val="0"/>
              <w:keepLines w:val="0"/>
              <w:widowControl w:val="0"/>
              <w:pBdr>
                <w:top w:space="0" w:sz="0" w:val="nil"/>
                <w:left w:space="0" w:sz="0" w:val="nil"/>
                <w:bottom w:space="0" w:sz="0" w:val="nil"/>
                <w:right w:space="0" w:sz="0" w:val="nil"/>
                <w:between w:space="0" w:sz="0" w:val="nil"/>
              </w:pBdr>
              <w:shd w:fill="auto" w:val="clear"/>
              <w:spacing w:after="0" w:before="7.965087890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01">
            <w:pPr>
              <w:keepNext w:val="0"/>
              <w:keepLines w:val="0"/>
              <w:widowControl w:val="0"/>
              <w:pBdr>
                <w:top w:space="0" w:sz="0" w:val="nil"/>
                <w:left w:space="0" w:sz="0" w:val="nil"/>
                <w:bottom w:space="0" w:sz="0" w:val="nil"/>
                <w:right w:space="0" w:sz="0" w:val="nil"/>
                <w:between w:space="0" w:sz="0" w:val="nil"/>
              </w:pBdr>
              <w:shd w:fill="auto" w:val="clear"/>
              <w:spacing w:after="0" w:before="3.7182617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02">
            <w:pPr>
              <w:keepNext w:val="0"/>
              <w:keepLines w:val="0"/>
              <w:widowControl w:val="0"/>
              <w:pBdr>
                <w:top w:space="0" w:sz="0" w:val="nil"/>
                <w:left w:space="0" w:sz="0" w:val="nil"/>
                <w:bottom w:space="0" w:sz="0" w:val="nil"/>
                <w:right w:space="0" w:sz="0" w:val="nil"/>
                <w:between w:space="0" w:sz="0" w:val="nil"/>
              </w:pBdr>
              <w:shd w:fill="auto" w:val="clear"/>
              <w:spacing w:after="0" w:before="3.87817382812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C03">
            <w:pPr>
              <w:keepNext w:val="0"/>
              <w:keepLines w:val="0"/>
              <w:widowControl w:val="0"/>
              <w:pBdr>
                <w:top w:space="0" w:sz="0" w:val="nil"/>
                <w:left w:space="0" w:sz="0" w:val="nil"/>
                <w:bottom w:space="0" w:sz="0" w:val="nil"/>
                <w:right w:space="0" w:sz="0" w:val="nil"/>
                <w:between w:space="0" w:sz="0" w:val="nil"/>
              </w:pBdr>
              <w:shd w:fill="auto" w:val="clear"/>
              <w:spacing w:after="0" w:before="7.325439453125" w:line="240" w:lineRule="auto"/>
              <w:ind w:left="245.24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04">
            <w:pPr>
              <w:keepNext w:val="0"/>
              <w:keepLines w:val="0"/>
              <w:widowControl w:val="0"/>
              <w:pBdr>
                <w:top w:space="0" w:sz="0" w:val="nil"/>
                <w:left w:space="0" w:sz="0" w:val="nil"/>
                <w:bottom w:space="0" w:sz="0" w:val="nil"/>
                <w:right w:space="0" w:sz="0" w:val="nil"/>
                <w:between w:space="0" w:sz="0" w:val="nil"/>
              </w:pBdr>
              <w:shd w:fill="auto" w:val="clear"/>
              <w:spacing w:after="0" w:before="13.13476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05">
            <w:pPr>
              <w:keepNext w:val="0"/>
              <w:keepLines w:val="0"/>
              <w:widowControl w:val="0"/>
              <w:pBdr>
                <w:top w:space="0" w:sz="0" w:val="nil"/>
                <w:left w:space="0" w:sz="0" w:val="nil"/>
                <w:bottom w:space="0" w:sz="0" w:val="nil"/>
                <w:right w:space="0" w:sz="0" w:val="nil"/>
                <w:between w:space="0" w:sz="0" w:val="nil"/>
              </w:pBdr>
              <w:shd w:fill="auto" w:val="clear"/>
              <w:spacing w:after="0" w:before="2.2985839843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06">
            <w:pPr>
              <w:keepNext w:val="0"/>
              <w:keepLines w:val="0"/>
              <w:widowControl w:val="0"/>
              <w:pBdr>
                <w:top w:space="0" w:sz="0" w:val="nil"/>
                <w:left w:space="0" w:sz="0" w:val="nil"/>
                <w:bottom w:space="0" w:sz="0" w:val="nil"/>
                <w:right w:space="0" w:sz="0" w:val="nil"/>
                <w:between w:space="0" w:sz="0" w:val="nil"/>
              </w:pBdr>
              <w:shd w:fill="auto" w:val="clear"/>
              <w:spacing w:after="0" w:before="0.11352539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07">
            <w:pPr>
              <w:keepNext w:val="0"/>
              <w:keepLines w:val="0"/>
              <w:widowControl w:val="0"/>
              <w:pBdr>
                <w:top w:space="0" w:sz="0" w:val="nil"/>
                <w:left w:space="0" w:sz="0" w:val="nil"/>
                <w:bottom w:space="0" w:sz="0" w:val="nil"/>
                <w:right w:space="0" w:sz="0" w:val="nil"/>
                <w:between w:space="0" w:sz="0" w:val="nil"/>
              </w:pBdr>
              <w:shd w:fill="auto" w:val="clear"/>
              <w:spacing w:after="0" w:before="18.0651855468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08">
            <w:pPr>
              <w:keepNext w:val="0"/>
              <w:keepLines w:val="0"/>
              <w:widowControl w:val="0"/>
              <w:pBdr>
                <w:top w:space="0" w:sz="0" w:val="nil"/>
                <w:left w:space="0" w:sz="0" w:val="nil"/>
                <w:bottom w:space="0" w:sz="0" w:val="nil"/>
                <w:right w:space="0" w:sz="0" w:val="nil"/>
                <w:between w:space="0" w:sz="0" w:val="nil"/>
              </w:pBdr>
              <w:shd w:fill="auto" w:val="clear"/>
              <w:spacing w:after="0" w:before="2.2668457031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09">
            <w:pPr>
              <w:keepNext w:val="0"/>
              <w:keepLines w:val="0"/>
              <w:widowControl w:val="0"/>
              <w:pBdr>
                <w:top w:space="0" w:sz="0" w:val="nil"/>
                <w:left w:space="0" w:sz="0" w:val="nil"/>
                <w:bottom w:space="0" w:sz="0" w:val="nil"/>
                <w:right w:space="0" w:sz="0" w:val="nil"/>
                <w:between w:space="0" w:sz="0" w:val="nil"/>
              </w:pBdr>
              <w:shd w:fill="auto" w:val="clear"/>
              <w:spacing w:after="0" w:before="8.1384277343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0A">
            <w:pPr>
              <w:keepNext w:val="0"/>
              <w:keepLines w:val="0"/>
              <w:widowControl w:val="0"/>
              <w:pBdr>
                <w:top w:space="0" w:sz="0" w:val="nil"/>
                <w:left w:space="0" w:sz="0" w:val="nil"/>
                <w:bottom w:space="0" w:sz="0" w:val="nil"/>
                <w:right w:space="0" w:sz="0" w:val="nil"/>
                <w:between w:space="0" w:sz="0" w:val="nil"/>
              </w:pBdr>
              <w:shd w:fill="auto" w:val="clear"/>
              <w:spacing w:after="0" w:before="17.366943359375" w:line="240" w:lineRule="auto"/>
              <w:ind w:left="0" w:right="88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C0B">
            <w:pPr>
              <w:keepNext w:val="0"/>
              <w:keepLines w:val="0"/>
              <w:widowControl w:val="0"/>
              <w:pBdr>
                <w:top w:space="0" w:sz="0" w:val="nil"/>
                <w:left w:space="0" w:sz="0" w:val="nil"/>
                <w:bottom w:space="0" w:sz="0" w:val="nil"/>
                <w:right w:space="0" w:sz="0" w:val="nil"/>
                <w:between w:space="0" w:sz="0" w:val="nil"/>
              </w:pBdr>
              <w:shd w:fill="auto" w:val="clear"/>
              <w:spacing w:after="0" w:before="12.9736328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0C">
            <w:pPr>
              <w:keepNext w:val="0"/>
              <w:keepLines w:val="0"/>
              <w:widowControl w:val="0"/>
              <w:pBdr>
                <w:top w:space="0" w:sz="0" w:val="nil"/>
                <w:left w:space="0" w:sz="0" w:val="nil"/>
                <w:bottom w:space="0" w:sz="0" w:val="nil"/>
                <w:right w:space="0" w:sz="0" w:val="nil"/>
                <w:between w:space="0" w:sz="0" w:val="nil"/>
              </w:pBdr>
              <w:shd w:fill="auto" w:val="clear"/>
              <w:spacing w:after="0" w:before="4.229736328125" w:line="240" w:lineRule="auto"/>
              <w:ind w:left="0" w:right="52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C0D">
            <w:pPr>
              <w:keepNext w:val="0"/>
              <w:keepLines w:val="0"/>
              <w:widowControl w:val="0"/>
              <w:pBdr>
                <w:top w:space="0" w:sz="0" w:val="nil"/>
                <w:left w:space="0" w:sz="0" w:val="nil"/>
                <w:bottom w:space="0" w:sz="0" w:val="nil"/>
                <w:right w:space="0" w:sz="0" w:val="nil"/>
                <w:between w:space="0" w:sz="0" w:val="nil"/>
              </w:pBdr>
              <w:shd w:fill="auto" w:val="clear"/>
              <w:spacing w:after="0" w:before="1.7077636718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0E">
            <w:pPr>
              <w:keepNext w:val="0"/>
              <w:keepLines w:val="0"/>
              <w:widowControl w:val="0"/>
              <w:pBdr>
                <w:top w:space="0" w:sz="0" w:val="nil"/>
                <w:left w:space="0" w:sz="0" w:val="nil"/>
                <w:bottom w:space="0" w:sz="0" w:val="nil"/>
                <w:right w:space="0" w:sz="0" w:val="nil"/>
                <w:between w:space="0" w:sz="0" w:val="nil"/>
              </w:pBdr>
              <w:shd w:fill="auto" w:val="clear"/>
              <w:spacing w:after="0" w:before="0.22216796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0F">
            <w:pPr>
              <w:keepNext w:val="0"/>
              <w:keepLines w:val="0"/>
              <w:widowControl w:val="0"/>
              <w:pBdr>
                <w:top w:space="0" w:sz="0" w:val="nil"/>
                <w:left w:space="0" w:sz="0" w:val="nil"/>
                <w:bottom w:space="0" w:sz="0" w:val="nil"/>
                <w:right w:space="0" w:sz="0" w:val="nil"/>
                <w:between w:space="0" w:sz="0" w:val="nil"/>
              </w:pBdr>
              <w:shd w:fill="auto" w:val="clear"/>
              <w:spacing w:after="0" w:before="2.059326171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10">
            <w:pPr>
              <w:keepNext w:val="0"/>
              <w:keepLines w:val="0"/>
              <w:widowControl w:val="0"/>
              <w:pBdr>
                <w:top w:space="0" w:sz="0" w:val="nil"/>
                <w:left w:space="0" w:sz="0" w:val="nil"/>
                <w:bottom w:space="0" w:sz="0" w:val="nil"/>
                <w:right w:space="0" w:sz="0" w:val="nil"/>
                <w:between w:space="0" w:sz="0" w:val="nil"/>
              </w:pBdr>
              <w:shd w:fill="auto" w:val="clear"/>
              <w:spacing w:after="0" w:before="17.01293945312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11">
            <w:pPr>
              <w:keepNext w:val="0"/>
              <w:keepLines w:val="0"/>
              <w:widowControl w:val="0"/>
              <w:pBdr>
                <w:top w:space="0" w:sz="0" w:val="nil"/>
                <w:left w:space="0" w:sz="0" w:val="nil"/>
                <w:bottom w:space="0" w:sz="0" w:val="nil"/>
                <w:right w:space="0" w:sz="0" w:val="nil"/>
                <w:between w:space="0" w:sz="0" w:val="nil"/>
              </w:pBdr>
              <w:shd w:fill="auto" w:val="clear"/>
              <w:spacing w:after="0" w:before="1.1669921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12">
            <w:pPr>
              <w:keepNext w:val="0"/>
              <w:keepLines w:val="0"/>
              <w:widowControl w:val="0"/>
              <w:pBdr>
                <w:top w:space="0" w:sz="0" w:val="nil"/>
                <w:left w:space="0" w:sz="0" w:val="nil"/>
                <w:bottom w:space="0" w:sz="0" w:val="nil"/>
                <w:right w:space="0" w:sz="0" w:val="nil"/>
                <w:between w:space="0" w:sz="0" w:val="nil"/>
              </w:pBdr>
              <w:shd w:fill="auto" w:val="clear"/>
              <w:spacing w:after="0" w:before="8.6828613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C13">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C14">
            <w:pPr>
              <w:keepNext w:val="0"/>
              <w:keepLines w:val="0"/>
              <w:widowControl w:val="0"/>
              <w:pBdr>
                <w:top w:space="0" w:sz="0" w:val="nil"/>
                <w:left w:space="0" w:sz="0" w:val="nil"/>
                <w:bottom w:space="0" w:sz="0" w:val="nil"/>
                <w:right w:space="0" w:sz="0" w:val="nil"/>
                <w:between w:space="0" w:sz="0" w:val="nil"/>
              </w:pBdr>
              <w:shd w:fill="auto" w:val="clear"/>
              <w:spacing w:after="0" w:before="14.5861816406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15">
            <w:pPr>
              <w:keepNext w:val="0"/>
              <w:keepLines w:val="0"/>
              <w:widowControl w:val="0"/>
              <w:pBdr>
                <w:top w:space="0" w:sz="0" w:val="nil"/>
                <w:left w:space="0" w:sz="0" w:val="nil"/>
                <w:bottom w:space="0" w:sz="0" w:val="nil"/>
                <w:right w:space="0" w:sz="0" w:val="nil"/>
                <w:between w:space="0" w:sz="0" w:val="nil"/>
              </w:pBdr>
              <w:shd w:fill="auto" w:val="clear"/>
              <w:spacing w:after="0" w:before="12.242431640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16">
            <w:pPr>
              <w:keepNext w:val="0"/>
              <w:keepLines w:val="0"/>
              <w:widowControl w:val="0"/>
              <w:pBdr>
                <w:top w:space="0" w:sz="0" w:val="nil"/>
                <w:left w:space="0" w:sz="0" w:val="nil"/>
                <w:bottom w:space="0" w:sz="0" w:val="nil"/>
                <w:right w:space="0" w:sz="0" w:val="nil"/>
                <w:between w:space="0" w:sz="0" w:val="nil"/>
              </w:pBdr>
              <w:shd w:fill="auto" w:val="clear"/>
              <w:spacing w:after="0" w:before="3.110351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17">
            <w:pPr>
              <w:keepNext w:val="0"/>
              <w:keepLines w:val="0"/>
              <w:widowControl w:val="0"/>
              <w:pBdr>
                <w:top w:space="0" w:sz="0" w:val="nil"/>
                <w:left w:space="0" w:sz="0" w:val="nil"/>
                <w:bottom w:space="0" w:sz="0" w:val="nil"/>
                <w:right w:space="0" w:sz="0" w:val="nil"/>
                <w:between w:space="0" w:sz="0" w:val="nil"/>
              </w:pBdr>
              <w:shd w:fill="auto" w:val="clear"/>
              <w:spacing w:after="0" w:before="12.847900390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18">
            <w:pPr>
              <w:keepNext w:val="0"/>
              <w:keepLines w:val="0"/>
              <w:widowControl w:val="0"/>
              <w:pBdr>
                <w:top w:space="0" w:sz="0" w:val="nil"/>
                <w:left w:space="0" w:sz="0" w:val="nil"/>
                <w:bottom w:space="0" w:sz="0" w:val="nil"/>
                <w:right w:space="0" w:sz="0" w:val="nil"/>
                <w:between w:space="0" w:sz="0" w:val="nil"/>
              </w:pBdr>
              <w:shd w:fill="auto" w:val="clear"/>
              <w:spacing w:after="0" w:before="3.7365722656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C19">
            <w:pPr>
              <w:keepNext w:val="0"/>
              <w:keepLines w:val="0"/>
              <w:widowControl w:val="0"/>
              <w:pBdr>
                <w:top w:space="0" w:sz="0" w:val="nil"/>
                <w:left w:space="0" w:sz="0" w:val="nil"/>
                <w:bottom w:space="0" w:sz="0" w:val="nil"/>
                <w:right w:space="0" w:sz="0" w:val="nil"/>
                <w:between w:space="0" w:sz="0" w:val="nil"/>
              </w:pBdr>
              <w:shd w:fill="auto" w:val="clear"/>
              <w:spacing w:after="0" w:before="3.143310546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1A">
            <w:pPr>
              <w:keepNext w:val="0"/>
              <w:keepLines w:val="0"/>
              <w:widowControl w:val="0"/>
              <w:pBdr>
                <w:top w:space="0" w:sz="0" w:val="nil"/>
                <w:left w:space="0" w:sz="0" w:val="nil"/>
                <w:bottom w:space="0" w:sz="0" w:val="nil"/>
                <w:right w:space="0" w:sz="0" w:val="nil"/>
                <w:between w:space="0" w:sz="0" w:val="nil"/>
              </w:pBdr>
              <w:shd w:fill="auto" w:val="clear"/>
              <w:spacing w:after="0" w:before="1.707763671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1B">
            <w:pPr>
              <w:keepNext w:val="0"/>
              <w:keepLines w:val="0"/>
              <w:widowControl w:val="0"/>
              <w:pBdr>
                <w:top w:space="0" w:sz="0" w:val="nil"/>
                <w:left w:space="0" w:sz="0" w:val="nil"/>
                <w:bottom w:space="0" w:sz="0" w:val="nil"/>
                <w:right w:space="0" w:sz="0" w:val="nil"/>
                <w:between w:space="0" w:sz="0" w:val="nil"/>
              </w:pBdr>
              <w:shd w:fill="auto" w:val="clear"/>
              <w:spacing w:after="0" w:before="7.180175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1C">
            <w:pPr>
              <w:keepNext w:val="0"/>
              <w:keepLines w:val="0"/>
              <w:widowControl w:val="0"/>
              <w:pBdr>
                <w:top w:space="0" w:sz="0" w:val="nil"/>
                <w:left w:space="0" w:sz="0" w:val="nil"/>
                <w:bottom w:space="0" w:sz="0" w:val="nil"/>
                <w:right w:space="0" w:sz="0" w:val="nil"/>
                <w:between w:space="0" w:sz="0" w:val="nil"/>
              </w:pBdr>
              <w:shd w:fill="auto" w:val="clear"/>
              <w:spacing w:after="0" w:before="6.51367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1D">
            <w:pPr>
              <w:keepNext w:val="0"/>
              <w:keepLines w:val="0"/>
              <w:widowControl w:val="0"/>
              <w:pBdr>
                <w:top w:space="0" w:sz="0" w:val="nil"/>
                <w:left w:space="0" w:sz="0" w:val="nil"/>
                <w:bottom w:space="0" w:sz="0" w:val="nil"/>
                <w:right w:space="0" w:sz="0" w:val="nil"/>
                <w:between w:space="0" w:sz="0" w:val="nil"/>
              </w:pBdr>
              <w:shd w:fill="auto" w:val="clear"/>
              <w:spacing w:after="0" w:before="18.9453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1E">
            <w:pPr>
              <w:keepNext w:val="0"/>
              <w:keepLines w:val="0"/>
              <w:widowControl w:val="0"/>
              <w:pBdr>
                <w:top w:space="0" w:sz="0" w:val="nil"/>
                <w:left w:space="0" w:sz="0" w:val="nil"/>
                <w:bottom w:space="0" w:sz="0" w:val="nil"/>
                <w:right w:space="0" w:sz="0" w:val="nil"/>
                <w:between w:space="0" w:sz="0" w:val="nil"/>
              </w:pBdr>
              <w:shd w:fill="auto" w:val="clear"/>
              <w:spacing w:after="0" w:before="1.1791992187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1F">
            <w:pPr>
              <w:keepNext w:val="0"/>
              <w:keepLines w:val="0"/>
              <w:widowControl w:val="0"/>
              <w:pBdr>
                <w:top w:space="0" w:sz="0" w:val="nil"/>
                <w:left w:space="0" w:sz="0" w:val="nil"/>
                <w:bottom w:space="0" w:sz="0" w:val="nil"/>
                <w:right w:space="0" w:sz="0" w:val="nil"/>
                <w:between w:space="0" w:sz="0" w:val="nil"/>
              </w:pBdr>
              <w:shd w:fill="auto" w:val="clear"/>
              <w:spacing w:after="0" w:before="3.30566406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20">
            <w:pPr>
              <w:keepNext w:val="0"/>
              <w:keepLines w:val="0"/>
              <w:widowControl w:val="0"/>
              <w:pBdr>
                <w:top w:space="0" w:sz="0" w:val="nil"/>
                <w:left w:space="0" w:sz="0" w:val="nil"/>
                <w:bottom w:space="0" w:sz="0" w:val="nil"/>
                <w:right w:space="0" w:sz="0" w:val="nil"/>
                <w:between w:space="0" w:sz="0" w:val="nil"/>
              </w:pBdr>
              <w:shd w:fill="auto" w:val="clear"/>
              <w:spacing w:after="0" w:before="2.471923828125" w:line="240" w:lineRule="auto"/>
              <w:ind w:left="381.184692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C21">
            <w:pPr>
              <w:keepNext w:val="0"/>
              <w:keepLines w:val="0"/>
              <w:widowControl w:val="0"/>
              <w:pBdr>
                <w:top w:space="0" w:sz="0" w:val="nil"/>
                <w:left w:space="0" w:sz="0" w:val="nil"/>
                <w:bottom w:space="0" w:sz="0" w:val="nil"/>
                <w:right w:space="0" w:sz="0" w:val="nil"/>
                <w:between w:space="0" w:sz="0" w:val="nil"/>
              </w:pBdr>
              <w:shd w:fill="auto" w:val="clear"/>
              <w:spacing w:after="0" w:before="1.6455078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22">
            <w:pPr>
              <w:keepNext w:val="0"/>
              <w:keepLines w:val="0"/>
              <w:widowControl w:val="0"/>
              <w:pBdr>
                <w:top w:space="0" w:sz="0" w:val="nil"/>
                <w:left w:space="0" w:sz="0" w:val="nil"/>
                <w:bottom w:space="0" w:sz="0" w:val="nil"/>
                <w:right w:space="0" w:sz="0" w:val="nil"/>
                <w:between w:space="0" w:sz="0" w:val="nil"/>
              </w:pBdr>
              <w:shd w:fill="auto" w:val="clear"/>
              <w:spacing w:after="0" w:before="7.6123046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23">
            <w:pPr>
              <w:keepNext w:val="0"/>
              <w:keepLines w:val="0"/>
              <w:widowControl w:val="0"/>
              <w:pBdr>
                <w:top w:space="0" w:sz="0" w:val="nil"/>
                <w:left w:space="0" w:sz="0" w:val="nil"/>
                <w:bottom w:space="0" w:sz="0" w:val="nil"/>
                <w:right w:space="0" w:sz="0" w:val="nil"/>
                <w:between w:space="0" w:sz="0" w:val="nil"/>
              </w:pBdr>
              <w:shd w:fill="auto" w:val="clear"/>
              <w:spacing w:after="0" w:before="16.199951171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24">
            <w:pPr>
              <w:keepNext w:val="0"/>
              <w:keepLines w:val="0"/>
              <w:widowControl w:val="0"/>
              <w:pBdr>
                <w:top w:space="0" w:sz="0" w:val="nil"/>
                <w:left w:space="0" w:sz="0" w:val="nil"/>
                <w:bottom w:space="0" w:sz="0" w:val="nil"/>
                <w:right w:space="0" w:sz="0" w:val="nil"/>
                <w:between w:space="0" w:sz="0" w:val="nil"/>
              </w:pBdr>
              <w:shd w:fill="auto" w:val="clear"/>
              <w:spacing w:after="0" w:before="2.3767089843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25">
            <w:pPr>
              <w:keepNext w:val="0"/>
              <w:keepLines w:val="0"/>
              <w:widowControl w:val="0"/>
              <w:pBdr>
                <w:top w:space="0" w:sz="0" w:val="nil"/>
                <w:left w:space="0" w:sz="0" w:val="nil"/>
                <w:bottom w:space="0" w:sz="0" w:val="nil"/>
                <w:right w:space="0" w:sz="0" w:val="nil"/>
                <w:between w:space="0" w:sz="0" w:val="nil"/>
              </w:pBdr>
              <w:shd w:fill="auto" w:val="clear"/>
              <w:spacing w:after="0" w:before="8.763427734375" w:line="240" w:lineRule="auto"/>
              <w:ind w:left="0" w:right="2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26">
            <w:pPr>
              <w:keepNext w:val="0"/>
              <w:keepLines w:val="0"/>
              <w:widowControl w:val="0"/>
              <w:pBdr>
                <w:top w:space="0" w:sz="0" w:val="nil"/>
                <w:left w:space="0" w:sz="0" w:val="nil"/>
                <w:bottom w:space="0" w:sz="0" w:val="nil"/>
                <w:right w:space="0" w:sz="0" w:val="nil"/>
                <w:between w:space="0" w:sz="0" w:val="nil"/>
              </w:pBdr>
              <w:shd w:fill="auto" w:val="clear"/>
              <w:spacing w:after="0" w:before="0.60546875" w:line="240" w:lineRule="auto"/>
              <w:ind w:left="246.6821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C27">
            <w:pPr>
              <w:keepNext w:val="0"/>
              <w:keepLines w:val="0"/>
              <w:widowControl w:val="0"/>
              <w:pBdr>
                <w:top w:space="0" w:sz="0" w:val="nil"/>
                <w:left w:space="0" w:sz="0" w:val="nil"/>
                <w:bottom w:space="0" w:sz="0" w:val="nil"/>
                <w:right w:space="0" w:sz="0" w:val="nil"/>
                <w:between w:space="0" w:sz="0" w:val="nil"/>
              </w:pBdr>
              <w:shd w:fill="auto" w:val="clear"/>
              <w:spacing w:after="0" w:before="4.74121093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28">
            <w:pPr>
              <w:keepNext w:val="0"/>
              <w:keepLines w:val="0"/>
              <w:widowControl w:val="0"/>
              <w:pBdr>
                <w:top w:space="0" w:sz="0" w:val="nil"/>
                <w:left w:space="0" w:sz="0" w:val="nil"/>
                <w:bottom w:space="0" w:sz="0" w:val="nil"/>
                <w:right w:space="0" w:sz="0" w:val="nil"/>
                <w:between w:space="0" w:sz="0" w:val="nil"/>
              </w:pBdr>
              <w:shd w:fill="auto" w:val="clear"/>
              <w:spacing w:after="0" w:before="3.4930419921875" w:line="240" w:lineRule="auto"/>
              <w:ind w:left="0" w:right="70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C29">
            <w:pPr>
              <w:keepNext w:val="0"/>
              <w:keepLines w:val="0"/>
              <w:widowControl w:val="0"/>
              <w:pBdr>
                <w:top w:space="0" w:sz="0" w:val="nil"/>
                <w:left w:space="0" w:sz="0" w:val="nil"/>
                <w:bottom w:space="0" w:sz="0" w:val="nil"/>
                <w:right w:space="0" w:sz="0" w:val="nil"/>
                <w:between w:space="0" w:sz="0" w:val="nil"/>
              </w:pBdr>
              <w:shd w:fill="auto" w:val="clear"/>
              <w:spacing w:after="0" w:before="7.215576171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2A">
            <w:pPr>
              <w:keepNext w:val="0"/>
              <w:keepLines w:val="0"/>
              <w:widowControl w:val="0"/>
              <w:pBdr>
                <w:top w:space="0" w:sz="0" w:val="nil"/>
                <w:left w:space="0" w:sz="0" w:val="nil"/>
                <w:bottom w:space="0" w:sz="0" w:val="nil"/>
                <w:right w:space="0" w:sz="0" w:val="nil"/>
                <w:between w:space="0" w:sz="0" w:val="nil"/>
              </w:pBdr>
              <w:shd w:fill="auto" w:val="clear"/>
              <w:spacing w:after="0" w:before="2.57019042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2B">
            <w:pPr>
              <w:keepNext w:val="0"/>
              <w:keepLines w:val="0"/>
              <w:widowControl w:val="0"/>
              <w:pBdr>
                <w:top w:space="0" w:sz="0" w:val="nil"/>
                <w:left w:space="0" w:sz="0" w:val="nil"/>
                <w:bottom w:space="0" w:sz="0" w:val="nil"/>
                <w:right w:space="0" w:sz="0" w:val="nil"/>
                <w:between w:space="0" w:sz="0" w:val="nil"/>
              </w:pBdr>
              <w:shd w:fill="auto" w:val="clear"/>
              <w:spacing w:after="0" w:before="7.180175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C2C">
            <w:pPr>
              <w:keepNext w:val="0"/>
              <w:keepLines w:val="0"/>
              <w:widowControl w:val="0"/>
              <w:pBdr>
                <w:top w:space="0" w:sz="0" w:val="nil"/>
                <w:left w:space="0" w:sz="0" w:val="nil"/>
                <w:bottom w:space="0" w:sz="0" w:val="nil"/>
                <w:right w:space="0" w:sz="0" w:val="nil"/>
                <w:between w:space="0" w:sz="0" w:val="nil"/>
              </w:pBdr>
              <w:shd w:fill="auto" w:val="clear"/>
              <w:spacing w:after="0" w:before="3.7664794921875" w:line="240" w:lineRule="auto"/>
              <w:ind w:left="735.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C2D">
            <w:pPr>
              <w:keepNext w:val="0"/>
              <w:keepLines w:val="0"/>
              <w:widowControl w:val="0"/>
              <w:pBdr>
                <w:top w:space="0" w:sz="0" w:val="nil"/>
                <w:left w:space="0" w:sz="0" w:val="nil"/>
                <w:bottom w:space="0" w:sz="0" w:val="nil"/>
                <w:right w:space="0" w:sz="0" w:val="nil"/>
                <w:between w:space="0" w:sz="0" w:val="nil"/>
              </w:pBdr>
              <w:shd w:fill="auto" w:val="clear"/>
              <w:spacing w:after="0" w:before="17.843627929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2E">
            <w:pPr>
              <w:keepNext w:val="0"/>
              <w:keepLines w:val="0"/>
              <w:widowControl w:val="0"/>
              <w:pBdr>
                <w:top w:space="0" w:sz="0" w:val="nil"/>
                <w:left w:space="0" w:sz="0" w:val="nil"/>
                <w:bottom w:space="0" w:sz="0" w:val="nil"/>
                <w:right w:space="0" w:sz="0" w:val="nil"/>
                <w:between w:space="0" w:sz="0" w:val="nil"/>
              </w:pBdr>
              <w:shd w:fill="auto" w:val="clear"/>
              <w:spacing w:after="0" w:before="8.443603515625" w:line="240" w:lineRule="auto"/>
              <w:ind w:left="245.24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2F">
            <w:pPr>
              <w:keepNext w:val="0"/>
              <w:keepLines w:val="0"/>
              <w:widowControl w:val="0"/>
              <w:pBdr>
                <w:top w:space="0" w:sz="0" w:val="nil"/>
                <w:left w:space="0" w:sz="0" w:val="nil"/>
                <w:bottom w:space="0" w:sz="0" w:val="nil"/>
                <w:right w:space="0" w:sz="0" w:val="nil"/>
                <w:between w:space="0" w:sz="0" w:val="nil"/>
              </w:pBdr>
              <w:shd w:fill="auto" w:val="clear"/>
              <w:spacing w:after="0" w:before="0.38330078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30">
            <w:pPr>
              <w:keepNext w:val="0"/>
              <w:keepLines w:val="0"/>
              <w:widowControl w:val="0"/>
              <w:pBdr>
                <w:top w:space="0" w:sz="0" w:val="nil"/>
                <w:left w:space="0" w:sz="0" w:val="nil"/>
                <w:bottom w:space="0" w:sz="0" w:val="nil"/>
                <w:right w:space="0" w:sz="0" w:val="nil"/>
                <w:between w:space="0" w:sz="0" w:val="nil"/>
              </w:pBdr>
              <w:shd w:fill="auto" w:val="clear"/>
              <w:spacing w:after="0" w:before="26.2530517578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31">
            <w:pPr>
              <w:keepNext w:val="0"/>
              <w:keepLines w:val="0"/>
              <w:widowControl w:val="0"/>
              <w:pBdr>
                <w:top w:space="0" w:sz="0" w:val="nil"/>
                <w:left w:space="0" w:sz="0" w:val="nil"/>
                <w:bottom w:space="0" w:sz="0" w:val="nil"/>
                <w:right w:space="0" w:sz="0" w:val="nil"/>
                <w:between w:space="0" w:sz="0" w:val="nil"/>
              </w:pBdr>
              <w:shd w:fill="auto" w:val="clear"/>
              <w:spacing w:after="0" w:before="0.87951660156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32">
            <w:pPr>
              <w:keepNext w:val="0"/>
              <w:keepLines w:val="0"/>
              <w:widowControl w:val="0"/>
              <w:pBdr>
                <w:top w:space="0" w:sz="0" w:val="nil"/>
                <w:left w:space="0" w:sz="0" w:val="nil"/>
                <w:bottom w:space="0" w:sz="0" w:val="nil"/>
                <w:right w:space="0" w:sz="0" w:val="nil"/>
                <w:between w:space="0" w:sz="0" w:val="nil"/>
              </w:pBdr>
              <w:shd w:fill="auto" w:val="clear"/>
              <w:spacing w:after="0" w:before="1.036376953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33">
            <w:pPr>
              <w:keepNext w:val="0"/>
              <w:keepLines w:val="0"/>
              <w:widowControl w:val="0"/>
              <w:pBdr>
                <w:top w:space="0" w:sz="0" w:val="nil"/>
                <w:left w:space="0" w:sz="0" w:val="nil"/>
                <w:bottom w:space="0" w:sz="0" w:val="nil"/>
                <w:right w:space="0" w:sz="0" w:val="nil"/>
                <w:between w:space="0" w:sz="0" w:val="nil"/>
              </w:pBdr>
              <w:shd w:fill="auto" w:val="clear"/>
              <w:spacing w:after="0" w:before="1.93176269531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C34">
            <w:pPr>
              <w:keepNext w:val="0"/>
              <w:keepLines w:val="0"/>
              <w:widowControl w:val="0"/>
              <w:pBdr>
                <w:top w:space="0" w:sz="0" w:val="nil"/>
                <w:left w:space="0" w:sz="0" w:val="nil"/>
                <w:bottom w:space="0" w:sz="0" w:val="nil"/>
                <w:right w:space="0" w:sz="0" w:val="nil"/>
                <w:between w:space="0" w:sz="0" w:val="nil"/>
              </w:pBdr>
              <w:shd w:fill="auto" w:val="clear"/>
              <w:spacing w:after="0" w:before="9.4641113281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35">
            <w:pPr>
              <w:keepNext w:val="0"/>
              <w:keepLines w:val="0"/>
              <w:widowControl w:val="0"/>
              <w:pBdr>
                <w:top w:space="0" w:sz="0" w:val="nil"/>
                <w:left w:space="0" w:sz="0" w:val="nil"/>
                <w:bottom w:space="0" w:sz="0" w:val="nil"/>
                <w:right w:space="0" w:sz="0" w:val="nil"/>
                <w:between w:space="0" w:sz="0" w:val="nil"/>
              </w:pBdr>
              <w:shd w:fill="auto" w:val="clear"/>
              <w:spacing w:after="0" w:before="12.8320312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C36">
            <w:pPr>
              <w:keepNext w:val="0"/>
              <w:keepLines w:val="0"/>
              <w:widowControl w:val="0"/>
              <w:pBdr>
                <w:top w:space="0" w:sz="0" w:val="nil"/>
                <w:left w:space="0" w:sz="0" w:val="nil"/>
                <w:bottom w:space="0" w:sz="0" w:val="nil"/>
                <w:right w:space="0" w:sz="0" w:val="nil"/>
                <w:between w:space="0" w:sz="0" w:val="nil"/>
              </w:pBdr>
              <w:shd w:fill="auto" w:val="clear"/>
              <w:spacing w:after="0" w:before="2.56835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37">
            <w:pPr>
              <w:keepNext w:val="0"/>
              <w:keepLines w:val="0"/>
              <w:widowControl w:val="0"/>
              <w:pBdr>
                <w:top w:space="0" w:sz="0" w:val="nil"/>
                <w:left w:space="0" w:sz="0" w:val="nil"/>
                <w:bottom w:space="0" w:sz="0" w:val="nil"/>
                <w:right w:space="0" w:sz="0" w:val="nil"/>
                <w:between w:space="0" w:sz="0" w:val="nil"/>
              </w:pBdr>
              <w:shd w:fill="auto" w:val="clear"/>
              <w:spacing w:after="0" w:before="9.2095947265625" w:line="240" w:lineRule="auto"/>
              <w:ind w:left="0" w:right="645.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38">
            <w:pPr>
              <w:keepNext w:val="0"/>
              <w:keepLines w:val="0"/>
              <w:widowControl w:val="0"/>
              <w:pBdr>
                <w:top w:space="0" w:sz="0" w:val="nil"/>
                <w:left w:space="0" w:sz="0" w:val="nil"/>
                <w:bottom w:space="0" w:sz="0" w:val="nil"/>
                <w:right w:space="0" w:sz="0" w:val="nil"/>
                <w:between w:space="0" w:sz="0" w:val="nil"/>
              </w:pBdr>
              <w:shd w:fill="auto" w:val="clear"/>
              <w:spacing w:after="0" w:before="3.782958984375" w:line="240" w:lineRule="auto"/>
              <w:ind w:left="0" w:right="38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C39">
            <w:pPr>
              <w:keepNext w:val="0"/>
              <w:keepLines w:val="0"/>
              <w:widowControl w:val="0"/>
              <w:pBdr>
                <w:top w:space="0" w:sz="0" w:val="nil"/>
                <w:left w:space="0" w:sz="0" w:val="nil"/>
                <w:bottom w:space="0" w:sz="0" w:val="nil"/>
                <w:right w:space="0" w:sz="0" w:val="nil"/>
                <w:between w:space="0" w:sz="0" w:val="nil"/>
              </w:pBdr>
              <w:shd w:fill="auto" w:val="clear"/>
              <w:spacing w:after="0" w:before="4.02160644531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3A">
            <w:pPr>
              <w:keepNext w:val="0"/>
              <w:keepLines w:val="0"/>
              <w:widowControl w:val="0"/>
              <w:pBdr>
                <w:top w:space="0" w:sz="0" w:val="nil"/>
                <w:left w:space="0" w:sz="0" w:val="nil"/>
                <w:bottom w:space="0" w:sz="0" w:val="nil"/>
                <w:right w:space="0" w:sz="0" w:val="nil"/>
                <w:between w:space="0" w:sz="0" w:val="nil"/>
              </w:pBdr>
              <w:shd w:fill="auto" w:val="clear"/>
              <w:spacing w:after="0" w:before="11.650390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3B">
            <w:pPr>
              <w:keepNext w:val="0"/>
              <w:keepLines w:val="0"/>
              <w:widowControl w:val="0"/>
              <w:pBdr>
                <w:top w:space="0" w:sz="0" w:val="nil"/>
                <w:left w:space="0" w:sz="0" w:val="nil"/>
                <w:bottom w:space="0" w:sz="0" w:val="nil"/>
                <w:right w:space="0" w:sz="0" w:val="nil"/>
                <w:between w:space="0" w:sz="0" w:val="nil"/>
              </w:pBdr>
              <w:shd w:fill="auto" w:val="clear"/>
              <w:spacing w:after="0" w:before="1.6436767578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3C">
            <w:pPr>
              <w:keepNext w:val="0"/>
              <w:keepLines w:val="0"/>
              <w:widowControl w:val="0"/>
              <w:pBdr>
                <w:top w:space="0" w:sz="0" w:val="nil"/>
                <w:left w:space="0" w:sz="0" w:val="nil"/>
                <w:bottom w:space="0" w:sz="0" w:val="nil"/>
                <w:right w:space="0" w:sz="0" w:val="nil"/>
                <w:between w:space="0" w:sz="0" w:val="nil"/>
              </w:pBdr>
              <w:shd w:fill="auto" w:val="clear"/>
              <w:spacing w:after="0" w:before="5.26611328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C3D">
            <w:pPr>
              <w:keepNext w:val="0"/>
              <w:keepLines w:val="0"/>
              <w:widowControl w:val="0"/>
              <w:pBdr>
                <w:top w:space="0" w:sz="0" w:val="nil"/>
                <w:left w:space="0" w:sz="0" w:val="nil"/>
                <w:bottom w:space="0" w:sz="0" w:val="nil"/>
                <w:right w:space="0" w:sz="0" w:val="nil"/>
                <w:between w:space="0" w:sz="0" w:val="nil"/>
              </w:pBdr>
              <w:shd w:fill="auto" w:val="clear"/>
              <w:spacing w:after="0" w:before="16.47094726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C3E">
            <w:pPr>
              <w:keepNext w:val="0"/>
              <w:keepLines w:val="0"/>
              <w:widowControl w:val="0"/>
              <w:pBdr>
                <w:top w:space="0" w:sz="0" w:val="nil"/>
                <w:left w:space="0" w:sz="0" w:val="nil"/>
                <w:bottom w:space="0" w:sz="0" w:val="nil"/>
                <w:right w:space="0" w:sz="0" w:val="nil"/>
                <w:between w:space="0" w:sz="0" w:val="nil"/>
              </w:pBdr>
              <w:shd w:fill="auto" w:val="clear"/>
              <w:spacing w:after="0" w:before="9.43359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C3F">
            <w:pPr>
              <w:keepNext w:val="0"/>
              <w:keepLines w:val="0"/>
              <w:widowControl w:val="0"/>
              <w:pBdr>
                <w:top w:space="0" w:sz="0" w:val="nil"/>
                <w:left w:space="0" w:sz="0" w:val="nil"/>
                <w:bottom w:space="0" w:sz="0" w:val="nil"/>
                <w:right w:space="0" w:sz="0" w:val="nil"/>
                <w:between w:space="0" w:sz="0" w:val="nil"/>
              </w:pBdr>
              <w:shd w:fill="auto" w:val="clear"/>
              <w:spacing w:after="0" w:before="10.358276367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40">
            <w:pPr>
              <w:keepNext w:val="0"/>
              <w:keepLines w:val="0"/>
              <w:widowControl w:val="0"/>
              <w:pBdr>
                <w:top w:space="0" w:sz="0" w:val="nil"/>
                <w:left w:space="0" w:sz="0" w:val="nil"/>
                <w:bottom w:space="0" w:sz="0" w:val="nil"/>
                <w:right w:space="0" w:sz="0" w:val="nil"/>
                <w:between w:space="0" w:sz="0" w:val="nil"/>
              </w:pBdr>
              <w:shd w:fill="auto" w:val="clear"/>
              <w:spacing w:after="0" w:before="11.9543457031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41">
            <w:pPr>
              <w:keepNext w:val="0"/>
              <w:keepLines w:val="0"/>
              <w:widowControl w:val="0"/>
              <w:pBdr>
                <w:top w:space="0" w:sz="0" w:val="nil"/>
                <w:left w:space="0" w:sz="0" w:val="nil"/>
                <w:bottom w:space="0" w:sz="0" w:val="nil"/>
                <w:right w:space="0" w:sz="0" w:val="nil"/>
                <w:between w:space="0" w:sz="0" w:val="nil"/>
              </w:pBdr>
              <w:shd w:fill="auto" w:val="clear"/>
              <w:spacing w:after="0" w:before="6.2548828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42">
            <w:pPr>
              <w:keepNext w:val="0"/>
              <w:keepLines w:val="0"/>
              <w:widowControl w:val="0"/>
              <w:pBdr>
                <w:top w:space="0" w:sz="0" w:val="nil"/>
                <w:left w:space="0" w:sz="0" w:val="nil"/>
                <w:bottom w:space="0" w:sz="0" w:val="nil"/>
                <w:right w:space="0" w:sz="0" w:val="nil"/>
                <w:between w:space="0" w:sz="0" w:val="nil"/>
              </w:pBdr>
              <w:shd w:fill="auto" w:val="clear"/>
              <w:spacing w:after="0" w:before="0.366821289062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43">
            <w:pPr>
              <w:keepNext w:val="0"/>
              <w:keepLines w:val="0"/>
              <w:widowControl w:val="0"/>
              <w:pBdr>
                <w:top w:space="0" w:sz="0" w:val="nil"/>
                <w:left w:space="0" w:sz="0" w:val="nil"/>
                <w:bottom w:space="0" w:sz="0" w:val="nil"/>
                <w:right w:space="0" w:sz="0" w:val="nil"/>
                <w:between w:space="0" w:sz="0" w:val="nil"/>
              </w:pBdr>
              <w:shd w:fill="auto" w:val="clear"/>
              <w:spacing w:after="0" w:before="1.62841796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44">
            <w:pPr>
              <w:keepNext w:val="0"/>
              <w:keepLines w:val="0"/>
              <w:widowControl w:val="0"/>
              <w:pBdr>
                <w:top w:space="0" w:sz="0" w:val="nil"/>
                <w:left w:space="0" w:sz="0" w:val="nil"/>
                <w:bottom w:space="0" w:sz="0" w:val="nil"/>
                <w:right w:space="0" w:sz="0" w:val="nil"/>
                <w:between w:space="0" w:sz="0" w:val="nil"/>
              </w:pBdr>
              <w:shd w:fill="auto" w:val="clear"/>
              <w:spacing w:after="0" w:before="3.76708984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45">
            <w:pPr>
              <w:keepNext w:val="0"/>
              <w:keepLines w:val="0"/>
              <w:widowControl w:val="0"/>
              <w:pBdr>
                <w:top w:space="0" w:sz="0" w:val="nil"/>
                <w:left w:space="0" w:sz="0" w:val="nil"/>
                <w:bottom w:space="0" w:sz="0" w:val="nil"/>
                <w:right w:space="0" w:sz="0" w:val="nil"/>
                <w:between w:space="0" w:sz="0" w:val="nil"/>
              </w:pBdr>
              <w:shd w:fill="auto" w:val="clear"/>
              <w:spacing w:after="0" w:before="7.73986816406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46">
            <w:pPr>
              <w:keepNext w:val="0"/>
              <w:keepLines w:val="0"/>
              <w:widowControl w:val="0"/>
              <w:pBdr>
                <w:top w:space="0" w:sz="0" w:val="nil"/>
                <w:left w:space="0" w:sz="0" w:val="nil"/>
                <w:bottom w:space="0" w:sz="0" w:val="nil"/>
                <w:right w:space="0" w:sz="0" w:val="nil"/>
                <w:between w:space="0" w:sz="0" w:val="nil"/>
              </w:pBdr>
              <w:shd w:fill="auto" w:val="clear"/>
              <w:spacing w:after="0" w:before="4.6771240234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C47">
            <w:pPr>
              <w:keepNext w:val="0"/>
              <w:keepLines w:val="0"/>
              <w:widowControl w:val="0"/>
              <w:pBdr>
                <w:top w:space="0" w:sz="0" w:val="nil"/>
                <w:left w:space="0" w:sz="0" w:val="nil"/>
                <w:bottom w:space="0" w:sz="0" w:val="nil"/>
                <w:right w:space="0" w:sz="0" w:val="nil"/>
                <w:between w:space="0" w:sz="0" w:val="nil"/>
              </w:pBdr>
              <w:shd w:fill="auto" w:val="clear"/>
              <w:spacing w:after="0" w:before="15.816650390625" w:line="240" w:lineRule="auto"/>
              <w:ind w:left="0" w:right="188.0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48">
            <w:pPr>
              <w:keepNext w:val="0"/>
              <w:keepLines w:val="0"/>
              <w:widowControl w:val="0"/>
              <w:pBdr>
                <w:top w:space="0" w:sz="0" w:val="nil"/>
                <w:left w:space="0" w:sz="0" w:val="nil"/>
                <w:bottom w:space="0" w:sz="0" w:val="nil"/>
                <w:right w:space="0" w:sz="0" w:val="nil"/>
                <w:between w:space="0" w:sz="0" w:val="nil"/>
              </w:pBdr>
              <w:shd w:fill="auto" w:val="clear"/>
              <w:spacing w:after="0" w:before="0.574951171875" w:line="240" w:lineRule="auto"/>
              <w:ind w:left="0" w:right="38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49">
            <w:pPr>
              <w:keepNext w:val="0"/>
              <w:keepLines w:val="0"/>
              <w:widowControl w:val="0"/>
              <w:pBdr>
                <w:top w:space="0" w:sz="0" w:val="nil"/>
                <w:left w:space="0" w:sz="0" w:val="nil"/>
                <w:bottom w:space="0" w:sz="0" w:val="nil"/>
                <w:right w:space="0" w:sz="0" w:val="nil"/>
                <w:between w:space="0" w:sz="0" w:val="nil"/>
              </w:pBdr>
              <w:shd w:fill="auto" w:val="clear"/>
              <w:spacing w:after="0" w:before="1.8017578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4A">
            <w:pPr>
              <w:keepNext w:val="0"/>
              <w:keepLines w:val="0"/>
              <w:widowControl w:val="0"/>
              <w:pBdr>
                <w:top w:space="0" w:sz="0" w:val="nil"/>
                <w:left w:space="0" w:sz="0" w:val="nil"/>
                <w:bottom w:space="0" w:sz="0" w:val="nil"/>
                <w:right w:space="0" w:sz="0" w:val="nil"/>
                <w:between w:space="0" w:sz="0" w:val="nil"/>
              </w:pBdr>
              <w:shd w:fill="auto" w:val="clear"/>
              <w:spacing w:after="0" w:before="2.3779296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4B">
            <w:pPr>
              <w:keepNext w:val="0"/>
              <w:keepLines w:val="0"/>
              <w:widowControl w:val="0"/>
              <w:pBdr>
                <w:top w:space="0" w:sz="0" w:val="nil"/>
                <w:left w:space="0" w:sz="0" w:val="nil"/>
                <w:bottom w:space="0" w:sz="0" w:val="nil"/>
                <w:right w:space="0" w:sz="0" w:val="nil"/>
                <w:between w:space="0" w:sz="0" w:val="nil"/>
              </w:pBdr>
              <w:shd w:fill="auto" w:val="clear"/>
              <w:spacing w:after="0" w:before="1.533203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4C">
            <w:pPr>
              <w:keepNext w:val="0"/>
              <w:keepLines w:val="0"/>
              <w:widowControl w:val="0"/>
              <w:pBdr>
                <w:top w:space="0" w:sz="0" w:val="nil"/>
                <w:left w:space="0" w:sz="0" w:val="nil"/>
                <w:bottom w:space="0" w:sz="0" w:val="nil"/>
                <w:right w:space="0" w:sz="0" w:val="nil"/>
                <w:between w:space="0" w:sz="0" w:val="nil"/>
              </w:pBdr>
              <w:shd w:fill="auto" w:val="clear"/>
              <w:spacing w:after="0" w:before="6.829833984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4D">
            <w:pPr>
              <w:keepNext w:val="0"/>
              <w:keepLines w:val="0"/>
              <w:widowControl w:val="0"/>
              <w:pBdr>
                <w:top w:space="0" w:sz="0" w:val="nil"/>
                <w:left w:space="0" w:sz="0" w:val="nil"/>
                <w:bottom w:space="0" w:sz="0" w:val="nil"/>
                <w:right w:space="0" w:sz="0" w:val="nil"/>
                <w:between w:space="0" w:sz="0" w:val="nil"/>
              </w:pBdr>
              <w:shd w:fill="auto" w:val="clear"/>
              <w:spacing w:after="0" w:before="7.885742187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C4E">
            <w:pPr>
              <w:keepNext w:val="0"/>
              <w:keepLines w:val="0"/>
              <w:widowControl w:val="0"/>
              <w:pBdr>
                <w:top w:space="0" w:sz="0" w:val="nil"/>
                <w:left w:space="0" w:sz="0" w:val="nil"/>
                <w:bottom w:space="0" w:sz="0" w:val="nil"/>
                <w:right w:space="0" w:sz="0" w:val="nil"/>
                <w:between w:space="0" w:sz="0" w:val="nil"/>
              </w:pBdr>
              <w:shd w:fill="auto" w:val="clear"/>
              <w:spacing w:after="0" w:before="31.1376953125" w:line="240" w:lineRule="auto"/>
              <w:ind w:left="0" w:right="385.1239013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4F">
            <w:pPr>
              <w:keepNext w:val="0"/>
              <w:keepLines w:val="0"/>
              <w:widowControl w:val="0"/>
              <w:pBdr>
                <w:top w:space="0" w:sz="0" w:val="nil"/>
                <w:left w:space="0" w:sz="0" w:val="nil"/>
                <w:bottom w:space="0" w:sz="0" w:val="nil"/>
                <w:right w:space="0" w:sz="0" w:val="nil"/>
                <w:between w:space="0" w:sz="0" w:val="nil"/>
              </w:pBdr>
              <w:shd w:fill="auto" w:val="clear"/>
              <w:spacing w:after="0" w:before="3.6383056640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50">
            <w:pPr>
              <w:keepNext w:val="0"/>
              <w:keepLines w:val="0"/>
              <w:widowControl w:val="0"/>
              <w:pBdr>
                <w:top w:space="0" w:sz="0" w:val="nil"/>
                <w:left w:space="0" w:sz="0" w:val="nil"/>
                <w:bottom w:space="0" w:sz="0" w:val="nil"/>
                <w:right w:space="0" w:sz="0" w:val="nil"/>
                <w:between w:space="0" w:sz="0" w:val="nil"/>
              </w:pBdr>
              <w:shd w:fill="auto" w:val="clear"/>
              <w:spacing w:after="0" w:before="1.851196289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51">
            <w:pPr>
              <w:keepNext w:val="0"/>
              <w:keepLines w:val="0"/>
              <w:widowControl w:val="0"/>
              <w:pBdr>
                <w:top w:space="0" w:sz="0" w:val="nil"/>
                <w:left w:space="0" w:sz="0" w:val="nil"/>
                <w:bottom w:space="0" w:sz="0" w:val="nil"/>
                <w:right w:space="0" w:sz="0" w:val="nil"/>
                <w:between w:space="0" w:sz="0" w:val="nil"/>
              </w:pBdr>
              <w:shd w:fill="auto" w:val="clear"/>
              <w:spacing w:after="0" w:before="1.611328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52">
            <w:pPr>
              <w:keepNext w:val="0"/>
              <w:keepLines w:val="0"/>
              <w:widowControl w:val="0"/>
              <w:pBdr>
                <w:top w:space="0" w:sz="0" w:val="nil"/>
                <w:left w:space="0" w:sz="0" w:val="nil"/>
                <w:bottom w:space="0" w:sz="0" w:val="nil"/>
                <w:right w:space="0" w:sz="0" w:val="nil"/>
                <w:between w:space="0" w:sz="0" w:val="nil"/>
              </w:pBdr>
              <w:shd w:fill="auto" w:val="clear"/>
              <w:spacing w:after="0" w:before="10.836791992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53">
            <w:pPr>
              <w:keepNext w:val="0"/>
              <w:keepLines w:val="0"/>
              <w:widowControl w:val="0"/>
              <w:pBdr>
                <w:top w:space="0" w:sz="0" w:val="nil"/>
                <w:left w:space="0" w:sz="0" w:val="nil"/>
                <w:bottom w:space="0" w:sz="0" w:val="nil"/>
                <w:right w:space="0" w:sz="0" w:val="nil"/>
                <w:between w:space="0" w:sz="0" w:val="nil"/>
              </w:pBdr>
              <w:shd w:fill="auto" w:val="clear"/>
              <w:spacing w:after="0" w:before="8.1072998046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54">
            <w:pPr>
              <w:keepNext w:val="0"/>
              <w:keepLines w:val="0"/>
              <w:widowControl w:val="0"/>
              <w:pBdr>
                <w:top w:space="0" w:sz="0" w:val="nil"/>
                <w:left w:space="0" w:sz="0" w:val="nil"/>
                <w:bottom w:space="0" w:sz="0" w:val="nil"/>
                <w:right w:space="0" w:sz="0" w:val="nil"/>
                <w:between w:space="0" w:sz="0" w:val="nil"/>
              </w:pBdr>
              <w:shd w:fill="auto" w:val="clear"/>
              <w:spacing w:after="0" w:before="8.15734863281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C55">
            <w:pPr>
              <w:keepNext w:val="0"/>
              <w:keepLines w:val="0"/>
              <w:widowControl w:val="0"/>
              <w:pBdr>
                <w:top w:space="0" w:sz="0" w:val="nil"/>
                <w:left w:space="0" w:sz="0" w:val="nil"/>
                <w:bottom w:space="0" w:sz="0" w:val="nil"/>
                <w:right w:space="0" w:sz="0" w:val="nil"/>
                <w:between w:space="0" w:sz="0" w:val="nil"/>
              </w:pBdr>
              <w:shd w:fill="auto" w:val="clear"/>
              <w:spacing w:after="0" w:before="8.45764160156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56">
            <w:pPr>
              <w:keepNext w:val="0"/>
              <w:keepLines w:val="0"/>
              <w:widowControl w:val="0"/>
              <w:pBdr>
                <w:top w:space="0" w:sz="0" w:val="nil"/>
                <w:left w:space="0" w:sz="0" w:val="nil"/>
                <w:bottom w:space="0" w:sz="0" w:val="nil"/>
                <w:right w:space="0" w:sz="0" w:val="nil"/>
                <w:between w:space="0" w:sz="0" w:val="nil"/>
              </w:pBdr>
              <w:shd w:fill="auto" w:val="clear"/>
              <w:spacing w:after="0" w:before="1.19750976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57">
            <w:pPr>
              <w:keepNext w:val="0"/>
              <w:keepLines w:val="0"/>
              <w:widowControl w:val="0"/>
              <w:pBdr>
                <w:top w:space="0" w:sz="0" w:val="nil"/>
                <w:left w:space="0" w:sz="0" w:val="nil"/>
                <w:bottom w:space="0" w:sz="0" w:val="nil"/>
                <w:right w:space="0" w:sz="0" w:val="nil"/>
                <w:between w:space="0" w:sz="0" w:val="nil"/>
              </w:pBdr>
              <w:shd w:fill="auto" w:val="clear"/>
              <w:spacing w:after="0" w:before="1.57958984375" w:line="240" w:lineRule="auto"/>
              <w:ind w:left="737.1759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58">
            <w:pPr>
              <w:keepNext w:val="0"/>
              <w:keepLines w:val="0"/>
              <w:widowControl w:val="0"/>
              <w:pBdr>
                <w:top w:space="0" w:sz="0" w:val="nil"/>
                <w:left w:space="0" w:sz="0" w:val="nil"/>
                <w:bottom w:space="0" w:sz="0" w:val="nil"/>
                <w:right w:space="0" w:sz="0" w:val="nil"/>
                <w:between w:space="0" w:sz="0" w:val="nil"/>
              </w:pBdr>
              <w:shd w:fill="auto" w:val="clear"/>
              <w:spacing w:after="0" w:before="2.379150390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C59">
            <w:pPr>
              <w:keepNext w:val="0"/>
              <w:keepLines w:val="0"/>
              <w:widowControl w:val="0"/>
              <w:pBdr>
                <w:top w:space="0" w:sz="0" w:val="nil"/>
                <w:left w:space="0" w:sz="0" w:val="nil"/>
                <w:bottom w:space="0" w:sz="0" w:val="nil"/>
                <w:right w:space="0" w:sz="0" w:val="nil"/>
                <w:between w:space="0" w:sz="0" w:val="nil"/>
              </w:pBdr>
              <w:shd w:fill="auto" w:val="clear"/>
              <w:spacing w:after="0" w:before="5.05920410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5A">
            <w:pPr>
              <w:keepNext w:val="0"/>
              <w:keepLines w:val="0"/>
              <w:widowControl w:val="0"/>
              <w:pBdr>
                <w:top w:space="0" w:sz="0" w:val="nil"/>
                <w:left w:space="0" w:sz="0" w:val="nil"/>
                <w:bottom w:space="0" w:sz="0" w:val="nil"/>
                <w:right w:space="0" w:sz="0" w:val="nil"/>
                <w:between w:space="0" w:sz="0" w:val="nil"/>
              </w:pBdr>
              <w:shd w:fill="auto" w:val="clear"/>
              <w:spacing w:after="0" w:before="3.52722167968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5B">
            <w:pPr>
              <w:keepNext w:val="0"/>
              <w:keepLines w:val="0"/>
              <w:widowControl w:val="0"/>
              <w:pBdr>
                <w:top w:space="0" w:sz="0" w:val="nil"/>
                <w:left w:space="0" w:sz="0" w:val="nil"/>
                <w:bottom w:space="0" w:sz="0" w:val="nil"/>
                <w:right w:space="0" w:sz="0" w:val="nil"/>
                <w:between w:space="0" w:sz="0" w:val="nil"/>
              </w:pBdr>
              <w:shd w:fill="auto" w:val="clear"/>
              <w:spacing w:after="0" w:before="2.4896240234375" w:line="240" w:lineRule="auto"/>
              <w:ind w:left="245.24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5C">
            <w:pPr>
              <w:keepNext w:val="0"/>
              <w:keepLines w:val="0"/>
              <w:widowControl w:val="0"/>
              <w:pBdr>
                <w:top w:space="0" w:sz="0" w:val="nil"/>
                <w:left w:space="0" w:sz="0" w:val="nil"/>
                <w:bottom w:space="0" w:sz="0" w:val="nil"/>
                <w:right w:space="0" w:sz="0" w:val="nil"/>
                <w:between w:space="0" w:sz="0" w:val="nil"/>
              </w:pBdr>
              <w:shd w:fill="auto" w:val="clear"/>
              <w:spacing w:after="0" w:before="11.569824218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5D">
            <w:pPr>
              <w:keepNext w:val="0"/>
              <w:keepLines w:val="0"/>
              <w:widowControl w:val="0"/>
              <w:pBdr>
                <w:top w:space="0" w:sz="0" w:val="nil"/>
                <w:left w:space="0" w:sz="0" w:val="nil"/>
                <w:bottom w:space="0" w:sz="0" w:val="nil"/>
                <w:right w:space="0" w:sz="0" w:val="nil"/>
                <w:between w:space="0" w:sz="0" w:val="nil"/>
              </w:pBdr>
              <w:shd w:fill="auto" w:val="clear"/>
              <w:spacing w:after="0" w:before="10.0244140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5E">
            <w:pPr>
              <w:keepNext w:val="0"/>
              <w:keepLines w:val="0"/>
              <w:widowControl w:val="0"/>
              <w:pBdr>
                <w:top w:space="0" w:sz="0" w:val="nil"/>
                <w:left w:space="0" w:sz="0" w:val="nil"/>
                <w:bottom w:space="0" w:sz="0" w:val="nil"/>
                <w:right w:space="0" w:sz="0" w:val="nil"/>
                <w:between w:space="0" w:sz="0" w:val="nil"/>
              </w:pBdr>
              <w:shd w:fill="auto" w:val="clear"/>
              <w:spacing w:after="0" w:before="14.41101074218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5F">
            <w:pPr>
              <w:keepNext w:val="0"/>
              <w:keepLines w:val="0"/>
              <w:widowControl w:val="0"/>
              <w:pBdr>
                <w:top w:space="0" w:sz="0" w:val="nil"/>
                <w:left w:space="0" w:sz="0" w:val="nil"/>
                <w:bottom w:space="0" w:sz="0" w:val="nil"/>
                <w:right w:space="0" w:sz="0" w:val="nil"/>
                <w:between w:space="0" w:sz="0" w:val="nil"/>
              </w:pBdr>
              <w:shd w:fill="auto" w:val="clear"/>
              <w:spacing w:after="0" w:before="5.7611083984375" w:line="240" w:lineRule="auto"/>
              <w:ind w:left="750.5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60">
            <w:pPr>
              <w:keepNext w:val="0"/>
              <w:keepLines w:val="0"/>
              <w:widowControl w:val="0"/>
              <w:pBdr>
                <w:top w:space="0" w:sz="0" w:val="nil"/>
                <w:left w:space="0" w:sz="0" w:val="nil"/>
                <w:bottom w:space="0" w:sz="0" w:val="nil"/>
                <w:right w:space="0" w:sz="0" w:val="nil"/>
                <w:between w:space="0" w:sz="0" w:val="nil"/>
              </w:pBdr>
              <w:shd w:fill="auto" w:val="clear"/>
              <w:spacing w:after="0" w:before="0.781860351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61">
            <w:pPr>
              <w:keepNext w:val="0"/>
              <w:keepLines w:val="0"/>
              <w:widowControl w:val="0"/>
              <w:pBdr>
                <w:top w:space="0" w:sz="0" w:val="nil"/>
                <w:left w:space="0" w:sz="0" w:val="nil"/>
                <w:bottom w:space="0" w:sz="0" w:val="nil"/>
                <w:right w:space="0" w:sz="0" w:val="nil"/>
                <w:between w:space="0" w:sz="0" w:val="nil"/>
              </w:pBdr>
              <w:shd w:fill="auto" w:val="clear"/>
              <w:spacing w:after="0" w:before="19.105224609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C62">
            <w:pPr>
              <w:keepNext w:val="0"/>
              <w:keepLines w:val="0"/>
              <w:widowControl w:val="0"/>
              <w:pBdr>
                <w:top w:space="0" w:sz="0" w:val="nil"/>
                <w:left w:space="0" w:sz="0" w:val="nil"/>
                <w:bottom w:space="0" w:sz="0" w:val="nil"/>
                <w:right w:space="0" w:sz="0" w:val="nil"/>
                <w:between w:space="0" w:sz="0" w:val="nil"/>
              </w:pBdr>
              <w:shd w:fill="auto" w:val="clear"/>
              <w:spacing w:after="0" w:before="6.98974609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63">
            <w:pPr>
              <w:keepNext w:val="0"/>
              <w:keepLines w:val="0"/>
              <w:widowControl w:val="0"/>
              <w:pBdr>
                <w:top w:space="0" w:sz="0" w:val="nil"/>
                <w:left w:space="0" w:sz="0" w:val="nil"/>
                <w:bottom w:space="0" w:sz="0" w:val="nil"/>
                <w:right w:space="0" w:sz="0" w:val="nil"/>
                <w:between w:space="0" w:sz="0" w:val="nil"/>
              </w:pBdr>
              <w:shd w:fill="auto" w:val="clear"/>
              <w:spacing w:after="0" w:before="6.92749023437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C64">
            <w:pPr>
              <w:keepNext w:val="0"/>
              <w:keepLines w:val="0"/>
              <w:widowControl w:val="0"/>
              <w:pBdr>
                <w:top w:space="0" w:sz="0" w:val="nil"/>
                <w:left w:space="0" w:sz="0" w:val="nil"/>
                <w:bottom w:space="0" w:sz="0" w:val="nil"/>
                <w:right w:space="0" w:sz="0" w:val="nil"/>
                <w:between w:space="0" w:sz="0" w:val="nil"/>
              </w:pBdr>
              <w:shd w:fill="auto" w:val="clear"/>
              <w:spacing w:after="0" w:before="0.606079101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C65">
            <w:pPr>
              <w:keepNext w:val="0"/>
              <w:keepLines w:val="0"/>
              <w:widowControl w:val="0"/>
              <w:pBdr>
                <w:top w:space="0" w:sz="0" w:val="nil"/>
                <w:left w:space="0" w:sz="0" w:val="nil"/>
                <w:bottom w:space="0" w:sz="0" w:val="nil"/>
                <w:right w:space="0" w:sz="0" w:val="nil"/>
                <w:between w:space="0" w:sz="0" w:val="nil"/>
              </w:pBdr>
              <w:shd w:fill="auto" w:val="clear"/>
              <w:spacing w:after="0" w:before="2.76123046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66">
            <w:pPr>
              <w:keepNext w:val="0"/>
              <w:keepLines w:val="0"/>
              <w:widowControl w:val="0"/>
              <w:pBdr>
                <w:top w:space="0" w:sz="0" w:val="nil"/>
                <w:left w:space="0" w:sz="0" w:val="nil"/>
                <w:bottom w:space="0" w:sz="0" w:val="nil"/>
                <w:right w:space="0" w:sz="0" w:val="nil"/>
                <w:between w:space="0" w:sz="0" w:val="nil"/>
              </w:pBdr>
              <w:shd w:fill="auto" w:val="clear"/>
              <w:spacing w:after="0" w:before="6.7352294921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67">
            <w:pPr>
              <w:keepNext w:val="0"/>
              <w:keepLines w:val="0"/>
              <w:widowControl w:val="0"/>
              <w:pBdr>
                <w:top w:space="0" w:sz="0" w:val="nil"/>
                <w:left w:space="0" w:sz="0" w:val="nil"/>
                <w:bottom w:space="0" w:sz="0" w:val="nil"/>
                <w:right w:space="0" w:sz="0" w:val="nil"/>
                <w:between w:space="0" w:sz="0" w:val="nil"/>
              </w:pBdr>
              <w:shd w:fill="auto" w:val="clear"/>
              <w:spacing w:after="0" w:before="7.5323486328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68">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384.37622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69">
            <w:pPr>
              <w:keepNext w:val="0"/>
              <w:keepLines w:val="0"/>
              <w:widowControl w:val="0"/>
              <w:pBdr>
                <w:top w:space="0" w:sz="0" w:val="nil"/>
                <w:left w:space="0" w:sz="0" w:val="nil"/>
                <w:bottom w:space="0" w:sz="0" w:val="nil"/>
                <w:right w:space="0" w:sz="0" w:val="nil"/>
                <w:between w:space="0" w:sz="0" w:val="nil"/>
              </w:pBdr>
              <w:shd w:fill="auto" w:val="clear"/>
              <w:spacing w:after="0" w:before="0.91125488281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6A">
            <w:pPr>
              <w:keepNext w:val="0"/>
              <w:keepLines w:val="0"/>
              <w:widowControl w:val="0"/>
              <w:pBdr>
                <w:top w:space="0" w:sz="0" w:val="nil"/>
                <w:left w:space="0" w:sz="0" w:val="nil"/>
                <w:bottom w:space="0" w:sz="0" w:val="nil"/>
                <w:right w:space="0" w:sz="0" w:val="nil"/>
                <w:between w:space="0" w:sz="0" w:val="nil"/>
              </w:pBdr>
              <w:shd w:fill="auto" w:val="clear"/>
              <w:spacing w:after="0" w:before="13.485717773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6B">
            <w:pPr>
              <w:keepNext w:val="0"/>
              <w:keepLines w:val="0"/>
              <w:widowControl w:val="0"/>
              <w:pBdr>
                <w:top w:space="0" w:sz="0" w:val="nil"/>
                <w:left w:space="0" w:sz="0" w:val="nil"/>
                <w:bottom w:space="0" w:sz="0" w:val="nil"/>
                <w:right w:space="0" w:sz="0" w:val="nil"/>
                <w:between w:space="0" w:sz="0" w:val="nil"/>
              </w:pBdr>
              <w:shd w:fill="auto" w:val="clear"/>
              <w:spacing w:after="0" w:before="4.4995117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6C">
            <w:pPr>
              <w:keepNext w:val="0"/>
              <w:keepLines w:val="0"/>
              <w:widowControl w:val="0"/>
              <w:pBdr>
                <w:top w:space="0" w:sz="0" w:val="nil"/>
                <w:left w:space="0" w:sz="0" w:val="nil"/>
                <w:bottom w:space="0" w:sz="0" w:val="nil"/>
                <w:right w:space="0" w:sz="0" w:val="nil"/>
                <w:between w:space="0" w:sz="0" w:val="nil"/>
              </w:pBdr>
              <w:shd w:fill="auto" w:val="clear"/>
              <w:spacing w:after="0" w:before="4.310302734375" w:line="240" w:lineRule="auto"/>
              <w:ind w:left="0" w:right="2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6D">
            <w:pPr>
              <w:keepNext w:val="0"/>
              <w:keepLines w:val="0"/>
              <w:widowControl w:val="0"/>
              <w:pBdr>
                <w:top w:space="0" w:sz="0" w:val="nil"/>
                <w:left w:space="0" w:sz="0" w:val="nil"/>
                <w:bottom w:space="0" w:sz="0" w:val="nil"/>
                <w:right w:space="0" w:sz="0" w:val="nil"/>
                <w:between w:space="0" w:sz="0" w:val="nil"/>
              </w:pBdr>
              <w:shd w:fill="auto" w:val="clear"/>
              <w:spacing w:after="0" w:before="1.500244140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6E">
            <w:pPr>
              <w:keepNext w:val="0"/>
              <w:keepLines w:val="0"/>
              <w:widowControl w:val="0"/>
              <w:pBdr>
                <w:top w:space="0" w:sz="0" w:val="nil"/>
                <w:left w:space="0" w:sz="0" w:val="nil"/>
                <w:bottom w:space="0" w:sz="0" w:val="nil"/>
                <w:right w:space="0" w:sz="0" w:val="nil"/>
                <w:between w:space="0" w:sz="0" w:val="nil"/>
              </w:pBdr>
              <w:shd w:fill="auto" w:val="clear"/>
              <w:spacing w:after="0" w:before="1.2762451171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6F">
            <w:pPr>
              <w:keepNext w:val="0"/>
              <w:keepLines w:val="0"/>
              <w:widowControl w:val="0"/>
              <w:pBdr>
                <w:top w:space="0" w:sz="0" w:val="nil"/>
                <w:left w:space="0" w:sz="0" w:val="nil"/>
                <w:bottom w:space="0" w:sz="0" w:val="nil"/>
                <w:right w:space="0" w:sz="0" w:val="nil"/>
                <w:between w:space="0" w:sz="0" w:val="nil"/>
              </w:pBdr>
              <w:shd w:fill="auto" w:val="clear"/>
              <w:spacing w:after="0" w:before="3.989868164062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C70">
            <w:pPr>
              <w:keepNext w:val="0"/>
              <w:keepLines w:val="0"/>
              <w:widowControl w:val="0"/>
              <w:pBdr>
                <w:top w:space="0" w:sz="0" w:val="nil"/>
                <w:left w:space="0" w:sz="0" w:val="nil"/>
                <w:bottom w:space="0" w:sz="0" w:val="nil"/>
                <w:right w:space="0" w:sz="0" w:val="nil"/>
                <w:between w:space="0" w:sz="0" w:val="nil"/>
              </w:pBdr>
              <w:shd w:fill="auto" w:val="clear"/>
              <w:spacing w:after="0" w:before="9.033203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71">
            <w:pPr>
              <w:keepNext w:val="0"/>
              <w:keepLines w:val="0"/>
              <w:widowControl w:val="0"/>
              <w:pBdr>
                <w:top w:space="0" w:sz="0" w:val="nil"/>
                <w:left w:space="0" w:sz="0" w:val="nil"/>
                <w:bottom w:space="0" w:sz="0" w:val="nil"/>
                <w:right w:space="0" w:sz="0" w:val="nil"/>
                <w:between w:space="0" w:sz="0" w:val="nil"/>
              </w:pBdr>
              <w:shd w:fill="auto" w:val="clear"/>
              <w:spacing w:after="0" w:before="5.124511718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72">
            <w:pPr>
              <w:keepNext w:val="0"/>
              <w:keepLines w:val="0"/>
              <w:widowControl w:val="0"/>
              <w:pBdr>
                <w:top w:space="0" w:sz="0" w:val="nil"/>
                <w:left w:space="0" w:sz="0" w:val="nil"/>
                <w:bottom w:space="0" w:sz="0" w:val="nil"/>
                <w:right w:space="0" w:sz="0" w:val="nil"/>
                <w:between w:space="0" w:sz="0" w:val="nil"/>
              </w:pBdr>
              <w:shd w:fill="auto" w:val="clear"/>
              <w:spacing w:after="0" w:before="13.421020507812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73">
            <w:pPr>
              <w:keepNext w:val="0"/>
              <w:keepLines w:val="0"/>
              <w:widowControl w:val="0"/>
              <w:pBdr>
                <w:top w:space="0" w:sz="0" w:val="nil"/>
                <w:left w:space="0" w:sz="0" w:val="nil"/>
                <w:bottom w:space="0" w:sz="0" w:val="nil"/>
                <w:right w:space="0" w:sz="0" w:val="nil"/>
                <w:between w:space="0" w:sz="0" w:val="nil"/>
              </w:pBdr>
              <w:shd w:fill="auto" w:val="clear"/>
              <w:spacing w:after="0" w:before="2.39379882812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C74">
            <w:pPr>
              <w:keepNext w:val="0"/>
              <w:keepLines w:val="0"/>
              <w:widowControl w:val="0"/>
              <w:pBdr>
                <w:top w:space="0" w:sz="0" w:val="nil"/>
                <w:left w:space="0" w:sz="0" w:val="nil"/>
                <w:bottom w:space="0" w:sz="0" w:val="nil"/>
                <w:right w:space="0" w:sz="0" w:val="nil"/>
                <w:between w:space="0" w:sz="0" w:val="nil"/>
              </w:pBdr>
              <w:shd w:fill="auto" w:val="clear"/>
              <w:spacing w:after="0" w:before="1.0382080078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75">
            <w:pPr>
              <w:keepNext w:val="0"/>
              <w:keepLines w:val="0"/>
              <w:widowControl w:val="0"/>
              <w:pBdr>
                <w:top w:space="0" w:sz="0" w:val="nil"/>
                <w:left w:space="0" w:sz="0" w:val="nil"/>
                <w:bottom w:space="0" w:sz="0" w:val="nil"/>
                <w:right w:space="0" w:sz="0" w:val="nil"/>
                <w:between w:space="0" w:sz="0" w:val="nil"/>
              </w:pBdr>
              <w:shd w:fill="auto" w:val="clear"/>
              <w:spacing w:after="0" w:before="8.1396484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76">
            <w:pPr>
              <w:keepNext w:val="0"/>
              <w:keepLines w:val="0"/>
              <w:widowControl w:val="0"/>
              <w:pBdr>
                <w:top w:space="0" w:sz="0" w:val="nil"/>
                <w:left w:space="0" w:sz="0" w:val="nil"/>
                <w:bottom w:space="0" w:sz="0" w:val="nil"/>
                <w:right w:space="0" w:sz="0" w:val="nil"/>
                <w:between w:space="0" w:sz="0" w:val="nil"/>
              </w:pBdr>
              <w:shd w:fill="auto" w:val="clear"/>
              <w:spacing w:after="0" w:before="20.7952880859375" w:line="240" w:lineRule="auto"/>
              <w:ind w:left="384.37622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77">
            <w:pPr>
              <w:keepNext w:val="0"/>
              <w:keepLines w:val="0"/>
              <w:widowControl w:val="0"/>
              <w:pBdr>
                <w:top w:space="0" w:sz="0" w:val="nil"/>
                <w:left w:space="0" w:sz="0" w:val="nil"/>
                <w:bottom w:space="0" w:sz="0" w:val="nil"/>
                <w:right w:space="0" w:sz="0" w:val="nil"/>
                <w:between w:space="0" w:sz="0" w:val="nil"/>
              </w:pBdr>
              <w:shd w:fill="auto" w:val="clear"/>
              <w:spacing w:after="0" w:before="4.086303710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C78">
            <w:pPr>
              <w:keepNext w:val="0"/>
              <w:keepLines w:val="0"/>
              <w:widowControl w:val="0"/>
              <w:pBdr>
                <w:top w:space="0" w:sz="0" w:val="nil"/>
                <w:left w:space="0" w:sz="0" w:val="nil"/>
                <w:bottom w:space="0" w:sz="0" w:val="nil"/>
                <w:right w:space="0" w:sz="0" w:val="nil"/>
                <w:between w:space="0" w:sz="0" w:val="nil"/>
              </w:pBdr>
              <w:shd w:fill="auto" w:val="clear"/>
              <w:spacing w:after="0" w:before="13.34228515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79">
            <w:pPr>
              <w:keepNext w:val="0"/>
              <w:keepLines w:val="0"/>
              <w:widowControl w:val="0"/>
              <w:pBdr>
                <w:top w:space="0" w:sz="0" w:val="nil"/>
                <w:left w:space="0" w:sz="0" w:val="nil"/>
                <w:bottom w:space="0" w:sz="0" w:val="nil"/>
                <w:right w:space="0" w:sz="0" w:val="nil"/>
                <w:between w:space="0" w:sz="0" w:val="nil"/>
              </w:pBdr>
              <w:shd w:fill="auto" w:val="clear"/>
              <w:spacing w:after="0" w:before="1.86828613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C7A">
            <w:pPr>
              <w:keepNext w:val="0"/>
              <w:keepLines w:val="0"/>
              <w:widowControl w:val="0"/>
              <w:pBdr>
                <w:top w:space="0" w:sz="0" w:val="nil"/>
                <w:left w:space="0" w:sz="0" w:val="nil"/>
                <w:bottom w:space="0" w:sz="0" w:val="nil"/>
                <w:right w:space="0" w:sz="0" w:val="nil"/>
                <w:between w:space="0" w:sz="0" w:val="nil"/>
              </w:pBdr>
              <w:shd w:fill="auto" w:val="clear"/>
              <w:spacing w:after="0" w:before="6.781616210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7B">
            <w:pPr>
              <w:keepNext w:val="0"/>
              <w:keepLines w:val="0"/>
              <w:widowControl w:val="0"/>
              <w:pBdr>
                <w:top w:space="0" w:sz="0" w:val="nil"/>
                <w:left w:space="0" w:sz="0" w:val="nil"/>
                <w:bottom w:space="0" w:sz="0" w:val="nil"/>
                <w:right w:space="0" w:sz="0" w:val="nil"/>
                <w:between w:space="0" w:sz="0" w:val="nil"/>
              </w:pBdr>
              <w:shd w:fill="auto" w:val="clear"/>
              <w:spacing w:after="0" w:before="1.05468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7C">
            <w:pPr>
              <w:keepNext w:val="0"/>
              <w:keepLines w:val="0"/>
              <w:widowControl w:val="0"/>
              <w:pBdr>
                <w:top w:space="0" w:sz="0" w:val="nil"/>
                <w:left w:space="0" w:sz="0" w:val="nil"/>
                <w:bottom w:space="0" w:sz="0" w:val="nil"/>
                <w:right w:space="0" w:sz="0" w:val="nil"/>
                <w:between w:space="0" w:sz="0" w:val="nil"/>
              </w:pBdr>
              <w:shd w:fill="auto" w:val="clear"/>
              <w:spacing w:after="0" w:before="5.8410644531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7D">
            <w:pPr>
              <w:keepNext w:val="0"/>
              <w:keepLines w:val="0"/>
              <w:widowControl w:val="0"/>
              <w:pBdr>
                <w:top w:space="0" w:sz="0" w:val="nil"/>
                <w:left w:space="0" w:sz="0" w:val="nil"/>
                <w:bottom w:space="0" w:sz="0" w:val="nil"/>
                <w:right w:space="0" w:sz="0" w:val="nil"/>
                <w:between w:space="0" w:sz="0" w:val="nil"/>
              </w:pBdr>
              <w:shd w:fill="auto" w:val="clear"/>
              <w:spacing w:after="0" w:before="5.9204101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7E">
            <w:pPr>
              <w:keepNext w:val="0"/>
              <w:keepLines w:val="0"/>
              <w:widowControl w:val="0"/>
              <w:pBdr>
                <w:top w:space="0" w:sz="0" w:val="nil"/>
                <w:left w:space="0" w:sz="0" w:val="nil"/>
                <w:bottom w:space="0" w:sz="0" w:val="nil"/>
                <w:right w:space="0" w:sz="0" w:val="nil"/>
                <w:between w:space="0" w:sz="0" w:val="nil"/>
              </w:pBdr>
              <w:shd w:fill="auto" w:val="clear"/>
              <w:spacing w:after="0" w:before="1.7089843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C7F">
            <w:pPr>
              <w:keepNext w:val="0"/>
              <w:keepLines w:val="0"/>
              <w:widowControl w:val="0"/>
              <w:pBdr>
                <w:top w:space="0" w:sz="0" w:val="nil"/>
                <w:left w:space="0" w:sz="0" w:val="nil"/>
                <w:bottom w:space="0" w:sz="0" w:val="nil"/>
                <w:right w:space="0" w:sz="0" w:val="nil"/>
                <w:between w:space="0" w:sz="0" w:val="nil"/>
              </w:pBdr>
              <w:shd w:fill="auto" w:val="clear"/>
              <w:spacing w:after="0" w:before="3.5095214843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C80">
            <w:pPr>
              <w:keepNext w:val="0"/>
              <w:keepLines w:val="0"/>
              <w:widowControl w:val="0"/>
              <w:pBdr>
                <w:top w:space="0" w:sz="0" w:val="nil"/>
                <w:left w:space="0" w:sz="0" w:val="nil"/>
                <w:bottom w:space="0" w:sz="0" w:val="nil"/>
                <w:right w:space="0" w:sz="0" w:val="nil"/>
                <w:between w:space="0" w:sz="0" w:val="nil"/>
              </w:pBdr>
              <w:shd w:fill="auto" w:val="clear"/>
              <w:spacing w:after="0" w:before="13.69506835937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81">
            <w:pPr>
              <w:keepNext w:val="0"/>
              <w:keepLines w:val="0"/>
              <w:widowControl w:val="0"/>
              <w:pBdr>
                <w:top w:space="0" w:sz="0" w:val="nil"/>
                <w:left w:space="0" w:sz="0" w:val="nil"/>
                <w:bottom w:space="0" w:sz="0" w:val="nil"/>
                <w:right w:space="0" w:sz="0" w:val="nil"/>
                <w:between w:space="0" w:sz="0" w:val="nil"/>
              </w:pBdr>
              <w:shd w:fill="auto" w:val="clear"/>
              <w:spacing w:after="0" w:before="3.271484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82">
            <w:pPr>
              <w:keepNext w:val="0"/>
              <w:keepLines w:val="0"/>
              <w:widowControl w:val="0"/>
              <w:pBdr>
                <w:top w:space="0" w:sz="0" w:val="nil"/>
                <w:left w:space="0" w:sz="0" w:val="nil"/>
                <w:bottom w:space="0" w:sz="0" w:val="nil"/>
                <w:right w:space="0" w:sz="0" w:val="nil"/>
                <w:between w:space="0" w:sz="0" w:val="nil"/>
              </w:pBdr>
              <w:shd w:fill="auto" w:val="clear"/>
              <w:spacing w:after="0" w:before="21.449584960937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83">
            <w:pPr>
              <w:keepNext w:val="0"/>
              <w:keepLines w:val="0"/>
              <w:widowControl w:val="0"/>
              <w:pBdr>
                <w:top w:space="0" w:sz="0" w:val="nil"/>
                <w:left w:space="0" w:sz="0" w:val="nil"/>
                <w:bottom w:space="0" w:sz="0" w:val="nil"/>
                <w:right w:space="0" w:sz="0" w:val="nil"/>
                <w:between w:space="0" w:sz="0" w:val="nil"/>
              </w:pBdr>
              <w:shd w:fill="auto" w:val="clear"/>
              <w:spacing w:after="0" w:before="1.3574218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C84">
            <w:pPr>
              <w:keepNext w:val="0"/>
              <w:keepLines w:val="0"/>
              <w:widowControl w:val="0"/>
              <w:pBdr>
                <w:top w:space="0" w:sz="0" w:val="nil"/>
                <w:left w:space="0" w:sz="0" w:val="nil"/>
                <w:bottom w:space="0" w:sz="0" w:val="nil"/>
                <w:right w:space="0" w:sz="0" w:val="nil"/>
                <w:between w:space="0" w:sz="0" w:val="nil"/>
              </w:pBdr>
              <w:shd w:fill="auto" w:val="clear"/>
              <w:spacing w:after="0" w:before="5.4095458984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C85">
            <w:pPr>
              <w:keepNext w:val="0"/>
              <w:keepLines w:val="0"/>
              <w:widowControl w:val="0"/>
              <w:pBdr>
                <w:top w:space="0" w:sz="0" w:val="nil"/>
                <w:left w:space="0" w:sz="0" w:val="nil"/>
                <w:bottom w:space="0" w:sz="0" w:val="nil"/>
                <w:right w:space="0" w:sz="0" w:val="nil"/>
                <w:between w:space="0" w:sz="0" w:val="nil"/>
              </w:pBdr>
              <w:shd w:fill="auto" w:val="clear"/>
              <w:spacing w:after="0" w:before="10.38940429687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86">
            <w:pPr>
              <w:keepNext w:val="0"/>
              <w:keepLines w:val="0"/>
              <w:widowControl w:val="0"/>
              <w:pBdr>
                <w:top w:space="0" w:sz="0" w:val="nil"/>
                <w:left w:space="0" w:sz="0" w:val="nil"/>
                <w:bottom w:space="0" w:sz="0" w:val="nil"/>
                <w:right w:space="0" w:sz="0" w:val="nil"/>
                <w:between w:space="0" w:sz="0" w:val="nil"/>
              </w:pBdr>
              <w:shd w:fill="auto" w:val="clear"/>
              <w:spacing w:after="0" w:before="1.756591796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87">
            <w:pPr>
              <w:keepNext w:val="0"/>
              <w:keepLines w:val="0"/>
              <w:widowControl w:val="0"/>
              <w:pBdr>
                <w:top w:space="0" w:sz="0" w:val="nil"/>
                <w:left w:space="0" w:sz="0" w:val="nil"/>
                <w:bottom w:space="0" w:sz="0" w:val="nil"/>
                <w:right w:space="0" w:sz="0" w:val="nil"/>
                <w:between w:space="0" w:sz="0" w:val="nil"/>
              </w:pBdr>
              <w:shd w:fill="auto" w:val="clear"/>
              <w:spacing w:after="0" w:before="13.167724609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88">
            <w:pPr>
              <w:keepNext w:val="0"/>
              <w:keepLines w:val="0"/>
              <w:widowControl w:val="0"/>
              <w:pBdr>
                <w:top w:space="0" w:sz="0" w:val="nil"/>
                <w:left w:space="0" w:sz="0" w:val="nil"/>
                <w:bottom w:space="0" w:sz="0" w:val="nil"/>
                <w:right w:space="0" w:sz="0" w:val="nil"/>
                <w:between w:space="0" w:sz="0" w:val="nil"/>
              </w:pBdr>
              <w:shd w:fill="auto" w:val="clear"/>
              <w:spacing w:after="0" w:before="4.085693359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89">
            <w:pPr>
              <w:keepNext w:val="0"/>
              <w:keepLines w:val="0"/>
              <w:widowControl w:val="0"/>
              <w:pBdr>
                <w:top w:space="0" w:sz="0" w:val="nil"/>
                <w:left w:space="0" w:sz="0" w:val="nil"/>
                <w:bottom w:space="0" w:sz="0" w:val="nil"/>
                <w:right w:space="0" w:sz="0" w:val="nil"/>
                <w:between w:space="0" w:sz="0" w:val="nil"/>
              </w:pBdr>
              <w:shd w:fill="auto" w:val="clear"/>
              <w:spacing w:after="0" w:before="8.29895019531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C8A">
            <w:pPr>
              <w:keepNext w:val="0"/>
              <w:keepLines w:val="0"/>
              <w:widowControl w:val="0"/>
              <w:pBdr>
                <w:top w:space="0" w:sz="0" w:val="nil"/>
                <w:left w:space="0" w:sz="0" w:val="nil"/>
                <w:bottom w:space="0" w:sz="0" w:val="nil"/>
                <w:right w:space="0" w:sz="0" w:val="nil"/>
                <w:between w:space="0" w:sz="0" w:val="nil"/>
              </w:pBdr>
              <w:shd w:fill="auto" w:val="clear"/>
              <w:spacing w:after="0" w:before="14.82727050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8B">
            <w:pPr>
              <w:keepNext w:val="0"/>
              <w:keepLines w:val="0"/>
              <w:widowControl w:val="0"/>
              <w:pBdr>
                <w:top w:space="0" w:sz="0" w:val="nil"/>
                <w:left w:space="0" w:sz="0" w:val="nil"/>
                <w:bottom w:space="0" w:sz="0" w:val="nil"/>
                <w:right w:space="0" w:sz="0" w:val="nil"/>
                <w:between w:space="0" w:sz="0" w:val="nil"/>
              </w:pBdr>
              <w:shd w:fill="auto" w:val="clear"/>
              <w:spacing w:after="0" w:before="5.010986328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8C">
            <w:pPr>
              <w:keepNext w:val="0"/>
              <w:keepLines w:val="0"/>
              <w:widowControl w:val="0"/>
              <w:pBdr>
                <w:top w:space="0" w:sz="0" w:val="nil"/>
                <w:left w:space="0" w:sz="0" w:val="nil"/>
                <w:bottom w:space="0" w:sz="0" w:val="nil"/>
                <w:right w:space="0" w:sz="0" w:val="nil"/>
                <w:between w:space="0" w:sz="0" w:val="nil"/>
              </w:pBdr>
              <w:shd w:fill="auto" w:val="clear"/>
              <w:spacing w:after="0" w:before="7.8521728515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8D">
            <w:pPr>
              <w:keepNext w:val="0"/>
              <w:keepLines w:val="0"/>
              <w:widowControl w:val="0"/>
              <w:pBdr>
                <w:top w:space="0" w:sz="0" w:val="nil"/>
                <w:left w:space="0" w:sz="0" w:val="nil"/>
                <w:bottom w:space="0" w:sz="0" w:val="nil"/>
                <w:right w:space="0" w:sz="0" w:val="nil"/>
                <w:between w:space="0" w:sz="0" w:val="nil"/>
              </w:pBdr>
              <w:shd w:fill="auto" w:val="clear"/>
              <w:spacing w:after="0" w:before="11.8572998046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8E">
            <w:pPr>
              <w:keepNext w:val="0"/>
              <w:keepLines w:val="0"/>
              <w:widowControl w:val="0"/>
              <w:pBdr>
                <w:top w:space="0" w:sz="0" w:val="nil"/>
                <w:left w:space="0" w:sz="0" w:val="nil"/>
                <w:bottom w:space="0" w:sz="0" w:val="nil"/>
                <w:right w:space="0" w:sz="0" w:val="nil"/>
                <w:between w:space="0" w:sz="0" w:val="nil"/>
              </w:pBdr>
              <w:shd w:fill="auto" w:val="clear"/>
              <w:spacing w:after="0" w:before="2.266845703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8F">
            <w:pPr>
              <w:keepNext w:val="0"/>
              <w:keepLines w:val="0"/>
              <w:widowControl w:val="0"/>
              <w:pBdr>
                <w:top w:space="0" w:sz="0" w:val="nil"/>
                <w:left w:space="0" w:sz="0" w:val="nil"/>
                <w:bottom w:space="0" w:sz="0" w:val="nil"/>
                <w:right w:space="0" w:sz="0" w:val="nil"/>
                <w:between w:space="0" w:sz="0" w:val="nil"/>
              </w:pBdr>
              <w:shd w:fill="auto" w:val="clear"/>
              <w:spacing w:after="0" w:before="13.7255859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90">
            <w:pPr>
              <w:keepNext w:val="0"/>
              <w:keepLines w:val="0"/>
              <w:widowControl w:val="0"/>
              <w:pBdr>
                <w:top w:space="0" w:sz="0" w:val="nil"/>
                <w:left w:space="0" w:sz="0" w:val="nil"/>
                <w:bottom w:space="0" w:sz="0" w:val="nil"/>
                <w:right w:space="0" w:sz="0" w:val="nil"/>
                <w:between w:space="0" w:sz="0" w:val="nil"/>
              </w:pBdr>
              <w:shd w:fill="auto" w:val="clear"/>
              <w:spacing w:after="0" w:before="2.36206054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91">
            <w:pPr>
              <w:keepNext w:val="0"/>
              <w:keepLines w:val="0"/>
              <w:widowControl w:val="0"/>
              <w:pBdr>
                <w:top w:space="0" w:sz="0" w:val="nil"/>
                <w:left w:space="0" w:sz="0" w:val="nil"/>
                <w:bottom w:space="0" w:sz="0" w:val="nil"/>
                <w:right w:space="0" w:sz="0" w:val="nil"/>
                <w:between w:space="0" w:sz="0" w:val="nil"/>
              </w:pBdr>
              <w:shd w:fill="auto" w:val="clear"/>
              <w:spacing w:after="0" w:before="5.140380859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92">
            <w:pPr>
              <w:keepNext w:val="0"/>
              <w:keepLines w:val="0"/>
              <w:widowControl w:val="0"/>
              <w:pBdr>
                <w:top w:space="0" w:sz="0" w:val="nil"/>
                <w:left w:space="0" w:sz="0" w:val="nil"/>
                <w:bottom w:space="0" w:sz="0" w:val="nil"/>
                <w:right w:space="0" w:sz="0" w:val="nil"/>
                <w:between w:space="0" w:sz="0" w:val="nil"/>
              </w:pBdr>
              <w:shd w:fill="auto" w:val="clear"/>
              <w:spacing w:after="0" w:before="3.0157470703125"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93">
            <w:pPr>
              <w:keepNext w:val="0"/>
              <w:keepLines w:val="0"/>
              <w:widowControl w:val="0"/>
              <w:pBdr>
                <w:top w:space="0" w:sz="0" w:val="nil"/>
                <w:left w:space="0" w:sz="0" w:val="nil"/>
                <w:bottom w:space="0" w:sz="0" w:val="nil"/>
                <w:right w:space="0" w:sz="0" w:val="nil"/>
                <w:between w:space="0" w:sz="0" w:val="nil"/>
              </w:pBdr>
              <w:shd w:fill="auto" w:val="clear"/>
              <w:spacing w:after="0" w:before="3.6389160156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C94">
            <w:pPr>
              <w:keepNext w:val="0"/>
              <w:keepLines w:val="0"/>
              <w:widowControl w:val="0"/>
              <w:pBdr>
                <w:top w:space="0" w:sz="0" w:val="nil"/>
                <w:left w:space="0" w:sz="0" w:val="nil"/>
                <w:bottom w:space="0" w:sz="0" w:val="nil"/>
                <w:right w:space="0" w:sz="0" w:val="nil"/>
                <w:between w:space="0" w:sz="0" w:val="nil"/>
              </w:pBdr>
              <w:shd w:fill="auto" w:val="clear"/>
              <w:spacing w:after="0" w:before="0.558471679687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95">
            <w:pPr>
              <w:keepNext w:val="0"/>
              <w:keepLines w:val="0"/>
              <w:widowControl w:val="0"/>
              <w:pBdr>
                <w:top w:space="0" w:sz="0" w:val="nil"/>
                <w:left w:space="0" w:sz="0" w:val="nil"/>
                <w:bottom w:space="0" w:sz="0" w:val="nil"/>
                <w:right w:space="0" w:sz="0" w:val="nil"/>
                <w:between w:space="0" w:sz="0" w:val="nil"/>
              </w:pBdr>
              <w:shd w:fill="auto" w:val="clear"/>
              <w:spacing w:after="0" w:before="7.3583984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C96">
            <w:pPr>
              <w:keepNext w:val="0"/>
              <w:keepLines w:val="0"/>
              <w:widowControl w:val="0"/>
              <w:pBdr>
                <w:top w:space="0" w:sz="0" w:val="nil"/>
                <w:left w:space="0" w:sz="0" w:val="nil"/>
                <w:bottom w:space="0" w:sz="0" w:val="nil"/>
                <w:right w:space="0" w:sz="0" w:val="nil"/>
                <w:between w:space="0" w:sz="0" w:val="nil"/>
              </w:pBdr>
              <w:shd w:fill="auto" w:val="clear"/>
              <w:spacing w:after="0" w:before="7.580566406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C97">
            <w:pPr>
              <w:keepNext w:val="0"/>
              <w:keepLines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98">
            <w:pPr>
              <w:keepNext w:val="0"/>
              <w:keepLines w:val="0"/>
              <w:widowControl w:val="0"/>
              <w:pBdr>
                <w:top w:space="0" w:sz="0" w:val="nil"/>
                <w:left w:space="0" w:sz="0" w:val="nil"/>
                <w:bottom w:space="0" w:sz="0" w:val="nil"/>
                <w:right w:space="0" w:sz="0" w:val="nil"/>
                <w:between w:space="0" w:sz="0" w:val="nil"/>
              </w:pBdr>
              <w:shd w:fill="auto" w:val="clear"/>
              <w:spacing w:after="0" w:before="5.41015625" w:line="240" w:lineRule="auto"/>
              <w:ind w:left="750.5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99">
            <w:pPr>
              <w:keepNext w:val="0"/>
              <w:keepLines w:val="0"/>
              <w:widowControl w:val="0"/>
              <w:pBdr>
                <w:top w:space="0" w:sz="0" w:val="nil"/>
                <w:left w:space="0" w:sz="0" w:val="nil"/>
                <w:bottom w:space="0" w:sz="0" w:val="nil"/>
                <w:right w:space="0" w:sz="0" w:val="nil"/>
                <w:between w:space="0" w:sz="0" w:val="nil"/>
              </w:pBdr>
              <w:shd w:fill="auto" w:val="clear"/>
              <w:spacing w:after="0" w:before="24.1009521484375" w:line="240" w:lineRule="auto"/>
              <w:ind w:left="0" w:right="2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9A">
            <w:pPr>
              <w:keepNext w:val="0"/>
              <w:keepLines w:val="0"/>
              <w:widowControl w:val="0"/>
              <w:pBdr>
                <w:top w:space="0" w:sz="0" w:val="nil"/>
                <w:left w:space="0" w:sz="0" w:val="nil"/>
                <w:bottom w:space="0" w:sz="0" w:val="nil"/>
                <w:right w:space="0" w:sz="0" w:val="nil"/>
                <w:between w:space="0" w:sz="0" w:val="nil"/>
              </w:pBdr>
              <w:shd w:fill="auto" w:val="clear"/>
              <w:spacing w:after="0" w:before="2.6165771484375" w:line="240" w:lineRule="auto"/>
              <w:ind w:left="222.58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9B">
            <w:pPr>
              <w:keepNext w:val="0"/>
              <w:keepLines w:val="0"/>
              <w:widowControl w:val="0"/>
              <w:pBdr>
                <w:top w:space="0" w:sz="0" w:val="nil"/>
                <w:left w:space="0" w:sz="0" w:val="nil"/>
                <w:bottom w:space="0" w:sz="0" w:val="nil"/>
                <w:right w:space="0" w:sz="0" w:val="nil"/>
                <w:between w:space="0" w:sz="0" w:val="nil"/>
              </w:pBdr>
              <w:shd w:fill="auto" w:val="clear"/>
              <w:spacing w:after="0" w:before="5.521850585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9C">
            <w:pPr>
              <w:keepNext w:val="0"/>
              <w:keepLines w:val="0"/>
              <w:widowControl w:val="0"/>
              <w:pBdr>
                <w:top w:space="0" w:sz="0" w:val="nil"/>
                <w:left w:space="0" w:sz="0" w:val="nil"/>
                <w:bottom w:space="0" w:sz="0" w:val="nil"/>
                <w:right w:space="0" w:sz="0" w:val="nil"/>
                <w:between w:space="0" w:sz="0" w:val="nil"/>
              </w:pBdr>
              <w:shd w:fill="auto" w:val="clear"/>
              <w:spacing w:after="0" w:before="7.230834960937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9D">
            <w:pPr>
              <w:keepNext w:val="0"/>
              <w:keepLines w:val="0"/>
              <w:widowControl w:val="0"/>
              <w:pBdr>
                <w:top w:space="0" w:sz="0" w:val="nil"/>
                <w:left w:space="0" w:sz="0" w:val="nil"/>
                <w:bottom w:space="0" w:sz="0" w:val="nil"/>
                <w:right w:space="0" w:sz="0" w:val="nil"/>
                <w:between w:space="0" w:sz="0" w:val="nil"/>
              </w:pBdr>
              <w:shd w:fill="auto" w:val="clear"/>
              <w:spacing w:after="0" w:before="0.1904296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C9E">
            <w:pPr>
              <w:keepNext w:val="0"/>
              <w:keepLines w:val="0"/>
              <w:widowControl w:val="0"/>
              <w:pBdr>
                <w:top w:space="0" w:sz="0" w:val="nil"/>
                <w:left w:space="0" w:sz="0" w:val="nil"/>
                <w:bottom w:space="0" w:sz="0" w:val="nil"/>
                <w:right w:space="0" w:sz="0" w:val="nil"/>
                <w:between w:space="0" w:sz="0" w:val="nil"/>
              </w:pBdr>
              <w:shd w:fill="auto" w:val="clear"/>
              <w:spacing w:after="0" w:before="14.6679687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C9F">
            <w:pPr>
              <w:keepNext w:val="0"/>
              <w:keepLines w:val="0"/>
              <w:widowControl w:val="0"/>
              <w:pBdr>
                <w:top w:space="0" w:sz="0" w:val="nil"/>
                <w:left w:space="0" w:sz="0" w:val="nil"/>
                <w:bottom w:space="0" w:sz="0" w:val="nil"/>
                <w:right w:space="0" w:sz="0" w:val="nil"/>
                <w:between w:space="0" w:sz="0" w:val="nil"/>
              </w:pBdr>
              <w:shd w:fill="auto" w:val="clear"/>
              <w:spacing w:after="0" w:before="12.5592041015625" w:line="240" w:lineRule="auto"/>
              <w:ind w:left="917.4835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A1">
            <w:pPr>
              <w:keepNext w:val="0"/>
              <w:keepLines w:val="0"/>
              <w:widowControl w:val="0"/>
              <w:pBdr>
                <w:top w:space="0" w:sz="0" w:val="nil"/>
                <w:left w:space="0" w:sz="0" w:val="nil"/>
                <w:bottom w:space="0" w:sz="0" w:val="nil"/>
                <w:right w:space="0" w:sz="0" w:val="nil"/>
                <w:between w:space="0" w:sz="0" w:val="nil"/>
              </w:pBdr>
              <w:shd w:fill="auto" w:val="clear"/>
              <w:spacing w:after="0" w:before="0.35034179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A2">
            <w:pPr>
              <w:keepNext w:val="0"/>
              <w:keepLines w:val="0"/>
              <w:widowControl w:val="0"/>
              <w:pBdr>
                <w:top w:space="0" w:sz="0" w:val="nil"/>
                <w:left w:space="0" w:sz="0" w:val="nil"/>
                <w:bottom w:space="0" w:sz="0" w:val="nil"/>
                <w:right w:space="0" w:sz="0" w:val="nil"/>
                <w:between w:space="0" w:sz="0" w:val="nil"/>
              </w:pBdr>
              <w:shd w:fill="auto" w:val="clear"/>
              <w:spacing w:after="0" w:before="7.56530761718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CA3">
            <w:pPr>
              <w:keepNext w:val="0"/>
              <w:keepLines w:val="0"/>
              <w:widowControl w:val="0"/>
              <w:pBdr>
                <w:top w:space="0" w:sz="0" w:val="nil"/>
                <w:left w:space="0" w:sz="0" w:val="nil"/>
                <w:bottom w:space="0" w:sz="0" w:val="nil"/>
                <w:right w:space="0" w:sz="0" w:val="nil"/>
                <w:between w:space="0" w:sz="0" w:val="nil"/>
              </w:pBdr>
              <w:shd w:fill="auto" w:val="clear"/>
              <w:spacing w:after="0" w:before="1.7401123046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A4">
            <w:pPr>
              <w:keepNext w:val="0"/>
              <w:keepLines w:val="0"/>
              <w:widowControl w:val="0"/>
              <w:pBdr>
                <w:top w:space="0" w:sz="0" w:val="nil"/>
                <w:left w:space="0" w:sz="0" w:val="nil"/>
                <w:bottom w:space="0" w:sz="0" w:val="nil"/>
                <w:right w:space="0" w:sz="0" w:val="nil"/>
                <w:between w:space="0" w:sz="0" w:val="nil"/>
              </w:pBdr>
              <w:shd w:fill="auto" w:val="clear"/>
              <w:spacing w:after="0" w:before="2.904663085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A5">
            <w:pPr>
              <w:keepNext w:val="0"/>
              <w:keepLines w:val="0"/>
              <w:widowControl w:val="0"/>
              <w:pBdr>
                <w:top w:space="0" w:sz="0" w:val="nil"/>
                <w:left w:space="0" w:sz="0" w:val="nil"/>
                <w:bottom w:space="0" w:sz="0" w:val="nil"/>
                <w:right w:space="0" w:sz="0" w:val="nil"/>
                <w:between w:space="0" w:sz="0" w:val="nil"/>
              </w:pBdr>
              <w:shd w:fill="auto" w:val="clear"/>
              <w:spacing w:after="0" w:before="0.2227783203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A6">
            <w:pPr>
              <w:keepNext w:val="0"/>
              <w:keepLines w:val="0"/>
              <w:widowControl w:val="0"/>
              <w:pBdr>
                <w:top w:space="0" w:sz="0" w:val="nil"/>
                <w:left w:space="0" w:sz="0" w:val="nil"/>
                <w:bottom w:space="0" w:sz="0" w:val="nil"/>
                <w:right w:space="0" w:sz="0" w:val="nil"/>
                <w:between w:space="0" w:sz="0" w:val="nil"/>
              </w:pBdr>
              <w:shd w:fill="auto" w:val="clear"/>
              <w:spacing w:after="0" w:before="1.547851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A7">
            <w:pPr>
              <w:keepNext w:val="0"/>
              <w:keepLines w:val="0"/>
              <w:widowControl w:val="0"/>
              <w:pBdr>
                <w:top w:space="0" w:sz="0" w:val="nil"/>
                <w:left w:space="0" w:sz="0" w:val="nil"/>
                <w:bottom w:space="0" w:sz="0" w:val="nil"/>
                <w:right w:space="0" w:sz="0" w:val="nil"/>
                <w:between w:space="0" w:sz="0" w:val="nil"/>
              </w:pBdr>
              <w:shd w:fill="auto" w:val="clear"/>
              <w:spacing w:after="0" w:before="5.4101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A8">
            <w:pPr>
              <w:keepNext w:val="0"/>
              <w:keepLines w:val="0"/>
              <w:widowControl w:val="0"/>
              <w:pBdr>
                <w:top w:space="0" w:sz="0" w:val="nil"/>
                <w:left w:space="0" w:sz="0" w:val="nil"/>
                <w:bottom w:space="0" w:sz="0" w:val="nil"/>
                <w:right w:space="0" w:sz="0" w:val="nil"/>
                <w:between w:space="0" w:sz="0" w:val="nil"/>
              </w:pBdr>
              <w:shd w:fill="auto" w:val="clear"/>
              <w:spacing w:after="0" w:before="18.306884765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A9">
            <w:pPr>
              <w:keepNext w:val="0"/>
              <w:keepLines w:val="0"/>
              <w:widowControl w:val="0"/>
              <w:pBdr>
                <w:top w:space="0" w:sz="0" w:val="nil"/>
                <w:left w:space="0" w:sz="0" w:val="nil"/>
                <w:bottom w:space="0" w:sz="0" w:val="nil"/>
                <w:right w:space="0" w:sz="0" w:val="nil"/>
                <w:between w:space="0" w:sz="0" w:val="nil"/>
              </w:pBdr>
              <w:shd w:fill="auto" w:val="clear"/>
              <w:spacing w:after="0" w:before="11.7944335937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CAA">
            <w:pPr>
              <w:keepNext w:val="0"/>
              <w:keepLines w:val="0"/>
              <w:widowControl w:val="0"/>
              <w:pBdr>
                <w:top w:space="0" w:sz="0" w:val="nil"/>
                <w:left w:space="0" w:sz="0" w:val="nil"/>
                <w:bottom w:space="0" w:sz="0" w:val="nil"/>
                <w:right w:space="0" w:sz="0" w:val="nil"/>
                <w:between w:space="0" w:sz="0" w:val="nil"/>
              </w:pBdr>
              <w:shd w:fill="auto" w:val="clear"/>
              <w:spacing w:after="0" w:before="2.4902343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AB">
            <w:pPr>
              <w:keepNext w:val="0"/>
              <w:keepLines w:val="0"/>
              <w:widowControl w:val="0"/>
              <w:pBdr>
                <w:top w:space="0" w:sz="0" w:val="nil"/>
                <w:left w:space="0" w:sz="0" w:val="nil"/>
                <w:bottom w:space="0" w:sz="0" w:val="nil"/>
                <w:right w:space="0" w:sz="0" w:val="nil"/>
                <w:between w:space="0" w:sz="0" w:val="nil"/>
              </w:pBdr>
              <w:shd w:fill="auto" w:val="clear"/>
              <w:spacing w:after="0" w:before="8.4741210937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3CAC">
            <w:pPr>
              <w:keepNext w:val="0"/>
              <w:keepLines w:val="0"/>
              <w:widowControl w:val="0"/>
              <w:pBdr>
                <w:top w:space="0" w:sz="0" w:val="nil"/>
                <w:left w:space="0" w:sz="0" w:val="nil"/>
                <w:bottom w:space="0" w:sz="0" w:val="nil"/>
                <w:right w:space="0" w:sz="0" w:val="nil"/>
                <w:between w:space="0" w:sz="0" w:val="nil"/>
              </w:pBdr>
              <w:shd w:fill="auto" w:val="clear"/>
              <w:spacing w:after="0" w:before="1.10107421875" w:line="240" w:lineRule="auto"/>
              <w:ind w:left="742.2833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AD">
            <w:pPr>
              <w:keepNext w:val="0"/>
              <w:keepLines w:val="0"/>
              <w:widowControl w:val="0"/>
              <w:pBdr>
                <w:top w:space="0" w:sz="0" w:val="nil"/>
                <w:left w:space="0" w:sz="0" w:val="nil"/>
                <w:bottom w:space="0" w:sz="0" w:val="nil"/>
                <w:right w:space="0" w:sz="0" w:val="nil"/>
                <w:between w:space="0" w:sz="0" w:val="nil"/>
              </w:pBdr>
              <w:shd w:fill="auto" w:val="clear"/>
              <w:spacing w:after="0" w:before="16.7425537109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AE">
            <w:pPr>
              <w:keepNext w:val="0"/>
              <w:keepLines w:val="0"/>
              <w:widowControl w:val="0"/>
              <w:pBdr>
                <w:top w:space="0" w:sz="0" w:val="nil"/>
                <w:left w:space="0" w:sz="0" w:val="nil"/>
                <w:bottom w:space="0" w:sz="0" w:val="nil"/>
                <w:right w:space="0" w:sz="0" w:val="nil"/>
                <w:between w:space="0" w:sz="0" w:val="nil"/>
              </w:pBdr>
              <w:shd w:fill="auto" w:val="clear"/>
              <w:spacing w:after="0" w:before="1.245117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AF">
            <w:pPr>
              <w:keepNext w:val="0"/>
              <w:keepLines w:val="0"/>
              <w:widowControl w:val="0"/>
              <w:pBdr>
                <w:top w:space="0" w:sz="0" w:val="nil"/>
                <w:left w:space="0" w:sz="0" w:val="nil"/>
                <w:bottom w:space="0" w:sz="0" w:val="nil"/>
                <w:right w:space="0" w:sz="0" w:val="nil"/>
                <w:between w:space="0" w:sz="0" w:val="nil"/>
              </w:pBdr>
              <w:shd w:fill="auto" w:val="clear"/>
              <w:spacing w:after="0" w:before="7.30895996093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B0">
            <w:pPr>
              <w:keepNext w:val="0"/>
              <w:keepLines w:val="0"/>
              <w:widowControl w:val="0"/>
              <w:pBdr>
                <w:top w:space="0" w:sz="0" w:val="nil"/>
                <w:left w:space="0" w:sz="0" w:val="nil"/>
                <w:bottom w:space="0" w:sz="0" w:val="nil"/>
                <w:right w:space="0" w:sz="0" w:val="nil"/>
                <w:between w:space="0" w:sz="0" w:val="nil"/>
              </w:pBdr>
              <w:shd w:fill="auto" w:val="clear"/>
              <w:spacing w:after="0" w:before="7.1179199218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B1">
            <w:pPr>
              <w:keepNext w:val="0"/>
              <w:keepLines w:val="0"/>
              <w:widowControl w:val="0"/>
              <w:pBdr>
                <w:top w:space="0" w:sz="0" w:val="nil"/>
                <w:left w:space="0" w:sz="0" w:val="nil"/>
                <w:bottom w:space="0" w:sz="0" w:val="nil"/>
                <w:right w:space="0" w:sz="0" w:val="nil"/>
                <w:between w:space="0" w:sz="0" w:val="nil"/>
              </w:pBdr>
              <w:shd w:fill="auto" w:val="clear"/>
              <w:spacing w:after="0" w:before="0.06347656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CB2">
            <w:pPr>
              <w:keepNext w:val="0"/>
              <w:keepLines w:val="0"/>
              <w:widowControl w:val="0"/>
              <w:pBdr>
                <w:top w:space="0" w:sz="0" w:val="nil"/>
                <w:left w:space="0" w:sz="0" w:val="nil"/>
                <w:bottom w:space="0" w:sz="0" w:val="nil"/>
                <w:right w:space="0" w:sz="0" w:val="nil"/>
                <w:between w:space="0" w:sz="0" w:val="nil"/>
              </w:pBdr>
              <w:shd w:fill="auto" w:val="clear"/>
              <w:spacing w:after="0" w:before="1.390380859375" w:line="240" w:lineRule="auto"/>
              <w:ind w:left="914.77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CB3">
            <w:pPr>
              <w:keepNext w:val="0"/>
              <w:keepLines w:val="0"/>
              <w:widowControl w:val="0"/>
              <w:pBdr>
                <w:top w:space="0" w:sz="0" w:val="nil"/>
                <w:left w:space="0" w:sz="0" w:val="nil"/>
                <w:bottom w:space="0" w:sz="0" w:val="nil"/>
                <w:right w:space="0" w:sz="0" w:val="nil"/>
                <w:between w:space="0" w:sz="0" w:val="nil"/>
              </w:pBdr>
              <w:shd w:fill="auto" w:val="clear"/>
              <w:spacing w:after="0" w:before="7.72399902343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B4">
            <w:pPr>
              <w:keepNext w:val="0"/>
              <w:keepLines w:val="0"/>
              <w:widowControl w:val="0"/>
              <w:pBdr>
                <w:top w:space="0" w:sz="0" w:val="nil"/>
                <w:left w:space="0" w:sz="0" w:val="nil"/>
                <w:bottom w:space="0" w:sz="0" w:val="nil"/>
                <w:right w:space="0" w:sz="0" w:val="nil"/>
                <w:between w:space="0" w:sz="0" w:val="nil"/>
              </w:pBdr>
              <w:shd w:fill="auto" w:val="clear"/>
              <w:spacing w:after="0" w:before="5.6329345703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B5">
            <w:pPr>
              <w:keepNext w:val="0"/>
              <w:keepLines w:val="0"/>
              <w:widowControl w:val="0"/>
              <w:pBdr>
                <w:top w:space="0" w:sz="0" w:val="nil"/>
                <w:left w:space="0" w:sz="0" w:val="nil"/>
                <w:bottom w:space="0" w:sz="0" w:val="nil"/>
                <w:right w:space="0" w:sz="0" w:val="nil"/>
                <w:between w:space="0" w:sz="0" w:val="nil"/>
              </w:pBdr>
              <w:shd w:fill="auto" w:val="clear"/>
              <w:spacing w:after="0" w:before="10.3430175781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B6">
            <w:pPr>
              <w:keepNext w:val="0"/>
              <w:keepLines w:val="0"/>
              <w:widowControl w:val="0"/>
              <w:pBdr>
                <w:top w:space="0" w:sz="0" w:val="nil"/>
                <w:left w:space="0" w:sz="0" w:val="nil"/>
                <w:bottom w:space="0" w:sz="0" w:val="nil"/>
                <w:right w:space="0" w:sz="0" w:val="nil"/>
                <w:between w:space="0" w:sz="0" w:val="nil"/>
              </w:pBdr>
              <w:shd w:fill="auto" w:val="clear"/>
              <w:spacing w:after="0" w:before="6.0479736328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B7">
            <w:pPr>
              <w:keepNext w:val="0"/>
              <w:keepLines w:val="0"/>
              <w:widowControl w:val="0"/>
              <w:pBdr>
                <w:top w:space="0" w:sz="0" w:val="nil"/>
                <w:left w:space="0" w:sz="0" w:val="nil"/>
                <w:bottom w:space="0" w:sz="0" w:val="nil"/>
                <w:right w:space="0" w:sz="0" w:val="nil"/>
                <w:between w:space="0" w:sz="0" w:val="nil"/>
              </w:pBdr>
              <w:shd w:fill="auto" w:val="clear"/>
              <w:spacing w:after="0" w:before="2.537841796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B8">
            <w:pPr>
              <w:keepNext w:val="0"/>
              <w:keepLines w:val="0"/>
              <w:widowControl w:val="0"/>
              <w:pBdr>
                <w:top w:space="0" w:sz="0" w:val="nil"/>
                <w:left w:space="0" w:sz="0" w:val="nil"/>
                <w:bottom w:space="0" w:sz="0" w:val="nil"/>
                <w:right w:space="0" w:sz="0" w:val="nil"/>
                <w:between w:space="0" w:sz="0" w:val="nil"/>
              </w:pBdr>
              <w:shd w:fill="auto" w:val="clear"/>
              <w:spacing w:after="0" w:before="0.606689453125" w:line="240" w:lineRule="auto"/>
              <w:ind w:left="839.63928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B9">
            <w:pPr>
              <w:keepNext w:val="0"/>
              <w:keepLines w:val="0"/>
              <w:widowControl w:val="0"/>
              <w:pBdr>
                <w:top w:space="0" w:sz="0" w:val="nil"/>
                <w:left w:space="0" w:sz="0" w:val="nil"/>
                <w:bottom w:space="0" w:sz="0" w:val="nil"/>
                <w:right w:space="0" w:sz="0" w:val="nil"/>
                <w:between w:space="0" w:sz="0" w:val="nil"/>
              </w:pBdr>
              <w:shd w:fill="auto" w:val="clear"/>
              <w:spacing w:after="0" w:before="1.691894531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BA">
            <w:pPr>
              <w:keepNext w:val="0"/>
              <w:keepLines w:val="0"/>
              <w:widowControl w:val="0"/>
              <w:pBdr>
                <w:top w:space="0" w:sz="0" w:val="nil"/>
                <w:left w:space="0" w:sz="0" w:val="nil"/>
                <w:bottom w:space="0" w:sz="0" w:val="nil"/>
                <w:right w:space="0" w:sz="0" w:val="nil"/>
                <w:between w:space="0" w:sz="0" w:val="nil"/>
              </w:pBdr>
              <w:shd w:fill="auto" w:val="clear"/>
              <w:spacing w:after="0" w:before="0.2239990234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BB">
            <w:pPr>
              <w:keepNext w:val="0"/>
              <w:keepLines w:val="0"/>
              <w:widowControl w:val="0"/>
              <w:pBdr>
                <w:top w:space="0" w:sz="0" w:val="nil"/>
                <w:left w:space="0" w:sz="0" w:val="nil"/>
                <w:bottom w:space="0" w:sz="0" w:val="nil"/>
                <w:right w:space="0" w:sz="0" w:val="nil"/>
                <w:between w:space="0" w:sz="0" w:val="nil"/>
              </w:pBdr>
              <w:shd w:fill="auto" w:val="clear"/>
              <w:spacing w:after="0" w:before="7.005615234375" w:line="240" w:lineRule="auto"/>
              <w:ind w:left="374.96032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BC">
            <w:pPr>
              <w:keepNext w:val="0"/>
              <w:keepLines w:val="0"/>
              <w:widowControl w:val="0"/>
              <w:pBdr>
                <w:top w:space="0" w:sz="0" w:val="nil"/>
                <w:left w:space="0" w:sz="0" w:val="nil"/>
                <w:bottom w:space="0" w:sz="0" w:val="nil"/>
                <w:right w:space="0" w:sz="0" w:val="nil"/>
                <w:between w:space="0" w:sz="0" w:val="nil"/>
              </w:pBdr>
              <w:shd w:fill="auto" w:val="clear"/>
              <w:spacing w:after="0" w:before="9.87915039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BD">
            <w:pPr>
              <w:keepNext w:val="0"/>
              <w:keepLines w:val="0"/>
              <w:widowControl w:val="0"/>
              <w:pBdr>
                <w:top w:space="0" w:sz="0" w:val="nil"/>
                <w:left w:space="0" w:sz="0" w:val="nil"/>
                <w:bottom w:space="0" w:sz="0" w:val="nil"/>
                <w:right w:space="0" w:sz="0" w:val="nil"/>
                <w:between w:space="0" w:sz="0" w:val="nil"/>
              </w:pBdr>
              <w:shd w:fill="auto" w:val="clear"/>
              <w:spacing w:after="0" w:before="17.6367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BE">
            <w:pPr>
              <w:keepNext w:val="0"/>
              <w:keepLines w:val="0"/>
              <w:widowControl w:val="0"/>
              <w:pBdr>
                <w:top w:space="0" w:sz="0" w:val="nil"/>
                <w:left w:space="0" w:sz="0" w:val="nil"/>
                <w:bottom w:space="0" w:sz="0" w:val="nil"/>
                <w:right w:space="0" w:sz="0" w:val="nil"/>
                <w:between w:space="0" w:sz="0" w:val="nil"/>
              </w:pBdr>
              <w:shd w:fill="auto" w:val="clear"/>
              <w:spacing w:after="0" w:before="1.51611328125" w:line="240" w:lineRule="auto"/>
              <w:ind w:left="1014.83947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BF">
            <w:pPr>
              <w:keepNext w:val="0"/>
              <w:keepLines w:val="0"/>
              <w:widowControl w:val="0"/>
              <w:pBdr>
                <w:top w:space="0" w:sz="0" w:val="nil"/>
                <w:left w:space="0" w:sz="0" w:val="nil"/>
                <w:bottom w:space="0" w:sz="0" w:val="nil"/>
                <w:right w:space="0" w:sz="0" w:val="nil"/>
                <w:between w:space="0" w:sz="0" w:val="nil"/>
              </w:pBdr>
              <w:shd w:fill="auto" w:val="clear"/>
              <w:spacing w:after="0" w:before="5.77697753906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C0">
            <w:pPr>
              <w:keepNext w:val="0"/>
              <w:keepLines w:val="0"/>
              <w:widowControl w:val="0"/>
              <w:pBdr>
                <w:top w:space="0" w:sz="0" w:val="nil"/>
                <w:left w:space="0" w:sz="0" w:val="nil"/>
                <w:bottom w:space="0" w:sz="0" w:val="nil"/>
                <w:right w:space="0" w:sz="0" w:val="nil"/>
                <w:between w:space="0" w:sz="0" w:val="nil"/>
              </w:pBdr>
              <w:shd w:fill="auto" w:val="clear"/>
              <w:spacing w:after="0" w:before="8.3624267578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C1">
            <w:pPr>
              <w:keepNext w:val="0"/>
              <w:keepLines w:val="0"/>
              <w:widowControl w:val="0"/>
              <w:pBdr>
                <w:top w:space="0" w:sz="0" w:val="nil"/>
                <w:left w:space="0" w:sz="0" w:val="nil"/>
                <w:bottom w:space="0" w:sz="0" w:val="nil"/>
                <w:right w:space="0" w:sz="0" w:val="nil"/>
                <w:between w:space="0" w:sz="0" w:val="nil"/>
              </w:pBdr>
              <w:shd w:fill="auto" w:val="clear"/>
              <w:spacing w:after="0" w:before="3.751220703125" w:line="240" w:lineRule="auto"/>
              <w:ind w:left="245.24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C2">
            <w:pPr>
              <w:keepNext w:val="0"/>
              <w:keepLines w:val="0"/>
              <w:widowControl w:val="0"/>
              <w:pBdr>
                <w:top w:space="0" w:sz="0" w:val="nil"/>
                <w:left w:space="0" w:sz="0" w:val="nil"/>
                <w:bottom w:space="0" w:sz="0" w:val="nil"/>
                <w:right w:space="0" w:sz="0" w:val="nil"/>
                <w:between w:space="0" w:sz="0" w:val="nil"/>
              </w:pBdr>
              <w:shd w:fill="auto" w:val="clear"/>
              <w:spacing w:after="0" w:before="0.23925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C3">
            <w:pPr>
              <w:keepNext w:val="0"/>
              <w:keepLines w:val="0"/>
              <w:widowControl w:val="0"/>
              <w:pBdr>
                <w:top w:space="0" w:sz="0" w:val="nil"/>
                <w:left w:space="0" w:sz="0" w:val="nil"/>
                <w:bottom w:space="0" w:sz="0" w:val="nil"/>
                <w:right w:space="0" w:sz="0" w:val="nil"/>
                <w:between w:space="0" w:sz="0" w:val="nil"/>
              </w:pBdr>
              <w:shd w:fill="auto" w:val="clear"/>
              <w:spacing w:after="0" w:before="12.9119873046875" w:line="240" w:lineRule="auto"/>
              <w:ind w:left="0" w:right="16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CC4">
            <w:pPr>
              <w:keepNext w:val="0"/>
              <w:keepLines w:val="0"/>
              <w:widowControl w:val="0"/>
              <w:pBdr>
                <w:top w:space="0" w:sz="0" w:val="nil"/>
                <w:left w:space="0" w:sz="0" w:val="nil"/>
                <w:bottom w:space="0" w:sz="0" w:val="nil"/>
                <w:right w:space="0" w:sz="0" w:val="nil"/>
                <w:between w:space="0" w:sz="0" w:val="nil"/>
              </w:pBdr>
              <w:shd w:fill="auto" w:val="clear"/>
              <w:spacing w:after="0" w:before="2.21862792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C5">
            <w:pPr>
              <w:keepNext w:val="0"/>
              <w:keepLines w:val="0"/>
              <w:widowControl w:val="0"/>
              <w:pBdr>
                <w:top w:space="0" w:sz="0" w:val="nil"/>
                <w:left w:space="0" w:sz="0" w:val="nil"/>
                <w:bottom w:space="0" w:sz="0" w:val="nil"/>
                <w:right w:space="0" w:sz="0" w:val="nil"/>
                <w:between w:space="0" w:sz="0" w:val="nil"/>
              </w:pBdr>
              <w:shd w:fill="auto" w:val="clear"/>
              <w:spacing w:after="0" w:before="1.4038085937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C6">
            <w:pPr>
              <w:keepNext w:val="0"/>
              <w:keepLines w:val="0"/>
              <w:widowControl w:val="0"/>
              <w:pBdr>
                <w:top w:space="0" w:sz="0" w:val="nil"/>
                <w:left w:space="0" w:sz="0" w:val="nil"/>
                <w:bottom w:space="0" w:sz="0" w:val="nil"/>
                <w:right w:space="0" w:sz="0" w:val="nil"/>
                <w:between w:space="0" w:sz="0" w:val="nil"/>
              </w:pBdr>
              <w:shd w:fill="auto" w:val="clear"/>
              <w:spacing w:after="0" w:before="9.017333984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C7">
            <w:pPr>
              <w:keepNext w:val="0"/>
              <w:keepLines w:val="0"/>
              <w:widowControl w:val="0"/>
              <w:pBdr>
                <w:top w:space="0" w:sz="0" w:val="nil"/>
                <w:left w:space="0" w:sz="0" w:val="nil"/>
                <w:bottom w:space="0" w:sz="0" w:val="nil"/>
                <w:right w:space="0" w:sz="0" w:val="nil"/>
                <w:between w:space="0" w:sz="0" w:val="nil"/>
              </w:pBdr>
              <w:shd w:fill="auto" w:val="clear"/>
              <w:spacing w:after="0" w:before="7.7093505859375" w:line="240" w:lineRule="auto"/>
              <w:ind w:left="397.7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C8">
            <w:pPr>
              <w:keepNext w:val="0"/>
              <w:keepLines w:val="0"/>
              <w:widowControl w:val="0"/>
              <w:pBdr>
                <w:top w:space="0" w:sz="0" w:val="nil"/>
                <w:left w:space="0" w:sz="0" w:val="nil"/>
                <w:bottom w:space="0" w:sz="0" w:val="nil"/>
                <w:right w:space="0" w:sz="0" w:val="nil"/>
                <w:between w:space="0" w:sz="0" w:val="nil"/>
              </w:pBdr>
              <w:shd w:fill="auto" w:val="clear"/>
              <w:spacing w:after="0" w:before="1.117553710937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C9">
            <w:pPr>
              <w:keepNext w:val="0"/>
              <w:keepLines w:val="0"/>
              <w:widowControl w:val="0"/>
              <w:pBdr>
                <w:top w:space="0" w:sz="0" w:val="nil"/>
                <w:left w:space="0" w:sz="0" w:val="nil"/>
                <w:bottom w:space="0" w:sz="0" w:val="nil"/>
                <w:right w:space="0" w:sz="0" w:val="nil"/>
                <w:between w:space="0" w:sz="0" w:val="nil"/>
              </w:pBdr>
              <w:shd w:fill="auto" w:val="clear"/>
              <w:spacing w:after="0" w:before="0.0158691406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CCA">
            <w:pPr>
              <w:keepNext w:val="0"/>
              <w:keepLines w:val="0"/>
              <w:widowControl w:val="0"/>
              <w:pBdr>
                <w:top w:space="0" w:sz="0" w:val="nil"/>
                <w:left w:space="0" w:sz="0" w:val="nil"/>
                <w:bottom w:space="0" w:sz="0" w:val="nil"/>
                <w:right w:space="0" w:sz="0" w:val="nil"/>
                <w:between w:space="0" w:sz="0" w:val="nil"/>
              </w:pBdr>
              <w:shd w:fill="auto" w:val="clear"/>
              <w:spacing w:after="0" w:before="15.416259765625" w:line="240" w:lineRule="auto"/>
              <w:ind w:left="0" w:right="74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CB">
            <w:pPr>
              <w:keepNext w:val="0"/>
              <w:keepLines w:val="0"/>
              <w:widowControl w:val="0"/>
              <w:pBdr>
                <w:top w:space="0" w:sz="0" w:val="nil"/>
                <w:left w:space="0" w:sz="0" w:val="nil"/>
                <w:bottom w:space="0" w:sz="0" w:val="nil"/>
                <w:right w:space="0" w:sz="0" w:val="nil"/>
                <w:between w:space="0" w:sz="0" w:val="nil"/>
              </w:pBdr>
              <w:shd w:fill="auto" w:val="clear"/>
              <w:spacing w:after="0" w:before="5.2679443359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CC">
            <w:pPr>
              <w:keepNext w:val="0"/>
              <w:keepLines w:val="0"/>
              <w:widowControl w:val="0"/>
              <w:pBdr>
                <w:top w:space="0" w:sz="0" w:val="nil"/>
                <w:left w:space="0" w:sz="0" w:val="nil"/>
                <w:bottom w:space="0" w:sz="0" w:val="nil"/>
                <w:right w:space="0" w:sz="0" w:val="nil"/>
                <w:between w:space="0" w:sz="0" w:val="nil"/>
              </w:pBdr>
              <w:shd w:fill="auto" w:val="clear"/>
              <w:spacing w:after="0" w:before="8.8092041015625" w:line="240" w:lineRule="auto"/>
              <w:ind w:left="737.1759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CD">
            <w:pPr>
              <w:keepNext w:val="0"/>
              <w:keepLines w:val="0"/>
              <w:widowControl w:val="0"/>
              <w:pBdr>
                <w:top w:space="0" w:sz="0" w:val="nil"/>
                <w:left w:space="0" w:sz="0" w:val="nil"/>
                <w:bottom w:space="0" w:sz="0" w:val="nil"/>
                <w:right w:space="0" w:sz="0" w:val="nil"/>
                <w:between w:space="0" w:sz="0" w:val="nil"/>
              </w:pBdr>
              <w:shd w:fill="auto" w:val="clear"/>
              <w:spacing w:after="0" w:before="17.3803710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CE">
            <w:pPr>
              <w:keepNext w:val="0"/>
              <w:keepLines w:val="0"/>
              <w:widowControl w:val="0"/>
              <w:pBdr>
                <w:top w:space="0" w:sz="0" w:val="nil"/>
                <w:left w:space="0" w:sz="0" w:val="nil"/>
                <w:bottom w:space="0" w:sz="0" w:val="nil"/>
                <w:right w:space="0" w:sz="0" w:val="nil"/>
                <w:between w:space="0" w:sz="0" w:val="nil"/>
              </w:pBdr>
              <w:shd w:fill="auto" w:val="clear"/>
              <w:spacing w:after="0" w:before="2.506103515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CF">
            <w:pPr>
              <w:keepNext w:val="0"/>
              <w:keepLines w:val="0"/>
              <w:widowControl w:val="0"/>
              <w:pBdr>
                <w:top w:space="0" w:sz="0" w:val="nil"/>
                <w:left w:space="0" w:sz="0" w:val="nil"/>
                <w:bottom w:space="0" w:sz="0" w:val="nil"/>
                <w:right w:space="0" w:sz="0" w:val="nil"/>
                <w:between w:space="0" w:sz="0" w:val="nil"/>
              </w:pBdr>
              <w:shd w:fill="auto" w:val="clear"/>
              <w:spacing w:after="0" w:before="2.186279296875" w:line="240" w:lineRule="auto"/>
              <w:ind w:left="0" w:right="385.1239013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D0">
            <w:pPr>
              <w:keepNext w:val="0"/>
              <w:keepLines w:val="0"/>
              <w:widowControl w:val="0"/>
              <w:pBdr>
                <w:top w:space="0" w:sz="0" w:val="nil"/>
                <w:left w:space="0" w:sz="0" w:val="nil"/>
                <w:bottom w:space="0" w:sz="0" w:val="nil"/>
                <w:right w:space="0" w:sz="0" w:val="nil"/>
                <w:between w:space="0" w:sz="0" w:val="nil"/>
              </w:pBdr>
              <w:shd w:fill="auto" w:val="clear"/>
              <w:spacing w:after="0" w:before="4.0216064453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D1">
            <w:pPr>
              <w:keepNext w:val="0"/>
              <w:keepLines w:val="0"/>
              <w:widowControl w:val="0"/>
              <w:pBdr>
                <w:top w:space="0" w:sz="0" w:val="nil"/>
                <w:left w:space="0" w:sz="0" w:val="nil"/>
                <w:bottom w:space="0" w:sz="0" w:val="nil"/>
                <w:right w:space="0" w:sz="0" w:val="nil"/>
                <w:between w:space="0" w:sz="0" w:val="nil"/>
              </w:pBdr>
              <w:shd w:fill="auto" w:val="clear"/>
              <w:spacing w:after="0" w:before="3.46435546875" w:line="240" w:lineRule="auto"/>
              <w:ind w:left="912.376098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D2">
            <w:pPr>
              <w:keepNext w:val="0"/>
              <w:keepLines w:val="0"/>
              <w:widowControl w:val="0"/>
              <w:pBdr>
                <w:top w:space="0" w:sz="0" w:val="nil"/>
                <w:left w:space="0" w:sz="0" w:val="nil"/>
                <w:bottom w:space="0" w:sz="0" w:val="nil"/>
                <w:right w:space="0" w:sz="0" w:val="nil"/>
                <w:between w:space="0" w:sz="0" w:val="nil"/>
              </w:pBdr>
              <w:shd w:fill="auto" w:val="clear"/>
              <w:spacing w:after="0" w:before="0.89355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CD3">
            <w:pPr>
              <w:keepNext w:val="0"/>
              <w:keepLines w:val="0"/>
              <w:widowControl w:val="0"/>
              <w:pBdr>
                <w:top w:space="0" w:sz="0" w:val="nil"/>
                <w:left w:space="0" w:sz="0" w:val="nil"/>
                <w:bottom w:space="0" w:sz="0" w:val="nil"/>
                <w:right w:space="0" w:sz="0" w:val="nil"/>
                <w:between w:space="0" w:sz="0" w:val="nil"/>
              </w:pBdr>
              <w:shd w:fill="auto" w:val="clear"/>
              <w:spacing w:after="0" w:before="2.3620605468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D4">
            <w:pPr>
              <w:keepNext w:val="0"/>
              <w:keepLines w:val="0"/>
              <w:widowControl w:val="0"/>
              <w:pBdr>
                <w:top w:space="0" w:sz="0" w:val="nil"/>
                <w:left w:space="0" w:sz="0" w:val="nil"/>
                <w:bottom w:space="0" w:sz="0" w:val="nil"/>
                <w:right w:space="0" w:sz="0" w:val="nil"/>
                <w:between w:space="0" w:sz="0" w:val="nil"/>
              </w:pBdr>
              <w:shd w:fill="auto" w:val="clear"/>
              <w:spacing w:after="0" w:before="18.1781005859375" w:line="240" w:lineRule="auto"/>
              <w:ind w:left="421.882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CD5">
            <w:pPr>
              <w:keepNext w:val="0"/>
              <w:keepLines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D6">
            <w:pPr>
              <w:keepNext w:val="0"/>
              <w:keepLines w:val="0"/>
              <w:widowControl w:val="0"/>
              <w:pBdr>
                <w:top w:space="0" w:sz="0" w:val="nil"/>
                <w:left w:space="0" w:sz="0" w:val="nil"/>
                <w:bottom w:space="0" w:sz="0" w:val="nil"/>
                <w:right w:space="0" w:sz="0" w:val="nil"/>
                <w:between w:space="0" w:sz="0" w:val="nil"/>
              </w:pBdr>
              <w:shd w:fill="auto" w:val="clear"/>
              <w:spacing w:after="0" w:before="0.0628662109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D7">
            <w:pPr>
              <w:keepNext w:val="0"/>
              <w:keepLines w:val="0"/>
              <w:widowControl w:val="0"/>
              <w:pBdr>
                <w:top w:space="0" w:sz="0" w:val="nil"/>
                <w:left w:space="0" w:sz="0" w:val="nil"/>
                <w:bottom w:space="0" w:sz="0" w:val="nil"/>
                <w:right w:space="0" w:sz="0" w:val="nil"/>
                <w:between w:space="0" w:sz="0" w:val="nil"/>
              </w:pBdr>
              <w:shd w:fill="auto" w:val="clear"/>
              <w:spacing w:after="0" w:before="3.064575195312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D8">
            <w:pPr>
              <w:keepNext w:val="0"/>
              <w:keepLines w:val="0"/>
              <w:widowControl w:val="0"/>
              <w:pBdr>
                <w:top w:space="0" w:sz="0" w:val="nil"/>
                <w:left w:space="0" w:sz="0" w:val="nil"/>
                <w:bottom w:space="0" w:sz="0" w:val="nil"/>
                <w:right w:space="0" w:sz="0" w:val="nil"/>
                <w:between w:space="0" w:sz="0" w:val="nil"/>
              </w:pBdr>
              <w:shd w:fill="auto" w:val="clear"/>
              <w:spacing w:after="0" w:before="7.629394531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D9">
            <w:pPr>
              <w:keepNext w:val="0"/>
              <w:keepLines w:val="0"/>
              <w:widowControl w:val="0"/>
              <w:pBdr>
                <w:top w:space="0" w:sz="0" w:val="nil"/>
                <w:left w:space="0" w:sz="0" w:val="nil"/>
                <w:bottom w:space="0" w:sz="0" w:val="nil"/>
                <w:right w:space="0" w:sz="0" w:val="nil"/>
                <w:between w:space="0" w:sz="0" w:val="nil"/>
              </w:pBdr>
              <w:shd w:fill="auto" w:val="clear"/>
              <w:spacing w:after="0" w:before="7.0538330078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DA">
            <w:pPr>
              <w:keepNext w:val="0"/>
              <w:keepLines w:val="0"/>
              <w:widowControl w:val="0"/>
              <w:pBdr>
                <w:top w:space="0" w:sz="0" w:val="nil"/>
                <w:left w:space="0" w:sz="0" w:val="nil"/>
                <w:bottom w:space="0" w:sz="0" w:val="nil"/>
                <w:right w:space="0" w:sz="0" w:val="nil"/>
                <w:between w:space="0" w:sz="0" w:val="nil"/>
              </w:pBdr>
              <w:shd w:fill="auto" w:val="clear"/>
              <w:spacing w:after="0" w:before="3.9739990234375" w:line="240" w:lineRule="auto"/>
              <w:ind w:left="222.58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DB">
            <w:pPr>
              <w:keepNext w:val="0"/>
              <w:keepLines w:val="0"/>
              <w:widowControl w:val="0"/>
              <w:pBdr>
                <w:top w:space="0" w:sz="0" w:val="nil"/>
                <w:left w:space="0" w:sz="0" w:val="nil"/>
                <w:bottom w:space="0" w:sz="0" w:val="nil"/>
                <w:right w:space="0" w:sz="0" w:val="nil"/>
                <w:between w:space="0" w:sz="0" w:val="nil"/>
              </w:pBdr>
              <w:shd w:fill="auto" w:val="clear"/>
              <w:spacing w:after="0" w:before="10.9014892578125" w:line="240" w:lineRule="auto"/>
              <w:ind w:left="948.446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DC">
            <w:pPr>
              <w:keepNext w:val="0"/>
              <w:keepLines w:val="0"/>
              <w:widowControl w:val="0"/>
              <w:pBdr>
                <w:top w:space="0" w:sz="0" w:val="nil"/>
                <w:left w:space="0" w:sz="0" w:val="nil"/>
                <w:bottom w:space="0" w:sz="0" w:val="nil"/>
                <w:right w:space="0" w:sz="0" w:val="nil"/>
                <w:between w:space="0" w:sz="0" w:val="nil"/>
              </w:pBdr>
              <w:shd w:fill="auto" w:val="clear"/>
              <w:spacing w:after="0" w:before="17.6037597656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DD">
            <w:pPr>
              <w:keepNext w:val="0"/>
              <w:keepLines w:val="0"/>
              <w:widowControl w:val="0"/>
              <w:pBdr>
                <w:top w:space="0" w:sz="0" w:val="nil"/>
                <w:left w:space="0" w:sz="0" w:val="nil"/>
                <w:bottom w:space="0" w:sz="0" w:val="nil"/>
                <w:right w:space="0" w:sz="0" w:val="nil"/>
                <w:between w:space="0" w:sz="0" w:val="nil"/>
              </w:pBdr>
              <w:shd w:fill="auto" w:val="clear"/>
              <w:spacing w:after="0" w:before="13.3105468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DE">
            <w:pPr>
              <w:keepNext w:val="0"/>
              <w:keepLines w:val="0"/>
              <w:widowControl w:val="0"/>
              <w:pBdr>
                <w:top w:space="0" w:sz="0" w:val="nil"/>
                <w:left w:space="0" w:sz="0" w:val="nil"/>
                <w:bottom w:space="0" w:sz="0" w:val="nil"/>
                <w:right w:space="0" w:sz="0" w:val="nil"/>
                <w:between w:space="0" w:sz="0" w:val="nil"/>
              </w:pBdr>
              <w:shd w:fill="auto" w:val="clear"/>
              <w:spacing w:after="0" w:before="1.57958984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CDF">
            <w:pPr>
              <w:keepNext w:val="0"/>
              <w:keepLines w:val="0"/>
              <w:widowControl w:val="0"/>
              <w:pBdr>
                <w:top w:space="0" w:sz="0" w:val="nil"/>
                <w:left w:space="0" w:sz="0" w:val="nil"/>
                <w:bottom w:space="0" w:sz="0" w:val="nil"/>
                <w:right w:space="0" w:sz="0" w:val="nil"/>
                <w:between w:space="0" w:sz="0" w:val="nil"/>
              </w:pBdr>
              <w:shd w:fill="auto" w:val="clear"/>
              <w:spacing w:after="0" w:before="2.5854492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E0">
            <w:pPr>
              <w:keepNext w:val="0"/>
              <w:keepLines w:val="0"/>
              <w:widowControl w:val="0"/>
              <w:pBdr>
                <w:top w:space="0" w:sz="0" w:val="nil"/>
                <w:left w:space="0" w:sz="0" w:val="nil"/>
                <w:bottom w:space="0" w:sz="0" w:val="nil"/>
                <w:right w:space="0" w:sz="0" w:val="nil"/>
                <w:between w:space="0" w:sz="0" w:val="nil"/>
              </w:pBdr>
              <w:shd w:fill="auto" w:val="clear"/>
              <w:spacing w:after="0" w:before="5.63476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CE1">
            <w:pPr>
              <w:keepNext w:val="0"/>
              <w:keepLines w:val="0"/>
              <w:widowControl w:val="0"/>
              <w:pBdr>
                <w:top w:space="0" w:sz="0" w:val="nil"/>
                <w:left w:space="0" w:sz="0" w:val="nil"/>
                <w:bottom w:space="0" w:sz="0" w:val="nil"/>
                <w:right w:space="0" w:sz="0" w:val="nil"/>
                <w:between w:space="0" w:sz="0" w:val="nil"/>
              </w:pBdr>
              <w:shd w:fill="auto" w:val="clear"/>
              <w:spacing w:after="0" w:before="3.048095703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E2">
            <w:pPr>
              <w:keepNext w:val="0"/>
              <w:keepLines w:val="0"/>
              <w:widowControl w:val="0"/>
              <w:pBdr>
                <w:top w:space="0" w:sz="0" w:val="nil"/>
                <w:left w:space="0" w:sz="0" w:val="nil"/>
                <w:bottom w:space="0" w:sz="0" w:val="nil"/>
                <w:right w:space="0" w:sz="0" w:val="nil"/>
                <w:between w:space="0" w:sz="0" w:val="nil"/>
              </w:pBdr>
              <w:shd w:fill="auto" w:val="clear"/>
              <w:spacing w:after="0" w:before="2.64953613281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E3">
            <w:pPr>
              <w:keepNext w:val="0"/>
              <w:keepLines w:val="0"/>
              <w:widowControl w:val="0"/>
              <w:pBdr>
                <w:top w:space="0" w:sz="0" w:val="nil"/>
                <w:left w:space="0" w:sz="0" w:val="nil"/>
                <w:bottom w:space="0" w:sz="0" w:val="nil"/>
                <w:right w:space="0" w:sz="0" w:val="nil"/>
                <w:between w:space="0" w:sz="0" w:val="nil"/>
              </w:pBdr>
              <w:shd w:fill="auto" w:val="clear"/>
              <w:spacing w:after="0" w:before="4.97924804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E4">
            <w:pPr>
              <w:keepNext w:val="0"/>
              <w:keepLines w:val="0"/>
              <w:widowControl w:val="0"/>
              <w:pBdr>
                <w:top w:space="0" w:sz="0" w:val="nil"/>
                <w:left w:space="0" w:sz="0" w:val="nil"/>
                <w:bottom w:space="0" w:sz="0" w:val="nil"/>
                <w:right w:space="0" w:sz="0" w:val="nil"/>
                <w:between w:space="0" w:sz="0" w:val="nil"/>
              </w:pBdr>
              <w:shd w:fill="auto" w:val="clear"/>
              <w:spacing w:after="0" w:before="2.633666992187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E5">
            <w:pPr>
              <w:keepNext w:val="0"/>
              <w:keepLines w:val="0"/>
              <w:widowControl w:val="0"/>
              <w:pBdr>
                <w:top w:space="0" w:sz="0" w:val="nil"/>
                <w:left w:space="0" w:sz="0" w:val="nil"/>
                <w:bottom w:space="0" w:sz="0" w:val="nil"/>
                <w:right w:space="0" w:sz="0" w:val="nil"/>
                <w:between w:space="0" w:sz="0" w:val="nil"/>
              </w:pBdr>
              <w:shd w:fill="auto" w:val="clear"/>
              <w:spacing w:after="0" w:before="0.430297851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E6">
            <w:pPr>
              <w:keepNext w:val="0"/>
              <w:keepLines w:val="0"/>
              <w:widowControl w:val="0"/>
              <w:pBdr>
                <w:top w:space="0" w:sz="0" w:val="nil"/>
                <w:left w:space="0" w:sz="0" w:val="nil"/>
                <w:bottom w:space="0" w:sz="0" w:val="nil"/>
                <w:right w:space="0" w:sz="0" w:val="nil"/>
                <w:between w:space="0" w:sz="0" w:val="nil"/>
              </w:pBdr>
              <w:shd w:fill="auto" w:val="clear"/>
              <w:spacing w:after="0" w:before="24.547119140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E7">
            <w:pPr>
              <w:keepNext w:val="0"/>
              <w:keepLines w:val="0"/>
              <w:widowControl w:val="0"/>
              <w:pBdr>
                <w:top w:space="0" w:sz="0" w:val="nil"/>
                <w:left w:space="0" w:sz="0" w:val="nil"/>
                <w:bottom w:space="0" w:sz="0" w:val="nil"/>
                <w:right w:space="0" w:sz="0" w:val="nil"/>
                <w:between w:space="0" w:sz="0" w:val="nil"/>
              </w:pBdr>
              <w:shd w:fill="auto" w:val="clear"/>
              <w:spacing w:after="0" w:before="0.111083984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CE8">
            <w:pPr>
              <w:keepNext w:val="0"/>
              <w:keepLines w:val="0"/>
              <w:widowControl w:val="0"/>
              <w:pBdr>
                <w:top w:space="0" w:sz="0" w:val="nil"/>
                <w:left w:space="0" w:sz="0" w:val="nil"/>
                <w:bottom w:space="0" w:sz="0" w:val="nil"/>
                <w:right w:space="0" w:sz="0" w:val="nil"/>
                <w:between w:space="0" w:sz="0" w:val="nil"/>
              </w:pBdr>
              <w:shd w:fill="auto" w:val="clear"/>
              <w:spacing w:after="0" w:before="1.820068359375" w:line="240" w:lineRule="auto"/>
              <w:ind w:left="135.2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E9">
            <w:pPr>
              <w:keepNext w:val="0"/>
              <w:keepLines w:val="0"/>
              <w:widowControl w:val="0"/>
              <w:pBdr>
                <w:top w:space="0" w:sz="0" w:val="nil"/>
                <w:left w:space="0" w:sz="0" w:val="nil"/>
                <w:bottom w:space="0" w:sz="0" w:val="nil"/>
                <w:right w:space="0" w:sz="0" w:val="nil"/>
                <w:between w:space="0" w:sz="0" w:val="nil"/>
              </w:pBdr>
              <w:shd w:fill="auto" w:val="clear"/>
              <w:spacing w:after="0" w:before="6.03271484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EA">
            <w:pPr>
              <w:keepNext w:val="0"/>
              <w:keepLines w:val="0"/>
              <w:widowControl w:val="0"/>
              <w:pBdr>
                <w:top w:space="0" w:sz="0" w:val="nil"/>
                <w:left w:space="0" w:sz="0" w:val="nil"/>
                <w:bottom w:space="0" w:sz="0" w:val="nil"/>
                <w:right w:space="0" w:sz="0" w:val="nil"/>
                <w:between w:space="0" w:sz="0" w:val="nil"/>
              </w:pBdr>
              <w:shd w:fill="auto" w:val="clear"/>
              <w:spacing w:after="0" w:before="0.781860351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EB">
            <w:pPr>
              <w:keepNext w:val="0"/>
              <w:keepLines w:val="0"/>
              <w:widowControl w:val="0"/>
              <w:pBdr>
                <w:top w:space="0" w:sz="0" w:val="nil"/>
                <w:left w:space="0" w:sz="0" w:val="nil"/>
                <w:bottom w:space="0" w:sz="0" w:val="nil"/>
                <w:right w:space="0" w:sz="0" w:val="nil"/>
                <w:between w:space="0" w:sz="0" w:val="nil"/>
              </w:pBdr>
              <w:shd w:fill="auto" w:val="clear"/>
              <w:spacing w:after="0" w:before="20.7318115234375" w:line="240" w:lineRule="auto"/>
              <w:ind w:left="750.5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EC">
            <w:pPr>
              <w:keepNext w:val="0"/>
              <w:keepLines w:val="0"/>
              <w:widowControl w:val="0"/>
              <w:pBdr>
                <w:top w:space="0" w:sz="0" w:val="nil"/>
                <w:left w:space="0" w:sz="0" w:val="nil"/>
                <w:bottom w:space="0" w:sz="0" w:val="nil"/>
                <w:right w:space="0" w:sz="0" w:val="nil"/>
                <w:between w:space="0" w:sz="0" w:val="nil"/>
              </w:pBdr>
              <w:shd w:fill="auto" w:val="clear"/>
              <w:spacing w:after="0" w:before="4.00573730468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CED">
            <w:pPr>
              <w:keepNext w:val="0"/>
              <w:keepLines w:val="0"/>
              <w:widowControl w:val="0"/>
              <w:pBdr>
                <w:top w:space="0" w:sz="0" w:val="nil"/>
                <w:left w:space="0" w:sz="0" w:val="nil"/>
                <w:bottom w:space="0" w:sz="0" w:val="nil"/>
                <w:right w:space="0" w:sz="0" w:val="nil"/>
                <w:between w:space="0" w:sz="0" w:val="nil"/>
              </w:pBdr>
              <w:shd w:fill="auto" w:val="clear"/>
              <w:spacing w:after="0" w:before="8.60229492187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EE">
            <w:pPr>
              <w:keepNext w:val="0"/>
              <w:keepLines w:val="0"/>
              <w:widowControl w:val="0"/>
              <w:pBdr>
                <w:top w:space="0" w:sz="0" w:val="nil"/>
                <w:left w:space="0" w:sz="0" w:val="nil"/>
                <w:bottom w:space="0" w:sz="0" w:val="nil"/>
                <w:right w:space="0" w:sz="0" w:val="nil"/>
                <w:between w:space="0" w:sz="0" w:val="nil"/>
              </w:pBdr>
              <w:shd w:fill="auto" w:val="clear"/>
              <w:spacing w:after="0" w:before="1.97937011718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CEF">
            <w:pPr>
              <w:keepNext w:val="0"/>
              <w:keepLines w:val="0"/>
              <w:widowControl w:val="0"/>
              <w:pBdr>
                <w:top w:space="0" w:sz="0" w:val="nil"/>
                <w:left w:space="0" w:sz="0" w:val="nil"/>
                <w:bottom w:space="0" w:sz="0" w:val="nil"/>
                <w:right w:space="0" w:sz="0" w:val="nil"/>
                <w:between w:space="0" w:sz="0" w:val="nil"/>
              </w:pBdr>
              <w:shd w:fill="auto" w:val="clear"/>
              <w:spacing w:after="0" w:before="6.0485839843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CF0">
            <w:pPr>
              <w:keepNext w:val="0"/>
              <w:keepLines w:val="0"/>
              <w:widowControl w:val="0"/>
              <w:pBdr>
                <w:top w:space="0" w:sz="0" w:val="nil"/>
                <w:left w:space="0" w:sz="0" w:val="nil"/>
                <w:bottom w:space="0" w:sz="0" w:val="nil"/>
                <w:right w:space="0" w:sz="0" w:val="nil"/>
                <w:between w:space="0" w:sz="0" w:val="nil"/>
              </w:pBdr>
              <w:shd w:fill="auto" w:val="clear"/>
              <w:spacing w:after="0" w:before="5.80993652343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F1">
            <w:pPr>
              <w:keepNext w:val="0"/>
              <w:keepLines w:val="0"/>
              <w:widowControl w:val="0"/>
              <w:pBdr>
                <w:top w:space="0" w:sz="0" w:val="nil"/>
                <w:left w:space="0" w:sz="0" w:val="nil"/>
                <w:bottom w:space="0" w:sz="0" w:val="nil"/>
                <w:right w:space="0" w:sz="0" w:val="nil"/>
                <w:between w:space="0" w:sz="0" w:val="nil"/>
              </w:pBdr>
              <w:shd w:fill="auto" w:val="clear"/>
              <w:spacing w:after="0" w:before="0.47851562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CF2">
            <w:pPr>
              <w:keepNext w:val="0"/>
              <w:keepLines w:val="0"/>
              <w:widowControl w:val="0"/>
              <w:pBdr>
                <w:top w:space="0" w:sz="0" w:val="nil"/>
                <w:left w:space="0" w:sz="0" w:val="nil"/>
                <w:bottom w:space="0" w:sz="0" w:val="nil"/>
                <w:right w:space="0" w:sz="0" w:val="nil"/>
                <w:between w:space="0" w:sz="0" w:val="nil"/>
              </w:pBdr>
              <w:shd w:fill="auto" w:val="clear"/>
              <w:spacing w:after="0" w:before="2.63427734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CF3">
            <w:pPr>
              <w:keepNext w:val="0"/>
              <w:keepLines w:val="0"/>
              <w:widowControl w:val="0"/>
              <w:pBdr>
                <w:top w:space="0" w:sz="0" w:val="nil"/>
                <w:left w:space="0" w:sz="0" w:val="nil"/>
                <w:bottom w:space="0" w:sz="0" w:val="nil"/>
                <w:right w:space="0" w:sz="0" w:val="nil"/>
                <w:between w:space="0" w:sz="0" w:val="nil"/>
              </w:pBdr>
              <w:shd w:fill="auto" w:val="clear"/>
              <w:spacing w:after="0" w:before="4.931030273437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CF4">
            <w:pPr>
              <w:keepNext w:val="0"/>
              <w:keepLines w:val="0"/>
              <w:widowControl w:val="0"/>
              <w:pBdr>
                <w:top w:space="0" w:sz="0" w:val="nil"/>
                <w:left w:space="0" w:sz="0" w:val="nil"/>
                <w:bottom w:space="0" w:sz="0" w:val="nil"/>
                <w:right w:space="0" w:sz="0" w:val="nil"/>
                <w:between w:space="0" w:sz="0" w:val="nil"/>
              </w:pBdr>
              <w:shd w:fill="auto" w:val="clear"/>
              <w:spacing w:after="0" w:before="5.0750732421875" w:line="240" w:lineRule="auto"/>
              <w:ind w:left="737.1759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CF5">
            <w:pPr>
              <w:keepNext w:val="0"/>
              <w:keepLines w:val="0"/>
              <w:widowControl w:val="0"/>
              <w:pBdr>
                <w:top w:space="0" w:sz="0" w:val="nil"/>
                <w:left w:space="0" w:sz="0" w:val="nil"/>
                <w:bottom w:space="0" w:sz="0" w:val="nil"/>
                <w:right w:space="0" w:sz="0" w:val="nil"/>
                <w:between w:space="0" w:sz="0" w:val="nil"/>
              </w:pBdr>
              <w:shd w:fill="auto" w:val="clear"/>
              <w:spacing w:after="0" w:before="7.708740234375" w:line="240" w:lineRule="auto"/>
              <w:ind w:left="0" w:right="360.067138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CF6">
            <w:pPr>
              <w:keepNext w:val="0"/>
              <w:keepLines w:val="0"/>
              <w:widowControl w:val="0"/>
              <w:pBdr>
                <w:top w:space="0" w:sz="0" w:val="nil"/>
                <w:left w:space="0" w:sz="0" w:val="nil"/>
                <w:bottom w:space="0" w:sz="0" w:val="nil"/>
                <w:right w:space="0" w:sz="0" w:val="nil"/>
                <w:between w:space="0" w:sz="0" w:val="nil"/>
              </w:pBdr>
              <w:shd w:fill="auto" w:val="clear"/>
              <w:spacing w:after="0" w:before="0.14343261718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F7">
            <w:pPr>
              <w:keepNext w:val="0"/>
              <w:keepLines w:val="0"/>
              <w:widowControl w:val="0"/>
              <w:pBdr>
                <w:top w:space="0" w:sz="0" w:val="nil"/>
                <w:left w:space="0" w:sz="0" w:val="nil"/>
                <w:bottom w:space="0" w:sz="0" w:val="nil"/>
                <w:right w:space="0" w:sz="0" w:val="nil"/>
                <w:between w:space="0" w:sz="0" w:val="nil"/>
              </w:pBdr>
              <w:shd w:fill="auto" w:val="clear"/>
              <w:spacing w:after="0" w:before="8.6346435546875" w:line="240" w:lineRule="auto"/>
              <w:ind w:left="0" w:right="169.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CF8">
            <w:pPr>
              <w:keepNext w:val="0"/>
              <w:keepLines w:val="0"/>
              <w:widowControl w:val="0"/>
              <w:pBdr>
                <w:top w:space="0" w:sz="0" w:val="nil"/>
                <w:left w:space="0" w:sz="0" w:val="nil"/>
                <w:bottom w:space="0" w:sz="0" w:val="nil"/>
                <w:right w:space="0" w:sz="0" w:val="nil"/>
                <w:between w:space="0" w:sz="0" w:val="nil"/>
              </w:pBdr>
              <w:shd w:fill="auto" w:val="clear"/>
              <w:spacing w:after="0" w:before="1.755371093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F9">
            <w:pPr>
              <w:keepNext w:val="0"/>
              <w:keepLines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CFA">
            <w:pPr>
              <w:keepNext w:val="0"/>
              <w:keepLines w:val="0"/>
              <w:widowControl w:val="0"/>
              <w:pBdr>
                <w:top w:space="0" w:sz="0" w:val="nil"/>
                <w:left w:space="0" w:sz="0" w:val="nil"/>
                <w:bottom w:space="0" w:sz="0" w:val="nil"/>
                <w:right w:space="0" w:sz="0" w:val="nil"/>
                <w:between w:space="0" w:sz="0" w:val="nil"/>
              </w:pBdr>
              <w:shd w:fill="auto" w:val="clear"/>
              <w:spacing w:after="0" w:before="10.9161376953125" w:line="240" w:lineRule="auto"/>
              <w:ind w:left="311.639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CFB">
            <w:pPr>
              <w:keepNext w:val="0"/>
              <w:keepLines w:val="0"/>
              <w:widowControl w:val="0"/>
              <w:pBdr>
                <w:top w:space="0" w:sz="0" w:val="nil"/>
                <w:left w:space="0" w:sz="0" w:val="nil"/>
                <w:bottom w:space="0" w:sz="0" w:val="nil"/>
                <w:right w:space="0" w:sz="0" w:val="nil"/>
                <w:between w:space="0" w:sz="0" w:val="nil"/>
              </w:pBdr>
              <w:shd w:fill="auto" w:val="clear"/>
              <w:spacing w:after="0" w:before="2.23449707031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CFC">
            <w:pPr>
              <w:keepNext w:val="0"/>
              <w:keepLines w:val="0"/>
              <w:widowControl w:val="0"/>
              <w:pBdr>
                <w:top w:space="0" w:sz="0" w:val="nil"/>
                <w:left w:space="0" w:sz="0" w:val="nil"/>
                <w:bottom w:space="0" w:sz="0" w:val="nil"/>
                <w:right w:space="0" w:sz="0" w:val="nil"/>
                <w:between w:space="0" w:sz="0" w:val="nil"/>
              </w:pBdr>
              <w:shd w:fill="auto" w:val="clear"/>
              <w:spacing w:after="0" w:before="16.32690429687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CFD">
            <w:pPr>
              <w:keepNext w:val="0"/>
              <w:keepLines w:val="0"/>
              <w:widowControl w:val="0"/>
              <w:pBdr>
                <w:top w:space="0" w:sz="0" w:val="nil"/>
                <w:left w:space="0" w:sz="0" w:val="nil"/>
                <w:bottom w:space="0" w:sz="0" w:val="nil"/>
                <w:right w:space="0" w:sz="0" w:val="nil"/>
                <w:between w:space="0" w:sz="0" w:val="nil"/>
              </w:pBdr>
              <w:shd w:fill="auto" w:val="clear"/>
              <w:spacing w:after="0" w:before="5.34729003906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CFE">
            <w:pPr>
              <w:keepNext w:val="0"/>
              <w:keepLines w:val="0"/>
              <w:widowControl w:val="0"/>
              <w:pBdr>
                <w:top w:space="0" w:sz="0" w:val="nil"/>
                <w:left w:space="0" w:sz="0" w:val="nil"/>
                <w:bottom w:space="0" w:sz="0" w:val="nil"/>
                <w:right w:space="0" w:sz="0" w:val="nil"/>
                <w:between w:space="0" w:sz="0" w:val="nil"/>
              </w:pBdr>
              <w:shd w:fill="auto" w:val="clear"/>
              <w:spacing w:after="0" w:before="1.7071533203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CFF">
            <w:pPr>
              <w:keepNext w:val="0"/>
              <w:keepLines w:val="0"/>
              <w:widowControl w:val="0"/>
              <w:pBdr>
                <w:top w:space="0" w:sz="0" w:val="nil"/>
                <w:left w:space="0" w:sz="0" w:val="nil"/>
                <w:bottom w:space="0" w:sz="0" w:val="nil"/>
                <w:right w:space="0" w:sz="0" w:val="nil"/>
                <w:between w:space="0" w:sz="0" w:val="nil"/>
              </w:pBdr>
              <w:shd w:fill="auto" w:val="clear"/>
              <w:spacing w:after="0" w:before="10.0396728515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00">
            <w:pPr>
              <w:keepNext w:val="0"/>
              <w:keepLines w:val="0"/>
              <w:widowControl w:val="0"/>
              <w:pBdr>
                <w:top w:space="0" w:sz="0" w:val="nil"/>
                <w:left w:space="0" w:sz="0" w:val="nil"/>
                <w:bottom w:space="0" w:sz="0" w:val="nil"/>
                <w:right w:space="0" w:sz="0" w:val="nil"/>
                <w:between w:space="0" w:sz="0" w:val="nil"/>
              </w:pBdr>
              <w:shd w:fill="auto" w:val="clear"/>
              <w:spacing w:after="0" w:before="2.28149414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01">
            <w:pPr>
              <w:keepNext w:val="0"/>
              <w:keepLines w:val="0"/>
              <w:widowControl w:val="0"/>
              <w:pBdr>
                <w:top w:space="0" w:sz="0" w:val="nil"/>
                <w:left w:space="0" w:sz="0" w:val="nil"/>
                <w:bottom w:space="0" w:sz="0" w:val="nil"/>
                <w:right w:space="0" w:sz="0" w:val="nil"/>
                <w:between w:space="0" w:sz="0" w:val="nil"/>
              </w:pBdr>
              <w:shd w:fill="auto" w:val="clear"/>
              <w:spacing w:after="0" w:before="2.2668457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02">
            <w:pPr>
              <w:keepNext w:val="0"/>
              <w:keepLines w:val="0"/>
              <w:widowControl w:val="0"/>
              <w:pBdr>
                <w:top w:space="0" w:sz="0" w:val="nil"/>
                <w:left w:space="0" w:sz="0" w:val="nil"/>
                <w:bottom w:space="0" w:sz="0" w:val="nil"/>
                <w:right w:space="0" w:sz="0" w:val="nil"/>
                <w:between w:space="0" w:sz="0" w:val="nil"/>
              </w:pBdr>
              <w:shd w:fill="auto" w:val="clear"/>
              <w:spacing w:after="0" w:before="9.7674560546875" w:line="240" w:lineRule="auto"/>
              <w:ind w:left="0" w:right="385.1239013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03">
            <w:pPr>
              <w:keepNext w:val="0"/>
              <w:keepLines w:val="0"/>
              <w:widowControl w:val="0"/>
              <w:pBdr>
                <w:top w:space="0" w:sz="0" w:val="nil"/>
                <w:left w:space="0" w:sz="0" w:val="nil"/>
                <w:bottom w:space="0" w:sz="0" w:val="nil"/>
                <w:right w:space="0" w:sz="0" w:val="nil"/>
                <w:between w:space="0" w:sz="0" w:val="nil"/>
              </w:pBdr>
              <w:shd w:fill="auto" w:val="clear"/>
              <w:spacing w:after="0" w:before="7.548828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04">
            <w:pPr>
              <w:keepNext w:val="0"/>
              <w:keepLines w:val="0"/>
              <w:widowControl w:val="0"/>
              <w:pBdr>
                <w:top w:space="0" w:sz="0" w:val="nil"/>
                <w:left w:space="0" w:sz="0" w:val="nil"/>
                <w:bottom w:space="0" w:sz="0" w:val="nil"/>
                <w:right w:space="0" w:sz="0" w:val="nil"/>
                <w:between w:space="0" w:sz="0" w:val="nil"/>
              </w:pBdr>
              <w:shd w:fill="auto" w:val="clear"/>
              <w:spacing w:after="0" w:before="8.0438232421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05">
            <w:pPr>
              <w:keepNext w:val="0"/>
              <w:keepLines w:val="0"/>
              <w:widowControl w:val="0"/>
              <w:pBdr>
                <w:top w:space="0" w:sz="0" w:val="nil"/>
                <w:left w:space="0" w:sz="0" w:val="nil"/>
                <w:bottom w:space="0" w:sz="0" w:val="nil"/>
                <w:right w:space="0" w:sz="0" w:val="nil"/>
                <w:between w:space="0" w:sz="0" w:val="nil"/>
              </w:pBdr>
              <w:shd w:fill="auto" w:val="clear"/>
              <w:spacing w:after="0" w:before="13.51806640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06">
            <w:pPr>
              <w:keepNext w:val="0"/>
              <w:keepLines w:val="0"/>
              <w:widowControl w:val="0"/>
              <w:pBdr>
                <w:top w:space="0" w:sz="0" w:val="nil"/>
                <w:left w:space="0" w:sz="0" w:val="nil"/>
                <w:bottom w:space="0" w:sz="0" w:val="nil"/>
                <w:right w:space="0" w:sz="0" w:val="nil"/>
                <w:between w:space="0" w:sz="0" w:val="nil"/>
              </w:pBdr>
              <w:shd w:fill="auto" w:val="clear"/>
              <w:spacing w:after="0" w:before="2.505493164062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D07">
            <w:pPr>
              <w:keepNext w:val="0"/>
              <w:keepLines w:val="0"/>
              <w:widowControl w:val="0"/>
              <w:pBdr>
                <w:top w:space="0" w:sz="0" w:val="nil"/>
                <w:left w:space="0" w:sz="0" w:val="nil"/>
                <w:bottom w:space="0" w:sz="0" w:val="nil"/>
                <w:right w:space="0" w:sz="0" w:val="nil"/>
                <w:between w:space="0" w:sz="0" w:val="nil"/>
              </w:pBdr>
              <w:shd w:fill="auto" w:val="clear"/>
              <w:spacing w:after="0" w:before="8.4912109375" w:line="240" w:lineRule="auto"/>
              <w:ind w:left="0" w:right="2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08">
            <w:pPr>
              <w:keepNext w:val="0"/>
              <w:keepLines w:val="0"/>
              <w:widowControl w:val="0"/>
              <w:pBdr>
                <w:top w:space="0" w:sz="0" w:val="nil"/>
                <w:left w:space="0" w:sz="0" w:val="nil"/>
                <w:bottom w:space="0" w:sz="0" w:val="nil"/>
                <w:right w:space="0" w:sz="0" w:val="nil"/>
                <w:between w:space="0" w:sz="0" w:val="nil"/>
              </w:pBdr>
              <w:shd w:fill="auto" w:val="clear"/>
              <w:spacing w:after="0" w:before="1.1651611328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D09">
            <w:pPr>
              <w:keepNext w:val="0"/>
              <w:keepLines w:val="0"/>
              <w:widowControl w:val="0"/>
              <w:pBdr>
                <w:top w:space="0" w:sz="0" w:val="nil"/>
                <w:left w:space="0" w:sz="0" w:val="nil"/>
                <w:bottom w:space="0" w:sz="0" w:val="nil"/>
                <w:right w:space="0" w:sz="0" w:val="nil"/>
                <w:between w:space="0" w:sz="0" w:val="nil"/>
              </w:pBdr>
              <w:shd w:fill="auto" w:val="clear"/>
              <w:spacing w:after="0" w:before="0.76538085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0A">
            <w:pPr>
              <w:keepNext w:val="0"/>
              <w:keepLines w:val="0"/>
              <w:widowControl w:val="0"/>
              <w:pBdr>
                <w:top w:space="0" w:sz="0" w:val="nil"/>
                <w:left w:space="0" w:sz="0" w:val="nil"/>
                <w:bottom w:space="0" w:sz="0" w:val="nil"/>
                <w:right w:space="0" w:sz="0" w:val="nil"/>
                <w:between w:space="0" w:sz="0" w:val="nil"/>
              </w:pBdr>
              <w:shd w:fill="auto" w:val="clear"/>
              <w:spacing w:after="0" w:before="10.80566406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0B">
            <w:pPr>
              <w:keepNext w:val="0"/>
              <w:keepLines w:val="0"/>
              <w:widowControl w:val="0"/>
              <w:pBdr>
                <w:top w:space="0" w:sz="0" w:val="nil"/>
                <w:left w:space="0" w:sz="0" w:val="nil"/>
                <w:bottom w:space="0" w:sz="0" w:val="nil"/>
                <w:right w:space="0" w:sz="0" w:val="nil"/>
                <w:between w:space="0" w:sz="0" w:val="nil"/>
              </w:pBdr>
              <w:shd w:fill="auto" w:val="clear"/>
              <w:spacing w:after="0" w:before="12.847290039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0C">
            <w:pPr>
              <w:keepNext w:val="0"/>
              <w:keepLines w:val="0"/>
              <w:widowControl w:val="0"/>
              <w:pBdr>
                <w:top w:space="0" w:sz="0" w:val="nil"/>
                <w:left w:space="0" w:sz="0" w:val="nil"/>
                <w:bottom w:space="0" w:sz="0" w:val="nil"/>
                <w:right w:space="0" w:sz="0" w:val="nil"/>
                <w:between w:space="0" w:sz="0" w:val="nil"/>
              </w:pBdr>
              <w:shd w:fill="auto" w:val="clear"/>
              <w:spacing w:after="0" w:before="2.9852294921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0D">
            <w:pPr>
              <w:keepNext w:val="0"/>
              <w:keepLines w:val="0"/>
              <w:widowControl w:val="0"/>
              <w:pBdr>
                <w:top w:space="0" w:sz="0" w:val="nil"/>
                <w:left w:space="0" w:sz="0" w:val="nil"/>
                <w:bottom w:space="0" w:sz="0" w:val="nil"/>
                <w:right w:space="0" w:sz="0" w:val="nil"/>
                <w:between w:space="0" w:sz="0" w:val="nil"/>
              </w:pBdr>
              <w:shd w:fill="auto" w:val="clear"/>
              <w:spacing w:after="0" w:before="5.5700683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0E">
            <w:pPr>
              <w:keepNext w:val="0"/>
              <w:keepLines w:val="0"/>
              <w:widowControl w:val="0"/>
              <w:pBdr>
                <w:top w:space="0" w:sz="0" w:val="nil"/>
                <w:left w:space="0" w:sz="0" w:val="nil"/>
                <w:bottom w:space="0" w:sz="0" w:val="nil"/>
                <w:right w:space="0" w:sz="0" w:val="nil"/>
                <w:between w:space="0" w:sz="0" w:val="nil"/>
              </w:pBdr>
              <w:shd w:fill="auto" w:val="clear"/>
              <w:spacing w:after="0" w:before="3.0322265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0F">
            <w:pPr>
              <w:keepNext w:val="0"/>
              <w:keepLines w:val="0"/>
              <w:widowControl w:val="0"/>
              <w:pBdr>
                <w:top w:space="0" w:sz="0" w:val="nil"/>
                <w:left w:space="0" w:sz="0" w:val="nil"/>
                <w:bottom w:space="0" w:sz="0" w:val="nil"/>
                <w:right w:space="0" w:sz="0" w:val="nil"/>
                <w:between w:space="0" w:sz="0" w:val="nil"/>
              </w:pBdr>
              <w:shd w:fill="auto" w:val="clear"/>
              <w:spacing w:after="0" w:before="4.24438476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10">
            <w:pPr>
              <w:keepNext w:val="0"/>
              <w:keepLines w:val="0"/>
              <w:widowControl w:val="0"/>
              <w:pBdr>
                <w:top w:space="0" w:sz="0" w:val="nil"/>
                <w:left w:space="0" w:sz="0" w:val="nil"/>
                <w:bottom w:space="0" w:sz="0" w:val="nil"/>
                <w:right w:space="0" w:sz="0" w:val="nil"/>
                <w:between w:space="0" w:sz="0" w:val="nil"/>
              </w:pBdr>
              <w:shd w:fill="auto" w:val="clear"/>
              <w:spacing w:after="0" w:before="4.93164062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11">
            <w:pPr>
              <w:keepNext w:val="0"/>
              <w:keepLines w:val="0"/>
              <w:widowControl w:val="0"/>
              <w:pBdr>
                <w:top w:space="0" w:sz="0" w:val="nil"/>
                <w:left w:space="0" w:sz="0" w:val="nil"/>
                <w:bottom w:space="0" w:sz="0" w:val="nil"/>
                <w:right w:space="0" w:sz="0" w:val="nil"/>
                <w:between w:space="0" w:sz="0" w:val="nil"/>
              </w:pBdr>
              <w:shd w:fill="auto" w:val="clear"/>
              <w:spacing w:after="0" w:before="5.93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D12">
            <w:pPr>
              <w:keepNext w:val="0"/>
              <w:keepLines w:val="0"/>
              <w:widowControl w:val="0"/>
              <w:pBdr>
                <w:top w:space="0" w:sz="0" w:val="nil"/>
                <w:left w:space="0" w:sz="0" w:val="nil"/>
                <w:bottom w:space="0" w:sz="0" w:val="nil"/>
                <w:right w:space="0" w:sz="0" w:val="nil"/>
                <w:between w:space="0" w:sz="0" w:val="nil"/>
              </w:pBdr>
              <w:shd w:fill="auto" w:val="clear"/>
              <w:spacing w:after="0" w:before="0.3674316406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13">
            <w:pPr>
              <w:keepNext w:val="0"/>
              <w:keepLines w:val="0"/>
              <w:widowControl w:val="0"/>
              <w:pBdr>
                <w:top w:space="0" w:sz="0" w:val="nil"/>
                <w:left w:space="0" w:sz="0" w:val="nil"/>
                <w:bottom w:space="0" w:sz="0" w:val="nil"/>
                <w:right w:space="0" w:sz="0" w:val="nil"/>
                <w:between w:space="0" w:sz="0" w:val="nil"/>
              </w:pBdr>
              <w:shd w:fill="auto" w:val="clear"/>
              <w:spacing w:after="0" w:before="19.3115234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14">
            <w:pPr>
              <w:keepNext w:val="0"/>
              <w:keepLines w:val="0"/>
              <w:widowControl w:val="0"/>
              <w:pBdr>
                <w:top w:space="0" w:sz="0" w:val="nil"/>
                <w:left w:space="0" w:sz="0" w:val="nil"/>
                <w:bottom w:space="0" w:sz="0" w:val="nil"/>
                <w:right w:space="0" w:sz="0" w:val="nil"/>
                <w:between w:space="0" w:sz="0" w:val="nil"/>
              </w:pBdr>
              <w:shd w:fill="auto" w:val="clear"/>
              <w:spacing w:after="0" w:before="1.1328125" w:line="240" w:lineRule="auto"/>
              <w:ind w:left="211.5704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D15">
            <w:pPr>
              <w:keepNext w:val="0"/>
              <w:keepLines w:val="0"/>
              <w:widowControl w:val="0"/>
              <w:pBdr>
                <w:top w:space="0" w:sz="0" w:val="nil"/>
                <w:left w:space="0" w:sz="0" w:val="nil"/>
                <w:bottom w:space="0" w:sz="0" w:val="nil"/>
                <w:right w:space="0" w:sz="0" w:val="nil"/>
                <w:between w:space="0" w:sz="0" w:val="nil"/>
              </w:pBdr>
              <w:shd w:fill="auto" w:val="clear"/>
              <w:spacing w:after="0" w:before="17.55615234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16">
            <w:pPr>
              <w:keepNext w:val="0"/>
              <w:keepLines w:val="0"/>
              <w:widowControl w:val="0"/>
              <w:pBdr>
                <w:top w:space="0" w:sz="0" w:val="nil"/>
                <w:left w:space="0" w:sz="0" w:val="nil"/>
                <w:bottom w:space="0" w:sz="0" w:val="nil"/>
                <w:right w:space="0" w:sz="0" w:val="nil"/>
                <w:between w:space="0" w:sz="0" w:val="nil"/>
              </w:pBdr>
              <w:shd w:fill="auto" w:val="clear"/>
              <w:spacing w:after="0" w:before="3.654785156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17">
            <w:pPr>
              <w:keepNext w:val="0"/>
              <w:keepLines w:val="0"/>
              <w:widowControl w:val="0"/>
              <w:pBdr>
                <w:top w:space="0" w:sz="0" w:val="nil"/>
                <w:left w:space="0" w:sz="0" w:val="nil"/>
                <w:bottom w:space="0" w:sz="0" w:val="nil"/>
                <w:right w:space="0" w:sz="0" w:val="nil"/>
                <w:between w:space="0" w:sz="0" w:val="nil"/>
              </w:pBdr>
              <w:shd w:fill="auto" w:val="clear"/>
              <w:spacing w:after="0" w:before="3.958740234375" w:line="240" w:lineRule="auto"/>
              <w:ind w:left="397.7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18">
            <w:pPr>
              <w:keepNext w:val="0"/>
              <w:keepLines w:val="0"/>
              <w:widowControl w:val="0"/>
              <w:pBdr>
                <w:top w:space="0" w:sz="0" w:val="nil"/>
                <w:left w:space="0" w:sz="0" w:val="nil"/>
                <w:bottom w:space="0" w:sz="0" w:val="nil"/>
                <w:right w:space="0" w:sz="0" w:val="nil"/>
                <w:between w:space="0" w:sz="0" w:val="nil"/>
              </w:pBdr>
              <w:shd w:fill="auto" w:val="clear"/>
              <w:spacing w:after="0" w:before="9.2559814453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19">
            <w:pPr>
              <w:keepNext w:val="0"/>
              <w:keepLines w:val="0"/>
              <w:widowControl w:val="0"/>
              <w:pBdr>
                <w:top w:space="0" w:sz="0" w:val="nil"/>
                <w:left w:space="0" w:sz="0" w:val="nil"/>
                <w:bottom w:space="0" w:sz="0" w:val="nil"/>
                <w:right w:space="0" w:sz="0" w:val="nil"/>
                <w:between w:space="0" w:sz="0" w:val="nil"/>
              </w:pBdr>
              <w:shd w:fill="auto" w:val="clear"/>
              <w:spacing w:after="0" w:before="6.2084960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1A">
            <w:pPr>
              <w:keepNext w:val="0"/>
              <w:keepLines w:val="0"/>
              <w:widowControl w:val="0"/>
              <w:pBdr>
                <w:top w:space="0" w:sz="0" w:val="nil"/>
                <w:left w:space="0" w:sz="0" w:val="nil"/>
                <w:bottom w:space="0" w:sz="0" w:val="nil"/>
                <w:right w:space="0" w:sz="0" w:val="nil"/>
                <w:between w:space="0" w:sz="0" w:val="nil"/>
              </w:pBdr>
              <w:shd w:fill="auto" w:val="clear"/>
              <w:spacing w:after="0" w:before="5.091552734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1B">
            <w:pPr>
              <w:keepNext w:val="0"/>
              <w:keepLines w:val="0"/>
              <w:widowControl w:val="0"/>
              <w:pBdr>
                <w:top w:space="0" w:sz="0" w:val="nil"/>
                <w:left w:space="0" w:sz="0" w:val="nil"/>
                <w:bottom w:space="0" w:sz="0" w:val="nil"/>
                <w:right w:space="0" w:sz="0" w:val="nil"/>
                <w:between w:space="0" w:sz="0" w:val="nil"/>
              </w:pBdr>
              <w:shd w:fill="auto" w:val="clear"/>
              <w:spacing w:after="0" w:before="2.3626708984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1C">
            <w:pPr>
              <w:keepNext w:val="0"/>
              <w:keepLines w:val="0"/>
              <w:widowControl w:val="0"/>
              <w:pBdr>
                <w:top w:space="0" w:sz="0" w:val="nil"/>
                <w:left w:space="0" w:sz="0" w:val="nil"/>
                <w:bottom w:space="0" w:sz="0" w:val="nil"/>
                <w:right w:space="0" w:sz="0" w:val="nil"/>
                <w:between w:space="0" w:sz="0" w:val="nil"/>
              </w:pBdr>
              <w:shd w:fill="auto" w:val="clear"/>
              <w:spacing w:after="0" w:before="11.8896484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1D">
            <w:pPr>
              <w:keepNext w:val="0"/>
              <w:keepLines w:val="0"/>
              <w:widowControl w:val="0"/>
              <w:pBdr>
                <w:top w:space="0" w:sz="0" w:val="nil"/>
                <w:left w:space="0" w:sz="0" w:val="nil"/>
                <w:bottom w:space="0" w:sz="0" w:val="nil"/>
                <w:right w:space="0" w:sz="0" w:val="nil"/>
                <w:between w:space="0" w:sz="0" w:val="nil"/>
              </w:pBdr>
              <w:shd w:fill="auto" w:val="clear"/>
              <w:spacing w:after="0" w:before="1.9628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D1E">
            <w:pPr>
              <w:keepNext w:val="0"/>
              <w:keepLines w:val="0"/>
              <w:widowControl w:val="0"/>
              <w:pBdr>
                <w:top w:space="0" w:sz="0" w:val="nil"/>
                <w:left w:space="0" w:sz="0" w:val="nil"/>
                <w:bottom w:space="0" w:sz="0" w:val="nil"/>
                <w:right w:space="0" w:sz="0" w:val="nil"/>
                <w:between w:space="0" w:sz="0" w:val="nil"/>
              </w:pBdr>
              <w:shd w:fill="auto" w:val="clear"/>
              <w:spacing w:after="0" w:before="4.261474609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1F">
            <w:pPr>
              <w:keepNext w:val="0"/>
              <w:keepLines w:val="0"/>
              <w:widowControl w:val="0"/>
              <w:pBdr>
                <w:top w:space="0" w:sz="0" w:val="nil"/>
                <w:left w:space="0" w:sz="0" w:val="nil"/>
                <w:bottom w:space="0" w:sz="0" w:val="nil"/>
                <w:right w:space="0" w:sz="0" w:val="nil"/>
                <w:between w:space="0" w:sz="0" w:val="nil"/>
              </w:pBdr>
              <w:shd w:fill="auto" w:val="clear"/>
              <w:spacing w:after="0" w:before="15.385131835937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D20">
            <w:pPr>
              <w:keepNext w:val="0"/>
              <w:keepLines w:val="0"/>
              <w:widowControl w:val="0"/>
              <w:pBdr>
                <w:top w:space="0" w:sz="0" w:val="nil"/>
                <w:left w:space="0" w:sz="0" w:val="nil"/>
                <w:bottom w:space="0" w:sz="0" w:val="nil"/>
                <w:right w:space="0" w:sz="0" w:val="nil"/>
                <w:between w:space="0" w:sz="0" w:val="nil"/>
              </w:pBdr>
              <w:shd w:fill="auto" w:val="clear"/>
              <w:spacing w:after="0" w:before="17.39685058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D21">
            <w:pPr>
              <w:keepNext w:val="0"/>
              <w:keepLines w:val="0"/>
              <w:widowControl w:val="0"/>
              <w:pBdr>
                <w:top w:space="0" w:sz="0" w:val="nil"/>
                <w:left w:space="0" w:sz="0" w:val="nil"/>
                <w:bottom w:space="0" w:sz="0" w:val="nil"/>
                <w:right w:space="0" w:sz="0" w:val="nil"/>
                <w:between w:space="0" w:sz="0" w:val="nil"/>
              </w:pBdr>
              <w:shd w:fill="auto" w:val="clear"/>
              <w:spacing w:after="0" w:before="1.37207031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22">
            <w:pPr>
              <w:keepNext w:val="0"/>
              <w:keepLines w:val="0"/>
              <w:widowControl w:val="0"/>
              <w:pBdr>
                <w:top w:space="0" w:sz="0" w:val="nil"/>
                <w:left w:space="0" w:sz="0" w:val="nil"/>
                <w:bottom w:space="0" w:sz="0" w:val="nil"/>
                <w:right w:space="0" w:sz="0" w:val="nil"/>
                <w:between w:space="0" w:sz="0" w:val="nil"/>
              </w:pBdr>
              <w:shd w:fill="auto" w:val="clear"/>
              <w:spacing w:after="0" w:before="2.95288085937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23">
            <w:pPr>
              <w:keepNext w:val="0"/>
              <w:keepLines w:val="0"/>
              <w:widowControl w:val="0"/>
              <w:pBdr>
                <w:top w:space="0" w:sz="0" w:val="nil"/>
                <w:left w:space="0" w:sz="0" w:val="nil"/>
                <w:bottom w:space="0" w:sz="0" w:val="nil"/>
                <w:right w:space="0" w:sz="0" w:val="nil"/>
                <w:between w:space="0" w:sz="0" w:val="nil"/>
              </w:pBdr>
              <w:shd w:fill="auto" w:val="clear"/>
              <w:spacing w:after="0" w:before="0.5908203125" w:line="240" w:lineRule="auto"/>
              <w:ind w:left="0" w:right="349.5336914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D24">
            <w:pPr>
              <w:keepNext w:val="0"/>
              <w:keepLines w:val="0"/>
              <w:widowControl w:val="0"/>
              <w:pBdr>
                <w:top w:space="0" w:sz="0" w:val="nil"/>
                <w:left w:space="0" w:sz="0" w:val="nil"/>
                <w:bottom w:space="0" w:sz="0" w:val="nil"/>
                <w:right w:space="0" w:sz="0" w:val="nil"/>
                <w:between w:space="0" w:sz="0" w:val="nil"/>
              </w:pBdr>
              <w:shd w:fill="auto" w:val="clear"/>
              <w:spacing w:after="0" w:before="1.86767578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25">
            <w:pPr>
              <w:keepNext w:val="0"/>
              <w:keepLines w:val="0"/>
              <w:widowControl w:val="0"/>
              <w:pBdr>
                <w:top w:space="0" w:sz="0" w:val="nil"/>
                <w:left w:space="0" w:sz="0" w:val="nil"/>
                <w:bottom w:space="0" w:sz="0" w:val="nil"/>
                <w:right w:space="0" w:sz="0" w:val="nil"/>
                <w:between w:space="0" w:sz="0" w:val="nil"/>
              </w:pBdr>
              <w:shd w:fill="auto" w:val="clear"/>
              <w:spacing w:after="0" w:before="2.441406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D26">
            <w:pPr>
              <w:keepNext w:val="0"/>
              <w:keepLines w:val="0"/>
              <w:widowControl w:val="0"/>
              <w:pBdr>
                <w:top w:space="0" w:sz="0" w:val="nil"/>
                <w:left w:space="0" w:sz="0" w:val="nil"/>
                <w:bottom w:space="0" w:sz="0" w:val="nil"/>
                <w:right w:space="0" w:sz="0" w:val="nil"/>
                <w:between w:space="0" w:sz="0" w:val="nil"/>
              </w:pBdr>
              <w:shd w:fill="auto" w:val="clear"/>
              <w:spacing w:after="0" w:before="11.427001953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27">
            <w:pPr>
              <w:keepNext w:val="0"/>
              <w:keepLines w:val="0"/>
              <w:widowControl w:val="0"/>
              <w:pBdr>
                <w:top w:space="0" w:sz="0" w:val="nil"/>
                <w:left w:space="0" w:sz="0" w:val="nil"/>
                <w:bottom w:space="0" w:sz="0" w:val="nil"/>
                <w:right w:space="0" w:sz="0" w:val="nil"/>
                <w:between w:space="0" w:sz="0" w:val="nil"/>
              </w:pBdr>
              <w:shd w:fill="auto" w:val="clear"/>
              <w:spacing w:after="0" w:before="0.5108642578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28">
            <w:pPr>
              <w:keepNext w:val="0"/>
              <w:keepLines w:val="0"/>
              <w:widowControl w:val="0"/>
              <w:pBdr>
                <w:top w:space="0" w:sz="0" w:val="nil"/>
                <w:left w:space="0" w:sz="0" w:val="nil"/>
                <w:bottom w:space="0" w:sz="0" w:val="nil"/>
                <w:right w:space="0" w:sz="0" w:val="nil"/>
                <w:between w:space="0" w:sz="0" w:val="nil"/>
              </w:pBdr>
              <w:shd w:fill="auto" w:val="clear"/>
              <w:spacing w:after="0" w:before="11.698608398437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D29">
            <w:pPr>
              <w:keepNext w:val="0"/>
              <w:keepLines w:val="0"/>
              <w:widowControl w:val="0"/>
              <w:pBdr>
                <w:top w:space="0" w:sz="0" w:val="nil"/>
                <w:left w:space="0" w:sz="0" w:val="nil"/>
                <w:bottom w:space="0" w:sz="0" w:val="nil"/>
                <w:right w:space="0" w:sz="0" w:val="nil"/>
                <w:between w:space="0" w:sz="0" w:val="nil"/>
              </w:pBdr>
              <w:shd w:fill="auto" w:val="clear"/>
              <w:spacing w:after="0" w:before="9.83154296875" w:line="240" w:lineRule="auto"/>
              <w:ind w:left="912.376098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2A">
            <w:pPr>
              <w:keepNext w:val="0"/>
              <w:keepLines w:val="0"/>
              <w:widowControl w:val="0"/>
              <w:pBdr>
                <w:top w:space="0" w:sz="0" w:val="nil"/>
                <w:left w:space="0" w:sz="0" w:val="nil"/>
                <w:bottom w:space="0" w:sz="0" w:val="nil"/>
                <w:right w:space="0" w:sz="0" w:val="nil"/>
                <w:between w:space="0" w:sz="0" w:val="nil"/>
              </w:pBdr>
              <w:shd w:fill="auto" w:val="clear"/>
              <w:spacing w:after="0" w:before="3.52722167968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D2B">
            <w:pPr>
              <w:keepNext w:val="0"/>
              <w:keepLines w:val="0"/>
              <w:widowControl w:val="0"/>
              <w:pBdr>
                <w:top w:space="0" w:sz="0" w:val="nil"/>
                <w:left w:space="0" w:sz="0" w:val="nil"/>
                <w:bottom w:space="0" w:sz="0" w:val="nil"/>
                <w:right w:space="0" w:sz="0" w:val="nil"/>
                <w:between w:space="0" w:sz="0" w:val="nil"/>
              </w:pBdr>
              <w:shd w:fill="auto" w:val="clear"/>
              <w:spacing w:after="0" w:before="8.554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2C">
            <w:pPr>
              <w:keepNext w:val="0"/>
              <w:keepLines w:val="0"/>
              <w:widowControl w:val="0"/>
              <w:pBdr>
                <w:top w:space="0" w:sz="0" w:val="nil"/>
                <w:left w:space="0" w:sz="0" w:val="nil"/>
                <w:bottom w:space="0" w:sz="0" w:val="nil"/>
                <w:right w:space="0" w:sz="0" w:val="nil"/>
                <w:between w:space="0" w:sz="0" w:val="nil"/>
              </w:pBdr>
              <w:shd w:fill="auto" w:val="clear"/>
              <w:spacing w:after="0" w:before="9.415893554687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D2D">
            <w:pPr>
              <w:keepNext w:val="0"/>
              <w:keepLines w:val="0"/>
              <w:widowControl w:val="0"/>
              <w:pBdr>
                <w:top w:space="0" w:sz="0" w:val="nil"/>
                <w:left w:space="0" w:sz="0" w:val="nil"/>
                <w:bottom w:space="0" w:sz="0" w:val="nil"/>
                <w:right w:space="0" w:sz="0" w:val="nil"/>
                <w:between w:space="0" w:sz="0" w:val="nil"/>
              </w:pBdr>
              <w:shd w:fill="auto" w:val="clear"/>
              <w:spacing w:after="0" w:before="9.736328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2E">
            <w:pPr>
              <w:keepNext w:val="0"/>
              <w:keepLines w:val="0"/>
              <w:widowControl w:val="0"/>
              <w:pBdr>
                <w:top w:space="0" w:sz="0" w:val="nil"/>
                <w:left w:space="0" w:sz="0" w:val="nil"/>
                <w:bottom w:space="0" w:sz="0" w:val="nil"/>
                <w:right w:space="0" w:sz="0" w:val="nil"/>
                <w:between w:space="0" w:sz="0" w:val="nil"/>
              </w:pBdr>
              <w:shd w:fill="auto" w:val="clear"/>
              <w:spacing w:after="0" w:before="4.89929199218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2F">
            <w:pPr>
              <w:keepNext w:val="0"/>
              <w:keepLines w:val="0"/>
              <w:widowControl w:val="0"/>
              <w:pBdr>
                <w:top w:space="0" w:sz="0" w:val="nil"/>
                <w:left w:space="0" w:sz="0" w:val="nil"/>
                <w:bottom w:space="0" w:sz="0" w:val="nil"/>
                <w:right w:space="0" w:sz="0" w:val="nil"/>
                <w:between w:space="0" w:sz="0" w:val="nil"/>
              </w:pBdr>
              <w:shd w:fill="auto" w:val="clear"/>
              <w:spacing w:after="0" w:before="6.04858398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30">
            <w:pPr>
              <w:keepNext w:val="0"/>
              <w:keepLines w:val="0"/>
              <w:widowControl w:val="0"/>
              <w:pBdr>
                <w:top w:space="0" w:sz="0" w:val="nil"/>
                <w:left w:space="0" w:sz="0" w:val="nil"/>
                <w:bottom w:space="0" w:sz="0" w:val="nil"/>
                <w:right w:space="0" w:sz="0" w:val="nil"/>
                <w:between w:space="0" w:sz="0" w:val="nil"/>
              </w:pBdr>
              <w:shd w:fill="auto" w:val="clear"/>
              <w:spacing w:after="0" w:before="0.3356933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31">
            <w:pPr>
              <w:keepNext w:val="0"/>
              <w:keepLines w:val="0"/>
              <w:widowControl w:val="0"/>
              <w:pBdr>
                <w:top w:space="0" w:sz="0" w:val="nil"/>
                <w:left w:space="0" w:sz="0" w:val="nil"/>
                <w:bottom w:space="0" w:sz="0" w:val="nil"/>
                <w:right w:space="0" w:sz="0" w:val="nil"/>
                <w:between w:space="0" w:sz="0" w:val="nil"/>
              </w:pBdr>
              <w:shd w:fill="auto" w:val="clear"/>
              <w:spacing w:after="0" w:before="2.8082275390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32">
            <w:pPr>
              <w:keepNext w:val="0"/>
              <w:keepLines w:val="0"/>
              <w:widowControl w:val="0"/>
              <w:pBdr>
                <w:top w:space="0" w:sz="0" w:val="nil"/>
                <w:left w:space="0" w:sz="0" w:val="nil"/>
                <w:bottom w:space="0" w:sz="0" w:val="nil"/>
                <w:right w:space="0" w:sz="0" w:val="nil"/>
                <w:between w:space="0" w:sz="0" w:val="nil"/>
              </w:pBdr>
              <w:shd w:fill="auto" w:val="clear"/>
              <w:spacing w:after="0" w:before="15.05065917968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33">
            <w:pPr>
              <w:keepNext w:val="0"/>
              <w:keepLines w:val="0"/>
              <w:widowControl w:val="0"/>
              <w:pBdr>
                <w:top w:space="0" w:sz="0" w:val="nil"/>
                <w:left w:space="0" w:sz="0" w:val="nil"/>
                <w:bottom w:space="0" w:sz="0" w:val="nil"/>
                <w:right w:space="0" w:sz="0" w:val="nil"/>
                <w:between w:space="0" w:sz="0" w:val="nil"/>
              </w:pBdr>
              <w:shd w:fill="auto" w:val="clear"/>
              <w:spacing w:after="0" w:before="1.16516113281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34">
            <w:pPr>
              <w:keepNext w:val="0"/>
              <w:keepLines w:val="0"/>
              <w:widowControl w:val="0"/>
              <w:pBdr>
                <w:top w:space="0" w:sz="0" w:val="nil"/>
                <w:left w:space="0" w:sz="0" w:val="nil"/>
                <w:bottom w:space="0" w:sz="0" w:val="nil"/>
                <w:right w:space="0" w:sz="0" w:val="nil"/>
                <w:between w:space="0" w:sz="0" w:val="nil"/>
              </w:pBdr>
              <w:shd w:fill="auto" w:val="clear"/>
              <w:spacing w:after="0" w:before="5.601806640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35">
            <w:pPr>
              <w:keepNext w:val="0"/>
              <w:keepLines w:val="0"/>
              <w:widowControl w:val="0"/>
              <w:pBdr>
                <w:top w:space="0" w:sz="0" w:val="nil"/>
                <w:left w:space="0" w:sz="0" w:val="nil"/>
                <w:bottom w:space="0" w:sz="0" w:val="nil"/>
                <w:right w:space="0" w:sz="0" w:val="nil"/>
                <w:between w:space="0" w:sz="0" w:val="nil"/>
              </w:pBdr>
              <w:shd w:fill="auto" w:val="clear"/>
              <w:spacing w:after="0" w:before="11.986083984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36">
            <w:pPr>
              <w:keepNext w:val="0"/>
              <w:keepLines w:val="0"/>
              <w:widowControl w:val="0"/>
              <w:pBdr>
                <w:top w:space="0" w:sz="0" w:val="nil"/>
                <w:left w:space="0" w:sz="0" w:val="nil"/>
                <w:bottom w:space="0" w:sz="0" w:val="nil"/>
                <w:right w:space="0" w:sz="0" w:val="nil"/>
                <w:between w:space="0" w:sz="0" w:val="nil"/>
              </w:pBdr>
              <w:shd w:fill="auto" w:val="clear"/>
              <w:spacing w:after="0" w:before="5.841064453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37">
            <w:pPr>
              <w:keepNext w:val="0"/>
              <w:keepLines w:val="0"/>
              <w:widowControl w:val="0"/>
              <w:pBdr>
                <w:top w:space="0" w:sz="0" w:val="nil"/>
                <w:left w:space="0" w:sz="0" w:val="nil"/>
                <w:bottom w:space="0" w:sz="0" w:val="nil"/>
                <w:right w:space="0" w:sz="0" w:val="nil"/>
                <w:between w:space="0" w:sz="0" w:val="nil"/>
              </w:pBdr>
              <w:shd w:fill="auto" w:val="clear"/>
              <w:spacing w:after="0" w:before="12.32177734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38">
            <w:pPr>
              <w:keepNext w:val="0"/>
              <w:keepLines w:val="0"/>
              <w:widowControl w:val="0"/>
              <w:pBdr>
                <w:top w:space="0" w:sz="0" w:val="nil"/>
                <w:left w:space="0" w:sz="0" w:val="nil"/>
                <w:bottom w:space="0" w:sz="0" w:val="nil"/>
                <w:right w:space="0" w:sz="0" w:val="nil"/>
                <w:between w:space="0" w:sz="0" w:val="nil"/>
              </w:pBdr>
              <w:shd w:fill="auto" w:val="clear"/>
              <w:spacing w:after="0" w:before="11.9537353515625" w:line="240" w:lineRule="auto"/>
              <w:ind w:left="0" w:right="52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D39">
            <w:pPr>
              <w:keepNext w:val="0"/>
              <w:keepLines w:val="0"/>
              <w:widowControl w:val="0"/>
              <w:pBdr>
                <w:top w:space="0" w:sz="0" w:val="nil"/>
                <w:left w:space="0" w:sz="0" w:val="nil"/>
                <w:bottom w:space="0" w:sz="0" w:val="nil"/>
                <w:right w:space="0" w:sz="0" w:val="nil"/>
                <w:between w:space="0" w:sz="0" w:val="nil"/>
              </w:pBdr>
              <w:shd w:fill="auto" w:val="clear"/>
              <w:spacing w:after="0" w:before="9.4165039062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D3A">
            <w:pPr>
              <w:keepNext w:val="0"/>
              <w:keepLines w:val="0"/>
              <w:widowControl w:val="0"/>
              <w:pBdr>
                <w:top w:space="0" w:sz="0" w:val="nil"/>
                <w:left w:space="0" w:sz="0" w:val="nil"/>
                <w:bottom w:space="0" w:sz="0" w:val="nil"/>
                <w:right w:space="0" w:sz="0" w:val="nil"/>
                <w:between w:space="0" w:sz="0" w:val="nil"/>
              </w:pBdr>
              <w:shd w:fill="auto" w:val="clear"/>
              <w:spacing w:after="0" w:before="4.6435546875" w:line="240" w:lineRule="auto"/>
              <w:ind w:left="737.1759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3B">
            <w:pPr>
              <w:keepNext w:val="0"/>
              <w:keepLines w:val="0"/>
              <w:widowControl w:val="0"/>
              <w:pBdr>
                <w:top w:space="0" w:sz="0" w:val="nil"/>
                <w:left w:space="0" w:sz="0" w:val="nil"/>
                <w:bottom w:space="0" w:sz="0" w:val="nil"/>
                <w:right w:space="0" w:sz="0" w:val="nil"/>
                <w:between w:space="0" w:sz="0" w:val="nil"/>
              </w:pBdr>
              <w:shd w:fill="auto" w:val="clear"/>
              <w:spacing w:after="0" w:before="1.90002441406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3C">
            <w:pPr>
              <w:keepNext w:val="0"/>
              <w:keepLines w:val="0"/>
              <w:widowControl w:val="0"/>
              <w:pBdr>
                <w:top w:space="0" w:sz="0" w:val="nil"/>
                <w:left w:space="0" w:sz="0" w:val="nil"/>
                <w:bottom w:space="0" w:sz="0" w:val="nil"/>
                <w:right w:space="0" w:sz="0" w:val="nil"/>
                <w:between w:space="0" w:sz="0" w:val="nil"/>
              </w:pBdr>
              <w:shd w:fill="auto" w:val="clear"/>
              <w:spacing w:after="0" w:before="4.13330078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3D">
            <w:pPr>
              <w:keepNext w:val="0"/>
              <w:keepLines w:val="0"/>
              <w:widowControl w:val="0"/>
              <w:pBdr>
                <w:top w:space="0" w:sz="0" w:val="nil"/>
                <w:left w:space="0" w:sz="0" w:val="nil"/>
                <w:bottom w:space="0" w:sz="0" w:val="nil"/>
                <w:right w:space="0" w:sz="0" w:val="nil"/>
                <w:between w:space="0" w:sz="0" w:val="nil"/>
              </w:pBdr>
              <w:shd w:fill="auto" w:val="clear"/>
              <w:spacing w:after="0" w:before="7.07092285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D3E">
            <w:pPr>
              <w:keepNext w:val="0"/>
              <w:keepLines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3F">
            <w:pPr>
              <w:keepNext w:val="0"/>
              <w:keepLines w:val="0"/>
              <w:widowControl w:val="0"/>
              <w:pBdr>
                <w:top w:space="0" w:sz="0" w:val="nil"/>
                <w:left w:space="0" w:sz="0" w:val="nil"/>
                <w:bottom w:space="0" w:sz="0" w:val="nil"/>
                <w:right w:space="0" w:sz="0" w:val="nil"/>
                <w:between w:space="0" w:sz="0" w:val="nil"/>
              </w:pBdr>
              <w:shd w:fill="auto" w:val="clear"/>
              <w:spacing w:after="0" w:before="1.5478515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40">
            <w:pPr>
              <w:keepNext w:val="0"/>
              <w:keepLines w:val="0"/>
              <w:widowControl w:val="0"/>
              <w:pBdr>
                <w:top w:space="0" w:sz="0" w:val="nil"/>
                <w:left w:space="0" w:sz="0" w:val="nil"/>
                <w:bottom w:space="0" w:sz="0" w:val="nil"/>
                <w:right w:space="0" w:sz="0" w:val="nil"/>
                <w:between w:space="0" w:sz="0" w:val="nil"/>
              </w:pBdr>
              <w:shd w:fill="auto" w:val="clear"/>
              <w:spacing w:after="0" w:before="8.15551757812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41">
            <w:pPr>
              <w:keepNext w:val="0"/>
              <w:keepLines w:val="0"/>
              <w:widowControl w:val="0"/>
              <w:pBdr>
                <w:top w:space="0" w:sz="0" w:val="nil"/>
                <w:left w:space="0" w:sz="0" w:val="nil"/>
                <w:bottom w:space="0" w:sz="0" w:val="nil"/>
                <w:right w:space="0" w:sz="0" w:val="nil"/>
                <w:between w:space="0" w:sz="0" w:val="nil"/>
              </w:pBdr>
              <w:shd w:fill="auto" w:val="clear"/>
              <w:spacing w:after="0" w:before="1.5002441406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42">
            <w:pPr>
              <w:keepNext w:val="0"/>
              <w:keepLines w:val="0"/>
              <w:widowControl w:val="0"/>
              <w:pBdr>
                <w:top w:space="0" w:sz="0" w:val="nil"/>
                <w:left w:space="0" w:sz="0" w:val="nil"/>
                <w:bottom w:space="0" w:sz="0" w:val="nil"/>
                <w:right w:space="0" w:sz="0" w:val="nil"/>
                <w:between w:space="0" w:sz="0" w:val="nil"/>
              </w:pBdr>
              <w:shd w:fill="auto" w:val="clear"/>
              <w:spacing w:after="0" w:before="0.67077636718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43">
            <w:pPr>
              <w:keepNext w:val="0"/>
              <w:keepLines w:val="0"/>
              <w:widowControl w:val="0"/>
              <w:pBdr>
                <w:top w:space="0" w:sz="0" w:val="nil"/>
                <w:left w:space="0" w:sz="0" w:val="nil"/>
                <w:bottom w:space="0" w:sz="0" w:val="nil"/>
                <w:right w:space="0" w:sz="0" w:val="nil"/>
                <w:between w:space="0" w:sz="0" w:val="nil"/>
              </w:pBdr>
              <w:shd w:fill="auto" w:val="clear"/>
              <w:spacing w:after="0" w:before="0.047607421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44">
            <w:pPr>
              <w:keepNext w:val="0"/>
              <w:keepLines w:val="0"/>
              <w:widowControl w:val="0"/>
              <w:pBdr>
                <w:top w:space="0" w:sz="0" w:val="nil"/>
                <w:left w:space="0" w:sz="0" w:val="nil"/>
                <w:bottom w:space="0" w:sz="0" w:val="nil"/>
                <w:right w:space="0" w:sz="0" w:val="nil"/>
                <w:between w:space="0" w:sz="0" w:val="nil"/>
              </w:pBdr>
              <w:shd w:fill="auto" w:val="clear"/>
              <w:spacing w:after="0" w:before="2.4102783203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45">
            <w:pPr>
              <w:keepNext w:val="0"/>
              <w:keepLines w:val="0"/>
              <w:widowControl w:val="0"/>
              <w:pBdr>
                <w:top w:space="0" w:sz="0" w:val="nil"/>
                <w:left w:space="0" w:sz="0" w:val="nil"/>
                <w:bottom w:space="0" w:sz="0" w:val="nil"/>
                <w:right w:space="0" w:sz="0" w:val="nil"/>
                <w:between w:space="0" w:sz="0" w:val="nil"/>
              </w:pBdr>
              <w:shd w:fill="auto" w:val="clear"/>
              <w:spacing w:after="0" w:before="16.6137695312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46">
            <w:pPr>
              <w:keepNext w:val="0"/>
              <w:keepLines w:val="0"/>
              <w:widowControl w:val="0"/>
              <w:pBdr>
                <w:top w:space="0" w:sz="0" w:val="nil"/>
                <w:left w:space="0" w:sz="0" w:val="nil"/>
                <w:bottom w:space="0" w:sz="0" w:val="nil"/>
                <w:right w:space="0" w:sz="0" w:val="nil"/>
                <w:between w:space="0" w:sz="0" w:val="nil"/>
              </w:pBdr>
              <w:shd w:fill="auto" w:val="clear"/>
              <w:spacing w:after="0" w:before="6.016845703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47">
            <w:pPr>
              <w:keepNext w:val="0"/>
              <w:keepLines w:val="0"/>
              <w:widowControl w:val="0"/>
              <w:pBdr>
                <w:top w:space="0" w:sz="0" w:val="nil"/>
                <w:left w:space="0" w:sz="0" w:val="nil"/>
                <w:bottom w:space="0" w:sz="0" w:val="nil"/>
                <w:right w:space="0" w:sz="0" w:val="nil"/>
                <w:between w:space="0" w:sz="0" w:val="nil"/>
              </w:pBdr>
              <w:shd w:fill="auto" w:val="clear"/>
              <w:spacing w:after="0" w:before="0.55908203125"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48">
            <w:pPr>
              <w:keepNext w:val="0"/>
              <w:keepLines w:val="0"/>
              <w:widowControl w:val="0"/>
              <w:pBdr>
                <w:top w:space="0" w:sz="0" w:val="nil"/>
                <w:left w:space="0" w:sz="0" w:val="nil"/>
                <w:bottom w:space="0" w:sz="0" w:val="nil"/>
                <w:right w:space="0" w:sz="0" w:val="nil"/>
                <w:between w:space="0" w:sz="0" w:val="nil"/>
              </w:pBdr>
              <w:shd w:fill="auto" w:val="clear"/>
              <w:spacing w:after="0" w:before="2.202758789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D49">
            <w:pPr>
              <w:keepNext w:val="0"/>
              <w:keepLines w:val="0"/>
              <w:widowControl w:val="0"/>
              <w:pBdr>
                <w:top w:space="0" w:sz="0" w:val="nil"/>
                <w:left w:space="0" w:sz="0" w:val="nil"/>
                <w:bottom w:space="0" w:sz="0" w:val="nil"/>
                <w:right w:space="0" w:sz="0" w:val="nil"/>
                <w:between w:space="0" w:sz="0" w:val="nil"/>
              </w:pBdr>
              <w:shd w:fill="auto" w:val="clear"/>
              <w:spacing w:after="0" w:before="2.17041015625" w:line="240" w:lineRule="auto"/>
              <w:ind w:left="384.37622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4A">
            <w:pPr>
              <w:keepNext w:val="0"/>
              <w:keepLines w:val="0"/>
              <w:widowControl w:val="0"/>
              <w:pBdr>
                <w:top w:space="0" w:sz="0" w:val="nil"/>
                <w:left w:space="0" w:sz="0" w:val="nil"/>
                <w:bottom w:space="0" w:sz="0" w:val="nil"/>
                <w:right w:space="0" w:sz="0" w:val="nil"/>
                <w:between w:space="0" w:sz="0" w:val="nil"/>
              </w:pBdr>
              <w:shd w:fill="auto" w:val="clear"/>
              <w:spacing w:after="0" w:before="11.3153076171875" w:line="240" w:lineRule="auto"/>
              <w:ind w:left="0" w:right="360.067138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D4B">
            <w:pPr>
              <w:keepNext w:val="0"/>
              <w:keepLines w:val="0"/>
              <w:widowControl w:val="0"/>
              <w:pBdr>
                <w:top w:space="0" w:sz="0" w:val="nil"/>
                <w:left w:space="0" w:sz="0" w:val="nil"/>
                <w:bottom w:space="0" w:sz="0" w:val="nil"/>
                <w:right w:space="0" w:sz="0" w:val="nil"/>
                <w:between w:space="0" w:sz="0" w:val="nil"/>
              </w:pBdr>
              <w:shd w:fill="auto" w:val="clear"/>
              <w:spacing w:after="0" w:before="2.713623046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4C">
            <w:pPr>
              <w:keepNext w:val="0"/>
              <w:keepLines w:val="0"/>
              <w:widowControl w:val="0"/>
              <w:pBdr>
                <w:top w:space="0" w:sz="0" w:val="nil"/>
                <w:left w:space="0" w:sz="0" w:val="nil"/>
                <w:bottom w:space="0" w:sz="0" w:val="nil"/>
                <w:right w:space="0" w:sz="0" w:val="nil"/>
                <w:between w:space="0" w:sz="0" w:val="nil"/>
              </w:pBdr>
              <w:shd w:fill="auto" w:val="clear"/>
              <w:spacing w:after="0" w:before="7.915649414062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4D">
            <w:pPr>
              <w:keepNext w:val="0"/>
              <w:keepLines w:val="0"/>
              <w:widowControl w:val="0"/>
              <w:pBdr>
                <w:top w:space="0" w:sz="0" w:val="nil"/>
                <w:left w:space="0" w:sz="0" w:val="nil"/>
                <w:bottom w:space="0" w:sz="0" w:val="nil"/>
                <w:right w:space="0" w:sz="0" w:val="nil"/>
                <w:between w:space="0" w:sz="0" w:val="nil"/>
              </w:pBdr>
              <w:shd w:fill="auto" w:val="clear"/>
              <w:spacing w:after="0" w:before="8.027954101562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4E">
            <w:pPr>
              <w:keepNext w:val="0"/>
              <w:keepLines w:val="0"/>
              <w:widowControl w:val="0"/>
              <w:pBdr>
                <w:top w:space="0" w:sz="0" w:val="nil"/>
                <w:left w:space="0" w:sz="0" w:val="nil"/>
                <w:bottom w:space="0" w:sz="0" w:val="nil"/>
                <w:right w:space="0" w:sz="0" w:val="nil"/>
                <w:between w:space="0" w:sz="0" w:val="nil"/>
              </w:pBdr>
              <w:shd w:fill="auto" w:val="clear"/>
              <w:spacing w:after="0" w:before="6.4636230468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4F">
            <w:pPr>
              <w:keepNext w:val="0"/>
              <w:keepLines w:val="0"/>
              <w:widowControl w:val="0"/>
              <w:pBdr>
                <w:top w:space="0" w:sz="0" w:val="nil"/>
                <w:left w:space="0" w:sz="0" w:val="nil"/>
                <w:bottom w:space="0" w:sz="0" w:val="nil"/>
                <w:right w:space="0" w:sz="0" w:val="nil"/>
                <w:between w:space="0" w:sz="0" w:val="nil"/>
              </w:pBdr>
              <w:shd w:fill="auto" w:val="clear"/>
              <w:spacing w:after="0" w:before="0.68664550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50">
            <w:pPr>
              <w:keepNext w:val="0"/>
              <w:keepLines w:val="0"/>
              <w:widowControl w:val="0"/>
              <w:pBdr>
                <w:top w:space="0" w:sz="0" w:val="nil"/>
                <w:left w:space="0" w:sz="0" w:val="nil"/>
                <w:bottom w:space="0" w:sz="0" w:val="nil"/>
                <w:right w:space="0" w:sz="0" w:val="nil"/>
                <w:between w:space="0" w:sz="0" w:val="nil"/>
              </w:pBdr>
              <w:shd w:fill="auto" w:val="clear"/>
              <w:spacing w:after="0" w:before="2.3614501953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51">
            <w:pPr>
              <w:keepNext w:val="0"/>
              <w:keepLines w:val="0"/>
              <w:widowControl w:val="0"/>
              <w:pBdr>
                <w:top w:space="0" w:sz="0" w:val="nil"/>
                <w:left w:space="0" w:sz="0" w:val="nil"/>
                <w:bottom w:space="0" w:sz="0" w:val="nil"/>
                <w:right w:space="0" w:sz="0" w:val="nil"/>
                <w:between w:space="0" w:sz="0" w:val="nil"/>
              </w:pBdr>
              <w:shd w:fill="auto" w:val="clear"/>
              <w:spacing w:after="0" w:before="1.4532470703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52">
            <w:pPr>
              <w:keepNext w:val="0"/>
              <w:keepLines w:val="0"/>
              <w:widowControl w:val="0"/>
              <w:pBdr>
                <w:top w:space="0" w:sz="0" w:val="nil"/>
                <w:left w:space="0" w:sz="0" w:val="nil"/>
                <w:bottom w:space="0" w:sz="0" w:val="nil"/>
                <w:right w:space="0" w:sz="0" w:val="nil"/>
                <w:between w:space="0" w:sz="0" w:val="nil"/>
              </w:pBdr>
              <w:shd w:fill="auto" w:val="clear"/>
              <w:spacing w:after="0" w:before="12.113647460937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53">
            <w:pPr>
              <w:keepNext w:val="0"/>
              <w:keepLines w:val="0"/>
              <w:widowControl w:val="0"/>
              <w:pBdr>
                <w:top w:space="0" w:sz="0" w:val="nil"/>
                <w:left w:space="0" w:sz="0" w:val="nil"/>
                <w:bottom w:space="0" w:sz="0" w:val="nil"/>
                <w:right w:space="0" w:sz="0" w:val="nil"/>
                <w:between w:space="0" w:sz="0" w:val="nil"/>
              </w:pBdr>
              <w:shd w:fill="auto" w:val="clear"/>
              <w:spacing w:after="0" w:before="1.531982421875" w:line="240" w:lineRule="auto"/>
              <w:ind w:left="0" w:right="360.067138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D54">
            <w:pPr>
              <w:keepNext w:val="0"/>
              <w:keepLines w:val="0"/>
              <w:widowControl w:val="0"/>
              <w:pBdr>
                <w:top w:space="0" w:sz="0" w:val="nil"/>
                <w:left w:space="0" w:sz="0" w:val="nil"/>
                <w:bottom w:space="0" w:sz="0" w:val="nil"/>
                <w:right w:space="0" w:sz="0" w:val="nil"/>
                <w:between w:space="0" w:sz="0" w:val="nil"/>
              </w:pBdr>
              <w:shd w:fill="auto" w:val="clear"/>
              <w:spacing w:after="0" w:before="11.4752197265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D55">
            <w:pPr>
              <w:keepNext w:val="0"/>
              <w:keepLines w:val="0"/>
              <w:widowControl w:val="0"/>
              <w:pBdr>
                <w:top w:space="0" w:sz="0" w:val="nil"/>
                <w:left w:space="0" w:sz="0" w:val="nil"/>
                <w:bottom w:space="0" w:sz="0" w:val="nil"/>
                <w:right w:space="0" w:sz="0" w:val="nil"/>
                <w:between w:space="0" w:sz="0" w:val="nil"/>
              </w:pBdr>
              <w:shd w:fill="auto" w:val="clear"/>
              <w:spacing w:after="0" w:before="4.627685546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56">
            <w:pPr>
              <w:keepNext w:val="0"/>
              <w:keepLines w:val="0"/>
              <w:widowControl w:val="0"/>
              <w:pBdr>
                <w:top w:space="0" w:sz="0" w:val="nil"/>
                <w:left w:space="0" w:sz="0" w:val="nil"/>
                <w:bottom w:space="0" w:sz="0" w:val="nil"/>
                <w:right w:space="0" w:sz="0" w:val="nil"/>
                <w:between w:space="0" w:sz="0" w:val="nil"/>
              </w:pBdr>
              <w:shd w:fill="auto" w:val="clear"/>
              <w:spacing w:after="0" w:before="15.976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57">
            <w:pPr>
              <w:keepNext w:val="0"/>
              <w:keepLines w:val="0"/>
              <w:widowControl w:val="0"/>
              <w:pBdr>
                <w:top w:space="0" w:sz="0" w:val="nil"/>
                <w:left w:space="0" w:sz="0" w:val="nil"/>
                <w:bottom w:space="0" w:sz="0" w:val="nil"/>
                <w:right w:space="0" w:sz="0" w:val="nil"/>
                <w:between w:space="0" w:sz="0" w:val="nil"/>
              </w:pBdr>
              <w:shd w:fill="auto" w:val="clear"/>
              <w:spacing w:after="0" w:before="5.570068359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D58">
            <w:pPr>
              <w:keepNext w:val="0"/>
              <w:keepLines w:val="0"/>
              <w:widowControl w:val="0"/>
              <w:pBdr>
                <w:top w:space="0" w:sz="0" w:val="nil"/>
                <w:left w:space="0" w:sz="0" w:val="nil"/>
                <w:bottom w:space="0" w:sz="0" w:val="nil"/>
                <w:right w:space="0" w:sz="0" w:val="nil"/>
                <w:between w:space="0" w:sz="0" w:val="nil"/>
              </w:pBdr>
              <w:shd w:fill="auto" w:val="clear"/>
              <w:spacing w:after="0" w:before="2.5537109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59">
            <w:pPr>
              <w:keepNext w:val="0"/>
              <w:keepLines w:val="0"/>
              <w:widowControl w:val="0"/>
              <w:pBdr>
                <w:top w:space="0" w:sz="0" w:val="nil"/>
                <w:left w:space="0" w:sz="0" w:val="nil"/>
                <w:bottom w:space="0" w:sz="0" w:val="nil"/>
                <w:right w:space="0" w:sz="0" w:val="nil"/>
                <w:between w:space="0" w:sz="0" w:val="nil"/>
              </w:pBdr>
              <w:shd w:fill="auto" w:val="clear"/>
              <w:spacing w:after="0" w:before="0.36682128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5A">
            <w:pPr>
              <w:keepNext w:val="0"/>
              <w:keepLines w:val="0"/>
              <w:widowControl w:val="0"/>
              <w:pBdr>
                <w:top w:space="0" w:sz="0" w:val="nil"/>
                <w:left w:space="0" w:sz="0" w:val="nil"/>
                <w:bottom w:space="0" w:sz="0" w:val="nil"/>
                <w:right w:space="0" w:sz="0" w:val="nil"/>
                <w:between w:space="0" w:sz="0" w:val="nil"/>
              </w:pBdr>
              <w:shd w:fill="auto" w:val="clear"/>
              <w:spacing w:after="0" w:before="23.09448242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5B">
            <w:pPr>
              <w:keepNext w:val="0"/>
              <w:keepLines w:val="0"/>
              <w:widowControl w:val="0"/>
              <w:pBdr>
                <w:top w:space="0" w:sz="0" w:val="nil"/>
                <w:left w:space="0" w:sz="0" w:val="nil"/>
                <w:bottom w:space="0" w:sz="0" w:val="nil"/>
                <w:right w:space="0" w:sz="0" w:val="nil"/>
                <w:between w:space="0" w:sz="0" w:val="nil"/>
              </w:pBdr>
              <w:shd w:fill="auto" w:val="clear"/>
              <w:spacing w:after="0" w:before="2.76123046875" w:line="240" w:lineRule="auto"/>
              <w:ind w:left="0" w:right="90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5C">
            <w:pPr>
              <w:keepNext w:val="0"/>
              <w:keepLines w:val="0"/>
              <w:widowControl w:val="0"/>
              <w:pBdr>
                <w:top w:space="0" w:sz="0" w:val="nil"/>
                <w:left w:space="0" w:sz="0" w:val="nil"/>
                <w:bottom w:space="0" w:sz="0" w:val="nil"/>
                <w:right w:space="0" w:sz="0" w:val="nil"/>
                <w:between w:space="0" w:sz="0" w:val="nil"/>
              </w:pBdr>
              <w:shd w:fill="auto" w:val="clear"/>
              <w:spacing w:after="0" w:before="6.6387939453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5D">
            <w:pPr>
              <w:keepNext w:val="0"/>
              <w:keepLines w:val="0"/>
              <w:widowControl w:val="0"/>
              <w:pBdr>
                <w:top w:space="0" w:sz="0" w:val="nil"/>
                <w:left w:space="0" w:sz="0" w:val="nil"/>
                <w:bottom w:space="0" w:sz="0" w:val="nil"/>
                <w:right w:space="0" w:sz="0" w:val="nil"/>
                <w:between w:space="0" w:sz="0" w:val="nil"/>
              </w:pBdr>
              <w:shd w:fill="auto" w:val="clear"/>
              <w:spacing w:after="0" w:before="3.30444335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5E">
            <w:pPr>
              <w:keepNext w:val="0"/>
              <w:keepLines w:val="0"/>
              <w:widowControl w:val="0"/>
              <w:pBdr>
                <w:top w:space="0" w:sz="0" w:val="nil"/>
                <w:left w:space="0" w:sz="0" w:val="nil"/>
                <w:bottom w:space="0" w:sz="0" w:val="nil"/>
                <w:right w:space="0" w:sz="0" w:val="nil"/>
                <w:between w:space="0" w:sz="0" w:val="nil"/>
              </w:pBdr>
              <w:shd w:fill="auto" w:val="clear"/>
              <w:spacing w:after="0" w:before="2.2332763671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D5F">
            <w:pPr>
              <w:keepNext w:val="0"/>
              <w:keepLines w:val="0"/>
              <w:widowControl w:val="0"/>
              <w:pBdr>
                <w:top w:space="0" w:sz="0" w:val="nil"/>
                <w:left w:space="0" w:sz="0" w:val="nil"/>
                <w:bottom w:space="0" w:sz="0" w:val="nil"/>
                <w:right w:space="0" w:sz="0" w:val="nil"/>
                <w:between w:space="0" w:sz="0" w:val="nil"/>
              </w:pBdr>
              <w:shd w:fill="auto" w:val="clear"/>
              <w:spacing w:after="0" w:before="4.08630371093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60">
            <w:pPr>
              <w:keepNext w:val="0"/>
              <w:keepLines w:val="0"/>
              <w:widowControl w:val="0"/>
              <w:pBdr>
                <w:top w:space="0" w:sz="0" w:val="nil"/>
                <w:left w:space="0" w:sz="0" w:val="nil"/>
                <w:bottom w:space="0" w:sz="0" w:val="nil"/>
                <w:right w:space="0" w:sz="0" w:val="nil"/>
                <w:between w:space="0" w:sz="0" w:val="nil"/>
              </w:pBdr>
              <w:shd w:fill="auto" w:val="clear"/>
              <w:spacing w:after="0" w:before="10.214233398437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D61">
            <w:pPr>
              <w:keepNext w:val="0"/>
              <w:keepLines w:val="0"/>
              <w:widowControl w:val="0"/>
              <w:pBdr>
                <w:top w:space="0" w:sz="0" w:val="nil"/>
                <w:left w:space="0" w:sz="0" w:val="nil"/>
                <w:bottom w:space="0" w:sz="0" w:val="nil"/>
                <w:right w:space="0" w:sz="0" w:val="nil"/>
                <w:between w:space="0" w:sz="0" w:val="nil"/>
              </w:pBdr>
              <w:shd w:fill="auto" w:val="clear"/>
              <w:spacing w:after="0" w:before="22.90283203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62">
            <w:pPr>
              <w:keepNext w:val="0"/>
              <w:keepLines w:val="0"/>
              <w:widowControl w:val="0"/>
              <w:pBdr>
                <w:top w:space="0" w:sz="0" w:val="nil"/>
                <w:left w:space="0" w:sz="0" w:val="nil"/>
                <w:bottom w:space="0" w:sz="0" w:val="nil"/>
                <w:right w:space="0" w:sz="0" w:val="nil"/>
                <w:between w:space="0" w:sz="0" w:val="nil"/>
              </w:pBdr>
              <w:shd w:fill="auto" w:val="clear"/>
              <w:spacing w:after="0" w:before="3.287963867187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63">
            <w:pPr>
              <w:keepNext w:val="0"/>
              <w:keepLines w:val="0"/>
              <w:widowControl w:val="0"/>
              <w:pBdr>
                <w:top w:space="0" w:sz="0" w:val="nil"/>
                <w:left w:space="0" w:sz="0" w:val="nil"/>
                <w:bottom w:space="0" w:sz="0" w:val="nil"/>
                <w:right w:space="0" w:sz="0" w:val="nil"/>
                <w:between w:space="0" w:sz="0" w:val="nil"/>
              </w:pBdr>
              <w:shd w:fill="auto" w:val="clear"/>
              <w:spacing w:after="0" w:before="6.6870117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64">
            <w:pPr>
              <w:keepNext w:val="0"/>
              <w:keepLines w:val="0"/>
              <w:widowControl w:val="0"/>
              <w:pBdr>
                <w:top w:space="0" w:sz="0" w:val="nil"/>
                <w:left w:space="0" w:sz="0" w:val="nil"/>
                <w:bottom w:space="0" w:sz="0" w:val="nil"/>
                <w:right w:space="0" w:sz="0" w:val="nil"/>
                <w:between w:space="0" w:sz="0" w:val="nil"/>
              </w:pBdr>
              <w:shd w:fill="auto" w:val="clear"/>
              <w:spacing w:after="0" w:before="4.6441650390625" w:line="240" w:lineRule="auto"/>
              <w:ind w:left="0" w:right="385.123901367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65">
            <w:pPr>
              <w:keepNext w:val="0"/>
              <w:keepLines w:val="0"/>
              <w:widowControl w:val="0"/>
              <w:pBdr>
                <w:top w:space="0" w:sz="0" w:val="nil"/>
                <w:left w:space="0" w:sz="0" w:val="nil"/>
                <w:bottom w:space="0" w:sz="0" w:val="nil"/>
                <w:right w:space="0" w:sz="0" w:val="nil"/>
                <w:between w:space="0" w:sz="0" w:val="nil"/>
              </w:pBdr>
              <w:shd w:fill="auto" w:val="clear"/>
              <w:spacing w:after="0" w:before="3.383789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66">
            <w:pPr>
              <w:keepNext w:val="0"/>
              <w:keepLines w:val="0"/>
              <w:widowControl w:val="0"/>
              <w:pBdr>
                <w:top w:space="0" w:sz="0" w:val="nil"/>
                <w:left w:space="0" w:sz="0" w:val="nil"/>
                <w:bottom w:space="0" w:sz="0" w:val="nil"/>
                <w:right w:space="0" w:sz="0" w:val="nil"/>
                <w:between w:space="0" w:sz="0" w:val="nil"/>
              </w:pBdr>
              <w:shd w:fill="auto" w:val="clear"/>
              <w:spacing w:after="0" w:before="2.31384277343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67">
            <w:pPr>
              <w:keepNext w:val="0"/>
              <w:keepLines w:val="0"/>
              <w:widowControl w:val="0"/>
              <w:pBdr>
                <w:top w:space="0" w:sz="0" w:val="nil"/>
                <w:left w:space="0" w:sz="0" w:val="nil"/>
                <w:bottom w:space="0" w:sz="0" w:val="nil"/>
                <w:right w:space="0" w:sz="0" w:val="nil"/>
                <w:between w:space="0" w:sz="0" w:val="nil"/>
              </w:pBdr>
              <w:shd w:fill="auto" w:val="clear"/>
              <w:spacing w:after="0" w:before="13.2952880859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D68">
            <w:pPr>
              <w:keepNext w:val="0"/>
              <w:keepLines w:val="0"/>
              <w:widowControl w:val="0"/>
              <w:pBdr>
                <w:top w:space="0" w:sz="0" w:val="nil"/>
                <w:left w:space="0" w:sz="0" w:val="nil"/>
                <w:bottom w:space="0" w:sz="0" w:val="nil"/>
                <w:right w:space="0" w:sz="0" w:val="nil"/>
                <w:between w:space="0" w:sz="0" w:val="nil"/>
              </w:pBdr>
              <w:shd w:fill="auto" w:val="clear"/>
              <w:spacing w:after="0" w:before="8.58642578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69">
            <w:pPr>
              <w:keepNext w:val="0"/>
              <w:keepLines w:val="0"/>
              <w:widowControl w:val="0"/>
              <w:pBdr>
                <w:top w:space="0" w:sz="0" w:val="nil"/>
                <w:left w:space="0" w:sz="0" w:val="nil"/>
                <w:bottom w:space="0" w:sz="0" w:val="nil"/>
                <w:right w:space="0" w:sz="0" w:val="nil"/>
                <w:between w:space="0" w:sz="0" w:val="nil"/>
              </w:pBdr>
              <w:shd w:fill="auto" w:val="clear"/>
              <w:spacing w:after="0" w:before="4.61181640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6A">
            <w:pPr>
              <w:keepNext w:val="0"/>
              <w:keepLines w:val="0"/>
              <w:widowControl w:val="0"/>
              <w:pBdr>
                <w:top w:space="0" w:sz="0" w:val="nil"/>
                <w:left w:space="0" w:sz="0" w:val="nil"/>
                <w:bottom w:space="0" w:sz="0" w:val="nil"/>
                <w:right w:space="0" w:sz="0" w:val="nil"/>
                <w:between w:space="0" w:sz="0" w:val="nil"/>
              </w:pBdr>
              <w:shd w:fill="auto" w:val="clear"/>
              <w:spacing w:after="0" w:before="5.2667236328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6B">
            <w:pPr>
              <w:keepNext w:val="0"/>
              <w:keepLines w:val="0"/>
              <w:widowControl w:val="0"/>
              <w:pBdr>
                <w:top w:space="0" w:sz="0" w:val="nil"/>
                <w:left w:space="0" w:sz="0" w:val="nil"/>
                <w:bottom w:space="0" w:sz="0" w:val="nil"/>
                <w:right w:space="0" w:sz="0" w:val="nil"/>
                <w:between w:space="0" w:sz="0" w:val="nil"/>
              </w:pBdr>
              <w:shd w:fill="auto" w:val="clear"/>
              <w:spacing w:after="0" w:before="4.2938232421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6C">
            <w:pPr>
              <w:keepNext w:val="0"/>
              <w:keepLines w:val="0"/>
              <w:widowControl w:val="0"/>
              <w:pBdr>
                <w:top w:space="0" w:sz="0" w:val="nil"/>
                <w:left w:space="0" w:sz="0" w:val="nil"/>
                <w:bottom w:space="0" w:sz="0" w:val="nil"/>
                <w:right w:space="0" w:sz="0" w:val="nil"/>
                <w:between w:space="0" w:sz="0" w:val="nil"/>
              </w:pBdr>
              <w:shd w:fill="auto" w:val="clear"/>
              <w:spacing w:after="0" w:before="3.367309570312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6D">
            <w:pPr>
              <w:keepNext w:val="0"/>
              <w:keepLines w:val="0"/>
              <w:widowControl w:val="0"/>
              <w:pBdr>
                <w:top w:space="0" w:sz="0" w:val="nil"/>
                <w:left w:space="0" w:sz="0" w:val="nil"/>
                <w:bottom w:space="0" w:sz="0" w:val="nil"/>
                <w:right w:space="0" w:sz="0" w:val="nil"/>
                <w:between w:space="0" w:sz="0" w:val="nil"/>
              </w:pBdr>
              <w:shd w:fill="auto" w:val="clear"/>
              <w:spacing w:after="0" w:before="6.1126708984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D6E">
            <w:pPr>
              <w:keepNext w:val="0"/>
              <w:keepLines w:val="0"/>
              <w:widowControl w:val="0"/>
              <w:pBdr>
                <w:top w:space="0" w:sz="0" w:val="nil"/>
                <w:left w:space="0" w:sz="0" w:val="nil"/>
                <w:bottom w:space="0" w:sz="0" w:val="nil"/>
                <w:right w:space="0" w:sz="0" w:val="nil"/>
                <w:between w:space="0" w:sz="0" w:val="nil"/>
              </w:pBdr>
              <w:shd w:fill="auto" w:val="clear"/>
              <w:spacing w:after="0" w:before="18.17810058593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D6F">
            <w:pPr>
              <w:keepNext w:val="0"/>
              <w:keepLines w:val="0"/>
              <w:widowControl w:val="0"/>
              <w:pBdr>
                <w:top w:space="0" w:sz="0" w:val="nil"/>
                <w:left w:space="0" w:sz="0" w:val="nil"/>
                <w:bottom w:space="0" w:sz="0" w:val="nil"/>
                <w:right w:space="0" w:sz="0" w:val="nil"/>
                <w:between w:space="0" w:sz="0" w:val="nil"/>
              </w:pBdr>
              <w:shd w:fill="auto" w:val="clear"/>
              <w:spacing w:after="0" w:before="1.38916015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70">
            <w:pPr>
              <w:keepNext w:val="0"/>
              <w:keepLines w:val="0"/>
              <w:widowControl w:val="0"/>
              <w:pBdr>
                <w:top w:space="0" w:sz="0" w:val="nil"/>
                <w:left w:space="0" w:sz="0" w:val="nil"/>
                <w:bottom w:space="0" w:sz="0" w:val="nil"/>
                <w:right w:space="0" w:sz="0" w:val="nil"/>
                <w:between w:space="0" w:sz="0" w:val="nil"/>
              </w:pBdr>
              <w:shd w:fill="auto" w:val="clear"/>
              <w:spacing w:after="0" w:before="4.70764160156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71">
            <w:pPr>
              <w:keepNext w:val="0"/>
              <w:keepLines w:val="0"/>
              <w:widowControl w:val="0"/>
              <w:pBdr>
                <w:top w:space="0" w:sz="0" w:val="nil"/>
                <w:left w:space="0" w:sz="0" w:val="nil"/>
                <w:bottom w:space="0" w:sz="0" w:val="nil"/>
                <w:right w:space="0" w:sz="0" w:val="nil"/>
                <w:between w:space="0" w:sz="0" w:val="nil"/>
              </w:pBdr>
              <w:shd w:fill="auto" w:val="clear"/>
              <w:spacing w:after="0" w:before="0.638427734375"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72">
            <w:pPr>
              <w:keepNext w:val="0"/>
              <w:keepLines w:val="0"/>
              <w:widowControl w:val="0"/>
              <w:pBdr>
                <w:top w:space="0" w:sz="0" w:val="nil"/>
                <w:left w:space="0" w:sz="0" w:val="nil"/>
                <w:bottom w:space="0" w:sz="0" w:val="nil"/>
                <w:right w:space="0" w:sz="0" w:val="nil"/>
                <w:between w:space="0" w:sz="0" w:val="nil"/>
              </w:pBdr>
              <w:shd w:fill="auto" w:val="clear"/>
              <w:spacing w:after="0" w:before="9.847412109375" w:line="240" w:lineRule="auto"/>
              <w:ind w:left="0" w:right="74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73">
            <w:pPr>
              <w:keepNext w:val="0"/>
              <w:keepLines w:val="0"/>
              <w:widowControl w:val="0"/>
              <w:pBdr>
                <w:top w:space="0" w:sz="0" w:val="nil"/>
                <w:left w:space="0" w:sz="0" w:val="nil"/>
                <w:bottom w:space="0" w:sz="0" w:val="nil"/>
                <w:right w:space="0" w:sz="0" w:val="nil"/>
                <w:between w:space="0" w:sz="0" w:val="nil"/>
              </w:pBdr>
              <w:shd w:fill="auto" w:val="clear"/>
              <w:spacing w:after="0" w:before="3.2397460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D74">
            <w:pPr>
              <w:keepNext w:val="0"/>
              <w:keepLines w:val="0"/>
              <w:widowControl w:val="0"/>
              <w:pBdr>
                <w:top w:space="0" w:sz="0" w:val="nil"/>
                <w:left w:space="0" w:sz="0" w:val="nil"/>
                <w:bottom w:space="0" w:sz="0" w:val="nil"/>
                <w:right w:space="0" w:sz="0" w:val="nil"/>
                <w:between w:space="0" w:sz="0" w:val="nil"/>
              </w:pBdr>
              <w:shd w:fill="auto" w:val="clear"/>
              <w:spacing w:after="0" w:before="3.974609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75">
            <w:pPr>
              <w:keepNext w:val="0"/>
              <w:keepLines w:val="0"/>
              <w:widowControl w:val="0"/>
              <w:pBdr>
                <w:top w:space="0" w:sz="0" w:val="nil"/>
                <w:left w:space="0" w:sz="0" w:val="nil"/>
                <w:bottom w:space="0" w:sz="0" w:val="nil"/>
                <w:right w:space="0" w:sz="0" w:val="nil"/>
                <w:between w:space="0" w:sz="0" w:val="nil"/>
              </w:pBdr>
              <w:shd w:fill="auto" w:val="clear"/>
              <w:spacing w:after="0" w:before="7.2930908203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76">
            <w:pPr>
              <w:keepNext w:val="0"/>
              <w:keepLines w:val="0"/>
              <w:widowControl w:val="0"/>
              <w:pBdr>
                <w:top w:space="0" w:sz="0" w:val="nil"/>
                <w:left w:space="0" w:sz="0" w:val="nil"/>
                <w:bottom w:space="0" w:sz="0" w:val="nil"/>
                <w:right w:space="0" w:sz="0" w:val="nil"/>
                <w:between w:space="0" w:sz="0" w:val="nil"/>
              </w:pBdr>
              <w:shd w:fill="auto" w:val="clear"/>
              <w:spacing w:after="0" w:before="3.7188720703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77">
            <w:pPr>
              <w:keepNext w:val="0"/>
              <w:keepLines w:val="0"/>
              <w:widowControl w:val="0"/>
              <w:pBdr>
                <w:top w:space="0" w:sz="0" w:val="nil"/>
                <w:left w:space="0" w:sz="0" w:val="nil"/>
                <w:bottom w:space="0" w:sz="0" w:val="nil"/>
                <w:right w:space="0" w:sz="0" w:val="nil"/>
                <w:between w:space="0" w:sz="0" w:val="nil"/>
              </w:pBdr>
              <w:shd w:fill="auto" w:val="clear"/>
              <w:spacing w:after="0" w:before="4.8999023437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78">
            <w:pPr>
              <w:keepNext w:val="0"/>
              <w:keepLines w:val="0"/>
              <w:widowControl w:val="0"/>
              <w:pBdr>
                <w:top w:space="0" w:sz="0" w:val="nil"/>
                <w:left w:space="0" w:sz="0" w:val="nil"/>
                <w:bottom w:space="0" w:sz="0" w:val="nil"/>
                <w:right w:space="0" w:sz="0" w:val="nil"/>
                <w:between w:space="0" w:sz="0" w:val="nil"/>
              </w:pBdr>
              <w:shd w:fill="auto" w:val="clear"/>
              <w:spacing w:after="0" w:before="3.4796142578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79">
            <w:pPr>
              <w:keepNext w:val="0"/>
              <w:keepLines w:val="0"/>
              <w:widowControl w:val="0"/>
              <w:pBdr>
                <w:top w:space="0" w:sz="0" w:val="nil"/>
                <w:left w:space="0" w:sz="0" w:val="nil"/>
                <w:bottom w:space="0" w:sz="0" w:val="nil"/>
                <w:right w:space="0" w:sz="0" w:val="nil"/>
                <w:between w:space="0" w:sz="0" w:val="nil"/>
              </w:pBdr>
              <w:shd w:fill="auto" w:val="clear"/>
              <w:spacing w:after="0" w:before="2.2338867187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7A">
            <w:pPr>
              <w:keepNext w:val="0"/>
              <w:keepLines w:val="0"/>
              <w:widowControl w:val="0"/>
              <w:pBdr>
                <w:top w:space="0" w:sz="0" w:val="nil"/>
                <w:left w:space="0" w:sz="0" w:val="nil"/>
                <w:bottom w:space="0" w:sz="0" w:val="nil"/>
                <w:right w:space="0" w:sz="0" w:val="nil"/>
                <w:between w:space="0" w:sz="0" w:val="nil"/>
              </w:pBdr>
              <w:shd w:fill="auto" w:val="clear"/>
              <w:spacing w:after="0" w:before="6.368408203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D7B">
            <w:pPr>
              <w:keepNext w:val="0"/>
              <w:keepLines w:val="0"/>
              <w:widowControl w:val="0"/>
              <w:pBdr>
                <w:top w:space="0" w:sz="0" w:val="nil"/>
                <w:left w:space="0" w:sz="0" w:val="nil"/>
                <w:bottom w:space="0" w:sz="0" w:val="nil"/>
                <w:right w:space="0" w:sz="0" w:val="nil"/>
                <w:between w:space="0" w:sz="0" w:val="nil"/>
              </w:pBdr>
              <w:shd w:fill="auto" w:val="clear"/>
              <w:spacing w:after="0" w:before="5.04333496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7C">
            <w:pPr>
              <w:keepNext w:val="0"/>
              <w:keepLines w:val="0"/>
              <w:widowControl w:val="0"/>
              <w:pBdr>
                <w:top w:space="0" w:sz="0" w:val="nil"/>
                <w:left w:space="0" w:sz="0" w:val="nil"/>
                <w:bottom w:space="0" w:sz="0" w:val="nil"/>
                <w:right w:space="0" w:sz="0" w:val="nil"/>
                <w:between w:space="0" w:sz="0" w:val="nil"/>
              </w:pBdr>
              <w:shd w:fill="auto" w:val="clear"/>
              <w:spacing w:after="0" w:before="10.1824951171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7D">
            <w:pPr>
              <w:keepNext w:val="0"/>
              <w:keepLines w:val="0"/>
              <w:widowControl w:val="0"/>
              <w:pBdr>
                <w:top w:space="0" w:sz="0" w:val="nil"/>
                <w:left w:space="0" w:sz="0" w:val="nil"/>
                <w:bottom w:space="0" w:sz="0" w:val="nil"/>
                <w:right w:space="0" w:sz="0" w:val="nil"/>
                <w:between w:space="0" w:sz="0" w:val="nil"/>
              </w:pBdr>
              <w:shd w:fill="auto" w:val="clear"/>
              <w:spacing w:after="0" w:before="0.1275634765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7E">
            <w:pPr>
              <w:keepNext w:val="0"/>
              <w:keepLines w:val="0"/>
              <w:widowControl w:val="0"/>
              <w:pBdr>
                <w:top w:space="0" w:sz="0" w:val="nil"/>
                <w:left w:space="0" w:sz="0" w:val="nil"/>
                <w:bottom w:space="0" w:sz="0" w:val="nil"/>
                <w:right w:space="0" w:sz="0" w:val="nil"/>
                <w:between w:space="0" w:sz="0" w:val="nil"/>
              </w:pBdr>
              <w:shd w:fill="auto" w:val="clear"/>
              <w:spacing w:after="0" w:before="2.601318359375" w:line="240" w:lineRule="auto"/>
              <w:ind w:left="0" w:right="384.8046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7F">
            <w:pPr>
              <w:keepNext w:val="0"/>
              <w:keepLines w:val="0"/>
              <w:widowControl w:val="0"/>
              <w:pBdr>
                <w:top w:space="0" w:sz="0" w:val="nil"/>
                <w:left w:space="0" w:sz="0" w:val="nil"/>
                <w:bottom w:space="0" w:sz="0" w:val="nil"/>
                <w:right w:space="0" w:sz="0" w:val="nil"/>
                <w:between w:space="0" w:sz="0" w:val="nil"/>
              </w:pBdr>
              <w:shd w:fill="auto" w:val="clear"/>
              <w:spacing w:after="0" w:before="13.980712890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80">
            <w:pPr>
              <w:keepNext w:val="0"/>
              <w:keepLines w:val="0"/>
              <w:widowControl w:val="0"/>
              <w:pBdr>
                <w:top w:space="0" w:sz="0" w:val="nil"/>
                <w:left w:space="0" w:sz="0" w:val="nil"/>
                <w:bottom w:space="0" w:sz="0" w:val="nil"/>
                <w:right w:space="0" w:sz="0" w:val="nil"/>
                <w:between w:space="0" w:sz="0" w:val="nil"/>
              </w:pBdr>
              <w:shd w:fill="auto" w:val="clear"/>
              <w:spacing w:after="0" w:before="0.383300781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81">
            <w:pPr>
              <w:keepNext w:val="0"/>
              <w:keepLines w:val="0"/>
              <w:widowControl w:val="0"/>
              <w:pBdr>
                <w:top w:space="0" w:sz="0" w:val="nil"/>
                <w:left w:space="0" w:sz="0" w:val="nil"/>
                <w:bottom w:space="0" w:sz="0" w:val="nil"/>
                <w:right w:space="0" w:sz="0" w:val="nil"/>
                <w:between w:space="0" w:sz="0" w:val="nil"/>
              </w:pBdr>
              <w:shd w:fill="auto" w:val="clear"/>
              <w:spacing w:after="0" w:before="0.335693359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82">
            <w:pPr>
              <w:keepNext w:val="0"/>
              <w:keepLines w:val="0"/>
              <w:widowControl w:val="0"/>
              <w:pBdr>
                <w:top w:space="0" w:sz="0" w:val="nil"/>
                <w:left w:space="0" w:sz="0" w:val="nil"/>
                <w:bottom w:space="0" w:sz="0" w:val="nil"/>
                <w:right w:space="0" w:sz="0" w:val="nil"/>
                <w:between w:space="0" w:sz="0" w:val="nil"/>
              </w:pBdr>
              <w:shd w:fill="auto" w:val="clear"/>
              <w:spacing w:after="0" w:before="0.4620361328125" w:line="240" w:lineRule="auto"/>
              <w:ind w:left="750.5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83">
            <w:pPr>
              <w:keepNext w:val="0"/>
              <w:keepLines w:val="0"/>
              <w:widowControl w:val="0"/>
              <w:pBdr>
                <w:top w:space="0" w:sz="0" w:val="nil"/>
                <w:left w:space="0" w:sz="0" w:val="nil"/>
                <w:bottom w:space="0" w:sz="0" w:val="nil"/>
                <w:right w:space="0" w:sz="0" w:val="nil"/>
                <w:between w:space="0" w:sz="0" w:val="nil"/>
              </w:pBdr>
              <w:shd w:fill="auto" w:val="clear"/>
              <w:spacing w:after="0" w:before="2.617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84">
            <w:pPr>
              <w:keepNext w:val="0"/>
              <w:keepLines w:val="0"/>
              <w:widowControl w:val="0"/>
              <w:pBdr>
                <w:top w:space="0" w:sz="0" w:val="nil"/>
                <w:left w:space="0" w:sz="0" w:val="nil"/>
                <w:bottom w:space="0" w:sz="0" w:val="nil"/>
                <w:right w:space="0" w:sz="0" w:val="nil"/>
                <w:between w:space="0" w:sz="0" w:val="nil"/>
              </w:pBdr>
              <w:shd w:fill="auto" w:val="clear"/>
              <w:spacing w:after="0" w:before="6.0333251953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85">
            <w:pPr>
              <w:keepNext w:val="0"/>
              <w:keepLines w:val="0"/>
              <w:widowControl w:val="0"/>
              <w:pBdr>
                <w:top w:space="0" w:sz="0" w:val="nil"/>
                <w:left w:space="0" w:sz="0" w:val="nil"/>
                <w:bottom w:space="0" w:sz="0" w:val="nil"/>
                <w:right w:space="0" w:sz="0" w:val="nil"/>
                <w:between w:space="0" w:sz="0" w:val="nil"/>
              </w:pBdr>
              <w:shd w:fill="auto" w:val="clear"/>
              <w:spacing w:after="0" w:before="8.4112548828125" w:line="240" w:lineRule="auto"/>
              <w:ind w:left="0" w:right="18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86">
            <w:pPr>
              <w:keepNext w:val="0"/>
              <w:keepLines w:val="0"/>
              <w:widowControl w:val="0"/>
              <w:pBdr>
                <w:top w:space="0" w:sz="0" w:val="nil"/>
                <w:left w:space="0" w:sz="0" w:val="nil"/>
                <w:bottom w:space="0" w:sz="0" w:val="nil"/>
                <w:right w:space="0" w:sz="0" w:val="nil"/>
                <w:between w:space="0" w:sz="0" w:val="nil"/>
              </w:pBdr>
              <w:shd w:fill="auto" w:val="clear"/>
              <w:spacing w:after="0" w:before="0.223388671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D87">
            <w:pPr>
              <w:keepNext w:val="0"/>
              <w:keepLines w:val="0"/>
              <w:widowControl w:val="0"/>
              <w:pBdr>
                <w:top w:space="0" w:sz="0" w:val="nil"/>
                <w:left w:space="0" w:sz="0" w:val="nil"/>
                <w:bottom w:space="0" w:sz="0" w:val="nil"/>
                <w:right w:space="0" w:sz="0" w:val="nil"/>
                <w:between w:space="0" w:sz="0" w:val="nil"/>
              </w:pBdr>
              <w:shd w:fill="auto" w:val="clear"/>
              <w:spacing w:after="0" w:before="14.2041015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88">
            <w:pPr>
              <w:keepNext w:val="0"/>
              <w:keepLines w:val="0"/>
              <w:widowControl w:val="0"/>
              <w:pBdr>
                <w:top w:space="0" w:sz="0" w:val="nil"/>
                <w:left w:space="0" w:sz="0" w:val="nil"/>
                <w:bottom w:space="0" w:sz="0" w:val="nil"/>
                <w:right w:space="0" w:sz="0" w:val="nil"/>
                <w:between w:space="0" w:sz="0" w:val="nil"/>
              </w:pBdr>
              <w:shd w:fill="auto" w:val="clear"/>
              <w:spacing w:after="0" w:before="6.001586914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89">
            <w:pPr>
              <w:keepNext w:val="0"/>
              <w:keepLines w:val="0"/>
              <w:widowControl w:val="0"/>
              <w:pBdr>
                <w:top w:space="0" w:sz="0" w:val="nil"/>
                <w:left w:space="0" w:sz="0" w:val="nil"/>
                <w:bottom w:space="0" w:sz="0" w:val="nil"/>
                <w:right w:space="0" w:sz="0" w:val="nil"/>
                <w:between w:space="0" w:sz="0" w:val="nil"/>
              </w:pBdr>
              <w:shd w:fill="auto" w:val="clear"/>
              <w:spacing w:after="0" w:before="0.3985595703125"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8A">
            <w:pPr>
              <w:keepNext w:val="0"/>
              <w:keepLines w:val="0"/>
              <w:widowControl w:val="0"/>
              <w:pBdr>
                <w:top w:space="0" w:sz="0" w:val="nil"/>
                <w:left w:space="0" w:sz="0" w:val="nil"/>
                <w:bottom w:space="0" w:sz="0" w:val="nil"/>
                <w:right w:space="0" w:sz="0" w:val="nil"/>
                <w:between w:space="0" w:sz="0" w:val="nil"/>
              </w:pBdr>
              <w:shd w:fill="auto" w:val="clear"/>
              <w:spacing w:after="0" w:before="5.55358886718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8B">
            <w:pPr>
              <w:keepNext w:val="0"/>
              <w:keepLines w:val="0"/>
              <w:widowControl w:val="0"/>
              <w:pBdr>
                <w:top w:space="0" w:sz="0" w:val="nil"/>
                <w:left w:space="0" w:sz="0" w:val="nil"/>
                <w:bottom w:space="0" w:sz="0" w:val="nil"/>
                <w:right w:space="0" w:sz="0" w:val="nil"/>
                <w:between w:space="0" w:sz="0" w:val="nil"/>
              </w:pBdr>
              <w:shd w:fill="auto" w:val="clear"/>
              <w:spacing w:after="0" w:before="24.083862304687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8C">
            <w:pPr>
              <w:keepNext w:val="0"/>
              <w:keepLines w:val="0"/>
              <w:widowControl w:val="0"/>
              <w:pBdr>
                <w:top w:space="0" w:sz="0" w:val="nil"/>
                <w:left w:space="0" w:sz="0" w:val="nil"/>
                <w:bottom w:space="0" w:sz="0" w:val="nil"/>
                <w:right w:space="0" w:sz="0" w:val="nil"/>
                <w:between w:space="0" w:sz="0" w:val="nil"/>
              </w:pBdr>
              <w:shd w:fill="auto" w:val="clear"/>
              <w:spacing w:after="0" w:before="1.181640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8D">
            <w:pPr>
              <w:keepNext w:val="0"/>
              <w:keepLines w:val="0"/>
              <w:widowControl w:val="0"/>
              <w:pBdr>
                <w:top w:space="0" w:sz="0" w:val="nil"/>
                <w:left w:space="0" w:sz="0" w:val="nil"/>
                <w:bottom w:space="0" w:sz="0" w:val="nil"/>
                <w:right w:space="0" w:sz="0" w:val="nil"/>
                <w:between w:space="0" w:sz="0" w:val="nil"/>
              </w:pBdr>
              <w:shd w:fill="auto" w:val="clear"/>
              <w:spacing w:after="0" w:before="11.874389648437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8E">
            <w:pPr>
              <w:keepNext w:val="0"/>
              <w:keepLines w:val="0"/>
              <w:widowControl w:val="0"/>
              <w:pBdr>
                <w:top w:space="0" w:sz="0" w:val="nil"/>
                <w:left w:space="0" w:sz="0" w:val="nil"/>
                <w:bottom w:space="0" w:sz="0" w:val="nil"/>
                <w:right w:space="0" w:sz="0" w:val="nil"/>
                <w:between w:space="0" w:sz="0" w:val="nil"/>
              </w:pBdr>
              <w:shd w:fill="auto" w:val="clear"/>
              <w:spacing w:after="0" w:before="3.6700439453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8F">
            <w:pPr>
              <w:keepNext w:val="0"/>
              <w:keepLines w:val="0"/>
              <w:widowControl w:val="0"/>
              <w:pBdr>
                <w:top w:space="0" w:sz="0" w:val="nil"/>
                <w:left w:space="0" w:sz="0" w:val="nil"/>
                <w:bottom w:space="0" w:sz="0" w:val="nil"/>
                <w:right w:space="0" w:sz="0" w:val="nil"/>
                <w:between w:space="0" w:sz="0" w:val="nil"/>
              </w:pBdr>
              <w:shd w:fill="auto" w:val="clear"/>
              <w:spacing w:after="0" w:before="5.777587890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D90">
            <w:pPr>
              <w:keepNext w:val="0"/>
              <w:keepLines w:val="0"/>
              <w:widowControl w:val="0"/>
              <w:pBdr>
                <w:top w:space="0" w:sz="0" w:val="nil"/>
                <w:left w:space="0" w:sz="0" w:val="nil"/>
                <w:bottom w:space="0" w:sz="0" w:val="nil"/>
                <w:right w:space="0" w:sz="0" w:val="nil"/>
                <w:between w:space="0" w:sz="0" w:val="nil"/>
              </w:pBdr>
              <w:shd w:fill="auto" w:val="clear"/>
              <w:spacing w:after="0" w:before="1.277465820312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91">
            <w:pPr>
              <w:keepNext w:val="0"/>
              <w:keepLines w:val="0"/>
              <w:widowControl w:val="0"/>
              <w:pBdr>
                <w:top w:space="0" w:sz="0" w:val="nil"/>
                <w:left w:space="0" w:sz="0" w:val="nil"/>
                <w:bottom w:space="0" w:sz="0" w:val="nil"/>
                <w:right w:space="0" w:sz="0" w:val="nil"/>
                <w:between w:space="0" w:sz="0" w:val="nil"/>
              </w:pBdr>
              <w:shd w:fill="auto" w:val="clear"/>
              <w:spacing w:after="0" w:before="3.0480957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D92">
            <w:pPr>
              <w:keepNext w:val="0"/>
              <w:keepLines w:val="0"/>
              <w:widowControl w:val="0"/>
              <w:pBdr>
                <w:top w:space="0" w:sz="0" w:val="nil"/>
                <w:left w:space="0" w:sz="0" w:val="nil"/>
                <w:bottom w:space="0" w:sz="0" w:val="nil"/>
                <w:right w:space="0" w:sz="0" w:val="nil"/>
                <w:between w:space="0" w:sz="0" w:val="nil"/>
              </w:pBdr>
              <w:shd w:fill="auto" w:val="clear"/>
              <w:spacing w:after="0" w:before="3.0639648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93">
            <w:pPr>
              <w:keepNext w:val="0"/>
              <w:keepLines w:val="0"/>
              <w:widowControl w:val="0"/>
              <w:pBdr>
                <w:top w:space="0" w:sz="0" w:val="nil"/>
                <w:left w:space="0" w:sz="0" w:val="nil"/>
                <w:bottom w:space="0" w:sz="0" w:val="nil"/>
                <w:right w:space="0" w:sz="0" w:val="nil"/>
                <w:between w:space="0" w:sz="0" w:val="nil"/>
              </w:pBdr>
              <w:shd w:fill="auto" w:val="clear"/>
              <w:spacing w:after="0" w:before="1.500854492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94">
            <w:pPr>
              <w:keepNext w:val="0"/>
              <w:keepLines w:val="0"/>
              <w:widowControl w:val="0"/>
              <w:pBdr>
                <w:top w:space="0" w:sz="0" w:val="nil"/>
                <w:left w:space="0" w:sz="0" w:val="nil"/>
                <w:bottom w:space="0" w:sz="0" w:val="nil"/>
                <w:right w:space="0" w:sz="0" w:val="nil"/>
                <w:between w:space="0" w:sz="0" w:val="nil"/>
              </w:pBdr>
              <w:shd w:fill="auto" w:val="clear"/>
              <w:spacing w:after="0" w:before="6.1279296875" w:line="240" w:lineRule="auto"/>
              <w:ind w:left="0" w:right="38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95">
            <w:pPr>
              <w:keepNext w:val="0"/>
              <w:keepLines w:val="0"/>
              <w:widowControl w:val="0"/>
              <w:pBdr>
                <w:top w:space="0" w:sz="0" w:val="nil"/>
                <w:left w:space="0" w:sz="0" w:val="nil"/>
                <w:bottom w:space="0" w:sz="0" w:val="nil"/>
                <w:right w:space="0" w:sz="0" w:val="nil"/>
                <w:between w:space="0" w:sz="0" w:val="nil"/>
              </w:pBdr>
              <w:shd w:fill="auto" w:val="clear"/>
              <w:spacing w:after="0" w:before="22.4078369140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96">
            <w:pPr>
              <w:keepNext w:val="0"/>
              <w:keepLines w:val="0"/>
              <w:widowControl w:val="0"/>
              <w:pBdr>
                <w:top w:space="0" w:sz="0" w:val="nil"/>
                <w:left w:space="0" w:sz="0" w:val="nil"/>
                <w:bottom w:space="0" w:sz="0" w:val="nil"/>
                <w:right w:space="0" w:sz="0" w:val="nil"/>
                <w:between w:space="0" w:sz="0" w:val="nil"/>
              </w:pBdr>
              <w:shd w:fill="auto" w:val="clear"/>
              <w:spacing w:after="0" w:before="0.9417724609375" w:line="240" w:lineRule="auto"/>
              <w:ind w:left="0" w:right="70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3D97">
            <w:pPr>
              <w:keepNext w:val="0"/>
              <w:keepLines w:val="0"/>
              <w:widowControl w:val="0"/>
              <w:pBdr>
                <w:top w:space="0" w:sz="0" w:val="nil"/>
                <w:left w:space="0" w:sz="0" w:val="nil"/>
                <w:bottom w:space="0" w:sz="0" w:val="nil"/>
                <w:right w:space="0" w:sz="0" w:val="nil"/>
                <w:between w:space="0" w:sz="0" w:val="nil"/>
              </w:pBdr>
              <w:shd w:fill="auto" w:val="clear"/>
              <w:spacing w:after="0" w:before="3.3996582031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D98">
            <w:pPr>
              <w:keepNext w:val="0"/>
              <w:keepLines w:val="0"/>
              <w:widowControl w:val="0"/>
              <w:pBdr>
                <w:top w:space="0" w:sz="0" w:val="nil"/>
                <w:left w:space="0" w:sz="0" w:val="nil"/>
                <w:bottom w:space="0" w:sz="0" w:val="nil"/>
                <w:right w:space="0" w:sz="0" w:val="nil"/>
                <w:between w:space="0" w:sz="0" w:val="nil"/>
              </w:pBdr>
              <w:shd w:fill="auto" w:val="clear"/>
              <w:spacing w:after="0" w:before="4.053955078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99">
            <w:pPr>
              <w:keepNext w:val="0"/>
              <w:keepLines w:val="0"/>
              <w:widowControl w:val="0"/>
              <w:pBdr>
                <w:top w:space="0" w:sz="0" w:val="nil"/>
                <w:left w:space="0" w:sz="0" w:val="nil"/>
                <w:bottom w:space="0" w:sz="0" w:val="nil"/>
                <w:right w:space="0" w:sz="0" w:val="nil"/>
                <w:between w:space="0" w:sz="0" w:val="nil"/>
              </w:pBdr>
              <w:shd w:fill="auto" w:val="clear"/>
              <w:spacing w:after="0" w:before="15.6085205078125" w:line="240" w:lineRule="auto"/>
              <w:ind w:left="421.882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D9A">
            <w:pPr>
              <w:keepNext w:val="0"/>
              <w:keepLines w:val="0"/>
              <w:widowControl w:val="0"/>
              <w:pBdr>
                <w:top w:space="0" w:sz="0" w:val="nil"/>
                <w:left w:space="0" w:sz="0" w:val="nil"/>
                <w:bottom w:space="0" w:sz="0" w:val="nil"/>
                <w:right w:space="0" w:sz="0" w:val="nil"/>
                <w:between w:space="0" w:sz="0" w:val="nil"/>
              </w:pBdr>
              <w:shd w:fill="auto" w:val="clear"/>
              <w:spacing w:after="0" w:before="1.22924804687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9B">
            <w:pPr>
              <w:keepNext w:val="0"/>
              <w:keepLines w:val="0"/>
              <w:widowControl w:val="0"/>
              <w:pBdr>
                <w:top w:space="0" w:sz="0" w:val="nil"/>
                <w:left w:space="0" w:sz="0" w:val="nil"/>
                <w:bottom w:space="0" w:sz="0" w:val="nil"/>
                <w:right w:space="0" w:sz="0" w:val="nil"/>
                <w:between w:space="0" w:sz="0" w:val="nil"/>
              </w:pBdr>
              <w:shd w:fill="auto" w:val="clear"/>
              <w:spacing w:after="0" w:before="0.30273437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9C">
            <w:pPr>
              <w:keepNext w:val="0"/>
              <w:keepLines w:val="0"/>
              <w:widowControl w:val="0"/>
              <w:pBdr>
                <w:top w:space="0" w:sz="0" w:val="nil"/>
                <w:left w:space="0" w:sz="0" w:val="nil"/>
                <w:bottom w:space="0" w:sz="0" w:val="nil"/>
                <w:right w:space="0" w:sz="0" w:val="nil"/>
                <w:between w:space="0" w:sz="0" w:val="nil"/>
              </w:pBdr>
              <w:shd w:fill="auto" w:val="clear"/>
              <w:spacing w:after="0" w:before="5.363159179687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9D">
            <w:pPr>
              <w:keepNext w:val="0"/>
              <w:keepLines w:val="0"/>
              <w:widowControl w:val="0"/>
              <w:pBdr>
                <w:top w:space="0" w:sz="0" w:val="nil"/>
                <w:left w:space="0" w:sz="0" w:val="nil"/>
                <w:bottom w:space="0" w:sz="0" w:val="nil"/>
                <w:right w:space="0" w:sz="0" w:val="nil"/>
                <w:between w:space="0" w:sz="0" w:val="nil"/>
              </w:pBdr>
              <w:shd w:fill="auto" w:val="clear"/>
              <w:spacing w:after="0" w:before="14.699096679687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9E">
            <w:pPr>
              <w:keepNext w:val="0"/>
              <w:keepLines w:val="0"/>
              <w:widowControl w:val="0"/>
              <w:pBdr>
                <w:top w:space="0" w:sz="0" w:val="nil"/>
                <w:left w:space="0" w:sz="0" w:val="nil"/>
                <w:bottom w:space="0" w:sz="0" w:val="nil"/>
                <w:right w:space="0" w:sz="0" w:val="nil"/>
                <w:between w:space="0" w:sz="0" w:val="nil"/>
              </w:pBdr>
              <w:shd w:fill="auto" w:val="clear"/>
              <w:spacing w:after="0" w:before="2.53723144531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9F">
            <w:pPr>
              <w:keepNext w:val="0"/>
              <w:keepLines w:val="0"/>
              <w:widowControl w:val="0"/>
              <w:pBdr>
                <w:top w:space="0" w:sz="0" w:val="nil"/>
                <w:left w:space="0" w:sz="0" w:val="nil"/>
                <w:bottom w:space="0" w:sz="0" w:val="nil"/>
                <w:right w:space="0" w:sz="0" w:val="nil"/>
                <w:between w:space="0" w:sz="0" w:val="nil"/>
              </w:pBdr>
              <w:shd w:fill="auto" w:val="clear"/>
              <w:spacing w:after="0" w:before="5.7299804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A0">
            <w:pPr>
              <w:keepNext w:val="0"/>
              <w:keepLines w:val="0"/>
              <w:widowControl w:val="0"/>
              <w:pBdr>
                <w:top w:space="0" w:sz="0" w:val="nil"/>
                <w:left w:space="0" w:sz="0" w:val="nil"/>
                <w:bottom w:space="0" w:sz="0" w:val="nil"/>
                <w:right w:space="0" w:sz="0" w:val="nil"/>
                <w:between w:space="0" w:sz="0" w:val="nil"/>
              </w:pBdr>
              <w:shd w:fill="auto" w:val="clear"/>
              <w:spacing w:after="0" w:before="3.04870605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A1">
            <w:pPr>
              <w:keepNext w:val="0"/>
              <w:keepLines w:val="0"/>
              <w:widowControl w:val="0"/>
              <w:pBdr>
                <w:top w:space="0" w:sz="0" w:val="nil"/>
                <w:left w:space="0" w:sz="0" w:val="nil"/>
                <w:bottom w:space="0" w:sz="0" w:val="nil"/>
                <w:right w:space="0" w:sz="0" w:val="nil"/>
                <w:between w:space="0" w:sz="0" w:val="nil"/>
              </w:pBdr>
              <w:shd w:fill="auto" w:val="clear"/>
              <w:spacing w:after="0" w:before="3.3673095703125" w:line="240" w:lineRule="auto"/>
              <w:ind w:left="0" w:right="38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DA2">
            <w:pPr>
              <w:keepNext w:val="0"/>
              <w:keepLines w:val="0"/>
              <w:widowControl w:val="0"/>
              <w:pBdr>
                <w:top w:space="0" w:sz="0" w:val="nil"/>
                <w:left w:space="0" w:sz="0" w:val="nil"/>
                <w:bottom w:space="0" w:sz="0" w:val="nil"/>
                <w:right w:space="0" w:sz="0" w:val="nil"/>
                <w:between w:space="0" w:sz="0" w:val="nil"/>
              </w:pBdr>
              <w:shd w:fill="auto" w:val="clear"/>
              <w:spacing w:after="0" w:before="10.5810546875" w:line="240" w:lineRule="auto"/>
              <w:ind w:left="420.44616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A3">
            <w:pPr>
              <w:keepNext w:val="0"/>
              <w:keepLines w:val="0"/>
              <w:widowControl w:val="0"/>
              <w:pBdr>
                <w:top w:space="0" w:sz="0" w:val="nil"/>
                <w:left w:space="0" w:sz="0" w:val="nil"/>
                <w:bottom w:space="0" w:sz="0" w:val="nil"/>
                <w:right w:space="0" w:sz="0" w:val="nil"/>
                <w:between w:space="0" w:sz="0" w:val="nil"/>
              </w:pBdr>
              <w:shd w:fill="auto" w:val="clear"/>
              <w:spacing w:after="0" w:before="5.936889648437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DA4">
            <w:pPr>
              <w:keepNext w:val="0"/>
              <w:keepLines w:val="0"/>
              <w:widowControl w:val="0"/>
              <w:pBdr>
                <w:top w:space="0" w:sz="0" w:val="nil"/>
                <w:left w:space="0" w:sz="0" w:val="nil"/>
                <w:bottom w:space="0" w:sz="0" w:val="nil"/>
                <w:right w:space="0" w:sz="0" w:val="nil"/>
                <w:between w:space="0" w:sz="0" w:val="nil"/>
              </w:pBdr>
              <w:shd w:fill="auto" w:val="clear"/>
              <w:spacing w:after="0" w:before="15.76904296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A5">
            <w:pPr>
              <w:keepNext w:val="0"/>
              <w:keepLines w:val="0"/>
              <w:widowControl w:val="0"/>
              <w:pBdr>
                <w:top w:space="0" w:sz="0" w:val="nil"/>
                <w:left w:space="0" w:sz="0" w:val="nil"/>
                <w:bottom w:space="0" w:sz="0" w:val="nil"/>
                <w:right w:space="0" w:sz="0" w:val="nil"/>
                <w:between w:space="0" w:sz="0" w:val="nil"/>
              </w:pBdr>
              <w:shd w:fill="auto" w:val="clear"/>
              <w:spacing w:after="0" w:before="3.1915283203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DA6">
            <w:pPr>
              <w:keepNext w:val="0"/>
              <w:keepLines w:val="0"/>
              <w:widowControl w:val="0"/>
              <w:pBdr>
                <w:top w:space="0" w:sz="0" w:val="nil"/>
                <w:left w:space="0" w:sz="0" w:val="nil"/>
                <w:bottom w:space="0" w:sz="0" w:val="nil"/>
                <w:right w:space="0" w:sz="0" w:val="nil"/>
                <w:between w:space="0" w:sz="0" w:val="nil"/>
              </w:pBdr>
              <w:shd w:fill="auto" w:val="clear"/>
              <w:spacing w:after="0" w:before="0.7189941406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A7">
            <w:pPr>
              <w:keepNext w:val="0"/>
              <w:keepLines w:val="0"/>
              <w:widowControl w:val="0"/>
              <w:pBdr>
                <w:top w:space="0" w:sz="0" w:val="nil"/>
                <w:left w:space="0" w:sz="0" w:val="nil"/>
                <w:bottom w:space="0" w:sz="0" w:val="nil"/>
                <w:right w:space="0" w:sz="0" w:val="nil"/>
                <w:between w:space="0" w:sz="0" w:val="nil"/>
              </w:pBdr>
              <w:shd w:fill="auto" w:val="clear"/>
              <w:spacing w:after="0" w:before="17.393798828125" w:line="240" w:lineRule="auto"/>
              <w:ind w:left="737.1759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A8">
            <w:pPr>
              <w:keepNext w:val="0"/>
              <w:keepLines w:val="0"/>
              <w:widowControl w:val="0"/>
              <w:pBdr>
                <w:top w:space="0" w:sz="0" w:val="nil"/>
                <w:left w:space="0" w:sz="0" w:val="nil"/>
                <w:bottom w:space="0" w:sz="0" w:val="nil"/>
                <w:right w:space="0" w:sz="0" w:val="nil"/>
                <w:between w:space="0" w:sz="0" w:val="nil"/>
              </w:pBdr>
              <w:shd w:fill="auto" w:val="clear"/>
              <w:spacing w:after="0" w:before="5.28442382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DA9">
            <w:pPr>
              <w:keepNext w:val="0"/>
              <w:keepLines w:val="0"/>
              <w:widowControl w:val="0"/>
              <w:pBdr>
                <w:top w:space="0" w:sz="0" w:val="nil"/>
                <w:left w:space="0" w:sz="0" w:val="nil"/>
                <w:bottom w:space="0" w:sz="0" w:val="nil"/>
                <w:right w:space="0" w:sz="0" w:val="nil"/>
                <w:between w:space="0" w:sz="0" w:val="nil"/>
              </w:pBdr>
              <w:shd w:fill="auto" w:val="clear"/>
              <w:spacing w:after="0" w:before="0.846557617187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DAA">
            <w:pPr>
              <w:keepNext w:val="0"/>
              <w:keepLines w:val="0"/>
              <w:widowControl w:val="0"/>
              <w:pBdr>
                <w:top w:space="0" w:sz="0" w:val="nil"/>
                <w:left w:space="0" w:sz="0" w:val="nil"/>
                <w:bottom w:space="0" w:sz="0" w:val="nil"/>
                <w:right w:space="0" w:sz="0" w:val="nil"/>
                <w:between w:space="0" w:sz="0" w:val="nil"/>
              </w:pBdr>
              <w:shd w:fill="auto" w:val="clear"/>
              <w:spacing w:after="0" w:before="3.5430908203125" w:line="240" w:lineRule="auto"/>
              <w:ind w:left="917.4835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DAB">
            <w:pPr>
              <w:keepNext w:val="0"/>
              <w:keepLines w:val="0"/>
              <w:widowControl w:val="0"/>
              <w:pBdr>
                <w:top w:space="0" w:sz="0" w:val="nil"/>
                <w:left w:space="0" w:sz="0" w:val="nil"/>
                <w:bottom w:space="0" w:sz="0" w:val="nil"/>
                <w:right w:space="0" w:sz="0" w:val="nil"/>
                <w:between w:space="0" w:sz="0" w:val="nil"/>
              </w:pBdr>
              <w:shd w:fill="auto" w:val="clear"/>
              <w:spacing w:after="0" w:before="10.676879882812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DAC">
            <w:pPr>
              <w:keepNext w:val="0"/>
              <w:keepLines w:val="0"/>
              <w:widowControl w:val="0"/>
              <w:pBdr>
                <w:top w:space="0" w:sz="0" w:val="nil"/>
                <w:left w:space="0" w:sz="0" w:val="nil"/>
                <w:bottom w:space="0" w:sz="0" w:val="nil"/>
                <w:right w:space="0" w:sz="0" w:val="nil"/>
                <w:between w:space="0" w:sz="0" w:val="nil"/>
              </w:pBdr>
              <w:shd w:fill="auto" w:val="clear"/>
              <w:spacing w:after="0" w:before="1.5643310546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AD">
            <w:pPr>
              <w:keepNext w:val="0"/>
              <w:keepLines w:val="0"/>
              <w:widowControl w:val="0"/>
              <w:pBdr>
                <w:top w:space="0" w:sz="0" w:val="nil"/>
                <w:left w:space="0" w:sz="0" w:val="nil"/>
                <w:bottom w:space="0" w:sz="0" w:val="nil"/>
                <w:right w:space="0" w:sz="0" w:val="nil"/>
                <w:between w:space="0" w:sz="0" w:val="nil"/>
              </w:pBdr>
              <w:shd w:fill="auto" w:val="clear"/>
              <w:spacing w:after="0" w:before="10.37414550781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AE">
            <w:pPr>
              <w:keepNext w:val="0"/>
              <w:keepLines w:val="0"/>
              <w:widowControl w:val="0"/>
              <w:pBdr>
                <w:top w:space="0" w:sz="0" w:val="nil"/>
                <w:left w:space="0" w:sz="0" w:val="nil"/>
                <w:bottom w:space="0" w:sz="0" w:val="nil"/>
                <w:right w:space="0" w:sz="0" w:val="nil"/>
                <w:between w:space="0" w:sz="0" w:val="nil"/>
              </w:pBdr>
              <w:shd w:fill="auto" w:val="clear"/>
              <w:spacing w:after="0" w:before="0.302734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AF">
            <w:pPr>
              <w:keepNext w:val="0"/>
              <w:keepLines w:val="0"/>
              <w:widowControl w:val="0"/>
              <w:pBdr>
                <w:top w:space="0" w:sz="0" w:val="nil"/>
                <w:left w:space="0" w:sz="0" w:val="nil"/>
                <w:bottom w:space="0" w:sz="0" w:val="nil"/>
                <w:right w:space="0" w:sz="0" w:val="nil"/>
                <w:between w:space="0" w:sz="0" w:val="nil"/>
              </w:pBdr>
              <w:shd w:fill="auto" w:val="clear"/>
              <w:spacing w:after="0" w:before="2.202758789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B0">
            <w:pPr>
              <w:keepNext w:val="0"/>
              <w:keepLines w:val="0"/>
              <w:widowControl w:val="0"/>
              <w:pBdr>
                <w:top w:space="0" w:sz="0" w:val="nil"/>
                <w:left w:space="0" w:sz="0" w:val="nil"/>
                <w:bottom w:space="0" w:sz="0" w:val="nil"/>
                <w:right w:space="0" w:sz="0" w:val="nil"/>
                <w:between w:space="0" w:sz="0" w:val="nil"/>
              </w:pBdr>
              <w:shd w:fill="auto" w:val="clear"/>
              <w:spacing w:after="0" w:before="1.80358886718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B1">
            <w:pPr>
              <w:keepNext w:val="0"/>
              <w:keepLines w:val="0"/>
              <w:widowControl w:val="0"/>
              <w:pBdr>
                <w:top w:space="0" w:sz="0" w:val="nil"/>
                <w:left w:space="0" w:sz="0" w:val="nil"/>
                <w:bottom w:space="0" w:sz="0" w:val="nil"/>
                <w:right w:space="0" w:sz="0" w:val="nil"/>
                <w:between w:space="0" w:sz="0" w:val="nil"/>
              </w:pBdr>
              <w:shd w:fill="auto" w:val="clear"/>
              <w:spacing w:after="0" w:before="5.904541015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B2">
            <w:pPr>
              <w:keepNext w:val="0"/>
              <w:keepLines w:val="0"/>
              <w:widowControl w:val="0"/>
              <w:pBdr>
                <w:top w:space="0" w:sz="0" w:val="nil"/>
                <w:left w:space="0" w:sz="0" w:val="nil"/>
                <w:bottom w:space="0" w:sz="0" w:val="nil"/>
                <w:right w:space="0" w:sz="0" w:val="nil"/>
                <w:between w:space="0" w:sz="0" w:val="nil"/>
              </w:pBdr>
              <w:shd w:fill="auto" w:val="clear"/>
              <w:spacing w:after="0" w:before="12.000732421875" w:line="240" w:lineRule="auto"/>
              <w:ind w:left="750.5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B3">
            <w:pPr>
              <w:keepNext w:val="0"/>
              <w:keepLines w:val="0"/>
              <w:widowControl w:val="0"/>
              <w:pBdr>
                <w:top w:space="0" w:sz="0" w:val="nil"/>
                <w:left w:space="0" w:sz="0" w:val="nil"/>
                <w:bottom w:space="0" w:sz="0" w:val="nil"/>
                <w:right w:space="0" w:sz="0" w:val="nil"/>
                <w:between w:space="0" w:sz="0" w:val="nil"/>
              </w:pBdr>
              <w:shd w:fill="auto" w:val="clear"/>
              <w:spacing w:after="0" w:before="0.54443359375" w:line="240" w:lineRule="auto"/>
              <w:ind w:left="311.639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B4">
            <w:pPr>
              <w:keepNext w:val="0"/>
              <w:keepLines w:val="0"/>
              <w:widowControl w:val="0"/>
              <w:pBdr>
                <w:top w:space="0" w:sz="0" w:val="nil"/>
                <w:left w:space="0" w:sz="0" w:val="nil"/>
                <w:bottom w:space="0" w:sz="0" w:val="nil"/>
                <w:right w:space="0" w:sz="0" w:val="nil"/>
                <w:between w:space="0" w:sz="0" w:val="nil"/>
              </w:pBdr>
              <w:shd w:fill="auto" w:val="clear"/>
              <w:spacing w:after="0" w:before="2.9046630859375" w:line="240" w:lineRule="auto"/>
              <w:ind w:left="0" w:right="5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B5">
            <w:pPr>
              <w:keepNext w:val="0"/>
              <w:keepLines w:val="0"/>
              <w:widowControl w:val="0"/>
              <w:pBdr>
                <w:top w:space="0" w:sz="0" w:val="nil"/>
                <w:left w:space="0" w:sz="0" w:val="nil"/>
                <w:bottom w:space="0" w:sz="0" w:val="nil"/>
                <w:right w:space="0" w:sz="0" w:val="nil"/>
                <w:between w:space="0" w:sz="0" w:val="nil"/>
              </w:pBdr>
              <w:shd w:fill="auto" w:val="clear"/>
              <w:spacing w:after="0" w:before="5.5694580078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B6">
            <w:pPr>
              <w:keepNext w:val="0"/>
              <w:keepLines w:val="0"/>
              <w:widowControl w:val="0"/>
              <w:pBdr>
                <w:top w:space="0" w:sz="0" w:val="nil"/>
                <w:left w:space="0" w:sz="0" w:val="nil"/>
                <w:bottom w:space="0" w:sz="0" w:val="nil"/>
                <w:right w:space="0" w:sz="0" w:val="nil"/>
                <w:between w:space="0" w:sz="0" w:val="nil"/>
              </w:pBdr>
              <w:shd w:fill="auto" w:val="clear"/>
              <w:spacing w:after="0" w:before="5.698852539062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B7">
            <w:pPr>
              <w:keepNext w:val="0"/>
              <w:keepLines w:val="0"/>
              <w:widowControl w:val="0"/>
              <w:pBdr>
                <w:top w:space="0" w:sz="0" w:val="nil"/>
                <w:left w:space="0" w:sz="0" w:val="nil"/>
                <w:bottom w:space="0" w:sz="0" w:val="nil"/>
                <w:right w:space="0" w:sz="0" w:val="nil"/>
                <w:between w:space="0" w:sz="0" w:val="nil"/>
              </w:pBdr>
              <w:shd w:fill="auto" w:val="clear"/>
              <w:spacing w:after="0" w:before="1.7071533203125" w:line="240" w:lineRule="auto"/>
              <w:ind w:left="0" w:right="38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B8">
            <w:pPr>
              <w:keepNext w:val="0"/>
              <w:keepLines w:val="0"/>
              <w:widowControl w:val="0"/>
              <w:pBdr>
                <w:top w:space="0" w:sz="0" w:val="nil"/>
                <w:left w:space="0" w:sz="0" w:val="nil"/>
                <w:bottom w:space="0" w:sz="0" w:val="nil"/>
                <w:right w:space="0" w:sz="0" w:val="nil"/>
                <w:between w:space="0" w:sz="0" w:val="nil"/>
              </w:pBdr>
              <w:shd w:fill="auto" w:val="clear"/>
              <w:spacing w:after="0" w:before="19.2156982421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B9">
            <w:pPr>
              <w:keepNext w:val="0"/>
              <w:keepLines w:val="0"/>
              <w:widowControl w:val="0"/>
              <w:pBdr>
                <w:top w:space="0" w:sz="0" w:val="nil"/>
                <w:left w:space="0" w:sz="0" w:val="nil"/>
                <w:bottom w:space="0" w:sz="0" w:val="nil"/>
                <w:right w:space="0" w:sz="0" w:val="nil"/>
                <w:between w:space="0" w:sz="0" w:val="nil"/>
              </w:pBdr>
              <w:shd w:fill="auto" w:val="clear"/>
              <w:spacing w:after="0" w:before="3.9581298828125" w:line="240" w:lineRule="auto"/>
              <w:ind w:left="557.5848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DBA">
            <w:pPr>
              <w:keepNext w:val="0"/>
              <w:keepLines w:val="0"/>
              <w:widowControl w:val="0"/>
              <w:pBdr>
                <w:top w:space="0" w:sz="0" w:val="nil"/>
                <w:left w:space="0" w:sz="0" w:val="nil"/>
                <w:bottom w:space="0" w:sz="0" w:val="nil"/>
                <w:right w:space="0" w:sz="0" w:val="nil"/>
                <w:between w:space="0" w:sz="0" w:val="nil"/>
              </w:pBdr>
              <w:shd w:fill="auto" w:val="clear"/>
              <w:spacing w:after="0" w:before="6.83105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BB">
            <w:pPr>
              <w:keepNext w:val="0"/>
              <w:keepLines w:val="0"/>
              <w:widowControl w:val="0"/>
              <w:pBdr>
                <w:top w:space="0" w:sz="0" w:val="nil"/>
                <w:left w:space="0" w:sz="0" w:val="nil"/>
                <w:bottom w:space="0" w:sz="0" w:val="nil"/>
                <w:right w:space="0" w:sz="0" w:val="nil"/>
                <w:between w:space="0" w:sz="0" w:val="nil"/>
              </w:pBdr>
              <w:shd w:fill="auto" w:val="clear"/>
              <w:spacing w:after="0" w:before="6.01623535156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BC">
            <w:pPr>
              <w:keepNext w:val="0"/>
              <w:keepLines w:val="0"/>
              <w:widowControl w:val="0"/>
              <w:pBdr>
                <w:top w:space="0" w:sz="0" w:val="nil"/>
                <w:left w:space="0" w:sz="0" w:val="nil"/>
                <w:bottom w:space="0" w:sz="0" w:val="nil"/>
                <w:right w:space="0" w:sz="0" w:val="nil"/>
                <w:between w:space="0" w:sz="0" w:val="nil"/>
              </w:pBdr>
              <w:shd w:fill="auto" w:val="clear"/>
              <w:spacing w:after="0" w:before="1.0540771484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BD">
            <w:pPr>
              <w:keepNext w:val="0"/>
              <w:keepLines w:val="0"/>
              <w:widowControl w:val="0"/>
              <w:pBdr>
                <w:top w:space="0" w:sz="0" w:val="nil"/>
                <w:left w:space="0" w:sz="0" w:val="nil"/>
                <w:bottom w:space="0" w:sz="0" w:val="nil"/>
                <w:right w:space="0" w:sz="0" w:val="nil"/>
                <w:between w:space="0" w:sz="0" w:val="nil"/>
              </w:pBdr>
              <w:shd w:fill="auto" w:val="clear"/>
              <w:spacing w:after="0" w:before="9.71984863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BE">
            <w:pPr>
              <w:keepNext w:val="0"/>
              <w:keepLines w:val="0"/>
              <w:widowControl w:val="0"/>
              <w:pBdr>
                <w:top w:space="0" w:sz="0" w:val="nil"/>
                <w:left w:space="0" w:sz="0" w:val="nil"/>
                <w:bottom w:space="0" w:sz="0" w:val="nil"/>
                <w:right w:space="0" w:sz="0" w:val="nil"/>
                <w:between w:space="0" w:sz="0" w:val="nil"/>
              </w:pBdr>
              <w:shd w:fill="auto" w:val="clear"/>
              <w:spacing w:after="0" w:before="7.373657226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BF">
            <w:pPr>
              <w:keepNext w:val="0"/>
              <w:keepLines w:val="0"/>
              <w:widowControl w:val="0"/>
              <w:pBdr>
                <w:top w:space="0" w:sz="0" w:val="nil"/>
                <w:left w:space="0" w:sz="0" w:val="nil"/>
                <w:bottom w:space="0" w:sz="0" w:val="nil"/>
                <w:right w:space="0" w:sz="0" w:val="nil"/>
                <w:between w:space="0" w:sz="0" w:val="nil"/>
              </w:pBdr>
              <w:shd w:fill="auto" w:val="clear"/>
              <w:spacing w:after="0" w:before="7.0538330078125" w:line="240" w:lineRule="auto"/>
              <w:ind w:left="0" w:right="36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C0">
            <w:pPr>
              <w:keepNext w:val="0"/>
              <w:keepLines w:val="0"/>
              <w:widowControl w:val="0"/>
              <w:pBdr>
                <w:top w:space="0" w:sz="0" w:val="nil"/>
                <w:left w:space="0" w:sz="0" w:val="nil"/>
                <w:bottom w:space="0" w:sz="0" w:val="nil"/>
                <w:right w:space="0" w:sz="0" w:val="nil"/>
                <w:between w:space="0" w:sz="0" w:val="nil"/>
              </w:pBdr>
              <w:shd w:fill="auto" w:val="clear"/>
              <w:spacing w:after="0" w:before="0.15991210937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C1">
            <w:pPr>
              <w:keepNext w:val="0"/>
              <w:keepLines w:val="0"/>
              <w:widowControl w:val="0"/>
              <w:pBdr>
                <w:top w:space="0" w:sz="0" w:val="nil"/>
                <w:left w:space="0" w:sz="0" w:val="nil"/>
                <w:bottom w:space="0" w:sz="0" w:val="nil"/>
                <w:right w:space="0" w:sz="0" w:val="nil"/>
                <w:between w:space="0" w:sz="0" w:val="nil"/>
              </w:pBdr>
              <w:shd w:fill="auto" w:val="clear"/>
              <w:spacing w:after="0" w:before="3.828735351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C2">
            <w:pPr>
              <w:keepNext w:val="0"/>
              <w:keepLines w:val="0"/>
              <w:widowControl w:val="0"/>
              <w:pBdr>
                <w:top w:space="0" w:sz="0" w:val="nil"/>
                <w:left w:space="0" w:sz="0" w:val="nil"/>
                <w:bottom w:space="0" w:sz="0" w:val="nil"/>
                <w:right w:space="0" w:sz="0" w:val="nil"/>
                <w:between w:space="0" w:sz="0" w:val="nil"/>
              </w:pBdr>
              <w:shd w:fill="auto" w:val="clear"/>
              <w:spacing w:after="0" w:before="4.996948242187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3DC3">
            <w:pPr>
              <w:keepNext w:val="0"/>
              <w:keepLines w:val="0"/>
              <w:widowControl w:val="0"/>
              <w:pBdr>
                <w:top w:space="0" w:sz="0" w:val="nil"/>
                <w:left w:space="0" w:sz="0" w:val="nil"/>
                <w:bottom w:space="0" w:sz="0" w:val="nil"/>
                <w:right w:space="0" w:sz="0" w:val="nil"/>
                <w:between w:space="0" w:sz="0" w:val="nil"/>
              </w:pBdr>
              <w:shd w:fill="auto" w:val="clear"/>
              <w:spacing w:after="0" w:before="0.479125976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C4">
            <w:pPr>
              <w:keepNext w:val="0"/>
              <w:keepLines w:val="0"/>
              <w:widowControl w:val="0"/>
              <w:pBdr>
                <w:top w:space="0" w:sz="0" w:val="nil"/>
                <w:left w:space="0" w:sz="0" w:val="nil"/>
                <w:bottom w:space="0" w:sz="0" w:val="nil"/>
                <w:right w:space="0" w:sz="0" w:val="nil"/>
                <w:between w:space="0" w:sz="0" w:val="nil"/>
              </w:pBdr>
              <w:shd w:fill="auto" w:val="clear"/>
              <w:spacing w:after="0" w:before="12.0654296875" w:line="240" w:lineRule="auto"/>
              <w:ind w:left="917.4835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DC5">
            <w:pPr>
              <w:keepNext w:val="0"/>
              <w:keepLines w:val="0"/>
              <w:widowControl w:val="0"/>
              <w:pBdr>
                <w:top w:space="0" w:sz="0" w:val="nil"/>
                <w:left w:space="0" w:sz="0" w:val="nil"/>
                <w:bottom w:space="0" w:sz="0" w:val="nil"/>
                <w:right w:space="0" w:sz="0" w:val="nil"/>
                <w:between w:space="0" w:sz="0" w:val="nil"/>
              </w:pBdr>
              <w:shd w:fill="auto" w:val="clear"/>
              <w:spacing w:after="0" w:before="12.065429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C6">
            <w:pPr>
              <w:keepNext w:val="0"/>
              <w:keepLines w:val="0"/>
              <w:widowControl w:val="0"/>
              <w:pBdr>
                <w:top w:space="0" w:sz="0" w:val="nil"/>
                <w:left w:space="0" w:sz="0" w:val="nil"/>
                <w:bottom w:space="0" w:sz="0" w:val="nil"/>
                <w:right w:space="0" w:sz="0" w:val="nil"/>
                <w:between w:space="0" w:sz="0" w:val="nil"/>
              </w:pBdr>
              <w:shd w:fill="auto" w:val="clear"/>
              <w:spacing w:after="0" w:before="9.066162109375" w:line="240" w:lineRule="auto"/>
              <w:ind w:left="0" w:right="206.40014648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C7">
            <w:pPr>
              <w:keepNext w:val="0"/>
              <w:keepLines w:val="0"/>
              <w:widowControl w:val="0"/>
              <w:pBdr>
                <w:top w:space="0" w:sz="0" w:val="nil"/>
                <w:left w:space="0" w:sz="0" w:val="nil"/>
                <w:bottom w:space="0" w:sz="0" w:val="nil"/>
                <w:right w:space="0" w:sz="0" w:val="nil"/>
                <w:between w:space="0" w:sz="0" w:val="nil"/>
              </w:pBdr>
              <w:shd w:fill="auto" w:val="clear"/>
              <w:spacing w:after="0" w:before="0.34912109375" w:line="240" w:lineRule="auto"/>
              <w:ind w:left="735.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C8">
            <w:pPr>
              <w:keepNext w:val="0"/>
              <w:keepLines w:val="0"/>
              <w:widowControl w:val="0"/>
              <w:pBdr>
                <w:top w:space="0" w:sz="0" w:val="nil"/>
                <w:left w:space="0" w:sz="0" w:val="nil"/>
                <w:bottom w:space="0" w:sz="0" w:val="nil"/>
                <w:right w:space="0" w:sz="0" w:val="nil"/>
                <w:between w:space="0" w:sz="0" w:val="nil"/>
              </w:pBdr>
              <w:shd w:fill="auto" w:val="clear"/>
              <w:spacing w:after="0" w:before="1.7730712890625" w:line="240" w:lineRule="auto"/>
              <w:ind w:left="0" w:right="361.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C9">
            <w:pPr>
              <w:keepNext w:val="0"/>
              <w:keepLines w:val="0"/>
              <w:widowControl w:val="0"/>
              <w:pBdr>
                <w:top w:space="0" w:sz="0" w:val="nil"/>
                <w:left w:space="0" w:sz="0" w:val="nil"/>
                <w:bottom w:space="0" w:sz="0" w:val="nil"/>
                <w:right w:space="0" w:sz="0" w:val="nil"/>
                <w:between w:space="0" w:sz="0" w:val="nil"/>
              </w:pBdr>
              <w:shd w:fill="auto" w:val="clear"/>
              <w:spacing w:after="0" w:before="3.048706054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CA">
            <w:pPr>
              <w:keepNext w:val="0"/>
              <w:keepLines w:val="0"/>
              <w:widowControl w:val="0"/>
              <w:pBdr>
                <w:top w:space="0" w:sz="0" w:val="nil"/>
                <w:left w:space="0" w:sz="0" w:val="nil"/>
                <w:bottom w:space="0" w:sz="0" w:val="nil"/>
                <w:right w:space="0" w:sz="0" w:val="nil"/>
                <w:between w:space="0" w:sz="0" w:val="nil"/>
              </w:pBdr>
              <w:shd w:fill="auto" w:val="clear"/>
              <w:spacing w:after="0" w:before="7.675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CB">
            <w:pPr>
              <w:keepNext w:val="0"/>
              <w:keepLines w:val="0"/>
              <w:widowControl w:val="0"/>
              <w:pBdr>
                <w:top w:space="0" w:sz="0" w:val="nil"/>
                <w:left w:space="0" w:sz="0" w:val="nil"/>
                <w:bottom w:space="0" w:sz="0" w:val="nil"/>
                <w:right w:space="0" w:sz="0" w:val="nil"/>
                <w:between w:space="0" w:sz="0" w:val="nil"/>
              </w:pBdr>
              <w:shd w:fill="auto" w:val="clear"/>
              <w:spacing w:after="0" w:before="3.3038330078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CC">
            <w:pPr>
              <w:keepNext w:val="0"/>
              <w:keepLines w:val="0"/>
              <w:widowControl w:val="0"/>
              <w:pBdr>
                <w:top w:space="0" w:sz="0" w:val="nil"/>
                <w:left w:space="0" w:sz="0" w:val="nil"/>
                <w:bottom w:space="0" w:sz="0" w:val="nil"/>
                <w:right w:space="0" w:sz="0" w:val="nil"/>
                <w:between w:space="0" w:sz="0" w:val="nil"/>
              </w:pBdr>
              <w:shd w:fill="auto" w:val="clear"/>
              <w:spacing w:after="0" w:before="4.6923828125" w:line="240" w:lineRule="auto"/>
              <w:ind w:left="917.4835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CD">
            <w:pPr>
              <w:keepNext w:val="0"/>
              <w:keepLines w:val="0"/>
              <w:widowControl w:val="0"/>
              <w:pBdr>
                <w:top w:space="0" w:sz="0" w:val="nil"/>
                <w:left w:space="0" w:sz="0" w:val="nil"/>
                <w:bottom w:space="0" w:sz="0" w:val="nil"/>
                <w:right w:space="0" w:sz="0" w:val="nil"/>
                <w:between w:space="0" w:sz="0" w:val="nil"/>
              </w:pBdr>
              <w:shd w:fill="auto" w:val="clear"/>
              <w:spacing w:after="0" w:before="13.4545898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CE">
            <w:pPr>
              <w:keepNext w:val="0"/>
              <w:keepLines w:val="0"/>
              <w:widowControl w:val="0"/>
              <w:pBdr>
                <w:top w:space="0" w:sz="0" w:val="nil"/>
                <w:left w:space="0" w:sz="0" w:val="nil"/>
                <w:bottom w:space="0" w:sz="0" w:val="nil"/>
                <w:right w:space="0" w:sz="0" w:val="nil"/>
                <w:between w:space="0" w:sz="0" w:val="nil"/>
              </w:pBdr>
              <w:shd w:fill="auto" w:val="clear"/>
              <w:spacing w:after="0" w:before="2.2497558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DCF">
            <w:pPr>
              <w:keepNext w:val="0"/>
              <w:keepLines w:val="0"/>
              <w:widowControl w:val="0"/>
              <w:pBdr>
                <w:top w:space="0" w:sz="0" w:val="nil"/>
                <w:left w:space="0" w:sz="0" w:val="nil"/>
                <w:bottom w:space="0" w:sz="0" w:val="nil"/>
                <w:right w:space="0" w:sz="0" w:val="nil"/>
                <w:between w:space="0" w:sz="0" w:val="nil"/>
              </w:pBdr>
              <w:shd w:fill="auto" w:val="clear"/>
              <w:spacing w:after="0" w:before="7.8692626953125" w:line="240" w:lineRule="auto"/>
              <w:ind w:left="0" w:right="206.40014648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D0">
            <w:pPr>
              <w:keepNext w:val="0"/>
              <w:keepLines w:val="0"/>
              <w:widowControl w:val="0"/>
              <w:pBdr>
                <w:top w:space="0" w:sz="0" w:val="nil"/>
                <w:left w:space="0" w:sz="0" w:val="nil"/>
                <w:bottom w:space="0" w:sz="0" w:val="nil"/>
                <w:right w:space="0" w:sz="0" w:val="nil"/>
                <w:between w:space="0" w:sz="0" w:val="nil"/>
              </w:pBdr>
              <w:shd w:fill="auto" w:val="clear"/>
              <w:spacing w:after="0" w:before="4.43603515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D1">
            <w:pPr>
              <w:keepNext w:val="0"/>
              <w:keepLines w:val="0"/>
              <w:widowControl w:val="0"/>
              <w:pBdr>
                <w:top w:space="0" w:sz="0" w:val="nil"/>
                <w:left w:space="0" w:sz="0" w:val="nil"/>
                <w:bottom w:space="0" w:sz="0" w:val="nil"/>
                <w:right w:space="0" w:sz="0" w:val="nil"/>
                <w:between w:space="0" w:sz="0" w:val="nil"/>
              </w:pBdr>
              <w:shd w:fill="auto" w:val="clear"/>
              <w:spacing w:after="0" w:before="3.559570312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DD2">
            <w:pPr>
              <w:keepNext w:val="0"/>
              <w:keepLines w:val="0"/>
              <w:widowControl w:val="0"/>
              <w:pBdr>
                <w:top w:space="0" w:sz="0" w:val="nil"/>
                <w:left w:space="0" w:sz="0" w:val="nil"/>
                <w:bottom w:space="0" w:sz="0" w:val="nil"/>
                <w:right w:space="0" w:sz="0" w:val="nil"/>
                <w:between w:space="0" w:sz="0" w:val="nil"/>
              </w:pBdr>
              <w:shd w:fill="auto" w:val="clear"/>
              <w:spacing w:after="0" w:before="5.6500244140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D3">
            <w:pPr>
              <w:keepNext w:val="0"/>
              <w:keepLines w:val="0"/>
              <w:widowControl w:val="0"/>
              <w:pBdr>
                <w:top w:space="0" w:sz="0" w:val="nil"/>
                <w:left w:space="0" w:sz="0" w:val="nil"/>
                <w:bottom w:space="0" w:sz="0" w:val="nil"/>
                <w:right w:space="0" w:sz="0" w:val="nil"/>
                <w:between w:space="0" w:sz="0" w:val="nil"/>
              </w:pBdr>
              <w:shd w:fill="auto" w:val="clear"/>
              <w:spacing w:after="0" w:before="16.997070312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D4">
            <w:pPr>
              <w:keepNext w:val="0"/>
              <w:keepLines w:val="0"/>
              <w:widowControl w:val="0"/>
              <w:pBdr>
                <w:top w:space="0" w:sz="0" w:val="nil"/>
                <w:left w:space="0" w:sz="0" w:val="nil"/>
                <w:bottom w:space="0" w:sz="0" w:val="nil"/>
                <w:right w:space="0" w:sz="0" w:val="nil"/>
                <w:between w:space="0" w:sz="0" w:val="nil"/>
              </w:pBdr>
              <w:shd w:fill="auto" w:val="clear"/>
              <w:spacing w:after="0" w:before="2.250366210937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D5">
            <w:pPr>
              <w:keepNext w:val="0"/>
              <w:keepLines w:val="0"/>
              <w:widowControl w:val="0"/>
              <w:pBdr>
                <w:top w:space="0" w:sz="0" w:val="nil"/>
                <w:left w:space="0" w:sz="0" w:val="nil"/>
                <w:bottom w:space="0" w:sz="0" w:val="nil"/>
                <w:right w:space="0" w:sz="0" w:val="nil"/>
                <w:between w:space="0" w:sz="0" w:val="nil"/>
              </w:pBdr>
              <w:shd w:fill="auto" w:val="clear"/>
              <w:spacing w:after="0" w:before="7.0532226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D6">
            <w:pPr>
              <w:keepNext w:val="0"/>
              <w:keepLines w:val="0"/>
              <w:widowControl w:val="0"/>
              <w:pBdr>
                <w:top w:space="0" w:sz="0" w:val="nil"/>
                <w:left w:space="0" w:sz="0" w:val="nil"/>
                <w:bottom w:space="0" w:sz="0" w:val="nil"/>
                <w:right w:space="0" w:sz="0" w:val="nil"/>
                <w:between w:space="0" w:sz="0" w:val="nil"/>
              </w:pBdr>
              <w:shd w:fill="auto" w:val="clear"/>
              <w:spacing w:after="0" w:before="0.368652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DD7">
            <w:pPr>
              <w:keepNext w:val="0"/>
              <w:keepLines w:val="0"/>
              <w:widowControl w:val="0"/>
              <w:pBdr>
                <w:top w:space="0" w:sz="0" w:val="nil"/>
                <w:left w:space="0" w:sz="0" w:val="nil"/>
                <w:bottom w:space="0" w:sz="0" w:val="nil"/>
                <w:right w:space="0" w:sz="0" w:val="nil"/>
                <w:between w:space="0" w:sz="0" w:val="nil"/>
              </w:pBdr>
              <w:shd w:fill="auto" w:val="clear"/>
              <w:spacing w:after="0" w:before="2.0745849609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D8">
            <w:pPr>
              <w:keepNext w:val="0"/>
              <w:keepLines w:val="0"/>
              <w:widowControl w:val="0"/>
              <w:pBdr>
                <w:top w:space="0" w:sz="0" w:val="nil"/>
                <w:left w:space="0" w:sz="0" w:val="nil"/>
                <w:bottom w:space="0" w:sz="0" w:val="nil"/>
                <w:right w:space="0" w:sz="0" w:val="nil"/>
                <w:between w:space="0" w:sz="0" w:val="nil"/>
              </w:pBdr>
              <w:shd w:fill="auto" w:val="clear"/>
              <w:spacing w:after="0" w:before="19.37438964843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DD9">
            <w:pPr>
              <w:keepNext w:val="0"/>
              <w:keepLines w:val="0"/>
              <w:widowControl w:val="0"/>
              <w:pBdr>
                <w:top w:space="0" w:sz="0" w:val="nil"/>
                <w:left w:space="0" w:sz="0" w:val="nil"/>
                <w:bottom w:space="0" w:sz="0" w:val="nil"/>
                <w:right w:space="0" w:sz="0" w:val="nil"/>
                <w:between w:space="0" w:sz="0" w:val="nil"/>
              </w:pBdr>
              <w:shd w:fill="auto" w:val="clear"/>
              <w:spacing w:after="0" w:before="1.51733398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DA">
            <w:pPr>
              <w:keepNext w:val="0"/>
              <w:keepLines w:val="0"/>
              <w:widowControl w:val="0"/>
              <w:pBdr>
                <w:top w:space="0" w:sz="0" w:val="nil"/>
                <w:left w:space="0" w:sz="0" w:val="nil"/>
                <w:bottom w:space="0" w:sz="0" w:val="nil"/>
                <w:right w:space="0" w:sz="0" w:val="nil"/>
                <w:between w:space="0" w:sz="0" w:val="nil"/>
              </w:pBdr>
              <w:shd w:fill="auto" w:val="clear"/>
              <w:spacing w:after="0" w:before="8.85742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DB">
            <w:pPr>
              <w:keepNext w:val="0"/>
              <w:keepLines w:val="0"/>
              <w:widowControl w:val="0"/>
              <w:pBdr>
                <w:top w:space="0" w:sz="0" w:val="nil"/>
                <w:left w:space="0" w:sz="0" w:val="nil"/>
                <w:bottom w:space="0" w:sz="0" w:val="nil"/>
                <w:right w:space="0" w:sz="0" w:val="nil"/>
                <w:between w:space="0" w:sz="0" w:val="nil"/>
              </w:pBdr>
              <w:shd w:fill="auto" w:val="clear"/>
              <w:spacing w:after="0" w:before="3.9581298828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DC">
            <w:pPr>
              <w:keepNext w:val="0"/>
              <w:keepLines w:val="0"/>
              <w:widowControl w:val="0"/>
              <w:pBdr>
                <w:top w:space="0" w:sz="0" w:val="nil"/>
                <w:left w:space="0" w:sz="0" w:val="nil"/>
                <w:bottom w:space="0" w:sz="0" w:val="nil"/>
                <w:right w:space="0" w:sz="0" w:val="nil"/>
                <w:between w:space="0" w:sz="0" w:val="nil"/>
              </w:pBdr>
              <w:shd w:fill="auto" w:val="clear"/>
              <w:spacing w:after="0" w:before="4.389038085937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DDD">
            <w:pPr>
              <w:keepNext w:val="0"/>
              <w:keepLines w:val="0"/>
              <w:widowControl w:val="0"/>
              <w:pBdr>
                <w:top w:space="0" w:sz="0" w:val="nil"/>
                <w:left w:space="0" w:sz="0" w:val="nil"/>
                <w:bottom w:space="0" w:sz="0" w:val="nil"/>
                <w:right w:space="0" w:sz="0" w:val="nil"/>
                <w:between w:space="0" w:sz="0" w:val="nil"/>
              </w:pBdr>
              <w:shd w:fill="auto" w:val="clear"/>
              <w:spacing w:after="0" w:before="6.065063476562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DDE">
            <w:pPr>
              <w:keepNext w:val="0"/>
              <w:keepLines w:val="0"/>
              <w:widowControl w:val="0"/>
              <w:pBdr>
                <w:top w:space="0" w:sz="0" w:val="nil"/>
                <w:left w:space="0" w:sz="0" w:val="nil"/>
                <w:bottom w:space="0" w:sz="0" w:val="nil"/>
                <w:right w:space="0" w:sz="0" w:val="nil"/>
                <w:between w:space="0" w:sz="0" w:val="nil"/>
              </w:pBdr>
              <w:shd w:fill="auto" w:val="clear"/>
              <w:spacing w:after="0" w:before="7.532958984375" w:line="240" w:lineRule="auto"/>
              <w:ind w:left="199.760131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DF">
            <w:pPr>
              <w:keepNext w:val="0"/>
              <w:keepLines w:val="0"/>
              <w:widowControl w:val="0"/>
              <w:pBdr>
                <w:top w:space="0" w:sz="0" w:val="nil"/>
                <w:left w:space="0" w:sz="0" w:val="nil"/>
                <w:bottom w:space="0" w:sz="0" w:val="nil"/>
                <w:right w:space="0" w:sz="0" w:val="nil"/>
                <w:between w:space="0" w:sz="0" w:val="nil"/>
              </w:pBdr>
              <w:shd w:fill="auto" w:val="clear"/>
              <w:spacing w:after="0" w:before="1.116333007812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DE0">
            <w:pPr>
              <w:keepNext w:val="0"/>
              <w:keepLines w:val="0"/>
              <w:widowControl w:val="0"/>
              <w:pBdr>
                <w:top w:space="0" w:sz="0" w:val="nil"/>
                <w:left w:space="0" w:sz="0" w:val="nil"/>
                <w:bottom w:space="0" w:sz="0" w:val="nil"/>
                <w:right w:space="0" w:sz="0" w:val="nil"/>
                <w:between w:space="0" w:sz="0" w:val="nil"/>
              </w:pBdr>
              <w:shd w:fill="auto" w:val="clear"/>
              <w:spacing w:after="0" w:before="1.213989257812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E1">
            <w:pPr>
              <w:keepNext w:val="0"/>
              <w:keepLines w:val="0"/>
              <w:widowControl w:val="0"/>
              <w:pBdr>
                <w:top w:space="0" w:sz="0" w:val="nil"/>
                <w:left w:space="0" w:sz="0" w:val="nil"/>
                <w:bottom w:space="0" w:sz="0" w:val="nil"/>
                <w:right w:space="0" w:sz="0" w:val="nil"/>
                <w:between w:space="0" w:sz="0" w:val="nil"/>
              </w:pBdr>
              <w:shd w:fill="auto" w:val="clear"/>
              <w:spacing w:after="0" w:before="1.2445068359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E2">
            <w:pPr>
              <w:keepNext w:val="0"/>
              <w:keepLines w:val="0"/>
              <w:widowControl w:val="0"/>
              <w:pBdr>
                <w:top w:space="0" w:sz="0" w:val="nil"/>
                <w:left w:space="0" w:sz="0" w:val="nil"/>
                <w:bottom w:space="0" w:sz="0" w:val="nil"/>
                <w:right w:space="0" w:sz="0" w:val="nil"/>
                <w:between w:space="0" w:sz="0" w:val="nil"/>
              </w:pBdr>
              <w:shd w:fill="auto" w:val="clear"/>
              <w:spacing w:after="0" w:before="3.910522460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E3">
            <w:pPr>
              <w:keepNext w:val="0"/>
              <w:keepLines w:val="0"/>
              <w:widowControl w:val="0"/>
              <w:pBdr>
                <w:top w:space="0" w:sz="0" w:val="nil"/>
                <w:left w:space="0" w:sz="0" w:val="nil"/>
                <w:bottom w:space="0" w:sz="0" w:val="nil"/>
                <w:right w:space="0" w:sz="0" w:val="nil"/>
                <w:between w:space="0" w:sz="0" w:val="nil"/>
              </w:pBdr>
              <w:shd w:fill="auto" w:val="clear"/>
              <w:spacing w:after="0" w:before="7.724609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E4">
            <w:pPr>
              <w:keepNext w:val="0"/>
              <w:keepLines w:val="0"/>
              <w:widowControl w:val="0"/>
              <w:pBdr>
                <w:top w:space="0" w:sz="0" w:val="nil"/>
                <w:left w:space="0" w:sz="0" w:val="nil"/>
                <w:bottom w:space="0" w:sz="0" w:val="nil"/>
                <w:right w:space="0" w:sz="0" w:val="nil"/>
                <w:between w:space="0" w:sz="0" w:val="nil"/>
              </w:pBdr>
              <w:shd w:fill="auto" w:val="clear"/>
              <w:spacing w:after="0" w:before="1.771240234375" w:line="240" w:lineRule="auto"/>
              <w:ind w:left="486.8395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DE5">
            <w:pPr>
              <w:keepNext w:val="0"/>
              <w:keepLines w:val="0"/>
              <w:widowControl w:val="0"/>
              <w:pBdr>
                <w:top w:space="0" w:sz="0" w:val="nil"/>
                <w:left w:space="0" w:sz="0" w:val="nil"/>
                <w:bottom w:space="0" w:sz="0" w:val="nil"/>
                <w:right w:space="0" w:sz="0" w:val="nil"/>
                <w:between w:space="0" w:sz="0" w:val="nil"/>
              </w:pBdr>
              <w:shd w:fill="auto" w:val="clear"/>
              <w:spacing w:after="0" w:before="4.7235107421875" w:line="240" w:lineRule="auto"/>
              <w:ind w:left="0" w:right="74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E6">
            <w:pPr>
              <w:keepNext w:val="0"/>
              <w:keepLines w:val="0"/>
              <w:widowControl w:val="0"/>
              <w:pBdr>
                <w:top w:space="0" w:sz="0" w:val="nil"/>
                <w:left w:space="0" w:sz="0" w:val="nil"/>
                <w:bottom w:space="0" w:sz="0" w:val="nil"/>
                <w:right w:space="0" w:sz="0" w:val="nil"/>
                <w:between w:space="0" w:sz="0" w:val="nil"/>
              </w:pBdr>
              <w:shd w:fill="auto" w:val="clear"/>
              <w:spacing w:after="0" w:before="7.1350097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DE7">
            <w:pPr>
              <w:keepNext w:val="0"/>
              <w:keepLines w:val="0"/>
              <w:widowControl w:val="0"/>
              <w:pBdr>
                <w:top w:space="0" w:sz="0" w:val="nil"/>
                <w:left w:space="0" w:sz="0" w:val="nil"/>
                <w:bottom w:space="0" w:sz="0" w:val="nil"/>
                <w:right w:space="0" w:sz="0" w:val="nil"/>
                <w:between w:space="0" w:sz="0" w:val="nil"/>
              </w:pBdr>
              <w:shd w:fill="auto" w:val="clear"/>
              <w:spacing w:after="0" w:before="13.055419921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DE8">
            <w:pPr>
              <w:keepNext w:val="0"/>
              <w:keepLines w:val="0"/>
              <w:widowControl w:val="0"/>
              <w:pBdr>
                <w:top w:space="0" w:sz="0" w:val="nil"/>
                <w:left w:space="0" w:sz="0" w:val="nil"/>
                <w:bottom w:space="0" w:sz="0" w:val="nil"/>
                <w:right w:space="0" w:sz="0" w:val="nil"/>
                <w:between w:space="0" w:sz="0" w:val="nil"/>
              </w:pBdr>
              <w:shd w:fill="auto" w:val="clear"/>
              <w:spacing w:after="0" w:before="3.638305664062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E9">
            <w:pPr>
              <w:keepNext w:val="0"/>
              <w:keepLines w:val="0"/>
              <w:widowControl w:val="0"/>
              <w:pBdr>
                <w:top w:space="0" w:sz="0" w:val="nil"/>
                <w:left w:space="0" w:sz="0" w:val="nil"/>
                <w:bottom w:space="0" w:sz="0" w:val="nil"/>
                <w:right w:space="0" w:sz="0" w:val="nil"/>
                <w:between w:space="0" w:sz="0" w:val="nil"/>
              </w:pBdr>
              <w:shd w:fill="auto" w:val="clear"/>
              <w:spacing w:after="0" w:before="20.588378906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EA">
            <w:pPr>
              <w:keepNext w:val="0"/>
              <w:keepLines w:val="0"/>
              <w:widowControl w:val="0"/>
              <w:pBdr>
                <w:top w:space="0" w:sz="0" w:val="nil"/>
                <w:left w:space="0" w:sz="0" w:val="nil"/>
                <w:bottom w:space="0" w:sz="0" w:val="nil"/>
                <w:right w:space="0" w:sz="0" w:val="nil"/>
                <w:between w:space="0" w:sz="0" w:val="nil"/>
              </w:pBdr>
              <w:shd w:fill="auto" w:val="clear"/>
              <w:spacing w:after="0" w:before="3.14392089843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DEB">
            <w:pPr>
              <w:keepNext w:val="0"/>
              <w:keepLines w:val="0"/>
              <w:widowControl w:val="0"/>
              <w:pBdr>
                <w:top w:space="0" w:sz="0" w:val="nil"/>
                <w:left w:space="0" w:sz="0" w:val="nil"/>
                <w:bottom w:space="0" w:sz="0" w:val="nil"/>
                <w:right w:space="0" w:sz="0" w:val="nil"/>
                <w:between w:space="0" w:sz="0" w:val="nil"/>
              </w:pBdr>
              <w:shd w:fill="auto" w:val="clear"/>
              <w:spacing w:after="0" w:before="0.9741210937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EC">
            <w:pPr>
              <w:keepNext w:val="0"/>
              <w:keepLines w:val="0"/>
              <w:widowControl w:val="0"/>
              <w:pBdr>
                <w:top w:space="0" w:sz="0" w:val="nil"/>
                <w:left w:space="0" w:sz="0" w:val="nil"/>
                <w:bottom w:space="0" w:sz="0" w:val="nil"/>
                <w:right w:space="0" w:sz="0" w:val="nil"/>
                <w:between w:space="0" w:sz="0" w:val="nil"/>
              </w:pBdr>
              <w:shd w:fill="auto" w:val="clear"/>
              <w:spacing w:after="0" w:before="14.57153320312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ED">
            <w:pPr>
              <w:keepNext w:val="0"/>
              <w:keepLines w:val="0"/>
              <w:widowControl w:val="0"/>
              <w:pBdr>
                <w:top w:space="0" w:sz="0" w:val="nil"/>
                <w:left w:space="0" w:sz="0" w:val="nil"/>
                <w:bottom w:space="0" w:sz="0" w:val="nil"/>
                <w:right w:space="0" w:sz="0" w:val="nil"/>
                <w:between w:space="0" w:sz="0" w:val="nil"/>
              </w:pBdr>
              <w:shd w:fill="auto" w:val="clear"/>
              <w:spacing w:after="0" w:before="9.9749755859375" w:line="240" w:lineRule="auto"/>
              <w:ind w:left="910.939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DEE">
            <w:pPr>
              <w:keepNext w:val="0"/>
              <w:keepLines w:val="0"/>
              <w:widowControl w:val="0"/>
              <w:pBdr>
                <w:top w:space="0" w:sz="0" w:val="nil"/>
                <w:left w:space="0" w:sz="0" w:val="nil"/>
                <w:bottom w:space="0" w:sz="0" w:val="nil"/>
                <w:right w:space="0" w:sz="0" w:val="nil"/>
                <w:between w:space="0" w:sz="0" w:val="nil"/>
              </w:pBdr>
              <w:shd w:fill="auto" w:val="clear"/>
              <w:spacing w:after="0" w:before="1.54785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DEF">
            <w:pPr>
              <w:keepNext w:val="0"/>
              <w:keepLines w:val="0"/>
              <w:widowControl w:val="0"/>
              <w:pBdr>
                <w:top w:space="0" w:sz="0" w:val="nil"/>
                <w:left w:space="0" w:sz="0" w:val="nil"/>
                <w:bottom w:space="0" w:sz="0" w:val="nil"/>
                <w:right w:space="0" w:sz="0" w:val="nil"/>
                <w:between w:space="0" w:sz="0" w:val="nil"/>
              </w:pBdr>
              <w:shd w:fill="auto" w:val="clear"/>
              <w:spacing w:after="0" w:before="5.96923828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DF0">
            <w:pPr>
              <w:keepNext w:val="0"/>
              <w:keepLines w:val="0"/>
              <w:widowControl w:val="0"/>
              <w:pBdr>
                <w:top w:space="0" w:sz="0" w:val="nil"/>
                <w:left w:space="0" w:sz="0" w:val="nil"/>
                <w:bottom w:space="0" w:sz="0" w:val="nil"/>
                <w:right w:space="0" w:sz="0" w:val="nil"/>
                <w:between w:space="0" w:sz="0" w:val="nil"/>
              </w:pBdr>
              <w:shd w:fill="auto" w:val="clear"/>
              <w:spacing w:after="0" w:before="1.0375976562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DF1">
            <w:pPr>
              <w:keepNext w:val="0"/>
              <w:keepLines w:val="0"/>
              <w:widowControl w:val="0"/>
              <w:pBdr>
                <w:top w:space="0" w:sz="0" w:val="nil"/>
                <w:left w:space="0" w:sz="0" w:val="nil"/>
                <w:bottom w:space="0" w:sz="0" w:val="nil"/>
                <w:right w:space="0" w:sz="0" w:val="nil"/>
                <w:between w:space="0" w:sz="0" w:val="nil"/>
              </w:pBdr>
              <w:shd w:fill="auto" w:val="clear"/>
              <w:spacing w:after="0" w:before="8.10791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DF2">
            <w:pPr>
              <w:keepNext w:val="0"/>
              <w:keepLines w:val="0"/>
              <w:widowControl w:val="0"/>
              <w:pBdr>
                <w:top w:space="0" w:sz="0" w:val="nil"/>
                <w:left w:space="0" w:sz="0" w:val="nil"/>
                <w:bottom w:space="0" w:sz="0" w:val="nil"/>
                <w:right w:space="0" w:sz="0" w:val="nil"/>
                <w:between w:space="0" w:sz="0" w:val="nil"/>
              </w:pBdr>
              <w:shd w:fill="auto" w:val="clear"/>
              <w:spacing w:after="0" w:before="1.22802734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DF3">
            <w:pPr>
              <w:keepNext w:val="0"/>
              <w:keepLines w:val="0"/>
              <w:widowControl w:val="0"/>
              <w:pBdr>
                <w:top w:space="0" w:sz="0" w:val="nil"/>
                <w:left w:space="0" w:sz="0" w:val="nil"/>
                <w:bottom w:space="0" w:sz="0" w:val="nil"/>
                <w:right w:space="0" w:sz="0" w:val="nil"/>
                <w:between w:space="0" w:sz="0" w:val="nil"/>
              </w:pBdr>
              <w:shd w:fill="auto" w:val="clear"/>
              <w:spacing w:after="0" w:before="9.1619873046875" w:line="240" w:lineRule="auto"/>
              <w:ind w:left="0" w:right="205.123291015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F4">
            <w:pPr>
              <w:keepNext w:val="0"/>
              <w:keepLines w:val="0"/>
              <w:widowControl w:val="0"/>
              <w:pBdr>
                <w:top w:space="0" w:sz="0" w:val="nil"/>
                <w:left w:space="0" w:sz="0" w:val="nil"/>
                <w:bottom w:space="0" w:sz="0" w:val="nil"/>
                <w:right w:space="0" w:sz="0" w:val="nil"/>
                <w:between w:space="0" w:sz="0" w:val="nil"/>
              </w:pBdr>
              <w:shd w:fill="auto" w:val="clear"/>
              <w:spacing w:after="0" w:before="2.64831542968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F5">
            <w:pPr>
              <w:keepNext w:val="0"/>
              <w:keepLines w:val="0"/>
              <w:widowControl w:val="0"/>
              <w:pBdr>
                <w:top w:space="0" w:sz="0" w:val="nil"/>
                <w:left w:space="0" w:sz="0" w:val="nil"/>
                <w:bottom w:space="0" w:sz="0" w:val="nil"/>
                <w:right w:space="0" w:sz="0" w:val="nil"/>
                <w:between w:space="0" w:sz="0" w:val="nil"/>
              </w:pBdr>
              <w:shd w:fill="auto" w:val="clear"/>
              <w:spacing w:after="0" w:before="0.6549072265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F6">
            <w:pPr>
              <w:keepNext w:val="0"/>
              <w:keepLines w:val="0"/>
              <w:widowControl w:val="0"/>
              <w:pBdr>
                <w:top w:space="0" w:sz="0" w:val="nil"/>
                <w:left w:space="0" w:sz="0" w:val="nil"/>
                <w:bottom w:space="0" w:sz="0" w:val="nil"/>
                <w:right w:space="0" w:sz="0" w:val="nil"/>
                <w:between w:space="0" w:sz="0" w:val="nil"/>
              </w:pBdr>
              <w:shd w:fill="auto" w:val="clear"/>
              <w:spacing w:after="0" w:before="11.571044921875" w:line="240" w:lineRule="auto"/>
              <w:ind w:left="0" w:right="88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DF7">
            <w:pPr>
              <w:keepNext w:val="0"/>
              <w:keepLines w:val="0"/>
              <w:widowControl w:val="0"/>
              <w:pBdr>
                <w:top w:space="0" w:sz="0" w:val="nil"/>
                <w:left w:space="0" w:sz="0" w:val="nil"/>
                <w:bottom w:space="0" w:sz="0" w:val="nil"/>
                <w:right w:space="0" w:sz="0" w:val="nil"/>
                <w:between w:space="0" w:sz="0" w:val="nil"/>
              </w:pBdr>
              <w:shd w:fill="auto" w:val="clear"/>
              <w:spacing w:after="0" w:before="13.29467773437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DF8">
            <w:pPr>
              <w:keepNext w:val="0"/>
              <w:keepLines w:val="0"/>
              <w:widowControl w:val="0"/>
              <w:pBdr>
                <w:top w:space="0" w:sz="0" w:val="nil"/>
                <w:left w:space="0" w:sz="0" w:val="nil"/>
                <w:bottom w:space="0" w:sz="0" w:val="nil"/>
                <w:right w:space="0" w:sz="0" w:val="nil"/>
                <w:between w:space="0" w:sz="0" w:val="nil"/>
              </w:pBdr>
              <w:shd w:fill="auto" w:val="clear"/>
              <w:spacing w:after="0" w:before="0.126953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DF9">
            <w:pPr>
              <w:keepNext w:val="0"/>
              <w:keepLines w:val="0"/>
              <w:widowControl w:val="0"/>
              <w:pBdr>
                <w:top w:space="0" w:sz="0" w:val="nil"/>
                <w:left w:space="0" w:sz="0" w:val="nil"/>
                <w:bottom w:space="0" w:sz="0" w:val="nil"/>
                <w:right w:space="0" w:sz="0" w:val="nil"/>
                <w:between w:space="0" w:sz="0" w:val="nil"/>
              </w:pBdr>
              <w:shd w:fill="auto" w:val="clear"/>
              <w:spacing w:after="0" w:before="35.87890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DFA">
            <w:pPr>
              <w:keepNext w:val="0"/>
              <w:keepLines w:val="0"/>
              <w:widowControl w:val="0"/>
              <w:pBdr>
                <w:top w:space="0" w:sz="0" w:val="nil"/>
                <w:left w:space="0" w:sz="0" w:val="nil"/>
                <w:bottom w:space="0" w:sz="0" w:val="nil"/>
                <w:right w:space="0" w:sz="0" w:val="nil"/>
                <w:between w:space="0" w:sz="0" w:val="nil"/>
              </w:pBdr>
              <w:shd w:fill="auto" w:val="clear"/>
              <w:spacing w:after="0" w:before="2.441406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DFB">
            <w:pPr>
              <w:keepNext w:val="0"/>
              <w:keepLines w:val="0"/>
              <w:widowControl w:val="0"/>
              <w:pBdr>
                <w:top w:space="0" w:sz="0" w:val="nil"/>
                <w:left w:space="0" w:sz="0" w:val="nil"/>
                <w:bottom w:space="0" w:sz="0" w:val="nil"/>
                <w:right w:space="0" w:sz="0" w:val="nil"/>
                <w:between w:space="0" w:sz="0" w:val="nil"/>
              </w:pBdr>
              <w:shd w:fill="auto" w:val="clear"/>
              <w:spacing w:after="0" w:before="1.245117187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DFC">
            <w:pPr>
              <w:keepNext w:val="0"/>
              <w:keepLines w:val="0"/>
              <w:widowControl w:val="0"/>
              <w:pBdr>
                <w:top w:space="0" w:sz="0" w:val="nil"/>
                <w:left w:space="0" w:sz="0" w:val="nil"/>
                <w:bottom w:space="0" w:sz="0" w:val="nil"/>
                <w:right w:space="0" w:sz="0" w:val="nil"/>
                <w:between w:space="0" w:sz="0" w:val="nil"/>
              </w:pBdr>
              <w:shd w:fill="auto" w:val="clear"/>
              <w:spacing w:after="0" w:before="1.771850585937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DFD">
            <w:pPr>
              <w:keepNext w:val="0"/>
              <w:keepLines w:val="0"/>
              <w:widowControl w:val="0"/>
              <w:pBdr>
                <w:top w:space="0" w:sz="0" w:val="nil"/>
                <w:left w:space="0" w:sz="0" w:val="nil"/>
                <w:bottom w:space="0" w:sz="0" w:val="nil"/>
                <w:right w:space="0" w:sz="0" w:val="nil"/>
                <w:between w:space="0" w:sz="0" w:val="nil"/>
              </w:pBdr>
              <w:shd w:fill="auto" w:val="clear"/>
              <w:spacing w:after="0" w:before="0.830078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DFE">
            <w:pPr>
              <w:keepNext w:val="0"/>
              <w:keepLines w:val="0"/>
              <w:widowControl w:val="0"/>
              <w:pBdr>
                <w:top w:space="0" w:sz="0" w:val="nil"/>
                <w:left w:space="0" w:sz="0" w:val="nil"/>
                <w:bottom w:space="0" w:sz="0" w:val="nil"/>
                <w:right w:space="0" w:sz="0" w:val="nil"/>
                <w:between w:space="0" w:sz="0" w:val="nil"/>
              </w:pBdr>
              <w:shd w:fill="auto" w:val="clear"/>
              <w:spacing w:after="0" w:before="1.755371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DFF">
            <w:pPr>
              <w:keepNext w:val="0"/>
              <w:keepLines w:val="0"/>
              <w:widowControl w:val="0"/>
              <w:pBdr>
                <w:top w:space="0" w:sz="0" w:val="nil"/>
                <w:left w:space="0" w:sz="0" w:val="nil"/>
                <w:bottom w:space="0" w:sz="0" w:val="nil"/>
                <w:right w:space="0" w:sz="0" w:val="nil"/>
                <w:between w:space="0" w:sz="0" w:val="nil"/>
              </w:pBdr>
              <w:shd w:fill="auto" w:val="clear"/>
              <w:spacing w:after="0" w:before="0.46264648437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E00">
            <w:pPr>
              <w:keepNext w:val="0"/>
              <w:keepLines w:val="0"/>
              <w:widowControl w:val="0"/>
              <w:pBdr>
                <w:top w:space="0" w:sz="0" w:val="nil"/>
                <w:left w:space="0" w:sz="0" w:val="nil"/>
                <w:bottom w:space="0" w:sz="0" w:val="nil"/>
                <w:right w:space="0" w:sz="0" w:val="nil"/>
                <w:between w:space="0" w:sz="0" w:val="nil"/>
              </w:pBdr>
              <w:shd w:fill="auto" w:val="clear"/>
              <w:spacing w:after="0" w:before="2.1704101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01">
            <w:pPr>
              <w:keepNext w:val="0"/>
              <w:keepLines w:val="0"/>
              <w:widowControl w:val="0"/>
              <w:pBdr>
                <w:top w:space="0" w:sz="0" w:val="nil"/>
                <w:left w:space="0" w:sz="0" w:val="nil"/>
                <w:bottom w:space="0" w:sz="0" w:val="nil"/>
                <w:right w:space="0" w:sz="0" w:val="nil"/>
                <w:between w:space="0" w:sz="0" w:val="nil"/>
              </w:pBdr>
              <w:shd w:fill="auto" w:val="clear"/>
              <w:spacing w:after="0" w:before="18.162231445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02">
            <w:pPr>
              <w:keepNext w:val="0"/>
              <w:keepLines w:val="0"/>
              <w:widowControl w:val="0"/>
              <w:pBdr>
                <w:top w:space="0" w:sz="0" w:val="nil"/>
                <w:left w:space="0" w:sz="0" w:val="nil"/>
                <w:bottom w:space="0" w:sz="0" w:val="nil"/>
                <w:right w:space="0" w:sz="0" w:val="nil"/>
                <w:between w:space="0" w:sz="0" w:val="nil"/>
              </w:pBdr>
              <w:shd w:fill="auto" w:val="clear"/>
              <w:spacing w:after="0" w:before="1.50085449218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E03">
            <w:pPr>
              <w:keepNext w:val="0"/>
              <w:keepLines w:val="0"/>
              <w:widowControl w:val="0"/>
              <w:pBdr>
                <w:top w:space="0" w:sz="0" w:val="nil"/>
                <w:left w:space="0" w:sz="0" w:val="nil"/>
                <w:bottom w:space="0" w:sz="0" w:val="nil"/>
                <w:right w:space="0" w:sz="0" w:val="nil"/>
                <w:between w:space="0" w:sz="0" w:val="nil"/>
              </w:pBdr>
              <w:shd w:fill="auto" w:val="clear"/>
              <w:spacing w:after="0" w:before="1.9952392578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04">
            <w:pPr>
              <w:keepNext w:val="0"/>
              <w:keepLines w:val="0"/>
              <w:widowControl w:val="0"/>
              <w:pBdr>
                <w:top w:space="0" w:sz="0" w:val="nil"/>
                <w:left w:space="0" w:sz="0" w:val="nil"/>
                <w:bottom w:space="0" w:sz="0" w:val="nil"/>
                <w:right w:space="0" w:sz="0" w:val="nil"/>
                <w:between w:space="0" w:sz="0" w:val="nil"/>
              </w:pBdr>
              <w:shd w:fill="auto" w:val="clear"/>
              <w:spacing w:after="0" w:before="8.4259033203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05">
            <w:pPr>
              <w:keepNext w:val="0"/>
              <w:keepLines w:val="0"/>
              <w:widowControl w:val="0"/>
              <w:pBdr>
                <w:top w:space="0" w:sz="0" w:val="nil"/>
                <w:left w:space="0" w:sz="0" w:val="nil"/>
                <w:bottom w:space="0" w:sz="0" w:val="nil"/>
                <w:right w:space="0" w:sz="0" w:val="nil"/>
                <w:between w:space="0" w:sz="0" w:val="nil"/>
              </w:pBdr>
              <w:shd w:fill="auto" w:val="clear"/>
              <w:spacing w:after="0" w:before="5.092163085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06">
            <w:pPr>
              <w:keepNext w:val="0"/>
              <w:keepLines w:val="0"/>
              <w:widowControl w:val="0"/>
              <w:pBdr>
                <w:top w:space="0" w:sz="0" w:val="nil"/>
                <w:left w:space="0" w:sz="0" w:val="nil"/>
                <w:bottom w:space="0" w:sz="0" w:val="nil"/>
                <w:right w:space="0" w:sz="0" w:val="nil"/>
                <w:between w:space="0" w:sz="0" w:val="nil"/>
              </w:pBdr>
              <w:shd w:fill="auto" w:val="clear"/>
              <w:spacing w:after="0" w:before="4.54833984375" w:line="240" w:lineRule="auto"/>
              <w:ind w:left="909.1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E07">
            <w:pPr>
              <w:keepNext w:val="0"/>
              <w:keepLines w:val="0"/>
              <w:widowControl w:val="0"/>
              <w:pBdr>
                <w:top w:space="0" w:sz="0" w:val="nil"/>
                <w:left w:space="0" w:sz="0" w:val="nil"/>
                <w:bottom w:space="0" w:sz="0" w:val="nil"/>
                <w:right w:space="0" w:sz="0" w:val="nil"/>
                <w:between w:space="0" w:sz="0" w:val="nil"/>
              </w:pBdr>
              <w:shd w:fill="auto" w:val="clear"/>
              <w:spacing w:after="0" w:before="1.89941406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08">
            <w:pPr>
              <w:keepNext w:val="0"/>
              <w:keepLines w:val="0"/>
              <w:widowControl w:val="0"/>
              <w:pBdr>
                <w:top w:space="0" w:sz="0" w:val="nil"/>
                <w:left w:space="0" w:sz="0" w:val="nil"/>
                <w:bottom w:space="0" w:sz="0" w:val="nil"/>
                <w:right w:space="0" w:sz="0" w:val="nil"/>
                <w:between w:space="0" w:sz="0" w:val="nil"/>
              </w:pBdr>
              <w:shd w:fill="auto" w:val="clear"/>
              <w:spacing w:after="0" w:before="0.5267333984375" w:line="240" w:lineRule="auto"/>
              <w:ind w:left="0" w:right="361.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E09">
            <w:pPr>
              <w:keepNext w:val="0"/>
              <w:keepLines w:val="0"/>
              <w:widowControl w:val="0"/>
              <w:pBdr>
                <w:top w:space="0" w:sz="0" w:val="nil"/>
                <w:left w:space="0" w:sz="0" w:val="nil"/>
                <w:bottom w:space="0" w:sz="0" w:val="nil"/>
                <w:right w:space="0" w:sz="0" w:val="nil"/>
                <w:between w:space="0" w:sz="0" w:val="nil"/>
              </w:pBdr>
              <w:shd w:fill="auto" w:val="clear"/>
              <w:spacing w:after="0" w:before="24.99267578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0A">
            <w:pPr>
              <w:keepNext w:val="0"/>
              <w:keepLines w:val="0"/>
              <w:widowControl w:val="0"/>
              <w:pBdr>
                <w:top w:space="0" w:sz="0" w:val="nil"/>
                <w:left w:space="0" w:sz="0" w:val="nil"/>
                <w:bottom w:space="0" w:sz="0" w:val="nil"/>
                <w:right w:space="0" w:sz="0" w:val="nil"/>
                <w:between w:space="0" w:sz="0" w:val="nil"/>
              </w:pBdr>
              <w:shd w:fill="auto" w:val="clear"/>
              <w:spacing w:after="0" w:before="6.224975585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0B">
            <w:pPr>
              <w:keepNext w:val="0"/>
              <w:keepLines w:val="0"/>
              <w:widowControl w:val="0"/>
              <w:pBdr>
                <w:top w:space="0" w:sz="0" w:val="nil"/>
                <w:left w:space="0" w:sz="0" w:val="nil"/>
                <w:bottom w:space="0" w:sz="0" w:val="nil"/>
                <w:right w:space="0" w:sz="0" w:val="nil"/>
                <w:between w:space="0" w:sz="0" w:val="nil"/>
              </w:pBdr>
              <w:shd w:fill="auto" w:val="clear"/>
              <w:spacing w:after="0" w:before="0.28747558593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0C">
            <w:pPr>
              <w:keepNext w:val="0"/>
              <w:keepLines w:val="0"/>
              <w:widowControl w:val="0"/>
              <w:pBdr>
                <w:top w:space="0" w:sz="0" w:val="nil"/>
                <w:left w:space="0" w:sz="0" w:val="nil"/>
                <w:bottom w:space="0" w:sz="0" w:val="nil"/>
                <w:right w:space="0" w:sz="0" w:val="nil"/>
                <w:between w:space="0" w:sz="0" w:val="nil"/>
              </w:pBdr>
              <w:shd w:fill="auto" w:val="clear"/>
              <w:spacing w:after="0" w:before="0.350952148437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0D">
            <w:pPr>
              <w:keepNext w:val="0"/>
              <w:keepLines w:val="0"/>
              <w:widowControl w:val="0"/>
              <w:pBdr>
                <w:top w:space="0" w:sz="0" w:val="nil"/>
                <w:left w:space="0" w:sz="0" w:val="nil"/>
                <w:bottom w:space="0" w:sz="0" w:val="nil"/>
                <w:right w:space="0" w:sz="0" w:val="nil"/>
                <w:between w:space="0" w:sz="0" w:val="nil"/>
              </w:pBdr>
              <w:shd w:fill="auto" w:val="clear"/>
              <w:spacing w:after="0" w:before="4.564819335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0E">
            <w:pPr>
              <w:keepNext w:val="0"/>
              <w:keepLines w:val="0"/>
              <w:widowControl w:val="0"/>
              <w:pBdr>
                <w:top w:space="0" w:sz="0" w:val="nil"/>
                <w:left w:space="0" w:sz="0" w:val="nil"/>
                <w:bottom w:space="0" w:sz="0" w:val="nil"/>
                <w:right w:space="0" w:sz="0" w:val="nil"/>
                <w:between w:space="0" w:sz="0" w:val="nil"/>
              </w:pBdr>
              <w:shd w:fill="auto" w:val="clear"/>
              <w:spacing w:after="0" w:before="0.7971191406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E0F">
            <w:pPr>
              <w:keepNext w:val="0"/>
              <w:keepLines w:val="0"/>
              <w:widowControl w:val="0"/>
              <w:pBdr>
                <w:top w:space="0" w:sz="0" w:val="nil"/>
                <w:left w:space="0" w:sz="0" w:val="nil"/>
                <w:bottom w:space="0" w:sz="0" w:val="nil"/>
                <w:right w:space="0" w:sz="0" w:val="nil"/>
                <w:between w:space="0" w:sz="0" w:val="nil"/>
              </w:pBdr>
              <w:shd w:fill="auto" w:val="clear"/>
              <w:spacing w:after="0" w:before="15.498046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10">
            <w:pPr>
              <w:keepNext w:val="0"/>
              <w:keepLines w:val="0"/>
              <w:widowControl w:val="0"/>
              <w:pBdr>
                <w:top w:space="0" w:sz="0" w:val="nil"/>
                <w:left w:space="0" w:sz="0" w:val="nil"/>
                <w:bottom w:space="0" w:sz="0" w:val="nil"/>
                <w:right w:space="0" w:sz="0" w:val="nil"/>
                <w:between w:space="0" w:sz="0" w:val="nil"/>
              </w:pBdr>
              <w:shd w:fill="auto" w:val="clear"/>
              <w:spacing w:after="0" w:before="16.8530273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11">
            <w:pPr>
              <w:keepNext w:val="0"/>
              <w:keepLines w:val="0"/>
              <w:widowControl w:val="0"/>
              <w:pBdr>
                <w:top w:space="0" w:sz="0" w:val="nil"/>
                <w:left w:space="0" w:sz="0" w:val="nil"/>
                <w:bottom w:space="0" w:sz="0" w:val="nil"/>
                <w:right w:space="0" w:sz="0" w:val="nil"/>
                <w:between w:space="0" w:sz="0" w:val="nil"/>
              </w:pBdr>
              <w:shd w:fill="auto" w:val="clear"/>
              <w:spacing w:after="0" w:before="0.44738769531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12">
            <w:pPr>
              <w:keepNext w:val="0"/>
              <w:keepLines w:val="0"/>
              <w:widowControl w:val="0"/>
              <w:pBdr>
                <w:top w:space="0" w:sz="0" w:val="nil"/>
                <w:left w:space="0" w:sz="0" w:val="nil"/>
                <w:bottom w:space="0" w:sz="0" w:val="nil"/>
                <w:right w:space="0" w:sz="0" w:val="nil"/>
                <w:between w:space="0" w:sz="0" w:val="nil"/>
              </w:pBdr>
              <w:shd w:fill="auto" w:val="clear"/>
              <w:spacing w:after="0" w:before="3.223876953125" w:line="240" w:lineRule="auto"/>
              <w:ind w:left="0" w:right="20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E13">
            <w:pPr>
              <w:keepNext w:val="0"/>
              <w:keepLines w:val="0"/>
              <w:widowControl w:val="0"/>
              <w:pBdr>
                <w:top w:space="0" w:sz="0" w:val="nil"/>
                <w:left w:space="0" w:sz="0" w:val="nil"/>
                <w:bottom w:space="0" w:sz="0" w:val="nil"/>
                <w:right w:space="0" w:sz="0" w:val="nil"/>
                <w:between w:space="0" w:sz="0" w:val="nil"/>
              </w:pBdr>
              <w:shd w:fill="auto" w:val="clear"/>
              <w:spacing w:after="0" w:before="2.745361328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E14">
            <w:pPr>
              <w:keepNext w:val="0"/>
              <w:keepLines w:val="0"/>
              <w:widowControl w:val="0"/>
              <w:pBdr>
                <w:top w:space="0" w:sz="0" w:val="nil"/>
                <w:left w:space="0" w:sz="0" w:val="nil"/>
                <w:bottom w:space="0" w:sz="0" w:val="nil"/>
                <w:right w:space="0" w:sz="0" w:val="nil"/>
                <w:between w:space="0" w:sz="0" w:val="nil"/>
              </w:pBdr>
              <w:shd w:fill="auto" w:val="clear"/>
              <w:spacing w:after="0" w:before="0.7977294921875" w:line="240" w:lineRule="auto"/>
              <w:ind w:left="246.6821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E15">
            <w:pPr>
              <w:keepNext w:val="0"/>
              <w:keepLines w:val="0"/>
              <w:widowControl w:val="0"/>
              <w:pBdr>
                <w:top w:space="0" w:sz="0" w:val="nil"/>
                <w:left w:space="0" w:sz="0" w:val="nil"/>
                <w:bottom w:space="0" w:sz="0" w:val="nil"/>
                <w:right w:space="0" w:sz="0" w:val="nil"/>
                <w:between w:space="0" w:sz="0" w:val="nil"/>
              </w:pBdr>
              <w:shd w:fill="auto" w:val="clear"/>
              <w:spacing w:after="0" w:before="1.16455078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E16">
            <w:pPr>
              <w:keepNext w:val="0"/>
              <w:keepLines w:val="0"/>
              <w:widowControl w:val="0"/>
              <w:pBdr>
                <w:top w:space="0" w:sz="0" w:val="nil"/>
                <w:left w:space="0" w:sz="0" w:val="nil"/>
                <w:bottom w:space="0" w:sz="0" w:val="nil"/>
                <w:right w:space="0" w:sz="0" w:val="nil"/>
                <w:between w:space="0" w:sz="0" w:val="nil"/>
              </w:pBdr>
              <w:shd w:fill="auto" w:val="clear"/>
              <w:spacing w:after="0" w:before="8.379516601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17">
            <w:pPr>
              <w:keepNext w:val="0"/>
              <w:keepLines w:val="0"/>
              <w:widowControl w:val="0"/>
              <w:pBdr>
                <w:top w:space="0" w:sz="0" w:val="nil"/>
                <w:left w:space="0" w:sz="0" w:val="nil"/>
                <w:bottom w:space="0" w:sz="0" w:val="nil"/>
                <w:right w:space="0" w:sz="0" w:val="nil"/>
                <w:between w:space="0" w:sz="0" w:val="nil"/>
              </w:pBdr>
              <w:shd w:fill="auto" w:val="clear"/>
              <w:spacing w:after="0" w:before="4.8516845703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18">
            <w:pPr>
              <w:keepNext w:val="0"/>
              <w:keepLines w:val="0"/>
              <w:widowControl w:val="0"/>
              <w:pBdr>
                <w:top w:space="0" w:sz="0" w:val="nil"/>
                <w:left w:space="0" w:sz="0" w:val="nil"/>
                <w:bottom w:space="0" w:sz="0" w:val="nil"/>
                <w:right w:space="0" w:sz="0" w:val="nil"/>
                <w:between w:space="0" w:sz="0" w:val="nil"/>
              </w:pBdr>
              <w:shd w:fill="auto" w:val="clear"/>
              <w:spacing w:after="0" w:before="15.593261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E19">
            <w:pPr>
              <w:keepNext w:val="0"/>
              <w:keepLines w:val="0"/>
              <w:widowControl w:val="0"/>
              <w:pBdr>
                <w:top w:space="0" w:sz="0" w:val="nil"/>
                <w:left w:space="0" w:sz="0" w:val="nil"/>
                <w:bottom w:space="0" w:sz="0" w:val="nil"/>
                <w:right w:space="0" w:sz="0" w:val="nil"/>
                <w:between w:space="0" w:sz="0" w:val="nil"/>
              </w:pBdr>
              <w:shd w:fill="auto" w:val="clear"/>
              <w:spacing w:after="0" w:before="12.144775390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1A">
            <w:pPr>
              <w:keepNext w:val="0"/>
              <w:keepLines w:val="0"/>
              <w:widowControl w:val="0"/>
              <w:pBdr>
                <w:top w:space="0" w:sz="0" w:val="nil"/>
                <w:left w:space="0" w:sz="0" w:val="nil"/>
                <w:bottom w:space="0" w:sz="0" w:val="nil"/>
                <w:right w:space="0" w:sz="0" w:val="nil"/>
                <w:between w:space="0" w:sz="0" w:val="nil"/>
              </w:pBdr>
              <w:shd w:fill="auto" w:val="clear"/>
              <w:spacing w:after="0" w:before="4.660644531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E1B">
            <w:pPr>
              <w:keepNext w:val="0"/>
              <w:keepLines w:val="0"/>
              <w:widowControl w:val="0"/>
              <w:pBdr>
                <w:top w:space="0" w:sz="0" w:val="nil"/>
                <w:left w:space="0" w:sz="0" w:val="nil"/>
                <w:bottom w:space="0" w:sz="0" w:val="nil"/>
                <w:right w:space="0" w:sz="0" w:val="nil"/>
                <w:between w:space="0" w:sz="0" w:val="nil"/>
              </w:pBdr>
              <w:shd w:fill="auto" w:val="clear"/>
              <w:spacing w:after="0" w:before="4.1986083984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1C">
            <w:pPr>
              <w:keepNext w:val="0"/>
              <w:keepLines w:val="0"/>
              <w:widowControl w:val="0"/>
              <w:pBdr>
                <w:top w:space="0" w:sz="0" w:val="nil"/>
                <w:left w:space="0" w:sz="0" w:val="nil"/>
                <w:bottom w:space="0" w:sz="0" w:val="nil"/>
                <w:right w:space="0" w:sz="0" w:val="nil"/>
                <w:between w:space="0" w:sz="0" w:val="nil"/>
              </w:pBdr>
              <w:shd w:fill="auto" w:val="clear"/>
              <w:spacing w:after="0" w:before="15.001831054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1D">
            <w:pPr>
              <w:keepNext w:val="0"/>
              <w:keepLines w:val="0"/>
              <w:widowControl w:val="0"/>
              <w:pBdr>
                <w:top w:space="0" w:sz="0" w:val="nil"/>
                <w:left w:space="0" w:sz="0" w:val="nil"/>
                <w:bottom w:space="0" w:sz="0" w:val="nil"/>
                <w:right w:space="0" w:sz="0" w:val="nil"/>
                <w:between w:space="0" w:sz="0" w:val="nil"/>
              </w:pBdr>
              <w:shd w:fill="auto" w:val="clear"/>
              <w:spacing w:after="0" w:before="8.2348632812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1E">
            <w:pPr>
              <w:keepNext w:val="0"/>
              <w:keepLines w:val="0"/>
              <w:widowControl w:val="0"/>
              <w:pBdr>
                <w:top w:space="0" w:sz="0" w:val="nil"/>
                <w:left w:space="0" w:sz="0" w:val="nil"/>
                <w:bottom w:space="0" w:sz="0" w:val="nil"/>
                <w:right w:space="0" w:sz="0" w:val="nil"/>
                <w:between w:space="0" w:sz="0" w:val="nil"/>
              </w:pBdr>
              <w:shd w:fill="auto" w:val="clear"/>
              <w:spacing w:after="0" w:before="16.5032958984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1F">
            <w:pPr>
              <w:keepNext w:val="0"/>
              <w:keepLines w:val="0"/>
              <w:widowControl w:val="0"/>
              <w:pBdr>
                <w:top w:space="0" w:sz="0" w:val="nil"/>
                <w:left w:space="0" w:sz="0" w:val="nil"/>
                <w:bottom w:space="0" w:sz="0" w:val="nil"/>
                <w:right w:space="0" w:sz="0" w:val="nil"/>
                <w:between w:space="0" w:sz="0" w:val="nil"/>
              </w:pBdr>
              <w:shd w:fill="auto" w:val="clear"/>
              <w:spacing w:after="0" w:before="1.659545898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20">
            <w:pPr>
              <w:keepNext w:val="0"/>
              <w:keepLines w:val="0"/>
              <w:widowControl w:val="0"/>
              <w:pBdr>
                <w:top w:space="0" w:sz="0" w:val="nil"/>
                <w:left w:space="0" w:sz="0" w:val="nil"/>
                <w:bottom w:space="0" w:sz="0" w:val="nil"/>
                <w:right w:space="0" w:sz="0" w:val="nil"/>
                <w:between w:space="0" w:sz="0" w:val="nil"/>
              </w:pBdr>
              <w:shd w:fill="auto" w:val="clear"/>
              <w:spacing w:after="0" w:before="3.303222656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E21">
            <w:pPr>
              <w:keepNext w:val="0"/>
              <w:keepLines w:val="0"/>
              <w:widowControl w:val="0"/>
              <w:pBdr>
                <w:top w:space="0" w:sz="0" w:val="nil"/>
                <w:left w:space="0" w:sz="0" w:val="nil"/>
                <w:bottom w:space="0" w:sz="0" w:val="nil"/>
                <w:right w:space="0" w:sz="0" w:val="nil"/>
                <w:between w:space="0" w:sz="0" w:val="nil"/>
              </w:pBdr>
              <w:shd w:fill="auto" w:val="clear"/>
              <w:spacing w:after="0" w:before="9.5776367187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22">
            <w:pPr>
              <w:keepNext w:val="0"/>
              <w:keepLines w:val="0"/>
              <w:widowControl w:val="0"/>
              <w:pBdr>
                <w:top w:space="0" w:sz="0" w:val="nil"/>
                <w:left w:space="0" w:sz="0" w:val="nil"/>
                <w:bottom w:space="0" w:sz="0" w:val="nil"/>
                <w:right w:space="0" w:sz="0" w:val="nil"/>
                <w:between w:space="0" w:sz="0" w:val="nil"/>
              </w:pBdr>
              <w:shd w:fill="auto" w:val="clear"/>
              <w:spacing w:after="0" w:before="3.20678710937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E23">
            <w:pPr>
              <w:keepNext w:val="0"/>
              <w:keepLines w:val="0"/>
              <w:widowControl w:val="0"/>
              <w:pBdr>
                <w:top w:space="0" w:sz="0" w:val="nil"/>
                <w:left w:space="0" w:sz="0" w:val="nil"/>
                <w:bottom w:space="0" w:sz="0" w:val="nil"/>
                <w:right w:space="0" w:sz="0" w:val="nil"/>
                <w:between w:space="0" w:sz="0" w:val="nil"/>
              </w:pBdr>
              <w:shd w:fill="auto" w:val="clear"/>
              <w:spacing w:after="0" w:before="21.5795898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E24">
            <w:pPr>
              <w:keepNext w:val="0"/>
              <w:keepLines w:val="0"/>
              <w:widowControl w:val="0"/>
              <w:pBdr>
                <w:top w:space="0" w:sz="0" w:val="nil"/>
                <w:left w:space="0" w:sz="0" w:val="nil"/>
                <w:bottom w:space="0" w:sz="0" w:val="nil"/>
                <w:right w:space="0" w:sz="0" w:val="nil"/>
                <w:between w:space="0" w:sz="0" w:val="nil"/>
              </w:pBdr>
              <w:shd w:fill="auto" w:val="clear"/>
              <w:spacing w:after="0" w:before="6.31835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25">
            <w:pPr>
              <w:keepNext w:val="0"/>
              <w:keepLines w:val="0"/>
              <w:widowControl w:val="0"/>
              <w:pBdr>
                <w:top w:space="0" w:sz="0" w:val="nil"/>
                <w:left w:space="0" w:sz="0" w:val="nil"/>
                <w:bottom w:space="0" w:sz="0" w:val="nil"/>
                <w:right w:space="0" w:sz="0" w:val="nil"/>
                <w:between w:space="0" w:sz="0" w:val="nil"/>
              </w:pBdr>
              <w:shd w:fill="auto" w:val="clear"/>
              <w:spacing w:after="0" w:before="0.9094238281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26">
            <w:pPr>
              <w:keepNext w:val="0"/>
              <w:keepLines w:val="0"/>
              <w:widowControl w:val="0"/>
              <w:pBdr>
                <w:top w:space="0" w:sz="0" w:val="nil"/>
                <w:left w:space="0" w:sz="0" w:val="nil"/>
                <w:bottom w:space="0" w:sz="0" w:val="nil"/>
                <w:right w:space="0" w:sz="0" w:val="nil"/>
                <w:between w:space="0" w:sz="0" w:val="nil"/>
              </w:pBdr>
              <w:shd w:fill="auto" w:val="clear"/>
              <w:spacing w:after="0" w:before="2.1228027343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27">
            <w:pPr>
              <w:keepNext w:val="0"/>
              <w:keepLines w:val="0"/>
              <w:widowControl w:val="0"/>
              <w:pBdr>
                <w:top w:space="0" w:sz="0" w:val="nil"/>
                <w:left w:space="0" w:sz="0" w:val="nil"/>
                <w:bottom w:space="0" w:sz="0" w:val="nil"/>
                <w:right w:space="0" w:sz="0" w:val="nil"/>
                <w:between w:space="0" w:sz="0" w:val="nil"/>
              </w:pBdr>
              <w:shd w:fill="auto" w:val="clear"/>
              <w:spacing w:after="0" w:before="9.0289306640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28">
            <w:pPr>
              <w:keepNext w:val="0"/>
              <w:keepLines w:val="0"/>
              <w:widowControl w:val="0"/>
              <w:pBdr>
                <w:top w:space="0" w:sz="0" w:val="nil"/>
                <w:left w:space="0" w:sz="0" w:val="nil"/>
                <w:bottom w:space="0" w:sz="0" w:val="nil"/>
                <w:right w:space="0" w:sz="0" w:val="nil"/>
                <w:between w:space="0" w:sz="0" w:val="nil"/>
              </w:pBdr>
              <w:shd w:fill="auto" w:val="clear"/>
              <w:spacing w:after="0" w:before="2.717285156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E29">
            <w:pPr>
              <w:keepNext w:val="0"/>
              <w:keepLines w:val="0"/>
              <w:widowControl w:val="0"/>
              <w:pBdr>
                <w:top w:space="0" w:sz="0" w:val="nil"/>
                <w:left w:space="0" w:sz="0" w:val="nil"/>
                <w:bottom w:space="0" w:sz="0" w:val="nil"/>
                <w:right w:space="0" w:sz="0" w:val="nil"/>
                <w:between w:space="0" w:sz="0" w:val="nil"/>
              </w:pBdr>
              <w:shd w:fill="auto" w:val="clear"/>
              <w:spacing w:after="0" w:before="2.44262695312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2A">
            <w:pPr>
              <w:keepNext w:val="0"/>
              <w:keepLines w:val="0"/>
              <w:widowControl w:val="0"/>
              <w:pBdr>
                <w:top w:space="0" w:sz="0" w:val="nil"/>
                <w:left w:space="0" w:sz="0" w:val="nil"/>
                <w:bottom w:space="0" w:sz="0" w:val="nil"/>
                <w:right w:space="0" w:sz="0" w:val="nil"/>
                <w:between w:space="0" w:sz="0" w:val="nil"/>
              </w:pBdr>
              <w:shd w:fill="auto" w:val="clear"/>
              <w:spacing w:after="0" w:before="7.1978759765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2B">
            <w:pPr>
              <w:keepNext w:val="0"/>
              <w:keepLines w:val="0"/>
              <w:widowControl w:val="0"/>
              <w:pBdr>
                <w:top w:space="0" w:sz="0" w:val="nil"/>
                <w:left w:space="0" w:sz="0" w:val="nil"/>
                <w:bottom w:space="0" w:sz="0" w:val="nil"/>
                <w:right w:space="0" w:sz="0" w:val="nil"/>
                <w:between w:space="0" w:sz="0" w:val="nil"/>
              </w:pBdr>
              <w:shd w:fill="auto" w:val="clear"/>
              <w:spacing w:after="0" w:before="5.268554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2C">
            <w:pPr>
              <w:keepNext w:val="0"/>
              <w:keepLines w:val="0"/>
              <w:widowControl w:val="0"/>
              <w:pBdr>
                <w:top w:space="0" w:sz="0" w:val="nil"/>
                <w:left w:space="0" w:sz="0" w:val="nil"/>
                <w:bottom w:space="0" w:sz="0" w:val="nil"/>
                <w:right w:space="0" w:sz="0" w:val="nil"/>
                <w:between w:space="0" w:sz="0" w:val="nil"/>
              </w:pBdr>
              <w:shd w:fill="auto" w:val="clear"/>
              <w:spacing w:after="0" w:before="4.33776855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E2D">
            <w:pPr>
              <w:keepNext w:val="0"/>
              <w:keepLines w:val="0"/>
              <w:widowControl w:val="0"/>
              <w:pBdr>
                <w:top w:space="0" w:sz="0" w:val="nil"/>
                <w:left w:space="0" w:sz="0" w:val="nil"/>
                <w:bottom w:space="0" w:sz="0" w:val="nil"/>
                <w:right w:space="0" w:sz="0" w:val="nil"/>
                <w:between w:space="0" w:sz="0" w:val="nil"/>
              </w:pBdr>
              <w:shd w:fill="auto" w:val="clear"/>
              <w:spacing w:after="0" w:before="10.5993652343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E2E">
            <w:pPr>
              <w:keepNext w:val="0"/>
              <w:keepLines w:val="0"/>
              <w:widowControl w:val="0"/>
              <w:pBdr>
                <w:top w:space="0" w:sz="0" w:val="nil"/>
                <w:left w:space="0" w:sz="0" w:val="nil"/>
                <w:bottom w:space="0" w:sz="0" w:val="nil"/>
                <w:right w:space="0" w:sz="0" w:val="nil"/>
                <w:between w:space="0" w:sz="0" w:val="nil"/>
              </w:pBdr>
              <w:shd w:fill="auto" w:val="clear"/>
              <w:spacing w:after="0" w:before="11.50695800781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2F">
            <w:pPr>
              <w:keepNext w:val="0"/>
              <w:keepLines w:val="0"/>
              <w:widowControl w:val="0"/>
              <w:pBdr>
                <w:top w:space="0" w:sz="0" w:val="nil"/>
                <w:left w:space="0" w:sz="0" w:val="nil"/>
                <w:bottom w:space="0" w:sz="0" w:val="nil"/>
                <w:right w:space="0" w:sz="0" w:val="nil"/>
                <w:between w:space="0" w:sz="0" w:val="nil"/>
              </w:pBdr>
              <w:shd w:fill="auto" w:val="clear"/>
              <w:spacing w:after="0" w:before="0.31860351562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30">
            <w:pPr>
              <w:keepNext w:val="0"/>
              <w:keepLines w:val="0"/>
              <w:widowControl w:val="0"/>
              <w:pBdr>
                <w:top w:space="0" w:sz="0" w:val="nil"/>
                <w:left w:space="0" w:sz="0" w:val="nil"/>
                <w:bottom w:space="0" w:sz="0" w:val="nil"/>
                <w:right w:space="0" w:sz="0" w:val="nil"/>
                <w:between w:space="0" w:sz="0" w:val="nil"/>
              </w:pBdr>
              <w:shd w:fill="auto" w:val="clear"/>
              <w:spacing w:after="0" w:before="1.5319824218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31">
            <w:pPr>
              <w:keepNext w:val="0"/>
              <w:keepLines w:val="0"/>
              <w:widowControl w:val="0"/>
              <w:pBdr>
                <w:top w:space="0" w:sz="0" w:val="nil"/>
                <w:left w:space="0" w:sz="0" w:val="nil"/>
                <w:bottom w:space="0" w:sz="0" w:val="nil"/>
                <w:right w:space="0" w:sz="0" w:val="nil"/>
                <w:between w:space="0" w:sz="0" w:val="nil"/>
              </w:pBdr>
              <w:shd w:fill="auto" w:val="clear"/>
              <w:spacing w:after="0" w:before="1.422119140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32">
            <w:pPr>
              <w:keepNext w:val="0"/>
              <w:keepLines w:val="0"/>
              <w:widowControl w:val="0"/>
              <w:pBdr>
                <w:top w:space="0" w:sz="0" w:val="nil"/>
                <w:left w:space="0" w:sz="0" w:val="nil"/>
                <w:bottom w:space="0" w:sz="0" w:val="nil"/>
                <w:right w:space="0" w:sz="0" w:val="nil"/>
                <w:between w:space="0" w:sz="0" w:val="nil"/>
              </w:pBdr>
              <w:shd w:fill="auto" w:val="clear"/>
              <w:spacing w:after="0" w:before="2.2332763671875" w:line="240" w:lineRule="auto"/>
              <w:ind w:left="0" w:right="206.40014648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33">
            <w:pPr>
              <w:keepNext w:val="0"/>
              <w:keepLines w:val="0"/>
              <w:widowControl w:val="0"/>
              <w:pBdr>
                <w:top w:space="0" w:sz="0" w:val="nil"/>
                <w:left w:space="0" w:sz="0" w:val="nil"/>
                <w:bottom w:space="0" w:sz="0" w:val="nil"/>
                <w:right w:space="0" w:sz="0" w:val="nil"/>
                <w:between w:space="0" w:sz="0" w:val="nil"/>
              </w:pBdr>
              <w:shd w:fill="auto" w:val="clear"/>
              <w:spacing w:after="0" w:before="4.44885253906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34">
            <w:pPr>
              <w:keepNext w:val="0"/>
              <w:keepLines w:val="0"/>
              <w:widowControl w:val="0"/>
              <w:pBdr>
                <w:top w:space="0" w:sz="0" w:val="nil"/>
                <w:left w:space="0" w:sz="0" w:val="nil"/>
                <w:bottom w:space="0" w:sz="0" w:val="nil"/>
                <w:right w:space="0" w:sz="0" w:val="nil"/>
                <w:between w:space="0" w:sz="0" w:val="nil"/>
              </w:pBdr>
              <w:shd w:fill="auto" w:val="clear"/>
              <w:spacing w:after="0" w:before="7.519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35">
            <w:pPr>
              <w:keepNext w:val="0"/>
              <w:keepLines w:val="0"/>
              <w:widowControl w:val="0"/>
              <w:pBdr>
                <w:top w:space="0" w:sz="0" w:val="nil"/>
                <w:left w:space="0" w:sz="0" w:val="nil"/>
                <w:bottom w:space="0" w:sz="0" w:val="nil"/>
                <w:right w:space="0" w:sz="0" w:val="nil"/>
                <w:between w:space="0" w:sz="0" w:val="nil"/>
              </w:pBdr>
              <w:shd w:fill="auto" w:val="clear"/>
              <w:spacing w:after="0" w:before="0.238647460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E36">
            <w:pPr>
              <w:keepNext w:val="0"/>
              <w:keepLines w:val="0"/>
              <w:widowControl w:val="0"/>
              <w:pBdr>
                <w:top w:space="0" w:sz="0" w:val="nil"/>
                <w:left w:space="0" w:sz="0" w:val="nil"/>
                <w:bottom w:space="0" w:sz="0" w:val="nil"/>
                <w:right w:space="0" w:sz="0" w:val="nil"/>
                <w:between w:space="0" w:sz="0" w:val="nil"/>
              </w:pBdr>
              <w:shd w:fill="auto" w:val="clear"/>
              <w:spacing w:after="0" w:before="20.1751708984375" w:line="240" w:lineRule="auto"/>
              <w:ind w:left="0" w:right="74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E37">
            <w:pPr>
              <w:keepNext w:val="0"/>
              <w:keepLines w:val="0"/>
              <w:widowControl w:val="0"/>
              <w:pBdr>
                <w:top w:space="0" w:sz="0" w:val="nil"/>
                <w:left w:space="0" w:sz="0" w:val="nil"/>
                <w:bottom w:space="0" w:sz="0" w:val="nil"/>
                <w:right w:space="0" w:sz="0" w:val="nil"/>
                <w:between w:space="0" w:sz="0" w:val="nil"/>
              </w:pBdr>
              <w:shd w:fill="auto" w:val="clear"/>
              <w:spacing w:after="0" w:before="2.45849609375" w:line="240" w:lineRule="auto"/>
              <w:ind w:left="0" w:right="204.8046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E38">
            <w:pPr>
              <w:keepNext w:val="0"/>
              <w:keepLines w:val="0"/>
              <w:widowControl w:val="0"/>
              <w:pBdr>
                <w:top w:space="0" w:sz="0" w:val="nil"/>
                <w:left w:space="0" w:sz="0" w:val="nil"/>
                <w:bottom w:space="0" w:sz="0" w:val="nil"/>
                <w:right w:space="0" w:sz="0" w:val="nil"/>
                <w:between w:space="0" w:sz="0" w:val="nil"/>
              </w:pBdr>
              <w:shd w:fill="auto" w:val="clear"/>
              <w:spacing w:after="0" w:before="0.541992187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E39">
            <w:pPr>
              <w:keepNext w:val="0"/>
              <w:keepLines w:val="0"/>
              <w:widowControl w:val="0"/>
              <w:pBdr>
                <w:top w:space="0" w:sz="0" w:val="nil"/>
                <w:left w:space="0" w:sz="0" w:val="nil"/>
                <w:bottom w:space="0" w:sz="0" w:val="nil"/>
                <w:right w:space="0" w:sz="0" w:val="nil"/>
                <w:between w:space="0" w:sz="0" w:val="nil"/>
              </w:pBdr>
              <w:shd w:fill="auto" w:val="clear"/>
              <w:spacing w:after="0" w:before="9.000854492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3A">
            <w:pPr>
              <w:keepNext w:val="0"/>
              <w:keepLines w:val="0"/>
              <w:widowControl w:val="0"/>
              <w:pBdr>
                <w:top w:space="0" w:sz="0" w:val="nil"/>
                <w:left w:space="0" w:sz="0" w:val="nil"/>
                <w:bottom w:space="0" w:sz="0" w:val="nil"/>
                <w:right w:space="0" w:sz="0" w:val="nil"/>
                <w:between w:space="0" w:sz="0" w:val="nil"/>
              </w:pBdr>
              <w:shd w:fill="auto" w:val="clear"/>
              <w:spacing w:after="0" w:before="0.238647460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3B">
            <w:pPr>
              <w:keepNext w:val="0"/>
              <w:keepLines w:val="0"/>
              <w:widowControl w:val="0"/>
              <w:pBdr>
                <w:top w:space="0" w:sz="0" w:val="nil"/>
                <w:left w:space="0" w:sz="0" w:val="nil"/>
                <w:bottom w:space="0" w:sz="0" w:val="nil"/>
                <w:right w:space="0" w:sz="0" w:val="nil"/>
                <w:between w:space="0" w:sz="0" w:val="nil"/>
              </w:pBdr>
              <w:shd w:fill="auto" w:val="clear"/>
              <w:spacing w:after="0" w:before="11.0162353515625" w:line="240" w:lineRule="auto"/>
              <w:ind w:left="565.88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E3C">
            <w:pPr>
              <w:keepNext w:val="0"/>
              <w:keepLines w:val="0"/>
              <w:widowControl w:val="0"/>
              <w:pBdr>
                <w:top w:space="0" w:sz="0" w:val="nil"/>
                <w:left w:space="0" w:sz="0" w:val="nil"/>
                <w:bottom w:space="0" w:sz="0" w:val="nil"/>
                <w:right w:space="0" w:sz="0" w:val="nil"/>
                <w:between w:space="0" w:sz="0" w:val="nil"/>
              </w:pBdr>
              <w:shd w:fill="auto" w:val="clear"/>
              <w:spacing w:after="0" w:before="1.77001953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3D">
            <w:pPr>
              <w:keepNext w:val="0"/>
              <w:keepLines w:val="0"/>
              <w:widowControl w:val="0"/>
              <w:pBdr>
                <w:top w:space="0" w:sz="0" w:val="nil"/>
                <w:left w:space="0" w:sz="0" w:val="nil"/>
                <w:bottom w:space="0" w:sz="0" w:val="nil"/>
                <w:right w:space="0" w:sz="0" w:val="nil"/>
                <w:between w:space="0" w:sz="0" w:val="nil"/>
              </w:pBdr>
              <w:shd w:fill="auto" w:val="clear"/>
              <w:spacing w:after="0" w:before="24.0045166015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3E">
            <w:pPr>
              <w:keepNext w:val="0"/>
              <w:keepLines w:val="0"/>
              <w:widowControl w:val="0"/>
              <w:pBdr>
                <w:top w:space="0" w:sz="0" w:val="nil"/>
                <w:left w:space="0" w:sz="0" w:val="nil"/>
                <w:bottom w:space="0" w:sz="0" w:val="nil"/>
                <w:right w:space="0" w:sz="0" w:val="nil"/>
                <w:between w:space="0" w:sz="0" w:val="nil"/>
              </w:pBdr>
              <w:shd w:fill="auto" w:val="clear"/>
              <w:spacing w:after="0" w:before="3.3032226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3F">
            <w:pPr>
              <w:keepNext w:val="0"/>
              <w:keepLines w:val="0"/>
              <w:widowControl w:val="0"/>
              <w:pBdr>
                <w:top w:space="0" w:sz="0" w:val="nil"/>
                <w:left w:space="0" w:sz="0" w:val="nil"/>
                <w:bottom w:space="0" w:sz="0" w:val="nil"/>
                <w:right w:space="0" w:sz="0" w:val="nil"/>
                <w:between w:space="0" w:sz="0" w:val="nil"/>
              </w:pBdr>
              <w:shd w:fill="auto" w:val="clear"/>
              <w:spacing w:after="0" w:before="0.11108398437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E40">
            <w:pPr>
              <w:keepNext w:val="0"/>
              <w:keepLines w:val="0"/>
              <w:widowControl w:val="0"/>
              <w:pBdr>
                <w:top w:space="0" w:sz="0" w:val="nil"/>
                <w:left w:space="0" w:sz="0" w:val="nil"/>
                <w:bottom w:space="0" w:sz="0" w:val="nil"/>
                <w:right w:space="0" w:sz="0" w:val="nil"/>
                <w:between w:space="0" w:sz="0" w:val="nil"/>
              </w:pBdr>
              <w:shd w:fill="auto" w:val="clear"/>
              <w:spacing w:after="0" w:before="5.635986328125" w:line="240" w:lineRule="auto"/>
              <w:ind w:left="663.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E41">
            <w:pPr>
              <w:keepNext w:val="0"/>
              <w:keepLines w:val="0"/>
              <w:widowControl w:val="0"/>
              <w:pBdr>
                <w:top w:space="0" w:sz="0" w:val="nil"/>
                <w:left w:space="0" w:sz="0" w:val="nil"/>
                <w:bottom w:space="0" w:sz="0" w:val="nil"/>
                <w:right w:space="0" w:sz="0" w:val="nil"/>
                <w:between w:space="0" w:sz="0" w:val="nil"/>
              </w:pBdr>
              <w:shd w:fill="auto" w:val="clear"/>
              <w:spacing w:after="0" w:before="3.57360839843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42">
            <w:pPr>
              <w:keepNext w:val="0"/>
              <w:keepLines w:val="0"/>
              <w:widowControl w:val="0"/>
              <w:pBdr>
                <w:top w:space="0" w:sz="0" w:val="nil"/>
                <w:left w:space="0" w:sz="0" w:val="nil"/>
                <w:bottom w:space="0" w:sz="0" w:val="nil"/>
                <w:right w:space="0" w:sz="0" w:val="nil"/>
                <w:between w:space="0" w:sz="0" w:val="nil"/>
              </w:pBdr>
              <w:shd w:fill="auto" w:val="clear"/>
              <w:spacing w:after="0" w:before="1.6229248046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43">
            <w:pPr>
              <w:keepNext w:val="0"/>
              <w:keepLines w:val="0"/>
              <w:widowControl w:val="0"/>
              <w:pBdr>
                <w:top w:space="0" w:sz="0" w:val="nil"/>
                <w:left w:space="0" w:sz="0" w:val="nil"/>
                <w:bottom w:space="0" w:sz="0" w:val="nil"/>
                <w:right w:space="0" w:sz="0" w:val="nil"/>
                <w:between w:space="0" w:sz="0" w:val="nil"/>
              </w:pBdr>
              <w:shd w:fill="auto" w:val="clear"/>
              <w:spacing w:after="0" w:before="18.1988525390625" w:line="240" w:lineRule="auto"/>
              <w:ind w:left="420.44616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44">
            <w:pPr>
              <w:keepNext w:val="0"/>
              <w:keepLines w:val="0"/>
              <w:widowControl w:val="0"/>
              <w:pBdr>
                <w:top w:space="0" w:sz="0" w:val="nil"/>
                <w:left w:space="0" w:sz="0" w:val="nil"/>
                <w:bottom w:space="0" w:sz="0" w:val="nil"/>
                <w:right w:space="0" w:sz="0" w:val="nil"/>
                <w:between w:space="0" w:sz="0" w:val="nil"/>
              </w:pBdr>
              <w:shd w:fill="auto" w:val="clear"/>
              <w:spacing w:after="0" w:before="4.979248046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45">
            <w:pPr>
              <w:keepNext w:val="0"/>
              <w:keepLines w:val="0"/>
              <w:widowControl w:val="0"/>
              <w:pBdr>
                <w:top w:space="0" w:sz="0" w:val="nil"/>
                <w:left w:space="0" w:sz="0" w:val="nil"/>
                <w:bottom w:space="0" w:sz="0" w:val="nil"/>
                <w:right w:space="0" w:sz="0" w:val="nil"/>
                <w:between w:space="0" w:sz="0" w:val="nil"/>
              </w:pBdr>
              <w:shd w:fill="auto" w:val="clear"/>
              <w:spacing w:after="0" w:before="2.553710937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46">
            <w:pPr>
              <w:keepNext w:val="0"/>
              <w:keepLines w:val="0"/>
              <w:widowControl w:val="0"/>
              <w:pBdr>
                <w:top w:space="0" w:sz="0" w:val="nil"/>
                <w:left w:space="0" w:sz="0" w:val="nil"/>
                <w:bottom w:space="0" w:sz="0" w:val="nil"/>
                <w:right w:space="0" w:sz="0" w:val="nil"/>
                <w:between w:space="0" w:sz="0" w:val="nil"/>
              </w:pBdr>
              <w:shd w:fill="auto" w:val="clear"/>
              <w:spacing w:after="0" w:before="12.990112304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47">
            <w:pPr>
              <w:keepNext w:val="0"/>
              <w:keepLines w:val="0"/>
              <w:widowControl w:val="0"/>
              <w:pBdr>
                <w:top w:space="0" w:sz="0" w:val="nil"/>
                <w:left w:space="0" w:sz="0" w:val="nil"/>
                <w:bottom w:space="0" w:sz="0" w:val="nil"/>
                <w:right w:space="0" w:sz="0" w:val="nil"/>
                <w:between w:space="0" w:sz="0" w:val="nil"/>
              </w:pBdr>
              <w:shd w:fill="auto" w:val="clear"/>
              <w:spacing w:after="0" w:before="0.496826171875" w:line="240" w:lineRule="auto"/>
              <w:ind w:left="0" w:right="74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E48">
            <w:pPr>
              <w:keepNext w:val="0"/>
              <w:keepLines w:val="0"/>
              <w:widowControl w:val="0"/>
              <w:pBdr>
                <w:top w:space="0" w:sz="0" w:val="nil"/>
                <w:left w:space="0" w:sz="0" w:val="nil"/>
                <w:bottom w:space="0" w:sz="0" w:val="nil"/>
                <w:right w:space="0" w:sz="0" w:val="nil"/>
                <w:between w:space="0" w:sz="0" w:val="nil"/>
              </w:pBdr>
              <w:shd w:fill="auto" w:val="clear"/>
              <w:spacing w:after="0" w:before="3.364868164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E49">
            <w:pPr>
              <w:keepNext w:val="0"/>
              <w:keepLines w:val="0"/>
              <w:widowControl w:val="0"/>
              <w:pBdr>
                <w:top w:space="0" w:sz="0" w:val="nil"/>
                <w:left w:space="0" w:sz="0" w:val="nil"/>
                <w:bottom w:space="0" w:sz="0" w:val="nil"/>
                <w:right w:space="0" w:sz="0" w:val="nil"/>
                <w:between w:space="0" w:sz="0" w:val="nil"/>
              </w:pBdr>
              <w:shd w:fill="auto" w:val="clear"/>
              <w:spacing w:after="0" w:before="16.3775634765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4A">
            <w:pPr>
              <w:keepNext w:val="0"/>
              <w:keepLines w:val="0"/>
              <w:widowControl w:val="0"/>
              <w:pBdr>
                <w:top w:space="0" w:sz="0" w:val="nil"/>
                <w:left w:space="0" w:sz="0" w:val="nil"/>
                <w:bottom w:space="0" w:sz="0" w:val="nil"/>
                <w:right w:space="0" w:sz="0" w:val="nil"/>
                <w:between w:space="0" w:sz="0" w:val="nil"/>
              </w:pBdr>
              <w:shd w:fill="auto" w:val="clear"/>
              <w:spacing w:after="0" w:before="8.1549072265625" w:line="240" w:lineRule="auto"/>
              <w:ind w:left="0" w:right="20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4B">
            <w:pPr>
              <w:keepNext w:val="0"/>
              <w:keepLines w:val="0"/>
              <w:widowControl w:val="0"/>
              <w:pBdr>
                <w:top w:space="0" w:sz="0" w:val="nil"/>
                <w:left w:space="0" w:sz="0" w:val="nil"/>
                <w:bottom w:space="0" w:sz="0" w:val="nil"/>
                <w:right w:space="0" w:sz="0" w:val="nil"/>
                <w:between w:space="0" w:sz="0" w:val="nil"/>
              </w:pBdr>
              <w:shd w:fill="auto" w:val="clear"/>
              <w:spacing w:after="0" w:before="5.953979492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4C">
            <w:pPr>
              <w:keepNext w:val="0"/>
              <w:keepLines w:val="0"/>
              <w:widowControl w:val="0"/>
              <w:pBdr>
                <w:top w:space="0" w:sz="0" w:val="nil"/>
                <w:left w:space="0" w:sz="0" w:val="nil"/>
                <w:bottom w:space="0" w:sz="0" w:val="nil"/>
                <w:right w:space="0" w:sz="0" w:val="nil"/>
                <w:between w:space="0" w:sz="0" w:val="nil"/>
              </w:pBdr>
              <w:shd w:fill="auto" w:val="clear"/>
              <w:spacing w:after="0" w:before="5.217285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4D">
            <w:pPr>
              <w:keepNext w:val="0"/>
              <w:keepLines w:val="0"/>
              <w:widowControl w:val="0"/>
              <w:pBdr>
                <w:top w:space="0" w:sz="0" w:val="nil"/>
                <w:left w:space="0" w:sz="0" w:val="nil"/>
                <w:bottom w:space="0" w:sz="0" w:val="nil"/>
                <w:right w:space="0" w:sz="0" w:val="nil"/>
                <w:between w:space="0" w:sz="0" w:val="nil"/>
              </w:pBdr>
              <w:shd w:fill="auto" w:val="clear"/>
              <w:spacing w:after="0" w:before="2.9071044921875" w:line="240" w:lineRule="auto"/>
              <w:ind w:left="565.88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E4E">
            <w:pPr>
              <w:keepNext w:val="0"/>
              <w:keepLines w:val="0"/>
              <w:widowControl w:val="0"/>
              <w:pBdr>
                <w:top w:space="0" w:sz="0" w:val="nil"/>
                <w:left w:space="0" w:sz="0" w:val="nil"/>
                <w:bottom w:space="0" w:sz="0" w:val="nil"/>
                <w:right w:space="0" w:sz="0" w:val="nil"/>
                <w:between w:space="0" w:sz="0" w:val="nil"/>
              </w:pBdr>
              <w:shd w:fill="auto" w:val="clear"/>
              <w:spacing w:after="0" w:before="1.59423828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4F">
            <w:pPr>
              <w:keepNext w:val="0"/>
              <w:keepLines w:val="0"/>
              <w:widowControl w:val="0"/>
              <w:pBdr>
                <w:top w:space="0" w:sz="0" w:val="nil"/>
                <w:left w:space="0" w:sz="0" w:val="nil"/>
                <w:bottom w:space="0" w:sz="0" w:val="nil"/>
                <w:right w:space="0" w:sz="0" w:val="nil"/>
                <w:between w:space="0" w:sz="0" w:val="nil"/>
              </w:pBdr>
              <w:shd w:fill="auto" w:val="clear"/>
              <w:spacing w:after="0" w:before="8.0438232421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50">
            <w:pPr>
              <w:keepNext w:val="0"/>
              <w:keepLines w:val="0"/>
              <w:widowControl w:val="0"/>
              <w:pBdr>
                <w:top w:space="0" w:sz="0" w:val="nil"/>
                <w:left w:space="0" w:sz="0" w:val="nil"/>
                <w:bottom w:space="0" w:sz="0" w:val="nil"/>
                <w:right w:space="0" w:sz="0" w:val="nil"/>
                <w:between w:space="0" w:sz="0" w:val="nil"/>
              </w:pBdr>
              <w:shd w:fill="auto" w:val="clear"/>
              <w:spacing w:after="0" w:before="2.45361328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51">
            <w:pPr>
              <w:keepNext w:val="0"/>
              <w:keepLines w:val="0"/>
              <w:widowControl w:val="0"/>
              <w:pBdr>
                <w:top w:space="0" w:sz="0" w:val="nil"/>
                <w:left w:space="0" w:sz="0" w:val="nil"/>
                <w:bottom w:space="0" w:sz="0" w:val="nil"/>
                <w:right w:space="0" w:sz="0" w:val="nil"/>
                <w:between w:space="0" w:sz="0" w:val="nil"/>
              </w:pBdr>
              <w:shd w:fill="auto" w:val="clear"/>
              <w:spacing w:after="0" w:before="6.085205078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52">
            <w:pPr>
              <w:keepNext w:val="0"/>
              <w:keepLines w:val="0"/>
              <w:widowControl w:val="0"/>
              <w:pBdr>
                <w:top w:space="0" w:sz="0" w:val="nil"/>
                <w:left w:space="0" w:sz="0" w:val="nil"/>
                <w:bottom w:space="0" w:sz="0" w:val="nil"/>
                <w:right w:space="0" w:sz="0" w:val="nil"/>
                <w:between w:space="0" w:sz="0" w:val="nil"/>
              </w:pBdr>
              <w:shd w:fill="auto" w:val="clear"/>
              <w:spacing w:after="0" w:before="12.527465820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53">
            <w:pPr>
              <w:keepNext w:val="0"/>
              <w:keepLines w:val="0"/>
              <w:widowControl w:val="0"/>
              <w:pBdr>
                <w:top w:space="0" w:sz="0" w:val="nil"/>
                <w:left w:space="0" w:sz="0" w:val="nil"/>
                <w:bottom w:space="0" w:sz="0" w:val="nil"/>
                <w:right w:space="0" w:sz="0" w:val="nil"/>
                <w:between w:space="0" w:sz="0" w:val="nil"/>
              </w:pBdr>
              <w:shd w:fill="auto" w:val="clear"/>
              <w:spacing w:after="0" w:before="2.7789306640625" w:line="240" w:lineRule="auto"/>
              <w:ind w:left="948.446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54">
            <w:pPr>
              <w:keepNext w:val="0"/>
              <w:keepLines w:val="0"/>
              <w:widowControl w:val="0"/>
              <w:pBdr>
                <w:top w:space="0" w:sz="0" w:val="nil"/>
                <w:left w:space="0" w:sz="0" w:val="nil"/>
                <w:bottom w:space="0" w:sz="0" w:val="nil"/>
                <w:right w:space="0" w:sz="0" w:val="nil"/>
                <w:between w:space="0" w:sz="0" w:val="nil"/>
              </w:pBdr>
              <w:shd w:fill="auto" w:val="clear"/>
              <w:spacing w:after="0" w:before="0.5261230468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55">
            <w:pPr>
              <w:keepNext w:val="0"/>
              <w:keepLines w:val="0"/>
              <w:widowControl w:val="0"/>
              <w:pBdr>
                <w:top w:space="0" w:sz="0" w:val="nil"/>
                <w:left w:space="0" w:sz="0" w:val="nil"/>
                <w:bottom w:space="0" w:sz="0" w:val="nil"/>
                <w:right w:space="0" w:sz="0" w:val="nil"/>
                <w:between w:space="0" w:sz="0" w:val="nil"/>
              </w:pBdr>
              <w:shd w:fill="auto" w:val="clear"/>
              <w:spacing w:after="0" w:before="1.995849609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56">
            <w:pPr>
              <w:keepNext w:val="0"/>
              <w:keepLines w:val="0"/>
              <w:widowControl w:val="0"/>
              <w:pBdr>
                <w:top w:space="0" w:sz="0" w:val="nil"/>
                <w:left w:space="0" w:sz="0" w:val="nil"/>
                <w:bottom w:space="0" w:sz="0" w:val="nil"/>
                <w:right w:space="0" w:sz="0" w:val="nil"/>
                <w:between w:space="0" w:sz="0" w:val="nil"/>
              </w:pBdr>
              <w:shd w:fill="auto" w:val="clear"/>
              <w:spacing w:after="0" w:before="8.825683593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57">
            <w:pPr>
              <w:keepNext w:val="0"/>
              <w:keepLines w:val="0"/>
              <w:widowControl w:val="0"/>
              <w:pBdr>
                <w:top w:space="0" w:sz="0" w:val="nil"/>
                <w:left w:space="0" w:sz="0" w:val="nil"/>
                <w:bottom w:space="0" w:sz="0" w:val="nil"/>
                <w:right w:space="0" w:sz="0" w:val="nil"/>
                <w:between w:space="0" w:sz="0" w:val="nil"/>
              </w:pBdr>
              <w:shd w:fill="auto" w:val="clear"/>
              <w:spacing w:after="0" w:before="0.53955078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58">
            <w:pPr>
              <w:keepNext w:val="0"/>
              <w:keepLines w:val="0"/>
              <w:widowControl w:val="0"/>
              <w:pBdr>
                <w:top w:space="0" w:sz="0" w:val="nil"/>
                <w:left w:space="0" w:sz="0" w:val="nil"/>
                <w:bottom w:space="0" w:sz="0" w:val="nil"/>
                <w:right w:space="0" w:sz="0" w:val="nil"/>
                <w:between w:space="0" w:sz="0" w:val="nil"/>
              </w:pBdr>
              <w:shd w:fill="auto" w:val="clear"/>
              <w:spacing w:after="0" w:before="0.4980468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59">
            <w:pPr>
              <w:keepNext w:val="0"/>
              <w:keepLines w:val="0"/>
              <w:widowControl w:val="0"/>
              <w:pBdr>
                <w:top w:space="0" w:sz="0" w:val="nil"/>
                <w:left w:space="0" w:sz="0" w:val="nil"/>
                <w:bottom w:space="0" w:sz="0" w:val="nil"/>
                <w:right w:space="0" w:sz="0" w:val="nil"/>
                <w:between w:space="0" w:sz="0" w:val="nil"/>
              </w:pBdr>
              <w:shd w:fill="auto" w:val="clear"/>
              <w:spacing w:after="0" w:before="26.6046142578125" w:line="240" w:lineRule="auto"/>
              <w:ind w:left="0" w:right="204.6447753906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E5A">
            <w:pPr>
              <w:keepNext w:val="0"/>
              <w:keepLines w:val="0"/>
              <w:widowControl w:val="0"/>
              <w:pBdr>
                <w:top w:space="0" w:sz="0" w:val="nil"/>
                <w:left w:space="0" w:sz="0" w:val="nil"/>
                <w:bottom w:space="0" w:sz="0" w:val="nil"/>
                <w:right w:space="0" w:sz="0" w:val="nil"/>
                <w:between w:space="0" w:sz="0" w:val="nil"/>
              </w:pBdr>
              <w:shd w:fill="auto" w:val="clear"/>
              <w:spacing w:after="0" w:before="13.114624023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5B">
            <w:pPr>
              <w:keepNext w:val="0"/>
              <w:keepLines w:val="0"/>
              <w:widowControl w:val="0"/>
              <w:pBdr>
                <w:top w:space="0" w:sz="0" w:val="nil"/>
                <w:left w:space="0" w:sz="0" w:val="nil"/>
                <w:bottom w:space="0" w:sz="0" w:val="nil"/>
                <w:right w:space="0" w:sz="0" w:val="nil"/>
                <w:between w:space="0" w:sz="0" w:val="nil"/>
              </w:pBdr>
              <w:shd w:fill="auto" w:val="clear"/>
              <w:spacing w:after="0" w:before="4.4421386718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5C">
            <w:pPr>
              <w:keepNext w:val="0"/>
              <w:keepLines w:val="0"/>
              <w:widowControl w:val="0"/>
              <w:pBdr>
                <w:top w:space="0" w:sz="0" w:val="nil"/>
                <w:left w:space="0" w:sz="0" w:val="nil"/>
                <w:bottom w:space="0" w:sz="0" w:val="nil"/>
                <w:right w:space="0" w:sz="0" w:val="nil"/>
                <w:between w:space="0" w:sz="0" w:val="nil"/>
              </w:pBdr>
              <w:shd w:fill="auto" w:val="clear"/>
              <w:spacing w:after="0" w:before="0.8282470703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5D">
            <w:pPr>
              <w:keepNext w:val="0"/>
              <w:keepLines w:val="0"/>
              <w:widowControl w:val="0"/>
              <w:pBdr>
                <w:top w:space="0" w:sz="0" w:val="nil"/>
                <w:left w:space="0" w:sz="0" w:val="nil"/>
                <w:bottom w:space="0" w:sz="0" w:val="nil"/>
                <w:right w:space="0" w:sz="0" w:val="nil"/>
                <w:between w:space="0" w:sz="0" w:val="nil"/>
              </w:pBdr>
              <w:shd w:fill="auto" w:val="clear"/>
              <w:spacing w:after="0" w:before="9.127807617187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5E">
            <w:pPr>
              <w:keepNext w:val="0"/>
              <w:keepLines w:val="0"/>
              <w:widowControl w:val="0"/>
              <w:pBdr>
                <w:top w:space="0" w:sz="0" w:val="nil"/>
                <w:left w:space="0" w:sz="0" w:val="nil"/>
                <w:bottom w:space="0" w:sz="0" w:val="nil"/>
                <w:right w:space="0" w:sz="0" w:val="nil"/>
                <w:between w:space="0" w:sz="0" w:val="nil"/>
              </w:pBdr>
              <w:shd w:fill="auto" w:val="clear"/>
              <w:spacing w:after="0" w:before="8.19030761718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5F">
            <w:pPr>
              <w:keepNext w:val="0"/>
              <w:keepLines w:val="0"/>
              <w:widowControl w:val="0"/>
              <w:pBdr>
                <w:top w:space="0" w:sz="0" w:val="nil"/>
                <w:left w:space="0" w:sz="0" w:val="nil"/>
                <w:bottom w:space="0" w:sz="0" w:val="nil"/>
                <w:right w:space="0" w:sz="0" w:val="nil"/>
                <w:between w:space="0" w:sz="0" w:val="nil"/>
              </w:pBdr>
              <w:shd w:fill="auto" w:val="clear"/>
              <w:spacing w:after="0" w:before="2.648315429687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E60">
            <w:pPr>
              <w:keepNext w:val="0"/>
              <w:keepLines w:val="0"/>
              <w:widowControl w:val="0"/>
              <w:pBdr>
                <w:top w:space="0" w:sz="0" w:val="nil"/>
                <w:left w:space="0" w:sz="0" w:val="nil"/>
                <w:bottom w:space="0" w:sz="0" w:val="nil"/>
                <w:right w:space="0" w:sz="0" w:val="nil"/>
                <w:between w:space="0" w:sz="0" w:val="nil"/>
              </w:pBdr>
              <w:shd w:fill="auto" w:val="clear"/>
              <w:spacing w:after="0" w:before="2.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61">
            <w:pPr>
              <w:keepNext w:val="0"/>
              <w:keepLines w:val="0"/>
              <w:widowControl w:val="0"/>
              <w:pBdr>
                <w:top w:space="0" w:sz="0" w:val="nil"/>
                <w:left w:space="0" w:sz="0" w:val="nil"/>
                <w:bottom w:space="0" w:sz="0" w:val="nil"/>
                <w:right w:space="0" w:sz="0" w:val="nil"/>
                <w:between w:space="0" w:sz="0" w:val="nil"/>
              </w:pBdr>
              <w:shd w:fill="auto" w:val="clear"/>
              <w:spacing w:after="0" w:before="4.117431640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62">
            <w:pPr>
              <w:keepNext w:val="0"/>
              <w:keepLines w:val="0"/>
              <w:widowControl w:val="0"/>
              <w:pBdr>
                <w:top w:space="0" w:sz="0" w:val="nil"/>
                <w:left w:space="0" w:sz="0" w:val="nil"/>
                <w:bottom w:space="0" w:sz="0" w:val="nil"/>
                <w:right w:space="0" w:sz="0" w:val="nil"/>
                <w:between w:space="0" w:sz="0" w:val="nil"/>
              </w:pBdr>
              <w:shd w:fill="auto" w:val="clear"/>
              <w:spacing w:after="0" w:before="12.875366210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63">
            <w:pPr>
              <w:keepNext w:val="0"/>
              <w:keepLines w:val="0"/>
              <w:widowControl w:val="0"/>
              <w:pBdr>
                <w:top w:space="0" w:sz="0" w:val="nil"/>
                <w:left w:space="0" w:sz="0" w:val="nil"/>
                <w:bottom w:space="0" w:sz="0" w:val="nil"/>
                <w:right w:space="0" w:sz="0" w:val="nil"/>
                <w:between w:space="0" w:sz="0" w:val="nil"/>
              </w:pBdr>
              <w:shd w:fill="auto" w:val="clear"/>
              <w:spacing w:after="0" w:before="1.4868164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E64">
            <w:pPr>
              <w:keepNext w:val="0"/>
              <w:keepLines w:val="0"/>
              <w:widowControl w:val="0"/>
              <w:pBdr>
                <w:top w:space="0" w:sz="0" w:val="nil"/>
                <w:left w:space="0" w:sz="0" w:val="nil"/>
                <w:bottom w:space="0" w:sz="0" w:val="nil"/>
                <w:right w:space="0" w:sz="0" w:val="nil"/>
                <w:between w:space="0" w:sz="0" w:val="nil"/>
              </w:pBdr>
              <w:shd w:fill="auto" w:val="clear"/>
              <w:spacing w:after="0" w:before="21.08459472656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65">
            <w:pPr>
              <w:keepNext w:val="0"/>
              <w:keepLines w:val="0"/>
              <w:widowControl w:val="0"/>
              <w:pBdr>
                <w:top w:space="0" w:sz="0" w:val="nil"/>
                <w:left w:space="0" w:sz="0" w:val="nil"/>
                <w:bottom w:space="0" w:sz="0" w:val="nil"/>
                <w:right w:space="0" w:sz="0" w:val="nil"/>
                <w:between w:space="0" w:sz="0" w:val="nil"/>
              </w:pBdr>
              <w:shd w:fill="auto" w:val="clear"/>
              <w:spacing w:after="0" w:before="8.85742187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E66">
            <w:pPr>
              <w:keepNext w:val="0"/>
              <w:keepLines w:val="0"/>
              <w:widowControl w:val="0"/>
              <w:pBdr>
                <w:top w:space="0" w:sz="0" w:val="nil"/>
                <w:left w:space="0" w:sz="0" w:val="nil"/>
                <w:bottom w:space="0" w:sz="0" w:val="nil"/>
                <w:right w:space="0" w:sz="0" w:val="nil"/>
                <w:between w:space="0" w:sz="0" w:val="nil"/>
              </w:pBdr>
              <w:shd w:fill="auto" w:val="clear"/>
              <w:spacing w:after="0" w:before="0.782470703125" w:line="240" w:lineRule="auto"/>
              <w:ind w:left="0" w:right="206.40014648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67">
            <w:pPr>
              <w:keepNext w:val="0"/>
              <w:keepLines w:val="0"/>
              <w:widowControl w:val="0"/>
              <w:pBdr>
                <w:top w:space="0" w:sz="0" w:val="nil"/>
                <w:left w:space="0" w:sz="0" w:val="nil"/>
                <w:bottom w:space="0" w:sz="0" w:val="nil"/>
                <w:right w:space="0" w:sz="0" w:val="nil"/>
                <w:between w:space="0" w:sz="0" w:val="nil"/>
              </w:pBdr>
              <w:shd w:fill="auto" w:val="clear"/>
              <w:spacing w:after="0" w:before="4.5483398437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68">
            <w:pPr>
              <w:keepNext w:val="0"/>
              <w:keepLines w:val="0"/>
              <w:widowControl w:val="0"/>
              <w:pBdr>
                <w:top w:space="0" w:sz="0" w:val="nil"/>
                <w:left w:space="0" w:sz="0" w:val="nil"/>
                <w:bottom w:space="0" w:sz="0" w:val="nil"/>
                <w:right w:space="0" w:sz="0" w:val="nil"/>
                <w:between w:space="0" w:sz="0" w:val="nil"/>
              </w:pBdr>
              <w:shd w:fill="auto" w:val="clear"/>
              <w:spacing w:after="0" w:before="0.364990234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69">
            <w:pPr>
              <w:keepNext w:val="0"/>
              <w:keepLines w:val="0"/>
              <w:widowControl w:val="0"/>
              <w:pBdr>
                <w:top w:space="0" w:sz="0" w:val="nil"/>
                <w:left w:space="0" w:sz="0" w:val="nil"/>
                <w:bottom w:space="0" w:sz="0" w:val="nil"/>
                <w:right w:space="0" w:sz="0" w:val="nil"/>
                <w:between w:space="0" w:sz="0" w:val="nil"/>
              </w:pBdr>
              <w:shd w:fill="auto" w:val="clear"/>
              <w:spacing w:after="0" w:before="1.259765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E6A">
            <w:pPr>
              <w:keepNext w:val="0"/>
              <w:keepLines w:val="0"/>
              <w:widowControl w:val="0"/>
              <w:pBdr>
                <w:top w:space="0" w:sz="0" w:val="nil"/>
                <w:left w:space="0" w:sz="0" w:val="nil"/>
                <w:bottom w:space="0" w:sz="0" w:val="nil"/>
                <w:right w:space="0" w:sz="0" w:val="nil"/>
                <w:between w:space="0" w:sz="0" w:val="nil"/>
              </w:pBdr>
              <w:shd w:fill="auto" w:val="clear"/>
              <w:spacing w:after="0" w:before="5.22094726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6B">
            <w:pPr>
              <w:keepNext w:val="0"/>
              <w:keepLines w:val="0"/>
              <w:widowControl w:val="0"/>
              <w:pBdr>
                <w:top w:space="0" w:sz="0" w:val="nil"/>
                <w:left w:space="0" w:sz="0" w:val="nil"/>
                <w:bottom w:space="0" w:sz="0" w:val="nil"/>
                <w:right w:space="0" w:sz="0" w:val="nil"/>
                <w:between w:space="0" w:sz="0" w:val="nil"/>
              </w:pBdr>
              <w:shd w:fill="auto" w:val="clear"/>
              <w:spacing w:after="0" w:before="0.703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6C">
            <w:pPr>
              <w:keepNext w:val="0"/>
              <w:keepLines w:val="0"/>
              <w:widowControl w:val="0"/>
              <w:pBdr>
                <w:top w:space="0" w:sz="0" w:val="nil"/>
                <w:left w:space="0" w:sz="0" w:val="nil"/>
                <w:bottom w:space="0" w:sz="0" w:val="nil"/>
                <w:right w:space="0" w:sz="0" w:val="nil"/>
                <w:between w:space="0" w:sz="0" w:val="nil"/>
              </w:pBdr>
              <w:shd w:fill="auto" w:val="clear"/>
              <w:spacing w:after="0" w:before="6.9274902343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E6D">
            <w:pPr>
              <w:keepNext w:val="0"/>
              <w:keepLines w:val="0"/>
              <w:widowControl w:val="0"/>
              <w:pBdr>
                <w:top w:space="0" w:sz="0" w:val="nil"/>
                <w:left w:space="0" w:sz="0" w:val="nil"/>
                <w:bottom w:space="0" w:sz="0" w:val="nil"/>
                <w:right w:space="0" w:sz="0" w:val="nil"/>
                <w:between w:space="0" w:sz="0" w:val="nil"/>
              </w:pBdr>
              <w:shd w:fill="auto" w:val="clear"/>
              <w:spacing w:after="0" w:before="12.624511718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6E">
            <w:pPr>
              <w:keepNext w:val="0"/>
              <w:keepLines w:val="0"/>
              <w:widowControl w:val="0"/>
              <w:pBdr>
                <w:top w:space="0" w:sz="0" w:val="nil"/>
                <w:left w:space="0" w:sz="0" w:val="nil"/>
                <w:bottom w:space="0" w:sz="0" w:val="nil"/>
                <w:right w:space="0" w:sz="0" w:val="nil"/>
                <w:between w:space="0" w:sz="0" w:val="nil"/>
              </w:pBdr>
              <w:shd w:fill="auto" w:val="clear"/>
              <w:spacing w:after="0" w:before="10.772705078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6F">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0" w:right="206.40014648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70">
            <w:pPr>
              <w:keepNext w:val="0"/>
              <w:keepLines w:val="0"/>
              <w:widowControl w:val="0"/>
              <w:pBdr>
                <w:top w:space="0" w:sz="0" w:val="nil"/>
                <w:left w:space="0" w:sz="0" w:val="nil"/>
                <w:bottom w:space="0" w:sz="0" w:val="nil"/>
                <w:right w:space="0" w:sz="0" w:val="nil"/>
                <w:between w:space="0" w:sz="0" w:val="nil"/>
              </w:pBdr>
              <w:shd w:fill="auto" w:val="clear"/>
              <w:spacing w:after="0" w:before="3.701171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71">
            <w:pPr>
              <w:keepNext w:val="0"/>
              <w:keepLines w:val="0"/>
              <w:widowControl w:val="0"/>
              <w:pBdr>
                <w:top w:space="0" w:sz="0" w:val="nil"/>
                <w:left w:space="0" w:sz="0" w:val="nil"/>
                <w:bottom w:space="0" w:sz="0" w:val="nil"/>
                <w:right w:space="0" w:sz="0" w:val="nil"/>
                <w:between w:space="0" w:sz="0" w:val="nil"/>
              </w:pBdr>
              <w:shd w:fill="auto" w:val="clear"/>
              <w:spacing w:after="0" w:before="2.730712890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72">
            <w:pPr>
              <w:keepNext w:val="0"/>
              <w:keepLines w:val="0"/>
              <w:widowControl w:val="0"/>
              <w:pBdr>
                <w:top w:space="0" w:sz="0" w:val="nil"/>
                <w:left w:space="0" w:sz="0" w:val="nil"/>
                <w:bottom w:space="0" w:sz="0" w:val="nil"/>
                <w:right w:space="0" w:sz="0" w:val="nil"/>
                <w:between w:space="0" w:sz="0" w:val="nil"/>
              </w:pBdr>
              <w:shd w:fill="auto" w:val="clear"/>
              <w:spacing w:after="0" w:before="8.5711669921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73">
            <w:pPr>
              <w:keepNext w:val="0"/>
              <w:keepLines w:val="0"/>
              <w:widowControl w:val="0"/>
              <w:pBdr>
                <w:top w:space="0" w:sz="0" w:val="nil"/>
                <w:left w:space="0" w:sz="0" w:val="nil"/>
                <w:bottom w:space="0" w:sz="0" w:val="nil"/>
                <w:right w:space="0" w:sz="0" w:val="nil"/>
                <w:between w:space="0" w:sz="0" w:val="nil"/>
              </w:pBdr>
              <w:shd w:fill="auto" w:val="clear"/>
              <w:spacing w:after="0" w:before="10.1177978515625" w:line="240" w:lineRule="auto"/>
              <w:ind w:left="245.24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74">
            <w:pPr>
              <w:keepNext w:val="0"/>
              <w:keepLines w:val="0"/>
              <w:widowControl w:val="0"/>
              <w:pBdr>
                <w:top w:space="0" w:sz="0" w:val="nil"/>
                <w:left w:space="0" w:sz="0" w:val="nil"/>
                <w:bottom w:space="0" w:sz="0" w:val="nil"/>
                <w:right w:space="0" w:sz="0" w:val="nil"/>
                <w:between w:space="0" w:sz="0" w:val="nil"/>
              </w:pBdr>
              <w:shd w:fill="auto" w:val="clear"/>
              <w:spacing w:after="0" w:before="17.4609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75">
            <w:pPr>
              <w:keepNext w:val="0"/>
              <w:keepLines w:val="0"/>
              <w:widowControl w:val="0"/>
              <w:pBdr>
                <w:top w:space="0" w:sz="0" w:val="nil"/>
                <w:left w:space="0" w:sz="0" w:val="nil"/>
                <w:bottom w:space="0" w:sz="0" w:val="nil"/>
                <w:right w:space="0" w:sz="0" w:val="nil"/>
                <w:between w:space="0" w:sz="0" w:val="nil"/>
              </w:pBdr>
              <w:shd w:fill="auto" w:val="clear"/>
              <w:spacing w:after="0" w:before="1.10107421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76">
            <w:pPr>
              <w:keepNext w:val="0"/>
              <w:keepLines w:val="0"/>
              <w:widowControl w:val="0"/>
              <w:pBdr>
                <w:top w:space="0" w:sz="0" w:val="nil"/>
                <w:left w:space="0" w:sz="0" w:val="nil"/>
                <w:bottom w:space="0" w:sz="0" w:val="nil"/>
                <w:right w:space="0" w:sz="0" w:val="nil"/>
                <w:between w:space="0" w:sz="0" w:val="nil"/>
              </w:pBdr>
              <w:shd w:fill="auto" w:val="clear"/>
              <w:spacing w:after="0" w:before="0.986328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77">
            <w:pPr>
              <w:keepNext w:val="0"/>
              <w:keepLines w:val="0"/>
              <w:widowControl w:val="0"/>
              <w:pBdr>
                <w:top w:space="0" w:sz="0" w:val="nil"/>
                <w:left w:space="0" w:sz="0" w:val="nil"/>
                <w:bottom w:space="0" w:sz="0" w:val="nil"/>
                <w:right w:space="0" w:sz="0" w:val="nil"/>
                <w:between w:space="0" w:sz="0" w:val="nil"/>
              </w:pBdr>
              <w:shd w:fill="auto" w:val="clear"/>
              <w:spacing w:after="0" w:before="1.3757324218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78">
            <w:pPr>
              <w:keepNext w:val="0"/>
              <w:keepLines w:val="0"/>
              <w:widowControl w:val="0"/>
              <w:pBdr>
                <w:top w:space="0" w:sz="0" w:val="nil"/>
                <w:left w:space="0" w:sz="0" w:val="nil"/>
                <w:bottom w:space="0" w:sz="0" w:val="nil"/>
                <w:right w:space="0" w:sz="0" w:val="nil"/>
                <w:between w:space="0" w:sz="0" w:val="nil"/>
              </w:pBdr>
              <w:shd w:fill="auto" w:val="clear"/>
              <w:spacing w:after="0" w:before="7.211914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E79">
            <w:pPr>
              <w:keepNext w:val="0"/>
              <w:keepLines w:val="0"/>
              <w:widowControl w:val="0"/>
              <w:pBdr>
                <w:top w:space="0" w:sz="0" w:val="nil"/>
                <w:left w:space="0" w:sz="0" w:val="nil"/>
                <w:bottom w:space="0" w:sz="0" w:val="nil"/>
                <w:right w:space="0" w:sz="0" w:val="nil"/>
                <w:between w:space="0" w:sz="0" w:val="nil"/>
              </w:pBdr>
              <w:shd w:fill="auto" w:val="clear"/>
              <w:spacing w:after="0" w:before="16.8725585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7A">
            <w:pPr>
              <w:keepNext w:val="0"/>
              <w:keepLines w:val="0"/>
              <w:widowControl w:val="0"/>
              <w:pBdr>
                <w:top w:space="0" w:sz="0" w:val="nil"/>
                <w:left w:space="0" w:sz="0" w:val="nil"/>
                <w:bottom w:space="0" w:sz="0" w:val="nil"/>
                <w:right w:space="0" w:sz="0" w:val="nil"/>
                <w:between w:space="0" w:sz="0" w:val="nil"/>
              </w:pBdr>
              <w:shd w:fill="auto" w:val="clear"/>
              <w:spacing w:after="0" w:before="5.8251953125" w:line="240" w:lineRule="auto"/>
              <w:ind w:left="0" w:right="709.5330810546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7B">
            <w:pPr>
              <w:keepNext w:val="0"/>
              <w:keepLines w:val="0"/>
              <w:widowControl w:val="0"/>
              <w:pBdr>
                <w:top w:space="0" w:sz="0" w:val="nil"/>
                <w:left w:space="0" w:sz="0" w:val="nil"/>
                <w:bottom w:space="0" w:sz="0" w:val="nil"/>
                <w:right w:space="0" w:sz="0" w:val="nil"/>
                <w:between w:space="0" w:sz="0" w:val="nil"/>
              </w:pBdr>
              <w:shd w:fill="auto" w:val="clear"/>
              <w:spacing w:after="0" w:before="1.5472412109375" w:line="240" w:lineRule="auto"/>
              <w:ind w:left="0" w:right="18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E7C">
            <w:pPr>
              <w:keepNext w:val="0"/>
              <w:keepLines w:val="0"/>
              <w:widowControl w:val="0"/>
              <w:pBdr>
                <w:top w:space="0" w:sz="0" w:val="nil"/>
                <w:left w:space="0" w:sz="0" w:val="nil"/>
                <w:bottom w:space="0" w:sz="0" w:val="nil"/>
                <w:right w:space="0" w:sz="0" w:val="nil"/>
                <w:between w:space="0" w:sz="0" w:val="nil"/>
              </w:pBdr>
              <w:shd w:fill="auto" w:val="clear"/>
              <w:spacing w:after="0" w:before="0.60485839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3E7D">
            <w:pPr>
              <w:keepNext w:val="0"/>
              <w:keepLines w:val="0"/>
              <w:widowControl w:val="0"/>
              <w:pBdr>
                <w:top w:space="0" w:sz="0" w:val="nil"/>
                <w:left w:space="0" w:sz="0" w:val="nil"/>
                <w:bottom w:space="0" w:sz="0" w:val="nil"/>
                <w:right w:space="0" w:sz="0" w:val="nil"/>
                <w:between w:space="0" w:sz="0" w:val="nil"/>
              </w:pBdr>
              <w:shd w:fill="auto" w:val="clear"/>
              <w:spacing w:after="0" w:before="7.02392578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7E">
            <w:pPr>
              <w:keepNext w:val="0"/>
              <w:keepLines w:val="0"/>
              <w:widowControl w:val="0"/>
              <w:pBdr>
                <w:top w:space="0" w:sz="0" w:val="nil"/>
                <w:left w:space="0" w:sz="0" w:val="nil"/>
                <w:bottom w:space="0" w:sz="0" w:val="nil"/>
                <w:right w:space="0" w:sz="0" w:val="nil"/>
                <w:between w:space="0" w:sz="0" w:val="nil"/>
              </w:pBdr>
              <w:shd w:fill="auto" w:val="clear"/>
              <w:spacing w:after="0" w:before="7.2607421875" w:line="240" w:lineRule="auto"/>
              <w:ind w:left="0" w:right="88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3E7F">
            <w:pPr>
              <w:keepNext w:val="0"/>
              <w:keepLines w:val="0"/>
              <w:widowControl w:val="0"/>
              <w:pBdr>
                <w:top w:space="0" w:sz="0" w:val="nil"/>
                <w:left w:space="0" w:sz="0" w:val="nil"/>
                <w:bottom w:space="0" w:sz="0" w:val="nil"/>
                <w:right w:space="0" w:sz="0" w:val="nil"/>
                <w:between w:space="0" w:sz="0" w:val="nil"/>
              </w:pBdr>
              <w:shd w:fill="auto" w:val="clear"/>
              <w:spacing w:after="0" w:before="6.1425781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80">
            <w:pPr>
              <w:keepNext w:val="0"/>
              <w:keepLines w:val="0"/>
              <w:widowControl w:val="0"/>
              <w:pBdr>
                <w:top w:space="0" w:sz="0" w:val="nil"/>
                <w:left w:space="0" w:sz="0" w:val="nil"/>
                <w:bottom w:space="0" w:sz="0" w:val="nil"/>
                <w:right w:space="0" w:sz="0" w:val="nil"/>
                <w:between w:space="0" w:sz="0" w:val="nil"/>
              </w:pBdr>
              <w:shd w:fill="auto" w:val="clear"/>
              <w:spacing w:after="0" w:before="0.3057861328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81">
            <w:pPr>
              <w:keepNext w:val="0"/>
              <w:keepLines w:val="0"/>
              <w:widowControl w:val="0"/>
              <w:pBdr>
                <w:top w:space="0" w:sz="0" w:val="nil"/>
                <w:left w:space="0" w:sz="0" w:val="nil"/>
                <w:bottom w:space="0" w:sz="0" w:val="nil"/>
                <w:right w:space="0" w:sz="0" w:val="nil"/>
                <w:between w:space="0" w:sz="0" w:val="nil"/>
              </w:pBdr>
              <w:shd w:fill="auto" w:val="clear"/>
              <w:spacing w:after="0" w:before="7.37487792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82">
            <w:pPr>
              <w:keepNext w:val="0"/>
              <w:keepLines w:val="0"/>
              <w:widowControl w:val="0"/>
              <w:pBdr>
                <w:top w:space="0" w:sz="0" w:val="nil"/>
                <w:left w:space="0" w:sz="0" w:val="nil"/>
                <w:bottom w:space="0" w:sz="0" w:val="nil"/>
                <w:right w:space="0" w:sz="0" w:val="nil"/>
                <w:between w:space="0" w:sz="0" w:val="nil"/>
              </w:pBdr>
              <w:shd w:fill="auto" w:val="clear"/>
              <w:spacing w:after="0" w:before="19.7735595703125" w:line="240" w:lineRule="auto"/>
              <w:ind w:left="0" w:right="181.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E83">
            <w:pPr>
              <w:keepNext w:val="0"/>
              <w:keepLines w:val="0"/>
              <w:widowControl w:val="0"/>
              <w:pBdr>
                <w:top w:space="0" w:sz="0" w:val="nil"/>
                <w:left w:space="0" w:sz="0" w:val="nil"/>
                <w:bottom w:space="0" w:sz="0" w:val="nil"/>
                <w:right w:space="0" w:sz="0" w:val="nil"/>
                <w:between w:space="0" w:sz="0" w:val="nil"/>
              </w:pBdr>
              <w:shd w:fill="auto" w:val="clear"/>
              <w:spacing w:after="0" w:before="6.256713867187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E84">
            <w:pPr>
              <w:keepNext w:val="0"/>
              <w:keepLines w:val="0"/>
              <w:widowControl w:val="0"/>
              <w:pBdr>
                <w:top w:space="0" w:sz="0" w:val="nil"/>
                <w:left w:space="0" w:sz="0" w:val="nil"/>
                <w:bottom w:space="0" w:sz="0" w:val="nil"/>
                <w:right w:space="0" w:sz="0" w:val="nil"/>
                <w:between w:space="0" w:sz="0" w:val="nil"/>
              </w:pBdr>
              <w:shd w:fill="auto" w:val="clear"/>
              <w:spacing w:after="0" w:before="1.45263671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85">
            <w:pPr>
              <w:keepNext w:val="0"/>
              <w:keepLines w:val="0"/>
              <w:widowControl w:val="0"/>
              <w:pBdr>
                <w:top w:space="0" w:sz="0" w:val="nil"/>
                <w:left w:space="0" w:sz="0" w:val="nil"/>
                <w:bottom w:space="0" w:sz="0" w:val="nil"/>
                <w:right w:space="0" w:sz="0" w:val="nil"/>
                <w:between w:space="0" w:sz="0" w:val="nil"/>
              </w:pBdr>
              <w:shd w:fill="auto" w:val="clear"/>
              <w:spacing w:after="0" w:before="3.22021484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86">
            <w:pPr>
              <w:keepNext w:val="0"/>
              <w:keepLines w:val="0"/>
              <w:widowControl w:val="0"/>
              <w:pBdr>
                <w:top w:space="0" w:sz="0" w:val="nil"/>
                <w:left w:space="0" w:sz="0" w:val="nil"/>
                <w:bottom w:space="0" w:sz="0" w:val="nil"/>
                <w:right w:space="0" w:sz="0" w:val="nil"/>
                <w:between w:space="0" w:sz="0" w:val="nil"/>
              </w:pBdr>
              <w:shd w:fill="auto" w:val="clear"/>
              <w:spacing w:after="0" w:before="21.8841552734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87">
            <w:pPr>
              <w:keepNext w:val="0"/>
              <w:keepLines w:val="0"/>
              <w:widowControl w:val="0"/>
              <w:pBdr>
                <w:top w:space="0" w:sz="0" w:val="nil"/>
                <w:left w:space="0" w:sz="0" w:val="nil"/>
                <w:bottom w:space="0" w:sz="0" w:val="nil"/>
                <w:right w:space="0" w:sz="0" w:val="nil"/>
                <w:between w:space="0" w:sz="0" w:val="nil"/>
              </w:pBdr>
              <w:shd w:fill="auto" w:val="clear"/>
              <w:spacing w:after="0" w:before="2.84118652343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88">
            <w:pPr>
              <w:keepNext w:val="0"/>
              <w:keepLines w:val="0"/>
              <w:widowControl w:val="0"/>
              <w:pBdr>
                <w:top w:space="0" w:sz="0" w:val="nil"/>
                <w:left w:space="0" w:sz="0" w:val="nil"/>
                <w:bottom w:space="0" w:sz="0" w:val="nil"/>
                <w:right w:space="0" w:sz="0" w:val="nil"/>
                <w:between w:space="0" w:sz="0" w:val="nil"/>
              </w:pBdr>
              <w:shd w:fill="auto" w:val="clear"/>
              <w:spacing w:after="0" w:before="0.4772949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89">
            <w:pPr>
              <w:keepNext w:val="0"/>
              <w:keepLines w:val="0"/>
              <w:widowControl w:val="0"/>
              <w:pBdr>
                <w:top w:space="0" w:sz="0" w:val="nil"/>
                <w:left w:space="0" w:sz="0" w:val="nil"/>
                <w:bottom w:space="0" w:sz="0" w:val="nil"/>
                <w:right w:space="0" w:sz="0" w:val="nil"/>
                <w:between w:space="0" w:sz="0" w:val="nil"/>
              </w:pBdr>
              <w:shd w:fill="auto" w:val="clear"/>
              <w:spacing w:after="0" w:before="1.63024902343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E8A">
            <w:pPr>
              <w:keepNext w:val="0"/>
              <w:keepLines w:val="0"/>
              <w:widowControl w:val="0"/>
              <w:pBdr>
                <w:top w:space="0" w:sz="0" w:val="nil"/>
                <w:left w:space="0" w:sz="0" w:val="nil"/>
                <w:bottom w:space="0" w:sz="0" w:val="nil"/>
                <w:right w:space="0" w:sz="0" w:val="nil"/>
                <w:between w:space="0" w:sz="0" w:val="nil"/>
              </w:pBdr>
              <w:shd w:fill="auto" w:val="clear"/>
              <w:spacing w:after="0" w:before="23.155517578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E8B">
            <w:pPr>
              <w:keepNext w:val="0"/>
              <w:keepLines w:val="0"/>
              <w:widowControl w:val="0"/>
              <w:pBdr>
                <w:top w:space="0" w:sz="0" w:val="nil"/>
                <w:left w:space="0" w:sz="0" w:val="nil"/>
                <w:bottom w:space="0" w:sz="0" w:val="nil"/>
                <w:right w:space="0" w:sz="0" w:val="nil"/>
                <w:between w:space="0" w:sz="0" w:val="nil"/>
              </w:pBdr>
              <w:shd w:fill="auto" w:val="clear"/>
              <w:spacing w:after="0" w:before="2.2515869140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8C">
            <w:pPr>
              <w:keepNext w:val="0"/>
              <w:keepLines w:val="0"/>
              <w:widowControl w:val="0"/>
              <w:pBdr>
                <w:top w:space="0" w:sz="0" w:val="nil"/>
                <w:left w:space="0" w:sz="0" w:val="nil"/>
                <w:bottom w:space="0" w:sz="0" w:val="nil"/>
                <w:right w:space="0" w:sz="0" w:val="nil"/>
                <w:between w:space="0" w:sz="0" w:val="nil"/>
              </w:pBdr>
              <w:shd w:fill="auto" w:val="clear"/>
              <w:spacing w:after="0" w:before="10.4711914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8D">
            <w:pPr>
              <w:keepNext w:val="0"/>
              <w:keepLines w:val="0"/>
              <w:widowControl w:val="0"/>
              <w:pBdr>
                <w:top w:space="0" w:sz="0" w:val="nil"/>
                <w:left w:space="0" w:sz="0" w:val="nil"/>
                <w:bottom w:space="0" w:sz="0" w:val="nil"/>
                <w:right w:space="0" w:sz="0" w:val="nil"/>
                <w:between w:space="0" w:sz="0" w:val="nil"/>
              </w:pBdr>
              <w:shd w:fill="auto" w:val="clear"/>
              <w:spacing w:after="0" w:before="12.67089843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E8E">
            <w:pPr>
              <w:keepNext w:val="0"/>
              <w:keepLines w:val="0"/>
              <w:widowControl w:val="0"/>
              <w:pBdr>
                <w:top w:space="0" w:sz="0" w:val="nil"/>
                <w:left w:space="0" w:sz="0" w:val="nil"/>
                <w:bottom w:space="0" w:sz="0" w:val="nil"/>
                <w:right w:space="0" w:sz="0" w:val="nil"/>
                <w:between w:space="0" w:sz="0" w:val="nil"/>
              </w:pBdr>
              <w:shd w:fill="auto" w:val="clear"/>
              <w:spacing w:after="0" w:before="5.7458496093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8F">
            <w:pPr>
              <w:keepNext w:val="0"/>
              <w:keepLines w:val="0"/>
              <w:widowControl w:val="0"/>
              <w:pBdr>
                <w:top w:space="0" w:sz="0" w:val="nil"/>
                <w:left w:space="0" w:sz="0" w:val="nil"/>
                <w:bottom w:space="0" w:sz="0" w:val="nil"/>
                <w:right w:space="0" w:sz="0" w:val="nil"/>
                <w:between w:space="0" w:sz="0" w:val="nil"/>
              </w:pBdr>
              <w:shd w:fill="auto" w:val="clear"/>
              <w:spacing w:after="0" w:before="0.39916992187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E90">
            <w:pPr>
              <w:keepNext w:val="0"/>
              <w:keepLines w:val="0"/>
              <w:widowControl w:val="0"/>
              <w:pBdr>
                <w:top w:space="0" w:sz="0" w:val="nil"/>
                <w:left w:space="0" w:sz="0" w:val="nil"/>
                <w:bottom w:space="0" w:sz="0" w:val="nil"/>
                <w:right w:space="0" w:sz="0" w:val="nil"/>
                <w:between w:space="0" w:sz="0" w:val="nil"/>
              </w:pBdr>
              <w:shd w:fill="auto" w:val="clear"/>
              <w:spacing w:after="0" w:before="9.1772460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91">
            <w:pPr>
              <w:keepNext w:val="0"/>
              <w:keepLines w:val="0"/>
              <w:widowControl w:val="0"/>
              <w:pBdr>
                <w:top w:space="0" w:sz="0" w:val="nil"/>
                <w:left w:space="0" w:sz="0" w:val="nil"/>
                <w:bottom w:space="0" w:sz="0" w:val="nil"/>
                <w:right w:space="0" w:sz="0" w:val="nil"/>
                <w:between w:space="0" w:sz="0" w:val="nil"/>
              </w:pBdr>
              <w:shd w:fill="auto" w:val="clear"/>
              <w:spacing w:after="0" w:before="1.1004638671875"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92">
            <w:pPr>
              <w:keepNext w:val="0"/>
              <w:keepLines w:val="0"/>
              <w:widowControl w:val="0"/>
              <w:pBdr>
                <w:top w:space="0" w:sz="0" w:val="nil"/>
                <w:left w:space="0" w:sz="0" w:val="nil"/>
                <w:bottom w:space="0" w:sz="0" w:val="nil"/>
                <w:right w:space="0" w:sz="0" w:val="nil"/>
                <w:between w:space="0" w:sz="0" w:val="nil"/>
              </w:pBdr>
              <w:shd w:fill="auto" w:val="clear"/>
              <w:spacing w:after="0" w:before="1.8011474609375" w:line="240" w:lineRule="auto"/>
              <w:ind w:left="0" w:right="52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93">
            <w:pPr>
              <w:keepNext w:val="0"/>
              <w:keepLines w:val="0"/>
              <w:widowControl w:val="0"/>
              <w:pBdr>
                <w:top w:space="0" w:sz="0" w:val="nil"/>
                <w:left w:space="0" w:sz="0" w:val="nil"/>
                <w:bottom w:space="0" w:sz="0" w:val="nil"/>
                <w:right w:space="0" w:sz="0" w:val="nil"/>
                <w:between w:space="0" w:sz="0" w:val="nil"/>
              </w:pBdr>
              <w:shd w:fill="auto" w:val="clear"/>
              <w:spacing w:after="0" w:before="14.86206054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94">
            <w:pPr>
              <w:keepNext w:val="0"/>
              <w:keepLines w:val="0"/>
              <w:widowControl w:val="0"/>
              <w:pBdr>
                <w:top w:space="0" w:sz="0" w:val="nil"/>
                <w:left w:space="0" w:sz="0" w:val="nil"/>
                <w:bottom w:space="0" w:sz="0" w:val="nil"/>
                <w:right w:space="0" w:sz="0" w:val="nil"/>
                <w:between w:space="0" w:sz="0" w:val="nil"/>
              </w:pBdr>
              <w:shd w:fill="auto" w:val="clear"/>
              <w:spacing w:after="0" w:before="3.6859130859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95">
            <w:pPr>
              <w:keepNext w:val="0"/>
              <w:keepLines w:val="0"/>
              <w:widowControl w:val="0"/>
              <w:pBdr>
                <w:top w:space="0" w:sz="0" w:val="nil"/>
                <w:left w:space="0" w:sz="0" w:val="nil"/>
                <w:bottom w:space="0" w:sz="0" w:val="nil"/>
                <w:right w:space="0" w:sz="0" w:val="nil"/>
                <w:between w:space="0" w:sz="0" w:val="nil"/>
              </w:pBdr>
              <w:shd w:fill="auto" w:val="clear"/>
              <w:spacing w:after="0" w:before="3.04748535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96">
            <w:pPr>
              <w:keepNext w:val="0"/>
              <w:keepLines w:val="0"/>
              <w:widowControl w:val="0"/>
              <w:pBdr>
                <w:top w:space="0" w:sz="0" w:val="nil"/>
                <w:left w:space="0" w:sz="0" w:val="nil"/>
                <w:bottom w:space="0" w:sz="0" w:val="nil"/>
                <w:right w:space="0" w:sz="0" w:val="nil"/>
                <w:between w:space="0" w:sz="0" w:val="nil"/>
              </w:pBdr>
              <w:shd w:fill="auto" w:val="clear"/>
              <w:spacing w:after="0" w:before="14.525146484375" w:line="240" w:lineRule="auto"/>
              <w:ind w:left="737.1759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97">
            <w:pPr>
              <w:keepNext w:val="0"/>
              <w:keepLines w:val="0"/>
              <w:widowControl w:val="0"/>
              <w:pBdr>
                <w:top w:space="0" w:sz="0" w:val="nil"/>
                <w:left w:space="0" w:sz="0" w:val="nil"/>
                <w:bottom w:space="0" w:sz="0" w:val="nil"/>
                <w:right w:space="0" w:sz="0" w:val="nil"/>
                <w:between w:space="0" w:sz="0" w:val="nil"/>
              </w:pBdr>
              <w:shd w:fill="auto" w:val="clear"/>
              <w:spacing w:after="0" w:before="1.8975830078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98">
            <w:pPr>
              <w:keepNext w:val="0"/>
              <w:keepLines w:val="0"/>
              <w:widowControl w:val="0"/>
              <w:pBdr>
                <w:top w:space="0" w:sz="0" w:val="nil"/>
                <w:left w:space="0" w:sz="0" w:val="nil"/>
                <w:bottom w:space="0" w:sz="0" w:val="nil"/>
                <w:right w:space="0" w:sz="0" w:val="nil"/>
                <w:between w:space="0" w:sz="0" w:val="nil"/>
              </w:pBdr>
              <w:shd w:fill="auto" w:val="clear"/>
              <w:spacing w:after="0" w:before="3.89465332031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99">
            <w:pPr>
              <w:keepNext w:val="0"/>
              <w:keepLines w:val="0"/>
              <w:widowControl w:val="0"/>
              <w:pBdr>
                <w:top w:space="0" w:sz="0" w:val="nil"/>
                <w:left w:space="0" w:sz="0" w:val="nil"/>
                <w:bottom w:space="0" w:sz="0" w:val="nil"/>
                <w:right w:space="0" w:sz="0" w:val="nil"/>
                <w:between w:space="0" w:sz="0" w:val="nil"/>
              </w:pBdr>
              <w:shd w:fill="auto" w:val="clear"/>
              <w:spacing w:after="0" w:before="0.81542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9A">
            <w:pPr>
              <w:keepNext w:val="0"/>
              <w:keepLines w:val="0"/>
              <w:widowControl w:val="0"/>
              <w:pBdr>
                <w:top w:space="0" w:sz="0" w:val="nil"/>
                <w:left w:space="0" w:sz="0" w:val="nil"/>
                <w:bottom w:space="0" w:sz="0" w:val="nil"/>
                <w:right w:space="0" w:sz="0" w:val="nil"/>
                <w:between w:space="0" w:sz="0" w:val="nil"/>
              </w:pBdr>
              <w:shd w:fill="auto" w:val="clear"/>
              <w:spacing w:after="0" w:before="8.1396484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9B">
            <w:pPr>
              <w:keepNext w:val="0"/>
              <w:keepLines w:val="0"/>
              <w:widowControl w:val="0"/>
              <w:pBdr>
                <w:top w:space="0" w:sz="0" w:val="nil"/>
                <w:left w:space="0" w:sz="0" w:val="nil"/>
                <w:bottom w:space="0" w:sz="0" w:val="nil"/>
                <w:right w:space="0" w:sz="0" w:val="nil"/>
                <w:between w:space="0" w:sz="0" w:val="nil"/>
              </w:pBdr>
              <w:shd w:fill="auto" w:val="clear"/>
              <w:spacing w:after="0" w:before="6.239013671875" w:line="240" w:lineRule="auto"/>
              <w:ind w:left="384.37622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9C">
            <w:pPr>
              <w:keepNext w:val="0"/>
              <w:keepLines w:val="0"/>
              <w:widowControl w:val="0"/>
              <w:pBdr>
                <w:top w:space="0" w:sz="0" w:val="nil"/>
                <w:left w:space="0" w:sz="0" w:val="nil"/>
                <w:bottom w:space="0" w:sz="0" w:val="nil"/>
                <w:right w:space="0" w:sz="0" w:val="nil"/>
                <w:between w:space="0" w:sz="0" w:val="nil"/>
              </w:pBdr>
              <w:shd w:fill="auto" w:val="clear"/>
              <w:spacing w:after="0" w:before="10.9808349609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E9D">
            <w:pPr>
              <w:keepNext w:val="0"/>
              <w:keepLines w:val="0"/>
              <w:widowControl w:val="0"/>
              <w:pBdr>
                <w:top w:space="0" w:sz="0" w:val="nil"/>
                <w:left w:space="0" w:sz="0" w:val="nil"/>
                <w:bottom w:space="0" w:sz="0" w:val="nil"/>
                <w:right w:space="0" w:sz="0" w:val="nil"/>
                <w:between w:space="0" w:sz="0" w:val="nil"/>
              </w:pBdr>
              <w:shd w:fill="auto" w:val="clear"/>
              <w:spacing w:after="0" w:before="3.5418701171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9E">
            <w:pPr>
              <w:keepNext w:val="0"/>
              <w:keepLines w:val="0"/>
              <w:widowControl w:val="0"/>
              <w:pBdr>
                <w:top w:space="0" w:sz="0" w:val="nil"/>
                <w:left w:space="0" w:sz="0" w:val="nil"/>
                <w:bottom w:space="0" w:sz="0" w:val="nil"/>
                <w:right w:space="0" w:sz="0" w:val="nil"/>
                <w:between w:space="0" w:sz="0" w:val="nil"/>
              </w:pBdr>
              <w:shd w:fill="auto" w:val="clear"/>
              <w:spacing w:after="0" w:before="2.4908447265625" w:line="240" w:lineRule="auto"/>
              <w:ind w:left="914.77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E9F">
            <w:pPr>
              <w:keepNext w:val="0"/>
              <w:keepLines w:val="0"/>
              <w:widowControl w:val="0"/>
              <w:pBdr>
                <w:top w:space="0" w:sz="0" w:val="nil"/>
                <w:left w:space="0" w:sz="0" w:val="nil"/>
                <w:bottom w:space="0" w:sz="0" w:val="nil"/>
                <w:right w:space="0" w:sz="0" w:val="nil"/>
                <w:between w:space="0" w:sz="0" w:val="nil"/>
              </w:pBdr>
              <w:shd w:fill="auto" w:val="clear"/>
              <w:spacing w:after="0" w:before="5.47546386718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A0">
            <w:pPr>
              <w:keepNext w:val="0"/>
              <w:keepLines w:val="0"/>
              <w:widowControl w:val="0"/>
              <w:pBdr>
                <w:top w:space="0" w:sz="0" w:val="nil"/>
                <w:left w:space="0" w:sz="0" w:val="nil"/>
                <w:bottom w:space="0" w:sz="0" w:val="nil"/>
                <w:right w:space="0" w:sz="0" w:val="nil"/>
                <w:between w:space="0" w:sz="0" w:val="nil"/>
              </w:pBdr>
              <w:shd w:fill="auto" w:val="clear"/>
              <w:spacing w:after="0" w:before="2.03979492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A1">
            <w:pPr>
              <w:keepNext w:val="0"/>
              <w:keepLines w:val="0"/>
              <w:widowControl w:val="0"/>
              <w:pBdr>
                <w:top w:space="0" w:sz="0" w:val="nil"/>
                <w:left w:space="0" w:sz="0" w:val="nil"/>
                <w:bottom w:space="0" w:sz="0" w:val="nil"/>
                <w:right w:space="0" w:sz="0" w:val="nil"/>
                <w:between w:space="0" w:sz="0" w:val="nil"/>
              </w:pBdr>
              <w:shd w:fill="auto" w:val="clear"/>
              <w:spacing w:after="0" w:before="5.5090332031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A2">
            <w:pPr>
              <w:keepNext w:val="0"/>
              <w:keepLines w:val="0"/>
              <w:widowControl w:val="0"/>
              <w:pBdr>
                <w:top w:space="0" w:sz="0" w:val="nil"/>
                <w:left w:space="0" w:sz="0" w:val="nil"/>
                <w:bottom w:space="0" w:sz="0" w:val="nil"/>
                <w:right w:space="0" w:sz="0" w:val="nil"/>
                <w:between w:space="0" w:sz="0" w:val="nil"/>
              </w:pBdr>
              <w:shd w:fill="auto" w:val="clear"/>
              <w:spacing w:after="0" w:before="3.4796142578125" w:line="240" w:lineRule="auto"/>
              <w:ind w:left="750.5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A3">
            <w:pPr>
              <w:keepNext w:val="0"/>
              <w:keepLines w:val="0"/>
              <w:widowControl w:val="0"/>
              <w:pBdr>
                <w:top w:space="0" w:sz="0" w:val="nil"/>
                <w:left w:space="0" w:sz="0" w:val="nil"/>
                <w:bottom w:space="0" w:sz="0" w:val="nil"/>
                <w:right w:space="0" w:sz="0" w:val="nil"/>
                <w:between w:space="0" w:sz="0" w:val="nil"/>
              </w:pBdr>
              <w:shd w:fill="auto" w:val="clear"/>
              <w:spacing w:after="0" w:before="18.94287109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A4">
            <w:pPr>
              <w:keepNext w:val="0"/>
              <w:keepLines w:val="0"/>
              <w:widowControl w:val="0"/>
              <w:pBdr>
                <w:top w:space="0" w:sz="0" w:val="nil"/>
                <w:left w:space="0" w:sz="0" w:val="nil"/>
                <w:bottom w:space="0" w:sz="0" w:val="nil"/>
                <w:right w:space="0" w:sz="0" w:val="nil"/>
                <w:between w:space="0" w:sz="0" w:val="nil"/>
              </w:pBdr>
              <w:shd w:fill="auto" w:val="clear"/>
              <w:spacing w:after="0" w:before="1.77185058593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A5">
            <w:pPr>
              <w:keepNext w:val="0"/>
              <w:keepLines w:val="0"/>
              <w:widowControl w:val="0"/>
              <w:pBdr>
                <w:top w:space="0" w:sz="0" w:val="nil"/>
                <w:left w:space="0" w:sz="0" w:val="nil"/>
                <w:bottom w:space="0" w:sz="0" w:val="nil"/>
                <w:right w:space="0" w:sz="0" w:val="nil"/>
                <w:between w:space="0" w:sz="0" w:val="nil"/>
              </w:pBdr>
              <w:shd w:fill="auto" w:val="clear"/>
              <w:spacing w:after="0" w:before="0.2551269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A6">
            <w:pPr>
              <w:keepNext w:val="0"/>
              <w:keepLines w:val="0"/>
              <w:widowControl w:val="0"/>
              <w:pBdr>
                <w:top w:space="0" w:sz="0" w:val="nil"/>
                <w:left w:space="0" w:sz="0" w:val="nil"/>
                <w:bottom w:space="0" w:sz="0" w:val="nil"/>
                <w:right w:space="0" w:sz="0" w:val="nil"/>
                <w:between w:space="0" w:sz="0" w:val="nil"/>
              </w:pBdr>
              <w:shd w:fill="auto" w:val="clear"/>
              <w:spacing w:after="0" w:before="13.1195068359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A7">
            <w:pPr>
              <w:keepNext w:val="0"/>
              <w:keepLines w:val="0"/>
              <w:widowControl w:val="0"/>
              <w:pBdr>
                <w:top w:space="0" w:sz="0" w:val="nil"/>
                <w:left w:space="0" w:sz="0" w:val="nil"/>
                <w:bottom w:space="0" w:sz="0" w:val="nil"/>
                <w:right w:space="0" w:sz="0" w:val="nil"/>
                <w:between w:space="0" w:sz="0" w:val="nil"/>
              </w:pBdr>
              <w:shd w:fill="auto" w:val="clear"/>
              <w:spacing w:after="0" w:before="0.49499511718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A8">
            <w:pPr>
              <w:keepNext w:val="0"/>
              <w:keepLines w:val="0"/>
              <w:widowControl w:val="0"/>
              <w:pBdr>
                <w:top w:space="0" w:sz="0" w:val="nil"/>
                <w:left w:space="0" w:sz="0" w:val="nil"/>
                <w:bottom w:space="0" w:sz="0" w:val="nil"/>
                <w:right w:space="0" w:sz="0" w:val="nil"/>
                <w:between w:space="0" w:sz="0" w:val="nil"/>
              </w:pBdr>
              <w:shd w:fill="auto" w:val="clear"/>
              <w:spacing w:after="0" w:before="20.4772949218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EA9">
            <w:pPr>
              <w:keepNext w:val="0"/>
              <w:keepLines w:val="0"/>
              <w:widowControl w:val="0"/>
              <w:pBdr>
                <w:top w:space="0" w:sz="0" w:val="nil"/>
                <w:left w:space="0" w:sz="0" w:val="nil"/>
                <w:bottom w:space="0" w:sz="0" w:val="nil"/>
                <w:right w:space="0" w:sz="0" w:val="nil"/>
                <w:between w:space="0" w:sz="0" w:val="nil"/>
              </w:pBdr>
              <w:shd w:fill="auto" w:val="clear"/>
              <w:spacing w:after="0" w:before="0.1898193359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AA">
            <w:pPr>
              <w:keepNext w:val="0"/>
              <w:keepLines w:val="0"/>
              <w:widowControl w:val="0"/>
              <w:pBdr>
                <w:top w:space="0" w:sz="0" w:val="nil"/>
                <w:left w:space="0" w:sz="0" w:val="nil"/>
                <w:bottom w:space="0" w:sz="0" w:val="nil"/>
                <w:right w:space="0" w:sz="0" w:val="nil"/>
                <w:between w:space="0" w:sz="0" w:val="nil"/>
              </w:pBdr>
              <w:shd w:fill="auto" w:val="clear"/>
              <w:spacing w:after="0" w:before="8.52355957031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EAB">
            <w:pPr>
              <w:keepNext w:val="0"/>
              <w:keepLines w:val="0"/>
              <w:widowControl w:val="0"/>
              <w:pBdr>
                <w:top w:space="0" w:sz="0" w:val="nil"/>
                <w:left w:space="0" w:sz="0" w:val="nil"/>
                <w:bottom w:space="0" w:sz="0" w:val="nil"/>
                <w:right w:space="0" w:sz="0" w:val="nil"/>
                <w:between w:space="0" w:sz="0" w:val="nil"/>
              </w:pBdr>
              <w:shd w:fill="auto" w:val="clear"/>
              <w:spacing w:after="0" w:before="1.6577148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AC">
            <w:pPr>
              <w:keepNext w:val="0"/>
              <w:keepLines w:val="0"/>
              <w:widowControl w:val="0"/>
              <w:pBdr>
                <w:top w:space="0" w:sz="0" w:val="nil"/>
                <w:left w:space="0" w:sz="0" w:val="nil"/>
                <w:bottom w:space="0" w:sz="0" w:val="nil"/>
                <w:right w:space="0" w:sz="0" w:val="nil"/>
                <w:between w:space="0" w:sz="0" w:val="nil"/>
              </w:pBdr>
              <w:shd w:fill="auto" w:val="clear"/>
              <w:spacing w:after="0" w:before="8.222656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EAD">
            <w:pPr>
              <w:keepNext w:val="0"/>
              <w:keepLines w:val="0"/>
              <w:widowControl w:val="0"/>
              <w:pBdr>
                <w:top w:space="0" w:sz="0" w:val="nil"/>
                <w:left w:space="0" w:sz="0" w:val="nil"/>
                <w:bottom w:space="0" w:sz="0" w:val="nil"/>
                <w:right w:space="0" w:sz="0" w:val="nil"/>
                <w:between w:space="0" w:sz="0" w:val="nil"/>
              </w:pBdr>
              <w:shd w:fill="auto" w:val="clear"/>
              <w:spacing w:after="0" w:before="4.100341796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AE">
            <w:pPr>
              <w:keepNext w:val="0"/>
              <w:keepLines w:val="0"/>
              <w:widowControl w:val="0"/>
              <w:pBdr>
                <w:top w:space="0" w:sz="0" w:val="nil"/>
                <w:left w:space="0" w:sz="0" w:val="nil"/>
                <w:bottom w:space="0" w:sz="0" w:val="nil"/>
                <w:right w:space="0" w:sz="0" w:val="nil"/>
                <w:between w:space="0" w:sz="0" w:val="nil"/>
              </w:pBdr>
              <w:shd w:fill="auto" w:val="clear"/>
              <w:spacing w:after="0" w:before="12.976684570312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EAF">
            <w:pPr>
              <w:keepNext w:val="0"/>
              <w:keepLines w:val="0"/>
              <w:widowControl w:val="0"/>
              <w:pBdr>
                <w:top w:space="0" w:sz="0" w:val="nil"/>
                <w:left w:space="0" w:sz="0" w:val="nil"/>
                <w:bottom w:space="0" w:sz="0" w:val="nil"/>
                <w:right w:space="0" w:sz="0" w:val="nil"/>
                <w:between w:space="0" w:sz="0" w:val="nil"/>
              </w:pBdr>
              <w:shd w:fill="auto" w:val="clear"/>
              <w:spacing w:after="0" w:before="3.652954101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B0">
            <w:pPr>
              <w:keepNext w:val="0"/>
              <w:keepLines w:val="0"/>
              <w:widowControl w:val="0"/>
              <w:pBdr>
                <w:top w:space="0" w:sz="0" w:val="nil"/>
                <w:left w:space="0" w:sz="0" w:val="nil"/>
                <w:bottom w:space="0" w:sz="0" w:val="nil"/>
                <w:right w:space="0" w:sz="0" w:val="nil"/>
                <w:between w:space="0" w:sz="0" w:val="nil"/>
              </w:pBdr>
              <w:shd w:fill="auto" w:val="clear"/>
              <w:spacing w:after="0" w:before="10.0878906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B1">
            <w:pPr>
              <w:keepNext w:val="0"/>
              <w:keepLines w:val="0"/>
              <w:widowControl w:val="0"/>
              <w:pBdr>
                <w:top w:space="0" w:sz="0" w:val="nil"/>
                <w:left w:space="0" w:sz="0" w:val="nil"/>
                <w:bottom w:space="0" w:sz="0" w:val="nil"/>
                <w:right w:space="0" w:sz="0" w:val="nil"/>
                <w:between w:space="0" w:sz="0" w:val="nil"/>
              </w:pBdr>
              <w:shd w:fill="auto" w:val="clear"/>
              <w:spacing w:after="0" w:before="0.255126953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B2">
            <w:pPr>
              <w:keepNext w:val="0"/>
              <w:keepLines w:val="0"/>
              <w:widowControl w:val="0"/>
              <w:pBdr>
                <w:top w:space="0" w:sz="0" w:val="nil"/>
                <w:left w:space="0" w:sz="0" w:val="nil"/>
                <w:bottom w:space="0" w:sz="0" w:val="nil"/>
                <w:right w:space="0" w:sz="0" w:val="nil"/>
                <w:between w:space="0" w:sz="0" w:val="nil"/>
              </w:pBdr>
              <w:shd w:fill="auto" w:val="clear"/>
              <w:spacing w:after="0" w:before="5.12084960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B3">
            <w:pPr>
              <w:keepNext w:val="0"/>
              <w:keepLines w:val="0"/>
              <w:widowControl w:val="0"/>
              <w:pBdr>
                <w:top w:space="0" w:sz="0" w:val="nil"/>
                <w:left w:space="0" w:sz="0" w:val="nil"/>
                <w:bottom w:space="0" w:sz="0" w:val="nil"/>
                <w:right w:space="0" w:sz="0" w:val="nil"/>
                <w:between w:space="0" w:sz="0" w:val="nil"/>
              </w:pBdr>
              <w:shd w:fill="auto" w:val="clear"/>
              <w:spacing w:after="0" w:before="3.0822753906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EB4">
            <w:pPr>
              <w:keepNext w:val="0"/>
              <w:keepLines w:val="0"/>
              <w:widowControl w:val="0"/>
              <w:pBdr>
                <w:top w:space="0" w:sz="0" w:val="nil"/>
                <w:left w:space="0" w:sz="0" w:val="nil"/>
                <w:bottom w:space="0" w:sz="0" w:val="nil"/>
                <w:right w:space="0" w:sz="0" w:val="nil"/>
                <w:between w:space="0" w:sz="0" w:val="nil"/>
              </w:pBdr>
              <w:shd w:fill="auto" w:val="clear"/>
              <w:spacing w:after="0" w:before="0.288085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EB5">
            <w:pPr>
              <w:keepNext w:val="0"/>
              <w:keepLines w:val="0"/>
              <w:widowControl w:val="0"/>
              <w:pBdr>
                <w:top w:space="0" w:sz="0" w:val="nil"/>
                <w:left w:space="0" w:sz="0" w:val="nil"/>
                <w:bottom w:space="0" w:sz="0" w:val="nil"/>
                <w:right w:space="0" w:sz="0" w:val="nil"/>
                <w:between w:space="0" w:sz="0" w:val="nil"/>
              </w:pBdr>
              <w:shd w:fill="auto" w:val="clear"/>
              <w:spacing w:after="0" w:before="12.1441650390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B6">
            <w:pPr>
              <w:keepNext w:val="0"/>
              <w:keepLines w:val="0"/>
              <w:widowControl w:val="0"/>
              <w:pBdr>
                <w:top w:space="0" w:sz="0" w:val="nil"/>
                <w:left w:space="0" w:sz="0" w:val="nil"/>
                <w:bottom w:space="0" w:sz="0" w:val="nil"/>
                <w:right w:space="0" w:sz="0" w:val="nil"/>
                <w:between w:space="0" w:sz="0" w:val="nil"/>
              </w:pBdr>
              <w:shd w:fill="auto" w:val="clear"/>
              <w:spacing w:after="0" w:before="19.712524414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B7">
            <w:pPr>
              <w:keepNext w:val="0"/>
              <w:keepLines w:val="0"/>
              <w:widowControl w:val="0"/>
              <w:pBdr>
                <w:top w:space="0" w:sz="0" w:val="nil"/>
                <w:left w:space="0" w:sz="0" w:val="nil"/>
                <w:bottom w:space="0" w:sz="0" w:val="nil"/>
                <w:right w:space="0" w:sz="0" w:val="nil"/>
                <w:between w:space="0" w:sz="0" w:val="nil"/>
              </w:pBdr>
              <w:shd w:fill="auto" w:val="clear"/>
              <w:spacing w:after="0" w:before="0.2227783203125" w:line="240" w:lineRule="auto"/>
              <w:ind w:left="0" w:right="74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B8">
            <w:pPr>
              <w:keepNext w:val="0"/>
              <w:keepLines w:val="0"/>
              <w:widowControl w:val="0"/>
              <w:pBdr>
                <w:top w:space="0" w:sz="0" w:val="nil"/>
                <w:left w:space="0" w:sz="0" w:val="nil"/>
                <w:bottom w:space="0" w:sz="0" w:val="nil"/>
                <w:right w:space="0" w:sz="0" w:val="nil"/>
                <w:between w:space="0" w:sz="0" w:val="nil"/>
              </w:pBdr>
              <w:shd w:fill="auto" w:val="clear"/>
              <w:spacing w:after="0" w:before="4.340209960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B9">
            <w:pPr>
              <w:keepNext w:val="0"/>
              <w:keepLines w:val="0"/>
              <w:widowControl w:val="0"/>
              <w:pBdr>
                <w:top w:space="0" w:sz="0" w:val="nil"/>
                <w:left w:space="0" w:sz="0" w:val="nil"/>
                <w:bottom w:space="0" w:sz="0" w:val="nil"/>
                <w:right w:space="0" w:sz="0" w:val="nil"/>
                <w:between w:space="0" w:sz="0" w:val="nil"/>
              </w:pBdr>
              <w:shd w:fill="auto" w:val="clear"/>
              <w:spacing w:after="0" w:before="0.4473876953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EBA">
            <w:pPr>
              <w:keepNext w:val="0"/>
              <w:keepLines w:val="0"/>
              <w:widowControl w:val="0"/>
              <w:pBdr>
                <w:top w:space="0" w:sz="0" w:val="nil"/>
                <w:left w:space="0" w:sz="0" w:val="nil"/>
                <w:bottom w:space="0" w:sz="0" w:val="nil"/>
                <w:right w:space="0" w:sz="0" w:val="nil"/>
                <w:between w:space="0" w:sz="0" w:val="nil"/>
              </w:pBdr>
              <w:shd w:fill="auto" w:val="clear"/>
              <w:spacing w:after="0" w:before="1.644897460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EBB">
            <w:pPr>
              <w:keepNext w:val="0"/>
              <w:keepLines w:val="0"/>
              <w:widowControl w:val="0"/>
              <w:pBdr>
                <w:top w:space="0" w:sz="0" w:val="nil"/>
                <w:left w:space="0" w:sz="0" w:val="nil"/>
                <w:bottom w:space="0" w:sz="0" w:val="nil"/>
                <w:right w:space="0" w:sz="0" w:val="nil"/>
                <w:between w:space="0" w:sz="0" w:val="nil"/>
              </w:pBdr>
              <w:shd w:fill="auto" w:val="clear"/>
              <w:spacing w:after="0" w:before="7.2436523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BC">
            <w:pPr>
              <w:keepNext w:val="0"/>
              <w:keepLines w:val="0"/>
              <w:widowControl w:val="0"/>
              <w:pBdr>
                <w:top w:space="0" w:sz="0" w:val="nil"/>
                <w:left w:space="0" w:sz="0" w:val="nil"/>
                <w:bottom w:space="0" w:sz="0" w:val="nil"/>
                <w:right w:space="0" w:sz="0" w:val="nil"/>
                <w:between w:space="0" w:sz="0" w:val="nil"/>
              </w:pBdr>
              <w:shd w:fill="auto" w:val="clear"/>
              <w:spacing w:after="0" w:before="9.0502929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BD">
            <w:pPr>
              <w:keepNext w:val="0"/>
              <w:keepLines w:val="0"/>
              <w:widowControl w:val="0"/>
              <w:pBdr>
                <w:top w:space="0" w:sz="0" w:val="nil"/>
                <w:left w:space="0" w:sz="0" w:val="nil"/>
                <w:bottom w:space="0" w:sz="0" w:val="nil"/>
                <w:right w:space="0" w:sz="0" w:val="nil"/>
                <w:between w:space="0" w:sz="0" w:val="nil"/>
              </w:pBdr>
              <w:shd w:fill="auto" w:val="clear"/>
              <w:spacing w:after="0" w:before="0.430908203125" w:line="240" w:lineRule="auto"/>
              <w:ind w:left="245.24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BE">
            <w:pPr>
              <w:keepNext w:val="0"/>
              <w:keepLines w:val="0"/>
              <w:widowControl w:val="0"/>
              <w:pBdr>
                <w:top w:space="0" w:sz="0" w:val="nil"/>
                <w:left w:space="0" w:sz="0" w:val="nil"/>
                <w:bottom w:space="0" w:sz="0" w:val="nil"/>
                <w:right w:space="0" w:sz="0" w:val="nil"/>
                <w:between w:space="0" w:sz="0" w:val="nil"/>
              </w:pBdr>
              <w:shd w:fill="auto" w:val="clear"/>
              <w:spacing w:after="0" w:before="5.108642578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BF">
            <w:pPr>
              <w:keepNext w:val="0"/>
              <w:keepLines w:val="0"/>
              <w:widowControl w:val="0"/>
              <w:pBdr>
                <w:top w:space="0" w:sz="0" w:val="nil"/>
                <w:left w:space="0" w:sz="0" w:val="nil"/>
                <w:bottom w:space="0" w:sz="0" w:val="nil"/>
                <w:right w:space="0" w:sz="0" w:val="nil"/>
                <w:between w:space="0" w:sz="0" w:val="nil"/>
              </w:pBdr>
              <w:shd w:fill="auto" w:val="clear"/>
              <w:spacing w:after="0" w:before="5.6005859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C0">
            <w:pPr>
              <w:keepNext w:val="0"/>
              <w:keepLines w:val="0"/>
              <w:widowControl w:val="0"/>
              <w:pBdr>
                <w:top w:space="0" w:sz="0" w:val="nil"/>
                <w:left w:space="0" w:sz="0" w:val="nil"/>
                <w:bottom w:space="0" w:sz="0" w:val="nil"/>
                <w:right w:space="0" w:sz="0" w:val="nil"/>
                <w:between w:space="0" w:sz="0" w:val="nil"/>
              </w:pBdr>
              <w:shd w:fill="auto" w:val="clear"/>
              <w:spacing w:after="0" w:before="13.5186767578125" w:line="240" w:lineRule="auto"/>
              <w:ind w:left="0" w:right="720.066528320312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EC1">
            <w:pPr>
              <w:keepNext w:val="0"/>
              <w:keepLines w:val="0"/>
              <w:widowControl w:val="0"/>
              <w:pBdr>
                <w:top w:space="0" w:sz="0" w:val="nil"/>
                <w:left w:space="0" w:sz="0" w:val="nil"/>
                <w:bottom w:space="0" w:sz="0" w:val="nil"/>
                <w:right w:space="0" w:sz="0" w:val="nil"/>
                <w:between w:space="0" w:sz="0" w:val="nil"/>
              </w:pBdr>
              <w:shd w:fill="auto" w:val="clear"/>
              <w:spacing w:after="0" w:before="1.178588867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C2">
            <w:pPr>
              <w:keepNext w:val="0"/>
              <w:keepLines w:val="0"/>
              <w:widowControl w:val="0"/>
              <w:pBdr>
                <w:top w:space="0" w:sz="0" w:val="nil"/>
                <w:left w:space="0" w:sz="0" w:val="nil"/>
                <w:bottom w:space="0" w:sz="0" w:val="nil"/>
                <w:right w:space="0" w:sz="0" w:val="nil"/>
                <w:between w:space="0" w:sz="0" w:val="nil"/>
              </w:pBdr>
              <w:shd w:fill="auto" w:val="clear"/>
              <w:spacing w:after="0" w:before="5.460205078125" w:line="240" w:lineRule="auto"/>
              <w:ind w:left="0" w:right="181.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EC3">
            <w:pPr>
              <w:keepNext w:val="0"/>
              <w:keepLines w:val="0"/>
              <w:widowControl w:val="0"/>
              <w:pBdr>
                <w:top w:space="0" w:sz="0" w:val="nil"/>
                <w:left w:space="0" w:sz="0" w:val="nil"/>
                <w:bottom w:space="0" w:sz="0" w:val="nil"/>
                <w:right w:space="0" w:sz="0" w:val="nil"/>
                <w:between w:space="0" w:sz="0" w:val="nil"/>
              </w:pBdr>
              <w:shd w:fill="auto" w:val="clear"/>
              <w:spacing w:after="0" w:before="4.93164062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C4">
            <w:pPr>
              <w:keepNext w:val="0"/>
              <w:keepLines w:val="0"/>
              <w:widowControl w:val="0"/>
              <w:pBdr>
                <w:top w:space="0" w:sz="0" w:val="nil"/>
                <w:left w:space="0" w:sz="0" w:val="nil"/>
                <w:bottom w:space="0" w:sz="0" w:val="nil"/>
                <w:right w:space="0" w:sz="0" w:val="nil"/>
                <w:between w:space="0" w:sz="0" w:val="nil"/>
              </w:pBdr>
              <w:shd w:fill="auto" w:val="clear"/>
              <w:spacing w:after="0" w:before="22.456054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C5">
            <w:pPr>
              <w:keepNext w:val="0"/>
              <w:keepLines w:val="0"/>
              <w:widowControl w:val="0"/>
              <w:pBdr>
                <w:top w:space="0" w:sz="0" w:val="nil"/>
                <w:left w:space="0" w:sz="0" w:val="nil"/>
                <w:bottom w:space="0" w:sz="0" w:val="nil"/>
                <w:right w:space="0" w:sz="0" w:val="nil"/>
                <w:between w:space="0" w:sz="0" w:val="nil"/>
              </w:pBdr>
              <w:shd w:fill="auto" w:val="clear"/>
              <w:spacing w:after="0" w:before="6.1450195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C6">
            <w:pPr>
              <w:keepNext w:val="0"/>
              <w:keepLines w:val="0"/>
              <w:widowControl w:val="0"/>
              <w:pBdr>
                <w:top w:space="0" w:sz="0" w:val="nil"/>
                <w:left w:space="0" w:sz="0" w:val="nil"/>
                <w:bottom w:space="0" w:sz="0" w:val="nil"/>
                <w:right w:space="0" w:sz="0" w:val="nil"/>
                <w:between w:space="0" w:sz="0" w:val="nil"/>
              </w:pBdr>
              <w:shd w:fill="auto" w:val="clear"/>
              <w:spacing w:after="0" w:before="0.654296875" w:line="240" w:lineRule="auto"/>
              <w:ind w:left="0" w:right="74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C7">
            <w:pPr>
              <w:keepNext w:val="0"/>
              <w:keepLines w:val="0"/>
              <w:widowControl w:val="0"/>
              <w:pBdr>
                <w:top w:space="0" w:sz="0" w:val="nil"/>
                <w:left w:space="0" w:sz="0" w:val="nil"/>
                <w:bottom w:space="0" w:sz="0" w:val="nil"/>
                <w:right w:space="0" w:sz="0" w:val="nil"/>
                <w:between w:space="0" w:sz="0" w:val="nil"/>
              </w:pBdr>
              <w:shd w:fill="auto" w:val="clear"/>
              <w:spacing w:after="0" w:before="9.01611328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C8">
            <w:pPr>
              <w:keepNext w:val="0"/>
              <w:keepLines w:val="0"/>
              <w:widowControl w:val="0"/>
              <w:pBdr>
                <w:top w:space="0" w:sz="0" w:val="nil"/>
                <w:left w:space="0" w:sz="0" w:val="nil"/>
                <w:bottom w:space="0" w:sz="0" w:val="nil"/>
                <w:right w:space="0" w:sz="0" w:val="nil"/>
                <w:between w:space="0" w:sz="0" w:val="nil"/>
              </w:pBdr>
              <w:shd w:fill="auto" w:val="clear"/>
              <w:spacing w:after="0" w:before="0.46264648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C9">
            <w:pPr>
              <w:keepNext w:val="0"/>
              <w:keepLines w:val="0"/>
              <w:widowControl w:val="0"/>
              <w:pBdr>
                <w:top w:space="0" w:sz="0" w:val="nil"/>
                <w:left w:space="0" w:sz="0" w:val="nil"/>
                <w:bottom w:space="0" w:sz="0" w:val="nil"/>
                <w:right w:space="0" w:sz="0" w:val="nil"/>
                <w:between w:space="0" w:sz="0" w:val="nil"/>
              </w:pBdr>
              <w:shd w:fill="auto" w:val="clear"/>
              <w:spacing w:after="0" w:before="3.7847900390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CA">
            <w:pPr>
              <w:keepNext w:val="0"/>
              <w:keepLines w:val="0"/>
              <w:widowControl w:val="0"/>
              <w:pBdr>
                <w:top w:space="0" w:sz="0" w:val="nil"/>
                <w:left w:space="0" w:sz="0" w:val="nil"/>
                <w:bottom w:space="0" w:sz="0" w:val="nil"/>
                <w:right w:space="0" w:sz="0" w:val="nil"/>
                <w:between w:space="0" w:sz="0" w:val="nil"/>
              </w:pBdr>
              <w:shd w:fill="auto" w:val="clear"/>
              <w:spacing w:after="0" w:before="2.3907470703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CB">
            <w:pPr>
              <w:keepNext w:val="0"/>
              <w:keepLines w:val="0"/>
              <w:widowControl w:val="0"/>
              <w:pBdr>
                <w:top w:space="0" w:sz="0" w:val="nil"/>
                <w:left w:space="0" w:sz="0" w:val="nil"/>
                <w:bottom w:space="0" w:sz="0" w:val="nil"/>
                <w:right w:space="0" w:sz="0" w:val="nil"/>
                <w:between w:space="0" w:sz="0" w:val="nil"/>
              </w:pBdr>
              <w:shd w:fill="auto" w:val="clear"/>
              <w:spacing w:after="0" w:before="0.72021484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ECC">
            <w:pPr>
              <w:keepNext w:val="0"/>
              <w:keepLines w:val="0"/>
              <w:widowControl w:val="0"/>
              <w:pBdr>
                <w:top w:space="0" w:sz="0" w:val="nil"/>
                <w:left w:space="0" w:sz="0" w:val="nil"/>
                <w:bottom w:space="0" w:sz="0" w:val="nil"/>
                <w:right w:space="0" w:sz="0" w:val="nil"/>
                <w:between w:space="0" w:sz="0" w:val="nil"/>
              </w:pBdr>
              <w:shd w:fill="auto" w:val="clear"/>
              <w:spacing w:after="0" w:before="12.0977783203125" w:line="240" w:lineRule="auto"/>
              <w:ind w:left="910.939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ECD">
            <w:pPr>
              <w:keepNext w:val="0"/>
              <w:keepLines w:val="0"/>
              <w:widowControl w:val="0"/>
              <w:pBdr>
                <w:top w:space="0" w:sz="0" w:val="nil"/>
                <w:left w:space="0" w:sz="0" w:val="nil"/>
                <w:bottom w:space="0" w:sz="0" w:val="nil"/>
                <w:right w:space="0" w:sz="0" w:val="nil"/>
                <w:between w:space="0" w:sz="0" w:val="nil"/>
              </w:pBdr>
              <w:shd w:fill="auto" w:val="clear"/>
              <w:spacing w:after="0" w:before="0.734252929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CE">
            <w:pPr>
              <w:keepNext w:val="0"/>
              <w:keepLines w:val="0"/>
              <w:widowControl w:val="0"/>
              <w:pBdr>
                <w:top w:space="0" w:sz="0" w:val="nil"/>
                <w:left w:space="0" w:sz="0" w:val="nil"/>
                <w:bottom w:space="0" w:sz="0" w:val="nil"/>
                <w:right w:space="0" w:sz="0" w:val="nil"/>
                <w:between w:space="0" w:sz="0" w:val="nil"/>
              </w:pBdr>
              <w:shd w:fill="auto" w:val="clear"/>
              <w:spacing w:after="0" w:before="0.111083984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CF">
            <w:pPr>
              <w:keepNext w:val="0"/>
              <w:keepLines w:val="0"/>
              <w:widowControl w:val="0"/>
              <w:pBdr>
                <w:top w:space="0" w:sz="0" w:val="nil"/>
                <w:left w:space="0" w:sz="0" w:val="nil"/>
                <w:bottom w:space="0" w:sz="0" w:val="nil"/>
                <w:right w:space="0" w:sz="0" w:val="nil"/>
                <w:between w:space="0" w:sz="0" w:val="nil"/>
              </w:pBdr>
              <w:shd w:fill="auto" w:val="clear"/>
              <w:spacing w:after="0" w:before="25.408935546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D0">
            <w:pPr>
              <w:keepNext w:val="0"/>
              <w:keepLines w:val="0"/>
              <w:widowControl w:val="0"/>
              <w:pBdr>
                <w:top w:space="0" w:sz="0" w:val="nil"/>
                <w:left w:space="0" w:sz="0" w:val="nil"/>
                <w:bottom w:space="0" w:sz="0" w:val="nil"/>
                <w:right w:space="0" w:sz="0" w:val="nil"/>
                <w:between w:space="0" w:sz="0" w:val="nil"/>
              </w:pBdr>
              <w:shd w:fill="auto" w:val="clear"/>
              <w:spacing w:after="0" w:before="0.048217773437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D1">
            <w:pPr>
              <w:keepNext w:val="0"/>
              <w:keepLines w:val="0"/>
              <w:widowControl w:val="0"/>
              <w:pBdr>
                <w:top w:space="0" w:sz="0" w:val="nil"/>
                <w:left w:space="0" w:sz="0" w:val="nil"/>
                <w:bottom w:space="0" w:sz="0" w:val="nil"/>
                <w:right w:space="0" w:sz="0" w:val="nil"/>
                <w:between w:space="0" w:sz="0" w:val="nil"/>
              </w:pBdr>
              <w:shd w:fill="auto" w:val="clear"/>
              <w:spacing w:after="0" w:before="13.1024169921875" w:line="240" w:lineRule="auto"/>
              <w:ind w:left="384.37622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D2">
            <w:pPr>
              <w:keepNext w:val="0"/>
              <w:keepLines w:val="0"/>
              <w:widowControl w:val="0"/>
              <w:pBdr>
                <w:top w:space="0" w:sz="0" w:val="nil"/>
                <w:left w:space="0" w:sz="0" w:val="nil"/>
                <w:bottom w:space="0" w:sz="0" w:val="nil"/>
                <w:right w:space="0" w:sz="0" w:val="nil"/>
                <w:between w:space="0" w:sz="0" w:val="nil"/>
              </w:pBdr>
              <w:shd w:fill="auto" w:val="clear"/>
              <w:spacing w:after="0" w:before="2.01110839843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ED3">
            <w:pPr>
              <w:keepNext w:val="0"/>
              <w:keepLines w:val="0"/>
              <w:widowControl w:val="0"/>
              <w:pBdr>
                <w:top w:space="0" w:sz="0" w:val="nil"/>
                <w:left w:space="0" w:sz="0" w:val="nil"/>
                <w:bottom w:space="0" w:sz="0" w:val="nil"/>
                <w:right w:space="0" w:sz="0" w:val="nil"/>
                <w:between w:space="0" w:sz="0" w:val="nil"/>
              </w:pBdr>
              <w:shd w:fill="auto" w:val="clear"/>
              <w:spacing w:after="0" w:before="6.607055664062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ED4">
            <w:pPr>
              <w:keepNext w:val="0"/>
              <w:keepLines w:val="0"/>
              <w:widowControl w:val="0"/>
              <w:pBdr>
                <w:top w:space="0" w:sz="0" w:val="nil"/>
                <w:left w:space="0" w:sz="0" w:val="nil"/>
                <w:bottom w:space="0" w:sz="0" w:val="nil"/>
                <w:right w:space="0" w:sz="0" w:val="nil"/>
                <w:between w:space="0" w:sz="0" w:val="nil"/>
              </w:pBdr>
              <w:shd w:fill="auto" w:val="clear"/>
              <w:spacing w:after="0" w:before="11.6827392578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ED5">
            <w:pPr>
              <w:keepNext w:val="0"/>
              <w:keepLines w:val="0"/>
              <w:widowControl w:val="0"/>
              <w:pBdr>
                <w:top w:space="0" w:sz="0" w:val="nil"/>
                <w:left w:space="0" w:sz="0" w:val="nil"/>
                <w:bottom w:space="0" w:sz="0" w:val="nil"/>
                <w:right w:space="0" w:sz="0" w:val="nil"/>
                <w:between w:space="0" w:sz="0" w:val="nil"/>
              </w:pBdr>
              <w:shd w:fill="auto" w:val="clear"/>
              <w:spacing w:after="0" w:before="5.314331054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D6">
            <w:pPr>
              <w:keepNext w:val="0"/>
              <w:keepLines w:val="0"/>
              <w:widowControl w:val="0"/>
              <w:pBdr>
                <w:top w:space="0" w:sz="0" w:val="nil"/>
                <w:left w:space="0" w:sz="0" w:val="nil"/>
                <w:bottom w:space="0" w:sz="0" w:val="nil"/>
                <w:right w:space="0" w:sz="0" w:val="nil"/>
                <w:between w:space="0" w:sz="0" w:val="nil"/>
              </w:pBdr>
              <w:shd w:fill="auto" w:val="clear"/>
              <w:spacing w:after="0" w:before="3.7841796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D7">
            <w:pPr>
              <w:keepNext w:val="0"/>
              <w:keepLines w:val="0"/>
              <w:widowControl w:val="0"/>
              <w:pBdr>
                <w:top w:space="0" w:sz="0" w:val="nil"/>
                <w:left w:space="0" w:sz="0" w:val="nil"/>
                <w:bottom w:space="0" w:sz="0" w:val="nil"/>
                <w:right w:space="0" w:sz="0" w:val="nil"/>
                <w:between w:space="0" w:sz="0" w:val="nil"/>
              </w:pBdr>
              <w:shd w:fill="auto" w:val="clear"/>
              <w:spacing w:after="0" w:before="8.4722900390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ED8">
            <w:pPr>
              <w:keepNext w:val="0"/>
              <w:keepLines w:val="0"/>
              <w:widowControl w:val="0"/>
              <w:pBdr>
                <w:top w:space="0" w:sz="0" w:val="nil"/>
                <w:left w:space="0" w:sz="0" w:val="nil"/>
                <w:bottom w:space="0" w:sz="0" w:val="nil"/>
                <w:right w:space="0" w:sz="0" w:val="nil"/>
                <w:between w:space="0" w:sz="0" w:val="nil"/>
              </w:pBdr>
              <w:shd w:fill="auto" w:val="clear"/>
              <w:spacing w:after="0" w:before="0.68786621093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ED9">
            <w:pPr>
              <w:keepNext w:val="0"/>
              <w:keepLines w:val="0"/>
              <w:widowControl w:val="0"/>
              <w:pBdr>
                <w:top w:space="0" w:sz="0" w:val="nil"/>
                <w:left w:space="0" w:sz="0" w:val="nil"/>
                <w:bottom w:space="0" w:sz="0" w:val="nil"/>
                <w:right w:space="0" w:sz="0" w:val="nil"/>
                <w:between w:space="0" w:sz="0" w:val="nil"/>
              </w:pBdr>
              <w:shd w:fill="auto" w:val="clear"/>
              <w:spacing w:after="0" w:before="6.0644531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DA">
            <w:pPr>
              <w:keepNext w:val="0"/>
              <w:keepLines w:val="0"/>
              <w:widowControl w:val="0"/>
              <w:pBdr>
                <w:top w:space="0" w:sz="0" w:val="nil"/>
                <w:left w:space="0" w:sz="0" w:val="nil"/>
                <w:bottom w:space="0" w:sz="0" w:val="nil"/>
                <w:right w:space="0" w:sz="0" w:val="nil"/>
                <w:between w:space="0" w:sz="0" w:val="nil"/>
              </w:pBdr>
              <w:shd w:fill="auto" w:val="clear"/>
              <w:spacing w:after="0" w:before="6.7034912109375" w:line="240" w:lineRule="auto"/>
              <w:ind w:left="565.88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DB">
            <w:pPr>
              <w:keepNext w:val="0"/>
              <w:keepLines w:val="0"/>
              <w:widowControl w:val="0"/>
              <w:pBdr>
                <w:top w:space="0" w:sz="0" w:val="nil"/>
                <w:left w:space="0" w:sz="0" w:val="nil"/>
                <w:bottom w:space="0" w:sz="0" w:val="nil"/>
                <w:right w:space="0" w:sz="0" w:val="nil"/>
                <w:between w:space="0" w:sz="0" w:val="nil"/>
              </w:pBdr>
              <w:shd w:fill="auto" w:val="clear"/>
              <w:spacing w:after="0" w:before="12.608642578125" w:line="240" w:lineRule="auto"/>
              <w:ind w:left="246.6821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3EDC">
            <w:pPr>
              <w:keepNext w:val="0"/>
              <w:keepLines w:val="0"/>
              <w:widowControl w:val="0"/>
              <w:pBdr>
                <w:top w:space="0" w:sz="0" w:val="nil"/>
                <w:left w:space="0" w:sz="0" w:val="nil"/>
                <w:bottom w:space="0" w:sz="0" w:val="nil"/>
                <w:right w:space="0" w:sz="0" w:val="nil"/>
                <w:between w:space="0" w:sz="0" w:val="nil"/>
              </w:pBdr>
              <w:shd w:fill="auto" w:val="clear"/>
              <w:spacing w:after="0" w:before="6.97448730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DD">
            <w:pPr>
              <w:keepNext w:val="0"/>
              <w:keepLines w:val="0"/>
              <w:widowControl w:val="0"/>
              <w:pBdr>
                <w:top w:space="0" w:sz="0" w:val="nil"/>
                <w:left w:space="0" w:sz="0" w:val="nil"/>
                <w:bottom w:space="0" w:sz="0" w:val="nil"/>
                <w:right w:space="0" w:sz="0" w:val="nil"/>
                <w:between w:space="0" w:sz="0" w:val="nil"/>
              </w:pBdr>
              <w:shd w:fill="auto" w:val="clear"/>
              <w:spacing w:after="0" w:before="6.20788574218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EDE">
            <w:pPr>
              <w:keepNext w:val="0"/>
              <w:keepLines w:val="0"/>
              <w:widowControl w:val="0"/>
              <w:pBdr>
                <w:top w:space="0" w:sz="0" w:val="nil"/>
                <w:left w:space="0" w:sz="0" w:val="nil"/>
                <w:bottom w:space="0" w:sz="0" w:val="nil"/>
                <w:right w:space="0" w:sz="0" w:val="nil"/>
                <w:between w:space="0" w:sz="0" w:val="nil"/>
              </w:pBdr>
              <w:shd w:fill="auto" w:val="clear"/>
              <w:spacing w:after="0" w:before="0.3179931640625" w:line="240" w:lineRule="auto"/>
              <w:ind w:left="0" w:right="52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3EDF">
            <w:pPr>
              <w:keepNext w:val="0"/>
              <w:keepLines w:val="0"/>
              <w:widowControl w:val="0"/>
              <w:pBdr>
                <w:top w:space="0" w:sz="0" w:val="nil"/>
                <w:left w:space="0" w:sz="0" w:val="nil"/>
                <w:bottom w:space="0" w:sz="0" w:val="nil"/>
                <w:right w:space="0" w:sz="0" w:val="nil"/>
                <w:between w:space="0" w:sz="0" w:val="nil"/>
              </w:pBdr>
              <w:shd w:fill="auto" w:val="clear"/>
              <w:spacing w:after="0" w:before="2.60314941406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E0">
            <w:pPr>
              <w:keepNext w:val="0"/>
              <w:keepLines w:val="0"/>
              <w:widowControl w:val="0"/>
              <w:pBdr>
                <w:top w:space="0" w:sz="0" w:val="nil"/>
                <w:left w:space="0" w:sz="0" w:val="nil"/>
                <w:bottom w:space="0" w:sz="0" w:val="nil"/>
                <w:right w:space="0" w:sz="0" w:val="nil"/>
                <w:between w:space="0" w:sz="0" w:val="nil"/>
              </w:pBdr>
              <w:shd w:fill="auto" w:val="clear"/>
              <w:spacing w:after="0" w:before="4.61303710937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E1">
            <w:pPr>
              <w:keepNext w:val="0"/>
              <w:keepLines w:val="0"/>
              <w:widowControl w:val="0"/>
              <w:pBdr>
                <w:top w:space="0" w:sz="0" w:val="nil"/>
                <w:left w:space="0" w:sz="0" w:val="nil"/>
                <w:bottom w:space="0" w:sz="0" w:val="nil"/>
                <w:right w:space="0" w:sz="0" w:val="nil"/>
                <w:between w:space="0" w:sz="0" w:val="nil"/>
              </w:pBdr>
              <w:shd w:fill="auto" w:val="clear"/>
              <w:spacing w:after="0" w:before="26.1254882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E2">
            <w:pPr>
              <w:keepNext w:val="0"/>
              <w:keepLines w:val="0"/>
              <w:widowControl w:val="0"/>
              <w:pBdr>
                <w:top w:space="0" w:sz="0" w:val="nil"/>
                <w:left w:space="0" w:sz="0" w:val="nil"/>
                <w:bottom w:space="0" w:sz="0" w:val="nil"/>
                <w:right w:space="0" w:sz="0" w:val="nil"/>
                <w:between w:space="0" w:sz="0" w:val="nil"/>
              </w:pBdr>
              <w:shd w:fill="auto" w:val="clear"/>
              <w:spacing w:after="0" w:before="5.9051513671875" w:line="240" w:lineRule="auto"/>
              <w:ind w:left="384.37622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E3">
            <w:pPr>
              <w:keepNext w:val="0"/>
              <w:keepLines w:val="0"/>
              <w:widowControl w:val="0"/>
              <w:pBdr>
                <w:top w:space="0" w:sz="0" w:val="nil"/>
                <w:left w:space="0" w:sz="0" w:val="nil"/>
                <w:bottom w:space="0" w:sz="0" w:val="nil"/>
                <w:right w:space="0" w:sz="0" w:val="nil"/>
                <w:between w:space="0" w:sz="0" w:val="nil"/>
              </w:pBdr>
              <w:shd w:fill="auto" w:val="clear"/>
              <w:spacing w:after="0" w:before="3.7030029296875" w:line="240" w:lineRule="auto"/>
              <w:ind w:left="245.24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E4">
            <w:pPr>
              <w:keepNext w:val="0"/>
              <w:keepLines w:val="0"/>
              <w:widowControl w:val="0"/>
              <w:pBdr>
                <w:top w:space="0" w:sz="0" w:val="nil"/>
                <w:left w:space="0" w:sz="0" w:val="nil"/>
                <w:bottom w:space="0" w:sz="0" w:val="nil"/>
                <w:right w:space="0" w:sz="0" w:val="nil"/>
                <w:between w:space="0" w:sz="0" w:val="nil"/>
              </w:pBdr>
              <w:shd w:fill="auto" w:val="clear"/>
              <w:spacing w:after="0" w:before="0.541381835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E5">
            <w:pPr>
              <w:keepNext w:val="0"/>
              <w:keepLines w:val="0"/>
              <w:widowControl w:val="0"/>
              <w:pBdr>
                <w:top w:space="0" w:sz="0" w:val="nil"/>
                <w:left w:space="0" w:sz="0" w:val="nil"/>
                <w:bottom w:space="0" w:sz="0" w:val="nil"/>
                <w:right w:space="0" w:sz="0" w:val="nil"/>
                <w:between w:space="0" w:sz="0" w:val="nil"/>
              </w:pBdr>
              <w:shd w:fill="auto" w:val="clear"/>
              <w:spacing w:after="0" w:before="1.708984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E6">
            <w:pPr>
              <w:keepNext w:val="0"/>
              <w:keepLines w:val="0"/>
              <w:widowControl w:val="0"/>
              <w:pBdr>
                <w:top w:space="0" w:sz="0" w:val="nil"/>
                <w:left w:space="0" w:sz="0" w:val="nil"/>
                <w:bottom w:space="0" w:sz="0" w:val="nil"/>
                <w:right w:space="0" w:sz="0" w:val="nil"/>
                <w:between w:space="0" w:sz="0" w:val="nil"/>
              </w:pBdr>
              <w:shd w:fill="auto" w:val="clear"/>
              <w:spacing w:after="0" w:before="2.138671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EE7">
            <w:pPr>
              <w:keepNext w:val="0"/>
              <w:keepLines w:val="0"/>
              <w:widowControl w:val="0"/>
              <w:pBdr>
                <w:top w:space="0" w:sz="0" w:val="nil"/>
                <w:left w:space="0" w:sz="0" w:val="nil"/>
                <w:bottom w:space="0" w:sz="0" w:val="nil"/>
                <w:right w:space="0" w:sz="0" w:val="nil"/>
                <w:between w:space="0" w:sz="0" w:val="nil"/>
              </w:pBdr>
              <w:shd w:fill="auto" w:val="clear"/>
              <w:spacing w:after="0" w:before="17.22045898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E8">
            <w:pPr>
              <w:keepNext w:val="0"/>
              <w:keepLines w:val="0"/>
              <w:widowControl w:val="0"/>
              <w:pBdr>
                <w:top w:space="0" w:sz="0" w:val="nil"/>
                <w:left w:space="0" w:sz="0" w:val="nil"/>
                <w:bottom w:space="0" w:sz="0" w:val="nil"/>
                <w:right w:space="0" w:sz="0" w:val="nil"/>
                <w:between w:space="0" w:sz="0" w:val="nil"/>
              </w:pBdr>
              <w:shd w:fill="auto" w:val="clear"/>
              <w:spacing w:after="0" w:before="15.19409179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E9">
            <w:pPr>
              <w:keepNext w:val="0"/>
              <w:keepLines w:val="0"/>
              <w:widowControl w:val="0"/>
              <w:pBdr>
                <w:top w:space="0" w:sz="0" w:val="nil"/>
                <w:left w:space="0" w:sz="0" w:val="nil"/>
                <w:bottom w:space="0" w:sz="0" w:val="nil"/>
                <w:right w:space="0" w:sz="0" w:val="nil"/>
                <w:between w:space="0" w:sz="0" w:val="nil"/>
              </w:pBdr>
              <w:shd w:fill="auto" w:val="clear"/>
              <w:spacing w:after="0" w:before="3.942871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EEA">
            <w:pPr>
              <w:keepNext w:val="0"/>
              <w:keepLines w:val="0"/>
              <w:widowControl w:val="0"/>
              <w:pBdr>
                <w:top w:space="0" w:sz="0" w:val="nil"/>
                <w:left w:space="0" w:sz="0" w:val="nil"/>
                <w:bottom w:space="0" w:sz="0" w:val="nil"/>
                <w:right w:space="0" w:sz="0" w:val="nil"/>
                <w:between w:space="0" w:sz="0" w:val="nil"/>
              </w:pBdr>
              <w:shd w:fill="auto" w:val="clear"/>
              <w:spacing w:after="0" w:before="1.9781494140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EEB">
            <w:pPr>
              <w:keepNext w:val="0"/>
              <w:keepLines w:val="0"/>
              <w:widowControl w:val="0"/>
              <w:pBdr>
                <w:top w:space="0" w:sz="0" w:val="nil"/>
                <w:left w:space="0" w:sz="0" w:val="nil"/>
                <w:bottom w:space="0" w:sz="0" w:val="nil"/>
                <w:right w:space="0" w:sz="0" w:val="nil"/>
                <w:between w:space="0" w:sz="0" w:val="nil"/>
              </w:pBdr>
              <w:shd w:fill="auto" w:val="clear"/>
              <w:spacing w:after="0" w:before="0.989990234375" w:line="240" w:lineRule="auto"/>
              <w:ind w:left="565.88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EEC">
            <w:pPr>
              <w:keepNext w:val="0"/>
              <w:keepLines w:val="0"/>
              <w:widowControl w:val="0"/>
              <w:pBdr>
                <w:top w:space="0" w:sz="0" w:val="nil"/>
                <w:left w:space="0" w:sz="0" w:val="nil"/>
                <w:bottom w:space="0" w:sz="0" w:val="nil"/>
                <w:right w:space="0" w:sz="0" w:val="nil"/>
                <w:between w:space="0" w:sz="0" w:val="nil"/>
              </w:pBdr>
              <w:shd w:fill="auto" w:val="clear"/>
              <w:spacing w:after="0" w:before="2.745361328125" w:line="240" w:lineRule="auto"/>
              <w:ind w:left="0" w:right="709.5330810546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ED">
            <w:pPr>
              <w:keepNext w:val="0"/>
              <w:keepLines w:val="0"/>
              <w:widowControl w:val="0"/>
              <w:pBdr>
                <w:top w:space="0" w:sz="0" w:val="nil"/>
                <w:left w:space="0" w:sz="0" w:val="nil"/>
                <w:bottom w:space="0" w:sz="0" w:val="nil"/>
                <w:right w:space="0" w:sz="0" w:val="nil"/>
                <w:between w:space="0" w:sz="0" w:val="nil"/>
              </w:pBdr>
              <w:shd w:fill="auto" w:val="clear"/>
              <w:spacing w:after="0" w:before="3.8458251953125" w:line="240" w:lineRule="auto"/>
              <w:ind w:left="948.446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EE">
            <w:pPr>
              <w:keepNext w:val="0"/>
              <w:keepLines w:val="0"/>
              <w:widowControl w:val="0"/>
              <w:pBdr>
                <w:top w:space="0" w:sz="0" w:val="nil"/>
                <w:left w:space="0" w:sz="0" w:val="nil"/>
                <w:bottom w:space="0" w:sz="0" w:val="nil"/>
                <w:right w:space="0" w:sz="0" w:val="nil"/>
                <w:between w:space="0" w:sz="0" w:val="nil"/>
              </w:pBdr>
              <w:shd w:fill="auto" w:val="clear"/>
              <w:spacing w:after="0" w:before="5.6018066406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EEF">
            <w:pPr>
              <w:keepNext w:val="0"/>
              <w:keepLines w:val="0"/>
              <w:widowControl w:val="0"/>
              <w:pBdr>
                <w:top w:space="0" w:sz="0" w:val="nil"/>
                <w:left w:space="0" w:sz="0" w:val="nil"/>
                <w:bottom w:space="0" w:sz="0" w:val="nil"/>
                <w:right w:space="0" w:sz="0" w:val="nil"/>
                <w:between w:space="0" w:sz="0" w:val="nil"/>
              </w:pBdr>
              <w:shd w:fill="auto" w:val="clear"/>
              <w:spacing w:after="0" w:before="1.9805908203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EF0">
            <w:pPr>
              <w:keepNext w:val="0"/>
              <w:keepLines w:val="0"/>
              <w:widowControl w:val="0"/>
              <w:pBdr>
                <w:top w:space="0" w:sz="0" w:val="nil"/>
                <w:left w:space="0" w:sz="0" w:val="nil"/>
                <w:bottom w:space="0" w:sz="0" w:val="nil"/>
                <w:right w:space="0" w:sz="0" w:val="nil"/>
                <w:between w:space="0" w:sz="0" w:val="nil"/>
              </w:pBdr>
              <w:shd w:fill="auto" w:val="clear"/>
              <w:spacing w:after="0" w:before="26.666870117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F1">
            <w:pPr>
              <w:keepNext w:val="0"/>
              <w:keepLines w:val="0"/>
              <w:widowControl w:val="0"/>
              <w:pBdr>
                <w:top w:space="0" w:sz="0" w:val="nil"/>
                <w:left w:space="0" w:sz="0" w:val="nil"/>
                <w:bottom w:space="0" w:sz="0" w:val="nil"/>
                <w:right w:space="0" w:sz="0" w:val="nil"/>
                <w:between w:space="0" w:sz="0" w:val="nil"/>
              </w:pBdr>
              <w:shd w:fill="auto" w:val="clear"/>
              <w:spacing w:after="0" w:before="0.14404296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EF2">
            <w:pPr>
              <w:keepNext w:val="0"/>
              <w:keepLines w:val="0"/>
              <w:widowControl w:val="0"/>
              <w:pBdr>
                <w:top w:space="0" w:sz="0" w:val="nil"/>
                <w:left w:space="0" w:sz="0" w:val="nil"/>
                <w:bottom w:space="0" w:sz="0" w:val="nil"/>
                <w:right w:space="0" w:sz="0" w:val="nil"/>
                <w:between w:space="0" w:sz="0" w:val="nil"/>
              </w:pBdr>
              <w:shd w:fill="auto" w:val="clear"/>
              <w:spacing w:after="0" w:before="3.1933593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F3">
            <w:pPr>
              <w:keepNext w:val="0"/>
              <w:keepLines w:val="0"/>
              <w:widowControl w:val="0"/>
              <w:pBdr>
                <w:top w:space="0" w:sz="0" w:val="nil"/>
                <w:left w:space="0" w:sz="0" w:val="nil"/>
                <w:bottom w:space="0" w:sz="0" w:val="nil"/>
                <w:right w:space="0" w:sz="0" w:val="nil"/>
                <w:between w:space="0" w:sz="0" w:val="nil"/>
              </w:pBdr>
              <w:shd w:fill="auto" w:val="clear"/>
              <w:spacing w:after="0" w:before="2.185058593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EF4">
            <w:pPr>
              <w:keepNext w:val="0"/>
              <w:keepLines w:val="0"/>
              <w:widowControl w:val="0"/>
              <w:pBdr>
                <w:top w:space="0" w:sz="0" w:val="nil"/>
                <w:left w:space="0" w:sz="0" w:val="nil"/>
                <w:bottom w:space="0" w:sz="0" w:val="nil"/>
                <w:right w:space="0" w:sz="0" w:val="nil"/>
                <w:between w:space="0" w:sz="0" w:val="nil"/>
              </w:pBdr>
              <w:shd w:fill="auto" w:val="clear"/>
              <w:spacing w:after="0" w:before="3.49609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F5">
            <w:pPr>
              <w:keepNext w:val="0"/>
              <w:keepLines w:val="0"/>
              <w:widowControl w:val="0"/>
              <w:pBdr>
                <w:top w:space="0" w:sz="0" w:val="nil"/>
                <w:left w:space="0" w:sz="0" w:val="nil"/>
                <w:bottom w:space="0" w:sz="0" w:val="nil"/>
                <w:right w:space="0" w:sz="0" w:val="nil"/>
                <w:between w:space="0" w:sz="0" w:val="nil"/>
              </w:pBdr>
              <w:shd w:fill="auto" w:val="clear"/>
              <w:spacing w:after="0" w:before="27.211914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F6">
            <w:pPr>
              <w:keepNext w:val="0"/>
              <w:keepLines w:val="0"/>
              <w:widowControl w:val="0"/>
              <w:pBdr>
                <w:top w:space="0" w:sz="0" w:val="nil"/>
                <w:left w:space="0" w:sz="0" w:val="nil"/>
                <w:bottom w:space="0" w:sz="0" w:val="nil"/>
                <w:right w:space="0" w:sz="0" w:val="nil"/>
                <w:between w:space="0" w:sz="0" w:val="nil"/>
              </w:pBdr>
              <w:shd w:fill="auto" w:val="clear"/>
              <w:spacing w:after="0" w:before="2.26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F7">
            <w:pPr>
              <w:keepNext w:val="0"/>
              <w:keepLines w:val="0"/>
              <w:widowControl w:val="0"/>
              <w:pBdr>
                <w:top w:space="0" w:sz="0" w:val="nil"/>
                <w:left w:space="0" w:sz="0" w:val="nil"/>
                <w:bottom w:space="0" w:sz="0" w:val="nil"/>
                <w:right w:space="0" w:sz="0" w:val="nil"/>
                <w:between w:space="0" w:sz="0" w:val="nil"/>
              </w:pBdr>
              <w:shd w:fill="auto" w:val="clear"/>
              <w:spacing w:after="0" w:before="1.70898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EF8">
            <w:pPr>
              <w:keepNext w:val="0"/>
              <w:keepLines w:val="0"/>
              <w:widowControl w:val="0"/>
              <w:pBdr>
                <w:top w:space="0" w:sz="0" w:val="nil"/>
                <w:left w:space="0" w:sz="0" w:val="nil"/>
                <w:bottom w:space="0" w:sz="0" w:val="nil"/>
                <w:right w:space="0" w:sz="0" w:val="nil"/>
                <w:between w:space="0" w:sz="0" w:val="nil"/>
              </w:pBdr>
              <w:shd w:fill="auto" w:val="clear"/>
              <w:spacing w:after="0" w:before="1.32385253906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EF9">
            <w:pPr>
              <w:keepNext w:val="0"/>
              <w:keepLines w:val="0"/>
              <w:widowControl w:val="0"/>
              <w:pBdr>
                <w:top w:space="0" w:sz="0" w:val="nil"/>
                <w:left w:space="0" w:sz="0" w:val="nil"/>
                <w:bottom w:space="0" w:sz="0" w:val="nil"/>
                <w:right w:space="0" w:sz="0" w:val="nil"/>
                <w:between w:space="0" w:sz="0" w:val="nil"/>
              </w:pBdr>
              <w:shd w:fill="auto" w:val="clear"/>
              <w:spacing w:after="0" w:before="2.633056640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FA">
            <w:pPr>
              <w:keepNext w:val="0"/>
              <w:keepLines w:val="0"/>
              <w:widowControl w:val="0"/>
              <w:pBdr>
                <w:top w:space="0" w:sz="0" w:val="nil"/>
                <w:left w:space="0" w:sz="0" w:val="nil"/>
                <w:bottom w:space="0" w:sz="0" w:val="nil"/>
                <w:right w:space="0" w:sz="0" w:val="nil"/>
                <w:between w:space="0" w:sz="0" w:val="nil"/>
              </w:pBdr>
              <w:shd w:fill="auto" w:val="clear"/>
              <w:spacing w:after="0" w:before="5.0274658203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EFB">
            <w:pPr>
              <w:keepNext w:val="0"/>
              <w:keepLines w:val="0"/>
              <w:widowControl w:val="0"/>
              <w:pBdr>
                <w:top w:space="0" w:sz="0" w:val="nil"/>
                <w:left w:space="0" w:sz="0" w:val="nil"/>
                <w:bottom w:space="0" w:sz="0" w:val="nil"/>
                <w:right w:space="0" w:sz="0" w:val="nil"/>
                <w:between w:space="0" w:sz="0" w:val="nil"/>
              </w:pBdr>
              <w:shd w:fill="auto" w:val="clear"/>
              <w:spacing w:after="0" w:before="2.968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EFC">
            <w:pPr>
              <w:keepNext w:val="0"/>
              <w:keepLines w:val="0"/>
              <w:widowControl w:val="0"/>
              <w:pBdr>
                <w:top w:space="0" w:sz="0" w:val="nil"/>
                <w:left w:space="0" w:sz="0" w:val="nil"/>
                <w:bottom w:space="0" w:sz="0" w:val="nil"/>
                <w:right w:space="0" w:sz="0" w:val="nil"/>
                <w:between w:space="0" w:sz="0" w:val="nil"/>
              </w:pBdr>
              <w:shd w:fill="auto" w:val="clear"/>
              <w:spacing w:after="0" w:before="6.86279296875" w:line="240" w:lineRule="auto"/>
              <w:ind w:left="205.98449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EFD">
            <w:pPr>
              <w:keepNext w:val="0"/>
              <w:keepLines w:val="0"/>
              <w:widowControl w:val="0"/>
              <w:pBdr>
                <w:top w:space="0" w:sz="0" w:val="nil"/>
                <w:left w:space="0" w:sz="0" w:val="nil"/>
                <w:bottom w:space="0" w:sz="0" w:val="nil"/>
                <w:right w:space="0" w:sz="0" w:val="nil"/>
                <w:between w:space="0" w:sz="0" w:val="nil"/>
              </w:pBdr>
              <w:shd w:fill="auto" w:val="clear"/>
              <w:spacing w:after="0" w:before="0.2563476562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EFE">
            <w:pPr>
              <w:keepNext w:val="0"/>
              <w:keepLines w:val="0"/>
              <w:widowControl w:val="0"/>
              <w:pBdr>
                <w:top w:space="0" w:sz="0" w:val="nil"/>
                <w:left w:space="0" w:sz="0" w:val="nil"/>
                <w:bottom w:space="0" w:sz="0" w:val="nil"/>
                <w:right w:space="0" w:sz="0" w:val="nil"/>
                <w:between w:space="0" w:sz="0" w:val="nil"/>
              </w:pBdr>
              <w:shd w:fill="auto" w:val="clear"/>
              <w:spacing w:after="0" w:before="9.080810546875" w:line="240" w:lineRule="auto"/>
              <w:ind w:left="563.8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EFF">
            <w:pPr>
              <w:keepNext w:val="0"/>
              <w:keepLines w:val="0"/>
              <w:widowControl w:val="0"/>
              <w:pBdr>
                <w:top w:space="0" w:sz="0" w:val="nil"/>
                <w:left w:space="0" w:sz="0" w:val="nil"/>
                <w:bottom w:space="0" w:sz="0" w:val="nil"/>
                <w:right w:space="0" w:sz="0" w:val="nil"/>
                <w:between w:space="0" w:sz="0" w:val="nil"/>
              </w:pBdr>
              <w:shd w:fill="auto" w:val="clear"/>
              <w:spacing w:after="0" w:before="25.4077148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00">
            <w:pPr>
              <w:keepNext w:val="0"/>
              <w:keepLines w:val="0"/>
              <w:widowControl w:val="0"/>
              <w:pBdr>
                <w:top w:space="0" w:sz="0" w:val="nil"/>
                <w:left w:space="0" w:sz="0" w:val="nil"/>
                <w:bottom w:space="0" w:sz="0" w:val="nil"/>
                <w:right w:space="0" w:sz="0" w:val="nil"/>
                <w:between w:space="0" w:sz="0" w:val="nil"/>
              </w:pBdr>
              <w:shd w:fill="auto" w:val="clear"/>
              <w:spacing w:after="0" w:before="9.03381347656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01">
            <w:pPr>
              <w:keepNext w:val="0"/>
              <w:keepLines w:val="0"/>
              <w:widowControl w:val="0"/>
              <w:pBdr>
                <w:top w:space="0" w:sz="0" w:val="nil"/>
                <w:left w:space="0" w:sz="0" w:val="nil"/>
                <w:bottom w:space="0" w:sz="0" w:val="nil"/>
                <w:right w:space="0" w:sz="0" w:val="nil"/>
                <w:between w:space="0" w:sz="0" w:val="nil"/>
              </w:pBdr>
              <w:shd w:fill="auto" w:val="clear"/>
              <w:spacing w:after="0" w:before="5.1708984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02">
            <w:pPr>
              <w:keepNext w:val="0"/>
              <w:keepLines w:val="0"/>
              <w:widowControl w:val="0"/>
              <w:pBdr>
                <w:top w:space="0" w:sz="0" w:val="nil"/>
                <w:left w:space="0" w:sz="0" w:val="nil"/>
                <w:bottom w:space="0" w:sz="0" w:val="nil"/>
                <w:right w:space="0" w:sz="0" w:val="nil"/>
                <w:between w:space="0" w:sz="0" w:val="nil"/>
              </w:pBdr>
              <w:shd w:fill="auto" w:val="clear"/>
              <w:spacing w:after="0" w:before="15.736694335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03">
            <w:pPr>
              <w:keepNext w:val="0"/>
              <w:keepLines w:val="0"/>
              <w:widowControl w:val="0"/>
              <w:pBdr>
                <w:top w:space="0" w:sz="0" w:val="nil"/>
                <w:left w:space="0" w:sz="0" w:val="nil"/>
                <w:bottom w:space="0" w:sz="0" w:val="nil"/>
                <w:right w:space="0" w:sz="0" w:val="nil"/>
                <w:between w:space="0" w:sz="0" w:val="nil"/>
              </w:pBdr>
              <w:shd w:fill="auto" w:val="clear"/>
              <w:spacing w:after="0" w:before="2.53784179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F04">
            <w:pPr>
              <w:keepNext w:val="0"/>
              <w:keepLines w:val="0"/>
              <w:widowControl w:val="0"/>
              <w:pBdr>
                <w:top w:space="0" w:sz="0" w:val="nil"/>
                <w:left w:space="0" w:sz="0" w:val="nil"/>
                <w:bottom w:space="0" w:sz="0" w:val="nil"/>
                <w:right w:space="0" w:sz="0" w:val="nil"/>
                <w:between w:space="0" w:sz="0" w:val="nil"/>
              </w:pBdr>
              <w:shd w:fill="auto" w:val="clear"/>
              <w:spacing w:after="0" w:before="7.85217285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F05">
            <w:pPr>
              <w:keepNext w:val="0"/>
              <w:keepLines w:val="0"/>
              <w:widowControl w:val="0"/>
              <w:pBdr>
                <w:top w:space="0" w:sz="0" w:val="nil"/>
                <w:left w:space="0" w:sz="0" w:val="nil"/>
                <w:bottom w:space="0" w:sz="0" w:val="nil"/>
                <w:right w:space="0" w:sz="0" w:val="nil"/>
                <w:between w:space="0" w:sz="0" w:val="nil"/>
              </w:pBdr>
              <w:shd w:fill="auto" w:val="clear"/>
              <w:spacing w:after="0" w:before="0.6854248046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06">
            <w:pPr>
              <w:keepNext w:val="0"/>
              <w:keepLines w:val="0"/>
              <w:widowControl w:val="0"/>
              <w:pBdr>
                <w:top w:space="0" w:sz="0" w:val="nil"/>
                <w:left w:space="0" w:sz="0" w:val="nil"/>
                <w:bottom w:space="0" w:sz="0" w:val="nil"/>
                <w:right w:space="0" w:sz="0" w:val="nil"/>
                <w:between w:space="0" w:sz="0" w:val="nil"/>
              </w:pBdr>
              <w:shd w:fill="auto" w:val="clear"/>
              <w:spacing w:after="0" w:before="0.36743164062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F07">
            <w:pPr>
              <w:keepNext w:val="0"/>
              <w:keepLines w:val="0"/>
              <w:widowControl w:val="0"/>
              <w:pBdr>
                <w:top w:space="0" w:sz="0" w:val="nil"/>
                <w:left w:space="0" w:sz="0" w:val="nil"/>
                <w:bottom w:space="0" w:sz="0" w:val="nil"/>
                <w:right w:space="0" w:sz="0" w:val="nil"/>
                <w:between w:space="0" w:sz="0" w:val="nil"/>
              </w:pBdr>
              <w:shd w:fill="auto" w:val="clear"/>
              <w:spacing w:after="0" w:before="3.0322265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08">
            <w:pPr>
              <w:keepNext w:val="0"/>
              <w:keepLines w:val="0"/>
              <w:widowControl w:val="0"/>
              <w:pBdr>
                <w:top w:space="0" w:sz="0" w:val="nil"/>
                <w:left w:space="0" w:sz="0" w:val="nil"/>
                <w:bottom w:space="0" w:sz="0" w:val="nil"/>
                <w:right w:space="0" w:sz="0" w:val="nil"/>
                <w:between w:space="0" w:sz="0" w:val="nil"/>
              </w:pBdr>
              <w:shd w:fill="auto" w:val="clear"/>
              <w:spacing w:after="0" w:before="15.01953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09">
            <w:pPr>
              <w:keepNext w:val="0"/>
              <w:keepLines w:val="0"/>
              <w:widowControl w:val="0"/>
              <w:pBdr>
                <w:top w:space="0" w:sz="0" w:val="nil"/>
                <w:left w:space="0" w:sz="0" w:val="nil"/>
                <w:bottom w:space="0" w:sz="0" w:val="nil"/>
                <w:right w:space="0" w:sz="0" w:val="nil"/>
                <w:between w:space="0" w:sz="0" w:val="nil"/>
              </w:pBdr>
              <w:shd w:fill="auto" w:val="clear"/>
              <w:spacing w:after="0" w:before="3.75" w:line="240" w:lineRule="auto"/>
              <w:ind w:left="222.58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0A">
            <w:pPr>
              <w:keepNext w:val="0"/>
              <w:keepLines w:val="0"/>
              <w:widowControl w:val="0"/>
              <w:pBdr>
                <w:top w:space="0" w:sz="0" w:val="nil"/>
                <w:left w:space="0" w:sz="0" w:val="nil"/>
                <w:bottom w:space="0" w:sz="0" w:val="nil"/>
                <w:right w:space="0" w:sz="0" w:val="nil"/>
                <w:between w:space="0" w:sz="0" w:val="nil"/>
              </w:pBdr>
              <w:shd w:fill="auto" w:val="clear"/>
              <w:spacing w:after="0" w:before="1.4202880859375" w:line="240" w:lineRule="auto"/>
              <w:ind w:left="557.5848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F0B">
            <w:pPr>
              <w:keepNext w:val="0"/>
              <w:keepLines w:val="0"/>
              <w:widowControl w:val="0"/>
              <w:pBdr>
                <w:top w:space="0" w:sz="0" w:val="nil"/>
                <w:left w:space="0" w:sz="0" w:val="nil"/>
                <w:bottom w:space="0" w:sz="0" w:val="nil"/>
                <w:right w:space="0" w:sz="0" w:val="nil"/>
                <w:between w:space="0" w:sz="0" w:val="nil"/>
              </w:pBdr>
              <w:shd w:fill="auto" w:val="clear"/>
              <w:spacing w:after="0" w:before="5.729980468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0C">
            <w:pPr>
              <w:keepNext w:val="0"/>
              <w:keepLines w:val="0"/>
              <w:widowControl w:val="0"/>
              <w:pBdr>
                <w:top w:space="0" w:sz="0" w:val="nil"/>
                <w:left w:space="0" w:sz="0" w:val="nil"/>
                <w:bottom w:space="0" w:sz="0" w:val="nil"/>
                <w:right w:space="0" w:sz="0" w:val="nil"/>
                <w:between w:space="0" w:sz="0" w:val="nil"/>
              </w:pBdr>
              <w:shd w:fill="auto" w:val="clear"/>
              <w:spacing w:after="0" w:before="9.591064453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0D">
            <w:pPr>
              <w:keepNext w:val="0"/>
              <w:keepLines w:val="0"/>
              <w:widowControl w:val="0"/>
              <w:pBdr>
                <w:top w:space="0" w:sz="0" w:val="nil"/>
                <w:left w:space="0" w:sz="0" w:val="nil"/>
                <w:bottom w:space="0" w:sz="0" w:val="nil"/>
                <w:right w:space="0" w:sz="0" w:val="nil"/>
                <w:between w:space="0" w:sz="0" w:val="nil"/>
              </w:pBdr>
              <w:shd w:fill="auto" w:val="clear"/>
              <w:spacing w:after="0" w:before="5.21911621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0E">
            <w:pPr>
              <w:keepNext w:val="0"/>
              <w:keepLines w:val="0"/>
              <w:widowControl w:val="0"/>
              <w:pBdr>
                <w:top w:space="0" w:sz="0" w:val="nil"/>
                <w:left w:space="0" w:sz="0" w:val="nil"/>
                <w:bottom w:space="0" w:sz="0" w:val="nil"/>
                <w:right w:space="0" w:sz="0" w:val="nil"/>
                <w:between w:space="0" w:sz="0" w:val="nil"/>
              </w:pBdr>
              <w:shd w:fill="auto" w:val="clear"/>
              <w:spacing w:after="0" w:before="1.948242187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0F">
            <w:pPr>
              <w:keepNext w:val="0"/>
              <w:keepLines w:val="0"/>
              <w:widowControl w:val="0"/>
              <w:pBdr>
                <w:top w:space="0" w:sz="0" w:val="nil"/>
                <w:left w:space="0" w:sz="0" w:val="nil"/>
                <w:bottom w:space="0" w:sz="0" w:val="nil"/>
                <w:right w:space="0" w:sz="0" w:val="nil"/>
                <w:between w:space="0" w:sz="0" w:val="nil"/>
              </w:pBdr>
              <w:shd w:fill="auto" w:val="clear"/>
              <w:spacing w:after="0" w:before="3.23913574218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F10">
            <w:pPr>
              <w:keepNext w:val="0"/>
              <w:keepLines w:val="0"/>
              <w:widowControl w:val="0"/>
              <w:pBdr>
                <w:top w:space="0" w:sz="0" w:val="nil"/>
                <w:left w:space="0" w:sz="0" w:val="nil"/>
                <w:bottom w:space="0" w:sz="0" w:val="nil"/>
                <w:right w:space="0" w:sz="0" w:val="nil"/>
                <w:between w:space="0" w:sz="0" w:val="nil"/>
              </w:pBdr>
              <w:shd w:fill="auto" w:val="clear"/>
              <w:spacing w:after="0" w:before="17.332763671875" w:line="240" w:lineRule="auto"/>
              <w:ind w:left="0" w:right="785.8221435546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F11">
            <w:pPr>
              <w:keepNext w:val="0"/>
              <w:keepLines w:val="0"/>
              <w:widowControl w:val="0"/>
              <w:pBdr>
                <w:top w:space="0" w:sz="0" w:val="nil"/>
                <w:left w:space="0" w:sz="0" w:val="nil"/>
                <w:bottom w:space="0" w:sz="0" w:val="nil"/>
                <w:right w:space="0" w:sz="0" w:val="nil"/>
                <w:between w:space="0" w:sz="0" w:val="nil"/>
              </w:pBdr>
              <w:shd w:fill="auto" w:val="clear"/>
              <w:spacing w:after="0" w:before="2.1710205078125" w:line="240" w:lineRule="auto"/>
              <w:ind w:left="7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F12">
            <w:pPr>
              <w:keepNext w:val="0"/>
              <w:keepLines w:val="0"/>
              <w:widowControl w:val="0"/>
              <w:pBdr>
                <w:top w:space="0" w:sz="0" w:val="nil"/>
                <w:left w:space="0" w:sz="0" w:val="nil"/>
                <w:bottom w:space="0" w:sz="0" w:val="nil"/>
                <w:right w:space="0" w:sz="0" w:val="nil"/>
                <w:between w:space="0" w:sz="0" w:val="nil"/>
              </w:pBdr>
              <w:shd w:fill="auto" w:val="clear"/>
              <w:spacing w:after="0" w:before="10.8685302734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13">
            <w:pPr>
              <w:keepNext w:val="0"/>
              <w:keepLines w:val="0"/>
              <w:widowControl w:val="0"/>
              <w:pBdr>
                <w:top w:space="0" w:sz="0" w:val="nil"/>
                <w:left w:space="0" w:sz="0" w:val="nil"/>
                <w:bottom w:space="0" w:sz="0" w:val="nil"/>
                <w:right w:space="0" w:sz="0" w:val="nil"/>
                <w:between w:space="0" w:sz="0" w:val="nil"/>
              </w:pBdr>
              <w:shd w:fill="auto" w:val="clear"/>
              <w:spacing w:after="0" w:before="2.4249267578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14">
            <w:pPr>
              <w:keepNext w:val="0"/>
              <w:keepLines w:val="0"/>
              <w:widowControl w:val="0"/>
              <w:pBdr>
                <w:top w:space="0" w:sz="0" w:val="nil"/>
                <w:left w:space="0" w:sz="0" w:val="nil"/>
                <w:bottom w:space="0" w:sz="0" w:val="nil"/>
                <w:right w:space="0" w:sz="0" w:val="nil"/>
                <w:between w:space="0" w:sz="0" w:val="nil"/>
              </w:pBdr>
              <w:shd w:fill="auto" w:val="clear"/>
              <w:spacing w:after="0" w:before="3.20861816406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15">
            <w:pPr>
              <w:keepNext w:val="0"/>
              <w:keepLines w:val="0"/>
              <w:widowControl w:val="0"/>
              <w:pBdr>
                <w:top w:space="0" w:sz="0" w:val="nil"/>
                <w:left w:space="0" w:sz="0" w:val="nil"/>
                <w:bottom w:space="0" w:sz="0" w:val="nil"/>
                <w:right w:space="0" w:sz="0" w:val="nil"/>
                <w:between w:space="0" w:sz="0" w:val="nil"/>
              </w:pBdr>
              <w:shd w:fill="auto" w:val="clear"/>
              <w:spacing w:after="0" w:before="1.00463867187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F16">
            <w:pPr>
              <w:keepNext w:val="0"/>
              <w:keepLines w:val="0"/>
              <w:widowControl w:val="0"/>
              <w:pBdr>
                <w:top w:space="0" w:sz="0" w:val="nil"/>
                <w:left w:space="0" w:sz="0" w:val="nil"/>
                <w:bottom w:space="0" w:sz="0" w:val="nil"/>
                <w:right w:space="0" w:sz="0" w:val="nil"/>
                <w:between w:space="0" w:sz="0" w:val="nil"/>
              </w:pBdr>
              <w:shd w:fill="auto" w:val="clear"/>
              <w:spacing w:after="0" w:before="7.1661376953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17">
            <w:pPr>
              <w:keepNext w:val="0"/>
              <w:keepLines w:val="0"/>
              <w:widowControl w:val="0"/>
              <w:pBdr>
                <w:top w:space="0" w:sz="0" w:val="nil"/>
                <w:left w:space="0" w:sz="0" w:val="nil"/>
                <w:bottom w:space="0" w:sz="0" w:val="nil"/>
                <w:right w:space="0" w:sz="0" w:val="nil"/>
                <w:between w:space="0" w:sz="0" w:val="nil"/>
              </w:pBdr>
              <w:shd w:fill="auto" w:val="clear"/>
              <w:spacing w:after="0" w:before="4.182739257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18">
            <w:pPr>
              <w:keepNext w:val="0"/>
              <w:keepLines w:val="0"/>
              <w:widowControl w:val="0"/>
              <w:pBdr>
                <w:top w:space="0" w:sz="0" w:val="nil"/>
                <w:left w:space="0" w:sz="0" w:val="nil"/>
                <w:bottom w:space="0" w:sz="0" w:val="nil"/>
                <w:right w:space="0" w:sz="0" w:val="nil"/>
                <w:between w:space="0" w:sz="0" w:val="nil"/>
              </w:pBdr>
              <w:shd w:fill="auto" w:val="clear"/>
              <w:spacing w:after="0" w:before="1.14929199218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19">
            <w:pPr>
              <w:keepNext w:val="0"/>
              <w:keepLines w:val="0"/>
              <w:widowControl w:val="0"/>
              <w:pBdr>
                <w:top w:space="0" w:sz="0" w:val="nil"/>
                <w:left w:space="0" w:sz="0" w:val="nil"/>
                <w:bottom w:space="0" w:sz="0" w:val="nil"/>
                <w:right w:space="0" w:sz="0" w:val="nil"/>
                <w:between w:space="0" w:sz="0" w:val="nil"/>
              </w:pBdr>
              <w:shd w:fill="auto" w:val="clear"/>
              <w:spacing w:after="0" w:before="6.8621826171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1A">
            <w:pPr>
              <w:keepNext w:val="0"/>
              <w:keepLines w:val="0"/>
              <w:widowControl w:val="0"/>
              <w:pBdr>
                <w:top w:space="0" w:sz="0" w:val="nil"/>
                <w:left w:space="0" w:sz="0" w:val="nil"/>
                <w:bottom w:space="0" w:sz="0" w:val="nil"/>
                <w:right w:space="0" w:sz="0" w:val="nil"/>
                <w:between w:space="0" w:sz="0" w:val="nil"/>
              </w:pBdr>
              <w:shd w:fill="auto" w:val="clear"/>
              <w:spacing w:after="0" w:before="11.506958007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1B">
            <w:pPr>
              <w:keepNext w:val="0"/>
              <w:keepLines w:val="0"/>
              <w:widowControl w:val="0"/>
              <w:pBdr>
                <w:top w:space="0" w:sz="0" w:val="nil"/>
                <w:left w:space="0" w:sz="0" w:val="nil"/>
                <w:bottom w:space="0" w:sz="0" w:val="nil"/>
                <w:right w:space="0" w:sz="0" w:val="nil"/>
                <w:between w:space="0" w:sz="0" w:val="nil"/>
              </w:pBdr>
              <w:shd w:fill="auto" w:val="clear"/>
              <w:spacing w:after="0" w:before="14.0930175781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F1C">
            <w:pPr>
              <w:keepNext w:val="0"/>
              <w:keepLines w:val="0"/>
              <w:widowControl w:val="0"/>
              <w:pBdr>
                <w:top w:space="0" w:sz="0" w:val="nil"/>
                <w:left w:space="0" w:sz="0" w:val="nil"/>
                <w:bottom w:space="0" w:sz="0" w:val="nil"/>
                <w:right w:space="0" w:sz="0" w:val="nil"/>
                <w:between w:space="0" w:sz="0" w:val="nil"/>
              </w:pBdr>
              <w:shd w:fill="auto" w:val="clear"/>
              <w:spacing w:after="0" w:before="2.8405761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F1D">
            <w:pPr>
              <w:keepNext w:val="0"/>
              <w:keepLines w:val="0"/>
              <w:widowControl w:val="0"/>
              <w:pBdr>
                <w:top w:space="0" w:sz="0" w:val="nil"/>
                <w:left w:space="0" w:sz="0" w:val="nil"/>
                <w:bottom w:space="0" w:sz="0" w:val="nil"/>
                <w:right w:space="0" w:sz="0" w:val="nil"/>
                <w:between w:space="0" w:sz="0" w:val="nil"/>
              </w:pBdr>
              <w:shd w:fill="auto" w:val="clear"/>
              <w:spacing w:after="0" w:before="1.9152832031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1E">
            <w:pPr>
              <w:keepNext w:val="0"/>
              <w:keepLines w:val="0"/>
              <w:widowControl w:val="0"/>
              <w:pBdr>
                <w:top w:space="0" w:sz="0" w:val="nil"/>
                <w:left w:space="0" w:sz="0" w:val="nil"/>
                <w:bottom w:space="0" w:sz="0" w:val="nil"/>
                <w:right w:space="0" w:sz="0" w:val="nil"/>
                <w:between w:space="0" w:sz="0" w:val="nil"/>
              </w:pBdr>
              <w:shd w:fill="auto" w:val="clear"/>
              <w:spacing w:after="0" w:before="8.155517578125" w:line="240" w:lineRule="auto"/>
              <w:ind w:left="0" w:right="709.0545654296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F1F">
            <w:pPr>
              <w:keepNext w:val="0"/>
              <w:keepLines w:val="0"/>
              <w:widowControl w:val="0"/>
              <w:pBdr>
                <w:top w:space="0" w:sz="0" w:val="nil"/>
                <w:left w:space="0" w:sz="0" w:val="nil"/>
                <w:bottom w:space="0" w:sz="0" w:val="nil"/>
                <w:right w:space="0" w:sz="0" w:val="nil"/>
                <w:between w:space="0" w:sz="0" w:val="nil"/>
              </w:pBdr>
              <w:shd w:fill="auto" w:val="clear"/>
              <w:spacing w:after="0" w:before="9.00146484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20">
            <w:pPr>
              <w:keepNext w:val="0"/>
              <w:keepLines w:val="0"/>
              <w:widowControl w:val="0"/>
              <w:pBdr>
                <w:top w:space="0" w:sz="0" w:val="nil"/>
                <w:left w:space="0" w:sz="0" w:val="nil"/>
                <w:bottom w:space="0" w:sz="0" w:val="nil"/>
                <w:right w:space="0" w:sz="0" w:val="nil"/>
                <w:between w:space="0" w:sz="0" w:val="nil"/>
              </w:pBdr>
              <w:shd w:fill="auto" w:val="clear"/>
              <w:spacing w:after="0" w:before="11.65100097656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21">
            <w:pPr>
              <w:keepNext w:val="0"/>
              <w:keepLines w:val="0"/>
              <w:widowControl w:val="0"/>
              <w:pBdr>
                <w:top w:space="0" w:sz="0" w:val="nil"/>
                <w:left w:space="0" w:sz="0" w:val="nil"/>
                <w:bottom w:space="0" w:sz="0" w:val="nil"/>
                <w:right w:space="0" w:sz="0" w:val="nil"/>
                <w:between w:space="0" w:sz="0" w:val="nil"/>
              </w:pBdr>
              <w:shd w:fill="auto" w:val="clear"/>
              <w:spacing w:after="0" w:before="4.851074218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F22">
            <w:pPr>
              <w:keepNext w:val="0"/>
              <w:keepLines w:val="0"/>
              <w:widowControl w:val="0"/>
              <w:pBdr>
                <w:top w:space="0" w:sz="0" w:val="nil"/>
                <w:left w:space="0" w:sz="0" w:val="nil"/>
                <w:bottom w:space="0" w:sz="0" w:val="nil"/>
                <w:right w:space="0" w:sz="0" w:val="nil"/>
                <w:between w:space="0" w:sz="0" w:val="nil"/>
              </w:pBdr>
              <w:shd w:fill="auto" w:val="clear"/>
              <w:spacing w:after="0" w:before="2.5848388671875" w:line="240" w:lineRule="auto"/>
              <w:ind w:left="374.96032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F23">
            <w:pPr>
              <w:keepNext w:val="0"/>
              <w:keepLines w:val="0"/>
              <w:widowControl w:val="0"/>
              <w:pBdr>
                <w:top w:space="0" w:sz="0" w:val="nil"/>
                <w:left w:space="0" w:sz="0" w:val="nil"/>
                <w:bottom w:space="0" w:sz="0" w:val="nil"/>
                <w:right w:space="0" w:sz="0" w:val="nil"/>
                <w:between w:space="0" w:sz="0" w:val="nil"/>
              </w:pBdr>
              <w:shd w:fill="auto" w:val="clear"/>
              <w:spacing w:after="0" w:before="7.2149658203125" w:line="240" w:lineRule="auto"/>
              <w:ind w:left="910.939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24">
            <w:pPr>
              <w:keepNext w:val="0"/>
              <w:keepLines w:val="0"/>
              <w:widowControl w:val="0"/>
              <w:pBdr>
                <w:top w:space="0" w:sz="0" w:val="nil"/>
                <w:left w:space="0" w:sz="0" w:val="nil"/>
                <w:bottom w:space="0" w:sz="0" w:val="nil"/>
                <w:right w:space="0" w:sz="0" w:val="nil"/>
                <w:between w:space="0" w:sz="0" w:val="nil"/>
              </w:pBdr>
              <w:shd w:fill="auto" w:val="clear"/>
              <w:spacing w:after="0" w:before="3.1927490234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25">
            <w:pPr>
              <w:keepNext w:val="0"/>
              <w:keepLines w:val="0"/>
              <w:widowControl w:val="0"/>
              <w:pBdr>
                <w:top w:space="0" w:sz="0" w:val="nil"/>
                <w:left w:space="0" w:sz="0" w:val="nil"/>
                <w:bottom w:space="0" w:sz="0" w:val="nil"/>
                <w:right w:space="0" w:sz="0" w:val="nil"/>
                <w:between w:space="0" w:sz="0" w:val="nil"/>
              </w:pBdr>
              <w:shd w:fill="auto" w:val="clear"/>
              <w:spacing w:after="0" w:before="5.6011962890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26">
            <w:pPr>
              <w:keepNext w:val="0"/>
              <w:keepLines w:val="0"/>
              <w:widowControl w:val="0"/>
              <w:pBdr>
                <w:top w:space="0" w:sz="0" w:val="nil"/>
                <w:left w:space="0" w:sz="0" w:val="nil"/>
                <w:bottom w:space="0" w:sz="0" w:val="nil"/>
                <w:right w:space="0" w:sz="0" w:val="nil"/>
                <w:between w:space="0" w:sz="0" w:val="nil"/>
              </w:pBdr>
              <w:shd w:fill="auto" w:val="clear"/>
              <w:spacing w:after="0" w:before="7.7728271484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27">
            <w:pPr>
              <w:keepNext w:val="0"/>
              <w:keepLines w:val="0"/>
              <w:widowControl w:val="0"/>
              <w:pBdr>
                <w:top w:space="0" w:sz="0" w:val="nil"/>
                <w:left w:space="0" w:sz="0" w:val="nil"/>
                <w:bottom w:space="0" w:sz="0" w:val="nil"/>
                <w:right w:space="0" w:sz="0" w:val="nil"/>
                <w:between w:space="0" w:sz="0" w:val="nil"/>
              </w:pBdr>
              <w:shd w:fill="auto" w:val="clear"/>
              <w:spacing w:after="0" w:before="5.202636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28">
            <w:pPr>
              <w:keepNext w:val="0"/>
              <w:keepLines w:val="0"/>
              <w:widowControl w:val="0"/>
              <w:pBdr>
                <w:top w:space="0" w:sz="0" w:val="nil"/>
                <w:left w:space="0" w:sz="0" w:val="nil"/>
                <w:bottom w:space="0" w:sz="0" w:val="nil"/>
                <w:right w:space="0" w:sz="0" w:val="nil"/>
                <w:between w:space="0" w:sz="0" w:val="nil"/>
              </w:pBdr>
              <w:shd w:fill="auto" w:val="clear"/>
              <w:spacing w:after="0" w:before="7.15026855468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29">
            <w:pPr>
              <w:keepNext w:val="0"/>
              <w:keepLines w:val="0"/>
              <w:widowControl w:val="0"/>
              <w:pBdr>
                <w:top w:space="0" w:sz="0" w:val="nil"/>
                <w:left w:space="0" w:sz="0" w:val="nil"/>
                <w:bottom w:space="0" w:sz="0" w:val="nil"/>
                <w:right w:space="0" w:sz="0" w:val="nil"/>
                <w:between w:space="0" w:sz="0" w:val="nil"/>
              </w:pBdr>
              <w:shd w:fill="auto" w:val="clear"/>
              <w:spacing w:after="0" w:before="4.4842529296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2A">
            <w:pPr>
              <w:keepNext w:val="0"/>
              <w:keepLines w:val="0"/>
              <w:widowControl w:val="0"/>
              <w:pBdr>
                <w:top w:space="0" w:sz="0" w:val="nil"/>
                <w:left w:space="0" w:sz="0" w:val="nil"/>
                <w:bottom w:space="0" w:sz="0" w:val="nil"/>
                <w:right w:space="0" w:sz="0" w:val="nil"/>
                <w:between w:space="0" w:sz="0" w:val="nil"/>
              </w:pBdr>
              <w:shd w:fill="auto" w:val="clear"/>
              <w:spacing w:after="0" w:before="1.1816406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F2B">
            <w:pPr>
              <w:keepNext w:val="0"/>
              <w:keepLines w:val="0"/>
              <w:widowControl w:val="0"/>
              <w:pBdr>
                <w:top w:space="0" w:sz="0" w:val="nil"/>
                <w:left w:space="0" w:sz="0" w:val="nil"/>
                <w:bottom w:space="0" w:sz="0" w:val="nil"/>
                <w:right w:space="0" w:sz="0" w:val="nil"/>
                <w:between w:space="0" w:sz="0" w:val="nil"/>
              </w:pBdr>
              <w:shd w:fill="auto" w:val="clear"/>
              <w:spacing w:after="0" w:before="1.8664550781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2C">
            <w:pPr>
              <w:keepNext w:val="0"/>
              <w:keepLines w:val="0"/>
              <w:widowControl w:val="0"/>
              <w:pBdr>
                <w:top w:space="0" w:sz="0" w:val="nil"/>
                <w:left w:space="0" w:sz="0" w:val="nil"/>
                <w:bottom w:space="0" w:sz="0" w:val="nil"/>
                <w:right w:space="0" w:sz="0" w:val="nil"/>
                <w:between w:space="0" w:sz="0" w:val="nil"/>
              </w:pBdr>
              <w:shd w:fill="auto" w:val="clear"/>
              <w:spacing w:after="0" w:before="8.939208984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2D">
            <w:pPr>
              <w:keepNext w:val="0"/>
              <w:keepLines w:val="0"/>
              <w:widowControl w:val="0"/>
              <w:pBdr>
                <w:top w:space="0" w:sz="0" w:val="nil"/>
                <w:left w:space="0" w:sz="0" w:val="nil"/>
                <w:bottom w:space="0" w:sz="0" w:val="nil"/>
                <w:right w:space="0" w:sz="0" w:val="nil"/>
                <w:between w:space="0" w:sz="0" w:val="nil"/>
              </w:pBdr>
              <w:shd w:fill="auto" w:val="clear"/>
              <w:spacing w:after="0" w:before="6.8939208984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2E">
            <w:pPr>
              <w:keepNext w:val="0"/>
              <w:keepLines w:val="0"/>
              <w:widowControl w:val="0"/>
              <w:pBdr>
                <w:top w:space="0" w:sz="0" w:val="nil"/>
                <w:left w:space="0" w:sz="0" w:val="nil"/>
                <w:bottom w:space="0" w:sz="0" w:val="nil"/>
                <w:right w:space="0" w:sz="0" w:val="nil"/>
                <w:between w:space="0" w:sz="0" w:val="nil"/>
              </w:pBdr>
              <w:shd w:fill="auto" w:val="clear"/>
              <w:spacing w:after="0" w:before="5.4107666015625" w:line="240" w:lineRule="auto"/>
              <w:ind w:left="750.582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2F">
            <w:pPr>
              <w:keepNext w:val="0"/>
              <w:keepLines w:val="0"/>
              <w:widowControl w:val="0"/>
              <w:pBdr>
                <w:top w:space="0" w:sz="0" w:val="nil"/>
                <w:left w:space="0" w:sz="0" w:val="nil"/>
                <w:bottom w:space="0" w:sz="0" w:val="nil"/>
                <w:right w:space="0" w:sz="0" w:val="nil"/>
                <w:between w:space="0" w:sz="0" w:val="nil"/>
              </w:pBdr>
              <w:shd w:fill="auto" w:val="clear"/>
              <w:spacing w:after="0" w:before="2.648925781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30">
            <w:pPr>
              <w:keepNext w:val="0"/>
              <w:keepLines w:val="0"/>
              <w:widowControl w:val="0"/>
              <w:pBdr>
                <w:top w:space="0" w:sz="0" w:val="nil"/>
                <w:left w:space="0" w:sz="0" w:val="nil"/>
                <w:bottom w:space="0" w:sz="0" w:val="nil"/>
                <w:right w:space="0" w:sz="0" w:val="nil"/>
                <w:between w:space="0" w:sz="0" w:val="nil"/>
              </w:pBdr>
              <w:shd w:fill="auto" w:val="clear"/>
              <w:spacing w:after="0" w:before="10.2148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31">
            <w:pPr>
              <w:keepNext w:val="0"/>
              <w:keepLines w:val="0"/>
              <w:widowControl w:val="0"/>
              <w:pBdr>
                <w:top w:space="0" w:sz="0" w:val="nil"/>
                <w:left w:space="0" w:sz="0" w:val="nil"/>
                <w:bottom w:space="0" w:sz="0" w:val="nil"/>
                <w:right w:space="0" w:sz="0" w:val="nil"/>
                <w:between w:space="0" w:sz="0" w:val="nil"/>
              </w:pBdr>
              <w:shd w:fill="auto" w:val="clear"/>
              <w:spacing w:after="0" w:before="7.2460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32">
            <w:pPr>
              <w:keepNext w:val="0"/>
              <w:keepLines w:val="0"/>
              <w:widowControl w:val="0"/>
              <w:pBdr>
                <w:top w:space="0" w:sz="0" w:val="nil"/>
                <w:left w:space="0" w:sz="0" w:val="nil"/>
                <w:bottom w:space="0" w:sz="0" w:val="nil"/>
                <w:right w:space="0" w:sz="0" w:val="nil"/>
                <w:between w:space="0" w:sz="0" w:val="nil"/>
              </w:pBdr>
              <w:shd w:fill="auto" w:val="clear"/>
              <w:spacing w:after="0" w:before="11.4263916015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33">
            <w:pPr>
              <w:keepNext w:val="0"/>
              <w:keepLines w:val="0"/>
              <w:widowControl w:val="0"/>
              <w:pBdr>
                <w:top w:space="0" w:sz="0" w:val="nil"/>
                <w:left w:space="0" w:sz="0" w:val="nil"/>
                <w:bottom w:space="0" w:sz="0" w:val="nil"/>
                <w:right w:space="0" w:sz="0" w:val="nil"/>
                <w:between w:space="0" w:sz="0" w:val="nil"/>
              </w:pBdr>
              <w:shd w:fill="auto" w:val="clear"/>
              <w:spacing w:after="0" w:before="1.2774658203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34">
            <w:pPr>
              <w:keepNext w:val="0"/>
              <w:keepLines w:val="0"/>
              <w:widowControl w:val="0"/>
              <w:pBdr>
                <w:top w:space="0" w:sz="0" w:val="nil"/>
                <w:left w:space="0" w:sz="0" w:val="nil"/>
                <w:bottom w:space="0" w:sz="0" w:val="nil"/>
                <w:right w:space="0" w:sz="0" w:val="nil"/>
                <w:between w:space="0" w:sz="0" w:val="nil"/>
              </w:pBdr>
              <w:shd w:fill="auto" w:val="clear"/>
              <w:spacing w:after="0" w:before="1.1639404296875" w:line="240" w:lineRule="auto"/>
              <w:ind w:left="397.7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35">
            <w:pPr>
              <w:keepNext w:val="0"/>
              <w:keepLines w:val="0"/>
              <w:widowControl w:val="0"/>
              <w:pBdr>
                <w:top w:space="0" w:sz="0" w:val="nil"/>
                <w:left w:space="0" w:sz="0" w:val="nil"/>
                <w:bottom w:space="0" w:sz="0" w:val="nil"/>
                <w:right w:space="0" w:sz="0" w:val="nil"/>
                <w:between w:space="0" w:sz="0" w:val="nil"/>
              </w:pBdr>
              <w:shd w:fill="auto" w:val="clear"/>
              <w:spacing w:after="0" w:before="11.731567382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36">
            <w:pPr>
              <w:keepNext w:val="0"/>
              <w:keepLines w:val="0"/>
              <w:widowControl w:val="0"/>
              <w:pBdr>
                <w:top w:space="0" w:sz="0" w:val="nil"/>
                <w:left w:space="0" w:sz="0" w:val="nil"/>
                <w:bottom w:space="0" w:sz="0" w:val="nil"/>
                <w:right w:space="0" w:sz="0" w:val="nil"/>
                <w:between w:space="0" w:sz="0" w:val="nil"/>
              </w:pBdr>
              <w:shd w:fill="auto" w:val="clear"/>
              <w:spacing w:after="0" w:before="15.52856445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37">
            <w:pPr>
              <w:keepNext w:val="0"/>
              <w:keepLines w:val="0"/>
              <w:widowControl w:val="0"/>
              <w:pBdr>
                <w:top w:space="0" w:sz="0" w:val="nil"/>
                <w:left w:space="0" w:sz="0" w:val="nil"/>
                <w:bottom w:space="0" w:sz="0" w:val="nil"/>
                <w:right w:space="0" w:sz="0" w:val="nil"/>
                <w:between w:space="0" w:sz="0" w:val="nil"/>
              </w:pBdr>
              <w:shd w:fill="auto" w:val="clear"/>
              <w:spacing w:after="0" w:before="2.0593261718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38">
            <w:pPr>
              <w:keepNext w:val="0"/>
              <w:keepLines w:val="0"/>
              <w:widowControl w:val="0"/>
              <w:pBdr>
                <w:top w:space="0" w:sz="0" w:val="nil"/>
                <w:left w:space="0" w:sz="0" w:val="nil"/>
                <w:bottom w:space="0" w:sz="0" w:val="nil"/>
                <w:right w:space="0" w:sz="0" w:val="nil"/>
                <w:between w:space="0" w:sz="0" w:val="nil"/>
              </w:pBdr>
              <w:shd w:fill="auto" w:val="clear"/>
              <w:spacing w:after="0" w:before="10.8374023437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39">
            <w:pPr>
              <w:keepNext w:val="0"/>
              <w:keepLines w:val="0"/>
              <w:widowControl w:val="0"/>
              <w:pBdr>
                <w:top w:space="0" w:sz="0" w:val="nil"/>
                <w:left w:space="0" w:sz="0" w:val="nil"/>
                <w:bottom w:space="0" w:sz="0" w:val="nil"/>
                <w:right w:space="0" w:sz="0" w:val="nil"/>
                <w:between w:space="0" w:sz="0" w:val="nil"/>
              </w:pBdr>
              <w:shd w:fill="auto" w:val="clear"/>
              <w:spacing w:after="0" w:before="7.501220703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3A">
            <w:pPr>
              <w:keepNext w:val="0"/>
              <w:keepLines w:val="0"/>
              <w:widowControl w:val="0"/>
              <w:pBdr>
                <w:top w:space="0" w:sz="0" w:val="nil"/>
                <w:left w:space="0" w:sz="0" w:val="nil"/>
                <w:bottom w:space="0" w:sz="0" w:val="nil"/>
                <w:right w:space="0" w:sz="0" w:val="nil"/>
                <w:between w:space="0" w:sz="0" w:val="nil"/>
              </w:pBdr>
              <w:shd w:fill="auto" w:val="clear"/>
              <w:spacing w:after="0" w:before="6.57470703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3B">
            <w:pPr>
              <w:keepNext w:val="0"/>
              <w:keepLines w:val="0"/>
              <w:widowControl w:val="0"/>
              <w:pBdr>
                <w:top w:space="0" w:sz="0" w:val="nil"/>
                <w:left w:space="0" w:sz="0" w:val="nil"/>
                <w:bottom w:space="0" w:sz="0" w:val="nil"/>
                <w:right w:space="0" w:sz="0" w:val="nil"/>
                <w:between w:space="0" w:sz="0" w:val="nil"/>
              </w:pBdr>
              <w:shd w:fill="auto" w:val="clear"/>
              <w:spacing w:after="0" w:before="8.05969238281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3C">
            <w:pPr>
              <w:keepNext w:val="0"/>
              <w:keepLines w:val="0"/>
              <w:widowControl w:val="0"/>
              <w:pBdr>
                <w:top w:space="0" w:sz="0" w:val="nil"/>
                <w:left w:space="0" w:sz="0" w:val="nil"/>
                <w:bottom w:space="0" w:sz="0" w:val="nil"/>
                <w:right w:space="0" w:sz="0" w:val="nil"/>
                <w:between w:space="0" w:sz="0" w:val="nil"/>
              </w:pBdr>
              <w:shd w:fill="auto" w:val="clear"/>
              <w:spacing w:after="0" w:before="0.60668945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3D">
            <w:pPr>
              <w:keepNext w:val="0"/>
              <w:keepLines w:val="0"/>
              <w:widowControl w:val="0"/>
              <w:pBdr>
                <w:top w:space="0" w:sz="0" w:val="nil"/>
                <w:left w:space="0" w:sz="0" w:val="nil"/>
                <w:bottom w:space="0" w:sz="0" w:val="nil"/>
                <w:right w:space="0" w:sz="0" w:val="nil"/>
                <w:between w:space="0" w:sz="0" w:val="nil"/>
              </w:pBdr>
              <w:shd w:fill="auto" w:val="clear"/>
              <w:spacing w:after="0" w:before="17.572021484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3E">
            <w:pPr>
              <w:keepNext w:val="0"/>
              <w:keepLines w:val="0"/>
              <w:widowControl w:val="0"/>
              <w:pBdr>
                <w:top w:space="0" w:sz="0" w:val="nil"/>
                <w:left w:space="0" w:sz="0" w:val="nil"/>
                <w:bottom w:space="0" w:sz="0" w:val="nil"/>
                <w:right w:space="0" w:sz="0" w:val="nil"/>
                <w:between w:space="0" w:sz="0" w:val="nil"/>
              </w:pBdr>
              <w:shd w:fill="auto" w:val="clear"/>
              <w:spacing w:after="0" w:before="0.84533691406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3F">
            <w:pPr>
              <w:keepNext w:val="0"/>
              <w:keepLines w:val="0"/>
              <w:widowControl w:val="0"/>
              <w:pBdr>
                <w:top w:space="0" w:sz="0" w:val="nil"/>
                <w:left w:space="0" w:sz="0" w:val="nil"/>
                <w:bottom w:space="0" w:sz="0" w:val="nil"/>
                <w:right w:space="0" w:sz="0" w:val="nil"/>
                <w:between w:space="0" w:sz="0" w:val="nil"/>
              </w:pBdr>
              <w:shd w:fill="auto" w:val="clear"/>
              <w:spacing w:after="0" w:before="8.95263671875" w:line="240" w:lineRule="auto"/>
              <w:ind w:left="421.882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F40">
            <w:pPr>
              <w:keepNext w:val="0"/>
              <w:keepLines w:val="0"/>
              <w:widowControl w:val="0"/>
              <w:pBdr>
                <w:top w:space="0" w:sz="0" w:val="nil"/>
                <w:left w:space="0" w:sz="0" w:val="nil"/>
                <w:bottom w:space="0" w:sz="0" w:val="nil"/>
                <w:right w:space="0" w:sz="0" w:val="nil"/>
                <w:between w:space="0" w:sz="0" w:val="nil"/>
              </w:pBdr>
              <w:shd w:fill="auto" w:val="clear"/>
              <w:spacing w:after="0" w:before="5.476074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41">
            <w:pPr>
              <w:keepNext w:val="0"/>
              <w:keepLines w:val="0"/>
              <w:widowControl w:val="0"/>
              <w:pBdr>
                <w:top w:space="0" w:sz="0" w:val="nil"/>
                <w:left w:space="0" w:sz="0" w:val="nil"/>
                <w:bottom w:space="0" w:sz="0" w:val="nil"/>
                <w:right w:space="0" w:sz="0" w:val="nil"/>
                <w:between w:space="0" w:sz="0" w:val="nil"/>
              </w:pBdr>
              <w:shd w:fill="auto" w:val="clear"/>
              <w:spacing w:after="0" w:before="15.52856445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42">
            <w:pPr>
              <w:keepNext w:val="0"/>
              <w:keepLines w:val="0"/>
              <w:widowControl w:val="0"/>
              <w:pBdr>
                <w:top w:space="0" w:sz="0" w:val="nil"/>
                <w:left w:space="0" w:sz="0" w:val="nil"/>
                <w:bottom w:space="0" w:sz="0" w:val="nil"/>
                <w:right w:space="0" w:sz="0" w:val="nil"/>
                <w:between w:space="0" w:sz="0" w:val="nil"/>
              </w:pBdr>
              <w:shd w:fill="auto" w:val="clear"/>
              <w:spacing w:after="0" w:before="6.83105468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F43">
            <w:pPr>
              <w:keepNext w:val="0"/>
              <w:keepLines w:val="0"/>
              <w:widowControl w:val="0"/>
              <w:pBdr>
                <w:top w:space="0" w:sz="0" w:val="nil"/>
                <w:left w:space="0" w:sz="0" w:val="nil"/>
                <w:bottom w:space="0" w:sz="0" w:val="nil"/>
                <w:right w:space="0" w:sz="0" w:val="nil"/>
                <w:between w:space="0" w:sz="0" w:val="nil"/>
              </w:pBdr>
              <w:shd w:fill="auto" w:val="clear"/>
              <w:spacing w:after="0" w:before="1.97937011718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44">
            <w:pPr>
              <w:keepNext w:val="0"/>
              <w:keepLines w:val="0"/>
              <w:widowControl w:val="0"/>
              <w:pBdr>
                <w:top w:space="0" w:sz="0" w:val="nil"/>
                <w:left w:space="0" w:sz="0" w:val="nil"/>
                <w:bottom w:space="0" w:sz="0" w:val="nil"/>
                <w:right w:space="0" w:sz="0" w:val="nil"/>
                <w:between w:space="0" w:sz="0" w:val="nil"/>
              </w:pBdr>
              <w:shd w:fill="auto" w:val="clear"/>
              <w:spacing w:after="0" w:before="10.0872802734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45">
            <w:pPr>
              <w:keepNext w:val="0"/>
              <w:keepLines w:val="0"/>
              <w:widowControl w:val="0"/>
              <w:pBdr>
                <w:top w:space="0" w:sz="0" w:val="nil"/>
                <w:left w:space="0" w:sz="0" w:val="nil"/>
                <w:bottom w:space="0" w:sz="0" w:val="nil"/>
                <w:right w:space="0" w:sz="0" w:val="nil"/>
                <w:between w:space="0" w:sz="0" w:val="nil"/>
              </w:pBdr>
              <w:shd w:fill="auto" w:val="clear"/>
              <w:spacing w:after="0" w:before="5.537109375" w:line="240" w:lineRule="auto"/>
              <w:ind w:left="0" w:right="2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46">
            <w:pPr>
              <w:keepNext w:val="0"/>
              <w:keepLines w:val="0"/>
              <w:widowControl w:val="0"/>
              <w:pBdr>
                <w:top w:space="0" w:sz="0" w:val="nil"/>
                <w:left w:space="0" w:sz="0" w:val="nil"/>
                <w:bottom w:space="0" w:sz="0" w:val="nil"/>
                <w:right w:space="0" w:sz="0" w:val="nil"/>
                <w:between w:space="0" w:sz="0" w:val="nil"/>
              </w:pBdr>
              <w:shd w:fill="auto" w:val="clear"/>
              <w:spacing w:after="0" w:before="1.963500976562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F47">
            <w:pPr>
              <w:keepNext w:val="0"/>
              <w:keepLines w:val="0"/>
              <w:widowControl w:val="0"/>
              <w:pBdr>
                <w:top w:space="0" w:sz="0" w:val="nil"/>
                <w:left w:space="0" w:sz="0" w:val="nil"/>
                <w:bottom w:space="0" w:sz="0" w:val="nil"/>
                <w:right w:space="0" w:sz="0" w:val="nil"/>
                <w:between w:space="0" w:sz="0" w:val="nil"/>
              </w:pBdr>
              <w:shd w:fill="auto" w:val="clear"/>
              <w:spacing w:after="0" w:before="0.5743408203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48">
            <w:pPr>
              <w:keepNext w:val="0"/>
              <w:keepLines w:val="0"/>
              <w:widowControl w:val="0"/>
              <w:pBdr>
                <w:top w:space="0" w:sz="0" w:val="nil"/>
                <w:left w:space="0" w:sz="0" w:val="nil"/>
                <w:bottom w:space="0" w:sz="0" w:val="nil"/>
                <w:right w:space="0" w:sz="0" w:val="nil"/>
                <w:between w:space="0" w:sz="0" w:val="nil"/>
              </w:pBdr>
              <w:shd w:fill="auto" w:val="clear"/>
              <w:spacing w:after="0" w:before="15.257568359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49">
            <w:pPr>
              <w:keepNext w:val="0"/>
              <w:keepLines w:val="0"/>
              <w:widowControl w:val="0"/>
              <w:pBdr>
                <w:top w:space="0" w:sz="0" w:val="nil"/>
                <w:left w:space="0" w:sz="0" w:val="nil"/>
                <w:bottom w:space="0" w:sz="0" w:val="nil"/>
                <w:right w:space="0" w:sz="0" w:val="nil"/>
                <w:between w:space="0" w:sz="0" w:val="nil"/>
              </w:pBdr>
              <w:shd w:fill="auto" w:val="clear"/>
              <w:spacing w:after="0" w:before="3.1286621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F4A">
            <w:pPr>
              <w:keepNext w:val="0"/>
              <w:keepLines w:val="0"/>
              <w:widowControl w:val="0"/>
              <w:pBdr>
                <w:top w:space="0" w:sz="0" w:val="nil"/>
                <w:left w:space="0" w:sz="0" w:val="nil"/>
                <w:bottom w:space="0" w:sz="0" w:val="nil"/>
                <w:right w:space="0" w:sz="0" w:val="nil"/>
                <w:between w:space="0" w:sz="0" w:val="nil"/>
              </w:pBdr>
              <w:shd w:fill="auto" w:val="clear"/>
              <w:spacing w:after="0" w:before="17.731323242187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4B">
            <w:pPr>
              <w:keepNext w:val="0"/>
              <w:keepLines w:val="0"/>
              <w:widowControl w:val="0"/>
              <w:pBdr>
                <w:top w:space="0" w:sz="0" w:val="nil"/>
                <w:left w:space="0" w:sz="0" w:val="nil"/>
                <w:bottom w:space="0" w:sz="0" w:val="nil"/>
                <w:right w:space="0" w:sz="0" w:val="nil"/>
                <w:between w:space="0" w:sz="0" w:val="nil"/>
              </w:pBdr>
              <w:shd w:fill="auto" w:val="clear"/>
              <w:spacing w:after="0" w:before="9.367065429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4C">
            <w:pPr>
              <w:keepNext w:val="0"/>
              <w:keepLines w:val="0"/>
              <w:widowControl w:val="0"/>
              <w:pBdr>
                <w:top w:space="0" w:sz="0" w:val="nil"/>
                <w:left w:space="0" w:sz="0" w:val="nil"/>
                <w:bottom w:space="0" w:sz="0" w:val="nil"/>
                <w:right w:space="0" w:sz="0" w:val="nil"/>
                <w:between w:space="0" w:sz="0" w:val="nil"/>
              </w:pBdr>
              <w:shd w:fill="auto" w:val="clear"/>
              <w:spacing w:after="0" w:before="0.750732421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F4D">
            <w:pPr>
              <w:keepNext w:val="0"/>
              <w:keepLines w:val="0"/>
              <w:widowControl w:val="0"/>
              <w:pBdr>
                <w:top w:space="0" w:sz="0" w:val="nil"/>
                <w:left w:space="0" w:sz="0" w:val="nil"/>
                <w:bottom w:space="0" w:sz="0" w:val="nil"/>
                <w:right w:space="0" w:sz="0" w:val="nil"/>
                <w:between w:space="0" w:sz="0" w:val="nil"/>
              </w:pBdr>
              <w:shd w:fill="auto" w:val="clear"/>
              <w:spacing w:after="0" w:before="20.4290771484375" w:line="240" w:lineRule="auto"/>
              <w:ind w:left="0" w:right="709.5330810546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3F4E">
            <w:pPr>
              <w:keepNext w:val="0"/>
              <w:keepLines w:val="0"/>
              <w:widowControl w:val="0"/>
              <w:pBdr>
                <w:top w:space="0" w:sz="0" w:val="nil"/>
                <w:left w:space="0" w:sz="0" w:val="nil"/>
                <w:bottom w:space="0" w:sz="0" w:val="nil"/>
                <w:right w:space="0" w:sz="0" w:val="nil"/>
                <w:between w:space="0" w:sz="0" w:val="nil"/>
              </w:pBdr>
              <w:shd w:fill="auto" w:val="clear"/>
              <w:spacing w:after="0" w:before="0.766601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4F">
            <w:pPr>
              <w:keepNext w:val="0"/>
              <w:keepLines w:val="0"/>
              <w:widowControl w:val="0"/>
              <w:pBdr>
                <w:top w:space="0" w:sz="0" w:val="nil"/>
                <w:left w:space="0" w:sz="0" w:val="nil"/>
                <w:bottom w:space="0" w:sz="0" w:val="nil"/>
                <w:right w:space="0" w:sz="0" w:val="nil"/>
                <w:between w:space="0" w:sz="0" w:val="nil"/>
              </w:pBdr>
              <w:shd w:fill="auto" w:val="clear"/>
              <w:spacing w:after="0" w:before="8.5076904296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50">
            <w:pPr>
              <w:keepNext w:val="0"/>
              <w:keepLines w:val="0"/>
              <w:widowControl w:val="0"/>
              <w:pBdr>
                <w:top w:space="0" w:sz="0" w:val="nil"/>
                <w:left w:space="0" w:sz="0" w:val="nil"/>
                <w:bottom w:space="0" w:sz="0" w:val="nil"/>
                <w:right w:space="0" w:sz="0" w:val="nil"/>
                <w:between w:space="0" w:sz="0" w:val="nil"/>
              </w:pBdr>
              <w:shd w:fill="auto" w:val="clear"/>
              <w:spacing w:after="0" w:before="15.655517578125" w:line="240" w:lineRule="auto"/>
              <w:ind w:left="0" w:right="16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F51">
            <w:pPr>
              <w:keepNext w:val="0"/>
              <w:keepLines w:val="0"/>
              <w:widowControl w:val="0"/>
              <w:pBdr>
                <w:top w:space="0" w:sz="0" w:val="nil"/>
                <w:left w:space="0" w:sz="0" w:val="nil"/>
                <w:bottom w:space="0" w:sz="0" w:val="nil"/>
                <w:right w:space="0" w:sz="0" w:val="nil"/>
                <w:between w:space="0" w:sz="0" w:val="nil"/>
              </w:pBdr>
              <w:shd w:fill="auto" w:val="clear"/>
              <w:spacing w:after="0" w:before="1.45263671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3F52">
            <w:pPr>
              <w:keepNext w:val="0"/>
              <w:keepLines w:val="0"/>
              <w:widowControl w:val="0"/>
              <w:pBdr>
                <w:top w:space="0" w:sz="0" w:val="nil"/>
                <w:left w:space="0" w:sz="0" w:val="nil"/>
                <w:bottom w:space="0" w:sz="0" w:val="nil"/>
                <w:right w:space="0" w:sz="0" w:val="nil"/>
                <w:between w:space="0" w:sz="0" w:val="nil"/>
              </w:pBdr>
              <w:shd w:fill="auto" w:val="clear"/>
              <w:spacing w:after="0" w:before="2.3937988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F53">
            <w:pPr>
              <w:keepNext w:val="0"/>
              <w:keepLines w:val="0"/>
              <w:widowControl w:val="0"/>
              <w:pBdr>
                <w:top w:space="0" w:sz="0" w:val="nil"/>
                <w:left w:space="0" w:sz="0" w:val="nil"/>
                <w:bottom w:space="0" w:sz="0" w:val="nil"/>
                <w:right w:space="0" w:sz="0" w:val="nil"/>
                <w:between w:space="0" w:sz="0" w:val="nil"/>
              </w:pBdr>
              <w:shd w:fill="auto" w:val="clear"/>
              <w:spacing w:after="0" w:before="1.10107421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54">
            <w:pPr>
              <w:keepNext w:val="0"/>
              <w:keepLines w:val="0"/>
              <w:widowControl w:val="0"/>
              <w:pBdr>
                <w:top w:space="0" w:sz="0" w:val="nil"/>
                <w:left w:space="0" w:sz="0" w:val="nil"/>
                <w:bottom w:space="0" w:sz="0" w:val="nil"/>
                <w:right w:space="0" w:sz="0" w:val="nil"/>
                <w:between w:space="0" w:sz="0" w:val="nil"/>
              </w:pBdr>
              <w:shd w:fill="auto" w:val="clear"/>
              <w:spacing w:after="0" w:before="4.94750976562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55">
            <w:pPr>
              <w:keepNext w:val="0"/>
              <w:keepLines w:val="0"/>
              <w:widowControl w:val="0"/>
              <w:pBdr>
                <w:top w:space="0" w:sz="0" w:val="nil"/>
                <w:left w:space="0" w:sz="0" w:val="nil"/>
                <w:bottom w:space="0" w:sz="0" w:val="nil"/>
                <w:right w:space="0" w:sz="0" w:val="nil"/>
                <w:between w:space="0" w:sz="0" w:val="nil"/>
              </w:pBdr>
              <w:shd w:fill="auto" w:val="clear"/>
              <w:spacing w:after="0" w:before="7.118530273437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F56">
            <w:pPr>
              <w:keepNext w:val="0"/>
              <w:keepLines w:val="0"/>
              <w:widowControl w:val="0"/>
              <w:pBdr>
                <w:top w:space="0" w:sz="0" w:val="nil"/>
                <w:left w:space="0" w:sz="0" w:val="nil"/>
                <w:bottom w:space="0" w:sz="0" w:val="nil"/>
                <w:right w:space="0" w:sz="0" w:val="nil"/>
                <w:between w:space="0" w:sz="0" w:val="nil"/>
              </w:pBdr>
              <w:shd w:fill="auto" w:val="clear"/>
              <w:spacing w:after="0" w:before="21.5301513671875" w:line="240" w:lineRule="auto"/>
              <w:ind w:left="910.939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F57">
            <w:pPr>
              <w:keepNext w:val="0"/>
              <w:keepLines w:val="0"/>
              <w:widowControl w:val="0"/>
              <w:pBdr>
                <w:top w:space="0" w:sz="0" w:val="nil"/>
                <w:left w:space="0" w:sz="0" w:val="nil"/>
                <w:bottom w:space="0" w:sz="0" w:val="nil"/>
                <w:right w:space="0" w:sz="0" w:val="nil"/>
                <w:between w:space="0" w:sz="0" w:val="nil"/>
              </w:pBdr>
              <w:shd w:fill="auto" w:val="clear"/>
              <w:spacing w:after="0" w:before="8.5067749023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58">
            <w:pPr>
              <w:keepNext w:val="0"/>
              <w:keepLines w:val="0"/>
              <w:widowControl w:val="0"/>
              <w:pBdr>
                <w:top w:space="0" w:sz="0" w:val="nil"/>
                <w:left w:space="0" w:sz="0" w:val="nil"/>
                <w:bottom w:space="0" w:sz="0" w:val="nil"/>
                <w:right w:space="0" w:sz="0" w:val="nil"/>
                <w:between w:space="0" w:sz="0" w:val="nil"/>
              </w:pBdr>
              <w:shd w:fill="auto" w:val="clear"/>
              <w:spacing w:after="0" w:before="0.621032714843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F59">
            <w:pPr>
              <w:keepNext w:val="0"/>
              <w:keepLines w:val="0"/>
              <w:widowControl w:val="0"/>
              <w:pBdr>
                <w:top w:space="0" w:sz="0" w:val="nil"/>
                <w:left w:space="0" w:sz="0" w:val="nil"/>
                <w:bottom w:space="0" w:sz="0" w:val="nil"/>
                <w:right w:space="0" w:sz="0" w:val="nil"/>
                <w:between w:space="0" w:sz="0" w:val="nil"/>
              </w:pBdr>
              <w:shd w:fill="auto" w:val="clear"/>
              <w:spacing w:after="0" w:before="1.054382324218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5A">
            <w:pPr>
              <w:keepNext w:val="0"/>
              <w:keepLines w:val="0"/>
              <w:widowControl w:val="0"/>
              <w:pBdr>
                <w:top w:space="0" w:sz="0" w:val="nil"/>
                <w:left w:space="0" w:sz="0" w:val="nil"/>
                <w:bottom w:space="0" w:sz="0" w:val="nil"/>
                <w:right w:space="0" w:sz="0" w:val="nil"/>
                <w:between w:space="0" w:sz="0" w:val="nil"/>
              </w:pBdr>
              <w:shd w:fill="auto" w:val="clear"/>
              <w:spacing w:after="0" w:before="4.372863769531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5B">
            <w:pPr>
              <w:keepNext w:val="0"/>
              <w:keepLines w:val="0"/>
              <w:widowControl w:val="0"/>
              <w:pBdr>
                <w:top w:space="0" w:sz="0" w:val="nil"/>
                <w:left w:space="0" w:sz="0" w:val="nil"/>
                <w:bottom w:space="0" w:sz="0" w:val="nil"/>
                <w:right w:space="0" w:sz="0" w:val="nil"/>
                <w:between w:space="0" w:sz="0" w:val="nil"/>
              </w:pBdr>
              <w:shd w:fill="auto" w:val="clear"/>
              <w:spacing w:after="0" w:before="3.735351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5C">
            <w:pPr>
              <w:keepNext w:val="0"/>
              <w:keepLines w:val="0"/>
              <w:widowControl w:val="0"/>
              <w:pBdr>
                <w:top w:space="0" w:sz="0" w:val="nil"/>
                <w:left w:space="0" w:sz="0" w:val="nil"/>
                <w:bottom w:space="0" w:sz="0" w:val="nil"/>
                <w:right w:space="0" w:sz="0" w:val="nil"/>
                <w:between w:space="0" w:sz="0" w:val="nil"/>
              </w:pBdr>
              <w:shd w:fill="auto" w:val="clear"/>
              <w:spacing w:after="0" w:before="0.718383789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F5D">
            <w:pPr>
              <w:keepNext w:val="0"/>
              <w:keepLines w:val="0"/>
              <w:widowControl w:val="0"/>
              <w:pBdr>
                <w:top w:space="0" w:sz="0" w:val="nil"/>
                <w:left w:space="0" w:sz="0" w:val="nil"/>
                <w:bottom w:space="0" w:sz="0" w:val="nil"/>
                <w:right w:space="0" w:sz="0" w:val="nil"/>
                <w:between w:space="0" w:sz="0" w:val="nil"/>
              </w:pBdr>
              <w:shd w:fill="auto" w:val="clear"/>
              <w:spacing w:after="0" w:before="15.9115600585937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5E">
            <w:pPr>
              <w:keepNext w:val="0"/>
              <w:keepLines w:val="0"/>
              <w:widowControl w:val="0"/>
              <w:pBdr>
                <w:top w:space="0" w:sz="0" w:val="nil"/>
                <w:left w:space="0" w:sz="0" w:val="nil"/>
                <w:bottom w:space="0" w:sz="0" w:val="nil"/>
                <w:right w:space="0" w:sz="0" w:val="nil"/>
                <w:between w:space="0" w:sz="0" w:val="nil"/>
              </w:pBdr>
              <w:shd w:fill="auto" w:val="clear"/>
              <w:spacing w:after="0" w:before="8.059387207031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5F">
            <w:pPr>
              <w:keepNext w:val="0"/>
              <w:keepLines w:val="0"/>
              <w:widowControl w:val="0"/>
              <w:pBdr>
                <w:top w:space="0" w:sz="0" w:val="nil"/>
                <w:left w:space="0" w:sz="0" w:val="nil"/>
                <w:bottom w:space="0" w:sz="0" w:val="nil"/>
                <w:right w:space="0" w:sz="0" w:val="nil"/>
                <w:between w:space="0" w:sz="0" w:val="nil"/>
              </w:pBdr>
              <w:shd w:fill="auto" w:val="clear"/>
              <w:spacing w:after="0" w:before="3.798828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60">
            <w:pPr>
              <w:keepNext w:val="0"/>
              <w:keepLines w:val="0"/>
              <w:widowControl w:val="0"/>
              <w:pBdr>
                <w:top w:space="0" w:sz="0" w:val="nil"/>
                <w:left w:space="0" w:sz="0" w:val="nil"/>
                <w:bottom w:space="0" w:sz="0" w:val="nil"/>
                <w:right w:space="0" w:sz="0" w:val="nil"/>
                <w:between w:space="0" w:sz="0" w:val="nil"/>
              </w:pBdr>
              <w:shd w:fill="auto" w:val="clear"/>
              <w:spacing w:after="0" w:before="1.293029785156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F61">
            <w:pPr>
              <w:keepNext w:val="0"/>
              <w:keepLines w:val="0"/>
              <w:widowControl w:val="0"/>
              <w:pBdr>
                <w:top w:space="0" w:sz="0" w:val="nil"/>
                <w:left w:space="0" w:sz="0" w:val="nil"/>
                <w:bottom w:space="0" w:sz="0" w:val="nil"/>
                <w:right w:space="0" w:sz="0" w:val="nil"/>
                <w:between w:space="0" w:sz="0" w:val="nil"/>
              </w:pBdr>
              <w:shd w:fill="auto" w:val="clear"/>
              <w:spacing w:after="0" w:before="8.4902954101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62">
            <w:pPr>
              <w:keepNext w:val="0"/>
              <w:keepLines w:val="0"/>
              <w:widowControl w:val="0"/>
              <w:pBdr>
                <w:top w:space="0" w:sz="0" w:val="nil"/>
                <w:left w:space="0" w:sz="0" w:val="nil"/>
                <w:bottom w:space="0" w:sz="0" w:val="nil"/>
                <w:right w:space="0" w:sz="0" w:val="nil"/>
                <w:between w:space="0" w:sz="0" w:val="nil"/>
              </w:pBdr>
              <w:shd w:fill="auto" w:val="clear"/>
              <w:spacing w:after="0" w:before="2.058715820312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F63">
            <w:pPr>
              <w:keepNext w:val="0"/>
              <w:keepLines w:val="0"/>
              <w:widowControl w:val="0"/>
              <w:pBdr>
                <w:top w:space="0" w:sz="0" w:val="nil"/>
                <w:left w:space="0" w:sz="0" w:val="nil"/>
                <w:bottom w:space="0" w:sz="0" w:val="nil"/>
                <w:right w:space="0" w:sz="0" w:val="nil"/>
                <w:between w:space="0" w:sz="0" w:val="nil"/>
              </w:pBdr>
              <w:shd w:fill="auto" w:val="clear"/>
              <w:spacing w:after="0" w:before="3.9105224609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64">
            <w:pPr>
              <w:keepNext w:val="0"/>
              <w:keepLines w:val="0"/>
              <w:widowControl w:val="0"/>
              <w:pBdr>
                <w:top w:space="0" w:sz="0" w:val="nil"/>
                <w:left w:space="0" w:sz="0" w:val="nil"/>
                <w:bottom w:space="0" w:sz="0" w:val="nil"/>
                <w:right w:space="0" w:sz="0" w:val="nil"/>
                <w:between w:space="0" w:sz="0" w:val="nil"/>
              </w:pBdr>
              <w:shd w:fill="auto" w:val="clear"/>
              <w:spacing w:after="0" w:before="12.52929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65">
            <w:pPr>
              <w:keepNext w:val="0"/>
              <w:keepLines w:val="0"/>
              <w:widowControl w:val="0"/>
              <w:pBdr>
                <w:top w:space="0" w:sz="0" w:val="nil"/>
                <w:left w:space="0" w:sz="0" w:val="nil"/>
                <w:bottom w:space="0" w:sz="0" w:val="nil"/>
                <w:right w:space="0" w:sz="0" w:val="nil"/>
                <w:between w:space="0" w:sz="0" w:val="nil"/>
              </w:pBdr>
              <w:shd w:fill="auto" w:val="clear"/>
              <w:spacing w:after="0" w:before="10.14984130859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66">
            <w:pPr>
              <w:keepNext w:val="0"/>
              <w:keepLines w:val="0"/>
              <w:widowControl w:val="0"/>
              <w:pBdr>
                <w:top w:space="0" w:sz="0" w:val="nil"/>
                <w:left w:space="0" w:sz="0" w:val="nil"/>
                <w:bottom w:space="0" w:sz="0" w:val="nil"/>
                <w:right w:space="0" w:sz="0" w:val="nil"/>
                <w:between w:space="0" w:sz="0" w:val="nil"/>
              </w:pBdr>
              <w:shd w:fill="auto" w:val="clear"/>
              <w:spacing w:after="0" w:before="6.7501831054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67">
            <w:pPr>
              <w:keepNext w:val="0"/>
              <w:keepLines w:val="0"/>
              <w:widowControl w:val="0"/>
              <w:pBdr>
                <w:top w:space="0" w:sz="0" w:val="nil"/>
                <w:left w:space="0" w:sz="0" w:val="nil"/>
                <w:bottom w:space="0" w:sz="0" w:val="nil"/>
                <w:right w:space="0" w:sz="0" w:val="nil"/>
                <w:between w:space="0" w:sz="0" w:val="nil"/>
              </w:pBdr>
              <w:shd w:fill="auto" w:val="clear"/>
              <w:spacing w:after="0" w:before="9.4006347656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68">
            <w:pPr>
              <w:keepNext w:val="0"/>
              <w:keepLines w:val="0"/>
              <w:widowControl w:val="0"/>
              <w:pBdr>
                <w:top w:space="0" w:sz="0" w:val="nil"/>
                <w:left w:space="0" w:sz="0" w:val="nil"/>
                <w:bottom w:space="0" w:sz="0" w:val="nil"/>
                <w:right w:space="0" w:sz="0" w:val="nil"/>
                <w:between w:space="0" w:sz="0" w:val="nil"/>
              </w:pBdr>
              <w:shd w:fill="auto" w:val="clear"/>
              <w:spacing w:after="0" w:before="11.747436523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F69">
            <w:pPr>
              <w:keepNext w:val="0"/>
              <w:keepLines w:val="0"/>
              <w:widowControl w:val="0"/>
              <w:pBdr>
                <w:top w:space="0" w:sz="0" w:val="nil"/>
                <w:left w:space="0" w:sz="0" w:val="nil"/>
                <w:bottom w:space="0" w:sz="0" w:val="nil"/>
                <w:right w:space="0" w:sz="0" w:val="nil"/>
                <w:between w:space="0" w:sz="0" w:val="nil"/>
              </w:pBdr>
              <w:shd w:fill="auto" w:val="clear"/>
              <w:spacing w:after="0" w:before="16.59851074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6A">
            <w:pPr>
              <w:keepNext w:val="0"/>
              <w:keepLines w:val="0"/>
              <w:widowControl w:val="0"/>
              <w:pBdr>
                <w:top w:space="0" w:sz="0" w:val="nil"/>
                <w:left w:space="0" w:sz="0" w:val="nil"/>
                <w:bottom w:space="0" w:sz="0" w:val="nil"/>
                <w:right w:space="0" w:sz="0" w:val="nil"/>
                <w:between w:space="0" w:sz="0" w:val="nil"/>
              </w:pBdr>
              <w:shd w:fill="auto" w:val="clear"/>
              <w:spacing w:after="0" w:before="3.89373779296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F6B">
            <w:pPr>
              <w:keepNext w:val="0"/>
              <w:keepLines w:val="0"/>
              <w:widowControl w:val="0"/>
              <w:pBdr>
                <w:top w:space="0" w:sz="0" w:val="nil"/>
                <w:left w:space="0" w:sz="0" w:val="nil"/>
                <w:bottom w:space="0" w:sz="0" w:val="nil"/>
                <w:right w:space="0" w:sz="0" w:val="nil"/>
                <w:between w:space="0" w:sz="0" w:val="nil"/>
              </w:pBdr>
              <w:shd w:fill="auto" w:val="clear"/>
              <w:spacing w:after="0" w:before="2.0263671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6C">
            <w:pPr>
              <w:keepNext w:val="0"/>
              <w:keepLines w:val="0"/>
              <w:widowControl w:val="0"/>
              <w:pBdr>
                <w:top w:space="0" w:sz="0" w:val="nil"/>
                <w:left w:space="0" w:sz="0" w:val="nil"/>
                <w:bottom w:space="0" w:sz="0" w:val="nil"/>
                <w:right w:space="0" w:sz="0" w:val="nil"/>
                <w:between w:space="0" w:sz="0" w:val="nil"/>
              </w:pBdr>
              <w:shd w:fill="auto" w:val="clear"/>
              <w:spacing w:after="0" w:before="5.55450439453125" w:line="240" w:lineRule="auto"/>
              <w:ind w:left="735.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6D">
            <w:pPr>
              <w:keepNext w:val="0"/>
              <w:keepLines w:val="0"/>
              <w:widowControl w:val="0"/>
              <w:pBdr>
                <w:top w:space="0" w:sz="0" w:val="nil"/>
                <w:left w:space="0" w:sz="0" w:val="nil"/>
                <w:bottom w:space="0" w:sz="0" w:val="nil"/>
                <w:right w:space="0" w:sz="0" w:val="nil"/>
                <w:between w:space="0" w:sz="0" w:val="nil"/>
              </w:pBdr>
              <w:shd w:fill="auto" w:val="clear"/>
              <w:spacing w:after="0" w:before="6.560058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6E">
            <w:pPr>
              <w:keepNext w:val="0"/>
              <w:keepLines w:val="0"/>
              <w:widowControl w:val="0"/>
              <w:pBdr>
                <w:top w:space="0" w:sz="0" w:val="nil"/>
                <w:left w:space="0" w:sz="0" w:val="nil"/>
                <w:bottom w:space="0" w:sz="0" w:val="nil"/>
                <w:right w:space="0" w:sz="0" w:val="nil"/>
                <w:between w:space="0" w:sz="0" w:val="nil"/>
              </w:pBdr>
              <w:shd w:fill="auto" w:val="clear"/>
              <w:spacing w:after="0" w:before="0.1431274414062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F6F">
            <w:pPr>
              <w:keepNext w:val="0"/>
              <w:keepLines w:val="0"/>
              <w:widowControl w:val="0"/>
              <w:pBdr>
                <w:top w:space="0" w:sz="0" w:val="nil"/>
                <w:left w:space="0" w:sz="0" w:val="nil"/>
                <w:bottom w:space="0" w:sz="0" w:val="nil"/>
                <w:right w:space="0" w:sz="0" w:val="nil"/>
                <w:between w:space="0" w:sz="0" w:val="nil"/>
              </w:pBdr>
              <w:shd w:fill="auto" w:val="clear"/>
              <w:spacing w:after="0" w:before="2.2982788085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F70">
            <w:pPr>
              <w:keepNext w:val="0"/>
              <w:keepLines w:val="0"/>
              <w:widowControl w:val="0"/>
              <w:pBdr>
                <w:top w:space="0" w:sz="0" w:val="nil"/>
                <w:left w:space="0" w:sz="0" w:val="nil"/>
                <w:bottom w:space="0" w:sz="0" w:val="nil"/>
                <w:right w:space="0" w:sz="0" w:val="nil"/>
                <w:between w:space="0" w:sz="0" w:val="nil"/>
              </w:pBdr>
              <w:shd w:fill="auto" w:val="clear"/>
              <w:spacing w:after="0" w:before="6.4166259765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71">
            <w:pPr>
              <w:keepNext w:val="0"/>
              <w:keepLines w:val="0"/>
              <w:widowControl w:val="0"/>
              <w:pBdr>
                <w:top w:space="0" w:sz="0" w:val="nil"/>
                <w:left w:space="0" w:sz="0" w:val="nil"/>
                <w:bottom w:space="0" w:sz="0" w:val="nil"/>
                <w:right w:space="0" w:sz="0" w:val="nil"/>
                <w:between w:space="0" w:sz="0" w:val="nil"/>
              </w:pBdr>
              <w:shd w:fill="auto" w:val="clear"/>
              <w:spacing w:after="0" w:before="2.4420166015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72">
            <w:pPr>
              <w:keepNext w:val="0"/>
              <w:keepLines w:val="0"/>
              <w:widowControl w:val="0"/>
              <w:pBdr>
                <w:top w:space="0" w:sz="0" w:val="nil"/>
                <w:left w:space="0" w:sz="0" w:val="nil"/>
                <w:bottom w:space="0" w:sz="0" w:val="nil"/>
                <w:right w:space="0" w:sz="0" w:val="nil"/>
                <w:between w:space="0" w:sz="0" w:val="nil"/>
              </w:pBdr>
              <w:shd w:fill="auto" w:val="clear"/>
              <w:spacing w:after="0" w:before="20.3485107421875" w:line="240" w:lineRule="auto"/>
              <w:ind w:left="910.939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73">
            <w:pPr>
              <w:keepNext w:val="0"/>
              <w:keepLines w:val="0"/>
              <w:widowControl w:val="0"/>
              <w:pBdr>
                <w:top w:space="0" w:sz="0" w:val="nil"/>
                <w:left w:space="0" w:sz="0" w:val="nil"/>
                <w:bottom w:space="0" w:sz="0" w:val="nil"/>
                <w:right w:space="0" w:sz="0" w:val="nil"/>
                <w:between w:space="0" w:sz="0" w:val="nil"/>
              </w:pBdr>
              <w:shd w:fill="auto" w:val="clear"/>
              <w:spacing w:after="0" w:before="15.20965576171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74">
            <w:pPr>
              <w:keepNext w:val="0"/>
              <w:keepLines w:val="0"/>
              <w:widowControl w:val="0"/>
              <w:pBdr>
                <w:top w:space="0" w:sz="0" w:val="nil"/>
                <w:left w:space="0" w:sz="0" w:val="nil"/>
                <w:bottom w:space="0" w:sz="0" w:val="nil"/>
                <w:right w:space="0" w:sz="0" w:val="nil"/>
                <w:between w:space="0" w:sz="0" w:val="nil"/>
              </w:pBdr>
              <w:shd w:fill="auto" w:val="clear"/>
              <w:spacing w:after="0" w:before="7.931823730468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75">
            <w:pPr>
              <w:keepNext w:val="0"/>
              <w:keepLines w:val="0"/>
              <w:widowControl w:val="0"/>
              <w:pBdr>
                <w:top w:space="0" w:sz="0" w:val="nil"/>
                <w:left w:space="0" w:sz="0" w:val="nil"/>
                <w:bottom w:space="0" w:sz="0" w:val="nil"/>
                <w:right w:space="0" w:sz="0" w:val="nil"/>
                <w:between w:space="0" w:sz="0" w:val="nil"/>
              </w:pBdr>
              <w:shd w:fill="auto" w:val="clear"/>
              <w:spacing w:after="0" w:before="9.910888671875" w:line="240" w:lineRule="auto"/>
              <w:ind w:left="421.882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F76">
            <w:pPr>
              <w:keepNext w:val="0"/>
              <w:keepLines w:val="0"/>
              <w:widowControl w:val="0"/>
              <w:pBdr>
                <w:top w:space="0" w:sz="0" w:val="nil"/>
                <w:left w:space="0" w:sz="0" w:val="nil"/>
                <w:bottom w:space="0" w:sz="0" w:val="nil"/>
                <w:right w:space="0" w:sz="0" w:val="nil"/>
                <w:between w:space="0" w:sz="0" w:val="nil"/>
              </w:pBdr>
              <w:shd w:fill="auto" w:val="clear"/>
              <w:spacing w:after="0" w:before="2.4597167968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77">
            <w:pPr>
              <w:keepNext w:val="0"/>
              <w:keepLines w:val="0"/>
              <w:widowControl w:val="0"/>
              <w:pBdr>
                <w:top w:space="0" w:sz="0" w:val="nil"/>
                <w:left w:space="0" w:sz="0" w:val="nil"/>
                <w:bottom w:space="0" w:sz="0" w:val="nil"/>
                <w:right w:space="0" w:sz="0" w:val="nil"/>
                <w:between w:space="0" w:sz="0" w:val="nil"/>
              </w:pBdr>
              <w:shd w:fill="auto" w:val="clear"/>
              <w:spacing w:after="0" w:before="4.80285644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78">
            <w:pPr>
              <w:keepNext w:val="0"/>
              <w:keepLines w:val="0"/>
              <w:widowControl w:val="0"/>
              <w:pBdr>
                <w:top w:space="0" w:sz="0" w:val="nil"/>
                <w:left w:space="0" w:sz="0" w:val="nil"/>
                <w:bottom w:space="0" w:sz="0" w:val="nil"/>
                <w:right w:space="0" w:sz="0" w:val="nil"/>
                <w:between w:space="0" w:sz="0" w:val="nil"/>
              </w:pBdr>
              <w:shd w:fill="auto" w:val="clear"/>
              <w:spacing w:after="0" w:before="3.1121826171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79">
            <w:pPr>
              <w:keepNext w:val="0"/>
              <w:keepLines w:val="0"/>
              <w:widowControl w:val="0"/>
              <w:pBdr>
                <w:top w:space="0" w:sz="0" w:val="nil"/>
                <w:left w:space="0" w:sz="0" w:val="nil"/>
                <w:bottom w:space="0" w:sz="0" w:val="nil"/>
                <w:right w:space="0" w:sz="0" w:val="nil"/>
                <w:between w:space="0" w:sz="0" w:val="nil"/>
              </w:pBdr>
              <w:shd w:fill="auto" w:val="clear"/>
              <w:spacing w:after="0" w:before="2.13867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7A">
            <w:pPr>
              <w:keepNext w:val="0"/>
              <w:keepLines w:val="0"/>
              <w:widowControl w:val="0"/>
              <w:pBdr>
                <w:top w:space="0" w:sz="0" w:val="nil"/>
                <w:left w:space="0" w:sz="0" w:val="nil"/>
                <w:bottom w:space="0" w:sz="0" w:val="nil"/>
                <w:right w:space="0" w:sz="0" w:val="nil"/>
                <w:between w:space="0" w:sz="0" w:val="nil"/>
              </w:pBdr>
              <w:shd w:fill="auto" w:val="clear"/>
              <w:spacing w:after="0" w:before="7.724304199218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F7B">
            <w:pPr>
              <w:keepNext w:val="0"/>
              <w:keepLines w:val="0"/>
              <w:widowControl w:val="0"/>
              <w:pBdr>
                <w:top w:space="0" w:sz="0" w:val="nil"/>
                <w:left w:space="0" w:sz="0" w:val="nil"/>
                <w:bottom w:space="0" w:sz="0" w:val="nil"/>
                <w:right w:space="0" w:sz="0" w:val="nil"/>
                <w:between w:space="0" w:sz="0" w:val="nil"/>
              </w:pBdr>
              <w:shd w:fill="auto" w:val="clear"/>
              <w:spacing w:after="0" w:before="5.282897949218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F7C">
            <w:pPr>
              <w:keepNext w:val="0"/>
              <w:keepLines w:val="0"/>
              <w:widowControl w:val="0"/>
              <w:pBdr>
                <w:top w:space="0" w:sz="0" w:val="nil"/>
                <w:left w:space="0" w:sz="0" w:val="nil"/>
                <w:bottom w:space="0" w:sz="0" w:val="nil"/>
                <w:right w:space="0" w:sz="0" w:val="nil"/>
                <w:between w:space="0" w:sz="0" w:val="nil"/>
              </w:pBdr>
              <w:shd w:fill="auto" w:val="clear"/>
              <w:spacing w:after="0" w:before="8.985290527343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7D">
            <w:pPr>
              <w:keepNext w:val="0"/>
              <w:keepLines w:val="0"/>
              <w:widowControl w:val="0"/>
              <w:pBdr>
                <w:top w:space="0" w:sz="0" w:val="nil"/>
                <w:left w:space="0" w:sz="0" w:val="nil"/>
                <w:bottom w:space="0" w:sz="0" w:val="nil"/>
                <w:right w:space="0" w:sz="0" w:val="nil"/>
                <w:between w:space="0" w:sz="0" w:val="nil"/>
              </w:pBdr>
              <w:shd w:fill="auto" w:val="clear"/>
              <w:spacing w:after="0" w:before="5.71441650390625" w:line="240" w:lineRule="auto"/>
              <w:ind w:left="0" w:right="88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3F7E">
            <w:pPr>
              <w:keepNext w:val="0"/>
              <w:keepLines w:val="0"/>
              <w:widowControl w:val="0"/>
              <w:pBdr>
                <w:top w:space="0" w:sz="0" w:val="nil"/>
                <w:left w:space="0" w:sz="0" w:val="nil"/>
                <w:bottom w:space="0" w:sz="0" w:val="nil"/>
                <w:right w:space="0" w:sz="0" w:val="nil"/>
                <w:between w:space="0" w:sz="0" w:val="nil"/>
              </w:pBdr>
              <w:shd w:fill="auto" w:val="clear"/>
              <w:spacing w:after="0" w:before="2.568969726562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7F">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80">
            <w:pPr>
              <w:keepNext w:val="0"/>
              <w:keepLines w:val="0"/>
              <w:widowControl w:val="0"/>
              <w:pBdr>
                <w:top w:space="0" w:sz="0" w:val="nil"/>
                <w:left w:space="0" w:sz="0" w:val="nil"/>
                <w:bottom w:space="0" w:sz="0" w:val="nil"/>
                <w:right w:space="0" w:sz="0" w:val="nil"/>
                <w:between w:space="0" w:sz="0" w:val="nil"/>
              </w:pBdr>
              <w:shd w:fill="auto" w:val="clear"/>
              <w:spacing w:after="0" w:before="3.8946533203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81">
            <w:pPr>
              <w:keepNext w:val="0"/>
              <w:keepLines w:val="0"/>
              <w:widowControl w:val="0"/>
              <w:pBdr>
                <w:top w:space="0" w:sz="0" w:val="nil"/>
                <w:left w:space="0" w:sz="0" w:val="nil"/>
                <w:bottom w:space="0" w:sz="0" w:val="nil"/>
                <w:right w:space="0" w:sz="0" w:val="nil"/>
                <w:between w:space="0" w:sz="0" w:val="nil"/>
              </w:pBdr>
              <w:shd w:fill="auto" w:val="clear"/>
              <w:spacing w:after="0" w:before="12.54425048828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82">
            <w:pPr>
              <w:keepNext w:val="0"/>
              <w:keepLines w:val="0"/>
              <w:widowControl w:val="0"/>
              <w:pBdr>
                <w:top w:space="0" w:sz="0" w:val="nil"/>
                <w:left w:space="0" w:sz="0" w:val="nil"/>
                <w:bottom w:space="0" w:sz="0" w:val="nil"/>
                <w:right w:space="0" w:sz="0" w:val="nil"/>
                <w:between w:space="0" w:sz="0" w:val="nil"/>
              </w:pBdr>
              <w:shd w:fill="auto" w:val="clear"/>
              <w:spacing w:after="0" w:before="5.10711669921875" w:line="240" w:lineRule="auto"/>
              <w:ind w:left="563.8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3F83">
            <w:pPr>
              <w:keepNext w:val="0"/>
              <w:keepLines w:val="0"/>
              <w:widowControl w:val="0"/>
              <w:pBdr>
                <w:top w:space="0" w:sz="0" w:val="nil"/>
                <w:left w:space="0" w:sz="0" w:val="nil"/>
                <w:bottom w:space="0" w:sz="0" w:val="nil"/>
                <w:right w:space="0" w:sz="0" w:val="nil"/>
                <w:between w:space="0" w:sz="0" w:val="nil"/>
              </w:pBdr>
              <w:shd w:fill="auto" w:val="clear"/>
              <w:spacing w:after="0" w:before="5.2838134765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84">
            <w:pPr>
              <w:keepNext w:val="0"/>
              <w:keepLines w:val="0"/>
              <w:widowControl w:val="0"/>
              <w:pBdr>
                <w:top w:space="0" w:sz="0" w:val="nil"/>
                <w:left w:space="0" w:sz="0" w:val="nil"/>
                <w:bottom w:space="0" w:sz="0" w:val="nil"/>
                <w:right w:space="0" w:sz="0" w:val="nil"/>
                <w:between w:space="0" w:sz="0" w:val="nil"/>
              </w:pBdr>
              <w:shd w:fill="auto" w:val="clear"/>
              <w:spacing w:after="0" w:before="6.910095214843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85">
            <w:pPr>
              <w:keepNext w:val="0"/>
              <w:keepLines w:val="0"/>
              <w:widowControl w:val="0"/>
              <w:pBdr>
                <w:top w:space="0" w:sz="0" w:val="nil"/>
                <w:left w:space="0" w:sz="0" w:val="nil"/>
                <w:bottom w:space="0" w:sz="0" w:val="nil"/>
                <w:right w:space="0" w:sz="0" w:val="nil"/>
                <w:between w:space="0" w:sz="0" w:val="nil"/>
              </w:pBdr>
              <w:shd w:fill="auto" w:val="clear"/>
              <w:spacing w:after="0" w:before="13.37432861328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86">
            <w:pPr>
              <w:keepNext w:val="0"/>
              <w:keepLines w:val="0"/>
              <w:widowControl w:val="0"/>
              <w:pBdr>
                <w:top w:space="0" w:sz="0" w:val="nil"/>
                <w:left w:space="0" w:sz="0" w:val="nil"/>
                <w:bottom w:space="0" w:sz="0" w:val="nil"/>
                <w:right w:space="0" w:sz="0" w:val="nil"/>
                <w:between w:space="0" w:sz="0" w:val="nil"/>
              </w:pBdr>
              <w:shd w:fill="auto" w:val="clear"/>
              <w:spacing w:after="0" w:before="0.7019042968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F87">
            <w:pPr>
              <w:keepNext w:val="0"/>
              <w:keepLines w:val="0"/>
              <w:widowControl w:val="0"/>
              <w:pBdr>
                <w:top w:space="0" w:sz="0" w:val="nil"/>
                <w:left w:space="0" w:sz="0" w:val="nil"/>
                <w:bottom w:space="0" w:sz="0" w:val="nil"/>
                <w:right w:space="0" w:sz="0" w:val="nil"/>
                <w:between w:space="0" w:sz="0" w:val="nil"/>
              </w:pBdr>
              <w:shd w:fill="auto" w:val="clear"/>
              <w:spacing w:after="0" w:before="7.2467041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88">
            <w:pPr>
              <w:keepNext w:val="0"/>
              <w:keepLines w:val="0"/>
              <w:widowControl w:val="0"/>
              <w:pBdr>
                <w:top w:space="0" w:sz="0" w:val="nil"/>
                <w:left w:space="0" w:sz="0" w:val="nil"/>
                <w:bottom w:space="0" w:sz="0" w:val="nil"/>
                <w:right w:space="0" w:sz="0" w:val="nil"/>
                <w:between w:space="0" w:sz="0" w:val="nil"/>
              </w:pBdr>
              <w:shd w:fill="auto" w:val="clear"/>
              <w:spacing w:after="0" w:before="1.3079833984375" w:line="240" w:lineRule="auto"/>
              <w:ind w:left="663.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F89">
            <w:pPr>
              <w:keepNext w:val="0"/>
              <w:keepLines w:val="0"/>
              <w:widowControl w:val="0"/>
              <w:pBdr>
                <w:top w:space="0" w:sz="0" w:val="nil"/>
                <w:left w:space="0" w:sz="0" w:val="nil"/>
                <w:bottom w:space="0" w:sz="0" w:val="nil"/>
                <w:right w:space="0" w:sz="0" w:val="nil"/>
                <w:between w:space="0" w:sz="0" w:val="nil"/>
              </w:pBdr>
              <w:shd w:fill="auto" w:val="clear"/>
              <w:spacing w:after="0" w:before="6.176757812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8A">
            <w:pPr>
              <w:keepNext w:val="0"/>
              <w:keepLines w:val="0"/>
              <w:widowControl w:val="0"/>
              <w:pBdr>
                <w:top w:space="0" w:sz="0" w:val="nil"/>
                <w:left w:space="0" w:sz="0" w:val="nil"/>
                <w:bottom w:space="0" w:sz="0" w:val="nil"/>
                <w:right w:space="0" w:sz="0" w:val="nil"/>
                <w:between w:space="0" w:sz="0" w:val="nil"/>
              </w:pBdr>
              <w:shd w:fill="auto" w:val="clear"/>
              <w:spacing w:after="0" w:before="2.98400878906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8B">
            <w:pPr>
              <w:keepNext w:val="0"/>
              <w:keepLines w:val="0"/>
              <w:widowControl w:val="0"/>
              <w:pBdr>
                <w:top w:space="0" w:sz="0" w:val="nil"/>
                <w:left w:space="0" w:sz="0" w:val="nil"/>
                <w:bottom w:space="0" w:sz="0" w:val="nil"/>
                <w:right w:space="0" w:sz="0" w:val="nil"/>
                <w:between w:space="0" w:sz="0" w:val="nil"/>
              </w:pBdr>
              <w:shd w:fill="auto" w:val="clear"/>
              <w:spacing w:after="0" w:before="14.12475585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8C">
            <w:pPr>
              <w:keepNext w:val="0"/>
              <w:keepLines w:val="0"/>
              <w:widowControl w:val="0"/>
              <w:pBdr>
                <w:top w:space="0" w:sz="0" w:val="nil"/>
                <w:left w:space="0" w:sz="0" w:val="nil"/>
                <w:bottom w:space="0" w:sz="0" w:val="nil"/>
                <w:right w:space="0" w:sz="0" w:val="nil"/>
                <w:between w:space="0" w:sz="0" w:val="nil"/>
              </w:pBdr>
              <w:shd w:fill="auto" w:val="clear"/>
              <w:spacing w:after="0" w:before="11.8261718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8D">
            <w:pPr>
              <w:keepNext w:val="0"/>
              <w:keepLines w:val="0"/>
              <w:widowControl w:val="0"/>
              <w:pBdr>
                <w:top w:space="0" w:sz="0" w:val="nil"/>
                <w:left w:space="0" w:sz="0" w:val="nil"/>
                <w:bottom w:space="0" w:sz="0" w:val="nil"/>
                <w:right w:space="0" w:sz="0" w:val="nil"/>
                <w:between w:space="0" w:sz="0" w:val="nil"/>
              </w:pBdr>
              <w:shd w:fill="auto" w:val="clear"/>
              <w:spacing w:after="0" w:before="1.86828613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8E">
            <w:pPr>
              <w:keepNext w:val="0"/>
              <w:keepLines w:val="0"/>
              <w:widowControl w:val="0"/>
              <w:pBdr>
                <w:top w:space="0" w:sz="0" w:val="nil"/>
                <w:left w:space="0" w:sz="0" w:val="nil"/>
                <w:bottom w:space="0" w:sz="0" w:val="nil"/>
                <w:right w:space="0" w:sz="0" w:val="nil"/>
                <w:between w:space="0" w:sz="0" w:val="nil"/>
              </w:pBdr>
              <w:shd w:fill="auto" w:val="clear"/>
              <w:spacing w:after="0" w:before="1.26129150390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3F8F">
            <w:pPr>
              <w:keepNext w:val="0"/>
              <w:keepLines w:val="0"/>
              <w:widowControl w:val="0"/>
              <w:pBdr>
                <w:top w:space="0" w:sz="0" w:val="nil"/>
                <w:left w:space="0" w:sz="0" w:val="nil"/>
                <w:bottom w:space="0" w:sz="0" w:val="nil"/>
                <w:right w:space="0" w:sz="0" w:val="nil"/>
                <w:between w:space="0" w:sz="0" w:val="nil"/>
              </w:pBdr>
              <w:shd w:fill="auto" w:val="clear"/>
              <w:spacing w:after="0" w:before="7.723693847656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90">
            <w:pPr>
              <w:keepNext w:val="0"/>
              <w:keepLines w:val="0"/>
              <w:widowControl w:val="0"/>
              <w:pBdr>
                <w:top w:space="0" w:sz="0" w:val="nil"/>
                <w:left w:space="0" w:sz="0" w:val="nil"/>
                <w:bottom w:space="0" w:sz="0" w:val="nil"/>
                <w:right w:space="0" w:sz="0" w:val="nil"/>
                <w:between w:space="0" w:sz="0" w:val="nil"/>
              </w:pBdr>
              <w:shd w:fill="auto" w:val="clear"/>
              <w:spacing w:after="0" w:before="8.043823242187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F91">
            <w:pPr>
              <w:keepNext w:val="0"/>
              <w:keepLines w:val="0"/>
              <w:widowControl w:val="0"/>
              <w:pBdr>
                <w:top w:space="0" w:sz="0" w:val="nil"/>
                <w:left w:space="0" w:sz="0" w:val="nil"/>
                <w:bottom w:space="0" w:sz="0" w:val="nil"/>
                <w:right w:space="0" w:sz="0" w:val="nil"/>
                <w:between w:space="0" w:sz="0" w:val="nil"/>
              </w:pBdr>
              <w:shd w:fill="auto" w:val="clear"/>
              <w:spacing w:after="0" w:before="0.35095214843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92">
            <w:pPr>
              <w:keepNext w:val="0"/>
              <w:keepLines w:val="0"/>
              <w:widowControl w:val="0"/>
              <w:pBdr>
                <w:top w:space="0" w:sz="0" w:val="nil"/>
                <w:left w:space="0" w:sz="0" w:val="nil"/>
                <w:bottom w:space="0" w:sz="0" w:val="nil"/>
                <w:right w:space="0" w:sz="0" w:val="nil"/>
                <w:between w:space="0" w:sz="0" w:val="nil"/>
              </w:pBdr>
              <w:shd w:fill="auto" w:val="clear"/>
              <w:spacing w:after="0" w:before="1.6601562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F93">
            <w:pPr>
              <w:keepNext w:val="0"/>
              <w:keepLines w:val="0"/>
              <w:widowControl w:val="0"/>
              <w:pBdr>
                <w:top w:space="0" w:sz="0" w:val="nil"/>
                <w:left w:space="0" w:sz="0" w:val="nil"/>
                <w:bottom w:space="0" w:sz="0" w:val="nil"/>
                <w:right w:space="0" w:sz="0" w:val="nil"/>
                <w:between w:space="0" w:sz="0" w:val="nil"/>
              </w:pBdr>
              <w:shd w:fill="auto" w:val="clear"/>
              <w:spacing w:after="0" w:before="2.02758789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3F94">
            <w:pPr>
              <w:keepNext w:val="0"/>
              <w:keepLines w:val="0"/>
              <w:widowControl w:val="0"/>
              <w:pBdr>
                <w:top w:space="0" w:sz="0" w:val="nil"/>
                <w:left w:space="0" w:sz="0" w:val="nil"/>
                <w:bottom w:space="0" w:sz="0" w:val="nil"/>
                <w:right w:space="0" w:sz="0" w:val="nil"/>
                <w:between w:space="0" w:sz="0" w:val="nil"/>
              </w:pBdr>
              <w:shd w:fill="auto" w:val="clear"/>
              <w:spacing w:after="0" w:before="20.4916381835937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95">
            <w:pPr>
              <w:keepNext w:val="0"/>
              <w:keepLines w:val="0"/>
              <w:widowControl w:val="0"/>
              <w:pBdr>
                <w:top w:space="0" w:sz="0" w:val="nil"/>
                <w:left w:space="0" w:sz="0" w:val="nil"/>
                <w:bottom w:space="0" w:sz="0" w:val="nil"/>
                <w:right w:space="0" w:sz="0" w:val="nil"/>
                <w:between w:space="0" w:sz="0" w:val="nil"/>
              </w:pBdr>
              <w:shd w:fill="auto" w:val="clear"/>
              <w:spacing w:after="0" w:before="6.192321777343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F96">
            <w:pPr>
              <w:keepNext w:val="0"/>
              <w:keepLines w:val="0"/>
              <w:widowControl w:val="0"/>
              <w:pBdr>
                <w:top w:space="0" w:sz="0" w:val="nil"/>
                <w:left w:space="0" w:sz="0" w:val="nil"/>
                <w:bottom w:space="0" w:sz="0" w:val="nil"/>
                <w:right w:space="0" w:sz="0" w:val="nil"/>
                <w:between w:space="0" w:sz="0" w:val="nil"/>
              </w:pBdr>
              <w:shd w:fill="auto" w:val="clear"/>
              <w:spacing w:after="0" w:before="1.66015625" w:line="240" w:lineRule="auto"/>
              <w:ind w:left="563.809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F97">
            <w:pPr>
              <w:keepNext w:val="0"/>
              <w:keepLines w:val="0"/>
              <w:widowControl w:val="0"/>
              <w:pBdr>
                <w:top w:space="0" w:sz="0" w:val="nil"/>
                <w:left w:space="0" w:sz="0" w:val="nil"/>
                <w:bottom w:space="0" w:sz="0" w:val="nil"/>
                <w:right w:space="0" w:sz="0" w:val="nil"/>
                <w:between w:space="0" w:sz="0" w:val="nil"/>
              </w:pBdr>
              <w:shd w:fill="auto" w:val="clear"/>
              <w:spacing w:after="0" w:before="4.35729980468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98">
            <w:pPr>
              <w:keepNext w:val="0"/>
              <w:keepLines w:val="0"/>
              <w:widowControl w:val="0"/>
              <w:pBdr>
                <w:top w:space="0" w:sz="0" w:val="nil"/>
                <w:left w:space="0" w:sz="0" w:val="nil"/>
                <w:bottom w:space="0" w:sz="0" w:val="nil"/>
                <w:right w:space="0" w:sz="0" w:val="nil"/>
                <w:between w:space="0" w:sz="0" w:val="nil"/>
              </w:pBdr>
              <w:shd w:fill="auto" w:val="clear"/>
              <w:spacing w:after="0" w:before="3.3203125" w:line="240" w:lineRule="auto"/>
              <w:ind w:left="948.446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99">
            <w:pPr>
              <w:keepNext w:val="0"/>
              <w:keepLines w:val="0"/>
              <w:widowControl w:val="0"/>
              <w:pBdr>
                <w:top w:space="0" w:sz="0" w:val="nil"/>
                <w:left w:space="0" w:sz="0" w:val="nil"/>
                <w:bottom w:space="0" w:sz="0" w:val="nil"/>
                <w:right w:space="0" w:sz="0" w:val="nil"/>
                <w:between w:space="0" w:sz="0" w:val="nil"/>
              </w:pBdr>
              <w:shd w:fill="auto" w:val="clear"/>
              <w:spacing w:after="0" w:before="3.1433105468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9A">
            <w:pPr>
              <w:keepNext w:val="0"/>
              <w:keepLines w:val="0"/>
              <w:widowControl w:val="0"/>
              <w:pBdr>
                <w:top w:space="0" w:sz="0" w:val="nil"/>
                <w:left w:space="0" w:sz="0" w:val="nil"/>
                <w:bottom w:space="0" w:sz="0" w:val="nil"/>
                <w:right w:space="0" w:sz="0" w:val="nil"/>
                <w:between w:space="0" w:sz="0" w:val="nil"/>
              </w:pBdr>
              <w:shd w:fill="auto" w:val="clear"/>
              <w:spacing w:after="0" w:before="29.749755859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9B">
            <w:pPr>
              <w:keepNext w:val="0"/>
              <w:keepLines w:val="0"/>
              <w:widowControl w:val="0"/>
              <w:pBdr>
                <w:top w:space="0" w:sz="0" w:val="nil"/>
                <w:left w:space="0" w:sz="0" w:val="nil"/>
                <w:bottom w:space="0" w:sz="0" w:val="nil"/>
                <w:right w:space="0" w:sz="0" w:val="nil"/>
                <w:between w:space="0" w:sz="0" w:val="nil"/>
              </w:pBdr>
              <w:shd w:fill="auto" w:val="clear"/>
              <w:spacing w:after="0" w:before="2.07458496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9C">
            <w:pPr>
              <w:keepNext w:val="0"/>
              <w:keepLines w:val="0"/>
              <w:widowControl w:val="0"/>
              <w:pBdr>
                <w:top w:space="0" w:sz="0" w:val="nil"/>
                <w:left w:space="0" w:sz="0" w:val="nil"/>
                <w:bottom w:space="0" w:sz="0" w:val="nil"/>
                <w:right w:space="0" w:sz="0" w:val="nil"/>
                <w:between w:space="0" w:sz="0" w:val="nil"/>
              </w:pBdr>
              <w:shd w:fill="auto" w:val="clear"/>
              <w:spacing w:after="0" w:before="0.01525878906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F9D">
            <w:pPr>
              <w:keepNext w:val="0"/>
              <w:keepLines w:val="0"/>
              <w:widowControl w:val="0"/>
              <w:pBdr>
                <w:top w:space="0" w:sz="0" w:val="nil"/>
                <w:left w:space="0" w:sz="0" w:val="nil"/>
                <w:bottom w:space="0" w:sz="0" w:val="nil"/>
                <w:right w:space="0" w:sz="0" w:val="nil"/>
                <w:between w:space="0" w:sz="0" w:val="nil"/>
              </w:pBdr>
              <w:shd w:fill="auto" w:val="clear"/>
              <w:spacing w:after="0" w:before="12.082214355468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9E">
            <w:pPr>
              <w:keepNext w:val="0"/>
              <w:keepLines w:val="0"/>
              <w:widowControl w:val="0"/>
              <w:pBdr>
                <w:top w:space="0" w:sz="0" w:val="nil"/>
                <w:left w:space="0" w:sz="0" w:val="nil"/>
                <w:bottom w:space="0" w:sz="0" w:val="nil"/>
                <w:right w:space="0" w:sz="0" w:val="nil"/>
                <w:between w:space="0" w:sz="0" w:val="nil"/>
              </w:pBdr>
              <w:shd w:fill="auto" w:val="clear"/>
              <w:spacing w:after="0" w:before="3.38348388671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9F">
            <w:pPr>
              <w:keepNext w:val="0"/>
              <w:keepLines w:val="0"/>
              <w:widowControl w:val="0"/>
              <w:pBdr>
                <w:top w:space="0" w:sz="0" w:val="nil"/>
                <w:left w:space="0" w:sz="0" w:val="nil"/>
                <w:bottom w:space="0" w:sz="0" w:val="nil"/>
                <w:right w:space="0" w:sz="0" w:val="nil"/>
                <w:between w:space="0" w:sz="0" w:val="nil"/>
              </w:pBdr>
              <w:shd w:fill="auto" w:val="clear"/>
              <w:spacing w:after="0" w:before="0.06439208984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FA0">
            <w:pPr>
              <w:keepNext w:val="0"/>
              <w:keepLines w:val="0"/>
              <w:widowControl w:val="0"/>
              <w:pBdr>
                <w:top w:space="0" w:sz="0" w:val="nil"/>
                <w:left w:space="0" w:sz="0" w:val="nil"/>
                <w:bottom w:space="0" w:sz="0" w:val="nil"/>
                <w:right w:space="0" w:sz="0" w:val="nil"/>
                <w:between w:space="0" w:sz="0" w:val="nil"/>
              </w:pBdr>
              <w:shd w:fill="auto" w:val="clear"/>
              <w:spacing w:after="0" w:before="4.21295166015625" w:line="240" w:lineRule="auto"/>
              <w:ind w:left="205.98449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3FA1">
            <w:pPr>
              <w:keepNext w:val="0"/>
              <w:keepLines w:val="0"/>
              <w:widowControl w:val="0"/>
              <w:pBdr>
                <w:top w:space="0" w:sz="0" w:val="nil"/>
                <w:left w:space="0" w:sz="0" w:val="nil"/>
                <w:bottom w:space="0" w:sz="0" w:val="nil"/>
                <w:right w:space="0" w:sz="0" w:val="nil"/>
                <w:between w:space="0" w:sz="0" w:val="nil"/>
              </w:pBdr>
              <w:shd w:fill="auto" w:val="clear"/>
              <w:spacing w:after="0" w:before="0.63873291015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A2">
            <w:pPr>
              <w:keepNext w:val="0"/>
              <w:keepLines w:val="0"/>
              <w:widowControl w:val="0"/>
              <w:pBdr>
                <w:top w:space="0" w:sz="0" w:val="nil"/>
                <w:left w:space="0" w:sz="0" w:val="nil"/>
                <w:bottom w:space="0" w:sz="0" w:val="nil"/>
                <w:right w:space="0" w:sz="0" w:val="nil"/>
                <w:between w:space="0" w:sz="0" w:val="nil"/>
              </w:pBdr>
              <w:shd w:fill="auto" w:val="clear"/>
              <w:spacing w:after="0" w:before="10.7406616210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A3">
            <w:pPr>
              <w:keepNext w:val="0"/>
              <w:keepLines w:val="0"/>
              <w:widowControl w:val="0"/>
              <w:pBdr>
                <w:top w:space="0" w:sz="0" w:val="nil"/>
                <w:left w:space="0" w:sz="0" w:val="nil"/>
                <w:bottom w:space="0" w:sz="0" w:val="nil"/>
                <w:right w:space="0" w:sz="0" w:val="nil"/>
                <w:between w:space="0" w:sz="0" w:val="nil"/>
              </w:pBdr>
              <w:shd w:fill="auto" w:val="clear"/>
              <w:spacing w:after="0" w:before="12.60833740234375" w:line="240" w:lineRule="auto"/>
              <w:ind w:left="563.17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FA4">
            <w:pPr>
              <w:keepNext w:val="0"/>
              <w:keepLines w:val="0"/>
              <w:widowControl w:val="0"/>
              <w:pBdr>
                <w:top w:space="0" w:sz="0" w:val="nil"/>
                <w:left w:space="0" w:sz="0" w:val="nil"/>
                <w:bottom w:space="0" w:sz="0" w:val="nil"/>
                <w:right w:space="0" w:sz="0" w:val="nil"/>
                <w:between w:space="0" w:sz="0" w:val="nil"/>
              </w:pBdr>
              <w:shd w:fill="auto" w:val="clear"/>
              <w:spacing w:after="0" w:before="3.06488037109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A5">
            <w:pPr>
              <w:keepNext w:val="0"/>
              <w:keepLines w:val="0"/>
              <w:widowControl w:val="0"/>
              <w:pBdr>
                <w:top w:space="0" w:sz="0" w:val="nil"/>
                <w:left w:space="0" w:sz="0" w:val="nil"/>
                <w:bottom w:space="0" w:sz="0" w:val="nil"/>
                <w:right w:space="0" w:sz="0" w:val="nil"/>
                <w:between w:space="0" w:sz="0" w:val="nil"/>
              </w:pBdr>
              <w:shd w:fill="auto" w:val="clear"/>
              <w:spacing w:after="0" w:before="1.97937011718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A6">
            <w:pPr>
              <w:keepNext w:val="0"/>
              <w:keepLines w:val="0"/>
              <w:widowControl w:val="0"/>
              <w:pBdr>
                <w:top w:space="0" w:sz="0" w:val="nil"/>
                <w:left w:space="0" w:sz="0" w:val="nil"/>
                <w:bottom w:space="0" w:sz="0" w:val="nil"/>
                <w:right w:space="0" w:sz="0" w:val="nil"/>
                <w:between w:space="0" w:sz="0" w:val="nil"/>
              </w:pBdr>
              <w:shd w:fill="auto" w:val="clear"/>
              <w:spacing w:after="0" w:before="12.3522949218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A7">
            <w:pPr>
              <w:keepNext w:val="0"/>
              <w:keepLines w:val="0"/>
              <w:widowControl w:val="0"/>
              <w:pBdr>
                <w:top w:space="0" w:sz="0" w:val="nil"/>
                <w:left w:space="0" w:sz="0" w:val="nil"/>
                <w:bottom w:space="0" w:sz="0" w:val="nil"/>
                <w:right w:space="0" w:sz="0" w:val="nil"/>
                <w:between w:space="0" w:sz="0" w:val="nil"/>
              </w:pBdr>
              <w:shd w:fill="auto" w:val="clear"/>
              <w:spacing w:after="0" w:before="16.21520996093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A8">
            <w:pPr>
              <w:keepNext w:val="0"/>
              <w:keepLines w:val="0"/>
              <w:widowControl w:val="0"/>
              <w:pBdr>
                <w:top w:space="0" w:sz="0" w:val="nil"/>
                <w:left w:space="0" w:sz="0" w:val="nil"/>
                <w:bottom w:space="0" w:sz="0" w:val="nil"/>
                <w:right w:space="0" w:sz="0" w:val="nil"/>
                <w:between w:space="0" w:sz="0" w:val="nil"/>
              </w:pBdr>
              <w:shd w:fill="auto" w:val="clear"/>
              <w:spacing w:after="0" w:before="10.6616210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FA9">
            <w:pPr>
              <w:keepNext w:val="0"/>
              <w:keepLines w:val="0"/>
              <w:widowControl w:val="0"/>
              <w:pBdr>
                <w:top w:space="0" w:sz="0" w:val="nil"/>
                <w:left w:space="0" w:sz="0" w:val="nil"/>
                <w:bottom w:space="0" w:sz="0" w:val="nil"/>
                <w:right w:space="0" w:sz="0" w:val="nil"/>
                <w:between w:space="0" w:sz="0" w:val="nil"/>
              </w:pBdr>
              <w:shd w:fill="auto" w:val="clear"/>
              <w:spacing w:after="0" w:before="2.01049804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AA">
            <w:pPr>
              <w:keepNext w:val="0"/>
              <w:keepLines w:val="0"/>
              <w:widowControl w:val="0"/>
              <w:pBdr>
                <w:top w:space="0" w:sz="0" w:val="nil"/>
                <w:left w:space="0" w:sz="0" w:val="nil"/>
                <w:bottom w:space="0" w:sz="0" w:val="nil"/>
                <w:right w:space="0" w:sz="0" w:val="nil"/>
                <w:between w:space="0" w:sz="0" w:val="nil"/>
              </w:pBdr>
              <w:shd w:fill="auto" w:val="clear"/>
              <w:spacing w:after="0" w:before="0.09582519531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AB">
            <w:pPr>
              <w:keepNext w:val="0"/>
              <w:keepLines w:val="0"/>
              <w:widowControl w:val="0"/>
              <w:pBdr>
                <w:top w:space="0" w:sz="0" w:val="nil"/>
                <w:left w:space="0" w:sz="0" w:val="nil"/>
                <w:bottom w:space="0" w:sz="0" w:val="nil"/>
                <w:right w:space="0" w:sz="0" w:val="nil"/>
                <w:between w:space="0" w:sz="0" w:val="nil"/>
              </w:pBdr>
              <w:shd w:fill="auto" w:val="clear"/>
              <w:spacing w:after="0" w:before="4.69268798828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3FAC">
            <w:pPr>
              <w:keepNext w:val="0"/>
              <w:keepLines w:val="0"/>
              <w:widowControl w:val="0"/>
              <w:pBdr>
                <w:top w:space="0" w:sz="0" w:val="nil"/>
                <w:left w:space="0" w:sz="0" w:val="nil"/>
                <w:bottom w:space="0" w:sz="0" w:val="nil"/>
                <w:right w:space="0" w:sz="0" w:val="nil"/>
                <w:between w:space="0" w:sz="0" w:val="nil"/>
              </w:pBdr>
              <w:shd w:fill="auto" w:val="clear"/>
              <w:spacing w:after="0" w:before="3.495178222656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AD">
            <w:pPr>
              <w:keepNext w:val="0"/>
              <w:keepLines w:val="0"/>
              <w:widowControl w:val="0"/>
              <w:pBdr>
                <w:top w:space="0" w:sz="0" w:val="nil"/>
                <w:left w:space="0" w:sz="0" w:val="nil"/>
                <w:bottom w:space="0" w:sz="0" w:val="nil"/>
                <w:right w:space="0" w:sz="0" w:val="nil"/>
                <w:between w:space="0" w:sz="0" w:val="nil"/>
              </w:pBdr>
              <w:shd w:fill="auto" w:val="clear"/>
              <w:spacing w:after="0" w:before="3.76678466796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3FAE">
            <w:pPr>
              <w:keepNext w:val="0"/>
              <w:keepLines w:val="0"/>
              <w:widowControl w:val="0"/>
              <w:pBdr>
                <w:top w:space="0" w:sz="0" w:val="nil"/>
                <w:left w:space="0" w:sz="0" w:val="nil"/>
                <w:bottom w:space="0" w:sz="0" w:val="nil"/>
                <w:right w:space="0" w:sz="0" w:val="nil"/>
                <w:between w:space="0" w:sz="0" w:val="nil"/>
              </w:pBdr>
              <w:shd w:fill="auto" w:val="clear"/>
              <w:spacing w:after="0" w:before="1.1013793945312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AF">
            <w:pPr>
              <w:keepNext w:val="0"/>
              <w:keepLines w:val="0"/>
              <w:widowControl w:val="0"/>
              <w:pBdr>
                <w:top w:space="0" w:sz="0" w:val="nil"/>
                <w:left w:space="0" w:sz="0" w:val="nil"/>
                <w:bottom w:space="0" w:sz="0" w:val="nil"/>
                <w:right w:space="0" w:sz="0" w:val="nil"/>
                <w:between w:space="0" w:sz="0" w:val="nil"/>
              </w:pBdr>
              <w:shd w:fill="auto" w:val="clear"/>
              <w:spacing w:after="0" w:before="9.990234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B0">
            <w:pPr>
              <w:keepNext w:val="0"/>
              <w:keepLines w:val="0"/>
              <w:widowControl w:val="0"/>
              <w:pBdr>
                <w:top w:space="0" w:sz="0" w:val="nil"/>
                <w:left w:space="0" w:sz="0" w:val="nil"/>
                <w:bottom w:space="0" w:sz="0" w:val="nil"/>
                <w:right w:space="0" w:sz="0" w:val="nil"/>
                <w:between w:space="0" w:sz="0" w:val="nil"/>
              </w:pBdr>
              <w:shd w:fill="auto" w:val="clear"/>
              <w:spacing w:after="0" w:before="16.0400390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B1">
            <w:pPr>
              <w:keepNext w:val="0"/>
              <w:keepLines w:val="0"/>
              <w:widowControl w:val="0"/>
              <w:pBdr>
                <w:top w:space="0" w:sz="0" w:val="nil"/>
                <w:left w:space="0" w:sz="0" w:val="nil"/>
                <w:bottom w:space="0" w:sz="0" w:val="nil"/>
                <w:right w:space="0" w:sz="0" w:val="nil"/>
                <w:between w:space="0" w:sz="0" w:val="nil"/>
              </w:pBdr>
              <w:shd w:fill="auto" w:val="clear"/>
              <w:spacing w:after="0" w:before="0.3826904296875" w:line="240" w:lineRule="auto"/>
              <w:ind w:left="384.37622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B2">
            <w:pPr>
              <w:keepNext w:val="0"/>
              <w:keepLines w:val="0"/>
              <w:widowControl w:val="0"/>
              <w:pBdr>
                <w:top w:space="0" w:sz="0" w:val="nil"/>
                <w:left w:space="0" w:sz="0" w:val="nil"/>
                <w:bottom w:space="0" w:sz="0" w:val="nil"/>
                <w:right w:space="0" w:sz="0" w:val="nil"/>
                <w:between w:space="0" w:sz="0" w:val="nil"/>
              </w:pBdr>
              <w:shd w:fill="auto" w:val="clear"/>
              <w:spacing w:after="0" w:before="2.98461914062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B3">
            <w:pPr>
              <w:keepNext w:val="0"/>
              <w:keepLines w:val="0"/>
              <w:widowControl w:val="0"/>
              <w:pBdr>
                <w:top w:space="0" w:sz="0" w:val="nil"/>
                <w:left w:space="0" w:sz="0" w:val="nil"/>
                <w:bottom w:space="0" w:sz="0" w:val="nil"/>
                <w:right w:space="0" w:sz="0" w:val="nil"/>
                <w:between w:space="0" w:sz="0" w:val="nil"/>
              </w:pBdr>
              <w:shd w:fill="auto" w:val="clear"/>
              <w:spacing w:after="0" w:before="5.442810058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B4">
            <w:pPr>
              <w:keepNext w:val="0"/>
              <w:keepLines w:val="0"/>
              <w:widowControl w:val="0"/>
              <w:pBdr>
                <w:top w:space="0" w:sz="0" w:val="nil"/>
                <w:left w:space="0" w:sz="0" w:val="nil"/>
                <w:bottom w:space="0" w:sz="0" w:val="nil"/>
                <w:right w:space="0" w:sz="0" w:val="nil"/>
                <w:between w:space="0" w:sz="0" w:val="nil"/>
              </w:pBdr>
              <w:shd w:fill="auto" w:val="clear"/>
              <w:spacing w:after="0" w:before="3.511047363281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B5">
            <w:pPr>
              <w:keepNext w:val="0"/>
              <w:keepLines w:val="0"/>
              <w:widowControl w:val="0"/>
              <w:pBdr>
                <w:top w:space="0" w:sz="0" w:val="nil"/>
                <w:left w:space="0" w:sz="0" w:val="nil"/>
                <w:bottom w:space="0" w:sz="0" w:val="nil"/>
                <w:right w:space="0" w:sz="0" w:val="nil"/>
                <w:between w:space="0" w:sz="0" w:val="nil"/>
              </w:pBdr>
              <w:shd w:fill="auto" w:val="clear"/>
              <w:spacing w:after="0" w:before="0.51086425781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B6">
            <w:pPr>
              <w:keepNext w:val="0"/>
              <w:keepLines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B7">
            <w:pPr>
              <w:keepNext w:val="0"/>
              <w:keepLines w:val="0"/>
              <w:widowControl w:val="0"/>
              <w:pBdr>
                <w:top w:space="0" w:sz="0" w:val="nil"/>
                <w:left w:space="0" w:sz="0" w:val="nil"/>
                <w:bottom w:space="0" w:sz="0" w:val="nil"/>
                <w:right w:space="0" w:sz="0" w:val="nil"/>
                <w:between w:space="0" w:sz="0" w:val="nil"/>
              </w:pBdr>
              <w:shd w:fill="auto" w:val="clear"/>
              <w:spacing w:after="0" w:before="8.1872558593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B8">
            <w:pPr>
              <w:keepNext w:val="0"/>
              <w:keepLines w:val="0"/>
              <w:widowControl w:val="0"/>
              <w:pBdr>
                <w:top w:space="0" w:sz="0" w:val="nil"/>
                <w:left w:space="0" w:sz="0" w:val="nil"/>
                <w:bottom w:space="0" w:sz="0" w:val="nil"/>
                <w:right w:space="0" w:sz="0" w:val="nil"/>
                <w:between w:space="0" w:sz="0" w:val="nil"/>
              </w:pBdr>
              <w:shd w:fill="auto" w:val="clear"/>
              <w:spacing w:after="0" w:before="3.31970214843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B9">
            <w:pPr>
              <w:keepNext w:val="0"/>
              <w:keepLines w:val="0"/>
              <w:widowControl w:val="0"/>
              <w:pBdr>
                <w:top w:space="0" w:sz="0" w:val="nil"/>
                <w:left w:space="0" w:sz="0" w:val="nil"/>
                <w:bottom w:space="0" w:sz="0" w:val="nil"/>
                <w:right w:space="0" w:sz="0" w:val="nil"/>
                <w:between w:space="0" w:sz="0" w:val="nil"/>
              </w:pBdr>
              <w:shd w:fill="auto" w:val="clear"/>
              <w:spacing w:after="0" w:before="10.5181884765625" w:line="240" w:lineRule="auto"/>
              <w:ind w:left="980.68542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FBA">
            <w:pPr>
              <w:keepNext w:val="0"/>
              <w:keepLines w:val="0"/>
              <w:widowControl w:val="0"/>
              <w:pBdr>
                <w:top w:space="0" w:sz="0" w:val="nil"/>
                <w:left w:space="0" w:sz="0" w:val="nil"/>
                <w:bottom w:space="0" w:sz="0" w:val="nil"/>
                <w:right w:space="0" w:sz="0" w:val="nil"/>
                <w:between w:space="0" w:sz="0" w:val="nil"/>
              </w:pBdr>
              <w:shd w:fill="auto" w:val="clear"/>
              <w:spacing w:after="0" w:before="0.92529296875" w:line="240" w:lineRule="auto"/>
              <w:ind w:left="735.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FBB">
            <w:pPr>
              <w:keepNext w:val="0"/>
              <w:keepLines w:val="0"/>
              <w:widowControl w:val="0"/>
              <w:pBdr>
                <w:top w:space="0" w:sz="0" w:val="nil"/>
                <w:left w:space="0" w:sz="0" w:val="nil"/>
                <w:bottom w:space="0" w:sz="0" w:val="nil"/>
                <w:right w:space="0" w:sz="0" w:val="nil"/>
                <w:between w:space="0" w:sz="0" w:val="nil"/>
              </w:pBdr>
              <w:shd w:fill="auto" w:val="clear"/>
              <w:spacing w:after="0" w:before="8.21960449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BC">
            <w:pPr>
              <w:keepNext w:val="0"/>
              <w:keepLines w:val="0"/>
              <w:widowControl w:val="0"/>
              <w:pBdr>
                <w:top w:space="0" w:sz="0" w:val="nil"/>
                <w:left w:space="0" w:sz="0" w:val="nil"/>
                <w:bottom w:space="0" w:sz="0" w:val="nil"/>
                <w:right w:space="0" w:sz="0" w:val="nil"/>
                <w:between w:space="0" w:sz="0" w:val="nil"/>
              </w:pBdr>
              <w:shd w:fill="auto" w:val="clear"/>
              <w:spacing w:after="0" w:before="10.0067138671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BD">
            <w:pPr>
              <w:keepNext w:val="0"/>
              <w:keepLines w:val="0"/>
              <w:widowControl w:val="0"/>
              <w:pBdr>
                <w:top w:space="0" w:sz="0" w:val="nil"/>
                <w:left w:space="0" w:sz="0" w:val="nil"/>
                <w:bottom w:space="0" w:sz="0" w:val="nil"/>
                <w:right w:space="0" w:sz="0" w:val="nil"/>
                <w:between w:space="0" w:sz="0" w:val="nil"/>
              </w:pBdr>
              <w:shd w:fill="auto" w:val="clear"/>
              <w:spacing w:after="0" w:before="10.74096679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BE">
            <w:pPr>
              <w:keepNext w:val="0"/>
              <w:keepLines w:val="0"/>
              <w:widowControl w:val="0"/>
              <w:pBdr>
                <w:top w:space="0" w:sz="0" w:val="nil"/>
                <w:left w:space="0" w:sz="0" w:val="nil"/>
                <w:bottom w:space="0" w:sz="0" w:val="nil"/>
                <w:right w:space="0" w:sz="0" w:val="nil"/>
                <w:between w:space="0" w:sz="0" w:val="nil"/>
              </w:pBdr>
              <w:shd w:fill="auto" w:val="clear"/>
              <w:spacing w:after="0" w:before="2.1069335937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BF">
            <w:pPr>
              <w:keepNext w:val="0"/>
              <w:keepLines w:val="0"/>
              <w:widowControl w:val="0"/>
              <w:pBdr>
                <w:top w:space="0" w:sz="0" w:val="nil"/>
                <w:left w:space="0" w:sz="0" w:val="nil"/>
                <w:bottom w:space="0" w:sz="0" w:val="nil"/>
                <w:right w:space="0" w:sz="0" w:val="nil"/>
                <w:between w:space="0" w:sz="0" w:val="nil"/>
              </w:pBdr>
              <w:shd w:fill="auto" w:val="clear"/>
              <w:spacing w:after="0" w:before="11.4752197265625" w:line="240" w:lineRule="auto"/>
              <w:ind w:left="222.58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C0">
            <w:pPr>
              <w:keepNext w:val="0"/>
              <w:keepLines w:val="0"/>
              <w:widowControl w:val="0"/>
              <w:pBdr>
                <w:top w:space="0" w:sz="0" w:val="nil"/>
                <w:left w:space="0" w:sz="0" w:val="nil"/>
                <w:bottom w:space="0" w:sz="0" w:val="nil"/>
                <w:right w:space="0" w:sz="0" w:val="nil"/>
                <w:between w:space="0" w:sz="0" w:val="nil"/>
              </w:pBdr>
              <w:shd w:fill="auto" w:val="clear"/>
              <w:spacing w:after="0" w:before="10.91674804687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C1">
            <w:pPr>
              <w:keepNext w:val="0"/>
              <w:keepLines w:val="0"/>
              <w:widowControl w:val="0"/>
              <w:pBdr>
                <w:top w:space="0" w:sz="0" w:val="nil"/>
                <w:left w:space="0" w:sz="0" w:val="nil"/>
                <w:bottom w:space="0" w:sz="0" w:val="nil"/>
                <w:right w:space="0" w:sz="0" w:val="nil"/>
                <w:between w:space="0" w:sz="0" w:val="nil"/>
              </w:pBdr>
              <w:shd w:fill="auto" w:val="clear"/>
              <w:spacing w:after="0" w:before="0.89355468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FC2">
            <w:pPr>
              <w:keepNext w:val="0"/>
              <w:keepLines w:val="0"/>
              <w:widowControl w:val="0"/>
              <w:pBdr>
                <w:top w:space="0" w:sz="0" w:val="nil"/>
                <w:left w:space="0" w:sz="0" w:val="nil"/>
                <w:bottom w:space="0" w:sz="0" w:val="nil"/>
                <w:right w:space="0" w:sz="0" w:val="nil"/>
                <w:between w:space="0" w:sz="0" w:val="nil"/>
              </w:pBdr>
              <w:shd w:fill="auto" w:val="clear"/>
              <w:spacing w:after="0" w:before="5.187072753906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3FC3">
            <w:pPr>
              <w:keepNext w:val="0"/>
              <w:keepLines w:val="0"/>
              <w:widowControl w:val="0"/>
              <w:pBdr>
                <w:top w:space="0" w:sz="0" w:val="nil"/>
                <w:left w:space="0" w:sz="0" w:val="nil"/>
                <w:bottom w:space="0" w:sz="0" w:val="nil"/>
                <w:right w:space="0" w:sz="0" w:val="nil"/>
                <w:between w:space="0" w:sz="0" w:val="nil"/>
              </w:pBdr>
              <w:shd w:fill="auto" w:val="clear"/>
              <w:spacing w:after="0" w:before="3.655090332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C4">
            <w:pPr>
              <w:keepNext w:val="0"/>
              <w:keepLines w:val="0"/>
              <w:widowControl w:val="0"/>
              <w:pBdr>
                <w:top w:space="0" w:sz="0" w:val="nil"/>
                <w:left w:space="0" w:sz="0" w:val="nil"/>
                <w:bottom w:space="0" w:sz="0" w:val="nil"/>
                <w:right w:space="0" w:sz="0" w:val="nil"/>
                <w:between w:space="0" w:sz="0" w:val="nil"/>
              </w:pBdr>
              <w:shd w:fill="auto" w:val="clear"/>
              <w:spacing w:after="0" w:before="0.06347656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C5">
            <w:pPr>
              <w:keepNext w:val="0"/>
              <w:keepLines w:val="0"/>
              <w:widowControl w:val="0"/>
              <w:pBdr>
                <w:top w:space="0" w:sz="0" w:val="nil"/>
                <w:left w:space="0" w:sz="0" w:val="nil"/>
                <w:bottom w:space="0" w:sz="0" w:val="nil"/>
                <w:right w:space="0" w:sz="0" w:val="nil"/>
                <w:between w:space="0" w:sz="0" w:val="nil"/>
              </w:pBdr>
              <w:shd w:fill="auto" w:val="clear"/>
              <w:spacing w:after="0" w:before="0.159912109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C6">
            <w:pPr>
              <w:keepNext w:val="0"/>
              <w:keepLines w:val="0"/>
              <w:widowControl w:val="0"/>
              <w:pBdr>
                <w:top w:space="0" w:sz="0" w:val="nil"/>
                <w:left w:space="0" w:sz="0" w:val="nil"/>
                <w:bottom w:space="0" w:sz="0" w:val="nil"/>
                <w:right w:space="0" w:sz="0" w:val="nil"/>
                <w:between w:space="0" w:sz="0" w:val="nil"/>
              </w:pBdr>
              <w:shd w:fill="auto" w:val="clear"/>
              <w:spacing w:after="0" w:before="20.44433593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C7">
            <w:pPr>
              <w:keepNext w:val="0"/>
              <w:keepLines w:val="0"/>
              <w:widowControl w:val="0"/>
              <w:pBdr>
                <w:top w:space="0" w:sz="0" w:val="nil"/>
                <w:left w:space="0" w:sz="0" w:val="nil"/>
                <w:bottom w:space="0" w:sz="0" w:val="nil"/>
                <w:right w:space="0" w:sz="0" w:val="nil"/>
                <w:between w:space="0" w:sz="0" w:val="nil"/>
              </w:pBdr>
              <w:shd w:fill="auto" w:val="clear"/>
              <w:spacing w:after="0" w:before="1.50054931640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C8">
            <w:pPr>
              <w:keepNext w:val="0"/>
              <w:keepLines w:val="0"/>
              <w:widowControl w:val="0"/>
              <w:pBdr>
                <w:top w:space="0" w:sz="0" w:val="nil"/>
                <w:left w:space="0" w:sz="0" w:val="nil"/>
                <w:bottom w:space="0" w:sz="0" w:val="nil"/>
                <w:right w:space="0" w:sz="0" w:val="nil"/>
                <w:between w:space="0" w:sz="0" w:val="nil"/>
              </w:pBdr>
              <w:shd w:fill="auto" w:val="clear"/>
              <w:spacing w:after="0" w:before="16.343078613281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C9">
            <w:pPr>
              <w:keepNext w:val="0"/>
              <w:keepLines w:val="0"/>
              <w:widowControl w:val="0"/>
              <w:pBdr>
                <w:top w:space="0" w:sz="0" w:val="nil"/>
                <w:left w:space="0" w:sz="0" w:val="nil"/>
                <w:bottom w:space="0" w:sz="0" w:val="nil"/>
                <w:right w:space="0" w:sz="0" w:val="nil"/>
                <w:between w:space="0" w:sz="0" w:val="nil"/>
              </w:pBdr>
              <w:shd w:fill="auto" w:val="clear"/>
              <w:spacing w:after="0" w:before="7.5811767578125" w:line="240" w:lineRule="auto"/>
              <w:ind w:left="948.446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CA">
            <w:pPr>
              <w:keepNext w:val="0"/>
              <w:keepLines w:val="0"/>
              <w:widowControl w:val="0"/>
              <w:pBdr>
                <w:top w:space="0" w:sz="0" w:val="nil"/>
                <w:left w:space="0" w:sz="0" w:val="nil"/>
                <w:bottom w:space="0" w:sz="0" w:val="nil"/>
                <w:right w:space="0" w:sz="0" w:val="nil"/>
                <w:between w:space="0" w:sz="0" w:val="nil"/>
              </w:pBdr>
              <w:shd w:fill="auto" w:val="clear"/>
              <w:spacing w:after="0" w:before="0.84533691406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CB">
            <w:pPr>
              <w:keepNext w:val="0"/>
              <w:keepLines w:val="0"/>
              <w:widowControl w:val="0"/>
              <w:pBdr>
                <w:top w:space="0" w:sz="0" w:val="nil"/>
                <w:left w:space="0" w:sz="0" w:val="nil"/>
                <w:bottom w:space="0" w:sz="0" w:val="nil"/>
                <w:right w:space="0" w:sz="0" w:val="nil"/>
                <w:between w:space="0" w:sz="0" w:val="nil"/>
              </w:pBdr>
              <w:shd w:fill="auto" w:val="clear"/>
              <w:spacing w:after="0" w:before="7.05444335937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CC">
            <w:pPr>
              <w:keepNext w:val="0"/>
              <w:keepLines w:val="0"/>
              <w:widowControl w:val="0"/>
              <w:pBdr>
                <w:top w:space="0" w:sz="0" w:val="nil"/>
                <w:left w:space="0" w:sz="0" w:val="nil"/>
                <w:bottom w:space="0" w:sz="0" w:val="nil"/>
                <w:right w:space="0" w:sz="0" w:val="nil"/>
                <w:between w:space="0" w:sz="0" w:val="nil"/>
              </w:pBdr>
              <w:shd w:fill="auto" w:val="clear"/>
              <w:spacing w:after="0" w:before="3.89434814453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FCD">
            <w:pPr>
              <w:keepNext w:val="0"/>
              <w:keepLines w:val="0"/>
              <w:widowControl w:val="0"/>
              <w:pBdr>
                <w:top w:space="0" w:sz="0" w:val="nil"/>
                <w:left w:space="0" w:sz="0" w:val="nil"/>
                <w:bottom w:space="0" w:sz="0" w:val="nil"/>
                <w:right w:space="0" w:sz="0" w:val="nil"/>
                <w:between w:space="0" w:sz="0" w:val="nil"/>
              </w:pBdr>
              <w:shd w:fill="auto" w:val="clear"/>
              <w:spacing w:after="0" w:before="11.682434082031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CE">
            <w:pPr>
              <w:keepNext w:val="0"/>
              <w:keepLines w:val="0"/>
              <w:widowControl w:val="0"/>
              <w:pBdr>
                <w:top w:space="0" w:sz="0" w:val="nil"/>
                <w:left w:space="0" w:sz="0" w:val="nil"/>
                <w:bottom w:space="0" w:sz="0" w:val="nil"/>
                <w:right w:space="0" w:sz="0" w:val="nil"/>
                <w:between w:space="0" w:sz="0" w:val="nil"/>
              </w:pBdr>
              <w:shd w:fill="auto" w:val="clear"/>
              <w:spacing w:after="0" w:before="13.023681640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3FCF">
            <w:pPr>
              <w:keepNext w:val="0"/>
              <w:keepLines w:val="0"/>
              <w:widowControl w:val="0"/>
              <w:pBdr>
                <w:top w:space="0" w:sz="0" w:val="nil"/>
                <w:left w:space="0" w:sz="0" w:val="nil"/>
                <w:bottom w:space="0" w:sz="0" w:val="nil"/>
                <w:right w:space="0" w:sz="0" w:val="nil"/>
                <w:between w:space="0" w:sz="0" w:val="nil"/>
              </w:pBdr>
              <w:shd w:fill="auto" w:val="clear"/>
              <w:spacing w:after="0" w:before="2.1704101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D0">
            <w:pPr>
              <w:keepNext w:val="0"/>
              <w:keepLines w:val="0"/>
              <w:widowControl w:val="0"/>
              <w:pBdr>
                <w:top w:space="0" w:sz="0" w:val="nil"/>
                <w:left w:space="0" w:sz="0" w:val="nil"/>
                <w:bottom w:space="0" w:sz="0" w:val="nil"/>
                <w:right w:space="0" w:sz="0" w:val="nil"/>
                <w:between w:space="0" w:sz="0" w:val="nil"/>
              </w:pBdr>
              <w:shd w:fill="auto" w:val="clear"/>
              <w:spacing w:after="0" w:before="5.7617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D1">
            <w:pPr>
              <w:keepNext w:val="0"/>
              <w:keepLines w:val="0"/>
              <w:widowControl w:val="0"/>
              <w:pBdr>
                <w:top w:space="0" w:sz="0" w:val="nil"/>
                <w:left w:space="0" w:sz="0" w:val="nil"/>
                <w:bottom w:space="0" w:sz="0" w:val="nil"/>
                <w:right w:space="0" w:sz="0" w:val="nil"/>
                <w:between w:space="0" w:sz="0" w:val="nil"/>
              </w:pBdr>
              <w:shd w:fill="auto" w:val="clear"/>
              <w:spacing w:after="0" w:before="1.931152343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D2">
            <w:pPr>
              <w:keepNext w:val="0"/>
              <w:keepLines w:val="0"/>
              <w:widowControl w:val="0"/>
              <w:pBdr>
                <w:top w:space="0" w:sz="0" w:val="nil"/>
                <w:left w:space="0" w:sz="0" w:val="nil"/>
                <w:bottom w:space="0" w:sz="0" w:val="nil"/>
                <w:right w:space="0" w:sz="0" w:val="nil"/>
                <w:between w:space="0" w:sz="0" w:val="nil"/>
              </w:pBdr>
              <w:shd w:fill="auto" w:val="clear"/>
              <w:spacing w:after="0" w:before="1.2768554687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3FD3">
            <w:pPr>
              <w:keepNext w:val="0"/>
              <w:keepLines w:val="0"/>
              <w:widowControl w:val="0"/>
              <w:pBdr>
                <w:top w:space="0" w:sz="0" w:val="nil"/>
                <w:left w:space="0" w:sz="0" w:val="nil"/>
                <w:bottom w:space="0" w:sz="0" w:val="nil"/>
                <w:right w:space="0" w:sz="0" w:val="nil"/>
                <w:between w:space="0" w:sz="0" w:val="nil"/>
              </w:pBdr>
              <w:shd w:fill="auto" w:val="clear"/>
              <w:spacing w:after="0" w:before="3.782348632812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3FD4">
            <w:pPr>
              <w:keepNext w:val="0"/>
              <w:keepLines w:val="0"/>
              <w:widowControl w:val="0"/>
              <w:pBdr>
                <w:top w:space="0" w:sz="0" w:val="nil"/>
                <w:left w:space="0" w:sz="0" w:val="nil"/>
                <w:bottom w:space="0" w:sz="0" w:val="nil"/>
                <w:right w:space="0" w:sz="0" w:val="nil"/>
                <w:between w:space="0" w:sz="0" w:val="nil"/>
              </w:pBdr>
              <w:shd w:fill="auto" w:val="clear"/>
              <w:spacing w:after="0" w:before="0.8938598632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D5">
            <w:pPr>
              <w:keepNext w:val="0"/>
              <w:keepLines w:val="0"/>
              <w:widowControl w:val="0"/>
              <w:pBdr>
                <w:top w:space="0" w:sz="0" w:val="nil"/>
                <w:left w:space="0" w:sz="0" w:val="nil"/>
                <w:bottom w:space="0" w:sz="0" w:val="nil"/>
                <w:right w:space="0" w:sz="0" w:val="nil"/>
                <w:between w:space="0" w:sz="0" w:val="nil"/>
              </w:pBdr>
              <w:shd w:fill="auto" w:val="clear"/>
              <w:spacing w:after="0" w:before="31.93572998046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D6">
            <w:pPr>
              <w:keepNext w:val="0"/>
              <w:keepLines w:val="0"/>
              <w:widowControl w:val="0"/>
              <w:pBdr>
                <w:top w:space="0" w:sz="0" w:val="nil"/>
                <w:left w:space="0" w:sz="0" w:val="nil"/>
                <w:bottom w:space="0" w:sz="0" w:val="nil"/>
                <w:right w:space="0" w:sz="0" w:val="nil"/>
                <w:between w:space="0" w:sz="0" w:val="nil"/>
              </w:pBdr>
              <w:shd w:fill="auto" w:val="clear"/>
              <w:spacing w:after="0" w:before="6.52770996093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D7">
            <w:pPr>
              <w:keepNext w:val="0"/>
              <w:keepLines w:val="0"/>
              <w:widowControl w:val="0"/>
              <w:pBdr>
                <w:top w:space="0" w:sz="0" w:val="nil"/>
                <w:left w:space="0" w:sz="0" w:val="nil"/>
                <w:bottom w:space="0" w:sz="0" w:val="nil"/>
                <w:right w:space="0" w:sz="0" w:val="nil"/>
                <w:between w:space="0" w:sz="0" w:val="nil"/>
              </w:pBdr>
              <w:shd w:fill="auto" w:val="clear"/>
              <w:spacing w:after="0" w:before="4.0222167968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D8">
            <w:pPr>
              <w:keepNext w:val="0"/>
              <w:keepLines w:val="0"/>
              <w:widowControl w:val="0"/>
              <w:pBdr>
                <w:top w:space="0" w:sz="0" w:val="nil"/>
                <w:left w:space="0" w:sz="0" w:val="nil"/>
                <w:bottom w:space="0" w:sz="0" w:val="nil"/>
                <w:right w:space="0" w:sz="0" w:val="nil"/>
                <w:between w:space="0" w:sz="0" w:val="nil"/>
              </w:pBdr>
              <w:shd w:fill="auto" w:val="clear"/>
              <w:spacing w:after="0" w:before="4.1656494140625" w:line="240" w:lineRule="auto"/>
              <w:ind w:left="0" w:right="188.0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3FD9">
            <w:pPr>
              <w:keepNext w:val="0"/>
              <w:keepLines w:val="0"/>
              <w:widowControl w:val="0"/>
              <w:pBdr>
                <w:top w:space="0" w:sz="0" w:val="nil"/>
                <w:left w:space="0" w:sz="0" w:val="nil"/>
                <w:bottom w:space="0" w:sz="0" w:val="nil"/>
                <w:right w:space="0" w:sz="0" w:val="nil"/>
                <w:between w:space="0" w:sz="0" w:val="nil"/>
              </w:pBdr>
              <w:shd w:fill="auto" w:val="clear"/>
              <w:spacing w:after="0" w:before="6.86248779296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DA">
            <w:pPr>
              <w:keepNext w:val="0"/>
              <w:keepLines w:val="0"/>
              <w:widowControl w:val="0"/>
              <w:pBdr>
                <w:top w:space="0" w:sz="0" w:val="nil"/>
                <w:left w:space="0" w:sz="0" w:val="nil"/>
                <w:bottom w:space="0" w:sz="0" w:val="nil"/>
                <w:right w:space="0" w:sz="0" w:val="nil"/>
                <w:between w:space="0" w:sz="0" w:val="nil"/>
              </w:pBdr>
              <w:shd w:fill="auto" w:val="clear"/>
              <w:spacing w:after="0" w:before="2.84088134765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DB">
            <w:pPr>
              <w:keepNext w:val="0"/>
              <w:keepLines w:val="0"/>
              <w:widowControl w:val="0"/>
              <w:pBdr>
                <w:top w:space="0" w:sz="0" w:val="nil"/>
                <w:left w:space="0" w:sz="0" w:val="nil"/>
                <w:bottom w:space="0" w:sz="0" w:val="nil"/>
                <w:right w:space="0" w:sz="0" w:val="nil"/>
                <w:between w:space="0" w:sz="0" w:val="nil"/>
              </w:pBdr>
              <w:shd w:fill="auto" w:val="clear"/>
              <w:spacing w:after="0" w:before="19.7744750976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DC">
            <w:pPr>
              <w:keepNext w:val="0"/>
              <w:keepLines w:val="0"/>
              <w:widowControl w:val="0"/>
              <w:pBdr>
                <w:top w:space="0" w:sz="0" w:val="nil"/>
                <w:left w:space="0" w:sz="0" w:val="nil"/>
                <w:bottom w:space="0" w:sz="0" w:val="nil"/>
                <w:right w:space="0" w:sz="0" w:val="nil"/>
                <w:between w:space="0" w:sz="0" w:val="nil"/>
              </w:pBdr>
              <w:shd w:fill="auto" w:val="clear"/>
              <w:spacing w:after="0" w:before="0.78216552734375" w:line="240" w:lineRule="auto"/>
              <w:ind w:left="0" w:right="349.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3FDD">
            <w:pPr>
              <w:keepNext w:val="0"/>
              <w:keepLines w:val="0"/>
              <w:widowControl w:val="0"/>
              <w:pBdr>
                <w:top w:space="0" w:sz="0" w:val="nil"/>
                <w:left w:space="0" w:sz="0" w:val="nil"/>
                <w:bottom w:space="0" w:sz="0" w:val="nil"/>
                <w:right w:space="0" w:sz="0" w:val="nil"/>
                <w:between w:space="0" w:sz="0" w:val="nil"/>
              </w:pBdr>
              <w:shd w:fill="auto" w:val="clear"/>
              <w:spacing w:after="0" w:before="3.0639648437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FDE">
            <w:pPr>
              <w:keepNext w:val="0"/>
              <w:keepLines w:val="0"/>
              <w:widowControl w:val="0"/>
              <w:pBdr>
                <w:top w:space="0" w:sz="0" w:val="nil"/>
                <w:left w:space="0" w:sz="0" w:val="nil"/>
                <w:bottom w:space="0" w:sz="0" w:val="nil"/>
                <w:right w:space="0" w:sz="0" w:val="nil"/>
                <w:between w:space="0" w:sz="0" w:val="nil"/>
              </w:pBdr>
              <w:shd w:fill="auto" w:val="clear"/>
              <w:spacing w:after="0" w:before="3.00048828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DF">
            <w:pPr>
              <w:keepNext w:val="0"/>
              <w:keepLines w:val="0"/>
              <w:widowControl w:val="0"/>
              <w:pBdr>
                <w:top w:space="0" w:sz="0" w:val="nil"/>
                <w:left w:space="0" w:sz="0" w:val="nil"/>
                <w:bottom w:space="0" w:sz="0" w:val="nil"/>
                <w:right w:space="0" w:sz="0" w:val="nil"/>
                <w:between w:space="0" w:sz="0" w:val="nil"/>
              </w:pBdr>
              <w:shd w:fill="auto" w:val="clear"/>
              <w:spacing w:after="0" w:before="2.569885253906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3FE0">
            <w:pPr>
              <w:keepNext w:val="0"/>
              <w:keepLines w:val="0"/>
              <w:widowControl w:val="0"/>
              <w:pBdr>
                <w:top w:space="0" w:sz="0" w:val="nil"/>
                <w:left w:space="0" w:sz="0" w:val="nil"/>
                <w:bottom w:space="0" w:sz="0" w:val="nil"/>
                <w:right w:space="0" w:sz="0" w:val="nil"/>
                <w:between w:space="0" w:sz="0" w:val="nil"/>
              </w:pBdr>
              <w:shd w:fill="auto" w:val="clear"/>
              <w:spacing w:after="0" w:before="1.86676025390625" w:line="240" w:lineRule="auto"/>
              <w:ind w:left="420.44616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E1">
            <w:pPr>
              <w:keepNext w:val="0"/>
              <w:keepLines w:val="0"/>
              <w:widowControl w:val="0"/>
              <w:pBdr>
                <w:top w:space="0" w:sz="0" w:val="nil"/>
                <w:left w:space="0" w:sz="0" w:val="nil"/>
                <w:bottom w:space="0" w:sz="0" w:val="nil"/>
                <w:right w:space="0" w:sz="0" w:val="nil"/>
                <w:between w:space="0" w:sz="0" w:val="nil"/>
              </w:pBdr>
              <w:shd w:fill="auto" w:val="clear"/>
              <w:spacing w:after="0" w:before="33.9312744140625" w:line="240" w:lineRule="auto"/>
              <w:ind w:left="735.7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FE2">
            <w:pPr>
              <w:keepNext w:val="0"/>
              <w:keepLines w:val="0"/>
              <w:widowControl w:val="0"/>
              <w:pBdr>
                <w:top w:space="0" w:sz="0" w:val="nil"/>
                <w:left w:space="0" w:sz="0" w:val="nil"/>
                <w:bottom w:space="0" w:sz="0" w:val="nil"/>
                <w:right w:space="0" w:sz="0" w:val="nil"/>
                <w:between w:space="0" w:sz="0" w:val="nil"/>
              </w:pBdr>
              <w:shd w:fill="auto" w:val="clear"/>
              <w:spacing w:after="0" w:before="2.7133178710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3FE3">
            <w:pPr>
              <w:keepNext w:val="0"/>
              <w:keepLines w:val="0"/>
              <w:widowControl w:val="0"/>
              <w:pBdr>
                <w:top w:space="0" w:sz="0" w:val="nil"/>
                <w:left w:space="0" w:sz="0" w:val="nil"/>
                <w:bottom w:space="0" w:sz="0" w:val="nil"/>
                <w:right w:space="0" w:sz="0" w:val="nil"/>
                <w:between w:space="0" w:sz="0" w:val="nil"/>
              </w:pBdr>
              <w:shd w:fill="auto" w:val="clear"/>
              <w:spacing w:after="0" w:before="1.21307373046875" w:line="240" w:lineRule="auto"/>
              <w:ind w:left="0" w:right="709.0545654296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3FE4">
            <w:pPr>
              <w:keepNext w:val="0"/>
              <w:keepLines w:val="0"/>
              <w:widowControl w:val="0"/>
              <w:pBdr>
                <w:top w:space="0" w:sz="0" w:val="nil"/>
                <w:left w:space="0" w:sz="0" w:val="nil"/>
                <w:bottom w:space="0" w:sz="0" w:val="nil"/>
                <w:right w:space="0" w:sz="0" w:val="nil"/>
                <w:between w:space="0" w:sz="0" w:val="nil"/>
              </w:pBdr>
              <w:shd w:fill="auto" w:val="clear"/>
              <w:spacing w:after="0" w:before="4.707946777343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FE5">
            <w:pPr>
              <w:keepNext w:val="0"/>
              <w:keepLines w:val="0"/>
              <w:widowControl w:val="0"/>
              <w:pBdr>
                <w:top w:space="0" w:sz="0" w:val="nil"/>
                <w:left w:space="0" w:sz="0" w:val="nil"/>
                <w:bottom w:space="0" w:sz="0" w:val="nil"/>
                <w:right w:space="0" w:sz="0" w:val="nil"/>
                <w:between w:space="0" w:sz="0" w:val="nil"/>
              </w:pBdr>
              <w:shd w:fill="auto" w:val="clear"/>
              <w:spacing w:after="0" w:before="2.920837402343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3FE6">
            <w:pPr>
              <w:keepNext w:val="0"/>
              <w:keepLines w:val="0"/>
              <w:widowControl w:val="0"/>
              <w:pBdr>
                <w:top w:space="0" w:sz="0" w:val="nil"/>
                <w:left w:space="0" w:sz="0" w:val="nil"/>
                <w:bottom w:space="0" w:sz="0" w:val="nil"/>
                <w:right w:space="0" w:sz="0" w:val="nil"/>
                <w:between w:space="0" w:sz="0" w:val="nil"/>
              </w:pBdr>
              <w:shd w:fill="auto" w:val="clear"/>
              <w:spacing w:after="0" w:before="0.20751953125" w:line="240" w:lineRule="auto"/>
              <w:ind w:left="910.939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3FE7">
            <w:pPr>
              <w:keepNext w:val="0"/>
              <w:keepLines w:val="0"/>
              <w:widowControl w:val="0"/>
              <w:pBdr>
                <w:top w:space="0" w:sz="0" w:val="nil"/>
                <w:left w:space="0" w:sz="0" w:val="nil"/>
                <w:bottom w:space="0" w:sz="0" w:val="nil"/>
                <w:right w:space="0" w:sz="0" w:val="nil"/>
                <w:between w:space="0" w:sz="0" w:val="nil"/>
              </w:pBdr>
              <w:shd w:fill="auto" w:val="clear"/>
              <w:spacing w:after="0" w:before="14.76287841796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FE8">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E9">
            <w:pPr>
              <w:keepNext w:val="0"/>
              <w:keepLines w:val="0"/>
              <w:widowControl w:val="0"/>
              <w:pBdr>
                <w:top w:space="0" w:sz="0" w:val="nil"/>
                <w:left w:space="0" w:sz="0" w:val="nil"/>
                <w:bottom w:space="0" w:sz="0" w:val="nil"/>
                <w:right w:space="0" w:sz="0" w:val="nil"/>
                <w:between w:space="0" w:sz="0" w:val="nil"/>
              </w:pBdr>
              <w:shd w:fill="auto" w:val="clear"/>
              <w:spacing w:after="0" w:before="10.46966552734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3FEA">
            <w:pPr>
              <w:keepNext w:val="0"/>
              <w:keepLines w:val="0"/>
              <w:widowControl w:val="0"/>
              <w:pBdr>
                <w:top w:space="0" w:sz="0" w:val="nil"/>
                <w:left w:space="0" w:sz="0" w:val="nil"/>
                <w:bottom w:space="0" w:sz="0" w:val="nil"/>
                <w:right w:space="0" w:sz="0" w:val="nil"/>
                <w:between w:space="0" w:sz="0" w:val="nil"/>
              </w:pBdr>
              <w:shd w:fill="auto" w:val="clear"/>
              <w:spacing w:after="0" w:before="2.186889648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EB">
            <w:pPr>
              <w:keepNext w:val="0"/>
              <w:keepLines w:val="0"/>
              <w:widowControl w:val="0"/>
              <w:pBdr>
                <w:top w:space="0" w:sz="0" w:val="nil"/>
                <w:left w:space="0" w:sz="0" w:val="nil"/>
                <w:bottom w:space="0" w:sz="0" w:val="nil"/>
                <w:right w:space="0" w:sz="0" w:val="nil"/>
                <w:between w:space="0" w:sz="0" w:val="nil"/>
              </w:pBdr>
              <w:shd w:fill="auto" w:val="clear"/>
              <w:spacing w:after="0" w:before="3.41552734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EC">
            <w:pPr>
              <w:keepNext w:val="0"/>
              <w:keepLines w:val="0"/>
              <w:widowControl w:val="0"/>
              <w:pBdr>
                <w:top w:space="0" w:sz="0" w:val="nil"/>
                <w:left w:space="0" w:sz="0" w:val="nil"/>
                <w:bottom w:space="0" w:sz="0" w:val="nil"/>
                <w:right w:space="0" w:sz="0" w:val="nil"/>
                <w:between w:space="0" w:sz="0" w:val="nil"/>
              </w:pBdr>
              <w:shd w:fill="auto" w:val="clear"/>
              <w:spacing w:after="0" w:before="5.50598144531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3FED">
            <w:pPr>
              <w:keepNext w:val="0"/>
              <w:keepLines w:val="0"/>
              <w:widowControl w:val="0"/>
              <w:pBdr>
                <w:top w:space="0" w:sz="0" w:val="nil"/>
                <w:left w:space="0" w:sz="0" w:val="nil"/>
                <w:bottom w:space="0" w:sz="0" w:val="nil"/>
                <w:right w:space="0" w:sz="0" w:val="nil"/>
                <w:between w:space="0" w:sz="0" w:val="nil"/>
              </w:pBdr>
              <w:shd w:fill="auto" w:val="clear"/>
              <w:spacing w:after="0" w:before="13.67767333984375" w:line="240" w:lineRule="auto"/>
              <w:ind w:left="245.2459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3FEE">
            <w:pPr>
              <w:keepNext w:val="0"/>
              <w:keepLines w:val="0"/>
              <w:widowControl w:val="0"/>
              <w:pBdr>
                <w:top w:space="0" w:sz="0" w:val="nil"/>
                <w:left w:space="0" w:sz="0" w:val="nil"/>
                <w:bottom w:space="0" w:sz="0" w:val="nil"/>
                <w:right w:space="0" w:sz="0" w:val="nil"/>
                <w:between w:space="0" w:sz="0" w:val="nil"/>
              </w:pBdr>
              <w:shd w:fill="auto" w:val="clear"/>
              <w:spacing w:after="0" w:before="11.0122680664062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EF">
            <w:pPr>
              <w:keepNext w:val="0"/>
              <w:keepLines w:val="0"/>
              <w:widowControl w:val="0"/>
              <w:pBdr>
                <w:top w:space="0" w:sz="0" w:val="nil"/>
                <w:left w:space="0" w:sz="0" w:val="nil"/>
                <w:bottom w:space="0" w:sz="0" w:val="nil"/>
                <w:right w:space="0" w:sz="0" w:val="nil"/>
                <w:between w:space="0" w:sz="0" w:val="nil"/>
              </w:pBdr>
              <w:shd w:fill="auto" w:val="clear"/>
              <w:spacing w:after="0" w:before="3.83056640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F0">
            <w:pPr>
              <w:keepNext w:val="0"/>
              <w:keepLines w:val="0"/>
              <w:widowControl w:val="0"/>
              <w:pBdr>
                <w:top w:space="0" w:sz="0" w:val="nil"/>
                <w:left w:space="0" w:sz="0" w:val="nil"/>
                <w:bottom w:space="0" w:sz="0" w:val="nil"/>
                <w:right w:space="0" w:sz="0" w:val="nil"/>
                <w:between w:space="0" w:sz="0" w:val="nil"/>
              </w:pBdr>
              <w:shd w:fill="auto" w:val="clear"/>
              <w:spacing w:after="0" w:before="14.87487792968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F1">
            <w:pPr>
              <w:keepNext w:val="0"/>
              <w:keepLines w:val="0"/>
              <w:widowControl w:val="0"/>
              <w:pBdr>
                <w:top w:space="0" w:sz="0" w:val="nil"/>
                <w:left w:space="0" w:sz="0" w:val="nil"/>
                <w:bottom w:space="0" w:sz="0" w:val="nil"/>
                <w:right w:space="0" w:sz="0" w:val="nil"/>
                <w:between w:space="0" w:sz="0" w:val="nil"/>
              </w:pBdr>
              <w:shd w:fill="auto" w:val="clear"/>
              <w:spacing w:after="0" w:before="0.143737792968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F2">
            <w:pPr>
              <w:keepNext w:val="0"/>
              <w:keepLines w:val="0"/>
              <w:widowControl w:val="0"/>
              <w:pBdr>
                <w:top w:space="0" w:sz="0" w:val="nil"/>
                <w:left w:space="0" w:sz="0" w:val="nil"/>
                <w:bottom w:space="0" w:sz="0" w:val="nil"/>
                <w:right w:space="0" w:sz="0" w:val="nil"/>
                <w:between w:space="0" w:sz="0" w:val="nil"/>
              </w:pBdr>
              <w:shd w:fill="auto" w:val="clear"/>
              <w:spacing w:after="0" w:before="2.202453613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3FF3">
            <w:pPr>
              <w:keepNext w:val="0"/>
              <w:keepLines w:val="0"/>
              <w:widowControl w:val="0"/>
              <w:pBdr>
                <w:top w:space="0" w:sz="0" w:val="nil"/>
                <w:left w:space="0" w:sz="0" w:val="nil"/>
                <w:bottom w:space="0" w:sz="0" w:val="nil"/>
                <w:right w:space="0" w:sz="0" w:val="nil"/>
                <w:between w:space="0" w:sz="0" w:val="nil"/>
              </w:pBdr>
              <w:shd w:fill="auto" w:val="clear"/>
              <w:spacing w:after="0" w:before="1.6754150390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3FF4">
            <w:pPr>
              <w:keepNext w:val="0"/>
              <w:keepLines w:val="0"/>
              <w:widowControl w:val="0"/>
              <w:pBdr>
                <w:top w:space="0" w:sz="0" w:val="nil"/>
                <w:left w:space="0" w:sz="0" w:val="nil"/>
                <w:bottom w:space="0" w:sz="0" w:val="nil"/>
                <w:right w:space="0" w:sz="0" w:val="nil"/>
                <w:between w:space="0" w:sz="0" w:val="nil"/>
              </w:pBdr>
              <w:shd w:fill="auto" w:val="clear"/>
              <w:spacing w:after="0" w:before="10.3582763671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3FF5">
            <w:pPr>
              <w:keepNext w:val="0"/>
              <w:keepLines w:val="0"/>
              <w:widowControl w:val="0"/>
              <w:pBdr>
                <w:top w:space="0" w:sz="0" w:val="nil"/>
                <w:left w:space="0" w:sz="0" w:val="nil"/>
                <w:bottom w:space="0" w:sz="0" w:val="nil"/>
                <w:right w:space="0" w:sz="0" w:val="nil"/>
                <w:between w:space="0" w:sz="0" w:val="nil"/>
              </w:pBdr>
              <w:shd w:fill="auto" w:val="clear"/>
              <w:spacing w:after="0" w:before="4.51660156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F6">
            <w:pPr>
              <w:keepNext w:val="0"/>
              <w:keepLines w:val="0"/>
              <w:widowControl w:val="0"/>
              <w:pBdr>
                <w:top w:space="0" w:sz="0" w:val="nil"/>
                <w:left w:space="0" w:sz="0" w:val="nil"/>
                <w:bottom w:space="0" w:sz="0" w:val="nil"/>
                <w:right w:space="0" w:sz="0" w:val="nil"/>
                <w:between w:space="0" w:sz="0" w:val="nil"/>
              </w:pBdr>
              <w:shd w:fill="auto" w:val="clear"/>
              <w:spacing w:after="0" w:before="10.246582031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F7">
            <w:pPr>
              <w:keepNext w:val="0"/>
              <w:keepLines w:val="0"/>
              <w:widowControl w:val="0"/>
              <w:pBdr>
                <w:top w:space="0" w:sz="0" w:val="nil"/>
                <w:left w:space="0" w:sz="0" w:val="nil"/>
                <w:bottom w:space="0" w:sz="0" w:val="nil"/>
                <w:right w:space="0" w:sz="0" w:val="nil"/>
                <w:between w:space="0" w:sz="0" w:val="nil"/>
              </w:pBdr>
              <w:shd w:fill="auto" w:val="clear"/>
              <w:spacing w:after="0" w:before="7.5646972656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F8">
            <w:pPr>
              <w:keepNext w:val="0"/>
              <w:keepLines w:val="0"/>
              <w:widowControl w:val="0"/>
              <w:pBdr>
                <w:top w:space="0" w:sz="0" w:val="nil"/>
                <w:left w:space="0" w:sz="0" w:val="nil"/>
                <w:bottom w:space="0" w:sz="0" w:val="nil"/>
                <w:right w:space="0" w:sz="0" w:val="nil"/>
                <w:between w:space="0" w:sz="0" w:val="nil"/>
              </w:pBdr>
              <w:shd w:fill="auto" w:val="clear"/>
              <w:spacing w:after="0" w:before="4.27734375" w:line="240" w:lineRule="auto"/>
              <w:ind w:left="0" w:right="745.443115234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F9">
            <w:pPr>
              <w:keepNext w:val="0"/>
              <w:keepLines w:val="0"/>
              <w:widowControl w:val="0"/>
              <w:pBdr>
                <w:top w:space="0" w:sz="0" w:val="nil"/>
                <w:left w:space="0" w:sz="0" w:val="nil"/>
                <w:bottom w:space="0" w:sz="0" w:val="nil"/>
                <w:right w:space="0" w:sz="0" w:val="nil"/>
                <w:between w:space="0" w:sz="0" w:val="nil"/>
              </w:pBdr>
              <w:shd w:fill="auto" w:val="clear"/>
              <w:spacing w:after="0" w:before="0.207519531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3FFA">
            <w:pPr>
              <w:keepNext w:val="0"/>
              <w:keepLines w:val="0"/>
              <w:widowControl w:val="0"/>
              <w:pBdr>
                <w:top w:space="0" w:sz="0" w:val="nil"/>
                <w:left w:space="0" w:sz="0" w:val="nil"/>
                <w:bottom w:space="0" w:sz="0" w:val="nil"/>
                <w:right w:space="0" w:sz="0" w:val="nil"/>
                <w:between w:space="0" w:sz="0" w:val="nil"/>
              </w:pBdr>
              <w:shd w:fill="auto" w:val="clear"/>
              <w:spacing w:after="0" w:before="5.60180664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FB">
            <w:pPr>
              <w:keepNext w:val="0"/>
              <w:keepLines w:val="0"/>
              <w:widowControl w:val="0"/>
              <w:pBdr>
                <w:top w:space="0" w:sz="0" w:val="nil"/>
                <w:left w:space="0" w:sz="0" w:val="nil"/>
                <w:bottom w:space="0" w:sz="0" w:val="nil"/>
                <w:right w:space="0" w:sz="0" w:val="nil"/>
                <w:between w:space="0" w:sz="0" w:val="nil"/>
              </w:pBdr>
              <w:shd w:fill="auto" w:val="clear"/>
              <w:spacing w:after="0" w:before="0.43121337890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3FFC">
            <w:pPr>
              <w:keepNext w:val="0"/>
              <w:keepLines w:val="0"/>
              <w:widowControl w:val="0"/>
              <w:pBdr>
                <w:top w:space="0" w:sz="0" w:val="nil"/>
                <w:left w:space="0" w:sz="0" w:val="nil"/>
                <w:bottom w:space="0" w:sz="0" w:val="nil"/>
                <w:right w:space="0" w:sz="0" w:val="nil"/>
                <w:between w:space="0" w:sz="0" w:val="nil"/>
              </w:pBdr>
              <w:shd w:fill="auto" w:val="clear"/>
              <w:spacing w:after="0" w:before="2.4258422851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3FFD">
            <w:pPr>
              <w:keepNext w:val="0"/>
              <w:keepLines w:val="0"/>
              <w:widowControl w:val="0"/>
              <w:pBdr>
                <w:top w:space="0" w:sz="0" w:val="nil"/>
                <w:left w:space="0" w:sz="0" w:val="nil"/>
                <w:bottom w:space="0" w:sz="0" w:val="nil"/>
                <w:right w:space="0" w:sz="0" w:val="nil"/>
                <w:between w:space="0" w:sz="0" w:val="nil"/>
              </w:pBdr>
              <w:shd w:fill="auto" w:val="clear"/>
              <w:spacing w:after="0" w:before="3.9898681640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3FFE">
            <w:pPr>
              <w:keepNext w:val="0"/>
              <w:keepLines w:val="0"/>
              <w:widowControl w:val="0"/>
              <w:pBdr>
                <w:top w:space="0" w:sz="0" w:val="nil"/>
                <w:left w:space="0" w:sz="0" w:val="nil"/>
                <w:bottom w:space="0" w:sz="0" w:val="nil"/>
                <w:right w:space="0" w:sz="0" w:val="nil"/>
                <w:between w:space="0" w:sz="0" w:val="nil"/>
              </w:pBdr>
              <w:shd w:fill="auto" w:val="clear"/>
              <w:spacing w:after="0" w:before="21.6259765625" w:line="240" w:lineRule="auto"/>
              <w:ind w:left="384.37622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3FFF">
            <w:pPr>
              <w:keepNext w:val="0"/>
              <w:keepLines w:val="0"/>
              <w:widowControl w:val="0"/>
              <w:pBdr>
                <w:top w:space="0" w:sz="0" w:val="nil"/>
                <w:left w:space="0" w:sz="0" w:val="nil"/>
                <w:bottom w:space="0" w:sz="0" w:val="nil"/>
                <w:right w:space="0" w:sz="0" w:val="nil"/>
                <w:between w:space="0" w:sz="0" w:val="nil"/>
              </w:pBdr>
              <w:shd w:fill="auto" w:val="clear"/>
              <w:spacing w:after="0" w:before="3.878479003906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4000">
            <w:pPr>
              <w:keepNext w:val="0"/>
              <w:keepLines w:val="0"/>
              <w:widowControl w:val="0"/>
              <w:pBdr>
                <w:top w:space="0" w:sz="0" w:val="nil"/>
                <w:left w:space="0" w:sz="0" w:val="nil"/>
                <w:bottom w:space="0" w:sz="0" w:val="nil"/>
                <w:right w:space="0" w:sz="0" w:val="nil"/>
                <w:between w:space="0" w:sz="0" w:val="nil"/>
              </w:pBdr>
              <w:shd w:fill="auto" w:val="clear"/>
              <w:spacing w:after="0" w:before="0.23895263671875" w:line="240" w:lineRule="auto"/>
              <w:ind w:left="909.1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001">
            <w:pPr>
              <w:keepNext w:val="0"/>
              <w:keepLines w:val="0"/>
              <w:widowControl w:val="0"/>
              <w:pBdr>
                <w:top w:space="0" w:sz="0" w:val="nil"/>
                <w:left w:space="0" w:sz="0" w:val="nil"/>
                <w:bottom w:space="0" w:sz="0" w:val="nil"/>
                <w:right w:space="0" w:sz="0" w:val="nil"/>
                <w:between w:space="0" w:sz="0" w:val="nil"/>
              </w:pBdr>
              <w:shd w:fill="auto" w:val="clear"/>
              <w:spacing w:after="0" w:before="2.69744873046875" w:line="240" w:lineRule="auto"/>
              <w:ind w:left="0" w:right="2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02">
            <w:pPr>
              <w:keepNext w:val="0"/>
              <w:keepLines w:val="0"/>
              <w:widowControl w:val="0"/>
              <w:pBdr>
                <w:top w:space="0" w:sz="0" w:val="nil"/>
                <w:left w:space="0" w:sz="0" w:val="nil"/>
                <w:bottom w:space="0" w:sz="0" w:val="nil"/>
                <w:right w:space="0" w:sz="0" w:val="nil"/>
                <w:between w:space="0" w:sz="0" w:val="nil"/>
              </w:pBdr>
              <w:shd w:fill="auto" w:val="clear"/>
              <w:spacing w:after="0" w:before="5.9368896484375" w:line="240" w:lineRule="auto"/>
              <w:ind w:left="56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003">
            <w:pPr>
              <w:keepNext w:val="0"/>
              <w:keepLines w:val="0"/>
              <w:widowControl w:val="0"/>
              <w:pBdr>
                <w:top w:space="0" w:sz="0" w:val="nil"/>
                <w:left w:space="0" w:sz="0" w:val="nil"/>
                <w:bottom w:space="0" w:sz="0" w:val="nil"/>
                <w:right w:space="0" w:sz="0" w:val="nil"/>
                <w:between w:space="0" w:sz="0" w:val="nil"/>
              </w:pBdr>
              <w:shd w:fill="auto" w:val="clear"/>
              <w:spacing w:after="0" w:before="5.6021118164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004">
            <w:pPr>
              <w:keepNext w:val="0"/>
              <w:keepLines w:val="0"/>
              <w:widowControl w:val="0"/>
              <w:pBdr>
                <w:top w:space="0" w:sz="0" w:val="nil"/>
                <w:left w:space="0" w:sz="0" w:val="nil"/>
                <w:bottom w:space="0" w:sz="0" w:val="nil"/>
                <w:right w:space="0" w:sz="0" w:val="nil"/>
                <w:between w:space="0" w:sz="0" w:val="nil"/>
              </w:pBdr>
              <w:shd w:fill="auto" w:val="clear"/>
              <w:spacing w:after="0" w:before="2.122802734375" w:line="240" w:lineRule="auto"/>
              <w:ind w:left="774.68200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4005">
            <w:pPr>
              <w:keepNext w:val="0"/>
              <w:keepLines w:val="0"/>
              <w:widowControl w:val="0"/>
              <w:pBdr>
                <w:top w:space="0" w:sz="0" w:val="nil"/>
                <w:left w:space="0" w:sz="0" w:val="nil"/>
                <w:bottom w:space="0" w:sz="0" w:val="nil"/>
                <w:right w:space="0" w:sz="0" w:val="nil"/>
                <w:between w:space="0" w:sz="0" w:val="nil"/>
              </w:pBdr>
              <w:shd w:fill="auto" w:val="clear"/>
              <w:spacing w:after="0" w:before="5.6655883789062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06">
            <w:pPr>
              <w:keepNext w:val="0"/>
              <w:keepLines w:val="0"/>
              <w:widowControl w:val="0"/>
              <w:pBdr>
                <w:top w:space="0" w:sz="0" w:val="nil"/>
                <w:left w:space="0" w:sz="0" w:val="nil"/>
                <w:bottom w:space="0" w:sz="0" w:val="nil"/>
                <w:right w:space="0" w:sz="0" w:val="nil"/>
                <w:between w:space="0" w:sz="0" w:val="nil"/>
              </w:pBdr>
              <w:shd w:fill="auto" w:val="clear"/>
              <w:spacing w:after="0" w:before="2.920837402343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07">
            <w:pPr>
              <w:keepNext w:val="0"/>
              <w:keepLines w:val="0"/>
              <w:widowControl w:val="0"/>
              <w:pBdr>
                <w:top w:space="0" w:sz="0" w:val="nil"/>
                <w:left w:space="0" w:sz="0" w:val="nil"/>
                <w:bottom w:space="0" w:sz="0" w:val="nil"/>
                <w:right w:space="0" w:sz="0" w:val="nil"/>
                <w:between w:space="0" w:sz="0" w:val="nil"/>
              </w:pBdr>
              <w:shd w:fill="auto" w:val="clear"/>
              <w:spacing w:after="0" w:before="14.603271484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08">
            <w:pPr>
              <w:keepNext w:val="0"/>
              <w:keepLines w:val="0"/>
              <w:widowControl w:val="0"/>
              <w:pBdr>
                <w:top w:space="0" w:sz="0" w:val="nil"/>
                <w:left w:space="0" w:sz="0" w:val="nil"/>
                <w:bottom w:space="0" w:sz="0" w:val="nil"/>
                <w:right w:space="0" w:sz="0" w:val="nil"/>
                <w:between w:space="0" w:sz="0" w:val="nil"/>
              </w:pBdr>
              <w:shd w:fill="auto" w:val="clear"/>
              <w:spacing w:after="0" w:before="2.6971435546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09">
            <w:pPr>
              <w:keepNext w:val="0"/>
              <w:keepLines w:val="0"/>
              <w:widowControl w:val="0"/>
              <w:pBdr>
                <w:top w:space="0" w:sz="0" w:val="nil"/>
                <w:left w:space="0" w:sz="0" w:val="nil"/>
                <w:bottom w:space="0" w:sz="0" w:val="nil"/>
                <w:right w:space="0" w:sz="0" w:val="nil"/>
                <w:between w:space="0" w:sz="0" w:val="nil"/>
              </w:pBdr>
              <w:shd w:fill="auto" w:val="clear"/>
              <w:spacing w:after="0" w:before="3.575439453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0A">
            <w:pPr>
              <w:keepNext w:val="0"/>
              <w:keepLines w:val="0"/>
              <w:widowControl w:val="0"/>
              <w:pBdr>
                <w:top w:space="0" w:sz="0" w:val="nil"/>
                <w:left w:space="0" w:sz="0" w:val="nil"/>
                <w:bottom w:space="0" w:sz="0" w:val="nil"/>
                <w:right w:space="0" w:sz="0" w:val="nil"/>
                <w:between w:space="0" w:sz="0" w:val="nil"/>
              </w:pBdr>
              <w:shd w:fill="auto" w:val="clear"/>
              <w:spacing w:after="0" w:before="22.16796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0B">
            <w:pPr>
              <w:keepNext w:val="0"/>
              <w:keepLines w:val="0"/>
              <w:widowControl w:val="0"/>
              <w:pBdr>
                <w:top w:space="0" w:sz="0" w:val="nil"/>
                <w:left w:space="0" w:sz="0" w:val="nil"/>
                <w:bottom w:space="0" w:sz="0" w:val="nil"/>
                <w:right w:space="0" w:sz="0" w:val="nil"/>
                <w:between w:space="0" w:sz="0" w:val="nil"/>
              </w:pBdr>
              <w:shd w:fill="auto" w:val="clear"/>
              <w:spacing w:after="0" w:before="3.623046875" w:line="240" w:lineRule="auto"/>
              <w:ind w:left="773.24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0C">
            <w:pPr>
              <w:keepNext w:val="0"/>
              <w:keepLines w:val="0"/>
              <w:widowControl w:val="0"/>
              <w:pBdr>
                <w:top w:space="0" w:sz="0" w:val="nil"/>
                <w:left w:space="0" w:sz="0" w:val="nil"/>
                <w:bottom w:space="0" w:sz="0" w:val="nil"/>
                <w:right w:space="0" w:sz="0" w:val="nil"/>
                <w:between w:space="0" w:sz="0" w:val="nil"/>
              </w:pBdr>
              <w:shd w:fill="auto" w:val="clear"/>
              <w:spacing w:after="0" w:before="2.50579833984375" w:line="240" w:lineRule="auto"/>
              <w:ind w:left="484.9243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0D">
            <w:pPr>
              <w:keepNext w:val="0"/>
              <w:keepLines w:val="0"/>
              <w:widowControl w:val="0"/>
              <w:pBdr>
                <w:top w:space="0" w:sz="0" w:val="nil"/>
                <w:left w:space="0" w:sz="0" w:val="nil"/>
                <w:bottom w:space="0" w:sz="0" w:val="nil"/>
                <w:right w:space="0" w:sz="0" w:val="nil"/>
                <w:between w:space="0" w:sz="0" w:val="nil"/>
              </w:pBdr>
              <w:shd w:fill="auto" w:val="clear"/>
              <w:spacing w:after="0" w:before="9.6560668945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0E">
            <w:pPr>
              <w:keepNext w:val="0"/>
              <w:keepLines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0F">
            <w:pPr>
              <w:keepNext w:val="0"/>
              <w:keepLines w:val="0"/>
              <w:widowControl w:val="0"/>
              <w:pBdr>
                <w:top w:space="0" w:sz="0" w:val="nil"/>
                <w:left w:space="0" w:sz="0" w:val="nil"/>
                <w:bottom w:space="0" w:sz="0" w:val="nil"/>
                <w:right w:space="0" w:sz="0" w:val="nil"/>
                <w:between w:space="0" w:sz="0" w:val="nil"/>
              </w:pBdr>
              <w:shd w:fill="auto" w:val="clear"/>
              <w:spacing w:after="0" w:before="5.52185058593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10">
            <w:pPr>
              <w:keepNext w:val="0"/>
              <w:keepLines w:val="0"/>
              <w:widowControl w:val="0"/>
              <w:pBdr>
                <w:top w:space="0" w:sz="0" w:val="nil"/>
                <w:left w:space="0" w:sz="0" w:val="nil"/>
                <w:bottom w:space="0" w:sz="0" w:val="nil"/>
                <w:right w:space="0" w:sz="0" w:val="nil"/>
                <w:between w:space="0" w:sz="0" w:val="nil"/>
              </w:pBdr>
              <w:shd w:fill="auto" w:val="clear"/>
              <w:spacing w:after="0" w:before="2.489929199218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11">
            <w:pPr>
              <w:keepNext w:val="0"/>
              <w:keepLines w:val="0"/>
              <w:widowControl w:val="0"/>
              <w:pBdr>
                <w:top w:space="0" w:sz="0" w:val="nil"/>
                <w:left w:space="0" w:sz="0" w:val="nil"/>
                <w:bottom w:space="0" w:sz="0" w:val="nil"/>
                <w:right w:space="0" w:sz="0" w:val="nil"/>
                <w:between w:space="0" w:sz="0" w:val="nil"/>
              </w:pBdr>
              <w:shd w:fill="auto" w:val="clear"/>
              <w:spacing w:after="0" w:before="1.94732666015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12">
            <w:pPr>
              <w:keepNext w:val="0"/>
              <w:keepLines w:val="0"/>
              <w:widowControl w:val="0"/>
              <w:pBdr>
                <w:top w:space="0" w:sz="0" w:val="nil"/>
                <w:left w:space="0" w:sz="0" w:val="nil"/>
                <w:bottom w:space="0" w:sz="0" w:val="nil"/>
                <w:right w:space="0" w:sz="0" w:val="nil"/>
                <w:between w:space="0" w:sz="0" w:val="nil"/>
              </w:pBdr>
              <w:shd w:fill="auto" w:val="clear"/>
              <w:spacing w:after="0" w:before="5.5218505859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13">
            <w:pPr>
              <w:keepNext w:val="0"/>
              <w:keepLines w:val="0"/>
              <w:widowControl w:val="0"/>
              <w:pBdr>
                <w:top w:space="0" w:sz="0" w:val="nil"/>
                <w:left w:space="0" w:sz="0" w:val="nil"/>
                <w:bottom w:space="0" w:sz="0" w:val="nil"/>
                <w:right w:space="0" w:sz="0" w:val="nil"/>
                <w:between w:space="0" w:sz="0" w:val="nil"/>
              </w:pBdr>
              <w:shd w:fill="auto" w:val="clear"/>
              <w:spacing w:after="0" w:before="7.613220214843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14">
            <w:pPr>
              <w:keepNext w:val="0"/>
              <w:keepLines w:val="0"/>
              <w:widowControl w:val="0"/>
              <w:pBdr>
                <w:top w:space="0" w:sz="0" w:val="nil"/>
                <w:left w:space="0" w:sz="0" w:val="nil"/>
                <w:bottom w:space="0" w:sz="0" w:val="nil"/>
                <w:right w:space="0" w:sz="0" w:val="nil"/>
                <w:between w:space="0" w:sz="0" w:val="nil"/>
              </w:pBdr>
              <w:shd w:fill="auto" w:val="clear"/>
              <w:spacing w:after="0" w:before="0.2230834960937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15">
            <w:pPr>
              <w:keepNext w:val="0"/>
              <w:keepLines w:val="0"/>
              <w:widowControl w:val="0"/>
              <w:pBdr>
                <w:top w:space="0" w:sz="0" w:val="nil"/>
                <w:left w:space="0" w:sz="0" w:val="nil"/>
                <w:bottom w:space="0" w:sz="0" w:val="nil"/>
                <w:right w:space="0" w:sz="0" w:val="nil"/>
                <w:between w:space="0" w:sz="0" w:val="nil"/>
              </w:pBdr>
              <w:shd w:fill="auto" w:val="clear"/>
              <w:spacing w:after="0" w:before="8.6502075195312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4016">
            <w:pPr>
              <w:keepNext w:val="0"/>
              <w:keepLines w:val="0"/>
              <w:widowControl w:val="0"/>
              <w:pBdr>
                <w:top w:space="0" w:sz="0" w:val="nil"/>
                <w:left w:space="0" w:sz="0" w:val="nil"/>
                <w:bottom w:space="0" w:sz="0" w:val="nil"/>
                <w:right w:space="0" w:sz="0" w:val="nil"/>
                <w:between w:space="0" w:sz="0" w:val="nil"/>
              </w:pBdr>
              <w:shd w:fill="auto" w:val="clear"/>
              <w:spacing w:after="0" w:before="3.5592651367187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17">
            <w:pPr>
              <w:keepNext w:val="0"/>
              <w:keepLines w:val="0"/>
              <w:widowControl w:val="0"/>
              <w:pBdr>
                <w:top w:space="0" w:sz="0" w:val="nil"/>
                <w:left w:space="0" w:sz="0" w:val="nil"/>
                <w:bottom w:space="0" w:sz="0" w:val="nil"/>
                <w:right w:space="0" w:sz="0" w:val="nil"/>
                <w:between w:space="0" w:sz="0" w:val="nil"/>
              </w:pBdr>
              <w:shd w:fill="auto" w:val="clear"/>
              <w:spacing w:after="0" w:before="12.368774414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18">
            <w:pPr>
              <w:keepNext w:val="0"/>
              <w:keepLines w:val="0"/>
              <w:widowControl w:val="0"/>
              <w:pBdr>
                <w:top w:space="0" w:sz="0" w:val="nil"/>
                <w:left w:space="0" w:sz="0" w:val="nil"/>
                <w:bottom w:space="0" w:sz="0" w:val="nil"/>
                <w:right w:space="0" w:sz="0" w:val="nil"/>
                <w:between w:space="0" w:sz="0" w:val="nil"/>
              </w:pBdr>
              <w:shd w:fill="auto" w:val="clear"/>
              <w:spacing w:after="0" w:before="3.2403564453125" w:line="240" w:lineRule="auto"/>
              <w:ind w:left="0" w:right="52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19">
            <w:pPr>
              <w:keepNext w:val="0"/>
              <w:keepLines w:val="0"/>
              <w:widowControl w:val="0"/>
              <w:pBdr>
                <w:top w:space="0" w:sz="0" w:val="nil"/>
                <w:left w:space="0" w:sz="0" w:val="nil"/>
                <w:bottom w:space="0" w:sz="0" w:val="nil"/>
                <w:right w:space="0" w:sz="0" w:val="nil"/>
                <w:between w:space="0" w:sz="0" w:val="nil"/>
              </w:pBdr>
              <w:shd w:fill="auto" w:val="clear"/>
              <w:spacing w:after="0" w:before="12.847900390625" w:line="240" w:lineRule="auto"/>
              <w:ind w:left="0" w:right="38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1A">
            <w:pPr>
              <w:keepNext w:val="0"/>
              <w:keepLines w:val="0"/>
              <w:widowControl w:val="0"/>
              <w:pBdr>
                <w:top w:space="0" w:sz="0" w:val="nil"/>
                <w:left w:space="0" w:sz="0" w:val="nil"/>
                <w:bottom w:space="0" w:sz="0" w:val="nil"/>
                <w:right w:space="0" w:sz="0" w:val="nil"/>
                <w:between w:space="0" w:sz="0" w:val="nil"/>
              </w:pBdr>
              <w:shd w:fill="auto" w:val="clear"/>
              <w:spacing w:after="0" w:before="3.20770263671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1B">
            <w:pPr>
              <w:keepNext w:val="0"/>
              <w:keepLines w:val="0"/>
              <w:widowControl w:val="0"/>
              <w:pBdr>
                <w:top w:space="0" w:sz="0" w:val="nil"/>
                <w:left w:space="0" w:sz="0" w:val="nil"/>
                <w:bottom w:space="0" w:sz="0" w:val="nil"/>
                <w:right w:space="0" w:sz="0" w:val="nil"/>
                <w:between w:space="0" w:sz="0" w:val="nil"/>
              </w:pBdr>
              <w:shd w:fill="auto" w:val="clear"/>
              <w:spacing w:after="0" w:before="4.3408203125" w:line="240" w:lineRule="auto"/>
              <w:ind w:left="559.3402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01C">
            <w:pPr>
              <w:keepNext w:val="0"/>
              <w:keepLines w:val="0"/>
              <w:widowControl w:val="0"/>
              <w:pBdr>
                <w:top w:space="0" w:sz="0" w:val="nil"/>
                <w:left w:space="0" w:sz="0" w:val="nil"/>
                <w:bottom w:space="0" w:sz="0" w:val="nil"/>
                <w:right w:space="0" w:sz="0" w:val="nil"/>
                <w:between w:space="0" w:sz="0" w:val="nil"/>
              </w:pBdr>
              <w:shd w:fill="auto" w:val="clear"/>
              <w:spacing w:after="0" w:before="0.255737304687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401D">
            <w:pPr>
              <w:keepNext w:val="0"/>
              <w:keepLines w:val="0"/>
              <w:widowControl w:val="0"/>
              <w:pBdr>
                <w:top w:space="0" w:sz="0" w:val="nil"/>
                <w:left w:space="0" w:sz="0" w:val="nil"/>
                <w:bottom w:space="0" w:sz="0" w:val="nil"/>
                <w:right w:space="0" w:sz="0" w:val="nil"/>
                <w:between w:space="0" w:sz="0" w:val="nil"/>
              </w:pBdr>
              <w:shd w:fill="auto" w:val="clear"/>
              <w:spacing w:after="0" w:before="6.2402343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1E">
            <w:pPr>
              <w:keepNext w:val="0"/>
              <w:keepLines w:val="0"/>
              <w:widowControl w:val="0"/>
              <w:pBdr>
                <w:top w:space="0" w:sz="0" w:val="nil"/>
                <w:left w:space="0" w:sz="0" w:val="nil"/>
                <w:bottom w:space="0" w:sz="0" w:val="nil"/>
                <w:right w:space="0" w:sz="0" w:val="nil"/>
                <w:between w:space="0" w:sz="0" w:val="nil"/>
              </w:pBdr>
              <w:shd w:fill="auto" w:val="clear"/>
              <w:spacing w:after="0" w:before="11.890258789062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1F">
            <w:pPr>
              <w:keepNext w:val="0"/>
              <w:keepLines w:val="0"/>
              <w:widowControl w:val="0"/>
              <w:pBdr>
                <w:top w:space="0" w:sz="0" w:val="nil"/>
                <w:left w:space="0" w:sz="0" w:val="nil"/>
                <w:bottom w:space="0" w:sz="0" w:val="nil"/>
                <w:right w:space="0" w:sz="0" w:val="nil"/>
                <w:between w:space="0" w:sz="0" w:val="nil"/>
              </w:pBdr>
              <w:shd w:fill="auto" w:val="clear"/>
              <w:spacing w:after="0" w:before="17.1890258789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20">
            <w:pPr>
              <w:keepNext w:val="0"/>
              <w:keepLines w:val="0"/>
              <w:widowControl w:val="0"/>
              <w:pBdr>
                <w:top w:space="0" w:sz="0" w:val="nil"/>
                <w:left w:space="0" w:sz="0" w:val="nil"/>
                <w:bottom w:space="0" w:sz="0" w:val="nil"/>
                <w:right w:space="0" w:sz="0" w:val="nil"/>
                <w:between w:space="0" w:sz="0" w:val="nil"/>
              </w:pBdr>
              <w:shd w:fill="auto" w:val="clear"/>
              <w:spacing w:after="0" w:before="2.58544921875" w:line="240" w:lineRule="auto"/>
              <w:ind w:left="211.5704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4021">
            <w:pPr>
              <w:keepNext w:val="0"/>
              <w:keepLines w:val="0"/>
              <w:widowControl w:val="0"/>
              <w:pBdr>
                <w:top w:space="0" w:sz="0" w:val="nil"/>
                <w:left w:space="0" w:sz="0" w:val="nil"/>
                <w:bottom w:space="0" w:sz="0" w:val="nil"/>
                <w:right w:space="0" w:sz="0" w:val="nil"/>
                <w:between w:space="0" w:sz="0" w:val="nil"/>
              </w:pBdr>
              <w:shd w:fill="auto" w:val="clear"/>
              <w:spacing w:after="0" w:before="15.86395263671875" w:line="240" w:lineRule="auto"/>
              <w:ind w:left="57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22">
            <w:pPr>
              <w:keepNext w:val="0"/>
              <w:keepLines w:val="0"/>
              <w:widowControl w:val="0"/>
              <w:pBdr>
                <w:top w:space="0" w:sz="0" w:val="nil"/>
                <w:left w:space="0" w:sz="0" w:val="nil"/>
                <w:bottom w:space="0" w:sz="0" w:val="nil"/>
                <w:right w:space="0" w:sz="0" w:val="nil"/>
                <w:between w:space="0" w:sz="0" w:val="nil"/>
              </w:pBdr>
              <w:shd w:fill="auto" w:val="clear"/>
              <w:spacing w:after="0" w:before="1.2451171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23">
            <w:pPr>
              <w:keepNext w:val="0"/>
              <w:keepLines w:val="0"/>
              <w:widowControl w:val="0"/>
              <w:pBdr>
                <w:top w:space="0" w:sz="0" w:val="nil"/>
                <w:left w:space="0" w:sz="0" w:val="nil"/>
                <w:bottom w:space="0" w:sz="0" w:val="nil"/>
                <w:right w:space="0" w:sz="0" w:val="nil"/>
                <w:between w:space="0" w:sz="0" w:val="nil"/>
              </w:pBdr>
              <w:shd w:fill="auto" w:val="clear"/>
              <w:spacing w:after="0" w:before="5.53802490234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24">
            <w:pPr>
              <w:keepNext w:val="0"/>
              <w:keepLines w:val="0"/>
              <w:widowControl w:val="0"/>
              <w:pBdr>
                <w:top w:space="0" w:sz="0" w:val="nil"/>
                <w:left w:space="0" w:sz="0" w:val="nil"/>
                <w:bottom w:space="0" w:sz="0" w:val="nil"/>
                <w:right w:space="0" w:sz="0" w:val="nil"/>
                <w:between w:space="0" w:sz="0" w:val="nil"/>
              </w:pBdr>
              <w:shd w:fill="auto" w:val="clear"/>
              <w:spacing w:after="0" w:before="1.9949340820312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25">
            <w:pPr>
              <w:keepNext w:val="0"/>
              <w:keepLines w:val="0"/>
              <w:widowControl w:val="0"/>
              <w:pBdr>
                <w:top w:space="0" w:sz="0" w:val="nil"/>
                <w:left w:space="0" w:sz="0" w:val="nil"/>
                <w:bottom w:space="0" w:sz="0" w:val="nil"/>
                <w:right w:space="0" w:sz="0" w:val="nil"/>
                <w:between w:space="0" w:sz="0" w:val="nil"/>
              </w:pBdr>
              <w:shd w:fill="auto" w:val="clear"/>
              <w:spacing w:after="0" w:before="7.038574218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26">
            <w:pPr>
              <w:keepNext w:val="0"/>
              <w:keepLines w:val="0"/>
              <w:widowControl w:val="0"/>
              <w:pBdr>
                <w:top w:space="0" w:sz="0" w:val="nil"/>
                <w:left w:space="0" w:sz="0" w:val="nil"/>
                <w:bottom w:space="0" w:sz="0" w:val="nil"/>
                <w:right w:space="0" w:sz="0" w:val="nil"/>
                <w:between w:space="0" w:sz="0" w:val="nil"/>
              </w:pBdr>
              <w:shd w:fill="auto" w:val="clear"/>
              <w:spacing w:after="0" w:before="1.03729248046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027">
            <w:pPr>
              <w:keepNext w:val="0"/>
              <w:keepLines w:val="0"/>
              <w:widowControl w:val="0"/>
              <w:pBdr>
                <w:top w:space="0" w:sz="0" w:val="nil"/>
                <w:left w:space="0" w:sz="0" w:val="nil"/>
                <w:bottom w:space="0" w:sz="0" w:val="nil"/>
                <w:right w:space="0" w:sz="0" w:val="nil"/>
                <w:between w:space="0" w:sz="0" w:val="nil"/>
              </w:pBdr>
              <w:shd w:fill="auto" w:val="clear"/>
              <w:spacing w:after="0" w:before="3.3038330078125" w:line="240" w:lineRule="auto"/>
              <w:ind w:left="311.6394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28">
            <w:pPr>
              <w:keepNext w:val="0"/>
              <w:keepLines w:val="0"/>
              <w:widowControl w:val="0"/>
              <w:pBdr>
                <w:top w:space="0" w:sz="0" w:val="nil"/>
                <w:left w:space="0" w:sz="0" w:val="nil"/>
                <w:bottom w:space="0" w:sz="0" w:val="nil"/>
                <w:right w:space="0" w:sz="0" w:val="nil"/>
                <w:between w:space="0" w:sz="0" w:val="nil"/>
              </w:pBdr>
              <w:shd w:fill="auto" w:val="clear"/>
              <w:spacing w:after="0" w:before="0.22338867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29">
            <w:pPr>
              <w:keepNext w:val="0"/>
              <w:keepLines w:val="0"/>
              <w:widowControl w:val="0"/>
              <w:pBdr>
                <w:top w:space="0" w:sz="0" w:val="nil"/>
                <w:left w:space="0" w:sz="0" w:val="nil"/>
                <w:bottom w:space="0" w:sz="0" w:val="nil"/>
                <w:right w:space="0" w:sz="0" w:val="nil"/>
                <w:between w:space="0" w:sz="0" w:val="nil"/>
              </w:pBdr>
              <w:shd w:fill="auto" w:val="clear"/>
              <w:spacing w:after="0" w:before="11.810302734375" w:line="240" w:lineRule="auto"/>
              <w:ind w:left="386.77062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402A">
            <w:pPr>
              <w:keepNext w:val="0"/>
              <w:keepLines w:val="0"/>
              <w:widowControl w:val="0"/>
              <w:pBdr>
                <w:top w:space="0" w:sz="0" w:val="nil"/>
                <w:left w:space="0" w:sz="0" w:val="nil"/>
                <w:bottom w:space="0" w:sz="0" w:val="nil"/>
                <w:right w:space="0" w:sz="0" w:val="nil"/>
                <w:between w:space="0" w:sz="0" w:val="nil"/>
              </w:pBdr>
              <w:shd w:fill="auto" w:val="clear"/>
              <w:spacing w:after="0" w:before="13.00750732421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2B">
            <w:pPr>
              <w:keepNext w:val="0"/>
              <w:keepLines w:val="0"/>
              <w:widowControl w:val="0"/>
              <w:pBdr>
                <w:top w:space="0" w:sz="0" w:val="nil"/>
                <w:left w:space="0" w:sz="0" w:val="nil"/>
                <w:bottom w:space="0" w:sz="0" w:val="nil"/>
                <w:right w:space="0" w:sz="0" w:val="nil"/>
                <w:between w:space="0" w:sz="0" w:val="nil"/>
              </w:pBdr>
              <w:shd w:fill="auto" w:val="clear"/>
              <w:spacing w:after="0" w:before="9.7833251953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2C">
            <w:pPr>
              <w:keepNext w:val="0"/>
              <w:keepLines w:val="0"/>
              <w:widowControl w:val="0"/>
              <w:pBdr>
                <w:top w:space="0" w:sz="0" w:val="nil"/>
                <w:left w:space="0" w:sz="0" w:val="nil"/>
                <w:bottom w:space="0" w:sz="0" w:val="nil"/>
                <w:right w:space="0" w:sz="0" w:val="nil"/>
                <w:between w:space="0" w:sz="0" w:val="nil"/>
              </w:pBdr>
              <w:shd w:fill="auto" w:val="clear"/>
              <w:spacing w:after="0" w:before="8.89007568359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2D">
            <w:pPr>
              <w:keepNext w:val="0"/>
              <w:keepLines w:val="0"/>
              <w:widowControl w:val="0"/>
              <w:pBdr>
                <w:top w:space="0" w:sz="0" w:val="nil"/>
                <w:left w:space="0" w:sz="0" w:val="nil"/>
                <w:bottom w:space="0" w:sz="0" w:val="nil"/>
                <w:right w:space="0" w:sz="0" w:val="nil"/>
                <w:between w:space="0" w:sz="0" w:val="nil"/>
              </w:pBdr>
              <w:shd w:fill="auto" w:val="clear"/>
              <w:spacing w:after="0" w:before="8.889770507812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402E">
            <w:pPr>
              <w:keepNext w:val="0"/>
              <w:keepLines w:val="0"/>
              <w:widowControl w:val="0"/>
              <w:pBdr>
                <w:top w:space="0" w:sz="0" w:val="nil"/>
                <w:left w:space="0" w:sz="0" w:val="nil"/>
                <w:bottom w:space="0" w:sz="0" w:val="nil"/>
                <w:right w:space="0" w:sz="0" w:val="nil"/>
                <w:between w:space="0" w:sz="0" w:val="nil"/>
              </w:pBdr>
              <w:shd w:fill="auto" w:val="clear"/>
              <w:spacing w:after="0" w:before="6.39984130859375" w:line="240" w:lineRule="auto"/>
              <w:ind w:left="0" w:right="744.64538574218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2F">
            <w:pPr>
              <w:keepNext w:val="0"/>
              <w:keepLines w:val="0"/>
              <w:widowControl w:val="0"/>
              <w:pBdr>
                <w:top w:space="0" w:sz="0" w:val="nil"/>
                <w:left w:space="0" w:sz="0" w:val="nil"/>
                <w:bottom w:space="0" w:sz="0" w:val="nil"/>
                <w:right w:space="0" w:sz="0" w:val="nil"/>
                <w:between w:space="0" w:sz="0" w:val="nil"/>
              </w:pBdr>
              <w:shd w:fill="auto" w:val="clear"/>
              <w:spacing w:after="0" w:before="10.8523559570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30">
            <w:pPr>
              <w:keepNext w:val="0"/>
              <w:keepLines w:val="0"/>
              <w:widowControl w:val="0"/>
              <w:pBdr>
                <w:top w:space="0" w:sz="0" w:val="nil"/>
                <w:left w:space="0" w:sz="0" w:val="nil"/>
                <w:bottom w:space="0" w:sz="0" w:val="nil"/>
                <w:right w:space="0" w:sz="0" w:val="nil"/>
                <w:between w:space="0" w:sz="0" w:val="nil"/>
              </w:pBdr>
              <w:shd w:fill="auto" w:val="clear"/>
              <w:spacing w:after="0" w:before="1.97937011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31">
            <w:pPr>
              <w:keepNext w:val="0"/>
              <w:keepLines w:val="0"/>
              <w:widowControl w:val="0"/>
              <w:pBdr>
                <w:top w:space="0" w:sz="0" w:val="nil"/>
                <w:left w:space="0" w:sz="0" w:val="nil"/>
                <w:bottom w:space="0" w:sz="0" w:val="nil"/>
                <w:right w:space="0" w:sz="0" w:val="nil"/>
                <w:between w:space="0" w:sz="0" w:val="nil"/>
              </w:pBdr>
              <w:shd w:fill="auto" w:val="clear"/>
              <w:spacing w:after="0" w:before="0.654296875" w:line="240" w:lineRule="auto"/>
              <w:ind w:left="772.60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32">
            <w:pPr>
              <w:keepNext w:val="0"/>
              <w:keepLines w:val="0"/>
              <w:widowControl w:val="0"/>
              <w:pBdr>
                <w:top w:space="0" w:sz="0" w:val="nil"/>
                <w:left w:space="0" w:sz="0" w:val="nil"/>
                <w:bottom w:space="0" w:sz="0" w:val="nil"/>
                <w:right w:space="0" w:sz="0" w:val="nil"/>
                <w:between w:space="0" w:sz="0" w:val="nil"/>
              </w:pBdr>
              <w:shd w:fill="auto" w:val="clear"/>
              <w:spacing w:after="0" w:before="6.87896728515625" w:line="240" w:lineRule="auto"/>
              <w:ind w:left="0" w:right="2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33">
            <w:pPr>
              <w:keepNext w:val="0"/>
              <w:keepLines w:val="0"/>
              <w:widowControl w:val="0"/>
              <w:pBdr>
                <w:top w:space="0" w:sz="0" w:val="nil"/>
                <w:left w:space="0" w:sz="0" w:val="nil"/>
                <w:bottom w:space="0" w:sz="0" w:val="nil"/>
                <w:right w:space="0" w:sz="0" w:val="nil"/>
                <w:between w:space="0" w:sz="0" w:val="nil"/>
              </w:pBdr>
              <w:shd w:fill="auto" w:val="clear"/>
              <w:spacing w:after="0" w:before="6.54327392578125" w:line="240" w:lineRule="auto"/>
              <w:ind w:left="211.5704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4034">
            <w:pPr>
              <w:keepNext w:val="0"/>
              <w:keepLines w:val="0"/>
              <w:widowControl w:val="0"/>
              <w:pBdr>
                <w:top w:space="0" w:sz="0" w:val="nil"/>
                <w:left w:space="0" w:sz="0" w:val="nil"/>
                <w:bottom w:space="0" w:sz="0" w:val="nil"/>
                <w:right w:space="0" w:sz="0" w:val="nil"/>
                <w:between w:space="0" w:sz="0" w:val="nil"/>
              </w:pBdr>
              <w:shd w:fill="auto" w:val="clear"/>
              <w:spacing w:after="0" w:before="1.62780761718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35">
            <w:pPr>
              <w:keepNext w:val="0"/>
              <w:keepLines w:val="0"/>
              <w:widowControl w:val="0"/>
              <w:pBdr>
                <w:top w:space="0" w:sz="0" w:val="nil"/>
                <w:left w:space="0" w:sz="0" w:val="nil"/>
                <w:bottom w:space="0" w:sz="0" w:val="nil"/>
                <w:right w:space="0" w:sz="0" w:val="nil"/>
                <w:between w:space="0" w:sz="0" w:val="nil"/>
              </w:pBdr>
              <w:shd w:fill="auto" w:val="clear"/>
              <w:spacing w:after="0" w:before="10.454101562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4036">
            <w:pPr>
              <w:keepNext w:val="0"/>
              <w:keepLines w:val="0"/>
              <w:widowControl w:val="0"/>
              <w:pBdr>
                <w:top w:space="0" w:sz="0" w:val="nil"/>
                <w:left w:space="0" w:sz="0" w:val="nil"/>
                <w:bottom w:space="0" w:sz="0" w:val="nil"/>
                <w:right w:space="0" w:sz="0" w:val="nil"/>
                <w:between w:space="0" w:sz="0" w:val="nil"/>
              </w:pBdr>
              <w:shd w:fill="auto" w:val="clear"/>
              <w:spacing w:after="0" w:before="0.941772460937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37">
            <w:pPr>
              <w:keepNext w:val="0"/>
              <w:keepLines w:val="0"/>
              <w:widowControl w:val="0"/>
              <w:pBdr>
                <w:top w:space="0" w:sz="0" w:val="nil"/>
                <w:left w:space="0" w:sz="0" w:val="nil"/>
                <w:bottom w:space="0" w:sz="0" w:val="nil"/>
                <w:right w:space="0" w:sz="0" w:val="nil"/>
                <w:between w:space="0" w:sz="0" w:val="nil"/>
              </w:pBdr>
              <w:shd w:fill="auto" w:val="clear"/>
              <w:spacing w:after="0" w:before="19.6466064453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38">
            <w:pPr>
              <w:keepNext w:val="0"/>
              <w:keepLines w:val="0"/>
              <w:widowControl w:val="0"/>
              <w:pBdr>
                <w:top w:space="0" w:sz="0" w:val="nil"/>
                <w:left w:space="0" w:sz="0" w:val="nil"/>
                <w:bottom w:space="0" w:sz="0" w:val="nil"/>
                <w:right w:space="0" w:sz="0" w:val="nil"/>
                <w:between w:space="0" w:sz="0" w:val="nil"/>
              </w:pBdr>
              <w:shd w:fill="auto" w:val="clear"/>
              <w:spacing w:after="0" w:before="15.41717529296875"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39">
            <w:pPr>
              <w:keepNext w:val="0"/>
              <w:keepLines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3A">
            <w:pPr>
              <w:keepNext w:val="0"/>
              <w:keepLines w:val="0"/>
              <w:widowControl w:val="0"/>
              <w:pBdr>
                <w:top w:space="0" w:sz="0" w:val="nil"/>
                <w:left w:space="0" w:sz="0" w:val="nil"/>
                <w:bottom w:space="0" w:sz="0" w:val="nil"/>
                <w:right w:space="0" w:sz="0" w:val="nil"/>
                <w:between w:space="0" w:sz="0" w:val="nil"/>
              </w:pBdr>
              <w:shd w:fill="auto" w:val="clear"/>
              <w:spacing w:after="0" w:before="0.98968505859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3B">
            <w:pPr>
              <w:keepNext w:val="0"/>
              <w:keepLines w:val="0"/>
              <w:widowControl w:val="0"/>
              <w:pBdr>
                <w:top w:space="0" w:sz="0" w:val="nil"/>
                <w:left w:space="0" w:sz="0" w:val="nil"/>
                <w:bottom w:space="0" w:sz="0" w:val="nil"/>
                <w:right w:space="0" w:sz="0" w:val="nil"/>
                <w:between w:space="0" w:sz="0" w:val="nil"/>
              </w:pBdr>
              <w:shd w:fill="auto" w:val="clear"/>
              <w:spacing w:after="0" w:before="18.9440917968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3C">
            <w:pPr>
              <w:keepNext w:val="0"/>
              <w:keepLines w:val="0"/>
              <w:widowControl w:val="0"/>
              <w:pBdr>
                <w:top w:space="0" w:sz="0" w:val="nil"/>
                <w:left w:space="0" w:sz="0" w:val="nil"/>
                <w:bottom w:space="0" w:sz="0" w:val="nil"/>
                <w:right w:space="0" w:sz="0" w:val="nil"/>
                <w:between w:space="0" w:sz="0" w:val="nil"/>
              </w:pBdr>
              <w:shd w:fill="auto" w:val="clear"/>
              <w:spacing w:after="0" w:before="5.107421875" w:line="240" w:lineRule="auto"/>
              <w:ind w:left="0" w:right="746.4007568359375" w:firstLine="0"/>
              <w:jc w:val="righ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3D">
            <w:pPr>
              <w:keepNext w:val="0"/>
              <w:keepLines w:val="0"/>
              <w:widowControl w:val="0"/>
              <w:pBdr>
                <w:top w:space="0" w:sz="0" w:val="nil"/>
                <w:left w:space="0" w:sz="0" w:val="nil"/>
                <w:bottom w:space="0" w:sz="0" w:val="nil"/>
                <w:right w:space="0" w:sz="0" w:val="nil"/>
                <w:between w:space="0" w:sz="0" w:val="nil"/>
              </w:pBdr>
              <w:shd w:fill="auto" w:val="clear"/>
              <w:spacing w:after="0" w:before="3.55926513671875" w:line="240" w:lineRule="auto"/>
              <w:ind w:left="151.04064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3E">
            <w:pPr>
              <w:keepNext w:val="0"/>
              <w:keepLines w:val="0"/>
              <w:widowControl w:val="0"/>
              <w:pBdr>
                <w:top w:space="0" w:sz="0" w:val="nil"/>
                <w:left w:space="0" w:sz="0" w:val="nil"/>
                <w:bottom w:space="0" w:sz="0" w:val="nil"/>
                <w:right w:space="0" w:sz="0" w:val="nil"/>
                <w:between w:space="0" w:sz="0" w:val="nil"/>
              </w:pBdr>
              <w:shd w:fill="auto" w:val="clear"/>
              <w:spacing w:after="0" w:before="1.771240234375" w:line="240" w:lineRule="auto"/>
              <w:ind w:left="0" w:right="349.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403F">
            <w:pPr>
              <w:keepNext w:val="0"/>
              <w:keepLines w:val="0"/>
              <w:widowControl w:val="0"/>
              <w:pBdr>
                <w:top w:space="0" w:sz="0" w:val="nil"/>
                <w:left w:space="0" w:sz="0" w:val="nil"/>
                <w:bottom w:space="0" w:sz="0" w:val="nil"/>
                <w:right w:space="0" w:sz="0" w:val="nil"/>
                <w:between w:space="0" w:sz="0" w:val="nil"/>
              </w:pBdr>
              <w:shd w:fill="auto" w:val="clear"/>
              <w:spacing w:after="0" w:before="2.82501220703125" w:line="240" w:lineRule="auto"/>
              <w:ind w:left="742.2833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40">
            <w:pPr>
              <w:keepNext w:val="0"/>
              <w:keepLines w:val="0"/>
              <w:widowControl w:val="0"/>
              <w:pBdr>
                <w:top w:space="0" w:sz="0" w:val="nil"/>
                <w:left w:space="0" w:sz="0" w:val="nil"/>
                <w:bottom w:space="0" w:sz="0" w:val="nil"/>
                <w:right w:space="0" w:sz="0" w:val="nil"/>
                <w:between w:space="0" w:sz="0" w:val="nil"/>
              </w:pBdr>
              <w:shd w:fill="auto" w:val="clear"/>
              <w:spacing w:after="0" w:before="0.95733642578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41">
            <w:pPr>
              <w:keepNext w:val="0"/>
              <w:keepLines w:val="0"/>
              <w:widowControl w:val="0"/>
              <w:pBdr>
                <w:top w:space="0" w:sz="0" w:val="nil"/>
                <w:left w:space="0" w:sz="0" w:val="nil"/>
                <w:bottom w:space="0" w:sz="0" w:val="nil"/>
                <w:right w:space="0" w:sz="0" w:val="nil"/>
                <w:between w:space="0" w:sz="0" w:val="nil"/>
              </w:pBdr>
              <w:shd w:fill="auto" w:val="clear"/>
              <w:spacing w:after="0" w:before="8.3312988281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42">
            <w:pPr>
              <w:keepNext w:val="0"/>
              <w:keepLines w:val="0"/>
              <w:widowControl w:val="0"/>
              <w:pBdr>
                <w:top w:space="0" w:sz="0" w:val="nil"/>
                <w:left w:space="0" w:sz="0" w:val="nil"/>
                <w:bottom w:space="0" w:sz="0" w:val="nil"/>
                <w:right w:space="0" w:sz="0" w:val="nil"/>
                <w:between w:space="0" w:sz="0" w:val="nil"/>
              </w:pBdr>
              <w:shd w:fill="auto" w:val="clear"/>
              <w:spacing w:after="0" w:before="6.33636474609375" w:line="240" w:lineRule="auto"/>
              <w:ind w:left="387.4090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4043">
            <w:pPr>
              <w:keepNext w:val="0"/>
              <w:keepLines w:val="0"/>
              <w:widowControl w:val="0"/>
              <w:pBdr>
                <w:top w:space="0" w:sz="0" w:val="nil"/>
                <w:left w:space="0" w:sz="0" w:val="nil"/>
                <w:bottom w:space="0" w:sz="0" w:val="nil"/>
                <w:right w:space="0" w:sz="0" w:val="nil"/>
                <w:between w:space="0" w:sz="0" w:val="nil"/>
              </w:pBdr>
              <w:shd w:fill="auto" w:val="clear"/>
              <w:spacing w:after="0" w:before="5.0750732421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44">
            <w:pPr>
              <w:keepNext w:val="0"/>
              <w:keepLines w:val="0"/>
              <w:widowControl w:val="0"/>
              <w:pBdr>
                <w:top w:space="0" w:sz="0" w:val="nil"/>
                <w:left w:space="0" w:sz="0" w:val="nil"/>
                <w:bottom w:space="0" w:sz="0" w:val="nil"/>
                <w:right w:space="0" w:sz="0" w:val="nil"/>
                <w:between w:space="0" w:sz="0" w:val="nil"/>
              </w:pBdr>
              <w:shd w:fill="auto" w:val="clear"/>
              <w:spacing w:after="0" w:before="2.7612304687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45">
            <w:pPr>
              <w:keepNext w:val="0"/>
              <w:keepLines w:val="0"/>
              <w:widowControl w:val="0"/>
              <w:pBdr>
                <w:top w:space="0" w:sz="0" w:val="nil"/>
                <w:left w:space="0" w:sz="0" w:val="nil"/>
                <w:bottom w:space="0" w:sz="0" w:val="nil"/>
                <w:right w:space="0" w:sz="0" w:val="nil"/>
                <w:between w:space="0" w:sz="0" w:val="nil"/>
              </w:pBdr>
              <w:shd w:fill="auto" w:val="clear"/>
              <w:spacing w:after="0" w:before="6.54327392578125" w:line="240" w:lineRule="auto"/>
              <w:ind w:left="855.4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46">
            <w:pPr>
              <w:keepNext w:val="0"/>
              <w:keepLines w:val="0"/>
              <w:widowControl w:val="0"/>
              <w:pBdr>
                <w:top w:space="0" w:sz="0" w:val="nil"/>
                <w:left w:space="0" w:sz="0" w:val="nil"/>
                <w:bottom w:space="0" w:sz="0" w:val="nil"/>
                <w:right w:space="0" w:sz="0" w:val="nil"/>
                <w:between w:space="0" w:sz="0" w:val="nil"/>
              </w:pBdr>
              <w:shd w:fill="auto" w:val="clear"/>
              <w:spacing w:after="0" w:before="1.436767578125" w:line="240" w:lineRule="auto"/>
              <w:ind w:left="135.2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47">
            <w:pPr>
              <w:keepNext w:val="0"/>
              <w:keepLines w:val="0"/>
              <w:widowControl w:val="0"/>
              <w:pBdr>
                <w:top w:space="0" w:sz="0" w:val="nil"/>
                <w:left w:space="0" w:sz="0" w:val="nil"/>
                <w:bottom w:space="0" w:sz="0" w:val="nil"/>
                <w:right w:space="0" w:sz="0" w:val="nil"/>
                <w:between w:space="0" w:sz="0" w:val="nil"/>
              </w:pBdr>
              <w:shd w:fill="auto" w:val="clear"/>
              <w:spacing w:after="0" w:before="3.57482910156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48">
            <w:pPr>
              <w:keepNext w:val="0"/>
              <w:keepLines w:val="0"/>
              <w:widowControl w:val="0"/>
              <w:pBdr>
                <w:top w:space="0" w:sz="0" w:val="nil"/>
                <w:left w:space="0" w:sz="0" w:val="nil"/>
                <w:bottom w:space="0" w:sz="0" w:val="nil"/>
                <w:right w:space="0" w:sz="0" w:val="nil"/>
                <w:between w:space="0" w:sz="0" w:val="nil"/>
              </w:pBdr>
              <w:shd w:fill="auto" w:val="clear"/>
              <w:spacing w:after="0" w:before="6.974487304687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49">
            <w:pPr>
              <w:keepNext w:val="0"/>
              <w:keepLines w:val="0"/>
              <w:widowControl w:val="0"/>
              <w:pBdr>
                <w:top w:space="0" w:sz="0" w:val="nil"/>
                <w:left w:space="0" w:sz="0" w:val="nil"/>
                <w:bottom w:space="0" w:sz="0" w:val="nil"/>
                <w:right w:space="0" w:sz="0" w:val="nil"/>
                <w:between w:space="0" w:sz="0" w:val="nil"/>
              </w:pBdr>
              <w:shd w:fill="auto" w:val="clear"/>
              <w:spacing w:after="0" w:before="3.63891601562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4A">
            <w:pPr>
              <w:keepNext w:val="0"/>
              <w:keepLines w:val="0"/>
              <w:widowControl w:val="0"/>
              <w:pBdr>
                <w:top w:space="0" w:sz="0" w:val="nil"/>
                <w:left w:space="0" w:sz="0" w:val="nil"/>
                <w:bottom w:space="0" w:sz="0" w:val="nil"/>
                <w:right w:space="0" w:sz="0" w:val="nil"/>
                <w:between w:space="0" w:sz="0" w:val="nil"/>
              </w:pBdr>
              <w:shd w:fill="auto" w:val="clear"/>
              <w:spacing w:after="0" w:before="9.3524169921875" w:line="240" w:lineRule="auto"/>
              <w:ind w:left="0" w:right="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4B">
            <w:pPr>
              <w:keepNext w:val="0"/>
              <w:keepLines w:val="0"/>
              <w:widowControl w:val="0"/>
              <w:pBdr>
                <w:top w:space="0" w:sz="0" w:val="nil"/>
                <w:left w:space="0" w:sz="0" w:val="nil"/>
                <w:bottom w:space="0" w:sz="0" w:val="nil"/>
                <w:right w:space="0" w:sz="0" w:val="nil"/>
                <w:between w:space="0" w:sz="0" w:val="nil"/>
              </w:pBdr>
              <w:shd w:fill="auto" w:val="clear"/>
              <w:spacing w:after="0" w:before="5.570373535156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4C">
            <w:pPr>
              <w:keepNext w:val="0"/>
              <w:keepLines w:val="0"/>
              <w:widowControl w:val="0"/>
              <w:pBdr>
                <w:top w:space="0" w:sz="0" w:val="nil"/>
                <w:left w:space="0" w:sz="0" w:val="nil"/>
                <w:bottom w:space="0" w:sz="0" w:val="nil"/>
                <w:right w:space="0" w:sz="0" w:val="nil"/>
                <w:between w:space="0" w:sz="0" w:val="nil"/>
              </w:pBdr>
              <w:shd w:fill="auto" w:val="clear"/>
              <w:spacing w:after="0" w:before="4.48455810546875" w:line="240" w:lineRule="auto"/>
              <w:ind w:left="839.63928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4D">
            <w:pPr>
              <w:keepNext w:val="0"/>
              <w:keepLines w:val="0"/>
              <w:widowControl w:val="0"/>
              <w:pBdr>
                <w:top w:space="0" w:sz="0" w:val="nil"/>
                <w:left w:space="0" w:sz="0" w:val="nil"/>
                <w:bottom w:space="0" w:sz="0" w:val="nil"/>
                <w:right w:space="0" w:sz="0" w:val="nil"/>
                <w:between w:space="0" w:sz="0" w:val="nil"/>
              </w:pBdr>
              <w:shd w:fill="auto" w:val="clear"/>
              <w:spacing w:after="0" w:before="6.01715087890625" w:line="240" w:lineRule="auto"/>
              <w:ind w:left="0" w:right="72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4E">
            <w:pPr>
              <w:keepNext w:val="0"/>
              <w:keepLines w:val="0"/>
              <w:widowControl w:val="0"/>
              <w:pBdr>
                <w:top w:space="0" w:sz="0" w:val="nil"/>
                <w:left w:space="0" w:sz="0" w:val="nil"/>
                <w:bottom w:space="0" w:sz="0" w:val="nil"/>
                <w:right w:space="0" w:sz="0" w:val="nil"/>
                <w:between w:space="0" w:sz="0" w:val="nil"/>
              </w:pBdr>
              <w:shd w:fill="auto" w:val="clear"/>
              <w:spacing w:after="0" w:before="8.23516845703125" w:line="240" w:lineRule="auto"/>
              <w:ind w:left="948.446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4F">
            <w:pPr>
              <w:keepNext w:val="0"/>
              <w:keepLines w:val="0"/>
              <w:widowControl w:val="0"/>
              <w:pBdr>
                <w:top w:space="0" w:sz="0" w:val="nil"/>
                <w:left w:space="0" w:sz="0" w:val="nil"/>
                <w:bottom w:space="0" w:sz="0" w:val="nil"/>
                <w:right w:space="0" w:sz="0" w:val="nil"/>
                <w:between w:space="0" w:sz="0" w:val="nil"/>
              </w:pBdr>
              <w:shd w:fill="auto" w:val="clear"/>
              <w:spacing w:after="0" w:before="11.55487060546875" w:line="240" w:lineRule="auto"/>
              <w:ind w:left="0" w:right="349.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4050">
            <w:pPr>
              <w:keepNext w:val="0"/>
              <w:keepLines w:val="0"/>
              <w:widowControl w:val="0"/>
              <w:pBdr>
                <w:top w:space="0" w:sz="0" w:val="nil"/>
                <w:left w:space="0" w:sz="0" w:val="nil"/>
                <w:bottom w:space="0" w:sz="0" w:val="nil"/>
                <w:right w:space="0" w:sz="0" w:val="nil"/>
                <w:between w:space="0" w:sz="0" w:val="nil"/>
              </w:pBdr>
              <w:shd w:fill="auto" w:val="clear"/>
              <w:spacing w:after="0" w:before="6.40014648437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51">
            <w:pPr>
              <w:keepNext w:val="0"/>
              <w:keepLines w:val="0"/>
              <w:widowControl w:val="0"/>
              <w:pBdr>
                <w:top w:space="0" w:sz="0" w:val="nil"/>
                <w:left w:space="0" w:sz="0" w:val="nil"/>
                <w:bottom w:space="0" w:sz="0" w:val="nil"/>
                <w:right w:space="0" w:sz="0" w:val="nil"/>
                <w:between w:space="0" w:sz="0" w:val="nil"/>
              </w:pBdr>
              <w:shd w:fill="auto" w:val="clear"/>
              <w:spacing w:after="0" w:before="2.266235351562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52">
            <w:pPr>
              <w:keepNext w:val="0"/>
              <w:keepLines w:val="0"/>
              <w:widowControl w:val="0"/>
              <w:pBdr>
                <w:top w:space="0" w:sz="0" w:val="nil"/>
                <w:left w:space="0" w:sz="0" w:val="nil"/>
                <w:bottom w:space="0" w:sz="0" w:val="nil"/>
                <w:right w:space="0" w:sz="0" w:val="nil"/>
                <w:between w:space="0" w:sz="0" w:val="nil"/>
              </w:pBdr>
              <w:shd w:fill="auto" w:val="clear"/>
              <w:spacing w:after="0" w:before="11.28387451171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053">
            <w:pPr>
              <w:keepNext w:val="0"/>
              <w:keepLines w:val="0"/>
              <w:widowControl w:val="0"/>
              <w:pBdr>
                <w:top w:space="0" w:sz="0" w:val="nil"/>
                <w:left w:space="0" w:sz="0" w:val="nil"/>
                <w:bottom w:space="0" w:sz="0" w:val="nil"/>
                <w:right w:space="0" w:sz="0" w:val="nil"/>
                <w:between w:space="0" w:sz="0" w:val="nil"/>
              </w:pBdr>
              <w:shd w:fill="auto" w:val="clear"/>
              <w:spacing w:after="0" w:before="11.331481933593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54">
            <w:pPr>
              <w:keepNext w:val="0"/>
              <w:keepLines w:val="0"/>
              <w:widowControl w:val="0"/>
              <w:pBdr>
                <w:top w:space="0" w:sz="0" w:val="nil"/>
                <w:left w:space="0" w:sz="0" w:val="nil"/>
                <w:bottom w:space="0" w:sz="0" w:val="nil"/>
                <w:right w:space="0" w:sz="0" w:val="nil"/>
                <w:between w:space="0" w:sz="0" w:val="nil"/>
              </w:pBdr>
              <w:shd w:fill="auto" w:val="clear"/>
              <w:spacing w:after="0" w:before="4.18151855468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55">
            <w:pPr>
              <w:keepNext w:val="0"/>
              <w:keepLines w:val="0"/>
              <w:widowControl w:val="0"/>
              <w:pBdr>
                <w:top w:space="0" w:sz="0" w:val="nil"/>
                <w:left w:space="0" w:sz="0" w:val="nil"/>
                <w:bottom w:space="0" w:sz="0" w:val="nil"/>
                <w:right w:space="0" w:sz="0" w:val="nil"/>
                <w:between w:space="0" w:sz="0" w:val="nil"/>
              </w:pBdr>
              <w:shd w:fill="auto" w:val="clear"/>
              <w:spacing w:after="0" w:before="1.42059326171875" w:line="240" w:lineRule="auto"/>
              <w:ind w:left="749.9438476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56">
            <w:pPr>
              <w:keepNext w:val="0"/>
              <w:keepLines w:val="0"/>
              <w:widowControl w:val="0"/>
              <w:pBdr>
                <w:top w:space="0" w:sz="0" w:val="nil"/>
                <w:left w:space="0" w:sz="0" w:val="nil"/>
                <w:bottom w:space="0" w:sz="0" w:val="nil"/>
                <w:right w:space="0" w:sz="0" w:val="nil"/>
                <w:between w:space="0" w:sz="0" w:val="nil"/>
              </w:pBdr>
              <w:shd w:fill="auto" w:val="clear"/>
              <w:spacing w:after="0" w:before="2.39410400390625" w:line="240" w:lineRule="auto"/>
              <w:ind w:left="31.34033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057">
            <w:pPr>
              <w:keepNext w:val="0"/>
              <w:keepLines w:val="0"/>
              <w:widowControl w:val="0"/>
              <w:pBdr>
                <w:top w:space="0" w:sz="0" w:val="nil"/>
                <w:left w:space="0" w:sz="0" w:val="nil"/>
                <w:bottom w:space="0" w:sz="0" w:val="nil"/>
                <w:right w:space="0" w:sz="0" w:val="nil"/>
                <w:between w:space="0" w:sz="0" w:val="nil"/>
              </w:pBdr>
              <w:shd w:fill="auto" w:val="clear"/>
              <w:spacing w:after="0" w:before="1.914978027343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4058">
            <w:pPr>
              <w:keepNext w:val="0"/>
              <w:keepLines w:val="0"/>
              <w:widowControl w:val="0"/>
              <w:pBdr>
                <w:top w:space="0" w:sz="0" w:val="nil"/>
                <w:left w:space="0" w:sz="0" w:val="nil"/>
                <w:bottom w:space="0" w:sz="0" w:val="nil"/>
                <w:right w:space="0" w:sz="0" w:val="nil"/>
                <w:between w:space="0" w:sz="0" w:val="nil"/>
              </w:pBdr>
              <w:shd w:fill="auto" w:val="clear"/>
              <w:spacing w:after="0" w:before="22.5836181640625" w:line="240" w:lineRule="auto"/>
              <w:ind w:left="0" w:right="16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59">
            <w:pPr>
              <w:keepNext w:val="0"/>
              <w:keepLines w:val="0"/>
              <w:widowControl w:val="0"/>
              <w:pBdr>
                <w:top w:space="0" w:sz="0" w:val="nil"/>
                <w:left w:space="0" w:sz="0" w:val="nil"/>
                <w:bottom w:space="0" w:sz="0" w:val="nil"/>
                <w:right w:space="0" w:sz="0" w:val="nil"/>
                <w:between w:space="0" w:sz="0" w:val="nil"/>
              </w:pBdr>
              <w:shd w:fill="auto" w:val="clear"/>
              <w:spacing w:after="0" w:before="1.11694335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5A">
            <w:pPr>
              <w:keepNext w:val="0"/>
              <w:keepLines w:val="0"/>
              <w:widowControl w:val="0"/>
              <w:pBdr>
                <w:top w:space="0" w:sz="0" w:val="nil"/>
                <w:left w:space="0" w:sz="0" w:val="nil"/>
                <w:bottom w:space="0" w:sz="0" w:val="nil"/>
                <w:right w:space="0" w:sz="0" w:val="nil"/>
                <w:between w:space="0" w:sz="0" w:val="nil"/>
              </w:pBdr>
              <w:shd w:fill="auto" w:val="clear"/>
              <w:spacing w:after="0" w:before="7.30987548828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5B">
            <w:pPr>
              <w:keepNext w:val="0"/>
              <w:keepLines w:val="0"/>
              <w:widowControl w:val="0"/>
              <w:pBdr>
                <w:top w:space="0" w:sz="0" w:val="nil"/>
                <w:left w:space="0" w:sz="0" w:val="nil"/>
                <w:bottom w:space="0" w:sz="0" w:val="nil"/>
                <w:right w:space="0" w:sz="0" w:val="nil"/>
                <w:between w:space="0" w:sz="0" w:val="nil"/>
              </w:pBdr>
              <w:shd w:fill="auto" w:val="clear"/>
              <w:spacing w:after="0" w:before="19.00817871093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05C">
            <w:pPr>
              <w:keepNext w:val="0"/>
              <w:keepLines w:val="0"/>
              <w:widowControl w:val="0"/>
              <w:pBdr>
                <w:top w:space="0" w:sz="0" w:val="nil"/>
                <w:left w:space="0" w:sz="0" w:val="nil"/>
                <w:bottom w:space="0" w:sz="0" w:val="nil"/>
                <w:right w:space="0" w:sz="0" w:val="nil"/>
                <w:between w:space="0" w:sz="0" w:val="nil"/>
              </w:pBdr>
              <w:shd w:fill="auto" w:val="clear"/>
              <w:spacing w:after="0" w:before="5.2029418945312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05D">
            <w:pPr>
              <w:keepNext w:val="0"/>
              <w:keepLines w:val="0"/>
              <w:widowControl w:val="0"/>
              <w:pBdr>
                <w:top w:space="0" w:sz="0" w:val="nil"/>
                <w:left w:space="0" w:sz="0" w:val="nil"/>
                <w:bottom w:space="0" w:sz="0" w:val="nil"/>
                <w:right w:space="0" w:sz="0" w:val="nil"/>
                <w:between w:space="0" w:sz="0" w:val="nil"/>
              </w:pBdr>
              <w:shd w:fill="auto" w:val="clear"/>
              <w:spacing w:after="0" w:before="7.03826904296875" w:line="240" w:lineRule="auto"/>
              <w:ind w:left="244.607543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5E">
            <w:pPr>
              <w:keepNext w:val="0"/>
              <w:keepLines w:val="0"/>
              <w:widowControl w:val="0"/>
              <w:pBdr>
                <w:top w:space="0" w:sz="0" w:val="nil"/>
                <w:left w:space="0" w:sz="0" w:val="nil"/>
                <w:bottom w:space="0" w:sz="0" w:val="nil"/>
                <w:right w:space="0" w:sz="0" w:val="nil"/>
                <w:between w:space="0" w:sz="0" w:val="nil"/>
              </w:pBdr>
              <w:shd w:fill="auto" w:val="clear"/>
              <w:spacing w:after="0" w:before="6.160888671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5F">
            <w:pPr>
              <w:keepNext w:val="0"/>
              <w:keepLines w:val="0"/>
              <w:widowControl w:val="0"/>
              <w:pBdr>
                <w:top w:space="0" w:sz="0" w:val="nil"/>
                <w:left w:space="0" w:sz="0" w:val="nil"/>
                <w:bottom w:space="0" w:sz="0" w:val="nil"/>
                <w:right w:space="0" w:sz="0" w:val="nil"/>
                <w:between w:space="0" w:sz="0" w:val="nil"/>
              </w:pBdr>
              <w:shd w:fill="auto" w:val="clear"/>
              <w:spacing w:after="0" w:before="5.13916015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60">
            <w:pPr>
              <w:keepNext w:val="0"/>
              <w:keepLines w:val="0"/>
              <w:widowControl w:val="0"/>
              <w:pBdr>
                <w:top w:space="0" w:sz="0" w:val="nil"/>
                <w:left w:space="0" w:sz="0" w:val="nil"/>
                <w:bottom w:space="0" w:sz="0" w:val="nil"/>
                <w:right w:space="0" w:sz="0" w:val="nil"/>
                <w:between w:space="0" w:sz="0" w:val="nil"/>
              </w:pBdr>
              <w:shd w:fill="auto" w:val="clear"/>
              <w:spacing w:after="0" w:before="4.7238159179687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61">
            <w:pPr>
              <w:keepNext w:val="0"/>
              <w:keepLines w:val="0"/>
              <w:widowControl w:val="0"/>
              <w:pBdr>
                <w:top w:space="0" w:sz="0" w:val="nil"/>
                <w:left w:space="0" w:sz="0" w:val="nil"/>
                <w:bottom w:space="0" w:sz="0" w:val="nil"/>
                <w:right w:space="0" w:sz="0" w:val="nil"/>
                <w:between w:space="0" w:sz="0" w:val="nil"/>
              </w:pBdr>
              <w:shd w:fill="auto" w:val="clear"/>
              <w:spacing w:after="0" w:before="12.5607299804687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62">
            <w:pPr>
              <w:keepNext w:val="0"/>
              <w:keepLines w:val="0"/>
              <w:widowControl w:val="0"/>
              <w:pBdr>
                <w:top w:space="0" w:sz="0" w:val="nil"/>
                <w:left w:space="0" w:sz="0" w:val="nil"/>
                <w:bottom w:space="0" w:sz="0" w:val="nil"/>
                <w:right w:space="0" w:sz="0" w:val="nil"/>
                <w:between w:space="0" w:sz="0" w:val="nil"/>
              </w:pBdr>
              <w:shd w:fill="auto" w:val="clear"/>
              <w:spacing w:after="0" w:before="0.845947265625" w:line="240" w:lineRule="auto"/>
              <w:ind w:left="772.60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63">
            <w:pPr>
              <w:keepNext w:val="0"/>
              <w:keepLines w:val="0"/>
              <w:widowControl w:val="0"/>
              <w:pBdr>
                <w:top w:space="0" w:sz="0" w:val="nil"/>
                <w:left w:space="0" w:sz="0" w:val="nil"/>
                <w:bottom w:space="0" w:sz="0" w:val="nil"/>
                <w:right w:space="0" w:sz="0" w:val="nil"/>
                <w:between w:space="0" w:sz="0" w:val="nil"/>
              </w:pBdr>
              <w:shd w:fill="auto" w:val="clear"/>
              <w:spacing w:after="0" w:before="3.591003417968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64">
            <w:pPr>
              <w:keepNext w:val="0"/>
              <w:keepLines w:val="0"/>
              <w:widowControl w:val="0"/>
              <w:pBdr>
                <w:top w:space="0" w:sz="0" w:val="nil"/>
                <w:left w:space="0" w:sz="0" w:val="nil"/>
                <w:bottom w:space="0" w:sz="0" w:val="nil"/>
                <w:right w:space="0" w:sz="0" w:val="nil"/>
                <w:between w:space="0" w:sz="0" w:val="nil"/>
              </w:pBdr>
              <w:shd w:fill="auto" w:val="clear"/>
              <w:spacing w:after="0" w:before="5.4901123046875"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065">
            <w:pPr>
              <w:keepNext w:val="0"/>
              <w:keepLines w:val="0"/>
              <w:widowControl w:val="0"/>
              <w:pBdr>
                <w:top w:space="0" w:sz="0" w:val="nil"/>
                <w:left w:space="0" w:sz="0" w:val="nil"/>
                <w:bottom w:space="0" w:sz="0" w:val="nil"/>
                <w:right w:space="0" w:sz="0" w:val="nil"/>
                <w:between w:space="0" w:sz="0" w:val="nil"/>
              </w:pBdr>
              <w:shd w:fill="auto" w:val="clear"/>
              <w:spacing w:after="0" w:before="5.5062866210937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66">
            <w:pPr>
              <w:keepNext w:val="0"/>
              <w:keepLines w:val="0"/>
              <w:widowControl w:val="0"/>
              <w:pBdr>
                <w:top w:space="0" w:sz="0" w:val="nil"/>
                <w:left w:space="0" w:sz="0" w:val="nil"/>
                <w:bottom w:space="0" w:sz="0" w:val="nil"/>
                <w:right w:space="0" w:sz="0" w:val="nil"/>
                <w:between w:space="0" w:sz="0" w:val="nil"/>
              </w:pBdr>
              <w:shd w:fill="auto" w:val="clear"/>
              <w:spacing w:after="0" w:before="11.076049804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67">
            <w:pPr>
              <w:keepNext w:val="0"/>
              <w:keepLines w:val="0"/>
              <w:widowControl w:val="0"/>
              <w:pBdr>
                <w:top w:space="0" w:sz="0" w:val="nil"/>
                <w:left w:space="0" w:sz="0" w:val="nil"/>
                <w:bottom w:space="0" w:sz="0" w:val="nil"/>
                <w:right w:space="0" w:sz="0" w:val="nil"/>
                <w:between w:space="0" w:sz="0" w:val="nil"/>
              </w:pBdr>
              <w:shd w:fill="auto" w:val="clear"/>
              <w:spacing w:after="0" w:before="1.51641845703125" w:line="240" w:lineRule="auto"/>
              <w:ind w:left="420.446166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68">
            <w:pPr>
              <w:keepNext w:val="0"/>
              <w:keepLines w:val="0"/>
              <w:widowControl w:val="0"/>
              <w:pBdr>
                <w:top w:space="0" w:sz="0" w:val="nil"/>
                <w:left w:space="0" w:sz="0" w:val="nil"/>
                <w:bottom w:space="0" w:sz="0" w:val="nil"/>
                <w:right w:space="0" w:sz="0" w:val="nil"/>
                <w:between w:space="0" w:sz="0" w:val="nil"/>
              </w:pBdr>
              <w:shd w:fill="auto" w:val="clear"/>
              <w:spacing w:after="0" w:before="6.272277832031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69">
            <w:pPr>
              <w:keepNext w:val="0"/>
              <w:keepLines w:val="0"/>
              <w:widowControl w:val="0"/>
              <w:pBdr>
                <w:top w:space="0" w:sz="0" w:val="nil"/>
                <w:left w:space="0" w:sz="0" w:val="nil"/>
                <w:bottom w:space="0" w:sz="0" w:val="nil"/>
                <w:right w:space="0" w:sz="0" w:val="nil"/>
                <w:between w:space="0" w:sz="0" w:val="nil"/>
              </w:pBdr>
              <w:shd w:fill="auto" w:val="clear"/>
              <w:spacing w:after="0" w:before="4.50042724609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6A">
            <w:pPr>
              <w:keepNext w:val="0"/>
              <w:keepLines w:val="0"/>
              <w:widowControl w:val="0"/>
              <w:pBdr>
                <w:top w:space="0" w:sz="0" w:val="nil"/>
                <w:left w:space="0" w:sz="0" w:val="nil"/>
                <w:bottom w:space="0" w:sz="0" w:val="nil"/>
                <w:right w:space="0" w:sz="0" w:val="nil"/>
                <w:between w:space="0" w:sz="0" w:val="nil"/>
              </w:pBdr>
              <w:shd w:fill="auto" w:val="clear"/>
              <w:spacing w:after="0" w:before="9.6401977539062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06B">
            <w:pPr>
              <w:keepNext w:val="0"/>
              <w:keepLines w:val="0"/>
              <w:widowControl w:val="0"/>
              <w:pBdr>
                <w:top w:space="0" w:sz="0" w:val="nil"/>
                <w:left w:space="0" w:sz="0" w:val="nil"/>
                <w:bottom w:space="0" w:sz="0" w:val="nil"/>
                <w:right w:space="0" w:sz="0" w:val="nil"/>
                <w:between w:space="0" w:sz="0" w:val="nil"/>
              </w:pBdr>
              <w:shd w:fill="auto" w:val="clear"/>
              <w:spacing w:after="0" w:before="7.7722167968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6C">
            <w:pPr>
              <w:keepNext w:val="0"/>
              <w:keepLines w:val="0"/>
              <w:widowControl w:val="0"/>
              <w:pBdr>
                <w:top w:space="0" w:sz="0" w:val="nil"/>
                <w:left w:space="0" w:sz="0" w:val="nil"/>
                <w:bottom w:space="0" w:sz="0" w:val="nil"/>
                <w:right w:space="0" w:sz="0" w:val="nil"/>
                <w:between w:space="0" w:sz="0" w:val="nil"/>
              </w:pBdr>
              <w:shd w:fill="auto" w:val="clear"/>
              <w:spacing w:after="0" w:before="9.30480957031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6D">
            <w:pPr>
              <w:keepNext w:val="0"/>
              <w:keepLines w:val="0"/>
              <w:widowControl w:val="0"/>
              <w:pBdr>
                <w:top w:space="0" w:sz="0" w:val="nil"/>
                <w:left w:space="0" w:sz="0" w:val="nil"/>
                <w:bottom w:space="0" w:sz="0" w:val="nil"/>
                <w:right w:space="0" w:sz="0" w:val="nil"/>
                <w:between w:space="0" w:sz="0" w:val="nil"/>
              </w:pBdr>
              <w:shd w:fill="auto" w:val="clear"/>
              <w:spacing w:after="0" w:before="5.41046142578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6E">
            <w:pPr>
              <w:keepNext w:val="0"/>
              <w:keepLines w:val="0"/>
              <w:widowControl w:val="0"/>
              <w:pBdr>
                <w:top w:space="0" w:sz="0" w:val="nil"/>
                <w:left w:space="0" w:sz="0" w:val="nil"/>
                <w:bottom w:space="0" w:sz="0" w:val="nil"/>
                <w:right w:space="0" w:sz="0" w:val="nil"/>
                <w:between w:space="0" w:sz="0" w:val="nil"/>
              </w:pBdr>
              <w:shd w:fill="auto" w:val="clear"/>
              <w:spacing w:after="0" w:before="1.48406982421875" w:line="240" w:lineRule="auto"/>
              <w:ind w:left="679.04052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6F">
            <w:pPr>
              <w:keepNext w:val="0"/>
              <w:keepLines w:val="0"/>
              <w:widowControl w:val="0"/>
              <w:pBdr>
                <w:top w:space="0" w:sz="0" w:val="nil"/>
                <w:left w:space="0" w:sz="0" w:val="nil"/>
                <w:bottom w:space="0" w:sz="0" w:val="nil"/>
                <w:right w:space="0" w:sz="0" w:val="nil"/>
                <w:between w:space="0" w:sz="0" w:val="nil"/>
              </w:pBdr>
              <w:shd w:fill="auto" w:val="clear"/>
              <w:spacing w:after="0" w:before="8.6505126953125" w:line="240" w:lineRule="auto"/>
              <w:ind w:left="0" w:right="70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70">
            <w:pPr>
              <w:keepNext w:val="0"/>
              <w:keepLines w:val="0"/>
              <w:widowControl w:val="0"/>
              <w:pBdr>
                <w:top w:space="0" w:sz="0" w:val="nil"/>
                <w:left w:space="0" w:sz="0" w:val="nil"/>
                <w:bottom w:space="0" w:sz="0" w:val="nil"/>
                <w:right w:space="0" w:sz="0" w:val="nil"/>
                <w:between w:space="0" w:sz="0" w:val="nil"/>
              </w:pBdr>
              <w:shd w:fill="auto" w:val="clear"/>
              <w:spacing w:after="0" w:before="2.9205322265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71">
            <w:pPr>
              <w:keepNext w:val="0"/>
              <w:keepLines w:val="0"/>
              <w:widowControl w:val="0"/>
              <w:pBdr>
                <w:top w:space="0" w:sz="0" w:val="nil"/>
                <w:left w:space="0" w:sz="0" w:val="nil"/>
                <w:bottom w:space="0" w:sz="0" w:val="nil"/>
                <w:right w:space="0" w:sz="0" w:val="nil"/>
                <w:between w:space="0" w:sz="0" w:val="nil"/>
              </w:pBdr>
              <w:shd w:fill="auto" w:val="clear"/>
              <w:spacing w:after="0" w:before="2.9687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072">
            <w:pPr>
              <w:keepNext w:val="0"/>
              <w:keepLines w:val="0"/>
              <w:widowControl w:val="0"/>
              <w:pBdr>
                <w:top w:space="0" w:sz="0" w:val="nil"/>
                <w:left w:space="0" w:sz="0" w:val="nil"/>
                <w:bottom w:space="0" w:sz="0" w:val="nil"/>
                <w:right w:space="0" w:sz="0" w:val="nil"/>
                <w:between w:space="0" w:sz="0" w:val="nil"/>
              </w:pBdr>
              <w:shd w:fill="auto" w:val="clear"/>
              <w:spacing w:after="0" w:before="0.60638427734375" w:line="240" w:lineRule="auto"/>
              <w:ind w:left="772.60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73">
            <w:pPr>
              <w:keepNext w:val="0"/>
              <w:keepLines w:val="0"/>
              <w:widowControl w:val="0"/>
              <w:pBdr>
                <w:top w:space="0" w:sz="0" w:val="nil"/>
                <w:left w:space="0" w:sz="0" w:val="nil"/>
                <w:bottom w:space="0" w:sz="0" w:val="nil"/>
                <w:right w:space="0" w:sz="0" w:val="nil"/>
                <w:between w:space="0" w:sz="0" w:val="nil"/>
              </w:pBdr>
              <w:shd w:fill="auto" w:val="clear"/>
              <w:spacing w:after="0" w:before="12.87994384765625" w:line="240" w:lineRule="auto"/>
              <w:ind w:left="70.282592773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074">
            <w:pPr>
              <w:keepNext w:val="0"/>
              <w:keepLines w:val="0"/>
              <w:widowControl w:val="0"/>
              <w:pBdr>
                <w:top w:space="0" w:sz="0" w:val="nil"/>
                <w:left w:space="0" w:sz="0" w:val="nil"/>
                <w:bottom w:space="0" w:sz="0" w:val="nil"/>
                <w:right w:space="0" w:sz="0" w:val="nil"/>
                <w:between w:space="0" w:sz="0" w:val="nil"/>
              </w:pBdr>
              <w:shd w:fill="auto" w:val="clear"/>
              <w:spacing w:after="0" w:before="4.42077636718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75">
            <w:pPr>
              <w:keepNext w:val="0"/>
              <w:keepLines w:val="0"/>
              <w:widowControl w:val="0"/>
              <w:pBdr>
                <w:top w:space="0" w:sz="0" w:val="nil"/>
                <w:left w:space="0" w:sz="0" w:val="nil"/>
                <w:bottom w:space="0" w:sz="0" w:val="nil"/>
                <w:right w:space="0" w:sz="0" w:val="nil"/>
                <w:between w:space="0" w:sz="0" w:val="nil"/>
              </w:pBdr>
              <w:shd w:fill="auto" w:val="clear"/>
              <w:spacing w:after="0" w:before="6.240234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76">
            <w:pPr>
              <w:keepNext w:val="0"/>
              <w:keepLines w:val="0"/>
              <w:widowControl w:val="0"/>
              <w:pBdr>
                <w:top w:space="0" w:sz="0" w:val="nil"/>
                <w:left w:space="0" w:sz="0" w:val="nil"/>
                <w:bottom w:space="0" w:sz="0" w:val="nil"/>
                <w:right w:space="0" w:sz="0" w:val="nil"/>
                <w:between w:space="0" w:sz="0" w:val="nil"/>
              </w:pBdr>
              <w:shd w:fill="auto" w:val="clear"/>
              <w:spacing w:after="0" w:before="15.401611328125" w:line="240" w:lineRule="auto"/>
              <w:ind w:left="209.17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077">
            <w:pPr>
              <w:keepNext w:val="0"/>
              <w:keepLines w:val="0"/>
              <w:widowControl w:val="0"/>
              <w:pBdr>
                <w:top w:space="0" w:sz="0" w:val="nil"/>
                <w:left w:space="0" w:sz="0" w:val="nil"/>
                <w:bottom w:space="0" w:sz="0" w:val="nil"/>
                <w:right w:space="0" w:sz="0" w:val="nil"/>
                <w:between w:space="0" w:sz="0" w:val="nil"/>
              </w:pBdr>
              <w:shd w:fill="auto" w:val="clear"/>
              <w:spacing w:after="0" w:before="4.133300781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78">
            <w:pPr>
              <w:keepNext w:val="0"/>
              <w:keepLines w:val="0"/>
              <w:widowControl w:val="0"/>
              <w:pBdr>
                <w:top w:space="0" w:sz="0" w:val="nil"/>
                <w:left w:space="0" w:sz="0" w:val="nil"/>
                <w:bottom w:space="0" w:sz="0" w:val="nil"/>
                <w:right w:space="0" w:sz="0" w:val="nil"/>
                <w:between w:space="0" w:sz="0" w:val="nil"/>
              </w:pBdr>
              <w:shd w:fill="auto" w:val="clear"/>
              <w:spacing w:after="0" w:before="7.6290893554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79">
            <w:pPr>
              <w:keepNext w:val="0"/>
              <w:keepLines w:val="0"/>
              <w:widowControl w:val="0"/>
              <w:pBdr>
                <w:top w:space="0" w:sz="0" w:val="nil"/>
                <w:left w:space="0" w:sz="0" w:val="nil"/>
                <w:bottom w:space="0" w:sz="0" w:val="nil"/>
                <w:right w:space="0" w:sz="0" w:val="nil"/>
                <w:between w:space="0" w:sz="0" w:val="nil"/>
              </w:pBdr>
              <w:shd w:fill="auto" w:val="clear"/>
              <w:spacing w:after="0" w:before="13.5659790039062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407A">
            <w:pPr>
              <w:keepNext w:val="0"/>
              <w:keepLines w:val="0"/>
              <w:widowControl w:val="0"/>
              <w:pBdr>
                <w:top w:space="0" w:sz="0" w:val="nil"/>
                <w:left w:space="0" w:sz="0" w:val="nil"/>
                <w:bottom w:space="0" w:sz="0" w:val="nil"/>
                <w:right w:space="0" w:sz="0" w:val="nil"/>
                <w:between w:space="0" w:sz="0" w:val="nil"/>
              </w:pBdr>
              <w:shd w:fill="auto" w:val="clear"/>
              <w:spacing w:after="0" w:before="2.489929199218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7B">
            <w:pPr>
              <w:keepNext w:val="0"/>
              <w:keepLines w:val="0"/>
              <w:widowControl w:val="0"/>
              <w:pBdr>
                <w:top w:space="0" w:sz="0" w:val="nil"/>
                <w:left w:space="0" w:sz="0" w:val="nil"/>
                <w:bottom w:space="0" w:sz="0" w:val="nil"/>
                <w:right w:space="0" w:sz="0" w:val="nil"/>
                <w:between w:space="0" w:sz="0" w:val="nil"/>
              </w:pBdr>
              <w:shd w:fill="auto" w:val="clear"/>
              <w:spacing w:after="0" w:before="3.30352783203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7C">
            <w:pPr>
              <w:keepNext w:val="0"/>
              <w:keepLines w:val="0"/>
              <w:widowControl w:val="0"/>
              <w:pBdr>
                <w:top w:space="0" w:sz="0" w:val="nil"/>
                <w:left w:space="0" w:sz="0" w:val="nil"/>
                <w:bottom w:space="0" w:sz="0" w:val="nil"/>
                <w:right w:space="0" w:sz="0" w:val="nil"/>
                <w:between w:space="0" w:sz="0" w:val="nil"/>
              </w:pBdr>
              <w:shd w:fill="auto" w:val="clear"/>
              <w:spacing w:after="0" w:before="3.3197021484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407D">
            <w:pPr>
              <w:keepNext w:val="0"/>
              <w:keepLines w:val="0"/>
              <w:widowControl w:val="0"/>
              <w:pBdr>
                <w:top w:space="0" w:sz="0" w:val="nil"/>
                <w:left w:space="0" w:sz="0" w:val="nil"/>
                <w:bottom w:space="0" w:sz="0" w:val="nil"/>
                <w:right w:space="0" w:sz="0" w:val="nil"/>
                <w:between w:space="0" w:sz="0" w:val="nil"/>
              </w:pBdr>
              <w:shd w:fill="auto" w:val="clear"/>
              <w:spacing w:after="0" w:before="1.755676269531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7E">
            <w:pPr>
              <w:keepNext w:val="0"/>
              <w:keepLines w:val="0"/>
              <w:widowControl w:val="0"/>
              <w:pBdr>
                <w:top w:space="0" w:sz="0" w:val="nil"/>
                <w:left w:space="0" w:sz="0" w:val="nil"/>
                <w:bottom w:space="0" w:sz="0" w:val="nil"/>
                <w:right w:space="0" w:sz="0" w:val="nil"/>
                <w:between w:space="0" w:sz="0" w:val="nil"/>
              </w:pBdr>
              <w:shd w:fill="auto" w:val="clear"/>
              <w:spacing w:after="0" w:before="36.0855102539062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7F">
            <w:pPr>
              <w:keepNext w:val="0"/>
              <w:keepLines w:val="0"/>
              <w:widowControl w:val="0"/>
              <w:pBdr>
                <w:top w:space="0" w:sz="0" w:val="nil"/>
                <w:left w:space="0" w:sz="0" w:val="nil"/>
                <w:bottom w:space="0" w:sz="0" w:val="nil"/>
                <w:right w:space="0" w:sz="0" w:val="nil"/>
                <w:between w:space="0" w:sz="0" w:val="nil"/>
              </w:pBdr>
              <w:shd w:fill="auto" w:val="clear"/>
              <w:spacing w:after="0" w:before="12.84759521484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80">
            <w:pPr>
              <w:keepNext w:val="0"/>
              <w:keepLines w:val="0"/>
              <w:widowControl w:val="0"/>
              <w:pBdr>
                <w:top w:space="0" w:sz="0" w:val="nil"/>
                <w:left w:space="0" w:sz="0" w:val="nil"/>
                <w:bottom w:space="0" w:sz="0" w:val="nil"/>
                <w:right w:space="0" w:sz="0" w:val="nil"/>
                <w:between w:space="0" w:sz="0" w:val="nil"/>
              </w:pBdr>
              <w:shd w:fill="auto" w:val="clear"/>
              <w:spacing w:after="0" w:before="4.564819335937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81">
            <w:pPr>
              <w:keepNext w:val="0"/>
              <w:keepLines w:val="0"/>
              <w:widowControl w:val="0"/>
              <w:pBdr>
                <w:top w:space="0" w:sz="0" w:val="nil"/>
                <w:left w:space="0" w:sz="0" w:val="nil"/>
                <w:bottom w:space="0" w:sz="0" w:val="nil"/>
                <w:right w:space="0" w:sz="0" w:val="nil"/>
                <w:between w:space="0" w:sz="0" w:val="nil"/>
              </w:pBdr>
              <w:shd w:fill="auto" w:val="clear"/>
              <w:spacing w:after="0" w:before="4.03778076171875" w:line="240" w:lineRule="auto"/>
              <w:ind w:left="207.739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4082">
            <w:pPr>
              <w:keepNext w:val="0"/>
              <w:keepLines w:val="0"/>
              <w:widowControl w:val="0"/>
              <w:pBdr>
                <w:top w:space="0" w:sz="0" w:val="nil"/>
                <w:left w:space="0" w:sz="0" w:val="nil"/>
                <w:bottom w:space="0" w:sz="0" w:val="nil"/>
                <w:right w:space="0" w:sz="0" w:val="nil"/>
                <w:between w:space="0" w:sz="0" w:val="nil"/>
              </w:pBdr>
              <w:shd w:fill="auto" w:val="clear"/>
              <w:spacing w:after="0" w:before="0.8618164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83">
            <w:pPr>
              <w:keepNext w:val="0"/>
              <w:keepLines w:val="0"/>
              <w:widowControl w:val="0"/>
              <w:pBdr>
                <w:top w:space="0" w:sz="0" w:val="nil"/>
                <w:left w:space="0" w:sz="0" w:val="nil"/>
                <w:bottom w:space="0" w:sz="0" w:val="nil"/>
                <w:right w:space="0" w:sz="0" w:val="nil"/>
                <w:between w:space="0" w:sz="0" w:val="nil"/>
              </w:pBdr>
              <w:shd w:fill="auto" w:val="clear"/>
              <w:spacing w:after="0" w:before="10.693359375" w:line="240" w:lineRule="auto"/>
              <w:ind w:left="0" w:right="169.0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4084">
            <w:pPr>
              <w:keepNext w:val="0"/>
              <w:keepLines w:val="0"/>
              <w:widowControl w:val="0"/>
              <w:pBdr>
                <w:top w:space="0" w:sz="0" w:val="nil"/>
                <w:left w:space="0" w:sz="0" w:val="nil"/>
                <w:bottom w:space="0" w:sz="0" w:val="nil"/>
                <w:right w:space="0" w:sz="0" w:val="nil"/>
                <w:between w:space="0" w:sz="0" w:val="nil"/>
              </w:pBdr>
              <w:shd w:fill="auto" w:val="clear"/>
              <w:spacing w:after="0" w:before="2.33001708984375" w:line="240" w:lineRule="auto"/>
              <w:ind w:left="772.60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4085">
            <w:pPr>
              <w:keepNext w:val="0"/>
              <w:keepLines w:val="0"/>
              <w:widowControl w:val="0"/>
              <w:pBdr>
                <w:top w:space="0" w:sz="0" w:val="nil"/>
                <w:left w:space="0" w:sz="0" w:val="nil"/>
                <w:bottom w:space="0" w:sz="0" w:val="nil"/>
                <w:right w:space="0" w:sz="0" w:val="nil"/>
                <w:between w:space="0" w:sz="0" w:val="nil"/>
              </w:pBdr>
              <w:shd w:fill="auto" w:val="clear"/>
              <w:spacing w:after="0" w:before="4.02191162109375" w:line="240" w:lineRule="auto"/>
              <w:ind w:left="915.408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4086">
            <w:pPr>
              <w:keepNext w:val="0"/>
              <w:keepLines w:val="0"/>
              <w:widowControl w:val="0"/>
              <w:pBdr>
                <w:top w:space="0" w:sz="0" w:val="nil"/>
                <w:left w:space="0" w:sz="0" w:val="nil"/>
                <w:bottom w:space="0" w:sz="0" w:val="nil"/>
                <w:right w:space="0" w:sz="0" w:val="nil"/>
                <w:between w:space="0" w:sz="0" w:val="nil"/>
              </w:pBdr>
              <w:shd w:fill="auto" w:val="clear"/>
              <w:spacing w:after="0" w:before="4.72412109375" w:line="240" w:lineRule="auto"/>
              <w:ind w:left="389.4836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4087">
            <w:pPr>
              <w:keepNext w:val="0"/>
              <w:keepLines w:val="0"/>
              <w:widowControl w:val="0"/>
              <w:pBdr>
                <w:top w:space="0" w:sz="0" w:val="nil"/>
                <w:left w:space="0" w:sz="0" w:val="nil"/>
                <w:bottom w:space="0" w:sz="0" w:val="nil"/>
                <w:right w:space="0" w:sz="0" w:val="nil"/>
                <w:between w:space="0" w:sz="0" w:val="nil"/>
              </w:pBdr>
              <w:shd w:fill="auto" w:val="clear"/>
              <w:spacing w:after="0" w:before="8.37890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4088">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89">
            <w:pPr>
              <w:keepNext w:val="0"/>
              <w:keepLines w:val="0"/>
              <w:widowControl w:val="0"/>
              <w:pBdr>
                <w:top w:space="0" w:sz="0" w:val="nil"/>
                <w:left w:space="0" w:sz="0" w:val="nil"/>
                <w:bottom w:space="0" w:sz="0" w:val="nil"/>
                <w:right w:space="0" w:sz="0" w:val="nil"/>
                <w:between w:space="0" w:sz="0" w:val="nil"/>
              </w:pBdr>
              <w:shd w:fill="auto" w:val="clear"/>
              <w:spacing w:after="0" w:before="1.3885498046875" w:line="240" w:lineRule="auto"/>
              <w:ind w:left="0" w:right="70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8A">
            <w:pPr>
              <w:keepNext w:val="0"/>
              <w:keepLines w:val="0"/>
              <w:widowControl w:val="0"/>
              <w:pBdr>
                <w:top w:space="0" w:sz="0" w:val="nil"/>
                <w:left w:space="0" w:sz="0" w:val="nil"/>
                <w:bottom w:space="0" w:sz="0" w:val="nil"/>
                <w:right w:space="0" w:sz="0" w:val="nil"/>
                <w:between w:space="0" w:sz="0" w:val="nil"/>
              </w:pBdr>
              <w:shd w:fill="auto" w:val="clear"/>
              <w:spacing w:after="0" w:before="7.35748291015625" w:line="240" w:lineRule="auto"/>
              <w:ind w:left="68.84643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8B">
            <w:pPr>
              <w:keepNext w:val="0"/>
              <w:keepLines w:val="0"/>
              <w:widowControl w:val="0"/>
              <w:pBdr>
                <w:top w:space="0" w:sz="0" w:val="nil"/>
                <w:left w:space="0" w:sz="0" w:val="nil"/>
                <w:bottom w:space="0" w:sz="0" w:val="nil"/>
                <w:right w:space="0" w:sz="0" w:val="nil"/>
                <w:between w:space="0" w:sz="0" w:val="nil"/>
              </w:pBdr>
              <w:shd w:fill="auto" w:val="clear"/>
              <w:spacing w:after="0" w:before="0.25543212890625" w:line="240" w:lineRule="auto"/>
              <w:ind w:left="327.440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8C">
            <w:pPr>
              <w:keepNext w:val="0"/>
              <w:keepLines w:val="0"/>
              <w:widowControl w:val="0"/>
              <w:pBdr>
                <w:top w:space="0" w:sz="0" w:val="nil"/>
                <w:left w:space="0" w:sz="0" w:val="nil"/>
                <w:bottom w:space="0" w:sz="0" w:val="nil"/>
                <w:right w:space="0" w:sz="0" w:val="nil"/>
                <w:between w:space="0" w:sz="0" w:val="nil"/>
              </w:pBdr>
              <w:shd w:fill="auto" w:val="clear"/>
              <w:spacing w:after="0" w:before="0.63842773437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8D">
            <w:pPr>
              <w:keepNext w:val="0"/>
              <w:keepLines w:val="0"/>
              <w:widowControl w:val="0"/>
              <w:pBdr>
                <w:top w:space="0" w:sz="0" w:val="nil"/>
                <w:left w:space="0" w:sz="0" w:val="nil"/>
                <w:bottom w:space="0" w:sz="0" w:val="nil"/>
                <w:right w:space="0" w:sz="0" w:val="nil"/>
                <w:between w:space="0" w:sz="0" w:val="nil"/>
              </w:pBdr>
              <w:shd w:fill="auto" w:val="clear"/>
              <w:spacing w:after="0" w:before="23.062133789062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8E">
            <w:pPr>
              <w:keepNext w:val="0"/>
              <w:keepLines w:val="0"/>
              <w:widowControl w:val="0"/>
              <w:pBdr>
                <w:top w:space="0" w:sz="0" w:val="nil"/>
                <w:left w:space="0" w:sz="0" w:val="nil"/>
                <w:bottom w:space="0" w:sz="0" w:val="nil"/>
                <w:right w:space="0" w:sz="0" w:val="nil"/>
                <w:between w:space="0" w:sz="0" w:val="nil"/>
              </w:pBdr>
              <w:shd w:fill="auto" w:val="clear"/>
              <w:spacing w:after="0" w:before="6.8627929687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08F">
            <w:pPr>
              <w:keepNext w:val="0"/>
              <w:keepLines w:val="0"/>
              <w:widowControl w:val="0"/>
              <w:pBdr>
                <w:top w:space="0" w:sz="0" w:val="nil"/>
                <w:left w:space="0" w:sz="0" w:val="nil"/>
                <w:bottom w:space="0" w:sz="0" w:val="nil"/>
                <w:right w:space="0" w:sz="0" w:val="nil"/>
                <w:between w:space="0" w:sz="0" w:val="nil"/>
              </w:pBdr>
              <w:shd w:fill="auto" w:val="clear"/>
              <w:spacing w:after="0" w:before="5.25085449218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90">
            <w:pPr>
              <w:keepNext w:val="0"/>
              <w:keepLines w:val="0"/>
              <w:widowControl w:val="0"/>
              <w:pBdr>
                <w:top w:space="0" w:sz="0" w:val="nil"/>
                <w:left w:space="0" w:sz="0" w:val="nil"/>
                <w:bottom w:space="0" w:sz="0" w:val="nil"/>
                <w:right w:space="0" w:sz="0" w:val="nil"/>
                <w:between w:space="0" w:sz="0" w:val="nil"/>
              </w:pBdr>
              <w:shd w:fill="auto" w:val="clear"/>
              <w:spacing w:after="0" w:before="0.510559082031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91">
            <w:pPr>
              <w:keepNext w:val="0"/>
              <w:keepLines w:val="0"/>
              <w:widowControl w:val="0"/>
              <w:pBdr>
                <w:top w:space="0" w:sz="0" w:val="nil"/>
                <w:left w:space="0" w:sz="0" w:val="nil"/>
                <w:bottom w:space="0" w:sz="0" w:val="nil"/>
                <w:right w:space="0" w:sz="0" w:val="nil"/>
                <w:between w:space="0" w:sz="0" w:val="nil"/>
              </w:pBdr>
              <w:shd w:fill="auto" w:val="clear"/>
              <w:spacing w:after="0" w:before="2.69744873046875" w:line="240" w:lineRule="auto"/>
              <w:ind w:left="452.6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92">
            <w:pPr>
              <w:keepNext w:val="0"/>
              <w:keepLines w:val="0"/>
              <w:widowControl w:val="0"/>
              <w:pBdr>
                <w:top w:space="0" w:sz="0" w:val="nil"/>
                <w:left w:space="0" w:sz="0" w:val="nil"/>
                <w:bottom w:space="0" w:sz="0" w:val="nil"/>
                <w:right w:space="0" w:sz="0" w:val="nil"/>
                <w:between w:space="0" w:sz="0" w:val="nil"/>
              </w:pBdr>
              <w:shd w:fill="auto" w:val="clear"/>
              <w:spacing w:after="0" w:before="1.8353271484375" w:line="240" w:lineRule="auto"/>
              <w:ind w:left="772.60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93">
            <w:pPr>
              <w:keepNext w:val="0"/>
              <w:keepLines w:val="0"/>
              <w:widowControl w:val="0"/>
              <w:pBdr>
                <w:top w:space="0" w:sz="0" w:val="nil"/>
                <w:left w:space="0" w:sz="0" w:val="nil"/>
                <w:bottom w:space="0" w:sz="0" w:val="nil"/>
                <w:right w:space="0" w:sz="0" w:val="nil"/>
                <w:between w:space="0" w:sz="0" w:val="nil"/>
              </w:pBdr>
              <w:shd w:fill="auto" w:val="clear"/>
              <w:spacing w:after="0" w:before="19.742431640625" w:line="240" w:lineRule="auto"/>
              <w:ind w:left="914.77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4094">
            <w:pPr>
              <w:keepNext w:val="0"/>
              <w:keepLines w:val="0"/>
              <w:widowControl w:val="0"/>
              <w:pBdr>
                <w:top w:space="0" w:sz="0" w:val="nil"/>
                <w:left w:space="0" w:sz="0" w:val="nil"/>
                <w:bottom w:space="0" w:sz="0" w:val="nil"/>
                <w:right w:space="0" w:sz="0" w:val="nil"/>
                <w:between w:space="0" w:sz="0" w:val="nil"/>
              </w:pBdr>
              <w:shd w:fill="auto" w:val="clear"/>
              <w:spacing w:after="0" w:before="8.426818847656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95">
            <w:pPr>
              <w:keepNext w:val="0"/>
              <w:keepLines w:val="0"/>
              <w:widowControl w:val="0"/>
              <w:pBdr>
                <w:top w:space="0" w:sz="0" w:val="nil"/>
                <w:left w:space="0" w:sz="0" w:val="nil"/>
                <w:bottom w:space="0" w:sz="0" w:val="nil"/>
                <w:right w:space="0" w:sz="0" w:val="nil"/>
                <w:between w:space="0" w:sz="0" w:val="nil"/>
              </w:pBdr>
              <w:shd w:fill="auto" w:val="clear"/>
              <w:spacing w:after="0" w:before="9.00177001953125" w:line="240" w:lineRule="auto"/>
              <w:ind w:left="0" w:right="20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96">
            <w:pPr>
              <w:keepNext w:val="0"/>
              <w:keepLines w:val="0"/>
              <w:widowControl w:val="0"/>
              <w:pBdr>
                <w:top w:space="0" w:sz="0" w:val="nil"/>
                <w:left w:space="0" w:sz="0" w:val="nil"/>
                <w:bottom w:space="0" w:sz="0" w:val="nil"/>
                <w:right w:space="0" w:sz="0" w:val="nil"/>
                <w:between w:space="0" w:sz="0" w:val="nil"/>
              </w:pBdr>
              <w:shd w:fill="auto" w:val="clear"/>
              <w:spacing w:after="0" w:before="7.883911132812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4097">
            <w:pPr>
              <w:keepNext w:val="0"/>
              <w:keepLines w:val="0"/>
              <w:widowControl w:val="0"/>
              <w:pBdr>
                <w:top w:space="0" w:sz="0" w:val="nil"/>
                <w:left w:space="0" w:sz="0" w:val="nil"/>
                <w:bottom w:space="0" w:sz="0" w:val="nil"/>
                <w:right w:space="0" w:sz="0" w:val="nil"/>
                <w:between w:space="0" w:sz="0" w:val="nil"/>
              </w:pBdr>
              <w:shd w:fill="auto" w:val="clear"/>
              <w:spacing w:after="0" w:before="7.10235595703125" w:line="240" w:lineRule="auto"/>
              <w:ind w:left="1030.64025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98">
            <w:pPr>
              <w:keepNext w:val="0"/>
              <w:keepLines w:val="0"/>
              <w:widowControl w:val="0"/>
              <w:pBdr>
                <w:top w:space="0" w:sz="0" w:val="nil"/>
                <w:left w:space="0" w:sz="0" w:val="nil"/>
                <w:bottom w:space="0" w:sz="0" w:val="nil"/>
                <w:right w:space="0" w:sz="0" w:val="nil"/>
                <w:between w:space="0" w:sz="0" w:val="nil"/>
              </w:pBdr>
              <w:shd w:fill="auto" w:val="clear"/>
              <w:spacing w:after="0" w:before="1.2448120117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099">
            <w:pPr>
              <w:keepNext w:val="0"/>
              <w:keepLines w:val="0"/>
              <w:widowControl w:val="0"/>
              <w:pBdr>
                <w:top w:space="0" w:sz="0" w:val="nil"/>
                <w:left w:space="0" w:sz="0" w:val="nil"/>
                <w:bottom w:space="0" w:sz="0" w:val="nil"/>
                <w:right w:space="0" w:sz="0" w:val="nil"/>
                <w:between w:space="0" w:sz="0" w:val="nil"/>
              </w:pBdr>
              <w:shd w:fill="auto" w:val="clear"/>
              <w:spacing w:after="0" w:before="3.990173339843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409A">
            <w:pPr>
              <w:keepNext w:val="0"/>
              <w:keepLines w:val="0"/>
              <w:widowControl w:val="0"/>
              <w:pBdr>
                <w:top w:space="0" w:sz="0" w:val="nil"/>
                <w:left w:space="0" w:sz="0" w:val="nil"/>
                <w:bottom w:space="0" w:sz="0" w:val="nil"/>
                <w:right w:space="0" w:sz="0" w:val="nil"/>
                <w:between w:space="0" w:sz="0" w:val="nil"/>
              </w:pBdr>
              <w:shd w:fill="auto" w:val="clear"/>
              <w:spacing w:after="0" w:before="5.21881103515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9B">
            <w:pPr>
              <w:keepNext w:val="0"/>
              <w:keepLines w:val="0"/>
              <w:widowControl w:val="0"/>
              <w:pBdr>
                <w:top w:space="0" w:sz="0" w:val="nil"/>
                <w:left w:space="0" w:sz="0" w:val="nil"/>
                <w:bottom w:space="0" w:sz="0" w:val="nil"/>
                <w:right w:space="0" w:sz="0" w:val="nil"/>
                <w:between w:space="0" w:sz="0" w:val="nil"/>
              </w:pBdr>
              <w:shd w:fill="auto" w:val="clear"/>
              <w:spacing w:after="0" w:before="7.98004150390625" w:line="240" w:lineRule="auto"/>
              <w:ind w:left="772.60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9C">
            <w:pPr>
              <w:keepNext w:val="0"/>
              <w:keepLines w:val="0"/>
              <w:widowControl w:val="0"/>
              <w:pBdr>
                <w:top w:space="0" w:sz="0" w:val="nil"/>
                <w:left w:space="0" w:sz="0" w:val="nil"/>
                <w:bottom w:space="0" w:sz="0" w:val="nil"/>
                <w:right w:space="0" w:sz="0" w:val="nil"/>
                <w:between w:space="0" w:sz="0" w:val="nil"/>
              </w:pBdr>
              <w:shd w:fill="auto" w:val="clear"/>
              <w:spacing w:after="0" w:before="0.111694335937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9D">
            <w:pPr>
              <w:keepNext w:val="0"/>
              <w:keepLines w:val="0"/>
              <w:widowControl w:val="0"/>
              <w:pBdr>
                <w:top w:space="0" w:sz="0" w:val="nil"/>
                <w:left w:space="0" w:sz="0" w:val="nil"/>
                <w:bottom w:space="0" w:sz="0" w:val="nil"/>
                <w:right w:space="0" w:sz="0" w:val="nil"/>
                <w:between w:space="0" w:sz="0" w:val="nil"/>
              </w:pBdr>
              <w:shd w:fill="auto" w:val="clear"/>
              <w:spacing w:after="0" w:before="2.2662353515625" w:line="240" w:lineRule="auto"/>
              <w:ind w:left="0" w:right="709.0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409E">
            <w:pPr>
              <w:keepNext w:val="0"/>
              <w:keepLines w:val="0"/>
              <w:widowControl w:val="0"/>
              <w:pBdr>
                <w:top w:space="0" w:sz="0" w:val="nil"/>
                <w:left w:space="0" w:sz="0" w:val="nil"/>
                <w:bottom w:space="0" w:sz="0" w:val="nil"/>
                <w:right w:space="0" w:sz="0" w:val="nil"/>
                <w:between w:space="0" w:sz="0" w:val="nil"/>
              </w:pBdr>
              <w:shd w:fill="auto" w:val="clear"/>
              <w:spacing w:after="0" w:before="10.45379638671875" w:line="240" w:lineRule="auto"/>
              <w:ind w:left="596.84631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9F">
            <w:pPr>
              <w:keepNext w:val="0"/>
              <w:keepLines w:val="0"/>
              <w:widowControl w:val="0"/>
              <w:pBdr>
                <w:top w:space="0" w:sz="0" w:val="nil"/>
                <w:left w:space="0" w:sz="0" w:val="nil"/>
                <w:bottom w:space="0" w:sz="0" w:val="nil"/>
                <w:right w:space="0" w:sz="0" w:val="nil"/>
                <w:between w:space="0" w:sz="0" w:val="nil"/>
              </w:pBdr>
              <w:shd w:fill="auto" w:val="clear"/>
              <w:spacing w:after="0" w:before="3.5589599609375" w:line="240" w:lineRule="auto"/>
              <w:ind w:left="382.940063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0A0">
            <w:pPr>
              <w:keepNext w:val="0"/>
              <w:keepLines w:val="0"/>
              <w:widowControl w:val="0"/>
              <w:pBdr>
                <w:top w:space="0" w:sz="0" w:val="nil"/>
                <w:left w:space="0" w:sz="0" w:val="nil"/>
                <w:bottom w:space="0" w:sz="0" w:val="nil"/>
                <w:right w:space="0" w:sz="0" w:val="nil"/>
                <w:between w:space="0" w:sz="0" w:val="nil"/>
              </w:pBdr>
              <w:shd w:fill="auto" w:val="clear"/>
              <w:spacing w:after="0" w:before="8.39508056640625" w:line="240" w:lineRule="auto"/>
              <w:ind w:left="925.7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A1">
            <w:pPr>
              <w:keepNext w:val="0"/>
              <w:keepLines w:val="0"/>
              <w:widowControl w:val="0"/>
              <w:pBdr>
                <w:top w:space="0" w:sz="0" w:val="nil"/>
                <w:left w:space="0" w:sz="0" w:val="nil"/>
                <w:bottom w:space="0" w:sz="0" w:val="nil"/>
                <w:right w:space="0" w:sz="0" w:val="nil"/>
                <w:between w:space="0" w:sz="0" w:val="nil"/>
              </w:pBdr>
              <w:shd w:fill="auto" w:val="clear"/>
              <w:spacing w:after="0" w:before="29.19097900390625" w:line="240" w:lineRule="auto"/>
              <w:ind w:left="0" w:right="56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A2">
            <w:pPr>
              <w:keepNext w:val="0"/>
              <w:keepLines w:val="0"/>
              <w:widowControl w:val="0"/>
              <w:pBdr>
                <w:top w:space="0" w:sz="0" w:val="nil"/>
                <w:left w:space="0" w:sz="0" w:val="nil"/>
                <w:bottom w:space="0" w:sz="0" w:val="nil"/>
                <w:right w:space="0" w:sz="0" w:val="nil"/>
                <w:between w:space="0" w:sz="0" w:val="nil"/>
              </w:pBdr>
              <w:shd w:fill="auto" w:val="clear"/>
              <w:spacing w:after="0" w:before="3.16009521484375" w:line="240" w:lineRule="auto"/>
              <w:ind w:left="0" w:right="2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A3">
            <w:pPr>
              <w:keepNext w:val="0"/>
              <w:keepLines w:val="0"/>
              <w:widowControl w:val="0"/>
              <w:pBdr>
                <w:top w:space="0" w:sz="0" w:val="nil"/>
                <w:left w:space="0" w:sz="0" w:val="nil"/>
                <w:bottom w:space="0" w:sz="0" w:val="nil"/>
                <w:right w:space="0" w:sz="0" w:val="nil"/>
                <w:between w:space="0" w:sz="0" w:val="nil"/>
              </w:pBdr>
              <w:shd w:fill="auto" w:val="clear"/>
              <w:spacing w:after="0" w:before="3.2397460937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40A4">
            <w:pPr>
              <w:keepNext w:val="0"/>
              <w:keepLines w:val="0"/>
              <w:widowControl w:val="0"/>
              <w:pBdr>
                <w:top w:space="0" w:sz="0" w:val="nil"/>
                <w:left w:space="0" w:sz="0" w:val="nil"/>
                <w:bottom w:space="0" w:sz="0" w:val="nil"/>
                <w:right w:space="0" w:sz="0" w:val="nil"/>
                <w:between w:space="0" w:sz="0" w:val="nil"/>
              </w:pBdr>
              <w:shd w:fill="auto" w:val="clear"/>
              <w:spacing w:after="0" w:before="6.4477539062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A5">
            <w:pPr>
              <w:keepNext w:val="0"/>
              <w:keepLines w:val="0"/>
              <w:widowControl w:val="0"/>
              <w:pBdr>
                <w:top w:space="0" w:sz="0" w:val="nil"/>
                <w:left w:space="0" w:sz="0" w:val="nil"/>
                <w:bottom w:space="0" w:sz="0" w:val="nil"/>
                <w:right w:space="0" w:sz="0" w:val="nil"/>
                <w:between w:space="0" w:sz="0" w:val="nil"/>
              </w:pBdr>
              <w:shd w:fill="auto" w:val="clear"/>
              <w:spacing w:after="0" w:before="8.90594482421875" w:line="240" w:lineRule="auto"/>
              <w:ind w:left="31.34033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40A6">
            <w:pPr>
              <w:keepNext w:val="0"/>
              <w:keepLines w:val="0"/>
              <w:widowControl w:val="0"/>
              <w:pBdr>
                <w:top w:space="0" w:sz="0" w:val="nil"/>
                <w:left w:space="0" w:sz="0" w:val="nil"/>
                <w:bottom w:space="0" w:sz="0" w:val="nil"/>
                <w:right w:space="0" w:sz="0" w:val="nil"/>
                <w:between w:space="0" w:sz="0" w:val="nil"/>
              </w:pBdr>
              <w:shd w:fill="auto" w:val="clear"/>
              <w:spacing w:after="0" w:before="0.07965087890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A7">
            <w:pPr>
              <w:keepNext w:val="0"/>
              <w:keepLines w:val="0"/>
              <w:widowControl w:val="0"/>
              <w:pBdr>
                <w:top w:space="0" w:sz="0" w:val="nil"/>
                <w:left w:space="0" w:sz="0" w:val="nil"/>
                <w:bottom w:space="0" w:sz="0" w:val="nil"/>
                <w:right w:space="0" w:sz="0" w:val="nil"/>
                <w:between w:space="0" w:sz="0" w:val="nil"/>
              </w:pBdr>
              <w:shd w:fill="auto" w:val="clear"/>
              <w:spacing w:after="0" w:before="0.191650390625" w:line="240" w:lineRule="auto"/>
              <w:ind w:left="0" w:right="92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A8">
            <w:pPr>
              <w:keepNext w:val="0"/>
              <w:keepLines w:val="0"/>
              <w:widowControl w:val="0"/>
              <w:pBdr>
                <w:top w:space="0" w:sz="0" w:val="nil"/>
                <w:left w:space="0" w:sz="0" w:val="nil"/>
                <w:bottom w:space="0" w:sz="0" w:val="nil"/>
                <w:right w:space="0" w:sz="0" w:val="nil"/>
                <w:between w:space="0" w:sz="0" w:val="nil"/>
              </w:pBdr>
              <w:shd w:fill="auto" w:val="clear"/>
              <w:spacing w:after="0" w:before="10.70892333984375" w:line="240" w:lineRule="auto"/>
              <w:ind w:left="772.60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A9">
            <w:pPr>
              <w:keepNext w:val="0"/>
              <w:keepLines w:val="0"/>
              <w:widowControl w:val="0"/>
              <w:pBdr>
                <w:top w:space="0" w:sz="0" w:val="nil"/>
                <w:left w:space="0" w:sz="0" w:val="nil"/>
                <w:bottom w:space="0" w:sz="0" w:val="nil"/>
                <w:right w:space="0" w:sz="0" w:val="nil"/>
                <w:between w:space="0" w:sz="0" w:val="nil"/>
              </w:pBdr>
              <w:shd w:fill="auto" w:val="clear"/>
              <w:spacing w:after="0" w:before="5.6500244140625" w:line="240" w:lineRule="auto"/>
              <w:ind w:left="0" w:right="56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0AA">
            <w:pPr>
              <w:keepNext w:val="0"/>
              <w:keepLines w:val="0"/>
              <w:widowControl w:val="0"/>
              <w:pBdr>
                <w:top w:space="0" w:sz="0" w:val="nil"/>
                <w:left w:space="0" w:sz="0" w:val="nil"/>
                <w:bottom w:space="0" w:sz="0" w:val="nil"/>
                <w:right w:space="0" w:sz="0" w:val="nil"/>
                <w:between w:space="0" w:sz="0" w:val="nil"/>
              </w:pBdr>
              <w:shd w:fill="auto" w:val="clear"/>
              <w:spacing w:after="0" w:before="4.4848632812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AB">
            <w:pPr>
              <w:keepNext w:val="0"/>
              <w:keepLines w:val="0"/>
              <w:widowControl w:val="0"/>
              <w:pBdr>
                <w:top w:space="0" w:sz="0" w:val="nil"/>
                <w:left w:space="0" w:sz="0" w:val="nil"/>
                <w:bottom w:space="0" w:sz="0" w:val="nil"/>
                <w:right w:space="0" w:sz="0" w:val="nil"/>
                <w:between w:space="0" w:sz="0" w:val="nil"/>
              </w:pBdr>
              <w:shd w:fill="auto" w:val="clear"/>
              <w:spacing w:after="0" w:before="4.75585937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0AC">
            <w:pPr>
              <w:keepNext w:val="0"/>
              <w:keepLines w:val="0"/>
              <w:widowControl w:val="0"/>
              <w:pBdr>
                <w:top w:space="0" w:sz="0" w:val="nil"/>
                <w:left w:space="0" w:sz="0" w:val="nil"/>
                <w:bottom w:space="0" w:sz="0" w:val="nil"/>
                <w:right w:space="0" w:sz="0" w:val="nil"/>
                <w:between w:space="0" w:sz="0" w:val="nil"/>
              </w:pBdr>
              <w:shd w:fill="auto" w:val="clear"/>
              <w:spacing w:after="0" w:before="2.39410400390625" w:line="240" w:lineRule="auto"/>
              <w:ind w:left="949.882202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0AD">
            <w:pPr>
              <w:keepNext w:val="0"/>
              <w:keepLines w:val="0"/>
              <w:widowControl w:val="0"/>
              <w:pBdr>
                <w:top w:space="0" w:sz="0" w:val="nil"/>
                <w:left w:space="0" w:sz="0" w:val="nil"/>
                <w:bottom w:space="0" w:sz="0" w:val="nil"/>
                <w:right w:space="0" w:sz="0" w:val="nil"/>
                <w:between w:space="0" w:sz="0" w:val="nil"/>
              </w:pBdr>
              <w:shd w:fill="auto" w:val="clear"/>
              <w:spacing w:after="0" w:before="11.3793945312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0AE">
            <w:pPr>
              <w:keepNext w:val="0"/>
              <w:keepLines w:val="0"/>
              <w:widowControl w:val="0"/>
              <w:pBdr>
                <w:top w:space="0" w:sz="0" w:val="nil"/>
                <w:left w:space="0" w:sz="0" w:val="nil"/>
                <w:bottom w:space="0" w:sz="0" w:val="nil"/>
                <w:right w:space="0" w:sz="0" w:val="nil"/>
                <w:between w:space="0" w:sz="0" w:val="nil"/>
              </w:pBdr>
              <w:shd w:fill="auto" w:val="clear"/>
              <w:spacing w:after="0" w:before="18.59344482421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AF">
            <w:pPr>
              <w:keepNext w:val="0"/>
              <w:keepLines w:val="0"/>
              <w:widowControl w:val="0"/>
              <w:pBdr>
                <w:top w:space="0" w:sz="0" w:val="nil"/>
                <w:left w:space="0" w:sz="0" w:val="nil"/>
                <w:bottom w:space="0" w:sz="0" w:val="nil"/>
                <w:right w:space="0" w:sz="0" w:val="nil"/>
                <w:between w:space="0" w:sz="0" w:val="nil"/>
              </w:pBdr>
              <w:shd w:fill="auto" w:val="clear"/>
              <w:spacing w:after="0" w:before="12.3211669921875" w:line="240" w:lineRule="auto"/>
              <w:ind w:left="199.760131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B0">
            <w:pPr>
              <w:keepNext w:val="0"/>
              <w:keepLines w:val="0"/>
              <w:widowControl w:val="0"/>
              <w:pBdr>
                <w:top w:space="0" w:sz="0" w:val="nil"/>
                <w:left w:space="0" w:sz="0" w:val="nil"/>
                <w:bottom w:space="0" w:sz="0" w:val="nil"/>
                <w:right w:space="0" w:sz="0" w:val="nil"/>
                <w:between w:space="0" w:sz="0" w:val="nil"/>
              </w:pBdr>
              <w:shd w:fill="auto" w:val="clear"/>
              <w:spacing w:after="0" w:before="1.40441894531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0B1">
            <w:pPr>
              <w:keepNext w:val="0"/>
              <w:keepLines w:val="0"/>
              <w:widowControl w:val="0"/>
              <w:pBdr>
                <w:top w:space="0" w:sz="0" w:val="nil"/>
                <w:left w:space="0" w:sz="0" w:val="nil"/>
                <w:bottom w:space="0" w:sz="0" w:val="nil"/>
                <w:right w:space="0" w:sz="0" w:val="nil"/>
                <w:between w:space="0" w:sz="0" w:val="nil"/>
              </w:pBdr>
              <w:shd w:fill="auto" w:val="clear"/>
              <w:spacing w:after="0" w:before="4.3569946289062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B2">
            <w:pPr>
              <w:keepNext w:val="0"/>
              <w:keepLines w:val="0"/>
              <w:widowControl w:val="0"/>
              <w:pBdr>
                <w:top w:space="0" w:sz="0" w:val="nil"/>
                <w:left w:space="0" w:sz="0" w:val="nil"/>
                <w:bottom w:space="0" w:sz="0" w:val="nil"/>
                <w:right w:space="0" w:sz="0" w:val="nil"/>
                <w:between w:space="0" w:sz="0" w:val="nil"/>
              </w:pBdr>
              <w:shd w:fill="auto" w:val="clear"/>
              <w:spacing w:after="0" w:before="1.64398193359375" w:line="240" w:lineRule="auto"/>
              <w:ind w:left="0" w:right="74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0B3">
            <w:pPr>
              <w:keepNext w:val="0"/>
              <w:keepLines w:val="0"/>
              <w:widowControl w:val="0"/>
              <w:pBdr>
                <w:top w:space="0" w:sz="0" w:val="nil"/>
                <w:left w:space="0" w:sz="0" w:val="nil"/>
                <w:bottom w:space="0" w:sz="0" w:val="nil"/>
                <w:right w:space="0" w:sz="0" w:val="nil"/>
                <w:between w:space="0" w:sz="0" w:val="nil"/>
              </w:pBdr>
              <w:shd w:fill="auto" w:val="clear"/>
              <w:spacing w:after="0" w:before="3.60687255859375" w:line="240" w:lineRule="auto"/>
              <w:ind w:left="772.60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B4">
            <w:pPr>
              <w:keepNext w:val="0"/>
              <w:keepLines w:val="0"/>
              <w:widowControl w:val="0"/>
              <w:pBdr>
                <w:top w:space="0" w:sz="0" w:val="nil"/>
                <w:left w:space="0" w:sz="0" w:val="nil"/>
                <w:bottom w:space="0" w:sz="0" w:val="nil"/>
                <w:right w:space="0" w:sz="0" w:val="nil"/>
                <w:between w:space="0" w:sz="0" w:val="nil"/>
              </w:pBdr>
              <w:shd w:fill="auto" w:val="clear"/>
              <w:spacing w:after="0" w:before="14.65148925781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0B5">
            <w:pPr>
              <w:keepNext w:val="0"/>
              <w:keepLines w:val="0"/>
              <w:widowControl w:val="0"/>
              <w:pBdr>
                <w:top w:space="0" w:sz="0" w:val="nil"/>
                <w:left w:space="0" w:sz="0" w:val="nil"/>
                <w:bottom w:space="0" w:sz="0" w:val="nil"/>
                <w:right w:space="0" w:sz="0" w:val="nil"/>
                <w:between w:space="0" w:sz="0" w:val="nil"/>
              </w:pBdr>
              <w:shd w:fill="auto" w:val="clear"/>
              <w:spacing w:after="0" w:before="1.69158935546875" w:line="240" w:lineRule="auto"/>
              <w:ind w:left="598.282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40B6">
            <w:pPr>
              <w:keepNext w:val="0"/>
              <w:keepLines w:val="0"/>
              <w:widowControl w:val="0"/>
              <w:pBdr>
                <w:top w:space="0" w:sz="0" w:val="nil"/>
                <w:left w:space="0" w:sz="0" w:val="nil"/>
                <w:bottom w:space="0" w:sz="0" w:val="nil"/>
                <w:right w:space="0" w:sz="0" w:val="nil"/>
                <w:between w:space="0" w:sz="0" w:val="nil"/>
              </w:pBdr>
              <w:shd w:fill="auto" w:val="clear"/>
              <w:spacing w:after="0" w:before="7.1661376953125"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0B7">
            <w:pPr>
              <w:keepNext w:val="0"/>
              <w:keepLines w:val="0"/>
              <w:widowControl w:val="0"/>
              <w:pBdr>
                <w:top w:space="0" w:sz="0" w:val="nil"/>
                <w:left w:space="0" w:sz="0" w:val="nil"/>
                <w:bottom w:space="0" w:sz="0" w:val="nil"/>
                <w:right w:space="0" w:sz="0" w:val="nil"/>
                <w:between w:space="0" w:sz="0" w:val="nil"/>
              </w:pBdr>
              <w:shd w:fill="auto" w:val="clear"/>
              <w:spacing w:after="0" w:before="5.155029296875" w:line="240" w:lineRule="auto"/>
              <w:ind w:left="0" w:right="52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B8">
            <w:pPr>
              <w:keepNext w:val="0"/>
              <w:keepLines w:val="0"/>
              <w:widowControl w:val="0"/>
              <w:pBdr>
                <w:top w:space="0" w:sz="0" w:val="nil"/>
                <w:left w:space="0" w:sz="0" w:val="nil"/>
                <w:bottom w:space="0" w:sz="0" w:val="nil"/>
                <w:right w:space="0" w:sz="0" w:val="nil"/>
                <w:between w:space="0" w:sz="0" w:val="nil"/>
              </w:pBdr>
              <w:shd w:fill="auto" w:val="clear"/>
              <w:spacing w:after="0" w:before="0.845947265625"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B9">
            <w:pPr>
              <w:keepNext w:val="0"/>
              <w:keepLines w:val="0"/>
              <w:widowControl w:val="0"/>
              <w:pBdr>
                <w:top w:space="0" w:sz="0" w:val="nil"/>
                <w:left w:space="0" w:sz="0" w:val="nil"/>
                <w:bottom w:space="0" w:sz="0" w:val="nil"/>
                <w:right w:space="0" w:sz="0" w:val="nil"/>
                <w:between w:space="0" w:sz="0" w:val="nil"/>
              </w:pBdr>
              <w:shd w:fill="auto" w:val="clear"/>
              <w:spacing w:after="0" w:before="4.35699462890625"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BA">
            <w:pPr>
              <w:keepNext w:val="0"/>
              <w:keepLines w:val="0"/>
              <w:widowControl w:val="0"/>
              <w:pBdr>
                <w:top w:space="0" w:sz="0" w:val="nil"/>
                <w:left w:space="0" w:sz="0" w:val="nil"/>
                <w:bottom w:space="0" w:sz="0" w:val="nil"/>
                <w:right w:space="0" w:sz="0" w:val="nil"/>
                <w:between w:space="0" w:sz="0" w:val="nil"/>
              </w:pBdr>
              <w:shd w:fill="auto" w:val="clear"/>
              <w:spacing w:after="0" w:before="19.64691162109375" w:line="240" w:lineRule="auto"/>
              <w:ind w:left="502.64038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BB">
            <w:pPr>
              <w:keepNext w:val="0"/>
              <w:keepLines w:val="0"/>
              <w:widowControl w:val="0"/>
              <w:pBdr>
                <w:top w:space="0" w:sz="0" w:val="nil"/>
                <w:left w:space="0" w:sz="0" w:val="nil"/>
                <w:bottom w:space="0" w:sz="0" w:val="nil"/>
                <w:right w:space="0" w:sz="0" w:val="nil"/>
                <w:between w:space="0" w:sz="0" w:val="nil"/>
              </w:pBdr>
              <w:shd w:fill="auto" w:val="clear"/>
              <w:spacing w:after="0" w:before="17.0770263671875" w:line="240" w:lineRule="auto"/>
              <w:ind w:left="772.60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BC">
            <w:pPr>
              <w:keepNext w:val="0"/>
              <w:keepLines w:val="0"/>
              <w:widowControl w:val="0"/>
              <w:pBdr>
                <w:top w:space="0" w:sz="0" w:val="nil"/>
                <w:left w:space="0" w:sz="0" w:val="nil"/>
                <w:bottom w:space="0" w:sz="0" w:val="nil"/>
                <w:right w:space="0" w:sz="0" w:val="nil"/>
                <w:between w:space="0" w:sz="0" w:val="nil"/>
              </w:pBdr>
              <w:shd w:fill="auto" w:val="clear"/>
              <w:spacing w:after="0" w:before="0.877685546875"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BD">
            <w:pPr>
              <w:keepNext w:val="0"/>
              <w:keepLines w:val="0"/>
              <w:widowControl w:val="0"/>
              <w:pBdr>
                <w:top w:space="0" w:sz="0" w:val="nil"/>
                <w:left w:space="0" w:sz="0" w:val="nil"/>
                <w:bottom w:space="0" w:sz="0" w:val="nil"/>
                <w:right w:space="0" w:sz="0" w:val="nil"/>
                <w:between w:space="0" w:sz="0" w:val="nil"/>
              </w:pBdr>
              <w:shd w:fill="auto" w:val="clear"/>
              <w:spacing w:after="0" w:before="2.15484619140625" w:line="240" w:lineRule="auto"/>
              <w:ind w:left="212.208862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0BE">
            <w:pPr>
              <w:keepNext w:val="0"/>
              <w:keepLines w:val="0"/>
              <w:widowControl w:val="0"/>
              <w:pBdr>
                <w:top w:space="0" w:sz="0" w:val="nil"/>
                <w:left w:space="0" w:sz="0" w:val="nil"/>
                <w:bottom w:space="0" w:sz="0" w:val="nil"/>
                <w:right w:space="0" w:sz="0" w:val="nil"/>
                <w:between w:space="0" w:sz="0" w:val="nil"/>
              </w:pBdr>
              <w:shd w:fill="auto" w:val="clear"/>
              <w:spacing w:after="0" w:before="7.51708984375" w:line="240" w:lineRule="auto"/>
              <w:ind w:left="68.20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BF">
            <w:pPr>
              <w:keepNext w:val="0"/>
              <w:keepLines w:val="0"/>
              <w:widowControl w:val="0"/>
              <w:pBdr>
                <w:top w:space="0" w:sz="0" w:val="nil"/>
                <w:left w:space="0" w:sz="0" w:val="nil"/>
                <w:bottom w:space="0" w:sz="0" w:val="nil"/>
                <w:right w:space="0" w:sz="0" w:val="nil"/>
                <w:between w:space="0" w:sz="0" w:val="nil"/>
              </w:pBdr>
              <w:shd w:fill="auto" w:val="clear"/>
              <w:spacing w:after="0" w:before="3.00048828125"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C0">
            <w:pPr>
              <w:keepNext w:val="0"/>
              <w:keepLines w:val="0"/>
              <w:widowControl w:val="0"/>
              <w:pBdr>
                <w:top w:space="0" w:sz="0" w:val="nil"/>
                <w:left w:space="0" w:sz="0" w:val="nil"/>
                <w:bottom w:space="0" w:sz="0" w:val="nil"/>
                <w:right w:space="0" w:sz="0" w:val="nil"/>
                <w:between w:space="0" w:sz="0" w:val="nil"/>
              </w:pBdr>
              <w:shd w:fill="auto" w:val="clear"/>
              <w:spacing w:after="0" w:before="5.4742431640625" w:line="240" w:lineRule="auto"/>
              <w:ind w:left="0" w:right="74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C1">
            <w:pPr>
              <w:keepNext w:val="0"/>
              <w:keepLines w:val="0"/>
              <w:widowControl w:val="0"/>
              <w:pBdr>
                <w:top w:space="0" w:sz="0" w:val="nil"/>
                <w:left w:space="0" w:sz="0" w:val="nil"/>
                <w:bottom w:space="0" w:sz="0" w:val="nil"/>
                <w:right w:space="0" w:sz="0" w:val="nil"/>
                <w:between w:space="0" w:sz="0" w:val="nil"/>
              </w:pBdr>
              <w:shd w:fill="auto" w:val="clear"/>
              <w:spacing w:after="0" w:before="7.00653076171875" w:line="240" w:lineRule="auto"/>
              <w:ind w:left="0" w:right="90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C2">
            <w:pPr>
              <w:keepNext w:val="0"/>
              <w:keepLines w:val="0"/>
              <w:widowControl w:val="0"/>
              <w:pBdr>
                <w:top w:space="0" w:sz="0" w:val="nil"/>
                <w:left w:space="0" w:sz="0" w:val="nil"/>
                <w:bottom w:space="0" w:sz="0" w:val="nil"/>
                <w:right w:space="0" w:sz="0" w:val="nil"/>
                <w:between w:space="0" w:sz="0" w:val="nil"/>
              </w:pBdr>
              <w:shd w:fill="auto" w:val="clear"/>
              <w:spacing w:after="0" w:before="8.5064697265625" w:line="240" w:lineRule="auto"/>
              <w:ind w:left="397.7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C3">
            <w:pPr>
              <w:keepNext w:val="0"/>
              <w:keepLines w:val="0"/>
              <w:widowControl w:val="0"/>
              <w:pBdr>
                <w:top w:space="0" w:sz="0" w:val="nil"/>
                <w:left w:space="0" w:sz="0" w:val="nil"/>
                <w:bottom w:space="0" w:sz="0" w:val="nil"/>
                <w:right w:space="0" w:sz="0" w:val="nil"/>
                <w:between w:space="0" w:sz="0" w:val="nil"/>
              </w:pBdr>
              <w:shd w:fill="auto" w:val="clear"/>
              <w:spacing w:after="0" w:before="4.53277587890625"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C4">
            <w:pPr>
              <w:keepNext w:val="0"/>
              <w:keepLines w:val="0"/>
              <w:widowControl w:val="0"/>
              <w:pBdr>
                <w:top w:space="0" w:sz="0" w:val="nil"/>
                <w:left w:space="0" w:sz="0" w:val="nil"/>
                <w:bottom w:space="0" w:sz="0" w:val="nil"/>
                <w:right w:space="0" w:sz="0" w:val="nil"/>
                <w:between w:space="0" w:sz="0" w:val="nil"/>
              </w:pBdr>
              <w:shd w:fill="auto" w:val="clear"/>
              <w:spacing w:after="0" w:before="0.0958251953125" w:line="240" w:lineRule="auto"/>
              <w:ind w:left="0" w:right="38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0C5">
            <w:pPr>
              <w:keepNext w:val="0"/>
              <w:keepLines w:val="0"/>
              <w:widowControl w:val="0"/>
              <w:pBdr>
                <w:top w:space="0" w:sz="0" w:val="nil"/>
                <w:left w:space="0" w:sz="0" w:val="nil"/>
                <w:bottom w:space="0" w:sz="0" w:val="nil"/>
                <w:right w:space="0" w:sz="0" w:val="nil"/>
                <w:between w:space="0" w:sz="0" w:val="nil"/>
              </w:pBdr>
              <w:shd w:fill="auto" w:val="clear"/>
              <w:spacing w:after="0" w:before="0.19134521484375"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0C6">
            <w:pPr>
              <w:keepNext w:val="0"/>
              <w:keepLines w:val="0"/>
              <w:widowControl w:val="0"/>
              <w:pBdr>
                <w:top w:space="0" w:sz="0" w:val="nil"/>
                <w:left w:space="0" w:sz="0" w:val="nil"/>
                <w:bottom w:space="0" w:sz="0" w:val="nil"/>
                <w:right w:space="0" w:sz="0" w:val="nil"/>
                <w:between w:space="0" w:sz="0" w:val="nil"/>
              </w:pBdr>
              <w:shd w:fill="auto" w:val="clear"/>
              <w:spacing w:after="0" w:before="2.37823486328125" w:line="240" w:lineRule="auto"/>
              <w:ind w:left="910.9399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40C7">
            <w:pPr>
              <w:keepNext w:val="0"/>
              <w:keepLines w:val="0"/>
              <w:widowControl w:val="0"/>
              <w:pBdr>
                <w:top w:space="0" w:sz="0" w:val="nil"/>
                <w:left w:space="0" w:sz="0" w:val="nil"/>
                <w:bottom w:space="0" w:sz="0" w:val="nil"/>
                <w:right w:space="0" w:sz="0" w:val="nil"/>
                <w:between w:space="0" w:sz="0" w:val="nil"/>
              </w:pBdr>
              <w:shd w:fill="auto" w:val="clear"/>
              <w:spacing w:after="0" w:before="70.83038330078125" w:line="240" w:lineRule="auto"/>
              <w:ind w:left="37.883911132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4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2834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807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6.2078857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283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7.8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4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9.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64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tc>
      </w:tr>
      <w:tr>
        <w:trPr>
          <w:trHeight w:val="99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D4">
            <w:pPr>
              <w:keepNext w:val="0"/>
              <w:keepLines w:val="0"/>
              <w:widowControl w:val="0"/>
              <w:pBdr>
                <w:top w:space="0" w:sz="0" w:val="nil"/>
                <w:left w:space="0" w:sz="0" w:val="nil"/>
                <w:bottom w:space="0" w:sz="0" w:val="nil"/>
                <w:right w:space="0" w:sz="0" w:val="nil"/>
                <w:between w:space="0" w:sz="0" w:val="nil"/>
              </w:pBdr>
              <w:shd w:fill="auto" w:val="clear"/>
              <w:spacing w:after="0" w:before="94.81811523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0D5">
            <w:pPr>
              <w:keepNext w:val="0"/>
              <w:keepLines w:val="0"/>
              <w:widowControl w:val="0"/>
              <w:pBdr>
                <w:top w:space="0" w:sz="0" w:val="nil"/>
                <w:left w:space="0" w:sz="0" w:val="nil"/>
                <w:bottom w:space="0" w:sz="0" w:val="nil"/>
                <w:right w:space="0" w:sz="0" w:val="nil"/>
                <w:between w:space="0" w:sz="0" w:val="nil"/>
              </w:pBdr>
              <w:shd w:fill="auto" w:val="clear"/>
              <w:spacing w:after="0" w:before="82.83203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D6">
            <w:pPr>
              <w:keepNext w:val="0"/>
              <w:keepLines w:val="0"/>
              <w:widowControl w:val="0"/>
              <w:pBdr>
                <w:top w:space="0" w:sz="0" w:val="nil"/>
                <w:left w:space="0" w:sz="0" w:val="nil"/>
                <w:bottom w:space="0" w:sz="0" w:val="nil"/>
                <w:right w:space="0" w:sz="0" w:val="nil"/>
                <w:between w:space="0" w:sz="0" w:val="nil"/>
              </w:pBdr>
              <w:shd w:fill="auto" w:val="clear"/>
              <w:spacing w:after="0" w:before="109.1979980468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40D7">
            <w:pPr>
              <w:keepNext w:val="0"/>
              <w:keepLines w:val="0"/>
              <w:widowControl w:val="0"/>
              <w:pBdr>
                <w:top w:space="0" w:sz="0" w:val="nil"/>
                <w:left w:space="0" w:sz="0" w:val="nil"/>
                <w:bottom w:space="0" w:sz="0" w:val="nil"/>
                <w:right w:space="0" w:sz="0" w:val="nil"/>
                <w:between w:space="0" w:sz="0" w:val="nil"/>
              </w:pBdr>
              <w:shd w:fill="auto" w:val="clear"/>
              <w:spacing w:after="0" w:before="43.22021484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D8">
            <w:pPr>
              <w:keepNext w:val="0"/>
              <w:keepLines w:val="0"/>
              <w:widowControl w:val="0"/>
              <w:pBdr>
                <w:top w:space="0" w:sz="0" w:val="nil"/>
                <w:left w:space="0" w:sz="0" w:val="nil"/>
                <w:bottom w:space="0" w:sz="0" w:val="nil"/>
                <w:right w:space="0" w:sz="0" w:val="nil"/>
                <w:between w:space="0" w:sz="0" w:val="nil"/>
              </w:pBdr>
              <w:shd w:fill="auto" w:val="clear"/>
              <w:spacing w:after="0" w:before="103.197021484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D9">
            <w:pPr>
              <w:keepNext w:val="0"/>
              <w:keepLines w:val="0"/>
              <w:widowControl w:val="0"/>
              <w:pBdr>
                <w:top w:space="0" w:sz="0" w:val="nil"/>
                <w:left w:space="0" w:sz="0" w:val="nil"/>
                <w:bottom w:space="0" w:sz="0" w:val="nil"/>
                <w:right w:space="0" w:sz="0" w:val="nil"/>
                <w:between w:space="0" w:sz="0" w:val="nil"/>
              </w:pBdr>
              <w:shd w:fill="auto" w:val="clear"/>
              <w:spacing w:after="0" w:before="98.3776855468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0DA">
            <w:pPr>
              <w:keepNext w:val="0"/>
              <w:keepLines w:val="0"/>
              <w:widowControl w:val="0"/>
              <w:pBdr>
                <w:top w:space="0" w:sz="0" w:val="nil"/>
                <w:left w:space="0" w:sz="0" w:val="nil"/>
                <w:bottom w:space="0" w:sz="0" w:val="nil"/>
                <w:right w:space="0" w:sz="0" w:val="nil"/>
                <w:between w:space="0" w:sz="0" w:val="nil"/>
              </w:pBdr>
              <w:shd w:fill="auto" w:val="clear"/>
              <w:spacing w:after="0" w:before="43.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DB">
            <w:pPr>
              <w:keepNext w:val="0"/>
              <w:keepLines w:val="0"/>
              <w:widowControl w:val="0"/>
              <w:pBdr>
                <w:top w:space="0" w:sz="0" w:val="nil"/>
                <w:left w:space="0" w:sz="0" w:val="nil"/>
                <w:bottom w:space="0" w:sz="0" w:val="nil"/>
                <w:right w:space="0" w:sz="0" w:val="nil"/>
                <w:between w:space="0" w:sz="0" w:val="nil"/>
              </w:pBdr>
              <w:shd w:fill="auto" w:val="clear"/>
              <w:spacing w:after="0" w:before="50.30639648437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0DC">
            <w:pPr>
              <w:keepNext w:val="0"/>
              <w:keepLines w:val="0"/>
              <w:widowControl w:val="0"/>
              <w:pBdr>
                <w:top w:space="0" w:sz="0" w:val="nil"/>
                <w:left w:space="0" w:sz="0" w:val="nil"/>
                <w:bottom w:space="0" w:sz="0" w:val="nil"/>
                <w:right w:space="0" w:sz="0" w:val="nil"/>
                <w:between w:space="0" w:sz="0" w:val="nil"/>
              </w:pBdr>
              <w:shd w:fill="auto" w:val="clear"/>
              <w:spacing w:after="0" w:before="50.30639648437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0DD">
            <w:pPr>
              <w:keepNext w:val="0"/>
              <w:keepLines w:val="0"/>
              <w:widowControl w:val="0"/>
              <w:pBdr>
                <w:top w:space="0" w:sz="0" w:val="nil"/>
                <w:left w:space="0" w:sz="0" w:val="nil"/>
                <w:bottom w:space="0" w:sz="0" w:val="nil"/>
                <w:right w:space="0" w:sz="0" w:val="nil"/>
                <w:between w:space="0" w:sz="0" w:val="nil"/>
              </w:pBdr>
              <w:shd w:fill="auto" w:val="clear"/>
              <w:spacing w:after="0" w:before="81.586914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DE">
            <w:pPr>
              <w:keepNext w:val="0"/>
              <w:keepLines w:val="0"/>
              <w:widowControl w:val="0"/>
              <w:pBdr>
                <w:top w:space="0" w:sz="0" w:val="nil"/>
                <w:left w:space="0" w:sz="0" w:val="nil"/>
                <w:bottom w:space="0" w:sz="0" w:val="nil"/>
                <w:right w:space="0" w:sz="0" w:val="nil"/>
                <w:between w:space="0" w:sz="0" w:val="nil"/>
              </w:pBdr>
              <w:shd w:fill="auto" w:val="clear"/>
              <w:spacing w:after="0" w:before="54.455566406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DF">
            <w:pPr>
              <w:keepNext w:val="0"/>
              <w:keepLines w:val="0"/>
              <w:widowControl w:val="0"/>
              <w:pBdr>
                <w:top w:space="0" w:sz="0" w:val="nil"/>
                <w:left w:space="0" w:sz="0" w:val="nil"/>
                <w:bottom w:space="0" w:sz="0" w:val="nil"/>
                <w:right w:space="0" w:sz="0" w:val="nil"/>
                <w:between w:space="0" w:sz="0" w:val="nil"/>
              </w:pBdr>
              <w:shd w:fill="auto" w:val="clear"/>
              <w:spacing w:after="0" w:before="85.0988769531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539.9987792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E5">
            <w:pPr>
              <w:keepNext w:val="0"/>
              <w:keepLines w:val="0"/>
              <w:widowControl w:val="0"/>
              <w:pBdr>
                <w:top w:space="0" w:sz="0" w:val="nil"/>
                <w:left w:space="0" w:sz="0" w:val="nil"/>
                <w:bottom w:space="0" w:sz="0" w:val="nil"/>
                <w:right w:space="0" w:sz="0" w:val="nil"/>
                <w:between w:space="0" w:sz="0" w:val="nil"/>
              </w:pBdr>
              <w:shd w:fill="auto" w:val="clear"/>
              <w:spacing w:after="0" w:before="86.3427734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40E6">
            <w:pPr>
              <w:keepNext w:val="0"/>
              <w:keepLines w:val="0"/>
              <w:widowControl w:val="0"/>
              <w:pBdr>
                <w:top w:space="0" w:sz="0" w:val="nil"/>
                <w:left w:space="0" w:sz="0" w:val="nil"/>
                <w:bottom w:space="0" w:sz="0" w:val="nil"/>
                <w:right w:space="0" w:sz="0" w:val="nil"/>
                <w:between w:space="0" w:sz="0" w:val="nil"/>
              </w:pBdr>
              <w:shd w:fill="auto" w:val="clear"/>
              <w:spacing w:after="0" w:before="34.9523925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E7">
            <w:pPr>
              <w:keepNext w:val="0"/>
              <w:keepLines w:val="0"/>
              <w:widowControl w:val="0"/>
              <w:pBdr>
                <w:top w:space="0" w:sz="0" w:val="nil"/>
                <w:left w:space="0" w:sz="0" w:val="nil"/>
                <w:bottom w:space="0" w:sz="0" w:val="nil"/>
                <w:right w:space="0" w:sz="0" w:val="nil"/>
                <w:between w:space="0" w:sz="0" w:val="nil"/>
              </w:pBdr>
              <w:shd w:fill="auto" w:val="clear"/>
              <w:spacing w:after="0" w:before="86.3439941406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9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ED">
            <w:pPr>
              <w:keepNext w:val="0"/>
              <w:keepLines w:val="0"/>
              <w:widowControl w:val="0"/>
              <w:pBdr>
                <w:top w:space="0" w:sz="0" w:val="nil"/>
                <w:left w:space="0" w:sz="0" w:val="nil"/>
                <w:bottom w:space="0" w:sz="0" w:val="nil"/>
                <w:right w:space="0" w:sz="0" w:val="nil"/>
                <w:between w:space="0" w:sz="0" w:val="nil"/>
              </w:pBdr>
              <w:shd w:fill="auto" w:val="clear"/>
              <w:spacing w:after="0" w:before="36.0375976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EE">
            <w:pPr>
              <w:keepNext w:val="0"/>
              <w:keepLines w:val="0"/>
              <w:widowControl w:val="0"/>
              <w:pBdr>
                <w:top w:space="0" w:sz="0" w:val="nil"/>
                <w:left w:space="0" w:sz="0" w:val="nil"/>
                <w:bottom w:space="0" w:sz="0" w:val="nil"/>
                <w:right w:space="0" w:sz="0" w:val="nil"/>
                <w:between w:space="0" w:sz="0" w:val="nil"/>
              </w:pBdr>
              <w:shd w:fill="auto" w:val="clear"/>
              <w:spacing w:after="0" w:before="38.8305664062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40EF">
            <w:pPr>
              <w:keepNext w:val="0"/>
              <w:keepLines w:val="0"/>
              <w:widowControl w:val="0"/>
              <w:pBdr>
                <w:top w:space="0" w:sz="0" w:val="nil"/>
                <w:left w:space="0" w:sz="0" w:val="nil"/>
                <w:bottom w:space="0" w:sz="0" w:val="nil"/>
                <w:right w:space="0" w:sz="0" w:val="nil"/>
                <w:between w:space="0" w:sz="0" w:val="nil"/>
              </w:pBdr>
              <w:shd w:fill="auto" w:val="clear"/>
              <w:spacing w:after="0" w:before="93.6218261718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0F0">
            <w:pPr>
              <w:keepNext w:val="0"/>
              <w:keepLines w:val="0"/>
              <w:widowControl w:val="0"/>
              <w:pBdr>
                <w:top w:space="0" w:sz="0" w:val="nil"/>
                <w:left w:space="0" w:sz="0" w:val="nil"/>
                <w:bottom w:space="0" w:sz="0" w:val="nil"/>
                <w:right w:space="0" w:sz="0" w:val="nil"/>
                <w:between w:space="0" w:sz="0" w:val="nil"/>
              </w:pBdr>
              <w:shd w:fill="auto" w:val="clear"/>
              <w:spacing w:after="0" w:before="103.1494140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F1">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F2">
            <w:pPr>
              <w:keepNext w:val="0"/>
              <w:keepLines w:val="0"/>
              <w:widowControl w:val="0"/>
              <w:pBdr>
                <w:top w:space="0" w:sz="0" w:val="nil"/>
                <w:left w:space="0" w:sz="0" w:val="nil"/>
                <w:bottom w:space="0" w:sz="0" w:val="nil"/>
                <w:right w:space="0" w:sz="0" w:val="nil"/>
                <w:between w:space="0" w:sz="0" w:val="nil"/>
              </w:pBdr>
              <w:shd w:fill="auto" w:val="clear"/>
              <w:spacing w:after="0" w:before="50.16235351562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0F3">
            <w:pPr>
              <w:keepNext w:val="0"/>
              <w:keepLines w:val="0"/>
              <w:widowControl w:val="0"/>
              <w:pBdr>
                <w:top w:space="0" w:sz="0" w:val="nil"/>
                <w:left w:space="0" w:sz="0" w:val="nil"/>
                <w:bottom w:space="0" w:sz="0" w:val="nil"/>
                <w:right w:space="0" w:sz="0" w:val="nil"/>
                <w:between w:space="0" w:sz="0" w:val="nil"/>
              </w:pBdr>
              <w:shd w:fill="auto" w:val="clear"/>
              <w:spacing w:after="0" w:before="50.1617431640625" w:line="240" w:lineRule="auto"/>
              <w:ind w:left="29.5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0F4">
            <w:pPr>
              <w:keepNext w:val="0"/>
              <w:keepLines w:val="0"/>
              <w:widowControl w:val="0"/>
              <w:pBdr>
                <w:top w:space="0" w:sz="0" w:val="nil"/>
                <w:left w:space="0" w:sz="0" w:val="nil"/>
                <w:bottom w:space="0" w:sz="0" w:val="nil"/>
                <w:right w:space="0" w:sz="0" w:val="nil"/>
                <w:between w:space="0" w:sz="0" w:val="nil"/>
              </w:pBdr>
              <w:shd w:fill="auto" w:val="clear"/>
              <w:spacing w:after="0" w:before="81.44409179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0F5">
            <w:pPr>
              <w:keepNext w:val="0"/>
              <w:keepLines w:val="0"/>
              <w:widowControl w:val="0"/>
              <w:pBdr>
                <w:top w:space="0" w:sz="0" w:val="nil"/>
                <w:left w:space="0" w:sz="0" w:val="nil"/>
                <w:bottom w:space="0" w:sz="0" w:val="nil"/>
                <w:right w:space="0" w:sz="0" w:val="nil"/>
                <w:between w:space="0" w:sz="0" w:val="nil"/>
              </w:pBdr>
              <w:shd w:fill="auto" w:val="clear"/>
              <w:spacing w:after="0" w:before="54.31213378906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0F6">
            <w:pPr>
              <w:keepNext w:val="0"/>
              <w:keepLines w:val="0"/>
              <w:widowControl w:val="0"/>
              <w:pBdr>
                <w:top w:space="0" w:sz="0" w:val="nil"/>
                <w:left w:space="0" w:sz="0" w:val="nil"/>
                <w:bottom w:space="0" w:sz="0" w:val="nil"/>
                <w:right w:space="0" w:sz="0" w:val="nil"/>
                <w:between w:space="0" w:sz="0" w:val="nil"/>
              </w:pBdr>
              <w:shd w:fill="auto" w:val="clear"/>
              <w:spacing w:after="0" w:before="84.9548339843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477.60009765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0FC">
            <w:pPr>
              <w:keepNext w:val="0"/>
              <w:keepLines w:val="0"/>
              <w:widowControl w:val="0"/>
              <w:pBdr>
                <w:top w:space="0" w:sz="0" w:val="nil"/>
                <w:left w:space="0" w:sz="0" w:val="nil"/>
                <w:bottom w:space="0" w:sz="0" w:val="nil"/>
                <w:right w:space="0" w:sz="0" w:val="nil"/>
                <w:between w:space="0" w:sz="0" w:val="nil"/>
              </w:pBdr>
              <w:shd w:fill="auto" w:val="clear"/>
              <w:spacing w:after="0" w:before="86.3439941406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40FD">
            <w:pPr>
              <w:keepNext w:val="0"/>
              <w:keepLines w:val="0"/>
              <w:widowControl w:val="0"/>
              <w:pBdr>
                <w:top w:space="0" w:sz="0" w:val="nil"/>
                <w:left w:space="0" w:sz="0" w:val="nil"/>
                <w:bottom w:space="0" w:sz="0" w:val="nil"/>
                <w:right w:space="0" w:sz="0" w:val="nil"/>
                <w:between w:space="0" w:sz="0" w:val="nil"/>
              </w:pBdr>
              <w:shd w:fill="auto" w:val="clear"/>
              <w:spacing w:after="0" w:before="34.9523925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0FE">
            <w:pPr>
              <w:keepNext w:val="0"/>
              <w:keepLines w:val="0"/>
              <w:widowControl w:val="0"/>
              <w:pBdr>
                <w:top w:space="0" w:sz="0" w:val="nil"/>
                <w:left w:space="0" w:sz="0" w:val="nil"/>
                <w:bottom w:space="0" w:sz="0" w:val="nil"/>
                <w:right w:space="0" w:sz="0" w:val="nil"/>
                <w:between w:space="0" w:sz="0" w:val="nil"/>
              </w:pBdr>
              <w:shd w:fill="auto" w:val="clear"/>
              <w:spacing w:after="0" w:before="86.34338378906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117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04">
            <w:pPr>
              <w:keepNext w:val="0"/>
              <w:keepLines w:val="0"/>
              <w:widowControl w:val="0"/>
              <w:pBdr>
                <w:top w:space="0" w:sz="0" w:val="nil"/>
                <w:left w:space="0" w:sz="0" w:val="nil"/>
                <w:bottom w:space="0" w:sz="0" w:val="nil"/>
                <w:right w:space="0" w:sz="0" w:val="nil"/>
                <w:between w:space="0" w:sz="0" w:val="nil"/>
              </w:pBdr>
              <w:shd w:fill="auto" w:val="clear"/>
              <w:spacing w:after="0" w:before="94.81872558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105">
            <w:pPr>
              <w:keepNext w:val="0"/>
              <w:keepLines w:val="0"/>
              <w:widowControl w:val="0"/>
              <w:pBdr>
                <w:top w:space="0" w:sz="0" w:val="nil"/>
                <w:left w:space="0" w:sz="0" w:val="nil"/>
                <w:bottom w:space="0" w:sz="0" w:val="nil"/>
                <w:right w:space="0" w:sz="0" w:val="nil"/>
                <w:between w:space="0" w:sz="0" w:val="nil"/>
              </w:pBdr>
              <w:shd w:fill="auto" w:val="clear"/>
              <w:spacing w:after="0" w:before="81.3000488281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06">
            <w:pPr>
              <w:keepNext w:val="0"/>
              <w:keepLines w:val="0"/>
              <w:widowControl w:val="0"/>
              <w:pBdr>
                <w:top w:space="0" w:sz="0" w:val="nil"/>
                <w:left w:space="0" w:sz="0" w:val="nil"/>
                <w:bottom w:space="0" w:sz="0" w:val="nil"/>
                <w:right w:space="0" w:sz="0" w:val="nil"/>
                <w:between w:space="0" w:sz="0" w:val="nil"/>
              </w:pBdr>
              <w:shd w:fill="auto" w:val="clear"/>
              <w:spacing w:after="0" w:before="109.1979980468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4107">
            <w:pPr>
              <w:keepNext w:val="0"/>
              <w:keepLines w:val="0"/>
              <w:widowControl w:val="0"/>
              <w:pBdr>
                <w:top w:space="0" w:sz="0" w:val="nil"/>
                <w:left w:space="0" w:sz="0" w:val="nil"/>
                <w:bottom w:space="0" w:sz="0" w:val="nil"/>
                <w:right w:space="0" w:sz="0" w:val="nil"/>
                <w:between w:space="0" w:sz="0" w:val="nil"/>
              </w:pBdr>
              <w:shd w:fill="auto" w:val="clear"/>
              <w:spacing w:after="0" w:before="44.4171142578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08">
            <w:pPr>
              <w:keepNext w:val="0"/>
              <w:keepLines w:val="0"/>
              <w:widowControl w:val="0"/>
              <w:pBdr>
                <w:top w:space="0" w:sz="0" w:val="nil"/>
                <w:left w:space="0" w:sz="0" w:val="nil"/>
                <w:bottom w:space="0" w:sz="0" w:val="nil"/>
                <w:right w:space="0" w:sz="0" w:val="nil"/>
                <w:between w:space="0" w:sz="0" w:val="nil"/>
              </w:pBdr>
              <w:shd w:fill="auto" w:val="clear"/>
              <w:spacing w:after="0" w:before="103.00537109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09">
            <w:pPr>
              <w:keepNext w:val="0"/>
              <w:keepLines w:val="0"/>
              <w:widowControl w:val="0"/>
              <w:pBdr>
                <w:top w:space="0" w:sz="0" w:val="nil"/>
                <w:left w:space="0" w:sz="0" w:val="nil"/>
                <w:bottom w:space="0" w:sz="0" w:val="nil"/>
                <w:right w:space="0" w:sz="0" w:val="nil"/>
                <w:between w:space="0" w:sz="0" w:val="nil"/>
              </w:pBdr>
              <w:shd w:fill="auto" w:val="clear"/>
              <w:spacing w:after="0" w:before="98.85681152343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0A">
            <w:pPr>
              <w:keepNext w:val="0"/>
              <w:keepLines w:val="0"/>
              <w:widowControl w:val="0"/>
              <w:pBdr>
                <w:top w:space="0" w:sz="0" w:val="nil"/>
                <w:left w:space="0" w:sz="0" w:val="nil"/>
                <w:bottom w:space="0" w:sz="0" w:val="nil"/>
                <w:right w:space="0" w:sz="0" w:val="nil"/>
                <w:between w:space="0" w:sz="0" w:val="nil"/>
              </w:pBdr>
              <w:shd w:fill="auto" w:val="clear"/>
              <w:spacing w:after="0" w:before="44.41650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0B">
            <w:pPr>
              <w:keepNext w:val="0"/>
              <w:keepLines w:val="0"/>
              <w:widowControl w:val="0"/>
              <w:pBdr>
                <w:top w:space="0" w:sz="0" w:val="nil"/>
                <w:left w:space="0" w:sz="0" w:val="nil"/>
                <w:bottom w:space="0" w:sz="0" w:val="nil"/>
                <w:right w:space="0" w:sz="0" w:val="nil"/>
                <w:between w:space="0" w:sz="0" w:val="nil"/>
              </w:pBdr>
              <w:shd w:fill="auto" w:val="clear"/>
              <w:spacing w:after="0" w:before="103.00598144531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0C">
            <w:pPr>
              <w:keepNext w:val="0"/>
              <w:keepLines w:val="0"/>
              <w:widowControl w:val="0"/>
              <w:pBdr>
                <w:top w:space="0" w:sz="0" w:val="nil"/>
                <w:left w:space="0" w:sz="0" w:val="nil"/>
                <w:bottom w:space="0" w:sz="0" w:val="nil"/>
                <w:right w:space="0" w:sz="0" w:val="nil"/>
                <w:between w:space="0" w:sz="0" w:val="nil"/>
              </w:pBdr>
              <w:shd w:fill="auto" w:val="clear"/>
              <w:spacing w:after="0" w:before="91.5142822265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410D">
            <w:pPr>
              <w:keepNext w:val="0"/>
              <w:keepLines w:val="0"/>
              <w:widowControl w:val="0"/>
              <w:pBdr>
                <w:top w:space="0" w:sz="0" w:val="nil"/>
                <w:left w:space="0" w:sz="0" w:val="nil"/>
                <w:bottom w:space="0" w:sz="0" w:val="nil"/>
                <w:right w:space="0" w:sz="0" w:val="nil"/>
                <w:between w:space="0" w:sz="0" w:val="nil"/>
              </w:pBdr>
              <w:shd w:fill="auto" w:val="clear"/>
              <w:spacing w:after="0" w:before="80.8215332031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13">
            <w:pPr>
              <w:keepNext w:val="0"/>
              <w:keepLines w:val="0"/>
              <w:widowControl w:val="0"/>
              <w:pBdr>
                <w:top w:space="0" w:sz="0" w:val="nil"/>
                <w:left w:space="0" w:sz="0" w:val="nil"/>
                <w:bottom w:space="0" w:sz="0" w:val="nil"/>
                <w:right w:space="0" w:sz="0" w:val="nil"/>
                <w:between w:space="0" w:sz="0" w:val="nil"/>
              </w:pBdr>
              <w:shd w:fill="auto" w:val="clear"/>
              <w:spacing w:after="0" w:before="86.1999511718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4114">
            <w:pPr>
              <w:keepNext w:val="0"/>
              <w:keepLines w:val="0"/>
              <w:widowControl w:val="0"/>
              <w:pBdr>
                <w:top w:space="0" w:sz="0" w:val="nil"/>
                <w:left w:space="0" w:sz="0" w:val="nil"/>
                <w:bottom w:space="0" w:sz="0" w:val="nil"/>
                <w:right w:space="0" w:sz="0" w:val="nil"/>
                <w:between w:space="0" w:sz="0" w:val="nil"/>
              </w:pBdr>
              <w:shd w:fill="auto" w:val="clear"/>
              <w:spacing w:after="0" w:before="34.8089599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115">
            <w:pPr>
              <w:keepNext w:val="0"/>
              <w:keepLines w:val="0"/>
              <w:widowControl w:val="0"/>
              <w:pBdr>
                <w:top w:space="0" w:sz="0" w:val="nil"/>
                <w:left w:space="0" w:sz="0" w:val="nil"/>
                <w:bottom w:space="0" w:sz="0" w:val="nil"/>
                <w:right w:space="0" w:sz="0" w:val="nil"/>
                <w:between w:space="0" w:sz="0" w:val="nil"/>
              </w:pBdr>
              <w:shd w:fill="auto" w:val="clear"/>
              <w:spacing w:after="0" w:before="86.1999511718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4116">
            <w:pPr>
              <w:keepNext w:val="0"/>
              <w:keepLines w:val="0"/>
              <w:widowControl w:val="0"/>
              <w:pBdr>
                <w:top w:space="0" w:sz="0" w:val="nil"/>
                <w:left w:space="0" w:sz="0" w:val="nil"/>
                <w:bottom w:space="0" w:sz="0" w:val="nil"/>
                <w:right w:space="0" w:sz="0" w:val="nil"/>
                <w:between w:space="0" w:sz="0" w:val="nil"/>
              </w:pBdr>
              <w:shd w:fill="auto" w:val="clear"/>
              <w:spacing w:after="0" w:before="64.0155029296875" w:line="240" w:lineRule="auto"/>
              <w:ind w:left="101.085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12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1C">
            <w:pPr>
              <w:keepNext w:val="0"/>
              <w:keepLines w:val="0"/>
              <w:widowControl w:val="0"/>
              <w:pBdr>
                <w:top w:space="0" w:sz="0" w:val="nil"/>
                <w:left w:space="0" w:sz="0" w:val="nil"/>
                <w:bottom w:space="0" w:sz="0" w:val="nil"/>
                <w:right w:space="0" w:sz="0" w:val="nil"/>
                <w:between w:space="0" w:sz="0" w:val="nil"/>
              </w:pBdr>
              <w:shd w:fill="auto" w:val="clear"/>
              <w:spacing w:after="0" w:before="139.1552734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411D">
            <w:pPr>
              <w:keepNext w:val="0"/>
              <w:keepLines w:val="0"/>
              <w:widowControl w:val="0"/>
              <w:pBdr>
                <w:top w:space="0" w:sz="0" w:val="nil"/>
                <w:left w:space="0" w:sz="0" w:val="nil"/>
                <w:bottom w:space="0" w:sz="0" w:val="nil"/>
                <w:right w:space="0" w:sz="0" w:val="nil"/>
                <w:between w:space="0" w:sz="0" w:val="nil"/>
              </w:pBdr>
              <w:shd w:fill="auto" w:val="clear"/>
              <w:spacing w:after="0" w:before="55.2532958984375" w:line="240" w:lineRule="auto"/>
              <w:ind w:left="68.84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1E">
            <w:pPr>
              <w:keepNext w:val="0"/>
              <w:keepLines w:val="0"/>
              <w:widowControl w:val="0"/>
              <w:pBdr>
                <w:top w:space="0" w:sz="0" w:val="nil"/>
                <w:left w:space="0" w:sz="0" w:val="nil"/>
                <w:bottom w:space="0" w:sz="0" w:val="nil"/>
                <w:right w:space="0" w:sz="0" w:val="nil"/>
                <w:between w:space="0" w:sz="0" w:val="nil"/>
              </w:pBdr>
              <w:shd w:fill="auto" w:val="clear"/>
              <w:spacing w:after="0" w:before="94.8022460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11F">
            <w:pPr>
              <w:keepNext w:val="0"/>
              <w:keepLines w:val="0"/>
              <w:widowControl w:val="0"/>
              <w:pBdr>
                <w:top w:space="0" w:sz="0" w:val="nil"/>
                <w:left w:space="0" w:sz="0" w:val="nil"/>
                <w:bottom w:space="0" w:sz="0" w:val="nil"/>
                <w:right w:space="0" w:sz="0" w:val="nil"/>
                <w:between w:space="0" w:sz="0" w:val="nil"/>
              </w:pBdr>
              <w:shd w:fill="auto" w:val="clear"/>
              <w:spacing w:after="0" w:before="118.7908935546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20">
            <w:pPr>
              <w:keepNext w:val="0"/>
              <w:keepLines w:val="0"/>
              <w:widowControl w:val="0"/>
              <w:pBdr>
                <w:top w:space="0" w:sz="0" w:val="nil"/>
                <w:left w:space="0" w:sz="0" w:val="nil"/>
                <w:bottom w:space="0" w:sz="0" w:val="nil"/>
                <w:right w:space="0" w:sz="0" w:val="nil"/>
                <w:between w:space="0" w:sz="0" w:val="nil"/>
              </w:pBdr>
              <w:shd w:fill="auto" w:val="clear"/>
              <w:spacing w:after="0" w:before="44.41650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21">
            <w:pPr>
              <w:keepNext w:val="0"/>
              <w:keepLines w:val="0"/>
              <w:widowControl w:val="0"/>
              <w:pBdr>
                <w:top w:space="0" w:sz="0" w:val="nil"/>
                <w:left w:space="0" w:sz="0" w:val="nil"/>
                <w:bottom w:space="0" w:sz="0" w:val="nil"/>
                <w:right w:space="0" w:sz="0" w:val="nil"/>
                <w:between w:space="0" w:sz="0" w:val="nil"/>
              </w:pBdr>
              <w:shd w:fill="auto" w:val="clear"/>
              <w:spacing w:after="0" w:before="102.894287109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22">
            <w:pPr>
              <w:keepNext w:val="0"/>
              <w:keepLines w:val="0"/>
              <w:widowControl w:val="0"/>
              <w:pBdr>
                <w:top w:space="0" w:sz="0" w:val="nil"/>
                <w:left w:space="0" w:sz="0" w:val="nil"/>
                <w:bottom w:space="0" w:sz="0" w:val="nil"/>
                <w:right w:space="0" w:sz="0" w:val="nil"/>
                <w:between w:space="0" w:sz="0" w:val="nil"/>
              </w:pBdr>
              <w:shd w:fill="auto" w:val="clear"/>
              <w:spacing w:after="0" w:before="98.74450683593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23">
            <w:pPr>
              <w:keepNext w:val="0"/>
              <w:keepLines w:val="0"/>
              <w:widowControl w:val="0"/>
              <w:pBdr>
                <w:top w:space="0" w:sz="0" w:val="nil"/>
                <w:left w:space="0" w:sz="0" w:val="nil"/>
                <w:bottom w:space="0" w:sz="0" w:val="nil"/>
                <w:right w:space="0" w:sz="0" w:val="nil"/>
                <w:between w:space="0" w:sz="0" w:val="nil"/>
              </w:pBdr>
              <w:shd w:fill="auto" w:val="clear"/>
              <w:spacing w:after="0" w:before="44.41650390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24">
            <w:pPr>
              <w:keepNext w:val="0"/>
              <w:keepLines w:val="0"/>
              <w:widowControl w:val="0"/>
              <w:pBdr>
                <w:top w:space="0" w:sz="0" w:val="nil"/>
                <w:left w:space="0" w:sz="0" w:val="nil"/>
                <w:bottom w:space="0" w:sz="0" w:val="nil"/>
                <w:right w:space="0" w:sz="0" w:val="nil"/>
                <w:between w:space="0" w:sz="0" w:val="nil"/>
              </w:pBdr>
              <w:shd w:fill="auto" w:val="clear"/>
              <w:spacing w:after="0" w:before="102.8942871093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25">
            <w:pPr>
              <w:keepNext w:val="0"/>
              <w:keepLines w:val="0"/>
              <w:widowControl w:val="0"/>
              <w:pBdr>
                <w:top w:space="0" w:sz="0" w:val="nil"/>
                <w:left w:space="0" w:sz="0" w:val="nil"/>
                <w:bottom w:space="0" w:sz="0" w:val="nil"/>
                <w:right w:space="0" w:sz="0" w:val="nil"/>
                <w:between w:space="0" w:sz="0" w:val="nil"/>
              </w:pBdr>
              <w:shd w:fill="auto" w:val="clear"/>
              <w:spacing w:after="0" w:before="91.402587890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4126">
            <w:pPr>
              <w:keepNext w:val="0"/>
              <w:keepLines w:val="0"/>
              <w:widowControl w:val="0"/>
              <w:pBdr>
                <w:top w:space="0" w:sz="0" w:val="nil"/>
                <w:left w:space="0" w:sz="0" w:val="nil"/>
                <w:bottom w:space="0" w:sz="0" w:val="nil"/>
                <w:right w:space="0" w:sz="0" w:val="nil"/>
                <w:between w:space="0" w:sz="0" w:val="nil"/>
              </w:pBdr>
              <w:shd w:fill="auto" w:val="clear"/>
              <w:spacing w:after="0" w:before="80.7098388671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2C">
            <w:pPr>
              <w:keepNext w:val="0"/>
              <w:keepLines w:val="0"/>
              <w:widowControl w:val="0"/>
              <w:pBdr>
                <w:top w:space="0" w:sz="0" w:val="nil"/>
                <w:left w:space="0" w:sz="0" w:val="nil"/>
                <w:bottom w:space="0" w:sz="0" w:val="nil"/>
                <w:right w:space="0" w:sz="0" w:val="nil"/>
                <w:between w:space="0" w:sz="0" w:val="nil"/>
              </w:pBdr>
              <w:shd w:fill="auto" w:val="clear"/>
              <w:spacing w:after="0" w:before="86.1999511718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412D">
            <w:pPr>
              <w:keepNext w:val="0"/>
              <w:keepLines w:val="0"/>
              <w:widowControl w:val="0"/>
              <w:pBdr>
                <w:top w:space="0" w:sz="0" w:val="nil"/>
                <w:left w:space="0" w:sz="0" w:val="nil"/>
                <w:bottom w:space="0" w:sz="0" w:val="nil"/>
                <w:right w:space="0" w:sz="0" w:val="nil"/>
                <w:between w:space="0" w:sz="0" w:val="nil"/>
              </w:pBdr>
              <w:shd w:fill="auto" w:val="clear"/>
              <w:spacing w:after="0" w:before="34.8089599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12E">
            <w:pPr>
              <w:keepNext w:val="0"/>
              <w:keepLines w:val="0"/>
              <w:widowControl w:val="0"/>
              <w:pBdr>
                <w:top w:space="0" w:sz="0" w:val="nil"/>
                <w:left w:space="0" w:sz="0" w:val="nil"/>
                <w:bottom w:space="0" w:sz="0" w:val="nil"/>
                <w:right w:space="0" w:sz="0" w:val="nil"/>
                <w:between w:space="0" w:sz="0" w:val="nil"/>
              </w:pBdr>
              <w:shd w:fill="auto" w:val="clear"/>
              <w:spacing w:after="0" w:before="86.1999511718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412F">
            <w:pPr>
              <w:keepNext w:val="0"/>
              <w:keepLines w:val="0"/>
              <w:widowControl w:val="0"/>
              <w:pBdr>
                <w:top w:space="0" w:sz="0" w:val="nil"/>
                <w:left w:space="0" w:sz="0" w:val="nil"/>
                <w:bottom w:space="0" w:sz="0" w:val="nil"/>
                <w:right w:space="0" w:sz="0" w:val="nil"/>
                <w:between w:space="0" w:sz="0" w:val="nil"/>
              </w:pBdr>
              <w:shd w:fill="auto" w:val="clear"/>
              <w:spacing w:after="0" w:before="64.0155029296875" w:line="240" w:lineRule="auto"/>
              <w:ind w:left="101.085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117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35">
            <w:pPr>
              <w:keepNext w:val="0"/>
              <w:keepLines w:val="0"/>
              <w:widowControl w:val="0"/>
              <w:pBdr>
                <w:top w:space="0" w:sz="0" w:val="nil"/>
                <w:left w:space="0" w:sz="0" w:val="nil"/>
                <w:bottom w:space="0" w:sz="0" w:val="nil"/>
                <w:right w:space="0" w:sz="0" w:val="nil"/>
                <w:between w:space="0" w:sz="0" w:val="nil"/>
              </w:pBdr>
              <w:shd w:fill="auto" w:val="clear"/>
              <w:spacing w:after="0" w:before="104.39422607421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36">
            <w:pPr>
              <w:keepNext w:val="0"/>
              <w:keepLines w:val="0"/>
              <w:widowControl w:val="0"/>
              <w:pBdr>
                <w:top w:space="0" w:sz="0" w:val="nil"/>
                <w:left w:space="0" w:sz="0" w:val="nil"/>
                <w:bottom w:space="0" w:sz="0" w:val="nil"/>
                <w:right w:space="0" w:sz="0" w:val="nil"/>
                <w:between w:space="0" w:sz="0" w:val="nil"/>
              </w:pBdr>
              <w:shd w:fill="auto" w:val="clear"/>
              <w:spacing w:after="0" w:before="98.377380371093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37">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38">
            <w:pPr>
              <w:keepNext w:val="0"/>
              <w:keepLines w:val="0"/>
              <w:widowControl w:val="0"/>
              <w:pBdr>
                <w:top w:space="0" w:sz="0" w:val="nil"/>
                <w:left w:space="0" w:sz="0" w:val="nil"/>
                <w:bottom w:space="0" w:sz="0" w:val="nil"/>
                <w:right w:space="0" w:sz="0" w:val="nil"/>
                <w:between w:space="0" w:sz="0" w:val="nil"/>
              </w:pBdr>
              <w:shd w:fill="auto" w:val="clear"/>
              <w:spacing w:after="0" w:before="36.037902832031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139">
            <w:pPr>
              <w:keepNext w:val="0"/>
              <w:keepLines w:val="0"/>
              <w:widowControl w:val="0"/>
              <w:pBdr>
                <w:top w:space="0" w:sz="0" w:val="nil"/>
                <w:left w:space="0" w:sz="0" w:val="nil"/>
                <w:bottom w:space="0" w:sz="0" w:val="nil"/>
                <w:right w:space="0" w:sz="0" w:val="nil"/>
                <w:between w:space="0" w:sz="0" w:val="nil"/>
              </w:pBdr>
              <w:shd w:fill="auto" w:val="clear"/>
              <w:spacing w:after="0" w:before="38.36761474609375" w:line="240" w:lineRule="auto"/>
              <w:ind w:left="32.776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413A">
            <w:pPr>
              <w:keepNext w:val="0"/>
              <w:keepLines w:val="0"/>
              <w:widowControl w:val="0"/>
              <w:pBdr>
                <w:top w:space="0" w:sz="0" w:val="nil"/>
                <w:left w:space="0" w:sz="0" w:val="nil"/>
                <w:bottom w:space="0" w:sz="0" w:val="nil"/>
                <w:right w:space="0" w:sz="0" w:val="nil"/>
                <w:between w:space="0" w:sz="0" w:val="nil"/>
              </w:pBdr>
              <w:shd w:fill="auto" w:val="clear"/>
              <w:spacing w:after="0" w:before="93.6215209960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13B">
            <w:pPr>
              <w:keepNext w:val="0"/>
              <w:keepLines w:val="0"/>
              <w:widowControl w:val="0"/>
              <w:pBdr>
                <w:top w:space="0" w:sz="0" w:val="nil"/>
                <w:left w:space="0" w:sz="0" w:val="nil"/>
                <w:bottom w:space="0" w:sz="0" w:val="nil"/>
                <w:right w:space="0" w:sz="0" w:val="nil"/>
                <w:between w:space="0" w:sz="0" w:val="nil"/>
              </w:pBdr>
              <w:shd w:fill="auto" w:val="clear"/>
              <w:spacing w:after="0" w:before="104.3942260742187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3C">
            <w:pPr>
              <w:keepNext w:val="0"/>
              <w:keepLines w:val="0"/>
              <w:widowControl w:val="0"/>
              <w:pBdr>
                <w:top w:space="0" w:sz="0" w:val="nil"/>
                <w:left w:space="0" w:sz="0" w:val="nil"/>
                <w:bottom w:space="0" w:sz="0" w:val="nil"/>
                <w:right w:space="0" w:sz="0" w:val="nil"/>
                <w:between w:space="0" w:sz="0" w:val="nil"/>
              </w:pBdr>
              <w:shd w:fill="auto" w:val="clear"/>
              <w:spacing w:after="0" w:before="43.2196044921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3D">
            <w:pPr>
              <w:keepNext w:val="0"/>
              <w:keepLines w:val="0"/>
              <w:widowControl w:val="0"/>
              <w:pBdr>
                <w:top w:space="0" w:sz="0" w:val="nil"/>
                <w:left w:space="0" w:sz="0" w:val="nil"/>
                <w:bottom w:space="0" w:sz="0" w:val="nil"/>
                <w:right w:space="0" w:sz="0" w:val="nil"/>
                <w:between w:space="0" w:sz="0" w:val="nil"/>
              </w:pBdr>
              <w:shd w:fill="auto" w:val="clear"/>
              <w:spacing w:after="0" w:before="34.824829101562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13E">
            <w:pPr>
              <w:keepNext w:val="0"/>
              <w:keepLines w:val="0"/>
              <w:widowControl w:val="0"/>
              <w:pBdr>
                <w:top w:space="0" w:sz="0" w:val="nil"/>
                <w:left w:space="0" w:sz="0" w:val="nil"/>
                <w:bottom w:space="0" w:sz="0" w:val="nil"/>
                <w:right w:space="0" w:sz="0" w:val="nil"/>
                <w:between w:space="0" w:sz="0" w:val="nil"/>
              </w:pBdr>
              <w:shd w:fill="auto" w:val="clear"/>
              <w:spacing w:after="0" w:before="38.3679199218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3F">
            <w:pPr>
              <w:keepNext w:val="0"/>
              <w:keepLines w:val="0"/>
              <w:widowControl w:val="0"/>
              <w:pBdr>
                <w:top w:space="0" w:sz="0" w:val="nil"/>
                <w:left w:space="0" w:sz="0" w:val="nil"/>
                <w:bottom w:space="0" w:sz="0" w:val="nil"/>
                <w:right w:space="0" w:sz="0" w:val="nil"/>
                <w:between w:space="0" w:sz="0" w:val="nil"/>
              </w:pBdr>
              <w:shd w:fill="auto" w:val="clear"/>
              <w:spacing w:after="0" w:before="73.208618164062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40">
            <w:pPr>
              <w:keepNext w:val="0"/>
              <w:keepLines w:val="0"/>
              <w:widowControl w:val="0"/>
              <w:pBdr>
                <w:top w:space="0" w:sz="0" w:val="nil"/>
                <w:left w:space="0" w:sz="0" w:val="nil"/>
                <w:bottom w:space="0" w:sz="0" w:val="nil"/>
                <w:right w:space="0" w:sz="0" w:val="nil"/>
                <w:between w:space="0" w:sz="0" w:val="nil"/>
              </w:pBdr>
              <w:shd w:fill="auto" w:val="clear"/>
              <w:spacing w:after="0" w:before="78.0123901367187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4141">
            <w:pPr>
              <w:keepNext w:val="0"/>
              <w:keepLines w:val="0"/>
              <w:widowControl w:val="0"/>
              <w:pBdr>
                <w:top w:space="0" w:sz="0" w:val="nil"/>
                <w:left w:space="0" w:sz="0" w:val="nil"/>
                <w:bottom w:space="0" w:sz="0" w:val="nil"/>
                <w:right w:space="0" w:sz="0" w:val="nil"/>
                <w:between w:space="0" w:sz="0" w:val="nil"/>
              </w:pBdr>
              <w:shd w:fill="auto" w:val="clear"/>
              <w:spacing w:after="0" w:before="98.377380371093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5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47">
            <w:pPr>
              <w:keepNext w:val="0"/>
              <w:keepLines w:val="0"/>
              <w:widowControl w:val="0"/>
              <w:pBdr>
                <w:top w:space="0" w:sz="0" w:val="nil"/>
                <w:left w:space="0" w:sz="0" w:val="nil"/>
                <w:bottom w:space="0" w:sz="0" w:val="nil"/>
                <w:right w:space="0" w:sz="0" w:val="nil"/>
                <w:between w:space="0" w:sz="0" w:val="nil"/>
              </w:pBdr>
              <w:shd w:fill="auto" w:val="clear"/>
              <w:spacing w:after="0" w:before="86.19995117187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4148">
            <w:pPr>
              <w:keepNext w:val="0"/>
              <w:keepLines w:val="0"/>
              <w:widowControl w:val="0"/>
              <w:pBdr>
                <w:top w:space="0" w:sz="0" w:val="nil"/>
                <w:left w:space="0" w:sz="0" w:val="nil"/>
                <w:bottom w:space="0" w:sz="0" w:val="nil"/>
                <w:right w:space="0" w:sz="0" w:val="nil"/>
                <w:between w:space="0" w:sz="0" w:val="nil"/>
              </w:pBdr>
              <w:shd w:fill="auto" w:val="clear"/>
              <w:spacing w:after="0" w:before="34.80895996093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149">
            <w:pPr>
              <w:keepNext w:val="0"/>
              <w:keepLines w:val="0"/>
              <w:widowControl w:val="0"/>
              <w:pBdr>
                <w:top w:space="0" w:sz="0" w:val="nil"/>
                <w:left w:space="0" w:sz="0" w:val="nil"/>
                <w:bottom w:space="0" w:sz="0" w:val="nil"/>
                <w:right w:space="0" w:sz="0" w:val="nil"/>
                <w:between w:space="0" w:sz="0" w:val="nil"/>
              </w:pBdr>
              <w:shd w:fill="auto" w:val="clear"/>
              <w:spacing w:after="0" w:before="86.199951171875" w:line="240" w:lineRule="auto"/>
              <w:ind w:left="35.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414A">
            <w:pPr>
              <w:keepNext w:val="0"/>
              <w:keepLines w:val="0"/>
              <w:widowControl w:val="0"/>
              <w:pBdr>
                <w:top w:space="0" w:sz="0" w:val="nil"/>
                <w:left w:space="0" w:sz="0" w:val="nil"/>
                <w:bottom w:space="0" w:sz="0" w:val="nil"/>
                <w:right w:space="0" w:sz="0" w:val="nil"/>
                <w:between w:space="0" w:sz="0" w:val="nil"/>
              </w:pBdr>
              <w:shd w:fill="auto" w:val="clear"/>
              <w:spacing w:after="0" w:before="64.0155029296875" w:line="240" w:lineRule="auto"/>
              <w:ind w:left="101.085815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990.0006103515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4150">
            <w:pPr>
              <w:keepNext w:val="0"/>
              <w:keepLines w:val="0"/>
              <w:widowControl w:val="0"/>
              <w:pBdr>
                <w:top w:space="0" w:sz="0" w:val="nil"/>
                <w:left w:space="0" w:sz="0" w:val="nil"/>
                <w:bottom w:space="0" w:sz="0" w:val="nil"/>
                <w:right w:space="0" w:sz="0" w:val="nil"/>
                <w:between w:space="0" w:sz="0" w:val="nil"/>
              </w:pBdr>
              <w:shd w:fill="auto" w:val="clear"/>
              <w:spacing w:after="0" w:before="95.42022705078125" w:line="240" w:lineRule="auto"/>
              <w:ind w:left="35.8093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51">
            <w:pPr>
              <w:keepNext w:val="0"/>
              <w:keepLines w:val="0"/>
              <w:widowControl w:val="0"/>
              <w:pBdr>
                <w:top w:space="0" w:sz="0" w:val="nil"/>
                <w:left w:space="0" w:sz="0" w:val="nil"/>
                <w:bottom w:space="0" w:sz="0" w:val="nil"/>
                <w:right w:space="0" w:sz="0" w:val="nil"/>
                <w:between w:space="0" w:sz="0" w:val="nil"/>
              </w:pBdr>
              <w:shd w:fill="auto" w:val="clear"/>
              <w:spacing w:after="0" w:before="43.69842529296875"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52">
            <w:pPr>
              <w:keepNext w:val="0"/>
              <w:keepLines w:val="0"/>
              <w:widowControl w:val="0"/>
              <w:pBdr>
                <w:top w:space="0" w:sz="0" w:val="nil"/>
                <w:left w:space="0" w:sz="0" w:val="nil"/>
                <w:bottom w:space="0" w:sz="0" w:val="nil"/>
                <w:right w:space="0" w:sz="0" w:val="nil"/>
                <w:between w:space="0" w:sz="0" w:val="nil"/>
              </w:pBdr>
              <w:shd w:fill="auto" w:val="clear"/>
              <w:spacing w:after="0" w:before="38.59130859375" w:line="240" w:lineRule="auto"/>
              <w:ind w:left="31.34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53">
            <w:pPr>
              <w:keepNext w:val="0"/>
              <w:keepLines w:val="0"/>
              <w:widowControl w:val="0"/>
              <w:pBdr>
                <w:top w:space="0" w:sz="0" w:val="nil"/>
                <w:left w:space="0" w:sz="0" w:val="nil"/>
                <w:bottom w:space="0" w:sz="0" w:val="nil"/>
                <w:right w:space="0" w:sz="0" w:val="nil"/>
                <w:between w:space="0" w:sz="0" w:val="nil"/>
              </w:pBdr>
              <w:shd w:fill="auto" w:val="clear"/>
              <w:spacing w:after="0" w:before="81.204528808593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54">
            <w:pPr>
              <w:keepNext w:val="0"/>
              <w:keepLines w:val="0"/>
              <w:widowControl w:val="0"/>
              <w:pBdr>
                <w:top w:space="0" w:sz="0" w:val="nil"/>
                <w:left w:space="0" w:sz="0" w:val="nil"/>
                <w:bottom w:space="0" w:sz="0" w:val="nil"/>
                <w:right w:space="0" w:sz="0" w:val="nil"/>
                <w:between w:space="0" w:sz="0" w:val="nil"/>
              </w:pBdr>
              <w:shd w:fill="auto" w:val="clear"/>
              <w:spacing w:after="0" w:before="90.30181884765625" w:line="240" w:lineRule="auto"/>
              <w:ind w:left="70.2825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155">
            <w:pPr>
              <w:keepNext w:val="0"/>
              <w:keepLines w:val="0"/>
              <w:widowControl w:val="0"/>
              <w:pBdr>
                <w:top w:space="0" w:sz="0" w:val="nil"/>
                <w:left w:space="0" w:sz="0" w:val="nil"/>
                <w:bottom w:space="0" w:sz="0" w:val="nil"/>
                <w:right w:space="0" w:sz="0" w:val="nil"/>
                <w:between w:space="0" w:sz="0" w:val="nil"/>
              </w:pBdr>
              <w:shd w:fill="auto" w:val="clear"/>
              <w:spacing w:after="0" w:before="54.072265625" w:line="240" w:lineRule="auto"/>
              <w:ind w:left="46.182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56">
            <w:pPr>
              <w:keepNext w:val="0"/>
              <w:keepLines w:val="0"/>
              <w:widowControl w:val="0"/>
              <w:pBdr>
                <w:top w:space="0" w:sz="0" w:val="nil"/>
                <w:left w:space="0" w:sz="0" w:val="nil"/>
                <w:bottom w:space="0" w:sz="0" w:val="nil"/>
                <w:right w:space="0" w:sz="0" w:val="nil"/>
                <w:between w:space="0" w:sz="0" w:val="nil"/>
              </w:pBdr>
              <w:shd w:fill="auto" w:val="clear"/>
              <w:spacing w:after="0" w:before="73.70330810546875" w:line="240" w:lineRule="auto"/>
              <w:ind w:left="68.20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57">
            <w:pPr>
              <w:keepNext w:val="0"/>
              <w:keepLines w:val="0"/>
              <w:widowControl w:val="0"/>
              <w:pBdr>
                <w:top w:space="0" w:sz="0" w:val="nil"/>
                <w:left w:space="0" w:sz="0" w:val="nil"/>
                <w:bottom w:space="0" w:sz="0" w:val="nil"/>
                <w:right w:space="0" w:sz="0" w:val="nil"/>
                <w:between w:space="0" w:sz="0" w:val="nil"/>
              </w:pBdr>
              <w:shd w:fill="auto" w:val="clear"/>
              <w:spacing w:after="0" w:before="102.91015625" w:line="240" w:lineRule="auto"/>
              <w:ind w:left="37.8839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4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trHeight w:val="1502.3994445800781"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4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415C">
            <w:pPr>
              <w:keepNext w:val="0"/>
              <w:keepLines w:val="0"/>
              <w:widowControl w:val="0"/>
              <w:pBdr>
                <w:top w:space="0" w:sz="0" w:val="nil"/>
                <w:left w:space="0" w:sz="0" w:val="nil"/>
                <w:bottom w:space="0" w:sz="0" w:val="nil"/>
                <w:right w:space="0" w:sz="0" w:val="nil"/>
                <w:between w:space="0" w:sz="0" w:val="nil"/>
              </w:pBdr>
              <w:shd w:fill="auto" w:val="clear"/>
              <w:spacing w:after="0" w:before="75.95367431640625"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415D">
            <w:pPr>
              <w:keepNext w:val="0"/>
              <w:keepLines w:val="0"/>
              <w:widowControl w:val="0"/>
              <w:pBdr>
                <w:top w:space="0" w:sz="0" w:val="nil"/>
                <w:left w:space="0" w:sz="0" w:val="nil"/>
                <w:bottom w:space="0" w:sz="0" w:val="nil"/>
                <w:right w:space="0" w:sz="0" w:val="nil"/>
                <w:between w:space="0" w:sz="0" w:val="nil"/>
              </w:pBdr>
              <w:shd w:fill="auto" w:val="clear"/>
              <w:spacing w:after="0" w:before="76.783447265625" w:line="240" w:lineRule="auto"/>
              <w:ind w:left="0" w:right="23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415E">
            <w:pPr>
              <w:keepNext w:val="0"/>
              <w:keepLines w:val="0"/>
              <w:widowControl w:val="0"/>
              <w:pBdr>
                <w:top w:space="0" w:sz="0" w:val="nil"/>
                <w:left w:space="0" w:sz="0" w:val="nil"/>
                <w:bottom w:space="0" w:sz="0" w:val="nil"/>
                <w:right w:space="0" w:sz="0" w:val="nil"/>
                <w:between w:space="0" w:sz="0" w:val="nil"/>
              </w:pBdr>
              <w:shd w:fill="auto" w:val="clear"/>
              <w:spacing w:after="0" w:before="75.95367431640625"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415F">
            <w:pPr>
              <w:keepNext w:val="0"/>
              <w:keepLines w:val="0"/>
              <w:widowControl w:val="0"/>
              <w:pBdr>
                <w:top w:space="0" w:sz="0" w:val="nil"/>
                <w:left w:space="0" w:sz="0" w:val="nil"/>
                <w:bottom w:space="0" w:sz="0" w:val="nil"/>
                <w:right w:space="0" w:sz="0" w:val="nil"/>
                <w:between w:space="0" w:sz="0" w:val="nil"/>
              </w:pBdr>
              <w:shd w:fill="auto" w:val="clear"/>
              <w:spacing w:after="0" w:before="33.65966796875"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60">
            <w:pPr>
              <w:keepNext w:val="0"/>
              <w:keepLines w:val="0"/>
              <w:widowControl w:val="0"/>
              <w:pBdr>
                <w:top w:space="0" w:sz="0" w:val="nil"/>
                <w:left w:space="0" w:sz="0" w:val="nil"/>
                <w:bottom w:space="0" w:sz="0" w:val="nil"/>
                <w:right w:space="0" w:sz="0" w:val="nil"/>
                <w:between w:space="0" w:sz="0" w:val="nil"/>
              </w:pBdr>
              <w:shd w:fill="auto" w:val="clear"/>
              <w:spacing w:after="0" w:before="44.0338134765625" w:line="240" w:lineRule="auto"/>
              <w:ind w:left="0" w:right="233.6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61">
            <w:pPr>
              <w:keepNext w:val="0"/>
              <w:keepLines w:val="0"/>
              <w:widowControl w:val="0"/>
              <w:pBdr>
                <w:top w:space="0" w:sz="0" w:val="nil"/>
                <w:left w:space="0" w:sz="0" w:val="nil"/>
                <w:bottom w:space="0" w:sz="0" w:val="nil"/>
                <w:right w:space="0" w:sz="0" w:val="nil"/>
                <w:between w:space="0" w:sz="0" w:val="nil"/>
              </w:pBdr>
              <w:shd w:fill="auto" w:val="clear"/>
              <w:spacing w:after="0" w:before="80.406494140625"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62">
            <w:pPr>
              <w:keepNext w:val="0"/>
              <w:keepLines w:val="0"/>
              <w:widowControl w:val="0"/>
              <w:pBdr>
                <w:top w:space="0" w:sz="0" w:val="nil"/>
                <w:left w:space="0" w:sz="0" w:val="nil"/>
                <w:bottom w:space="0" w:sz="0" w:val="nil"/>
                <w:right w:space="0" w:sz="0" w:val="nil"/>
                <w:between w:space="0" w:sz="0" w:val="nil"/>
              </w:pBdr>
              <w:shd w:fill="auto" w:val="clear"/>
              <w:spacing w:after="0" w:before="74.405517578125" w:line="240" w:lineRule="auto"/>
              <w:ind w:left="0" w:right="23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63">
            <w:pPr>
              <w:keepNext w:val="0"/>
              <w:keepLines w:val="0"/>
              <w:widowControl w:val="0"/>
              <w:pBdr>
                <w:top w:space="0" w:sz="0" w:val="nil"/>
                <w:left w:space="0" w:sz="0" w:val="nil"/>
                <w:bottom w:space="0" w:sz="0" w:val="nil"/>
                <w:right w:space="0" w:sz="0" w:val="nil"/>
                <w:between w:space="0" w:sz="0" w:val="nil"/>
              </w:pBdr>
              <w:shd w:fill="auto" w:val="clear"/>
              <w:spacing w:after="0" w:before="128.3502197265625"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4164">
            <w:pPr>
              <w:keepNext w:val="0"/>
              <w:keepLines w:val="0"/>
              <w:widowControl w:val="0"/>
              <w:pBdr>
                <w:top w:space="0" w:sz="0" w:val="nil"/>
                <w:left w:space="0" w:sz="0" w:val="nil"/>
                <w:bottom w:space="0" w:sz="0" w:val="nil"/>
                <w:right w:space="0" w:sz="0" w:val="nil"/>
                <w:between w:space="0" w:sz="0" w:val="nil"/>
              </w:pBdr>
              <w:shd w:fill="auto" w:val="clear"/>
              <w:spacing w:after="0" w:before="0.125579833984375" w:line="240" w:lineRule="auto"/>
              <w:ind w:left="376.64031982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40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66">
            <w:pPr>
              <w:keepNext w:val="0"/>
              <w:keepLines w:val="0"/>
              <w:widowControl w:val="0"/>
              <w:pBdr>
                <w:top w:space="0" w:sz="0" w:val="nil"/>
                <w:left w:space="0" w:sz="0" w:val="nil"/>
                <w:bottom w:space="0" w:sz="0" w:val="nil"/>
                <w:right w:space="0" w:sz="0" w:val="nil"/>
                <w:between w:space="0" w:sz="0" w:val="nil"/>
              </w:pBdr>
              <w:shd w:fill="auto" w:val="clear"/>
              <w:spacing w:after="0" w:before="10.864410400390625" w:line="240" w:lineRule="auto"/>
              <w:ind w:left="0" w:right="23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67">
            <w:pPr>
              <w:keepNext w:val="0"/>
              <w:keepLines w:val="0"/>
              <w:widowControl w:val="0"/>
              <w:pBdr>
                <w:top w:space="0" w:sz="0" w:val="nil"/>
                <w:left w:space="0" w:sz="0" w:val="nil"/>
                <w:bottom w:space="0" w:sz="0" w:val="nil"/>
                <w:right w:space="0" w:sz="0" w:val="nil"/>
                <w:between w:space="0" w:sz="0" w:val="nil"/>
              </w:pBdr>
              <w:shd w:fill="auto" w:val="clear"/>
              <w:spacing w:after="0" w:before="24.753875732421875" w:line="240" w:lineRule="auto"/>
              <w:ind w:left="271.1447143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68">
            <w:pPr>
              <w:keepNext w:val="0"/>
              <w:keepLines w:val="0"/>
              <w:widowControl w:val="0"/>
              <w:pBdr>
                <w:top w:space="0" w:sz="0" w:val="nil"/>
                <w:left w:space="0" w:sz="0" w:val="nil"/>
                <w:bottom w:space="0" w:sz="0" w:val="nil"/>
                <w:right w:space="0" w:sz="0" w:val="nil"/>
                <w:between w:space="0" w:sz="0" w:val="nil"/>
              </w:pBdr>
              <w:shd w:fill="auto" w:val="clear"/>
              <w:spacing w:after="0" w:before="23.14208984375" w:line="240" w:lineRule="auto"/>
              <w:ind w:left="71.9445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69">
            <w:pPr>
              <w:keepNext w:val="0"/>
              <w:keepLines w:val="0"/>
              <w:widowControl w:val="0"/>
              <w:pBdr>
                <w:top w:space="0" w:sz="0" w:val="nil"/>
                <w:left w:space="0" w:sz="0" w:val="nil"/>
                <w:bottom w:space="0" w:sz="0" w:val="nil"/>
                <w:right w:space="0" w:sz="0" w:val="nil"/>
                <w:between w:space="0" w:sz="0" w:val="nil"/>
              </w:pBdr>
              <w:shd w:fill="auto" w:val="clear"/>
              <w:spacing w:after="0" w:before="9.70367431640625" w:line="240" w:lineRule="auto"/>
              <w:ind w:left="0" w:right="23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6A">
            <w:pPr>
              <w:keepNext w:val="0"/>
              <w:keepLines w:val="0"/>
              <w:widowControl w:val="0"/>
              <w:pBdr>
                <w:top w:space="0" w:sz="0" w:val="nil"/>
                <w:left w:space="0" w:sz="0" w:val="nil"/>
                <w:bottom w:space="0" w:sz="0" w:val="nil"/>
                <w:right w:space="0" w:sz="0" w:val="nil"/>
                <w:between w:space="0" w:sz="0" w:val="nil"/>
              </w:pBdr>
              <w:shd w:fill="auto" w:val="clear"/>
              <w:spacing w:after="0" w:before="63.85589599609375" w:line="240" w:lineRule="auto"/>
              <w:ind w:left="293.8079833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6B">
            <w:pPr>
              <w:keepNext w:val="0"/>
              <w:keepLines w:val="0"/>
              <w:widowControl w:val="0"/>
              <w:pBdr>
                <w:top w:space="0" w:sz="0" w:val="nil"/>
                <w:left w:space="0" w:sz="0" w:val="nil"/>
                <w:bottom w:space="0" w:sz="0" w:val="nil"/>
                <w:right w:space="0" w:sz="0" w:val="nil"/>
                <w:between w:space="0" w:sz="0" w:val="nil"/>
              </w:pBdr>
              <w:shd w:fill="auto" w:val="clear"/>
              <w:spacing w:after="0" w:before="10.54962158203125" w:line="240" w:lineRule="auto"/>
              <w:ind w:left="0" w:right="23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6C">
            <w:pPr>
              <w:keepNext w:val="0"/>
              <w:keepLines w:val="0"/>
              <w:widowControl w:val="0"/>
              <w:pBdr>
                <w:top w:space="0" w:sz="0" w:val="nil"/>
                <w:left w:space="0" w:sz="0" w:val="nil"/>
                <w:bottom w:space="0" w:sz="0" w:val="nil"/>
                <w:right w:space="0" w:sz="0" w:val="nil"/>
                <w:between w:space="0" w:sz="0" w:val="nil"/>
              </w:pBdr>
              <w:shd w:fill="auto" w:val="clear"/>
              <w:spacing w:after="0" w:before="12.464752197265625" w:line="240" w:lineRule="auto"/>
              <w:ind w:left="94.607849121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6D">
            <w:pPr>
              <w:keepNext w:val="0"/>
              <w:keepLines w:val="0"/>
              <w:widowControl w:val="0"/>
              <w:pBdr>
                <w:top w:space="0" w:sz="0" w:val="nil"/>
                <w:left w:space="0" w:sz="0" w:val="nil"/>
                <w:bottom w:space="0" w:sz="0" w:val="nil"/>
                <w:right w:space="0" w:sz="0" w:val="nil"/>
                <w:between w:space="0" w:sz="0" w:val="nil"/>
              </w:pBdr>
              <w:shd w:fill="auto" w:val="clear"/>
              <w:spacing w:after="0" w:before="45.1348876953125" w:line="240" w:lineRule="auto"/>
              <w:ind w:left="0" w:right="23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6E">
            <w:pPr>
              <w:keepNext w:val="0"/>
              <w:keepLines w:val="0"/>
              <w:widowControl w:val="0"/>
              <w:pBdr>
                <w:top w:space="0" w:sz="0" w:val="nil"/>
                <w:left w:space="0" w:sz="0" w:val="nil"/>
                <w:bottom w:space="0" w:sz="0" w:val="nil"/>
                <w:right w:space="0" w:sz="0" w:val="nil"/>
                <w:between w:space="0" w:sz="0" w:val="nil"/>
              </w:pBdr>
              <w:shd w:fill="auto" w:val="clear"/>
              <w:spacing w:after="0" w:before="28.552398681640625" w:line="240" w:lineRule="auto"/>
              <w:ind w:left="295.88256835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16F">
            <w:pPr>
              <w:keepNext w:val="0"/>
              <w:keepLines w:val="0"/>
              <w:widowControl w:val="0"/>
              <w:pBdr>
                <w:top w:space="0" w:sz="0" w:val="nil"/>
                <w:left w:space="0" w:sz="0" w:val="nil"/>
                <w:bottom w:space="0" w:sz="0" w:val="nil"/>
                <w:right w:space="0" w:sz="0" w:val="nil"/>
                <w:between w:space="0" w:sz="0" w:val="nil"/>
              </w:pBdr>
              <w:shd w:fill="auto" w:val="clear"/>
              <w:spacing w:after="0" w:before="13.917236328125" w:line="240" w:lineRule="auto"/>
              <w:ind w:left="94.607849121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70">
            <w:pPr>
              <w:keepNext w:val="0"/>
              <w:keepLines w:val="0"/>
              <w:widowControl w:val="0"/>
              <w:pBdr>
                <w:top w:space="0" w:sz="0" w:val="nil"/>
                <w:left w:space="0" w:sz="0" w:val="nil"/>
                <w:bottom w:space="0" w:sz="0" w:val="nil"/>
                <w:right w:space="0" w:sz="0" w:val="nil"/>
                <w:between w:space="0" w:sz="0" w:val="nil"/>
              </w:pBdr>
              <w:shd w:fill="auto" w:val="clear"/>
              <w:spacing w:after="0" w:before="15.1300048828125" w:line="240" w:lineRule="auto"/>
              <w:ind w:left="0" w:right="23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71">
            <w:pPr>
              <w:keepNext w:val="0"/>
              <w:keepLines w:val="0"/>
              <w:widowControl w:val="0"/>
              <w:pBdr>
                <w:top w:space="0" w:sz="0" w:val="nil"/>
                <w:left w:space="0" w:sz="0" w:val="nil"/>
                <w:bottom w:space="0" w:sz="0" w:val="nil"/>
                <w:right w:space="0" w:sz="0" w:val="nil"/>
                <w:between w:space="0" w:sz="0" w:val="nil"/>
              </w:pBdr>
              <w:shd w:fill="auto" w:val="clear"/>
              <w:spacing w:after="0" w:before="48.40667724609375" w:line="240" w:lineRule="auto"/>
              <w:ind w:left="95.246276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72">
            <w:pPr>
              <w:keepNext w:val="0"/>
              <w:keepLines w:val="0"/>
              <w:widowControl w:val="0"/>
              <w:pBdr>
                <w:top w:space="0" w:sz="0" w:val="nil"/>
                <w:left w:space="0" w:sz="0" w:val="nil"/>
                <w:bottom w:space="0" w:sz="0" w:val="nil"/>
                <w:right w:space="0" w:sz="0" w:val="nil"/>
                <w:between w:space="0" w:sz="0" w:val="nil"/>
              </w:pBdr>
              <w:shd w:fill="auto" w:val="clear"/>
              <w:spacing w:after="0" w:before="20.20538330078125" w:line="240" w:lineRule="auto"/>
              <w:ind w:left="293.8079833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173">
            <w:pPr>
              <w:keepNext w:val="0"/>
              <w:keepLines w:val="0"/>
              <w:widowControl w:val="0"/>
              <w:pBdr>
                <w:top w:space="0" w:sz="0" w:val="nil"/>
                <w:left w:space="0" w:sz="0" w:val="nil"/>
                <w:bottom w:space="0" w:sz="0" w:val="nil"/>
                <w:right w:space="0" w:sz="0" w:val="nil"/>
                <w:between w:space="0" w:sz="0" w:val="nil"/>
              </w:pBdr>
              <w:shd w:fill="auto" w:val="clear"/>
              <w:spacing w:after="0" w:before="24.259185791015625"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74">
            <w:pPr>
              <w:keepNext w:val="0"/>
              <w:keepLines w:val="0"/>
              <w:widowControl w:val="0"/>
              <w:pBdr>
                <w:top w:space="0" w:sz="0" w:val="nil"/>
                <w:left w:space="0" w:sz="0" w:val="nil"/>
                <w:bottom w:space="0" w:sz="0" w:val="nil"/>
                <w:right w:space="0" w:sz="0" w:val="nil"/>
                <w:between w:space="0" w:sz="0" w:val="nil"/>
              </w:pBdr>
              <w:shd w:fill="auto" w:val="clear"/>
              <w:spacing w:after="0" w:before="19.072265625" w:line="240" w:lineRule="auto"/>
              <w:ind w:left="95.246276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75">
            <w:pPr>
              <w:keepNext w:val="0"/>
              <w:keepLines w:val="0"/>
              <w:widowControl w:val="0"/>
              <w:pBdr>
                <w:top w:space="0" w:sz="0" w:val="nil"/>
                <w:left w:space="0" w:sz="0" w:val="nil"/>
                <w:bottom w:space="0" w:sz="0" w:val="nil"/>
                <w:right w:space="0" w:sz="0" w:val="nil"/>
                <w:between w:space="0" w:sz="0" w:val="nil"/>
              </w:pBdr>
              <w:shd w:fill="auto" w:val="clear"/>
              <w:spacing w:after="0" w:before="14.58740234375"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76">
            <w:pPr>
              <w:keepNext w:val="0"/>
              <w:keepLines w:val="0"/>
              <w:widowControl w:val="0"/>
              <w:pBdr>
                <w:top w:space="0" w:sz="0" w:val="nil"/>
                <w:left w:space="0" w:sz="0" w:val="nil"/>
                <w:bottom w:space="0" w:sz="0" w:val="nil"/>
                <w:right w:space="0" w:sz="0" w:val="nil"/>
                <w:between w:space="0" w:sz="0" w:val="nil"/>
              </w:pBdr>
              <w:shd w:fill="auto" w:val="clear"/>
              <w:spacing w:after="0" w:before="18.832855224609375" w:line="240" w:lineRule="auto"/>
              <w:ind w:left="293.8079833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77">
            <w:pPr>
              <w:keepNext w:val="0"/>
              <w:keepLines w:val="0"/>
              <w:widowControl w:val="0"/>
              <w:pBdr>
                <w:top w:space="0" w:sz="0" w:val="nil"/>
                <w:left w:space="0" w:sz="0" w:val="nil"/>
                <w:bottom w:space="0" w:sz="0" w:val="nil"/>
                <w:right w:space="0" w:sz="0" w:val="nil"/>
                <w:between w:space="0" w:sz="0" w:val="nil"/>
              </w:pBdr>
              <w:shd w:fill="auto" w:val="clear"/>
              <w:spacing w:after="0" w:before="63.1536865234375" w:line="240" w:lineRule="auto"/>
              <w:ind w:left="96.68273925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178">
            <w:pPr>
              <w:keepNext w:val="0"/>
              <w:keepLines w:val="0"/>
              <w:widowControl w:val="0"/>
              <w:pBdr>
                <w:top w:space="0" w:sz="0" w:val="nil"/>
                <w:left w:space="0" w:sz="0" w:val="nil"/>
                <w:bottom w:space="0" w:sz="0" w:val="nil"/>
                <w:right w:space="0" w:sz="0" w:val="nil"/>
                <w:between w:space="0" w:sz="0" w:val="nil"/>
              </w:pBdr>
              <w:shd w:fill="auto" w:val="clear"/>
              <w:spacing w:after="0" w:before="10.88470458984375" w:line="240" w:lineRule="auto"/>
              <w:ind w:left="0" w:right="23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79">
            <w:pPr>
              <w:keepNext w:val="0"/>
              <w:keepLines w:val="0"/>
              <w:widowControl w:val="0"/>
              <w:pBdr>
                <w:top w:space="0" w:sz="0" w:val="nil"/>
                <w:left w:space="0" w:sz="0" w:val="nil"/>
                <w:bottom w:space="0" w:sz="0" w:val="nil"/>
                <w:right w:space="0" w:sz="0" w:val="nil"/>
                <w:between w:space="0" w:sz="0" w:val="nil"/>
              </w:pBdr>
              <w:shd w:fill="auto" w:val="clear"/>
              <w:spacing w:after="0" w:before="2.713165283203125" w:line="240" w:lineRule="auto"/>
              <w:ind w:left="293.8079833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7A">
            <w:pPr>
              <w:keepNext w:val="0"/>
              <w:keepLines w:val="0"/>
              <w:widowControl w:val="0"/>
              <w:pBdr>
                <w:top w:space="0" w:sz="0" w:val="nil"/>
                <w:left w:space="0" w:sz="0" w:val="nil"/>
                <w:bottom w:space="0" w:sz="0" w:val="nil"/>
                <w:right w:space="0" w:sz="0" w:val="nil"/>
                <w:between w:space="0" w:sz="0" w:val="nil"/>
              </w:pBdr>
              <w:shd w:fill="auto" w:val="clear"/>
              <w:spacing w:after="0" w:before="86.00845336914062" w:line="240" w:lineRule="auto"/>
              <w:ind w:left="62.20886230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8079833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4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4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407958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7F">
            <w:pPr>
              <w:keepNext w:val="0"/>
              <w:keepLines w:val="0"/>
              <w:widowControl w:val="0"/>
              <w:pBdr>
                <w:top w:space="0" w:sz="0" w:val="nil"/>
                <w:left w:space="0" w:sz="0" w:val="nil"/>
                <w:bottom w:space="0" w:sz="0" w:val="nil"/>
                <w:right w:space="0" w:sz="0" w:val="nil"/>
                <w:between w:space="0" w:sz="0" w:val="nil"/>
              </w:pBdr>
              <w:shd w:fill="auto" w:val="clear"/>
              <w:spacing w:after="0" w:before="83.13125610351562"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80">
            <w:pPr>
              <w:keepNext w:val="0"/>
              <w:keepLines w:val="0"/>
              <w:widowControl w:val="0"/>
              <w:pBdr>
                <w:top w:space="0" w:sz="0" w:val="nil"/>
                <w:left w:space="0" w:sz="0" w:val="nil"/>
                <w:bottom w:space="0" w:sz="0" w:val="nil"/>
                <w:right w:space="0" w:sz="0" w:val="nil"/>
                <w:between w:space="0" w:sz="0" w:val="nil"/>
              </w:pBdr>
              <w:shd w:fill="auto" w:val="clear"/>
              <w:spacing w:after="0" w:before="98.9199829101562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4181">
            <w:pPr>
              <w:keepNext w:val="0"/>
              <w:keepLines w:val="0"/>
              <w:widowControl w:val="0"/>
              <w:pBdr>
                <w:top w:space="0" w:sz="0" w:val="nil"/>
                <w:left w:space="0" w:sz="0" w:val="nil"/>
                <w:bottom w:space="0" w:sz="0" w:val="nil"/>
                <w:right w:space="0" w:sz="0" w:val="nil"/>
                <w:between w:space="0" w:sz="0" w:val="nil"/>
              </w:pBdr>
              <w:shd w:fill="auto" w:val="clear"/>
              <w:spacing w:after="0" w:before="96.68579101562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82">
            <w:pPr>
              <w:keepNext w:val="0"/>
              <w:keepLines w:val="0"/>
              <w:widowControl w:val="0"/>
              <w:pBdr>
                <w:top w:space="0" w:sz="0" w:val="nil"/>
                <w:left w:space="0" w:sz="0" w:val="nil"/>
                <w:bottom w:space="0" w:sz="0" w:val="nil"/>
                <w:right w:space="0" w:sz="0" w:val="nil"/>
                <w:between w:space="0" w:sz="0" w:val="nil"/>
              </w:pBdr>
              <w:shd w:fill="auto" w:val="clear"/>
              <w:spacing w:after="0" w:before="85.99243164062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83">
            <w:pPr>
              <w:keepNext w:val="0"/>
              <w:keepLines w:val="0"/>
              <w:widowControl w:val="0"/>
              <w:pBdr>
                <w:top w:space="0" w:sz="0" w:val="nil"/>
                <w:left w:space="0" w:sz="0" w:val="nil"/>
                <w:bottom w:space="0" w:sz="0" w:val="nil"/>
                <w:right w:space="0" w:sz="0" w:val="nil"/>
                <w:between w:space="0" w:sz="0" w:val="nil"/>
              </w:pBdr>
              <w:shd w:fill="auto" w:val="clear"/>
              <w:spacing w:after="0" w:before="96.20697021484375" w:line="240" w:lineRule="auto"/>
              <w:ind w:left="57.74047851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4184">
            <w:pPr>
              <w:keepNext w:val="0"/>
              <w:keepLines w:val="0"/>
              <w:widowControl w:val="0"/>
              <w:pBdr>
                <w:top w:space="0" w:sz="0" w:val="nil"/>
                <w:left w:space="0" w:sz="0" w:val="nil"/>
                <w:bottom w:space="0" w:sz="0" w:val="nil"/>
                <w:right w:space="0" w:sz="0" w:val="nil"/>
                <w:between w:space="0" w:sz="0" w:val="nil"/>
              </w:pBdr>
              <w:shd w:fill="auto" w:val="clear"/>
              <w:spacing w:after="0" w:before="76.73568725585938"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85">
            <w:pPr>
              <w:keepNext w:val="0"/>
              <w:keepLines w:val="0"/>
              <w:widowControl w:val="0"/>
              <w:pBdr>
                <w:top w:space="0" w:sz="0" w:val="nil"/>
                <w:left w:space="0" w:sz="0" w:val="nil"/>
                <w:bottom w:space="0" w:sz="0" w:val="nil"/>
                <w:right w:space="0" w:sz="0" w:val="nil"/>
                <w:between w:space="0" w:sz="0" w:val="nil"/>
              </w:pBdr>
              <w:shd w:fill="auto" w:val="clear"/>
              <w:spacing w:after="0" w:before="88.22677612304688" w:line="240" w:lineRule="auto"/>
              <w:ind w:left="96.68273925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4186">
            <w:pPr>
              <w:keepNext w:val="0"/>
              <w:keepLines w:val="0"/>
              <w:widowControl w:val="0"/>
              <w:pBdr>
                <w:top w:space="0" w:sz="0" w:val="nil"/>
                <w:left w:space="0" w:sz="0" w:val="nil"/>
                <w:bottom w:space="0" w:sz="0" w:val="nil"/>
                <w:right w:space="0" w:sz="0" w:val="nil"/>
                <w:between w:space="0" w:sz="0" w:val="nil"/>
              </w:pBdr>
              <w:shd w:fill="auto" w:val="clear"/>
              <w:spacing w:after="0" w:before="86.4712524414062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87">
            <w:pPr>
              <w:keepNext w:val="0"/>
              <w:keepLines w:val="0"/>
              <w:widowControl w:val="0"/>
              <w:pBdr>
                <w:top w:space="0" w:sz="0" w:val="nil"/>
                <w:left w:space="0" w:sz="0" w:val="nil"/>
                <w:bottom w:space="0" w:sz="0" w:val="nil"/>
                <w:right w:space="0" w:sz="0" w:val="nil"/>
                <w:between w:space="0" w:sz="0" w:val="nil"/>
              </w:pBdr>
              <w:shd w:fill="auto" w:val="clear"/>
              <w:spacing w:after="0" w:before="44.177398681640625" w:line="240" w:lineRule="auto"/>
              <w:ind w:left="177.4407958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88">
            <w:pPr>
              <w:keepNext w:val="0"/>
              <w:keepLines w:val="0"/>
              <w:widowControl w:val="0"/>
              <w:pBdr>
                <w:top w:space="0" w:sz="0" w:val="nil"/>
                <w:left w:space="0" w:sz="0" w:val="nil"/>
                <w:bottom w:space="0" w:sz="0" w:val="nil"/>
                <w:right w:space="0" w:sz="0" w:val="nil"/>
                <w:between w:space="0" w:sz="0" w:val="nil"/>
              </w:pBdr>
              <w:shd w:fill="auto" w:val="clear"/>
              <w:spacing w:after="0" w:before="23.301544189453125" w:line="240" w:lineRule="auto"/>
              <w:ind w:left="338.2403564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89">
            <w:pPr>
              <w:keepNext w:val="0"/>
              <w:keepLines w:val="0"/>
              <w:widowControl w:val="0"/>
              <w:pBdr>
                <w:top w:space="0" w:sz="0" w:val="nil"/>
                <w:left w:space="0" w:sz="0" w:val="nil"/>
                <w:bottom w:space="0" w:sz="0" w:val="nil"/>
                <w:right w:space="0" w:sz="0" w:val="nil"/>
                <w:between w:space="0" w:sz="0" w:val="nil"/>
              </w:pBdr>
              <w:shd w:fill="auto" w:val="clear"/>
              <w:spacing w:after="0" w:before="22.15240478515625" w:line="240" w:lineRule="auto"/>
              <w:ind w:left="57.74047851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8A">
            <w:pPr>
              <w:keepNext w:val="0"/>
              <w:keepLines w:val="0"/>
              <w:widowControl w:val="0"/>
              <w:pBdr>
                <w:top w:space="0" w:sz="0" w:val="nil"/>
                <w:left w:space="0" w:sz="0" w:val="nil"/>
                <w:bottom w:space="0" w:sz="0" w:val="nil"/>
                <w:right w:space="0" w:sz="0" w:val="nil"/>
                <w:between w:space="0" w:sz="0" w:val="nil"/>
              </w:pBdr>
              <w:shd w:fill="auto" w:val="clear"/>
              <w:spacing w:after="0" w:before="64.47845458984375"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8B">
            <w:pPr>
              <w:keepNext w:val="0"/>
              <w:keepLines w:val="0"/>
              <w:widowControl w:val="0"/>
              <w:pBdr>
                <w:top w:space="0" w:sz="0" w:val="nil"/>
                <w:left w:space="0" w:sz="0" w:val="nil"/>
                <w:bottom w:space="0" w:sz="0" w:val="nil"/>
                <w:right w:space="0" w:sz="0" w:val="nil"/>
                <w:between w:space="0" w:sz="0" w:val="nil"/>
              </w:pBdr>
              <w:shd w:fill="auto" w:val="clear"/>
              <w:spacing w:after="0" w:before="21.51412963867187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8C">
            <w:pPr>
              <w:keepNext w:val="0"/>
              <w:keepLines w:val="0"/>
              <w:widowControl w:val="0"/>
              <w:pBdr>
                <w:top w:space="0" w:sz="0" w:val="nil"/>
                <w:left w:space="0" w:sz="0" w:val="nil"/>
                <w:bottom w:space="0" w:sz="0" w:val="nil"/>
                <w:right w:space="0" w:sz="0" w:val="nil"/>
                <w:between w:space="0" w:sz="0" w:val="nil"/>
              </w:pBdr>
              <w:shd w:fill="auto" w:val="clear"/>
              <w:spacing w:after="0" w:before="40.8575439453125" w:line="240" w:lineRule="auto"/>
              <w:ind w:left="232.74414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8D">
            <w:pPr>
              <w:keepNext w:val="0"/>
              <w:keepLines w:val="0"/>
              <w:widowControl w:val="0"/>
              <w:pBdr>
                <w:top w:space="0" w:sz="0" w:val="nil"/>
                <w:left w:space="0" w:sz="0" w:val="nil"/>
                <w:bottom w:space="0" w:sz="0" w:val="nil"/>
                <w:right w:space="0" w:sz="0" w:val="nil"/>
                <w:between w:space="0" w:sz="0" w:val="nil"/>
              </w:pBdr>
              <w:shd w:fill="auto" w:val="clear"/>
              <w:spacing w:after="0" w:before="45.6137084960937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8E">
            <w:pPr>
              <w:keepNext w:val="0"/>
              <w:keepLines w:val="0"/>
              <w:widowControl w:val="0"/>
              <w:pBdr>
                <w:top w:space="0" w:sz="0" w:val="nil"/>
                <w:left w:space="0" w:sz="0" w:val="nil"/>
                <w:bottom w:space="0" w:sz="0" w:val="nil"/>
                <w:right w:space="0" w:sz="0" w:val="nil"/>
                <w:between w:space="0" w:sz="0" w:val="nil"/>
              </w:pBdr>
              <w:shd w:fill="auto" w:val="clear"/>
              <w:spacing w:after="0" w:before="40.53840637207031"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8F">
            <w:pPr>
              <w:keepNext w:val="0"/>
              <w:keepLines w:val="0"/>
              <w:widowControl w:val="0"/>
              <w:pBdr>
                <w:top w:space="0" w:sz="0" w:val="nil"/>
                <w:left w:space="0" w:sz="0" w:val="nil"/>
                <w:bottom w:space="0" w:sz="0" w:val="nil"/>
                <w:right w:space="0" w:sz="0" w:val="nil"/>
                <w:between w:space="0" w:sz="0" w:val="nil"/>
              </w:pBdr>
              <w:shd w:fill="auto" w:val="clear"/>
              <w:spacing w:after="0" w:before="63.80805969238281" w:line="240" w:lineRule="auto"/>
              <w:ind w:left="64.284057617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0461425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4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92">
            <w:pPr>
              <w:keepNext w:val="0"/>
              <w:keepLines w:val="0"/>
              <w:widowControl w:val="0"/>
              <w:pBdr>
                <w:top w:space="0" w:sz="0" w:val="nil"/>
                <w:left w:space="0" w:sz="0" w:val="nil"/>
                <w:bottom w:space="0" w:sz="0" w:val="nil"/>
                <w:right w:space="0" w:sz="0" w:val="nil"/>
                <w:between w:space="0" w:sz="0" w:val="nil"/>
              </w:pBdr>
              <w:shd w:fill="auto" w:val="clear"/>
              <w:spacing w:after="0" w:before="84.24850463867188"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4193">
            <w:pPr>
              <w:keepNext w:val="0"/>
              <w:keepLines w:val="0"/>
              <w:widowControl w:val="0"/>
              <w:pBdr>
                <w:top w:space="0" w:sz="0" w:val="nil"/>
                <w:left w:space="0" w:sz="0" w:val="nil"/>
                <w:bottom w:space="0" w:sz="0" w:val="nil"/>
                <w:right w:space="0" w:sz="0" w:val="nil"/>
                <w:between w:space="0" w:sz="0" w:val="nil"/>
              </w:pBdr>
              <w:shd w:fill="auto" w:val="clear"/>
              <w:spacing w:after="0" w:before="76.6558837890625" w:line="240" w:lineRule="auto"/>
              <w:ind w:left="61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94">
            <w:pPr>
              <w:keepNext w:val="0"/>
              <w:keepLines w:val="0"/>
              <w:widowControl w:val="0"/>
              <w:pBdr>
                <w:top w:space="0" w:sz="0" w:val="nil"/>
                <w:left w:space="0" w:sz="0" w:val="nil"/>
                <w:bottom w:space="0" w:sz="0" w:val="nil"/>
                <w:right w:space="0" w:sz="0" w:val="nil"/>
                <w:between w:space="0" w:sz="0" w:val="nil"/>
              </w:pBdr>
              <w:shd w:fill="auto" w:val="clear"/>
              <w:spacing w:after="0" w:before="45.3741455078125" w:line="240" w:lineRule="auto"/>
              <w:ind w:left="578.8598632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195">
            <w:pPr>
              <w:keepNext w:val="0"/>
              <w:keepLines w:val="0"/>
              <w:widowControl w:val="0"/>
              <w:pBdr>
                <w:top w:space="0" w:sz="0" w:val="nil"/>
                <w:left w:space="0" w:sz="0" w:val="nil"/>
                <w:bottom w:space="0" w:sz="0" w:val="nil"/>
                <w:right w:space="0" w:sz="0" w:val="nil"/>
                <w:between w:space="0" w:sz="0" w:val="nil"/>
              </w:pBdr>
              <w:shd w:fill="auto" w:val="clear"/>
              <w:spacing w:after="0" w:before="45.3741455078125" w:line="240" w:lineRule="auto"/>
              <w:ind w:left="578.540649414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96">
            <w:pPr>
              <w:keepNext w:val="0"/>
              <w:keepLines w:val="0"/>
              <w:widowControl w:val="0"/>
              <w:pBdr>
                <w:top w:space="0" w:sz="0" w:val="nil"/>
                <w:left w:space="0" w:sz="0" w:val="nil"/>
                <w:bottom w:space="0" w:sz="0" w:val="nil"/>
                <w:right w:space="0" w:sz="0" w:val="nil"/>
                <w:between w:space="0" w:sz="0" w:val="nil"/>
              </w:pBdr>
              <w:shd w:fill="auto" w:val="clear"/>
              <w:spacing w:after="0" w:before="97.14859008789062" w:line="240" w:lineRule="auto"/>
              <w:ind w:left="61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197">
            <w:pPr>
              <w:keepNext w:val="0"/>
              <w:keepLines w:val="0"/>
              <w:widowControl w:val="0"/>
              <w:pBdr>
                <w:top w:space="0" w:sz="0" w:val="nil"/>
                <w:left w:space="0" w:sz="0" w:val="nil"/>
                <w:bottom w:space="0" w:sz="0" w:val="nil"/>
                <w:right w:space="0" w:sz="0" w:val="nil"/>
                <w:between w:space="0" w:sz="0" w:val="nil"/>
              </w:pBdr>
              <w:shd w:fill="auto" w:val="clear"/>
              <w:spacing w:after="0" w:before="2.1044921875" w:line="240" w:lineRule="auto"/>
              <w:ind w:left="177.4407958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98">
            <w:pPr>
              <w:keepNext w:val="0"/>
              <w:keepLines w:val="0"/>
              <w:widowControl w:val="0"/>
              <w:pBdr>
                <w:top w:space="0" w:sz="0" w:val="nil"/>
                <w:left w:space="0" w:sz="0" w:val="nil"/>
                <w:bottom w:space="0" w:sz="0" w:val="nil"/>
                <w:right w:space="0" w:sz="0" w:val="nil"/>
                <w:between w:space="0" w:sz="0" w:val="nil"/>
              </w:pBdr>
              <w:shd w:fill="auto" w:val="clear"/>
              <w:spacing w:after="0" w:before="72.93289184570312"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199">
            <w:pPr>
              <w:keepNext w:val="0"/>
              <w:keepLines w:val="0"/>
              <w:widowControl w:val="0"/>
              <w:pBdr>
                <w:top w:space="0" w:sz="0" w:val="nil"/>
                <w:left w:space="0" w:sz="0" w:val="nil"/>
                <w:bottom w:space="0" w:sz="0" w:val="nil"/>
                <w:right w:space="0" w:sz="0" w:val="nil"/>
                <w:between w:space="0" w:sz="0" w:val="nil"/>
              </w:pBdr>
              <w:shd w:fill="auto" w:val="clear"/>
              <w:spacing w:after="0" w:before="22.583465576171875" w:line="240" w:lineRule="auto"/>
              <w:ind w:left="57.74047851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19A">
            <w:pPr>
              <w:keepNext w:val="0"/>
              <w:keepLines w:val="0"/>
              <w:widowControl w:val="0"/>
              <w:pBdr>
                <w:top w:space="0" w:sz="0" w:val="nil"/>
                <w:left w:space="0" w:sz="0" w:val="nil"/>
                <w:bottom w:space="0" w:sz="0" w:val="nil"/>
                <w:right w:space="0" w:sz="0" w:val="nil"/>
                <w:between w:space="0" w:sz="0" w:val="nil"/>
              </w:pBdr>
              <w:shd w:fill="auto" w:val="clear"/>
              <w:spacing w:after="0" w:before="23.03024291992187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9B">
            <w:pPr>
              <w:keepNext w:val="0"/>
              <w:keepLines w:val="0"/>
              <w:widowControl w:val="0"/>
              <w:pBdr>
                <w:top w:space="0" w:sz="0" w:val="nil"/>
                <w:left w:space="0" w:sz="0" w:val="nil"/>
                <w:bottom w:space="0" w:sz="0" w:val="nil"/>
                <w:right w:space="0" w:sz="0" w:val="nil"/>
                <w:between w:space="0" w:sz="0" w:val="nil"/>
              </w:pBdr>
              <w:shd w:fill="auto" w:val="clear"/>
              <w:spacing w:after="0" w:before="0.237274169921875" w:line="240" w:lineRule="auto"/>
              <w:ind w:left="499.0405273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9.20043945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9D">
            <w:pPr>
              <w:keepNext w:val="0"/>
              <w:keepLines w:val="0"/>
              <w:widowControl w:val="0"/>
              <w:pBdr>
                <w:top w:space="0" w:sz="0" w:val="nil"/>
                <w:left w:space="0" w:sz="0" w:val="nil"/>
                <w:bottom w:space="0" w:sz="0" w:val="nil"/>
                <w:right w:space="0" w:sz="0" w:val="nil"/>
                <w:between w:space="0" w:sz="0" w:val="nil"/>
              </w:pBdr>
              <w:shd w:fill="auto" w:val="clear"/>
              <w:spacing w:after="0" w:before="43.37921142578125" w:line="240" w:lineRule="auto"/>
              <w:ind w:left="417.324829101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19E">
            <w:pPr>
              <w:keepNext w:val="0"/>
              <w:keepLines w:val="0"/>
              <w:widowControl w:val="0"/>
              <w:pBdr>
                <w:top w:space="0" w:sz="0" w:val="nil"/>
                <w:left w:space="0" w:sz="0" w:val="nil"/>
                <w:bottom w:space="0" w:sz="0" w:val="nil"/>
                <w:right w:space="0" w:sz="0" w:val="nil"/>
                <w:between w:space="0" w:sz="0" w:val="nil"/>
              </w:pBdr>
              <w:shd w:fill="auto" w:val="clear"/>
              <w:spacing w:after="0" w:before="4.035797119140625" w:line="240" w:lineRule="auto"/>
              <w:ind w:left="338.2409667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A0">
            <w:pPr>
              <w:keepNext w:val="0"/>
              <w:keepLines w:val="0"/>
              <w:widowControl w:val="0"/>
              <w:pBdr>
                <w:top w:space="0" w:sz="0" w:val="nil"/>
                <w:left w:space="0" w:sz="0" w:val="nil"/>
                <w:bottom w:space="0" w:sz="0" w:val="nil"/>
                <w:right w:space="0" w:sz="0" w:val="nil"/>
                <w:between w:space="0" w:sz="0" w:val="nil"/>
              </w:pBdr>
              <w:shd w:fill="auto" w:val="clear"/>
              <w:spacing w:after="0" w:before="17.109222412109375" w:line="240" w:lineRule="auto"/>
              <w:ind w:left="0" w:right="557.4450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A1">
            <w:pPr>
              <w:keepNext w:val="0"/>
              <w:keepLines w:val="0"/>
              <w:widowControl w:val="0"/>
              <w:pBdr>
                <w:top w:space="0" w:sz="0" w:val="nil"/>
                <w:left w:space="0" w:sz="0" w:val="nil"/>
                <w:bottom w:space="0" w:sz="0" w:val="nil"/>
                <w:right w:space="0" w:sz="0" w:val="nil"/>
                <w:between w:space="0" w:sz="0" w:val="nil"/>
              </w:pBdr>
              <w:shd w:fill="auto" w:val="clear"/>
              <w:spacing w:after="0" w:before="8.139495849609375" w:line="240" w:lineRule="auto"/>
              <w:ind w:left="578.540649414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1A2">
            <w:pPr>
              <w:keepNext w:val="0"/>
              <w:keepLines w:val="0"/>
              <w:widowControl w:val="0"/>
              <w:pBdr>
                <w:top w:space="0" w:sz="0" w:val="nil"/>
                <w:left w:space="0" w:sz="0" w:val="nil"/>
                <w:bottom w:space="0" w:sz="0" w:val="nil"/>
                <w:right w:space="0" w:sz="0" w:val="nil"/>
                <w:between w:space="0" w:sz="0" w:val="nil"/>
              </w:pBdr>
              <w:shd w:fill="auto" w:val="clear"/>
              <w:spacing w:after="0" w:before="34.154510498046875" w:line="240" w:lineRule="auto"/>
              <w:ind w:left="218.540649414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A3">
            <w:pPr>
              <w:keepNext w:val="0"/>
              <w:keepLines w:val="0"/>
              <w:widowControl w:val="0"/>
              <w:pBdr>
                <w:top w:space="0" w:sz="0" w:val="nil"/>
                <w:left w:space="0" w:sz="0" w:val="nil"/>
                <w:bottom w:space="0" w:sz="0" w:val="nil"/>
                <w:right w:space="0" w:sz="0" w:val="nil"/>
                <w:between w:space="0" w:sz="0" w:val="nil"/>
              </w:pBdr>
              <w:shd w:fill="auto" w:val="clear"/>
              <w:spacing w:after="0" w:before="1.069183349609375" w:line="240" w:lineRule="auto"/>
              <w:ind w:left="416.207885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A4">
            <w:pPr>
              <w:keepNext w:val="0"/>
              <w:keepLines w:val="0"/>
              <w:widowControl w:val="0"/>
              <w:pBdr>
                <w:top w:space="0" w:sz="0" w:val="nil"/>
                <w:left w:space="0" w:sz="0" w:val="nil"/>
                <w:bottom w:space="0" w:sz="0" w:val="nil"/>
                <w:right w:space="0" w:sz="0" w:val="nil"/>
                <w:between w:space="0" w:sz="0" w:val="nil"/>
              </w:pBdr>
              <w:shd w:fill="auto" w:val="clear"/>
              <w:spacing w:after="0" w:before="25.4562377929687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A5">
            <w:pPr>
              <w:keepNext w:val="0"/>
              <w:keepLines w:val="0"/>
              <w:widowControl w:val="0"/>
              <w:pBdr>
                <w:top w:space="0" w:sz="0" w:val="nil"/>
                <w:left w:space="0" w:sz="0" w:val="nil"/>
                <w:bottom w:space="0" w:sz="0" w:val="nil"/>
                <w:right w:space="0" w:sz="0" w:val="nil"/>
                <w:between w:space="0" w:sz="0" w:val="nil"/>
              </w:pBdr>
              <w:shd w:fill="auto" w:val="clear"/>
              <w:spacing w:after="0" w:before="17.71575927734375" w:line="240" w:lineRule="auto"/>
              <w:ind w:left="0" w:right="557.4450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A6">
            <w:pPr>
              <w:keepNext w:val="0"/>
              <w:keepLines w:val="0"/>
              <w:widowControl w:val="0"/>
              <w:pBdr>
                <w:top w:space="0" w:sz="0" w:val="nil"/>
                <w:left w:space="0" w:sz="0" w:val="nil"/>
                <w:bottom w:space="0" w:sz="0" w:val="nil"/>
                <w:right w:space="0" w:sz="0" w:val="nil"/>
                <w:between w:space="0" w:sz="0" w:val="nil"/>
              </w:pBdr>
              <w:shd w:fill="auto" w:val="clear"/>
              <w:spacing w:after="0" w:before="18.210296630859375" w:line="240" w:lineRule="auto"/>
              <w:ind w:left="61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A7">
            <w:pPr>
              <w:keepNext w:val="0"/>
              <w:keepLines w:val="0"/>
              <w:widowControl w:val="0"/>
              <w:pBdr>
                <w:top w:space="0" w:sz="0" w:val="nil"/>
                <w:left w:space="0" w:sz="0" w:val="nil"/>
                <w:bottom w:space="0" w:sz="0" w:val="nil"/>
                <w:right w:space="0" w:sz="0" w:val="nil"/>
                <w:between w:space="0" w:sz="0" w:val="nil"/>
              </w:pBdr>
              <w:shd w:fill="auto" w:val="clear"/>
              <w:spacing w:after="0" w:before="0.877685546875" w:line="240" w:lineRule="auto"/>
              <w:ind w:left="393.544311523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A8">
            <w:pPr>
              <w:keepNext w:val="0"/>
              <w:keepLines w:val="0"/>
              <w:widowControl w:val="0"/>
              <w:pBdr>
                <w:top w:space="0" w:sz="0" w:val="nil"/>
                <w:left w:space="0" w:sz="0" w:val="nil"/>
                <w:bottom w:space="0" w:sz="0" w:val="nil"/>
                <w:right w:space="0" w:sz="0" w:val="nil"/>
                <w:between w:space="0" w:sz="0" w:val="nil"/>
              </w:pBdr>
              <w:shd w:fill="auto" w:val="clear"/>
              <w:spacing w:after="0" w:before="7.309722900390625" w:line="240" w:lineRule="auto"/>
              <w:ind w:left="177.44079589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A9">
            <w:pPr>
              <w:keepNext w:val="0"/>
              <w:keepLines w:val="0"/>
              <w:widowControl w:val="0"/>
              <w:pBdr>
                <w:top w:space="0" w:sz="0" w:val="nil"/>
                <w:left w:space="0" w:sz="0" w:val="nil"/>
                <w:bottom w:space="0" w:sz="0" w:val="nil"/>
                <w:right w:space="0" w:sz="0" w:val="nil"/>
                <w:between w:space="0" w:sz="0" w:val="nil"/>
              </w:pBdr>
              <w:shd w:fill="auto" w:val="clear"/>
              <w:spacing w:after="0" w:before="15.7525634765625" w:line="240" w:lineRule="auto"/>
              <w:ind w:left="25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AA">
            <w:pPr>
              <w:keepNext w:val="0"/>
              <w:keepLines w:val="0"/>
              <w:widowControl w:val="0"/>
              <w:pBdr>
                <w:top w:space="0" w:sz="0" w:val="nil"/>
                <w:left w:space="0" w:sz="0" w:val="nil"/>
                <w:bottom w:space="0" w:sz="0" w:val="nil"/>
                <w:right w:space="0" w:sz="0" w:val="nil"/>
                <w:between w:space="0" w:sz="0" w:val="nil"/>
              </w:pBdr>
              <w:shd w:fill="auto" w:val="clear"/>
              <w:spacing w:after="0" w:before="21.562042236328125" w:line="240" w:lineRule="auto"/>
              <w:ind w:left="0" w:right="559.20043945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AB">
            <w:pPr>
              <w:keepNext w:val="0"/>
              <w:keepLines w:val="0"/>
              <w:widowControl w:val="0"/>
              <w:pBdr>
                <w:top w:space="0" w:sz="0" w:val="nil"/>
                <w:left w:space="0" w:sz="0" w:val="nil"/>
                <w:bottom w:space="0" w:sz="0" w:val="nil"/>
                <w:right w:space="0" w:sz="0" w:val="nil"/>
                <w:between w:space="0" w:sz="0" w:val="nil"/>
              </w:pBdr>
              <w:shd w:fill="auto" w:val="clear"/>
              <w:spacing w:after="0" w:before="8.075714111328125" w:line="240" w:lineRule="auto"/>
              <w:ind w:left="57.74047851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AC">
            <w:pPr>
              <w:keepNext w:val="0"/>
              <w:keepLines w:val="0"/>
              <w:widowControl w:val="0"/>
              <w:pBdr>
                <w:top w:space="0" w:sz="0" w:val="nil"/>
                <w:left w:space="0" w:sz="0" w:val="nil"/>
                <w:bottom w:space="0" w:sz="0" w:val="nil"/>
                <w:right w:space="0" w:sz="0" w:val="nil"/>
                <w:between w:space="0" w:sz="0" w:val="nil"/>
              </w:pBdr>
              <w:shd w:fill="auto" w:val="clear"/>
              <w:spacing w:after="0" w:before="15.65673828125" w:line="240" w:lineRule="auto"/>
              <w:ind w:left="218.8598632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1AD">
            <w:pPr>
              <w:keepNext w:val="0"/>
              <w:keepLines w:val="0"/>
              <w:widowControl w:val="0"/>
              <w:pBdr>
                <w:top w:space="0" w:sz="0" w:val="nil"/>
                <w:left w:space="0" w:sz="0" w:val="nil"/>
                <w:bottom w:space="0" w:sz="0" w:val="nil"/>
                <w:right w:space="0" w:sz="0" w:val="nil"/>
                <w:between w:space="0" w:sz="0" w:val="nil"/>
              </w:pBdr>
              <w:shd w:fill="auto" w:val="clear"/>
              <w:spacing w:after="0" w:before="16.67816162109375" w:line="240" w:lineRule="auto"/>
              <w:ind w:left="61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AE">
            <w:pPr>
              <w:keepNext w:val="0"/>
              <w:keepLines w:val="0"/>
              <w:widowControl w:val="0"/>
              <w:pBdr>
                <w:top w:space="0" w:sz="0" w:val="nil"/>
                <w:left w:space="0" w:sz="0" w:val="nil"/>
                <w:bottom w:space="0" w:sz="0" w:val="nil"/>
                <w:right w:space="0" w:sz="0" w:val="nil"/>
                <w:between w:space="0" w:sz="0" w:val="nil"/>
              </w:pBdr>
              <w:shd w:fill="auto" w:val="clear"/>
              <w:spacing w:after="0" w:before="11.6986083984375" w:line="240" w:lineRule="auto"/>
              <w:ind w:left="416.207885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AF">
            <w:pPr>
              <w:keepNext w:val="0"/>
              <w:keepLines w:val="0"/>
              <w:widowControl w:val="0"/>
              <w:pBdr>
                <w:top w:space="0" w:sz="0" w:val="nil"/>
                <w:left w:space="0" w:sz="0" w:val="nil"/>
                <w:bottom w:space="0" w:sz="0" w:val="nil"/>
                <w:right w:space="0" w:sz="0" w:val="nil"/>
                <w:between w:space="0" w:sz="0" w:val="nil"/>
              </w:pBdr>
              <w:shd w:fill="auto" w:val="clear"/>
              <w:spacing w:after="0" w:before="32.398834228515625" w:line="240" w:lineRule="auto"/>
              <w:ind w:left="0" w:right="0" w:firstLine="0"/>
              <w:jc w:val="center"/>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B0">
            <w:pPr>
              <w:keepNext w:val="0"/>
              <w:keepLines w:val="0"/>
              <w:widowControl w:val="0"/>
              <w:pBdr>
                <w:top w:space="0" w:sz="0" w:val="nil"/>
                <w:left w:space="0" w:sz="0" w:val="nil"/>
                <w:bottom w:space="0" w:sz="0" w:val="nil"/>
                <w:right w:space="0" w:sz="0" w:val="nil"/>
                <w:between w:space="0" w:sz="0" w:val="nil"/>
              </w:pBdr>
              <w:shd w:fill="auto" w:val="clear"/>
              <w:spacing w:after="0" w:before="9.49630737304687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B1">
            <w:pPr>
              <w:keepNext w:val="0"/>
              <w:keepLines w:val="0"/>
              <w:widowControl w:val="0"/>
              <w:pBdr>
                <w:top w:space="0" w:sz="0" w:val="nil"/>
                <w:left w:space="0" w:sz="0" w:val="nil"/>
                <w:bottom w:space="0" w:sz="0" w:val="nil"/>
                <w:right w:space="0" w:sz="0" w:val="nil"/>
                <w:between w:space="0" w:sz="0" w:val="nil"/>
              </w:pBdr>
              <w:shd w:fill="auto" w:val="clear"/>
              <w:spacing w:after="0" w:before="2.74505615234375" w:line="240" w:lineRule="auto"/>
              <w:ind w:left="0" w:right="557.4450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1B2">
            <w:pPr>
              <w:keepNext w:val="0"/>
              <w:keepLines w:val="0"/>
              <w:widowControl w:val="0"/>
              <w:pBdr>
                <w:top w:space="0" w:sz="0" w:val="nil"/>
                <w:left w:space="0" w:sz="0" w:val="nil"/>
                <w:bottom w:space="0" w:sz="0" w:val="nil"/>
                <w:right w:space="0" w:sz="0" w:val="nil"/>
                <w:between w:space="0" w:sz="0" w:val="nil"/>
              </w:pBdr>
              <w:shd w:fill="auto" w:val="clear"/>
              <w:spacing w:after="0" w:before="3.559112548828125" w:line="240" w:lineRule="auto"/>
              <w:ind w:left="25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B3">
            <w:pPr>
              <w:keepNext w:val="0"/>
              <w:keepLines w:val="0"/>
              <w:widowControl w:val="0"/>
              <w:pBdr>
                <w:top w:space="0" w:sz="0" w:val="nil"/>
                <w:left w:space="0" w:sz="0" w:val="nil"/>
                <w:bottom w:space="0" w:sz="0" w:val="nil"/>
                <w:right w:space="0" w:sz="0" w:val="nil"/>
                <w:between w:space="0" w:sz="0" w:val="nil"/>
              </w:pBdr>
              <w:shd w:fill="auto" w:val="clear"/>
              <w:spacing w:after="0" w:before="48.534393310546875" w:line="240" w:lineRule="auto"/>
              <w:ind w:left="418.2824707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1B4">
            <w:pPr>
              <w:keepNext w:val="0"/>
              <w:keepLines w:val="0"/>
              <w:widowControl w:val="0"/>
              <w:pBdr>
                <w:top w:space="0" w:sz="0" w:val="nil"/>
                <w:left w:space="0" w:sz="0" w:val="nil"/>
                <w:bottom w:space="0" w:sz="0" w:val="nil"/>
                <w:right w:space="0" w:sz="0" w:val="nil"/>
                <w:between w:space="0" w:sz="0" w:val="nil"/>
              </w:pBdr>
              <w:shd w:fill="auto" w:val="clear"/>
              <w:spacing w:after="0" w:before="5.937042236328125" w:line="240" w:lineRule="auto"/>
              <w:ind w:left="61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B5">
            <w:pPr>
              <w:keepNext w:val="0"/>
              <w:keepLines w:val="0"/>
              <w:widowControl w:val="0"/>
              <w:pBdr>
                <w:top w:space="0" w:sz="0" w:val="nil"/>
                <w:left w:space="0" w:sz="0" w:val="nil"/>
                <w:bottom w:space="0" w:sz="0" w:val="nil"/>
                <w:right w:space="0" w:sz="0" w:val="nil"/>
                <w:between w:space="0" w:sz="0" w:val="nil"/>
              </w:pBdr>
              <w:shd w:fill="auto" w:val="clear"/>
              <w:spacing w:after="0" w:before="1.372528076171875" w:line="240" w:lineRule="auto"/>
              <w:ind w:left="71.945190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B6">
            <w:pPr>
              <w:keepNext w:val="0"/>
              <w:keepLines w:val="0"/>
              <w:widowControl w:val="0"/>
              <w:pBdr>
                <w:top w:space="0" w:sz="0" w:val="nil"/>
                <w:left w:space="0" w:sz="0" w:val="nil"/>
                <w:bottom w:space="0" w:sz="0" w:val="nil"/>
                <w:right w:space="0" w:sz="0" w:val="nil"/>
                <w:between w:space="0" w:sz="0" w:val="nil"/>
              </w:pBdr>
              <w:shd w:fill="auto" w:val="clear"/>
              <w:spacing w:after="0" w:before="11.012420654296875" w:line="240" w:lineRule="auto"/>
              <w:ind w:left="0" w:right="557.4450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B7">
            <w:pPr>
              <w:keepNext w:val="0"/>
              <w:keepLines w:val="0"/>
              <w:widowControl w:val="0"/>
              <w:pBdr>
                <w:top w:space="0" w:sz="0" w:val="nil"/>
                <w:left w:space="0" w:sz="0" w:val="nil"/>
                <w:bottom w:space="0" w:sz="0" w:val="nil"/>
                <w:right w:space="0" w:sz="0" w:val="nil"/>
                <w:between w:space="0" w:sz="0" w:val="nil"/>
              </w:pBdr>
              <w:shd w:fill="auto" w:val="clear"/>
              <w:spacing w:after="0" w:before="29.669647216796875" w:line="240" w:lineRule="auto"/>
              <w:ind w:left="25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B8">
            <w:pPr>
              <w:keepNext w:val="0"/>
              <w:keepLines w:val="0"/>
              <w:widowControl w:val="0"/>
              <w:pBdr>
                <w:top w:space="0" w:sz="0" w:val="nil"/>
                <w:left w:space="0" w:sz="0" w:val="nil"/>
                <w:bottom w:space="0" w:sz="0" w:val="nil"/>
                <w:right w:space="0" w:sz="0" w:val="nil"/>
                <w:between w:space="0" w:sz="0" w:val="nil"/>
              </w:pBdr>
              <w:shd w:fill="auto" w:val="clear"/>
              <w:spacing w:after="0" w:before="4.708251953125" w:line="240" w:lineRule="auto"/>
              <w:ind w:left="58.059692382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1B9">
            <w:pPr>
              <w:keepNext w:val="0"/>
              <w:keepLines w:val="0"/>
              <w:widowControl w:val="0"/>
              <w:pBdr>
                <w:top w:space="0" w:sz="0" w:val="nil"/>
                <w:left w:space="0" w:sz="0" w:val="nil"/>
                <w:bottom w:space="0" w:sz="0" w:val="nil"/>
                <w:right w:space="0" w:sz="0" w:val="nil"/>
                <w:between w:space="0" w:sz="0" w:val="nil"/>
              </w:pBdr>
              <w:shd w:fill="auto" w:val="clear"/>
              <w:spacing w:after="0" w:before="44.991302490234375" w:line="240" w:lineRule="auto"/>
              <w:ind w:left="416.207885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1BA">
            <w:pPr>
              <w:keepNext w:val="0"/>
              <w:keepLines w:val="0"/>
              <w:widowControl w:val="0"/>
              <w:pBdr>
                <w:top w:space="0" w:sz="0" w:val="nil"/>
                <w:left w:space="0" w:sz="0" w:val="nil"/>
                <w:bottom w:space="0" w:sz="0" w:val="nil"/>
                <w:right w:space="0" w:sz="0" w:val="nil"/>
                <w:between w:space="0" w:sz="0" w:val="nil"/>
              </w:pBdr>
              <w:shd w:fill="auto" w:val="clear"/>
              <w:spacing w:after="0" w:before="6.687164306640625" w:line="240" w:lineRule="auto"/>
              <w:ind w:left="0" w:right="557.4450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BB">
            <w:pPr>
              <w:keepNext w:val="0"/>
              <w:keepLines w:val="0"/>
              <w:widowControl w:val="0"/>
              <w:pBdr>
                <w:top w:space="0" w:sz="0" w:val="nil"/>
                <w:left w:space="0" w:sz="0" w:val="nil"/>
                <w:bottom w:space="0" w:sz="0" w:val="nil"/>
                <w:right w:space="0" w:sz="0" w:val="nil"/>
                <w:between w:space="0" w:sz="0" w:val="nil"/>
              </w:pBdr>
              <w:shd w:fill="auto" w:val="clear"/>
              <w:spacing w:after="0" w:before="28.807830810546875" w:line="240" w:lineRule="auto"/>
              <w:ind w:left="617.4829101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41BC">
            <w:pPr>
              <w:keepNext w:val="0"/>
              <w:keepLines w:val="0"/>
              <w:widowControl w:val="0"/>
              <w:pBdr>
                <w:top w:space="0" w:sz="0" w:val="nil"/>
                <w:left w:space="0" w:sz="0" w:val="nil"/>
                <w:bottom w:space="0" w:sz="0" w:val="nil"/>
                <w:right w:space="0" w:sz="0" w:val="nil"/>
                <w:between w:space="0" w:sz="0" w:val="nil"/>
              </w:pBdr>
              <w:shd w:fill="auto" w:val="clear"/>
              <w:spacing w:after="0" w:before="1.1968994140625" w:line="240" w:lineRule="auto"/>
              <w:ind w:left="25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BD">
            <w:pPr>
              <w:keepNext w:val="0"/>
              <w:keepLines w:val="0"/>
              <w:widowControl w:val="0"/>
              <w:pBdr>
                <w:top w:space="0" w:sz="0" w:val="nil"/>
                <w:left w:space="0" w:sz="0" w:val="nil"/>
                <w:bottom w:space="0" w:sz="0" w:val="nil"/>
                <w:right w:space="0" w:sz="0" w:val="nil"/>
                <w:between w:space="0" w:sz="0" w:val="nil"/>
              </w:pBdr>
              <w:shd w:fill="auto" w:val="clear"/>
              <w:spacing w:after="0" w:before="17.33261108398437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41BE">
            <w:pPr>
              <w:keepNext w:val="0"/>
              <w:keepLines w:val="0"/>
              <w:widowControl w:val="0"/>
              <w:pBdr>
                <w:top w:space="0" w:sz="0" w:val="nil"/>
                <w:left w:space="0" w:sz="0" w:val="nil"/>
                <w:bottom w:space="0" w:sz="0" w:val="nil"/>
                <w:right w:space="0" w:sz="0" w:val="nil"/>
                <w:between w:space="0" w:sz="0" w:val="nil"/>
              </w:pBdr>
              <w:shd w:fill="auto" w:val="clear"/>
              <w:spacing w:after="0" w:before="22.758941650390625" w:line="240" w:lineRule="auto"/>
              <w:ind w:left="416.207885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BF">
            <w:pPr>
              <w:keepNext w:val="0"/>
              <w:keepLines w:val="0"/>
              <w:widowControl w:val="0"/>
              <w:pBdr>
                <w:top w:space="0" w:sz="0" w:val="nil"/>
                <w:left w:space="0" w:sz="0" w:val="nil"/>
                <w:bottom w:space="0" w:sz="0" w:val="nil"/>
                <w:right w:space="0" w:sz="0" w:val="nil"/>
                <w:between w:space="0" w:sz="0" w:val="nil"/>
              </w:pBdr>
              <w:shd w:fill="auto" w:val="clear"/>
              <w:spacing w:after="0" w:before="16.438751220703125" w:line="240" w:lineRule="auto"/>
              <w:ind w:left="0" w:right="557.4450683593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C0">
            <w:pPr>
              <w:keepNext w:val="0"/>
              <w:keepLines w:val="0"/>
              <w:widowControl w:val="0"/>
              <w:pBdr>
                <w:top w:space="0" w:sz="0" w:val="nil"/>
                <w:left w:space="0" w:sz="0" w:val="nil"/>
                <w:bottom w:space="0" w:sz="0" w:val="nil"/>
                <w:right w:space="0" w:sz="0" w:val="nil"/>
                <w:between w:space="0" w:sz="0" w:val="nil"/>
              </w:pBdr>
              <w:shd w:fill="auto" w:val="clear"/>
              <w:spacing w:after="0" w:before="39.836273193359375" w:line="240" w:lineRule="auto"/>
              <w:ind w:left="61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1C1">
            <w:pPr>
              <w:keepNext w:val="0"/>
              <w:keepLines w:val="0"/>
              <w:widowControl w:val="0"/>
              <w:pBdr>
                <w:top w:space="0" w:sz="0" w:val="nil"/>
                <w:left w:space="0" w:sz="0" w:val="nil"/>
                <w:bottom w:space="0" w:sz="0" w:val="nil"/>
                <w:right w:space="0" w:sz="0" w:val="nil"/>
                <w:between w:space="0" w:sz="0" w:val="nil"/>
              </w:pBdr>
              <w:shd w:fill="auto" w:val="clear"/>
              <w:spacing w:after="0" w:before="0.15960693359375" w:line="240" w:lineRule="auto"/>
              <w:ind w:left="255.40832519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C2">
            <w:pPr>
              <w:keepNext w:val="0"/>
              <w:keepLines w:val="0"/>
              <w:widowControl w:val="0"/>
              <w:pBdr>
                <w:top w:space="0" w:sz="0" w:val="nil"/>
                <w:left w:space="0" w:sz="0" w:val="nil"/>
                <w:bottom w:space="0" w:sz="0" w:val="nil"/>
                <w:right w:space="0" w:sz="0" w:val="nil"/>
                <w:between w:space="0" w:sz="0" w:val="nil"/>
              </w:pBdr>
              <w:shd w:fill="auto" w:val="clear"/>
              <w:spacing w:after="0" w:before="6.735076904296875" w:line="240" w:lineRule="auto"/>
              <w:ind w:left="94.6081542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C3">
            <w:pPr>
              <w:keepNext w:val="0"/>
              <w:keepLines w:val="0"/>
              <w:widowControl w:val="0"/>
              <w:pBdr>
                <w:top w:space="0" w:sz="0" w:val="nil"/>
                <w:left w:space="0" w:sz="0" w:val="nil"/>
                <w:bottom w:space="0" w:sz="0" w:val="nil"/>
                <w:right w:space="0" w:sz="0" w:val="nil"/>
                <w:between w:space="0" w:sz="0" w:val="nil"/>
              </w:pBdr>
              <w:shd w:fill="auto" w:val="clear"/>
              <w:spacing w:after="0" w:before="13.6138916015625" w:line="240" w:lineRule="auto"/>
              <w:ind w:left="416.207885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C4">
            <w:pPr>
              <w:keepNext w:val="0"/>
              <w:keepLines w:val="0"/>
              <w:widowControl w:val="0"/>
              <w:pBdr>
                <w:top w:space="0" w:sz="0" w:val="nil"/>
                <w:left w:space="0" w:sz="0" w:val="nil"/>
                <w:bottom w:space="0" w:sz="0" w:val="nil"/>
                <w:right w:space="0" w:sz="0" w:val="nil"/>
                <w:between w:space="0" w:sz="0" w:val="nil"/>
              </w:pBdr>
              <w:shd w:fill="auto" w:val="clear"/>
              <w:spacing w:after="0" w:before="24.865646362304688" w:line="240" w:lineRule="auto"/>
              <w:ind w:left="578.540649414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C5">
            <w:pPr>
              <w:keepNext w:val="0"/>
              <w:keepLines w:val="0"/>
              <w:widowControl w:val="0"/>
              <w:pBdr>
                <w:top w:space="0" w:sz="0" w:val="nil"/>
                <w:left w:space="0" w:sz="0" w:val="nil"/>
                <w:bottom w:space="0" w:sz="0" w:val="nil"/>
                <w:right w:space="0" w:sz="0" w:val="nil"/>
                <w:between w:space="0" w:sz="0" w:val="nil"/>
              </w:pBdr>
              <w:shd w:fill="auto" w:val="clear"/>
              <w:spacing w:after="0" w:before="0.079803466796875" w:line="240" w:lineRule="auto"/>
              <w:ind w:left="218.8598632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1C6">
            <w:pPr>
              <w:keepNext w:val="0"/>
              <w:keepLines w:val="0"/>
              <w:widowControl w:val="0"/>
              <w:pBdr>
                <w:top w:space="0" w:sz="0" w:val="nil"/>
                <w:left w:space="0" w:sz="0" w:val="nil"/>
                <w:bottom w:space="0" w:sz="0" w:val="nil"/>
                <w:right w:space="0" w:sz="0" w:val="nil"/>
                <w:between w:space="0" w:sz="0" w:val="nil"/>
              </w:pBdr>
              <w:shd w:fill="auto" w:val="clear"/>
              <w:spacing w:after="0" w:before="61.09489440917969" w:line="240" w:lineRule="auto"/>
              <w:ind w:left="62.2094726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62536621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2078857421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6253662109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9.20043945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4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40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CC">
            <w:pPr>
              <w:keepNext w:val="0"/>
              <w:keepLines w:val="0"/>
              <w:widowControl w:val="0"/>
              <w:pBdr>
                <w:top w:space="0" w:sz="0" w:val="nil"/>
                <w:left w:space="0" w:sz="0" w:val="nil"/>
                <w:bottom w:space="0" w:sz="0" w:val="nil"/>
                <w:right w:space="0" w:sz="0" w:val="nil"/>
                <w:between w:space="0" w:sz="0" w:val="nil"/>
              </w:pBdr>
              <w:shd w:fill="auto" w:val="clear"/>
              <w:spacing w:after="0" w:before="92.962646484375" w:line="240" w:lineRule="auto"/>
              <w:ind w:left="94.6075439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CD">
            <w:pPr>
              <w:keepNext w:val="0"/>
              <w:keepLines w:val="0"/>
              <w:widowControl w:val="0"/>
              <w:pBdr>
                <w:top w:space="0" w:sz="0" w:val="nil"/>
                <w:left w:space="0" w:sz="0" w:val="nil"/>
                <w:bottom w:space="0" w:sz="0" w:val="nil"/>
                <w:right w:space="0" w:sz="0" w:val="nil"/>
                <w:between w:space="0" w:sz="0" w:val="nil"/>
              </w:pBdr>
              <w:shd w:fill="auto" w:val="clear"/>
              <w:spacing w:after="0" w:before="98.34548950195312" w:line="240" w:lineRule="auto"/>
              <w:ind w:left="94.6075439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1CE">
            <w:pPr>
              <w:keepNext w:val="0"/>
              <w:keepLines w:val="0"/>
              <w:widowControl w:val="0"/>
              <w:pBdr>
                <w:top w:space="0" w:sz="0" w:val="nil"/>
                <w:left w:space="0" w:sz="0" w:val="nil"/>
                <w:bottom w:space="0" w:sz="0" w:val="nil"/>
                <w:right w:space="0" w:sz="0" w:val="nil"/>
                <w:between w:space="0" w:sz="0" w:val="nil"/>
              </w:pBdr>
              <w:shd w:fill="auto" w:val="clear"/>
              <w:spacing w:after="0" w:before="1.99310302734375" w:line="240" w:lineRule="auto"/>
              <w:ind w:left="338.2403564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CF">
            <w:pPr>
              <w:keepNext w:val="0"/>
              <w:keepLines w:val="0"/>
              <w:widowControl w:val="0"/>
              <w:pBdr>
                <w:top w:space="0" w:sz="0" w:val="nil"/>
                <w:left w:space="0" w:sz="0" w:val="nil"/>
                <w:bottom w:space="0" w:sz="0" w:val="nil"/>
                <w:right w:space="0" w:sz="0" w:val="nil"/>
                <w:between w:space="0" w:sz="0" w:val="nil"/>
              </w:pBdr>
              <w:shd w:fill="auto" w:val="clear"/>
              <w:spacing w:after="0" w:before="10.543365478515625" w:line="240" w:lineRule="auto"/>
              <w:ind w:left="0" w:right="736.080322265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05908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1D1">
            <w:pPr>
              <w:keepNext w:val="0"/>
              <w:keepLines w:val="0"/>
              <w:widowControl w:val="0"/>
              <w:pBdr>
                <w:top w:space="0" w:sz="0" w:val="nil"/>
                <w:left w:space="0" w:sz="0" w:val="nil"/>
                <w:bottom w:space="0" w:sz="0" w:val="nil"/>
                <w:right w:space="0" w:sz="0" w:val="nil"/>
                <w:between w:space="0" w:sz="0" w:val="nil"/>
              </w:pBdr>
              <w:shd w:fill="auto" w:val="clear"/>
              <w:spacing w:after="0" w:before="48.93341064453125"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D2">
            <w:pPr>
              <w:keepNext w:val="0"/>
              <w:keepLines w:val="0"/>
              <w:widowControl w:val="0"/>
              <w:pBdr>
                <w:top w:space="0" w:sz="0" w:val="nil"/>
                <w:left w:space="0" w:sz="0" w:val="nil"/>
                <w:bottom w:space="0" w:sz="0" w:val="nil"/>
                <w:right w:space="0" w:sz="0" w:val="nil"/>
                <w:between w:space="0" w:sz="0" w:val="nil"/>
              </w:pBdr>
              <w:shd w:fill="auto" w:val="clear"/>
              <w:spacing w:after="0" w:before="13.43841552734375" w:line="240" w:lineRule="auto"/>
              <w:ind w:left="71.9445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D3">
            <w:pPr>
              <w:keepNext w:val="0"/>
              <w:keepLines w:val="0"/>
              <w:widowControl w:val="0"/>
              <w:pBdr>
                <w:top w:space="0" w:sz="0" w:val="nil"/>
                <w:left w:space="0" w:sz="0" w:val="nil"/>
                <w:bottom w:space="0" w:sz="0" w:val="nil"/>
                <w:right w:space="0" w:sz="0" w:val="nil"/>
                <w:between w:space="0" w:sz="0" w:val="nil"/>
              </w:pBdr>
              <w:shd w:fill="auto" w:val="clear"/>
              <w:spacing w:after="0" w:before="46.8109130859375" w:line="240" w:lineRule="auto"/>
              <w:ind w:left="0" w:right="739.84497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1D4">
            <w:pPr>
              <w:keepNext w:val="0"/>
              <w:keepLines w:val="0"/>
              <w:widowControl w:val="0"/>
              <w:pBdr>
                <w:top w:space="0" w:sz="0" w:val="nil"/>
                <w:left w:space="0" w:sz="0" w:val="nil"/>
                <w:bottom w:space="0" w:sz="0" w:val="nil"/>
                <w:right w:space="0" w:sz="0" w:val="nil"/>
                <w:between w:space="0" w:sz="0" w:val="nil"/>
              </w:pBdr>
              <w:shd w:fill="auto" w:val="clear"/>
              <w:spacing w:after="0" w:before="26.15814208984375"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D5">
            <w:pPr>
              <w:keepNext w:val="0"/>
              <w:keepLines w:val="0"/>
              <w:widowControl w:val="0"/>
              <w:pBdr>
                <w:top w:space="0" w:sz="0" w:val="nil"/>
                <w:left w:space="0" w:sz="0" w:val="nil"/>
                <w:bottom w:space="0" w:sz="0" w:val="nil"/>
                <w:right w:space="0" w:sz="0" w:val="nil"/>
                <w:between w:space="0" w:sz="0" w:val="nil"/>
              </w:pBdr>
              <w:shd w:fill="auto" w:val="clear"/>
              <w:spacing w:after="0" w:before="23.33343505859375" w:line="240" w:lineRule="auto"/>
              <w:ind w:left="94.6075439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D6">
            <w:pPr>
              <w:keepNext w:val="0"/>
              <w:keepLines w:val="0"/>
              <w:widowControl w:val="0"/>
              <w:pBdr>
                <w:top w:space="0" w:sz="0" w:val="nil"/>
                <w:left w:space="0" w:sz="0" w:val="nil"/>
                <w:bottom w:space="0" w:sz="0" w:val="nil"/>
                <w:right w:space="0" w:sz="0" w:val="nil"/>
                <w:between w:space="0" w:sz="0" w:val="nil"/>
              </w:pBdr>
              <w:shd w:fill="auto" w:val="clear"/>
              <w:spacing w:after="0" w:before="35.78033447265625" w:line="240" w:lineRule="auto"/>
              <w:ind w:left="0" w:right="896.8804931640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1.600341796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D8">
            <w:pPr>
              <w:keepNext w:val="0"/>
              <w:keepLines w:val="0"/>
              <w:widowControl w:val="0"/>
              <w:pBdr>
                <w:top w:space="0" w:sz="0" w:val="nil"/>
                <w:left w:space="0" w:sz="0" w:val="nil"/>
                <w:bottom w:space="0" w:sz="0" w:val="nil"/>
                <w:right w:space="0" w:sz="0" w:val="nil"/>
                <w:between w:space="0" w:sz="0" w:val="nil"/>
              </w:pBdr>
              <w:shd w:fill="auto" w:val="clear"/>
              <w:spacing w:after="0" w:before="15.52886962890625" w:line="240" w:lineRule="auto"/>
              <w:ind w:left="257.48229980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41D9">
            <w:pPr>
              <w:keepNext w:val="0"/>
              <w:keepLines w:val="0"/>
              <w:widowControl w:val="0"/>
              <w:pBdr>
                <w:top w:space="0" w:sz="0" w:val="nil"/>
                <w:left w:space="0" w:sz="0" w:val="nil"/>
                <w:bottom w:space="0" w:sz="0" w:val="nil"/>
                <w:right w:space="0" w:sz="0" w:val="nil"/>
                <w:between w:space="0" w:sz="0" w:val="nil"/>
              </w:pBdr>
              <w:shd w:fill="auto" w:val="clear"/>
              <w:spacing w:after="0" w:before="23.157958984375" w:line="240" w:lineRule="auto"/>
              <w:ind w:left="94.6075439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DA">
            <w:pPr>
              <w:keepNext w:val="0"/>
              <w:keepLines w:val="0"/>
              <w:widowControl w:val="0"/>
              <w:pBdr>
                <w:top w:space="0" w:sz="0" w:val="nil"/>
                <w:left w:space="0" w:sz="0" w:val="nil"/>
                <w:bottom w:space="0" w:sz="0" w:val="nil"/>
                <w:right w:space="0" w:sz="0" w:val="nil"/>
                <w:between w:space="0" w:sz="0" w:val="nil"/>
              </w:pBdr>
              <w:shd w:fill="auto" w:val="clear"/>
              <w:spacing w:after="0" w:before="14.82696533203125" w:line="240" w:lineRule="auto"/>
              <w:ind w:left="0" w:right="902.400512695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DB">
            <w:pPr>
              <w:keepNext w:val="0"/>
              <w:keepLines w:val="0"/>
              <w:widowControl w:val="0"/>
              <w:pBdr>
                <w:top w:space="0" w:sz="0" w:val="nil"/>
                <w:left w:space="0" w:sz="0" w:val="nil"/>
                <w:bottom w:space="0" w:sz="0" w:val="nil"/>
                <w:right w:space="0" w:sz="0" w:val="nil"/>
                <w:between w:space="0" w:sz="0" w:val="nil"/>
              </w:pBdr>
              <w:shd w:fill="auto" w:val="clear"/>
              <w:spacing w:after="0" w:before="25.59967041015625" w:line="240" w:lineRule="auto"/>
              <w:ind w:left="256.0461425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DC">
            <w:pPr>
              <w:keepNext w:val="0"/>
              <w:keepLines w:val="0"/>
              <w:widowControl w:val="0"/>
              <w:pBdr>
                <w:top w:space="0" w:sz="0" w:val="nil"/>
                <w:left w:space="0" w:sz="0" w:val="nil"/>
                <w:bottom w:space="0" w:sz="0" w:val="nil"/>
                <w:right w:space="0" w:sz="0" w:val="nil"/>
                <w:between w:space="0" w:sz="0" w:val="nil"/>
              </w:pBdr>
              <w:shd w:fill="auto" w:val="clear"/>
              <w:spacing w:after="0" w:before="16.885833740234375" w:line="240" w:lineRule="auto"/>
              <w:ind w:left="0" w:right="739.84497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41DD">
            <w:pPr>
              <w:keepNext w:val="0"/>
              <w:keepLines w:val="0"/>
              <w:widowControl w:val="0"/>
              <w:pBdr>
                <w:top w:space="0" w:sz="0" w:val="nil"/>
                <w:left w:space="0" w:sz="0" w:val="nil"/>
                <w:bottom w:space="0" w:sz="0" w:val="nil"/>
                <w:right w:space="0" w:sz="0" w:val="nil"/>
                <w:between w:space="0" w:sz="0" w:val="nil"/>
              </w:pBdr>
              <w:shd w:fill="auto" w:val="clear"/>
              <w:spacing w:after="0" w:before="30.29205322265625" w:line="240" w:lineRule="auto"/>
              <w:ind w:left="96.682128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41DE">
            <w:pPr>
              <w:keepNext w:val="0"/>
              <w:keepLines w:val="0"/>
              <w:widowControl w:val="0"/>
              <w:pBdr>
                <w:top w:space="0" w:sz="0" w:val="nil"/>
                <w:left w:space="0" w:sz="0" w:val="nil"/>
                <w:bottom w:space="0" w:sz="0" w:val="nil"/>
                <w:right w:space="0" w:sz="0" w:val="nil"/>
                <w:between w:space="0" w:sz="0" w:val="nil"/>
              </w:pBdr>
              <w:shd w:fill="auto" w:val="clear"/>
              <w:spacing w:after="0" w:before="13.1988525390625" w:line="240" w:lineRule="auto"/>
              <w:ind w:left="0" w:right="900.6451416015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DF">
            <w:pPr>
              <w:keepNext w:val="0"/>
              <w:keepLines w:val="0"/>
              <w:widowControl w:val="0"/>
              <w:pBdr>
                <w:top w:space="0" w:sz="0" w:val="nil"/>
                <w:left w:space="0" w:sz="0" w:val="nil"/>
                <w:bottom w:space="0" w:sz="0" w:val="nil"/>
                <w:right w:space="0" w:sz="0" w:val="nil"/>
                <w:between w:space="0" w:sz="0" w:val="nil"/>
              </w:pBdr>
              <w:shd w:fill="auto" w:val="clear"/>
              <w:spacing w:after="0" w:before="26.030731201171875"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E0">
            <w:pPr>
              <w:keepNext w:val="0"/>
              <w:keepLines w:val="0"/>
              <w:widowControl w:val="0"/>
              <w:pBdr>
                <w:top w:space="0" w:sz="0" w:val="nil"/>
                <w:left w:space="0" w:sz="0" w:val="nil"/>
                <w:bottom w:space="0" w:sz="0" w:val="nil"/>
                <w:right w:space="0" w:sz="0" w:val="nil"/>
                <w:between w:space="0" w:sz="0" w:val="nil"/>
              </w:pBdr>
              <w:shd w:fill="auto" w:val="clear"/>
              <w:spacing w:after="0" w:before="24.035797119140625" w:line="240" w:lineRule="auto"/>
              <w:ind w:left="95.245971679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E1">
            <w:pPr>
              <w:keepNext w:val="0"/>
              <w:keepLines w:val="0"/>
              <w:widowControl w:val="0"/>
              <w:pBdr>
                <w:top w:space="0" w:sz="0" w:val="nil"/>
                <w:left w:space="0" w:sz="0" w:val="nil"/>
                <w:bottom w:space="0" w:sz="0" w:val="nil"/>
                <w:right w:space="0" w:sz="0" w:val="nil"/>
                <w:between w:space="0" w:sz="0" w:val="nil"/>
              </w:pBdr>
              <w:shd w:fill="auto" w:val="clear"/>
              <w:spacing w:after="0" w:before="4.788055419921875" w:line="240" w:lineRule="auto"/>
              <w:ind w:left="0" w:right="739.84497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1E2">
            <w:pPr>
              <w:keepNext w:val="0"/>
              <w:keepLines w:val="0"/>
              <w:widowControl w:val="0"/>
              <w:pBdr>
                <w:top w:space="0" w:sz="0" w:val="nil"/>
                <w:left w:space="0" w:sz="0" w:val="nil"/>
                <w:bottom w:space="0" w:sz="0" w:val="nil"/>
                <w:right w:space="0" w:sz="0" w:val="nil"/>
                <w:between w:space="0" w:sz="0" w:val="nil"/>
              </w:pBdr>
              <w:shd w:fill="auto" w:val="clear"/>
              <w:spacing w:after="0" w:before="21.865234375" w:line="240" w:lineRule="auto"/>
              <w:ind w:left="0" w:right="900.6451416015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E3">
            <w:pPr>
              <w:keepNext w:val="0"/>
              <w:keepLines w:val="0"/>
              <w:widowControl w:val="0"/>
              <w:pBdr>
                <w:top w:space="0" w:sz="0" w:val="nil"/>
                <w:left w:space="0" w:sz="0" w:val="nil"/>
                <w:bottom w:space="0" w:sz="0" w:val="nil"/>
                <w:right w:space="0" w:sz="0" w:val="nil"/>
                <w:between w:space="0" w:sz="0" w:val="nil"/>
              </w:pBdr>
              <w:shd w:fill="auto" w:val="clear"/>
              <w:spacing w:after="0" w:before="19.598846435546875"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E4">
            <w:pPr>
              <w:keepNext w:val="0"/>
              <w:keepLines w:val="0"/>
              <w:widowControl w:val="0"/>
              <w:pBdr>
                <w:top w:space="0" w:sz="0" w:val="nil"/>
                <w:left w:space="0" w:sz="0" w:val="nil"/>
                <w:bottom w:space="0" w:sz="0" w:val="nil"/>
                <w:right w:space="0" w:sz="0" w:val="nil"/>
                <w:between w:space="0" w:sz="0" w:val="nil"/>
              </w:pBdr>
              <w:shd w:fill="auto" w:val="clear"/>
              <w:spacing w:after="0" w:before="23.349456787109375" w:line="240" w:lineRule="auto"/>
              <w:ind w:left="0" w:right="741.600341796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E5">
            <w:pPr>
              <w:keepNext w:val="0"/>
              <w:keepLines w:val="0"/>
              <w:widowControl w:val="0"/>
              <w:pBdr>
                <w:top w:space="0" w:sz="0" w:val="nil"/>
                <w:left w:space="0" w:sz="0" w:val="nil"/>
                <w:bottom w:space="0" w:sz="0" w:val="nil"/>
                <w:right w:space="0" w:sz="0" w:val="nil"/>
                <w:between w:space="0" w:sz="0" w:val="nil"/>
              </w:pBdr>
              <w:shd w:fill="auto" w:val="clear"/>
              <w:spacing w:after="0" w:before="2.489776611328125" w:line="240" w:lineRule="auto"/>
              <w:ind w:left="0" w:right="902.400512695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1E6">
            <w:pPr>
              <w:keepNext w:val="0"/>
              <w:keepLines w:val="0"/>
              <w:widowControl w:val="0"/>
              <w:pBdr>
                <w:top w:space="0" w:sz="0" w:val="nil"/>
                <w:left w:space="0" w:sz="0" w:val="nil"/>
                <w:bottom w:space="0" w:sz="0" w:val="nil"/>
                <w:right w:space="0" w:sz="0" w:val="nil"/>
                <w:between w:space="0" w:sz="0" w:val="nil"/>
              </w:pBdr>
              <w:shd w:fill="auto" w:val="clear"/>
              <w:spacing w:after="0" w:before="5.761566162109375" w:line="240" w:lineRule="auto"/>
              <w:ind w:left="0" w:right="582.0025634765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E7">
            <w:pPr>
              <w:keepNext w:val="0"/>
              <w:keepLines w:val="0"/>
              <w:widowControl w:val="0"/>
              <w:pBdr>
                <w:top w:space="0" w:sz="0" w:val="nil"/>
                <w:left w:space="0" w:sz="0" w:val="nil"/>
                <w:bottom w:space="0" w:sz="0" w:val="nil"/>
                <w:right w:space="0" w:sz="0" w:val="nil"/>
                <w:between w:space="0" w:sz="0" w:val="nil"/>
              </w:pBdr>
              <w:shd w:fill="auto" w:val="clear"/>
              <w:spacing w:after="0" w:before="8.235321044921875" w:line="240" w:lineRule="auto"/>
              <w:ind w:left="94.6075439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E8">
            <w:pPr>
              <w:keepNext w:val="0"/>
              <w:keepLines w:val="0"/>
              <w:widowControl w:val="0"/>
              <w:pBdr>
                <w:top w:space="0" w:sz="0" w:val="nil"/>
                <w:left w:space="0" w:sz="0" w:val="nil"/>
                <w:bottom w:space="0" w:sz="0" w:val="nil"/>
                <w:right w:space="0" w:sz="0" w:val="nil"/>
                <w:between w:space="0" w:sz="0" w:val="nil"/>
              </w:pBdr>
              <w:shd w:fill="auto" w:val="clear"/>
              <w:spacing w:after="0" w:before="46.57135009765625"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E9">
            <w:pPr>
              <w:keepNext w:val="0"/>
              <w:keepLines w:val="0"/>
              <w:widowControl w:val="0"/>
              <w:pBdr>
                <w:top w:space="0" w:sz="0" w:val="nil"/>
                <w:left w:space="0" w:sz="0" w:val="nil"/>
                <w:bottom w:space="0" w:sz="0" w:val="nil"/>
                <w:right w:space="0" w:sz="0" w:val="nil"/>
                <w:between w:space="0" w:sz="0" w:val="nil"/>
              </w:pBdr>
              <w:shd w:fill="auto" w:val="clear"/>
              <w:spacing w:after="0" w:before="15.800323486328125" w:line="240" w:lineRule="auto"/>
              <w:ind w:left="71.9445800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EA">
            <w:pPr>
              <w:keepNext w:val="0"/>
              <w:keepLines w:val="0"/>
              <w:widowControl w:val="0"/>
              <w:pBdr>
                <w:top w:space="0" w:sz="0" w:val="nil"/>
                <w:left w:space="0" w:sz="0" w:val="nil"/>
                <w:bottom w:space="0" w:sz="0" w:val="nil"/>
                <w:right w:space="0" w:sz="0" w:val="nil"/>
                <w:between w:space="0" w:sz="0" w:val="nil"/>
              </w:pBdr>
              <w:shd w:fill="auto" w:val="clear"/>
              <w:spacing w:after="0" w:before="1.404571533203125" w:line="240" w:lineRule="auto"/>
              <w:ind w:left="0" w:right="580.2471923828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1EB">
            <w:pPr>
              <w:keepNext w:val="0"/>
              <w:keepLines w:val="0"/>
              <w:widowControl w:val="0"/>
              <w:pBdr>
                <w:top w:space="0" w:sz="0" w:val="nil"/>
                <w:left w:space="0" w:sz="0" w:val="nil"/>
                <w:bottom w:space="0" w:sz="0" w:val="nil"/>
                <w:right w:space="0" w:sz="0" w:val="nil"/>
                <w:between w:space="0" w:sz="0" w:val="nil"/>
              </w:pBdr>
              <w:shd w:fill="auto" w:val="clear"/>
              <w:spacing w:after="0" w:before="1.418304443359375" w:line="240" w:lineRule="auto"/>
              <w:ind w:left="537.440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4.254150390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41ED">
            <w:pPr>
              <w:keepNext w:val="0"/>
              <w:keepLines w:val="0"/>
              <w:widowControl w:val="0"/>
              <w:pBdr>
                <w:top w:space="0" w:sz="0" w:val="nil"/>
                <w:left w:space="0" w:sz="0" w:val="nil"/>
                <w:bottom w:space="0" w:sz="0" w:val="nil"/>
                <w:right w:space="0" w:sz="0" w:val="nil"/>
                <w:between w:space="0" w:sz="0" w:val="nil"/>
              </w:pBdr>
              <w:shd w:fill="auto" w:val="clear"/>
              <w:spacing w:after="0" w:before="0.654449462890625" w:line="240" w:lineRule="auto"/>
              <w:ind w:left="0" w:right="902.400512695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EE">
            <w:pPr>
              <w:keepNext w:val="0"/>
              <w:keepLines w:val="0"/>
              <w:widowControl w:val="0"/>
              <w:pBdr>
                <w:top w:space="0" w:sz="0" w:val="nil"/>
                <w:left w:space="0" w:sz="0" w:val="nil"/>
                <w:bottom w:space="0" w:sz="0" w:val="nil"/>
                <w:right w:space="0" w:sz="0" w:val="nil"/>
                <w:between w:space="0" w:sz="0" w:val="nil"/>
              </w:pBdr>
              <w:shd w:fill="auto" w:val="clear"/>
              <w:spacing w:after="0" w:before="27.483062744140625" w:line="240" w:lineRule="auto"/>
              <w:ind w:left="256.046142578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1EF">
            <w:pPr>
              <w:keepNext w:val="0"/>
              <w:keepLines w:val="0"/>
              <w:widowControl w:val="0"/>
              <w:pBdr>
                <w:top w:space="0" w:sz="0" w:val="nil"/>
                <w:left w:space="0" w:sz="0" w:val="nil"/>
                <w:bottom w:space="0" w:sz="0" w:val="nil"/>
                <w:right w:space="0" w:sz="0" w:val="nil"/>
                <w:between w:space="0" w:sz="0" w:val="nil"/>
              </w:pBdr>
              <w:shd w:fill="auto" w:val="clear"/>
              <w:spacing w:after="0" w:before="20.492706298828125" w:line="240" w:lineRule="auto"/>
              <w:ind w:left="417.739868164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1F0">
            <w:pPr>
              <w:keepNext w:val="0"/>
              <w:keepLines w:val="0"/>
              <w:widowControl w:val="0"/>
              <w:pBdr>
                <w:top w:space="0" w:sz="0" w:val="nil"/>
                <w:left w:space="0" w:sz="0" w:val="nil"/>
                <w:bottom w:space="0" w:sz="0" w:val="nil"/>
                <w:right w:space="0" w:sz="0" w:val="nil"/>
                <w:between w:space="0" w:sz="0" w:val="nil"/>
              </w:pBdr>
              <w:shd w:fill="auto" w:val="clear"/>
              <w:spacing w:after="0" w:before="19.439239501953125" w:line="240" w:lineRule="auto"/>
              <w:ind w:left="0" w:right="580.2471923828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F1">
            <w:pPr>
              <w:keepNext w:val="0"/>
              <w:keepLines w:val="0"/>
              <w:widowControl w:val="0"/>
              <w:pBdr>
                <w:top w:space="0" w:sz="0" w:val="nil"/>
                <w:left w:space="0" w:sz="0" w:val="nil"/>
                <w:bottom w:space="0" w:sz="0" w:val="nil"/>
                <w:right w:space="0" w:sz="0" w:val="nil"/>
                <w:between w:space="0" w:sz="0" w:val="nil"/>
              </w:pBdr>
              <w:shd w:fill="auto" w:val="clear"/>
              <w:spacing w:after="0" w:before="4.1815185546875" w:line="240" w:lineRule="auto"/>
              <w:ind w:left="338.2403564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F2">
            <w:pPr>
              <w:keepNext w:val="0"/>
              <w:keepLines w:val="0"/>
              <w:widowControl w:val="0"/>
              <w:pBdr>
                <w:top w:space="0" w:sz="0" w:val="nil"/>
                <w:left w:space="0" w:sz="0" w:val="nil"/>
                <w:bottom w:space="0" w:sz="0" w:val="nil"/>
                <w:right w:space="0" w:sz="0" w:val="nil"/>
                <w:between w:space="0" w:sz="0" w:val="nil"/>
              </w:pBdr>
              <w:shd w:fill="auto" w:val="clear"/>
              <w:spacing w:after="0" w:before="4.4049072265625" w:line="240" w:lineRule="auto"/>
              <w:ind w:left="94.6075439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1F3">
            <w:pPr>
              <w:keepNext w:val="0"/>
              <w:keepLines w:val="0"/>
              <w:widowControl w:val="0"/>
              <w:pBdr>
                <w:top w:space="0" w:sz="0" w:val="nil"/>
                <w:left w:space="0" w:sz="0" w:val="nil"/>
                <w:bottom w:space="0" w:sz="0" w:val="nil"/>
                <w:right w:space="0" w:sz="0" w:val="nil"/>
                <w:between w:space="0" w:sz="0" w:val="nil"/>
              </w:pBdr>
              <w:shd w:fill="auto" w:val="clear"/>
              <w:spacing w:after="0" w:before="12.27325439453125" w:line="240" w:lineRule="auto"/>
              <w:ind w:left="0" w:right="741.600341796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41F4">
            <w:pPr>
              <w:keepNext w:val="0"/>
              <w:keepLines w:val="0"/>
              <w:widowControl w:val="0"/>
              <w:pBdr>
                <w:top w:space="0" w:sz="0" w:val="nil"/>
                <w:left w:space="0" w:sz="0" w:val="nil"/>
                <w:bottom w:space="0" w:sz="0" w:val="nil"/>
                <w:right w:space="0" w:sz="0" w:val="nil"/>
                <w:between w:space="0" w:sz="0" w:val="nil"/>
              </w:pBdr>
              <w:shd w:fill="auto" w:val="clear"/>
              <w:spacing w:after="0" w:before="7.916107177734375" w:line="240" w:lineRule="auto"/>
              <w:ind w:left="0" w:right="902.400512695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41F5">
            <w:pPr>
              <w:keepNext w:val="0"/>
              <w:keepLines w:val="0"/>
              <w:widowControl w:val="0"/>
              <w:pBdr>
                <w:top w:space="0" w:sz="0" w:val="nil"/>
                <w:left w:space="0" w:sz="0" w:val="nil"/>
                <w:bottom w:space="0" w:sz="0" w:val="nil"/>
                <w:right w:space="0" w:sz="0" w:val="nil"/>
                <w:between w:space="0" w:sz="0" w:val="nil"/>
              </w:pBdr>
              <w:shd w:fill="auto" w:val="clear"/>
              <w:spacing w:after="0" w:before="25.376434326171875" w:line="240" w:lineRule="auto"/>
              <w:ind w:left="58.0590820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1F6">
            <w:pPr>
              <w:keepNext w:val="0"/>
              <w:keepLines w:val="0"/>
              <w:widowControl w:val="0"/>
              <w:pBdr>
                <w:top w:space="0" w:sz="0" w:val="nil"/>
                <w:left w:space="0" w:sz="0" w:val="nil"/>
                <w:bottom w:space="0" w:sz="0" w:val="nil"/>
                <w:right w:space="0" w:sz="0" w:val="nil"/>
                <w:between w:space="0" w:sz="0" w:val="nil"/>
              </w:pBdr>
              <w:shd w:fill="auto" w:val="clear"/>
              <w:spacing w:after="0" w:before="7.900238037109375" w:line="240" w:lineRule="auto"/>
              <w:ind w:left="0" w:right="580.2471923828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1F7">
            <w:pPr>
              <w:keepNext w:val="0"/>
              <w:keepLines w:val="0"/>
              <w:widowControl w:val="0"/>
              <w:pBdr>
                <w:top w:space="0" w:sz="0" w:val="nil"/>
                <w:left w:space="0" w:sz="0" w:val="nil"/>
                <w:bottom w:space="0" w:sz="0" w:val="nil"/>
                <w:right w:space="0" w:sz="0" w:val="nil"/>
                <w:between w:space="0" w:sz="0" w:val="nil"/>
              </w:pBdr>
              <w:shd w:fill="auto" w:val="clear"/>
              <w:spacing w:after="0" w:before="4.97955322265625" w:line="240" w:lineRule="auto"/>
              <w:ind w:left="454.6075439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1F8">
            <w:pPr>
              <w:keepNext w:val="0"/>
              <w:keepLines w:val="0"/>
              <w:widowControl w:val="0"/>
              <w:pBdr>
                <w:top w:space="0" w:sz="0" w:val="nil"/>
                <w:left w:space="0" w:sz="0" w:val="nil"/>
                <w:bottom w:space="0" w:sz="0" w:val="nil"/>
                <w:right w:space="0" w:sz="0" w:val="nil"/>
                <w:between w:space="0" w:sz="0" w:val="nil"/>
              </w:pBdr>
              <w:shd w:fill="auto" w:val="clear"/>
              <w:spacing w:after="0" w:before="30.148468017578125" w:line="240" w:lineRule="auto"/>
              <w:ind w:left="0" w:right="739.84497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F9">
            <w:pPr>
              <w:keepNext w:val="0"/>
              <w:keepLines w:val="0"/>
              <w:widowControl w:val="0"/>
              <w:pBdr>
                <w:top w:space="0" w:sz="0" w:val="nil"/>
                <w:left w:space="0" w:sz="0" w:val="nil"/>
                <w:bottom w:space="0" w:sz="0" w:val="nil"/>
                <w:right w:space="0" w:sz="0" w:val="nil"/>
                <w:between w:space="0" w:sz="0" w:val="nil"/>
              </w:pBdr>
              <w:shd w:fill="auto" w:val="clear"/>
              <w:spacing w:after="0" w:before="1.388397216796875" w:line="240" w:lineRule="auto"/>
              <w:ind w:left="177.4401855468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1FA">
            <w:pPr>
              <w:keepNext w:val="0"/>
              <w:keepLines w:val="0"/>
              <w:widowControl w:val="0"/>
              <w:pBdr>
                <w:top w:space="0" w:sz="0" w:val="nil"/>
                <w:left w:space="0" w:sz="0" w:val="nil"/>
                <w:bottom w:space="0" w:sz="0" w:val="nil"/>
                <w:right w:space="0" w:sz="0" w:val="nil"/>
                <w:between w:space="0" w:sz="0" w:val="nil"/>
              </w:pBdr>
              <w:shd w:fill="auto" w:val="clear"/>
              <w:spacing w:after="0" w:before="4.468841552734375" w:line="240" w:lineRule="auto"/>
              <w:ind w:left="218.54003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1FB">
            <w:pPr>
              <w:keepNext w:val="0"/>
              <w:keepLines w:val="0"/>
              <w:widowControl w:val="0"/>
              <w:pBdr>
                <w:top w:space="0" w:sz="0" w:val="nil"/>
                <w:left w:space="0" w:sz="0" w:val="nil"/>
                <w:bottom w:space="0" w:sz="0" w:val="nil"/>
                <w:right w:space="0" w:sz="0" w:val="nil"/>
                <w:between w:space="0" w:sz="0" w:val="nil"/>
              </w:pBdr>
              <w:shd w:fill="auto" w:val="clear"/>
              <w:spacing w:after="0" w:before="2.4578857421875" w:line="240" w:lineRule="auto"/>
              <w:ind w:left="0" w:right="900.6451416015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1FC">
            <w:pPr>
              <w:keepNext w:val="0"/>
              <w:keepLines w:val="0"/>
              <w:widowControl w:val="0"/>
              <w:pBdr>
                <w:top w:space="0" w:sz="0" w:val="nil"/>
                <w:left w:space="0" w:sz="0" w:val="nil"/>
                <w:bottom w:space="0" w:sz="0" w:val="nil"/>
                <w:right w:space="0" w:sz="0" w:val="nil"/>
                <w:between w:space="0" w:sz="0" w:val="nil"/>
              </w:pBdr>
              <w:shd w:fill="auto" w:val="clear"/>
              <w:spacing w:after="0" w:before="48.167266845703125" w:line="240" w:lineRule="auto"/>
              <w:ind w:left="456.6821289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41FD">
            <w:pPr>
              <w:keepNext w:val="0"/>
              <w:keepLines w:val="0"/>
              <w:widowControl w:val="0"/>
              <w:pBdr>
                <w:top w:space="0" w:sz="0" w:val="nil"/>
                <w:left w:space="0" w:sz="0" w:val="nil"/>
                <w:bottom w:space="0" w:sz="0" w:val="nil"/>
                <w:right w:space="0" w:sz="0" w:val="nil"/>
                <w:between w:space="0" w:sz="0" w:val="nil"/>
              </w:pBdr>
              <w:shd w:fill="auto" w:val="clear"/>
              <w:spacing w:after="0" w:before="5.873260498046875" w:line="240" w:lineRule="auto"/>
              <w:ind w:left="0" w:right="580.2471923828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1FE">
            <w:pPr>
              <w:keepNext w:val="0"/>
              <w:keepLines w:val="0"/>
              <w:widowControl w:val="0"/>
              <w:pBdr>
                <w:top w:space="0" w:sz="0" w:val="nil"/>
                <w:left w:space="0" w:sz="0" w:val="nil"/>
                <w:bottom w:space="0" w:sz="0" w:val="nil"/>
                <w:right w:space="0" w:sz="0" w:val="nil"/>
                <w:between w:space="0" w:sz="0" w:val="nil"/>
              </w:pBdr>
              <w:shd w:fill="auto" w:val="clear"/>
              <w:spacing w:after="0" w:before="24.035797119140625" w:line="240" w:lineRule="auto"/>
              <w:ind w:left="0" w:right="739.84497070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1FF">
            <w:pPr>
              <w:keepNext w:val="0"/>
              <w:keepLines w:val="0"/>
              <w:widowControl w:val="0"/>
              <w:pBdr>
                <w:top w:space="0" w:sz="0" w:val="nil"/>
                <w:left w:space="0" w:sz="0" w:val="nil"/>
                <w:bottom w:space="0" w:sz="0" w:val="nil"/>
                <w:right w:space="0" w:sz="0" w:val="nil"/>
                <w:between w:space="0" w:sz="0" w:val="nil"/>
              </w:pBdr>
              <w:shd w:fill="auto" w:val="clear"/>
              <w:spacing w:after="0" w:before="8.37890625" w:line="240" w:lineRule="auto"/>
              <w:ind w:left="0" w:right="900.6451416015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00">
            <w:pPr>
              <w:keepNext w:val="0"/>
              <w:keepLines w:val="0"/>
              <w:widowControl w:val="0"/>
              <w:pBdr>
                <w:top w:space="0" w:sz="0" w:val="nil"/>
                <w:left w:space="0" w:sz="0" w:val="nil"/>
                <w:bottom w:space="0" w:sz="0" w:val="nil"/>
                <w:right w:space="0" w:sz="0" w:val="nil"/>
                <w:between w:space="0" w:sz="0" w:val="nil"/>
              </w:pBdr>
              <w:shd w:fill="auto" w:val="clear"/>
              <w:spacing w:after="0" w:before="7.708740234375"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201">
            <w:pPr>
              <w:keepNext w:val="0"/>
              <w:keepLines w:val="0"/>
              <w:widowControl w:val="0"/>
              <w:pBdr>
                <w:top w:space="0" w:sz="0" w:val="nil"/>
                <w:left w:space="0" w:sz="0" w:val="nil"/>
                <w:bottom w:space="0" w:sz="0" w:val="nil"/>
                <w:right w:space="0" w:sz="0" w:val="nil"/>
                <w:between w:space="0" w:sz="0" w:val="nil"/>
              </w:pBdr>
              <w:shd w:fill="auto" w:val="clear"/>
              <w:spacing w:after="0" w:before="3.191986083984375" w:line="240" w:lineRule="auto"/>
              <w:ind w:left="64.28344726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4202">
            <w:pPr>
              <w:keepNext w:val="0"/>
              <w:keepLines w:val="0"/>
              <w:widowControl w:val="0"/>
              <w:pBdr>
                <w:top w:space="0" w:sz="0" w:val="nil"/>
                <w:left w:space="0" w:sz="0" w:val="nil"/>
                <w:bottom w:space="0" w:sz="0" w:val="nil"/>
                <w:right w:space="0" w:sz="0" w:val="nil"/>
                <w:between w:space="0" w:sz="0" w:val="nil"/>
              </w:pBdr>
              <w:shd w:fill="auto" w:val="clear"/>
              <w:spacing w:after="0" w:before="37.282562255859375" w:line="240" w:lineRule="auto"/>
              <w:ind w:left="454.60754394531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03">
            <w:pPr>
              <w:keepNext w:val="0"/>
              <w:keepLines w:val="0"/>
              <w:widowControl w:val="0"/>
              <w:pBdr>
                <w:top w:space="0" w:sz="0" w:val="nil"/>
                <w:left w:space="0" w:sz="0" w:val="nil"/>
                <w:bottom w:space="0" w:sz="0" w:val="nil"/>
                <w:right w:space="0" w:sz="0" w:val="nil"/>
                <w:between w:space="0" w:sz="0" w:val="nil"/>
              </w:pBdr>
              <w:shd w:fill="auto" w:val="clear"/>
              <w:spacing w:after="0" w:before="45.4541015625" w:line="240" w:lineRule="auto"/>
              <w:ind w:left="64.283447265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4077148437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7398681640625"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40051269531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1.60034179687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4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2.0025634765625" w:firstLine="0"/>
              <w:jc w:val="righ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tc>
      </w:tr>
    </w:tbl>
    <w:p w:rsidR="00000000" w:rsidDel="00000000" w:rsidP="00000000" w:rsidRDefault="00000000" w:rsidRPr="00000000" w14:paraId="00004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0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0C">
      <w:pPr>
        <w:keepNext w:val="0"/>
        <w:keepLines w:val="0"/>
        <w:widowControl w:val="0"/>
        <w:pBdr>
          <w:top w:space="0" w:sz="0" w:val="nil"/>
          <w:left w:space="0" w:sz="0" w:val="nil"/>
          <w:bottom w:space="0" w:sz="0" w:val="nil"/>
          <w:right w:space="0" w:sz="0" w:val="nil"/>
          <w:between w:space="0" w:sz="0" w:val="nil"/>
        </w:pBdr>
        <w:shd w:fill="auto" w:val="clear"/>
        <w:spacing w:after="0" w:before="3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20D">
      <w:pPr>
        <w:keepNext w:val="0"/>
        <w:keepLines w:val="0"/>
        <w:widowControl w:val="0"/>
        <w:pBdr>
          <w:top w:space="0" w:sz="0" w:val="nil"/>
          <w:left w:space="0" w:sz="0" w:val="nil"/>
          <w:bottom w:space="0" w:sz="0" w:val="nil"/>
          <w:right w:space="0" w:sz="0" w:val="nil"/>
          <w:between w:space="0" w:sz="0" w:val="nil"/>
        </w:pBdr>
        <w:shd w:fill="auto" w:val="clear"/>
        <w:spacing w:after="0" w:before="115.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420E">
      <w:pPr>
        <w:keepNext w:val="0"/>
        <w:keepLines w:val="0"/>
        <w:widowControl w:val="0"/>
        <w:pBdr>
          <w:top w:space="0" w:sz="0" w:val="nil"/>
          <w:left w:space="0" w:sz="0" w:val="nil"/>
          <w:bottom w:space="0" w:sz="0" w:val="nil"/>
          <w:right w:space="0" w:sz="0" w:val="nil"/>
          <w:between w:space="0" w:sz="0" w:val="nil"/>
        </w:pBdr>
        <w:shd w:fill="auto" w:val="clear"/>
        <w:spacing w:after="0" w:before="9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20F">
      <w:pPr>
        <w:keepNext w:val="0"/>
        <w:keepLines w:val="0"/>
        <w:widowControl w:val="0"/>
        <w:pBdr>
          <w:top w:space="0" w:sz="0" w:val="nil"/>
          <w:left w:space="0" w:sz="0" w:val="nil"/>
          <w:bottom w:space="0" w:sz="0" w:val="nil"/>
          <w:right w:space="0" w:sz="0" w:val="nil"/>
          <w:between w:space="0" w:sz="0" w:val="nil"/>
        </w:pBdr>
        <w:shd w:fill="auto" w:val="clear"/>
        <w:spacing w:after="0" w:before="39.5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210">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11">
      <w:pPr>
        <w:keepNext w:val="0"/>
        <w:keepLines w:val="0"/>
        <w:widowControl w:val="0"/>
        <w:pBdr>
          <w:top w:space="0" w:sz="0" w:val="nil"/>
          <w:left w:space="0" w:sz="0" w:val="nil"/>
          <w:bottom w:space="0" w:sz="0" w:val="nil"/>
          <w:right w:space="0" w:sz="0" w:val="nil"/>
          <w:between w:space="0" w:sz="0" w:val="nil"/>
        </w:pBdr>
        <w:shd w:fill="auto" w:val="clear"/>
        <w:spacing w:after="0" w:before="6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212">
      <w:pPr>
        <w:keepNext w:val="0"/>
        <w:keepLines w:val="0"/>
        <w:widowControl w:val="0"/>
        <w:pBdr>
          <w:top w:space="0" w:sz="0" w:val="nil"/>
          <w:left w:space="0" w:sz="0" w:val="nil"/>
          <w:bottom w:space="0" w:sz="0" w:val="nil"/>
          <w:right w:space="0" w:sz="0" w:val="nil"/>
          <w:between w:space="0" w:sz="0" w:val="nil"/>
        </w:pBdr>
        <w:shd w:fill="auto" w:val="clear"/>
        <w:spacing w:after="0" w:before="3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213">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14">
      <w:pPr>
        <w:keepNext w:val="0"/>
        <w:keepLines w:val="0"/>
        <w:widowControl w:val="0"/>
        <w:pBdr>
          <w:top w:space="0" w:sz="0" w:val="nil"/>
          <w:left w:space="0" w:sz="0" w:val="nil"/>
          <w:bottom w:space="0" w:sz="0" w:val="nil"/>
          <w:right w:space="0" w:sz="0" w:val="nil"/>
          <w:between w:space="0" w:sz="0" w:val="nil"/>
        </w:pBdr>
        <w:shd w:fill="auto" w:val="clear"/>
        <w:spacing w:after="0" w:before="68.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215">
      <w:pPr>
        <w:keepNext w:val="0"/>
        <w:keepLines w:val="0"/>
        <w:widowControl w:val="0"/>
        <w:pBdr>
          <w:top w:space="0" w:sz="0" w:val="nil"/>
          <w:left w:space="0" w:sz="0" w:val="nil"/>
          <w:bottom w:space="0" w:sz="0" w:val="nil"/>
          <w:right w:space="0" w:sz="0" w:val="nil"/>
          <w:between w:space="0" w:sz="0" w:val="nil"/>
        </w:pBdr>
        <w:shd w:fill="auto" w:val="clear"/>
        <w:spacing w:after="0" w:before="8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16">
      <w:pPr>
        <w:keepNext w:val="0"/>
        <w:keepLines w:val="0"/>
        <w:widowControl w:val="0"/>
        <w:pBdr>
          <w:top w:space="0" w:sz="0" w:val="nil"/>
          <w:left w:space="0" w:sz="0" w:val="nil"/>
          <w:bottom w:space="0" w:sz="0" w:val="nil"/>
          <w:right w:space="0" w:sz="0" w:val="nil"/>
          <w:between w:space="0" w:sz="0" w:val="nil"/>
        </w:pBdr>
        <w:shd w:fill="auto" w:val="clear"/>
        <w:spacing w:after="0" w:before="7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4217">
      <w:pPr>
        <w:keepNext w:val="0"/>
        <w:keepLines w:val="0"/>
        <w:widowControl w:val="0"/>
        <w:pBdr>
          <w:top w:space="0" w:sz="0" w:val="nil"/>
          <w:left w:space="0" w:sz="0" w:val="nil"/>
          <w:bottom w:space="0" w:sz="0" w:val="nil"/>
          <w:right w:space="0" w:sz="0" w:val="nil"/>
          <w:between w:space="0" w:sz="0" w:val="nil"/>
        </w:pBdr>
        <w:shd w:fill="auto" w:val="clear"/>
        <w:spacing w:after="0" w:before="5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218">
      <w:pPr>
        <w:keepNext w:val="0"/>
        <w:keepLines w:val="0"/>
        <w:widowControl w:val="0"/>
        <w:pBdr>
          <w:top w:space="0" w:sz="0" w:val="nil"/>
          <w:left w:space="0" w:sz="0" w:val="nil"/>
          <w:bottom w:space="0" w:sz="0" w:val="nil"/>
          <w:right w:space="0" w:sz="0" w:val="nil"/>
          <w:between w:space="0" w:sz="0" w:val="nil"/>
        </w:pBdr>
        <w:shd w:fill="auto" w:val="clear"/>
        <w:spacing w:after="0" w:before="8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19">
      <w:pPr>
        <w:keepNext w:val="0"/>
        <w:keepLines w:val="0"/>
        <w:widowControl w:val="0"/>
        <w:pBdr>
          <w:top w:space="0" w:sz="0" w:val="nil"/>
          <w:left w:space="0" w:sz="0" w:val="nil"/>
          <w:bottom w:space="0" w:sz="0" w:val="nil"/>
          <w:right w:space="0" w:sz="0" w:val="nil"/>
          <w:between w:space="0" w:sz="0" w:val="nil"/>
        </w:pBdr>
        <w:shd w:fill="auto" w:val="clear"/>
        <w:spacing w:after="0" w:before="6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21A">
      <w:pPr>
        <w:keepNext w:val="0"/>
        <w:keepLines w:val="0"/>
        <w:widowControl w:val="0"/>
        <w:pBdr>
          <w:top w:space="0" w:sz="0" w:val="nil"/>
          <w:left w:space="0" w:sz="0" w:val="nil"/>
          <w:bottom w:space="0" w:sz="0" w:val="nil"/>
          <w:right w:space="0" w:sz="0" w:val="nil"/>
          <w:between w:space="0" w:sz="0" w:val="nil"/>
        </w:pBdr>
        <w:shd w:fill="auto" w:val="clear"/>
        <w:spacing w:after="0" w:before="8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1B">
      <w:pPr>
        <w:keepNext w:val="0"/>
        <w:keepLines w:val="0"/>
        <w:widowControl w:val="0"/>
        <w:pBdr>
          <w:top w:space="0" w:sz="0" w:val="nil"/>
          <w:left w:space="0" w:sz="0" w:val="nil"/>
          <w:bottom w:space="0" w:sz="0" w:val="nil"/>
          <w:right w:space="0" w:sz="0" w:val="nil"/>
          <w:between w:space="0" w:sz="0" w:val="nil"/>
        </w:pBdr>
        <w:shd w:fill="auto" w:val="clear"/>
        <w:spacing w:after="0" w:before="5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21C">
      <w:pPr>
        <w:keepNext w:val="0"/>
        <w:keepLines w:val="0"/>
        <w:widowControl w:val="0"/>
        <w:pBdr>
          <w:top w:space="0" w:sz="0" w:val="nil"/>
          <w:left w:space="0" w:sz="0" w:val="nil"/>
          <w:bottom w:space="0" w:sz="0" w:val="nil"/>
          <w:right w:space="0" w:sz="0" w:val="nil"/>
          <w:between w:space="0" w:sz="0" w:val="nil"/>
        </w:pBdr>
        <w:shd w:fill="auto" w:val="clear"/>
        <w:spacing w:after="0" w:before="44.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1D">
      <w:pPr>
        <w:keepNext w:val="0"/>
        <w:keepLines w:val="0"/>
        <w:widowControl w:val="0"/>
        <w:pBdr>
          <w:top w:space="0" w:sz="0" w:val="nil"/>
          <w:left w:space="0" w:sz="0" w:val="nil"/>
          <w:bottom w:space="0" w:sz="0" w:val="nil"/>
          <w:right w:space="0" w:sz="0" w:val="nil"/>
          <w:between w:space="0" w:sz="0" w:val="nil"/>
        </w:pBdr>
        <w:shd w:fill="auto" w:val="clear"/>
        <w:spacing w:after="0" w:before="48.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21E">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421F">
      <w:pPr>
        <w:keepNext w:val="0"/>
        <w:keepLines w:val="0"/>
        <w:widowControl w:val="0"/>
        <w:pBdr>
          <w:top w:space="0" w:sz="0" w:val="nil"/>
          <w:left w:space="0" w:sz="0" w:val="nil"/>
          <w:bottom w:space="0" w:sz="0" w:val="nil"/>
          <w:right w:space="0" w:sz="0" w:val="nil"/>
          <w:between w:space="0" w:sz="0" w:val="nil"/>
        </w:pBdr>
        <w:shd w:fill="auto" w:val="clear"/>
        <w:spacing w:after="0" w:before="78.44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220">
      <w:pPr>
        <w:keepNext w:val="0"/>
        <w:keepLines w:val="0"/>
        <w:widowControl w:val="0"/>
        <w:pBdr>
          <w:top w:space="0" w:sz="0" w:val="nil"/>
          <w:left w:space="0" w:sz="0" w:val="nil"/>
          <w:bottom w:space="0" w:sz="0" w:val="nil"/>
          <w:right w:space="0" w:sz="0" w:val="nil"/>
          <w:between w:space="0" w:sz="0" w:val="nil"/>
        </w:pBdr>
        <w:shd w:fill="auto" w:val="clear"/>
        <w:spacing w:after="0" w:before="48.75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221">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22">
      <w:pPr>
        <w:keepNext w:val="0"/>
        <w:keepLines w:val="0"/>
        <w:widowControl w:val="0"/>
        <w:pBdr>
          <w:top w:space="0" w:sz="0" w:val="nil"/>
          <w:left w:space="0" w:sz="0" w:val="nil"/>
          <w:bottom w:space="0" w:sz="0" w:val="nil"/>
          <w:right w:space="0" w:sz="0" w:val="nil"/>
          <w:between w:space="0" w:sz="0" w:val="nil"/>
        </w:pBdr>
        <w:shd w:fill="auto" w:val="clear"/>
        <w:spacing w:after="0" w:before="85.21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23">
      <w:pPr>
        <w:keepNext w:val="0"/>
        <w:keepLines w:val="0"/>
        <w:widowControl w:val="0"/>
        <w:pBdr>
          <w:top w:space="0" w:sz="0" w:val="nil"/>
          <w:left w:space="0" w:sz="0" w:val="nil"/>
          <w:bottom w:space="0" w:sz="0" w:val="nil"/>
          <w:right w:space="0" w:sz="0" w:val="nil"/>
          <w:between w:space="0" w:sz="0" w:val="nil"/>
        </w:pBdr>
        <w:shd w:fill="auto" w:val="clear"/>
        <w:spacing w:after="0" w:before="18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224">
      <w:pPr>
        <w:keepNext w:val="0"/>
        <w:keepLines w:val="0"/>
        <w:widowControl w:val="0"/>
        <w:pBdr>
          <w:top w:space="0" w:sz="0" w:val="nil"/>
          <w:left w:space="0" w:sz="0" w:val="nil"/>
          <w:bottom w:space="0" w:sz="0" w:val="nil"/>
          <w:right w:space="0" w:sz="0" w:val="nil"/>
          <w:between w:space="0" w:sz="0" w:val="nil"/>
        </w:pBdr>
        <w:shd w:fill="auto" w:val="clear"/>
        <w:spacing w:after="0" w:before="82.24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225">
      <w:pPr>
        <w:keepNext w:val="0"/>
        <w:keepLines w:val="0"/>
        <w:widowControl w:val="0"/>
        <w:pBdr>
          <w:top w:space="0" w:sz="0" w:val="nil"/>
          <w:left w:space="0" w:sz="0" w:val="nil"/>
          <w:bottom w:space="0" w:sz="0" w:val="nil"/>
          <w:right w:space="0" w:sz="0" w:val="nil"/>
          <w:between w:space="0" w:sz="0" w:val="nil"/>
        </w:pBdr>
        <w:shd w:fill="auto" w:val="clear"/>
        <w:spacing w:after="0" w:before="9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4226">
      <w:pPr>
        <w:keepNext w:val="0"/>
        <w:keepLines w:val="0"/>
        <w:widowControl w:val="0"/>
        <w:pBdr>
          <w:top w:space="0" w:sz="0" w:val="nil"/>
          <w:left w:space="0" w:sz="0" w:val="nil"/>
          <w:bottom w:space="0" w:sz="0" w:val="nil"/>
          <w:right w:space="0" w:sz="0" w:val="nil"/>
          <w:between w:space="0" w:sz="0" w:val="nil"/>
        </w:pBdr>
        <w:shd w:fill="auto" w:val="clear"/>
        <w:spacing w:after="0" w:before="7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4227">
      <w:pPr>
        <w:keepNext w:val="0"/>
        <w:keepLines w:val="0"/>
        <w:widowControl w:val="0"/>
        <w:pBdr>
          <w:top w:space="0" w:sz="0" w:val="nil"/>
          <w:left w:space="0" w:sz="0" w:val="nil"/>
          <w:bottom w:space="0" w:sz="0" w:val="nil"/>
          <w:right w:space="0" w:sz="0" w:val="nil"/>
          <w:between w:space="0" w:sz="0" w:val="nil"/>
        </w:pBdr>
        <w:shd w:fill="auto" w:val="clear"/>
        <w:spacing w:after="0" w:before="73.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4228">
      <w:pPr>
        <w:keepNext w:val="0"/>
        <w:keepLines w:val="0"/>
        <w:widowControl w:val="0"/>
        <w:pBdr>
          <w:top w:space="0" w:sz="0" w:val="nil"/>
          <w:left w:space="0" w:sz="0" w:val="nil"/>
          <w:bottom w:space="0" w:sz="0" w:val="nil"/>
          <w:right w:space="0" w:sz="0" w:val="nil"/>
          <w:between w:space="0" w:sz="0" w:val="nil"/>
        </w:pBdr>
        <w:shd w:fill="auto" w:val="clear"/>
        <w:spacing w:after="0" w:before="84.4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29">
      <w:pPr>
        <w:keepNext w:val="0"/>
        <w:keepLines w:val="0"/>
        <w:widowControl w:val="0"/>
        <w:pBdr>
          <w:top w:space="0" w:sz="0" w:val="nil"/>
          <w:left w:space="0" w:sz="0" w:val="nil"/>
          <w:bottom w:space="0" w:sz="0" w:val="nil"/>
          <w:right w:space="0" w:sz="0" w:val="nil"/>
          <w:between w:space="0" w:sz="0" w:val="nil"/>
        </w:pBdr>
        <w:shd w:fill="auto" w:val="clear"/>
        <w:spacing w:after="0" w:before="43.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2A">
      <w:pPr>
        <w:keepNext w:val="0"/>
        <w:keepLines w:val="0"/>
        <w:widowControl w:val="0"/>
        <w:pBdr>
          <w:top w:space="0" w:sz="0" w:val="nil"/>
          <w:left w:space="0" w:sz="0" w:val="nil"/>
          <w:bottom w:space="0" w:sz="0" w:val="nil"/>
          <w:right w:space="0" w:sz="0" w:val="nil"/>
          <w:between w:space="0" w:sz="0" w:val="nil"/>
        </w:pBdr>
        <w:shd w:fill="auto" w:val="clear"/>
        <w:spacing w:after="0" w:before="91.3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22B">
      <w:pPr>
        <w:keepNext w:val="0"/>
        <w:keepLines w:val="0"/>
        <w:widowControl w:val="0"/>
        <w:pBdr>
          <w:top w:space="0" w:sz="0" w:val="nil"/>
          <w:left w:space="0" w:sz="0" w:val="nil"/>
          <w:bottom w:space="0" w:sz="0" w:val="nil"/>
          <w:right w:space="0" w:sz="0" w:val="nil"/>
          <w:between w:space="0" w:sz="0" w:val="nil"/>
        </w:pBdr>
        <w:shd w:fill="auto" w:val="clear"/>
        <w:spacing w:after="0" w:before="13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22C">
      <w:pPr>
        <w:keepNext w:val="0"/>
        <w:keepLines w:val="0"/>
        <w:widowControl w:val="0"/>
        <w:pBdr>
          <w:top w:space="0" w:sz="0" w:val="nil"/>
          <w:left w:space="0" w:sz="0" w:val="nil"/>
          <w:bottom w:space="0" w:sz="0" w:val="nil"/>
          <w:right w:space="0" w:sz="0" w:val="nil"/>
          <w:between w:space="0" w:sz="0" w:val="nil"/>
        </w:pBdr>
        <w:shd w:fill="auto" w:val="clear"/>
        <w:spacing w:after="0" w:before="8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2D">
      <w:pPr>
        <w:keepNext w:val="0"/>
        <w:keepLines w:val="0"/>
        <w:widowControl w:val="0"/>
        <w:pBdr>
          <w:top w:space="0" w:sz="0" w:val="nil"/>
          <w:left w:space="0" w:sz="0" w:val="nil"/>
          <w:bottom w:space="0" w:sz="0" w:val="nil"/>
          <w:right w:space="0" w:sz="0" w:val="nil"/>
          <w:between w:space="0" w:sz="0" w:val="nil"/>
        </w:pBdr>
        <w:shd w:fill="auto" w:val="clear"/>
        <w:spacing w:after="0" w:before="56.450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22E">
      <w:pPr>
        <w:keepNext w:val="0"/>
        <w:keepLines w:val="0"/>
        <w:widowControl w:val="0"/>
        <w:pBdr>
          <w:top w:space="0" w:sz="0" w:val="nil"/>
          <w:left w:space="0" w:sz="0" w:val="nil"/>
          <w:bottom w:space="0" w:sz="0" w:val="nil"/>
          <w:right w:space="0" w:sz="0" w:val="nil"/>
          <w:between w:space="0" w:sz="0" w:val="nil"/>
        </w:pBdr>
        <w:shd w:fill="auto" w:val="clear"/>
        <w:spacing w:after="0" w:before="94.8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22F">
      <w:pPr>
        <w:keepNext w:val="0"/>
        <w:keepLines w:val="0"/>
        <w:widowControl w:val="0"/>
        <w:pBdr>
          <w:top w:space="0" w:sz="0" w:val="nil"/>
          <w:left w:space="0" w:sz="0" w:val="nil"/>
          <w:bottom w:space="0" w:sz="0" w:val="nil"/>
          <w:right w:space="0" w:sz="0" w:val="nil"/>
          <w:between w:space="0" w:sz="0" w:val="nil"/>
        </w:pBdr>
        <w:shd w:fill="auto" w:val="clear"/>
        <w:spacing w:after="0" w:before="4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230">
      <w:pPr>
        <w:keepNext w:val="0"/>
        <w:keepLines w:val="0"/>
        <w:widowControl w:val="0"/>
        <w:pBdr>
          <w:top w:space="0" w:sz="0" w:val="nil"/>
          <w:left w:space="0" w:sz="0" w:val="nil"/>
          <w:bottom w:space="0" w:sz="0" w:val="nil"/>
          <w:right w:space="0" w:sz="0" w:val="nil"/>
          <w:between w:space="0" w:sz="0" w:val="nil"/>
        </w:pBdr>
        <w:shd w:fill="auto" w:val="clear"/>
        <w:spacing w:after="0" w:before="43.6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31">
      <w:pPr>
        <w:keepNext w:val="0"/>
        <w:keepLines w:val="0"/>
        <w:widowControl w:val="0"/>
        <w:pBdr>
          <w:top w:space="0" w:sz="0" w:val="nil"/>
          <w:left w:space="0" w:sz="0" w:val="nil"/>
          <w:bottom w:space="0" w:sz="0" w:val="nil"/>
          <w:right w:space="0" w:sz="0" w:val="nil"/>
          <w:between w:space="0" w:sz="0" w:val="nil"/>
        </w:pBdr>
        <w:shd w:fill="auto" w:val="clear"/>
        <w:spacing w:after="0" w:before="93.4457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232">
      <w:pPr>
        <w:keepNext w:val="0"/>
        <w:keepLines w:val="0"/>
        <w:widowControl w:val="0"/>
        <w:pBdr>
          <w:top w:space="0" w:sz="0" w:val="nil"/>
          <w:left w:space="0" w:sz="0" w:val="nil"/>
          <w:bottom w:space="0" w:sz="0" w:val="nil"/>
          <w:right w:space="0" w:sz="0" w:val="nil"/>
          <w:between w:space="0" w:sz="0" w:val="nil"/>
        </w:pBdr>
        <w:shd w:fill="auto" w:val="clear"/>
        <w:spacing w:after="0" w:before="5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233">
      <w:pPr>
        <w:keepNext w:val="0"/>
        <w:keepLines w:val="0"/>
        <w:widowControl w:val="0"/>
        <w:pBdr>
          <w:top w:space="0" w:sz="0" w:val="nil"/>
          <w:left w:space="0" w:sz="0" w:val="nil"/>
          <w:bottom w:space="0" w:sz="0" w:val="nil"/>
          <w:right w:space="0" w:sz="0" w:val="nil"/>
          <w:between w:space="0" w:sz="0" w:val="nil"/>
        </w:pBdr>
        <w:shd w:fill="auto" w:val="clear"/>
        <w:spacing w:after="0" w:before="44.41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34">
      <w:pPr>
        <w:keepNext w:val="0"/>
        <w:keepLines w:val="0"/>
        <w:widowControl w:val="0"/>
        <w:pBdr>
          <w:top w:space="0" w:sz="0" w:val="nil"/>
          <w:left w:space="0" w:sz="0" w:val="nil"/>
          <w:bottom w:space="0" w:sz="0" w:val="nil"/>
          <w:right w:space="0" w:sz="0" w:val="nil"/>
          <w:between w:space="0" w:sz="0" w:val="nil"/>
        </w:pBdr>
        <w:shd w:fill="auto" w:val="clear"/>
        <w:spacing w:after="0" w:before="54.024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235">
      <w:pPr>
        <w:keepNext w:val="0"/>
        <w:keepLines w:val="0"/>
        <w:widowControl w:val="0"/>
        <w:pBdr>
          <w:top w:space="0" w:sz="0" w:val="nil"/>
          <w:left w:space="0" w:sz="0" w:val="nil"/>
          <w:bottom w:space="0" w:sz="0" w:val="nil"/>
          <w:right w:space="0" w:sz="0" w:val="nil"/>
          <w:between w:space="0" w:sz="0" w:val="nil"/>
        </w:pBdr>
        <w:shd w:fill="auto" w:val="clear"/>
        <w:spacing w:after="0" w:before="93.76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4236">
      <w:pPr>
        <w:keepNext w:val="0"/>
        <w:keepLines w:val="0"/>
        <w:widowControl w:val="0"/>
        <w:pBdr>
          <w:top w:space="0" w:sz="0" w:val="nil"/>
          <w:left w:space="0" w:sz="0" w:val="nil"/>
          <w:bottom w:space="0" w:sz="0" w:val="nil"/>
          <w:right w:space="0" w:sz="0" w:val="nil"/>
          <w:between w:space="0" w:sz="0" w:val="nil"/>
        </w:pBdr>
        <w:shd w:fill="auto" w:val="clear"/>
        <w:spacing w:after="0" w:before="8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37">
      <w:pPr>
        <w:keepNext w:val="0"/>
        <w:keepLines w:val="0"/>
        <w:widowControl w:val="0"/>
        <w:pBdr>
          <w:top w:space="0" w:sz="0" w:val="nil"/>
          <w:left w:space="0" w:sz="0" w:val="nil"/>
          <w:bottom w:space="0" w:sz="0" w:val="nil"/>
          <w:right w:space="0" w:sz="0" w:val="nil"/>
          <w:between w:space="0" w:sz="0" w:val="nil"/>
        </w:pBdr>
        <w:shd w:fill="auto" w:val="clear"/>
        <w:spacing w:after="0" w:before="93.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238">
      <w:pPr>
        <w:keepNext w:val="0"/>
        <w:keepLines w:val="0"/>
        <w:widowControl w:val="0"/>
        <w:pBdr>
          <w:top w:space="0" w:sz="0" w:val="nil"/>
          <w:left w:space="0" w:sz="0" w:val="nil"/>
          <w:bottom w:space="0" w:sz="0" w:val="nil"/>
          <w:right w:space="0" w:sz="0" w:val="nil"/>
          <w:between w:space="0" w:sz="0" w:val="nil"/>
        </w:pBdr>
        <w:shd w:fill="auto" w:val="clear"/>
        <w:spacing w:after="0" w:before="44.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39">
      <w:pPr>
        <w:keepNext w:val="0"/>
        <w:keepLines w:val="0"/>
        <w:widowControl w:val="0"/>
        <w:pBdr>
          <w:top w:space="0" w:sz="0" w:val="nil"/>
          <w:left w:space="0" w:sz="0" w:val="nil"/>
          <w:bottom w:space="0" w:sz="0" w:val="nil"/>
          <w:right w:space="0" w:sz="0" w:val="nil"/>
          <w:between w:space="0" w:sz="0" w:val="nil"/>
        </w:pBdr>
        <w:shd w:fill="auto" w:val="clear"/>
        <w:spacing w:after="0" w:before="38.54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423A">
      <w:pPr>
        <w:keepNext w:val="0"/>
        <w:keepLines w:val="0"/>
        <w:widowControl w:val="0"/>
        <w:pBdr>
          <w:top w:space="0" w:sz="0" w:val="nil"/>
          <w:left w:space="0" w:sz="0" w:val="nil"/>
          <w:bottom w:space="0" w:sz="0" w:val="nil"/>
          <w:right w:space="0" w:sz="0" w:val="nil"/>
          <w:between w:space="0" w:sz="0" w:val="nil"/>
        </w:pBdr>
        <w:shd w:fill="auto" w:val="clear"/>
        <w:spacing w:after="0" w:before="81.15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23B">
      <w:pPr>
        <w:keepNext w:val="0"/>
        <w:keepLines w:val="0"/>
        <w:widowControl w:val="0"/>
        <w:pBdr>
          <w:top w:space="0" w:sz="0" w:val="nil"/>
          <w:left w:space="0" w:sz="0" w:val="nil"/>
          <w:bottom w:space="0" w:sz="0" w:val="nil"/>
          <w:right w:space="0" w:sz="0" w:val="nil"/>
          <w:between w:space="0" w:sz="0" w:val="nil"/>
        </w:pBdr>
        <w:shd w:fill="auto" w:val="clear"/>
        <w:spacing w:after="0" w:before="9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23C">
      <w:pPr>
        <w:keepNext w:val="0"/>
        <w:keepLines w:val="0"/>
        <w:widowControl w:val="0"/>
        <w:pBdr>
          <w:top w:space="0" w:sz="0" w:val="nil"/>
          <w:left w:space="0" w:sz="0" w:val="nil"/>
          <w:bottom w:space="0" w:sz="0" w:val="nil"/>
          <w:right w:space="0" w:sz="0" w:val="nil"/>
          <w:between w:space="0" w:sz="0" w:val="nil"/>
        </w:pBdr>
        <w:shd w:fill="auto" w:val="clear"/>
        <w:spacing w:after="0" w:before="54.790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23D">
      <w:pPr>
        <w:keepNext w:val="0"/>
        <w:keepLines w:val="0"/>
        <w:widowControl w:val="0"/>
        <w:pBdr>
          <w:top w:space="0" w:sz="0" w:val="nil"/>
          <w:left w:space="0" w:sz="0" w:val="nil"/>
          <w:bottom w:space="0" w:sz="0" w:val="nil"/>
          <w:right w:space="0" w:sz="0" w:val="nil"/>
          <w:between w:space="0" w:sz="0" w:val="nil"/>
        </w:pBdr>
        <w:shd w:fill="auto" w:val="clear"/>
        <w:spacing w:after="0" w:before="83.566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3E">
      <w:pPr>
        <w:keepNext w:val="0"/>
        <w:keepLines w:val="0"/>
        <w:widowControl w:val="0"/>
        <w:pBdr>
          <w:top w:space="0" w:sz="0" w:val="nil"/>
          <w:left w:space="0" w:sz="0" w:val="nil"/>
          <w:bottom w:space="0" w:sz="0" w:val="nil"/>
          <w:right w:space="0" w:sz="0" w:val="nil"/>
          <w:between w:space="0" w:sz="0" w:val="nil"/>
        </w:pBdr>
        <w:shd w:fill="auto" w:val="clear"/>
        <w:spacing w:after="0" w:before="5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23F">
      <w:pPr>
        <w:keepNext w:val="0"/>
        <w:keepLines w:val="0"/>
        <w:widowControl w:val="0"/>
        <w:pBdr>
          <w:top w:space="0" w:sz="0" w:val="nil"/>
          <w:left w:space="0" w:sz="0" w:val="nil"/>
          <w:bottom w:space="0" w:sz="0" w:val="nil"/>
          <w:right w:space="0" w:sz="0" w:val="nil"/>
          <w:between w:space="0" w:sz="0" w:val="nil"/>
        </w:pBdr>
        <w:shd w:fill="auto" w:val="clear"/>
        <w:spacing w:after="0" w:before="73.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4240">
      <w:pPr>
        <w:keepNext w:val="0"/>
        <w:keepLines w:val="0"/>
        <w:widowControl w:val="0"/>
        <w:pBdr>
          <w:top w:space="0" w:sz="0" w:val="nil"/>
          <w:left w:space="0" w:sz="0" w:val="nil"/>
          <w:bottom w:space="0" w:sz="0" w:val="nil"/>
          <w:right w:space="0" w:sz="0" w:val="nil"/>
          <w:between w:space="0" w:sz="0" w:val="nil"/>
        </w:pBdr>
        <w:shd w:fill="auto" w:val="clear"/>
        <w:spacing w:after="0" w:before="83.5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41">
      <w:pPr>
        <w:keepNext w:val="0"/>
        <w:keepLines w:val="0"/>
        <w:widowControl w:val="0"/>
        <w:pBdr>
          <w:top w:space="0" w:sz="0" w:val="nil"/>
          <w:left w:space="0" w:sz="0" w:val="nil"/>
          <w:bottom w:space="0" w:sz="0" w:val="nil"/>
          <w:right w:space="0" w:sz="0" w:val="nil"/>
          <w:between w:space="0" w:sz="0" w:val="nil"/>
        </w:pBdr>
        <w:shd w:fill="auto" w:val="clear"/>
        <w:spacing w:after="0" w:before="43.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42">
      <w:pPr>
        <w:keepNext w:val="0"/>
        <w:keepLines w:val="0"/>
        <w:widowControl w:val="0"/>
        <w:pBdr>
          <w:top w:space="0" w:sz="0" w:val="nil"/>
          <w:left w:space="0" w:sz="0" w:val="nil"/>
          <w:bottom w:space="0" w:sz="0" w:val="nil"/>
          <w:right w:space="0" w:sz="0" w:val="nil"/>
          <w:between w:space="0" w:sz="0" w:val="nil"/>
        </w:pBdr>
        <w:shd w:fill="auto" w:val="clear"/>
        <w:spacing w:after="0" w:before="137.51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4243">
      <w:pPr>
        <w:keepNext w:val="0"/>
        <w:keepLines w:val="0"/>
        <w:widowControl w:val="0"/>
        <w:pBdr>
          <w:top w:space="0" w:sz="0" w:val="nil"/>
          <w:left w:space="0" w:sz="0" w:val="nil"/>
          <w:bottom w:space="0" w:sz="0" w:val="nil"/>
          <w:right w:space="0" w:sz="0" w:val="nil"/>
          <w:between w:space="0" w:sz="0" w:val="nil"/>
        </w:pBdr>
        <w:shd w:fill="auto" w:val="clear"/>
        <w:spacing w:after="0" w:before="55.63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244">
      <w:pPr>
        <w:keepNext w:val="0"/>
        <w:keepLines w:val="0"/>
        <w:widowControl w:val="0"/>
        <w:pBdr>
          <w:top w:space="0" w:sz="0" w:val="nil"/>
          <w:left w:space="0" w:sz="0" w:val="nil"/>
          <w:bottom w:space="0" w:sz="0" w:val="nil"/>
          <w:right w:space="0" w:sz="0" w:val="nil"/>
          <w:between w:space="0" w:sz="0" w:val="nil"/>
        </w:pBdr>
        <w:shd w:fill="auto" w:val="clear"/>
        <w:spacing w:after="0" w:before="83.5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45">
      <w:pPr>
        <w:keepNext w:val="0"/>
        <w:keepLines w:val="0"/>
        <w:widowControl w:val="0"/>
        <w:pBdr>
          <w:top w:space="0" w:sz="0" w:val="nil"/>
          <w:left w:space="0" w:sz="0" w:val="nil"/>
          <w:bottom w:space="0" w:sz="0" w:val="nil"/>
          <w:right w:space="0" w:sz="0" w:val="nil"/>
          <w:between w:space="0" w:sz="0" w:val="nil"/>
        </w:pBdr>
        <w:shd w:fill="auto" w:val="clear"/>
        <w:spacing w:after="0" w:before="54.2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246">
      <w:pPr>
        <w:keepNext w:val="0"/>
        <w:keepLines w:val="0"/>
        <w:widowControl w:val="0"/>
        <w:pBdr>
          <w:top w:space="0" w:sz="0" w:val="nil"/>
          <w:left w:space="0" w:sz="0" w:val="nil"/>
          <w:bottom w:space="0" w:sz="0" w:val="nil"/>
          <w:right w:space="0" w:sz="0" w:val="nil"/>
          <w:between w:space="0" w:sz="0" w:val="nil"/>
        </w:pBdr>
        <w:shd w:fill="auto" w:val="clear"/>
        <w:spacing w:after="0" w:before="64.813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4247">
      <w:pPr>
        <w:keepNext w:val="0"/>
        <w:keepLines w:val="0"/>
        <w:widowControl w:val="0"/>
        <w:pBdr>
          <w:top w:space="0" w:sz="0" w:val="nil"/>
          <w:left w:space="0" w:sz="0" w:val="nil"/>
          <w:bottom w:space="0" w:sz="0" w:val="nil"/>
          <w:right w:space="0" w:sz="0" w:val="nil"/>
          <w:between w:space="0" w:sz="0" w:val="nil"/>
        </w:pBdr>
        <w:shd w:fill="auto" w:val="clear"/>
        <w:spacing w:after="0" w:before="54.2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248">
      <w:pPr>
        <w:keepNext w:val="0"/>
        <w:keepLines w:val="0"/>
        <w:widowControl w:val="0"/>
        <w:pBdr>
          <w:top w:space="0" w:sz="0" w:val="nil"/>
          <w:left w:space="0" w:sz="0" w:val="nil"/>
          <w:bottom w:space="0" w:sz="0" w:val="nil"/>
          <w:right w:space="0" w:sz="0" w:val="nil"/>
          <w:between w:space="0" w:sz="0" w:val="nil"/>
        </w:pBdr>
        <w:shd w:fill="auto" w:val="clear"/>
        <w:spacing w:after="0" w:before="55.63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249">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24A">
      <w:pPr>
        <w:keepNext w:val="0"/>
        <w:keepLines w:val="0"/>
        <w:widowControl w:val="0"/>
        <w:pBdr>
          <w:top w:space="0" w:sz="0" w:val="nil"/>
          <w:left w:space="0" w:sz="0" w:val="nil"/>
          <w:bottom w:space="0" w:sz="0" w:val="nil"/>
          <w:right w:space="0" w:sz="0" w:val="nil"/>
          <w:between w:space="0" w:sz="0" w:val="nil"/>
        </w:pBdr>
        <w:shd w:fill="auto" w:val="clear"/>
        <w:spacing w:after="0" w:before="90.4293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424B">
      <w:pPr>
        <w:keepNext w:val="0"/>
        <w:keepLines w:val="0"/>
        <w:widowControl w:val="0"/>
        <w:pBdr>
          <w:top w:space="0" w:sz="0" w:val="nil"/>
          <w:left w:space="0" w:sz="0" w:val="nil"/>
          <w:bottom w:space="0" w:sz="0" w:val="nil"/>
          <w:right w:space="0" w:sz="0" w:val="nil"/>
          <w:between w:space="0" w:sz="0" w:val="nil"/>
        </w:pBdr>
        <w:shd w:fill="auto" w:val="clear"/>
        <w:spacing w:after="0" w:before="6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424C">
      <w:pPr>
        <w:keepNext w:val="0"/>
        <w:keepLines w:val="0"/>
        <w:widowControl w:val="0"/>
        <w:pBdr>
          <w:top w:space="0" w:sz="0" w:val="nil"/>
          <w:left w:space="0" w:sz="0" w:val="nil"/>
          <w:bottom w:space="0" w:sz="0" w:val="nil"/>
          <w:right w:space="0" w:sz="0" w:val="nil"/>
          <w:between w:space="0" w:sz="0" w:val="nil"/>
        </w:pBdr>
        <w:shd w:fill="auto" w:val="clear"/>
        <w:spacing w:after="0" w:before="43.8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4D">
      <w:pPr>
        <w:keepNext w:val="0"/>
        <w:keepLines w:val="0"/>
        <w:widowControl w:val="0"/>
        <w:pBdr>
          <w:top w:space="0" w:sz="0" w:val="nil"/>
          <w:left w:space="0" w:sz="0" w:val="nil"/>
          <w:bottom w:space="0" w:sz="0" w:val="nil"/>
          <w:right w:space="0" w:sz="0" w:val="nil"/>
          <w:between w:space="0" w:sz="0" w:val="nil"/>
        </w:pBdr>
        <w:shd w:fill="auto" w:val="clear"/>
        <w:spacing w:after="0" w:before="50.05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24E">
      <w:pPr>
        <w:keepNext w:val="0"/>
        <w:keepLines w:val="0"/>
        <w:widowControl w:val="0"/>
        <w:pBdr>
          <w:top w:space="0" w:sz="0" w:val="nil"/>
          <w:left w:space="0" w:sz="0" w:val="nil"/>
          <w:bottom w:space="0" w:sz="0" w:val="nil"/>
          <w:right w:space="0" w:sz="0" w:val="nil"/>
          <w:between w:space="0" w:sz="0" w:val="nil"/>
        </w:pBdr>
        <w:shd w:fill="auto" w:val="clear"/>
        <w:spacing w:after="0" w:before="93.6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24F">
      <w:pPr>
        <w:keepNext w:val="0"/>
        <w:keepLines w:val="0"/>
        <w:widowControl w:val="0"/>
        <w:pBdr>
          <w:top w:space="0" w:sz="0" w:val="nil"/>
          <w:left w:space="0" w:sz="0" w:val="nil"/>
          <w:bottom w:space="0" w:sz="0" w:val="nil"/>
          <w:right w:space="0" w:sz="0" w:val="nil"/>
          <w:between w:space="0" w:sz="0" w:val="nil"/>
        </w:pBdr>
        <w:shd w:fill="auto" w:val="clear"/>
        <w:spacing w:after="0" w:before="1124.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4250">
      <w:pPr>
        <w:keepNext w:val="0"/>
        <w:keepLines w:val="0"/>
        <w:widowControl w:val="0"/>
        <w:pBdr>
          <w:top w:space="0" w:sz="0" w:val="nil"/>
          <w:left w:space="0" w:sz="0" w:val="nil"/>
          <w:bottom w:space="0" w:sz="0" w:val="nil"/>
          <w:right w:space="0" w:sz="0" w:val="nil"/>
          <w:between w:space="0" w:sz="0" w:val="nil"/>
        </w:pBdr>
        <w:shd w:fill="auto" w:val="clear"/>
        <w:spacing w:after="0" w:before="48.63739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4251">
      <w:pPr>
        <w:keepNext w:val="0"/>
        <w:keepLines w:val="0"/>
        <w:widowControl w:val="0"/>
        <w:pBdr>
          <w:top w:space="0" w:sz="0" w:val="nil"/>
          <w:left w:space="0" w:sz="0" w:val="nil"/>
          <w:bottom w:space="0" w:sz="0" w:val="nil"/>
          <w:right w:space="0" w:sz="0" w:val="nil"/>
          <w:between w:space="0" w:sz="0" w:val="nil"/>
        </w:pBdr>
        <w:shd w:fill="auto" w:val="clear"/>
        <w:spacing w:after="0" w:before="63.824005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4252">
      <w:pPr>
        <w:keepNext w:val="0"/>
        <w:keepLines w:val="0"/>
        <w:widowControl w:val="0"/>
        <w:pBdr>
          <w:top w:space="0" w:sz="0" w:val="nil"/>
          <w:left w:space="0" w:sz="0" w:val="nil"/>
          <w:bottom w:space="0" w:sz="0" w:val="nil"/>
          <w:right w:space="0" w:sz="0" w:val="nil"/>
          <w:between w:space="0" w:sz="0" w:val="nil"/>
        </w:pBdr>
        <w:shd w:fill="auto" w:val="clear"/>
        <w:spacing w:after="0" w:before="9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4253">
      <w:pPr>
        <w:keepNext w:val="0"/>
        <w:keepLines w:val="0"/>
        <w:widowControl w:val="0"/>
        <w:pBdr>
          <w:top w:space="0" w:sz="0" w:val="nil"/>
          <w:left w:space="0" w:sz="0" w:val="nil"/>
          <w:bottom w:space="0" w:sz="0" w:val="nil"/>
          <w:right w:space="0" w:sz="0" w:val="nil"/>
          <w:between w:space="0" w:sz="0" w:val="nil"/>
        </w:pBdr>
        <w:shd w:fill="auto" w:val="clear"/>
        <w:spacing w:after="0" w:before="83.295288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425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4255">
      <w:pPr>
        <w:keepNext w:val="0"/>
        <w:keepLines w:val="0"/>
        <w:widowControl w:val="0"/>
        <w:pBdr>
          <w:top w:space="0" w:sz="0" w:val="nil"/>
          <w:left w:space="0" w:sz="0" w:val="nil"/>
          <w:bottom w:space="0" w:sz="0" w:val="nil"/>
          <w:right w:space="0" w:sz="0" w:val="nil"/>
          <w:between w:space="0" w:sz="0" w:val="nil"/>
        </w:pBdr>
        <w:shd w:fill="auto" w:val="clear"/>
        <w:spacing w:after="0" w:before="45.6297302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4256">
      <w:pPr>
        <w:keepNext w:val="0"/>
        <w:keepLines w:val="0"/>
        <w:widowControl w:val="0"/>
        <w:pBdr>
          <w:top w:space="0" w:sz="0" w:val="nil"/>
          <w:left w:space="0" w:sz="0" w:val="nil"/>
          <w:bottom w:space="0" w:sz="0" w:val="nil"/>
          <w:right w:space="0" w:sz="0" w:val="nil"/>
          <w:between w:space="0" w:sz="0" w:val="nil"/>
        </w:pBdr>
        <w:shd w:fill="auto" w:val="clear"/>
        <w:spacing w:after="0" w:before="60.367889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4257">
      <w:pPr>
        <w:keepNext w:val="0"/>
        <w:keepLines w:val="0"/>
        <w:widowControl w:val="0"/>
        <w:pBdr>
          <w:top w:space="0" w:sz="0" w:val="nil"/>
          <w:left w:space="0" w:sz="0" w:val="nil"/>
          <w:bottom w:space="0" w:sz="0" w:val="nil"/>
          <w:right w:space="0" w:sz="0" w:val="nil"/>
          <w:between w:space="0" w:sz="0" w:val="nil"/>
        </w:pBdr>
        <w:shd w:fill="auto" w:val="clear"/>
        <w:spacing w:after="0" w:before="86.168060302734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258">
      <w:pPr>
        <w:keepNext w:val="0"/>
        <w:keepLines w:val="0"/>
        <w:widowControl w:val="0"/>
        <w:pBdr>
          <w:top w:space="0" w:sz="0" w:val="nil"/>
          <w:left w:space="0" w:sz="0" w:val="nil"/>
          <w:bottom w:space="0" w:sz="0" w:val="nil"/>
          <w:right w:space="0" w:sz="0" w:val="nil"/>
          <w:between w:space="0" w:sz="0" w:val="nil"/>
        </w:pBdr>
        <w:shd w:fill="auto" w:val="clear"/>
        <w:spacing w:after="0" w:before="45.6296539306640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425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425A">
      <w:pPr>
        <w:keepNext w:val="0"/>
        <w:keepLines w:val="0"/>
        <w:widowControl w:val="0"/>
        <w:pBdr>
          <w:top w:space="0" w:sz="0" w:val="nil"/>
          <w:left w:space="0" w:sz="0" w:val="nil"/>
          <w:bottom w:space="0" w:sz="0" w:val="nil"/>
          <w:right w:space="0" w:sz="0" w:val="nil"/>
          <w:between w:space="0" w:sz="0" w:val="nil"/>
        </w:pBdr>
        <w:shd w:fill="auto" w:val="clear"/>
        <w:spacing w:after="0" w:before="44.4166564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425B">
      <w:pPr>
        <w:keepNext w:val="0"/>
        <w:keepLines w:val="0"/>
        <w:widowControl w:val="0"/>
        <w:pBdr>
          <w:top w:space="0" w:sz="0" w:val="nil"/>
          <w:left w:space="0" w:sz="0" w:val="nil"/>
          <w:bottom w:space="0" w:sz="0" w:val="nil"/>
          <w:right w:space="0" w:sz="0" w:val="nil"/>
          <w:between w:space="0" w:sz="0" w:val="nil"/>
        </w:pBdr>
        <w:shd w:fill="auto" w:val="clear"/>
        <w:spacing w:after="0" w:before="98.377532958984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425C">
      <w:pPr>
        <w:keepNext w:val="0"/>
        <w:keepLines w:val="0"/>
        <w:widowControl w:val="0"/>
        <w:pBdr>
          <w:top w:space="0" w:sz="0" w:val="nil"/>
          <w:left w:space="0" w:sz="0" w:val="nil"/>
          <w:bottom w:space="0" w:sz="0" w:val="nil"/>
          <w:right w:space="0" w:sz="0" w:val="nil"/>
          <w:between w:space="0" w:sz="0" w:val="nil"/>
        </w:pBdr>
        <w:shd w:fill="auto" w:val="clear"/>
        <w:spacing w:after="0" w:before="95.999298095703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425D">
      <w:pPr>
        <w:keepNext w:val="0"/>
        <w:keepLines w:val="0"/>
        <w:widowControl w:val="0"/>
        <w:pBdr>
          <w:top w:space="0" w:sz="0" w:val="nil"/>
          <w:left w:space="0" w:sz="0" w:val="nil"/>
          <w:bottom w:space="0" w:sz="0" w:val="nil"/>
          <w:right w:space="0" w:sz="0" w:val="nil"/>
          <w:between w:space="0" w:sz="0" w:val="nil"/>
        </w:pBdr>
        <w:shd w:fill="auto" w:val="clear"/>
        <w:spacing w:after="0" w:before="86.136169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425E">
      <w:pPr>
        <w:keepNext w:val="0"/>
        <w:keepLines w:val="0"/>
        <w:widowControl w:val="0"/>
        <w:pBdr>
          <w:top w:space="0" w:sz="0" w:val="nil"/>
          <w:left w:space="0" w:sz="0" w:val="nil"/>
          <w:bottom w:space="0" w:sz="0" w:val="nil"/>
          <w:right w:space="0" w:sz="0" w:val="nil"/>
          <w:between w:space="0" w:sz="0" w:val="nil"/>
        </w:pBdr>
        <w:shd w:fill="auto" w:val="clear"/>
        <w:spacing w:after="0" w:before="602.400016784668"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417.59998321533203" w:top="144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63 </w:t>
      </w:r>
    </w:p>
    <w:p w:rsidR="00000000" w:rsidDel="00000000" w:rsidP="00000000" w:rsidRDefault="00000000" w:rsidRPr="00000000" w14:paraId="0000425F">
      <w:pPr>
        <w:keepNext w:val="0"/>
        <w:keepLines w:val="0"/>
        <w:widowControl w:val="0"/>
        <w:pBdr>
          <w:top w:space="0" w:sz="0" w:val="nil"/>
          <w:left w:space="0" w:sz="0" w:val="nil"/>
          <w:bottom w:space="0" w:sz="0" w:val="nil"/>
          <w:right w:space="0" w:sz="0" w:val="nil"/>
          <w:between w:space="0" w:sz="0" w:val="nil"/>
        </w:pBdr>
        <w:shd w:fill="auto" w:val="clear"/>
        <w:spacing w:after="0" w:before="0" w:line="237.43221759796143" w:lineRule="auto"/>
        <w:ind w:left="0" w:right="515.6372070312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6991350" cy="1047750"/>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6991350" cy="1047750"/>
                    </a:xfrm>
                    <a:prstGeom prst="rect"/>
                    <a:ln/>
                  </pic:spPr>
                </pic:pic>
              </a:graphicData>
            </a:graphic>
          </wp:inline>
        </w:drawing>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4260">
      <w:pPr>
        <w:keepNext w:val="0"/>
        <w:keepLines w:val="0"/>
        <w:widowControl w:val="0"/>
        <w:pBdr>
          <w:top w:space="0" w:sz="0" w:val="nil"/>
          <w:left w:space="0" w:sz="0" w:val="nil"/>
          <w:bottom w:space="0" w:sz="0" w:val="nil"/>
          <w:right w:space="0" w:sz="0" w:val="nil"/>
          <w:between w:space="0" w:sz="0" w:val="nil"/>
        </w:pBdr>
        <w:shd w:fill="auto" w:val="clear"/>
        <w:spacing w:after="0" w:before="62.50244140625" w:line="240" w:lineRule="auto"/>
        <w:ind w:left="0" w:right="987.50244140625" w:firstLine="0"/>
        <w:jc w:val="right"/>
        <w:rPr>
          <w:rFonts w:ascii="Arial" w:cs="Arial" w:eastAsia="Arial" w:hAnsi="Arial"/>
          <w:b w:val="1"/>
          <w:i w:val="0"/>
          <w:smallCaps w:val="0"/>
          <w:strike w:val="0"/>
          <w:color w:val="949494"/>
          <w:sz w:val="29.040000915527344"/>
          <w:szCs w:val="29.040000915527344"/>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STAFF REPORT FOR THE 2018 ARTICLE IV CONSULTATION— </w:t>
      </w:r>
    </w:p>
    <w:p w:rsidR="00000000" w:rsidDel="00000000" w:rsidP="00000000" w:rsidRDefault="00000000" w:rsidRPr="00000000" w14:paraId="00004261">
      <w:pPr>
        <w:keepNext w:val="0"/>
        <w:keepLines w:val="0"/>
        <w:widowControl w:val="0"/>
        <w:pBdr>
          <w:top w:space="0" w:sz="0" w:val="nil"/>
          <w:left w:space="0" w:sz="0" w:val="nil"/>
          <w:bottom w:space="0" w:sz="0" w:val="nil"/>
          <w:right w:space="0" w:sz="0" w:val="nil"/>
          <w:between w:space="0" w:sz="0" w:val="nil"/>
        </w:pBdr>
        <w:shd w:fill="auto" w:val="clear"/>
        <w:spacing w:after="0" w:before="222.7026367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July 2, 2018 </w:t>
      </w:r>
    </w:p>
    <w:p w:rsidR="00000000" w:rsidDel="00000000" w:rsidP="00000000" w:rsidRDefault="00000000" w:rsidRPr="00000000" w14:paraId="00004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949494"/>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INFORMATIONAL ANNEX  </w:t>
      </w:r>
    </w:p>
    <w:p w:rsidR="00000000" w:rsidDel="00000000" w:rsidP="00000000" w:rsidRDefault="00000000" w:rsidRPr="00000000" w14:paraId="00004263">
      <w:pPr>
        <w:keepNext w:val="0"/>
        <w:keepLines w:val="0"/>
        <w:widowControl w:val="0"/>
        <w:pBdr>
          <w:top w:space="0" w:sz="0" w:val="nil"/>
          <w:left w:space="0" w:sz="0" w:val="nil"/>
          <w:bottom w:space="0" w:sz="0" w:val="nil"/>
          <w:right w:space="0" w:sz="0" w:val="nil"/>
          <w:between w:space="0" w:sz="0" w:val="nil"/>
        </w:pBdr>
        <w:shd w:fill="auto" w:val="clear"/>
        <w:spacing w:after="0" w:before="712.313232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Prepared By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Asia and Pacific Department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64">
      <w:pPr>
        <w:keepNext w:val="0"/>
        <w:keepLines w:val="0"/>
        <w:widowControl w:val="0"/>
        <w:pBdr>
          <w:top w:space="0" w:sz="0" w:val="nil"/>
          <w:left w:space="0" w:sz="0" w:val="nil"/>
          <w:bottom w:space="0" w:sz="0" w:val="nil"/>
          <w:right w:space="0" w:sz="0" w:val="nil"/>
          <w:between w:space="0" w:sz="0" w:val="nil"/>
        </w:pBdr>
        <w:shd w:fill="auto" w:val="clear"/>
        <w:spacing w:after="0" w:before="1076.5081787109375" w:line="240" w:lineRule="auto"/>
        <w:ind w:left="0"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4265">
      <w:pPr>
        <w:keepNext w:val="0"/>
        <w:keepLines w:val="0"/>
        <w:widowControl w:val="0"/>
        <w:pBdr>
          <w:top w:space="0" w:sz="0" w:val="nil"/>
          <w:left w:space="0" w:sz="0" w:val="nil"/>
          <w:bottom w:space="0" w:sz="0" w:val="nil"/>
          <w:right w:space="0" w:sz="0" w:val="nil"/>
          <w:between w:space="0" w:sz="0" w:val="nil"/>
        </w:pBdr>
        <w:shd w:fill="auto" w:val="clear"/>
        <w:spacing w:after="0" w:before="688.089599609375" w:line="571.1912727355957" w:lineRule="auto"/>
        <w:ind w:left="0" w:right="0" w:firstLine="0"/>
        <w:jc w:val="left"/>
        <w:rPr>
          <w:rFonts w:ascii="Arial" w:cs="Arial" w:eastAsia="Arial" w:hAnsi="Arial"/>
          <w:b w:val="1"/>
          <w:i w:val="0"/>
          <w:smallCaps w:val="0"/>
          <w:strike w:val="0"/>
          <w:color w:val="0583b0"/>
          <w:sz w:val="21"/>
          <w:szCs w:val="21"/>
          <w:u w:val="none"/>
          <w:shd w:fill="auto" w:val="clear"/>
          <w:vertAlign w:val="baseline"/>
        </w:rPr>
        <w:sectPr>
          <w:type w:val="continuous"/>
          <w:pgSz w:h="15840" w:w="12240" w:orient="portrait"/>
          <w:pgMar w:bottom="417.59998321533203" w:top="1440" w:left="539.6999740600586" w:right="1410.99365234375" w:header="0" w:footer="720"/>
          <w:cols w:equalWidth="0" w:num="2">
            <w:col w:space="0" w:w="5160"/>
            <w:col w:space="0" w:w="5160"/>
          </w:cols>
        </w:sect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FUND RELATIONS _________________________________________________________________________ 2  INFORMATION ON THE ACTIVITIES OF OTHER IFIS _____________________________________ 4  STATISTICAL ISSUES _______________________________________________________________________ 5  </w:t>
      </w:r>
    </w:p>
    <w:p w:rsidR="00000000" w:rsidDel="00000000" w:rsidP="00000000" w:rsidRDefault="00000000" w:rsidRPr="00000000" w14:paraId="00004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4267">
      <w:pPr>
        <w:keepNext w:val="0"/>
        <w:keepLines w:val="0"/>
        <w:widowControl w:val="0"/>
        <w:pBdr>
          <w:top w:space="0" w:sz="0" w:val="nil"/>
          <w:left w:space="0" w:sz="0" w:val="nil"/>
          <w:bottom w:space="0" w:sz="0" w:val="nil"/>
          <w:right w:space="0" w:sz="0" w:val="nil"/>
          <w:between w:space="0" w:sz="0" w:val="nil"/>
        </w:pBdr>
        <w:shd w:fill="auto" w:val="clear"/>
        <w:spacing w:after="0" w:before="626.34033203125" w:line="240" w:lineRule="auto"/>
        <w:ind w:left="1467.60009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FUND RELATIONS  </w:t>
      </w:r>
    </w:p>
    <w:p w:rsidR="00000000" w:rsidDel="00000000" w:rsidP="00000000" w:rsidRDefault="00000000" w:rsidRPr="00000000" w14:paraId="00004268">
      <w:pPr>
        <w:keepNext w:val="0"/>
        <w:keepLines w:val="0"/>
        <w:widowControl w:val="0"/>
        <w:pBdr>
          <w:top w:space="0" w:sz="0" w:val="nil"/>
          <w:left w:space="0" w:sz="0" w:val="nil"/>
          <w:bottom w:space="0" w:sz="0" w:val="nil"/>
          <w:right w:space="0" w:sz="0" w:val="nil"/>
          <w:between w:space="0" w:sz="0" w:val="nil"/>
        </w:pBdr>
        <w:shd w:fill="auto" w:val="clear"/>
        <w:spacing w:after="0" w:before="193.079833984375" w:line="240" w:lineRule="auto"/>
        <w:ind w:left="1453.07998657226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of May 31, 2018)  </w:t>
      </w:r>
    </w:p>
    <w:p w:rsidR="00000000" w:rsidDel="00000000" w:rsidP="00000000" w:rsidRDefault="00000000" w:rsidRPr="00000000" w14:paraId="00004269">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40" w:lineRule="auto"/>
        <w:ind w:left="1455.59997558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Membership Status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6A">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40" w:lineRule="auto"/>
        <w:ind w:left="1440.90011596679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Joined December 27, 1945; Article VIII.  </w:t>
      </w:r>
    </w:p>
    <w:p w:rsidR="00000000" w:rsidDel="00000000" w:rsidP="00000000" w:rsidRDefault="00000000" w:rsidRPr="00000000" w14:paraId="0000426B">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40" w:lineRule="auto"/>
        <w:ind w:left="1446.360015869140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General Resources Account  </w:t>
      </w:r>
    </w:p>
    <w:p w:rsidR="00000000" w:rsidDel="00000000" w:rsidP="00000000" w:rsidRDefault="00000000" w:rsidRPr="00000000" w14:paraId="0000426C">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82160949707" w:lineRule="auto"/>
        <w:ind w:left="1448.4608459472656" w:right="1389.3524169921875" w:firstLine="710.34530639648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SDR Million % Quota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Quota 13,114.40 100.00  Fund Holdings of Currency (Holdings Rate) 11,685.06 89.10  Reserve Tranche Position 1,429.72 10.90  Lending to the Fund  </w:t>
      </w:r>
    </w:p>
    <w:p w:rsidR="00000000" w:rsidDel="00000000" w:rsidP="00000000" w:rsidRDefault="00000000" w:rsidRPr="00000000" w14:paraId="0000426D">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40" w:lineRule="auto"/>
        <w:ind w:left="1458.12088012695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Arrangements to Borrow 470.61  </w:t>
      </w:r>
    </w:p>
    <w:p w:rsidR="00000000" w:rsidDel="00000000" w:rsidP="00000000" w:rsidRDefault="00000000" w:rsidRPr="00000000" w14:paraId="0000426E">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40" w:lineRule="auto"/>
        <w:ind w:left="1505.85388183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Department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6F">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0" w:right="1459.1955566406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Million % Allocation </w:t>
      </w:r>
    </w:p>
    <w:p w:rsidR="00000000" w:rsidDel="00000000" w:rsidP="00000000" w:rsidRDefault="00000000" w:rsidRPr="00000000" w14:paraId="00004270">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60582160949707" w:lineRule="auto"/>
        <w:ind w:left="1458.1216430664062" w:right="1389.47509765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Net cumulative allocation 3,978.26 100.00  Holdings 1,056.66 26.56  </w:t>
      </w:r>
    </w:p>
    <w:p w:rsidR="00000000" w:rsidDel="00000000" w:rsidP="00000000" w:rsidRDefault="00000000" w:rsidRPr="00000000" w14:paraId="00004271">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46.3615417480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Outstanding Purchases and Loans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None  </w:t>
      </w:r>
    </w:p>
    <w:p w:rsidR="00000000" w:rsidDel="00000000" w:rsidP="00000000" w:rsidRDefault="00000000" w:rsidRPr="00000000" w14:paraId="00004272">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40" w:lineRule="auto"/>
        <w:ind w:left="1455.6015014648438"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417.59998321533203" w:top="1440" w:left="30" w:right="684.36279296875" w:header="0" w:footer="720"/>
          <w:cols w:equalWidth="0" w:num="1">
            <w:col w:space="0" w:w="11525.63720703125"/>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Financial Arrangements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73">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Type Date of  Arrangement  </w:t>
      </w:r>
    </w:p>
    <w:p w:rsidR="00000000" w:rsidDel="00000000" w:rsidP="00000000" w:rsidRDefault="00000000" w:rsidRPr="00000000" w14:paraId="00004274">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Expiration  Date  </w:t>
      </w:r>
    </w:p>
    <w:p w:rsidR="00000000" w:rsidDel="00000000" w:rsidP="00000000" w:rsidRDefault="00000000" w:rsidRPr="00000000" w14:paraId="00004275">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 Approved  (SDR Million)  </w:t>
      </w:r>
    </w:p>
    <w:p w:rsidR="00000000" w:rsidDel="00000000" w:rsidP="00000000" w:rsidRDefault="00000000" w:rsidRPr="00000000" w14:paraId="00004276">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continuous"/>
          <w:pgSz w:h="15840" w:w="12240" w:orient="portrait"/>
          <w:pgMar w:bottom="417.59998321533203" w:top="1440" w:left="1921.9607543945312" w:right="2023.18603515625" w:header="0" w:footer="720"/>
          <w:cols w:equalWidth="0" w:num="4">
            <w:col w:space="0" w:w="2080"/>
            <w:col w:space="0" w:w="2080"/>
            <w:col w:space="0" w:w="2080"/>
            <w:col w:space="0" w:w="20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 Drawn  (SDR Million)  </w:t>
      </w:r>
    </w:p>
    <w:p w:rsidR="00000000" w:rsidDel="00000000" w:rsidP="00000000" w:rsidRDefault="00000000" w:rsidRPr="00000000" w14:paraId="00004277">
      <w:pPr>
        <w:keepNext w:val="0"/>
        <w:keepLines w:val="0"/>
        <w:widowControl w:val="0"/>
        <w:pBdr>
          <w:top w:space="0" w:sz="0" w:val="nil"/>
          <w:left w:space="0" w:sz="0" w:val="nil"/>
          <w:bottom w:space="0" w:sz="0" w:val="nil"/>
          <w:right w:space="0" w:sz="0" w:val="nil"/>
          <w:between w:space="0" w:sz="0" w:val="nil"/>
        </w:pBdr>
        <w:shd w:fill="auto" w:val="clear"/>
        <w:spacing w:after="0" w:before="75.0274658203125" w:line="342.7225971221924" w:lineRule="auto"/>
        <w:ind w:left="1722.3858642578125" w:right="1708.257446289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Stand-By 10/31/91 06/30/93 1,656.00 1,656.00  Stand-By 01/18/91 04/17/91 551.93 551.93  EFF 11/9/81 05/01/84 5,000.00 3,900.00  </w:t>
      </w:r>
    </w:p>
    <w:p w:rsidR="00000000" w:rsidDel="00000000" w:rsidP="00000000" w:rsidRDefault="00000000" w:rsidRPr="00000000" w14:paraId="00004278">
      <w:pPr>
        <w:keepNext w:val="0"/>
        <w:keepLines w:val="0"/>
        <w:widowControl w:val="0"/>
        <w:pBdr>
          <w:top w:space="0" w:sz="0" w:val="nil"/>
          <w:left w:space="0" w:sz="0" w:val="nil"/>
          <w:bottom w:space="0" w:sz="0" w:val="nil"/>
          <w:right w:space="0" w:sz="0" w:val="nil"/>
          <w:between w:space="0" w:sz="0" w:val="nil"/>
        </w:pBdr>
        <w:shd w:fill="auto" w:val="clear"/>
        <w:spacing w:after="0" w:before="265.0592041015625" w:line="240" w:lineRule="auto"/>
        <w:ind w:left="1455.5807495117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Projected Payments to Fund  </w:t>
      </w:r>
    </w:p>
    <w:p w:rsidR="00000000" w:rsidDel="00000000" w:rsidP="00000000" w:rsidRDefault="00000000" w:rsidRPr="00000000" w14:paraId="00004279">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40" w:lineRule="auto"/>
        <w:ind w:left="1453.0607604980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(SDR million; based on existing use of resources and present holdings of SDRs):  </w:t>
      </w:r>
    </w:p>
    <w:p w:rsidR="00000000" w:rsidDel="00000000" w:rsidP="00000000" w:rsidRDefault="00000000" w:rsidRPr="00000000" w14:paraId="0000427A">
      <w:pPr>
        <w:keepNext w:val="0"/>
        <w:keepLines w:val="0"/>
        <w:widowControl w:val="0"/>
        <w:pBdr>
          <w:top w:space="0" w:sz="0" w:val="nil"/>
          <w:left w:space="0" w:sz="0" w:val="nil"/>
          <w:bottom w:space="0" w:sz="0" w:val="nil"/>
          <w:right w:space="0" w:sz="0" w:val="nil"/>
          <w:between w:space="0" w:sz="0" w:val="nil"/>
        </w:pBdr>
        <w:shd w:fill="auto" w:val="clear"/>
        <w:spacing w:after="0" w:before="354.94232177734375" w:line="285.5851936340332" w:lineRule="auto"/>
        <w:ind w:left="1438.7812805175781" w:right="800.0280761718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Forthcoming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2018 2019 2020 2021 2022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Principal 0.00 0.00 0.00 0.00 0.00  Charges/interest 13.77 27.53 27.54 27.52 27.53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13.77 27.53 27.54 27.52 27.53 </w:t>
      </w:r>
    </w:p>
    <w:p w:rsidR="00000000" w:rsidDel="00000000" w:rsidP="00000000" w:rsidRDefault="00000000" w:rsidRPr="00000000" w14:paraId="0000427B">
      <w:pPr>
        <w:keepNext w:val="0"/>
        <w:keepLines w:val="0"/>
        <w:widowControl w:val="0"/>
        <w:pBdr>
          <w:top w:space="0" w:sz="0" w:val="nil"/>
          <w:left w:space="0" w:sz="0" w:val="nil"/>
          <w:bottom w:space="0" w:sz="0" w:val="nil"/>
          <w:right w:space="0" w:sz="0" w:val="nil"/>
          <w:between w:space="0" w:sz="0" w:val="nil"/>
        </w:pBdr>
        <w:shd w:fill="auto" w:val="clear"/>
        <w:spacing w:after="0" w:before="1745.4312133789062" w:line="240" w:lineRule="auto"/>
        <w:ind w:left="1446.180114746093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4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6.8261718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427D">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40" w:lineRule="auto"/>
        <w:ind w:left="1455.59997558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Exchange Rate Arrangement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7E">
      <w:pPr>
        <w:keepNext w:val="0"/>
        <w:keepLines w:val="0"/>
        <w:widowControl w:val="0"/>
        <w:pBdr>
          <w:top w:space="0" w:sz="0" w:val="nil"/>
          <w:left w:space="0" w:sz="0" w:val="nil"/>
          <w:bottom w:space="0" w:sz="0" w:val="nil"/>
          <w:right w:space="0" w:sz="0" w:val="nil"/>
          <w:between w:space="0" w:sz="0" w:val="nil"/>
        </w:pBdr>
        <w:shd w:fill="auto" w:val="clear"/>
        <w:spacing w:after="0" w:before="354.942626953125" w:line="285.6056785583496" w:lineRule="auto"/>
        <w:ind w:left="1443.0000305175781" w:right="799.7314453125" w:hanging="0.21041870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exchange rate in India is classified as floating. The exchange rate of the rupee is determined in  the interbank market, where the Reserve Bank of India (RBI) intervenes at times. The RBI’s role is to  modulate excessive volatility so as to maintain orderly conditions. On August 20, 1994, India  accepted the obligations of Article VIII, Sections 2, 3, and 4 of the IMF Articles of Agreement. India  maintains the following restrictions on the making of payments and transfers for current  international transactions, which are subject to Fund approval under Article VIII, Section 2(a):  restrictions related to the nontransferability of balances under the India-Russia debt agreement;  restrictions arising from unsettled balances under inoperative bilateral payments arrangements with  two Eastern European countries; and a restriction on the transfer of amortization payments on loans  by non-resident relatives. The Executive Board has not approved these restrictions.  </w:t>
      </w:r>
    </w:p>
    <w:p w:rsidR="00000000" w:rsidDel="00000000" w:rsidP="00000000" w:rsidRDefault="00000000" w:rsidRPr="00000000" w14:paraId="0000427F">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439.872436523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IV Consultation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80">
      <w:pPr>
        <w:keepNext w:val="0"/>
        <w:keepLines w:val="0"/>
        <w:widowControl w:val="0"/>
        <w:pBdr>
          <w:top w:space="0" w:sz="0" w:val="nil"/>
          <w:left w:space="0" w:sz="0" w:val="nil"/>
          <w:bottom w:space="0" w:sz="0" w:val="nil"/>
          <w:right w:space="0" w:sz="0" w:val="nil"/>
          <w:between w:space="0" w:sz="0" w:val="nil"/>
        </w:pBdr>
        <w:shd w:fill="auto" w:val="clear"/>
        <w:spacing w:after="0" w:before="354.942626953125" w:line="285.60582160949707" w:lineRule="auto"/>
        <w:ind w:left="1448.4825134277344" w:right="852.464599609375" w:hanging="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previous Article IV consultation discussions were held in November 2016. The Staff Report (IMF  Country Report No. 17/54) and associated Selected Issues (IMF Country Report No. 17/55) were  discussed by the Executive Board on January 25, 2017.  </w:t>
      </w:r>
    </w:p>
    <w:p w:rsidR="00000000" w:rsidDel="00000000" w:rsidP="00000000" w:rsidRDefault="00000000" w:rsidRPr="00000000" w14:paraId="00004281">
      <w:pPr>
        <w:keepNext w:val="0"/>
        <w:keepLines w:val="0"/>
        <w:widowControl w:val="0"/>
        <w:pBdr>
          <w:top w:space="0" w:sz="0" w:val="nil"/>
          <w:left w:space="0" w:sz="0" w:val="nil"/>
          <w:bottom w:space="0" w:sz="0" w:val="nil"/>
          <w:right w:space="0" w:sz="0" w:val="nil"/>
          <w:between w:space="0" w:sz="0" w:val="nil"/>
        </w:pBdr>
        <w:shd w:fill="auto" w:val="clear"/>
        <w:spacing w:after="0" w:before="255.01953125" w:line="240" w:lineRule="auto"/>
        <w:ind w:left="1455.622406005859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FSAP Participation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82">
      <w:pPr>
        <w:keepNext w:val="0"/>
        <w:keepLines w:val="0"/>
        <w:widowControl w:val="0"/>
        <w:pBdr>
          <w:top w:space="0" w:sz="0" w:val="nil"/>
          <w:left w:space="0" w:sz="0" w:val="nil"/>
          <w:bottom w:space="0" w:sz="0" w:val="nil"/>
          <w:right w:space="0" w:sz="0" w:val="nil"/>
          <w:between w:space="0" w:sz="0" w:val="nil"/>
        </w:pBdr>
        <w:shd w:fill="auto" w:val="clear"/>
        <w:spacing w:after="0" w:before="354.94140625" w:line="285.60582160949707" w:lineRule="auto"/>
        <w:ind w:left="1441.1541748046875" w:right="859.35302734375" w:firstLine="7.32833862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Concluding meetings for the latest FSAP Update were held in Delhi and Mumbai in July 2017—the  FSSA Update report was published in December 2017 (Country Report No. 17/390). A Detailed  Assessment of Observance of the Basel Core Principles for Effective Banking Supervision was issued  in January 2018 and published as Country Reports No. 18/4.  </w:t>
      </w:r>
    </w:p>
    <w:p w:rsidR="00000000" w:rsidDel="00000000" w:rsidP="00000000" w:rsidRDefault="00000000" w:rsidRPr="00000000" w14:paraId="00004283">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46.404418945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Capacity Development (Technical Assistance and Training)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84">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85.60522079467773" w:lineRule="auto"/>
        <w:ind w:left="1441.1756896972656" w:right="1162.423095703125" w:firstLine="16.988830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Recent and planned IMF capacity development and training activities with India are discussed in  Appendix V of the staff report.  </w:t>
      </w:r>
    </w:p>
    <w:p w:rsidR="00000000" w:rsidDel="00000000" w:rsidP="00000000" w:rsidRDefault="00000000" w:rsidRPr="00000000" w14:paraId="00004285">
      <w:pPr>
        <w:keepNext w:val="0"/>
        <w:keepLines w:val="0"/>
        <w:widowControl w:val="0"/>
        <w:pBdr>
          <w:top w:space="0" w:sz="0" w:val="nil"/>
          <w:left w:space="0" w:sz="0" w:val="nil"/>
          <w:bottom w:space="0" w:sz="0" w:val="nil"/>
          <w:right w:space="0" w:sz="0" w:val="nil"/>
          <w:between w:space="0" w:sz="0" w:val="nil"/>
        </w:pBdr>
        <w:shd w:fill="auto" w:val="clear"/>
        <w:spacing w:after="0" w:before="255.0201416015625" w:line="240" w:lineRule="auto"/>
        <w:ind w:left="1455.66558837890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Resident Representative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86">
      <w:pPr>
        <w:keepNext w:val="0"/>
        <w:keepLines w:val="0"/>
        <w:widowControl w:val="0"/>
        <w:pBdr>
          <w:top w:space="0" w:sz="0" w:val="nil"/>
          <w:left w:space="0" w:sz="0" w:val="nil"/>
          <w:bottom w:space="0" w:sz="0" w:val="nil"/>
          <w:right w:space="0" w:sz="0" w:val="nil"/>
          <w:between w:space="0" w:sz="0" w:val="nil"/>
        </w:pBdr>
        <w:shd w:fill="auto" w:val="clear"/>
        <w:spacing w:after="0" w:before="354.94171142578125" w:line="285.60582160949707" w:lineRule="auto"/>
        <w:ind w:left="1451.234130859375" w:right="1002.171630859375" w:hanging="10.058441162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resident representative’s office was opened in November 1991. Mr. Andreas Bauer has been the  Senior Resident Representative since August 2016.</w:t>
      </w:r>
    </w:p>
    <w:p w:rsidR="00000000" w:rsidDel="00000000" w:rsidP="00000000" w:rsidRDefault="00000000" w:rsidRPr="00000000" w14:paraId="00004287">
      <w:pPr>
        <w:keepNext w:val="0"/>
        <w:keepLines w:val="0"/>
        <w:widowControl w:val="0"/>
        <w:pBdr>
          <w:top w:space="0" w:sz="0" w:val="nil"/>
          <w:left w:space="0" w:sz="0" w:val="nil"/>
          <w:bottom w:space="0" w:sz="0" w:val="nil"/>
          <w:right w:space="0" w:sz="0" w:val="nil"/>
          <w:between w:space="0" w:sz="0" w:val="nil"/>
        </w:pBdr>
        <w:shd w:fill="auto" w:val="clear"/>
        <w:spacing w:after="0" w:before="3164.892578125" w:line="240" w:lineRule="auto"/>
        <w:ind w:left="0" w:right="877.491455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4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4289">
      <w:pPr>
        <w:keepNext w:val="0"/>
        <w:keepLines w:val="0"/>
        <w:widowControl w:val="0"/>
        <w:pBdr>
          <w:top w:space="0" w:sz="0" w:val="nil"/>
          <w:left w:space="0" w:sz="0" w:val="nil"/>
          <w:bottom w:space="0" w:sz="0" w:val="nil"/>
          <w:right w:space="0" w:sz="0" w:val="nil"/>
          <w:between w:space="0" w:sz="0" w:val="nil"/>
        </w:pBdr>
        <w:shd w:fill="auto" w:val="clear"/>
        <w:spacing w:after="0" w:before="626.3403320312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INFORMATION ON THE ACTIVITIES OF OTHER IFIS  </w:t>
      </w:r>
    </w:p>
    <w:p w:rsidR="00000000" w:rsidDel="00000000" w:rsidP="00000000" w:rsidRDefault="00000000" w:rsidRPr="00000000" w14:paraId="0000428A">
      <w:pPr>
        <w:keepNext w:val="0"/>
        <w:keepLines w:val="0"/>
        <w:widowControl w:val="0"/>
        <w:pBdr>
          <w:top w:space="0" w:sz="0" w:val="nil"/>
          <w:left w:space="0" w:sz="0" w:val="nil"/>
          <w:bottom w:space="0" w:sz="0" w:val="nil"/>
          <w:right w:space="0" w:sz="0" w:val="nil"/>
          <w:between w:space="0" w:sz="0" w:val="nil"/>
        </w:pBdr>
        <w:shd w:fill="auto" w:val="clear"/>
        <w:spacing w:after="0" w:before="493.0859375" w:line="240" w:lineRule="auto"/>
        <w:ind w:left="1458.1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Information on the activities of other IFIs in India can be found at:  </w:t>
      </w:r>
    </w:p>
    <w:p w:rsidR="00000000" w:rsidDel="00000000" w:rsidP="00000000" w:rsidRDefault="00000000" w:rsidRPr="00000000" w14:paraId="0000428B">
      <w:pPr>
        <w:keepNext w:val="0"/>
        <w:keepLines w:val="0"/>
        <w:widowControl w:val="0"/>
        <w:pBdr>
          <w:top w:space="0" w:sz="0" w:val="nil"/>
          <w:left w:space="0" w:sz="0" w:val="nil"/>
          <w:bottom w:space="0" w:sz="0" w:val="nil"/>
          <w:right w:space="0" w:sz="0" w:val="nil"/>
          <w:between w:space="0" w:sz="0" w:val="nil"/>
        </w:pBdr>
        <w:shd w:fill="auto" w:val="clear"/>
        <w:spacing w:after="0" w:before="54.9365234375" w:line="240" w:lineRule="auto"/>
        <w:ind w:left="1449.7207641601562" w:right="0" w:firstLine="0"/>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World Bank: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http://www.worldbank.org/en/country/india/overview</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 </w:t>
      </w:r>
    </w:p>
    <w:p w:rsidR="00000000" w:rsidDel="00000000" w:rsidP="00000000" w:rsidRDefault="00000000" w:rsidRPr="00000000" w14:paraId="0000428C">
      <w:pPr>
        <w:keepNext w:val="0"/>
        <w:keepLines w:val="0"/>
        <w:widowControl w:val="0"/>
        <w:pBdr>
          <w:top w:space="0" w:sz="0" w:val="nil"/>
          <w:left w:space="0" w:sz="0" w:val="nil"/>
          <w:bottom w:space="0" w:sz="0" w:val="nil"/>
          <w:right w:space="0" w:sz="0" w:val="nil"/>
          <w:between w:space="0" w:sz="0" w:val="nil"/>
        </w:pBdr>
        <w:shd w:fill="auto" w:val="clear"/>
        <w:spacing w:after="0" w:before="54.918212890625" w:line="310.7329559326172" w:lineRule="auto"/>
        <w:ind w:left="1438.800048828125" w:right="732.806396484375" w:firstLine="10.919952392578125"/>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Asian Development Bank: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https://www.adb.org/sites/default/files/publication/27768/ind-2017.pdf</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   </w:t>
      </w:r>
    </w:p>
    <w:p w:rsidR="00000000" w:rsidDel="00000000" w:rsidP="00000000" w:rsidRDefault="00000000" w:rsidRPr="00000000" w14:paraId="0000428D">
      <w:pPr>
        <w:keepNext w:val="0"/>
        <w:keepLines w:val="0"/>
        <w:widowControl w:val="0"/>
        <w:pBdr>
          <w:top w:space="0" w:sz="0" w:val="nil"/>
          <w:left w:space="0" w:sz="0" w:val="nil"/>
          <w:bottom w:space="0" w:sz="0" w:val="nil"/>
          <w:right w:space="0" w:sz="0" w:val="nil"/>
          <w:between w:space="0" w:sz="0" w:val="nil"/>
        </w:pBdr>
        <w:shd w:fill="auto" w:val="clear"/>
        <w:spacing w:after="0" w:before="10967.03857421875" w:line="240" w:lineRule="auto"/>
        <w:ind w:left="1442.220001220703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4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6.8261718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428F">
      <w:pPr>
        <w:keepNext w:val="0"/>
        <w:keepLines w:val="0"/>
        <w:widowControl w:val="0"/>
        <w:pBdr>
          <w:top w:space="0" w:sz="0" w:val="nil"/>
          <w:left w:space="0" w:sz="0" w:val="nil"/>
          <w:bottom w:space="0" w:sz="0" w:val="nil"/>
          <w:right w:space="0" w:sz="0" w:val="nil"/>
          <w:between w:space="0" w:sz="0" w:val="nil"/>
        </w:pBdr>
        <w:shd w:fill="auto" w:val="clear"/>
        <w:spacing w:after="0" w:before="506.34033203125" w:line="240" w:lineRule="auto"/>
        <w:ind w:left="145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STATISTICAL ISSUES  </w:t>
      </w:r>
    </w:p>
    <w:p w:rsidR="00000000" w:rsidDel="00000000" w:rsidP="00000000" w:rsidRDefault="00000000" w:rsidRPr="00000000" w14:paraId="00004290">
      <w:pPr>
        <w:keepNext w:val="0"/>
        <w:keepLines w:val="0"/>
        <w:widowControl w:val="0"/>
        <w:pBdr>
          <w:top w:space="0" w:sz="0" w:val="nil"/>
          <w:left w:space="0" w:sz="0" w:val="nil"/>
          <w:bottom w:space="0" w:sz="0" w:val="nil"/>
          <w:right w:space="0" w:sz="0" w:val="nil"/>
          <w:between w:space="0" w:sz="0" w:val="nil"/>
        </w:pBdr>
        <w:shd w:fill="auto" w:val="clear"/>
        <w:spacing w:after="0" w:before="193.079833984375" w:line="285.6057071685791" w:lineRule="auto"/>
        <w:ind w:left="1443.2099914550781" w:right="774.554443359375" w:firstLine="17.43011474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General: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provision is broadly adequate for surveillance. However, weaknesses remain  in the timeliness and coverage of certain statistical series. India has an intricate system for compiling  economic and financial statistics and produces a vast quantity of data covering most sectors of the  economy. India subscribed to the Special Data Dissemination Standards (SDDS) on  December 27, 1996 and started posting its metadata on the Dissemination Standards Bulletin Board  on October 30, 1997. It is currently in observance of the SDDS, although it uses flexibility options for  timeliness of data on general government operations and on the periodicity and timeliness of labor  market data. The data module of the Report on Observance of Standards and Codes (ROSC, IMF  Country Report No. 04/96) was published in April 2004. It assesses India’s data dissemination  practices against the SDDS requirements and assesses the quality of six datasets based on the Data  Quality Assessment Framework (DQAF) developed by the IMF’s Statistics Department (STA).  </w:t>
      </w:r>
    </w:p>
    <w:p w:rsidR="00000000" w:rsidDel="00000000" w:rsidP="00000000" w:rsidRDefault="00000000" w:rsidRPr="00000000" w14:paraId="00004291">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357788086" w:lineRule="auto"/>
        <w:ind w:left="1443.2087707519531" w:right="739.864501953125" w:firstLine="4.20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National accounts and employment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January 2015 the Central Statistical  Office (CSO) released a new series of national accounts, with base year 2011/12. In addition to the  shift in the base year for measuring growth, the revisions reflected a review of source data and  compilation methods, and implementation of the 2008 System of National Accounts. For current  price estimates, the data sources provide adequate coverage of economic activities, and the  methodology is broadly consistent with international standards and best practices. Nonetheless, a  sales-tax-based extrapolation of trade turnover value from the base year does not provide an  accurate gauge of growth of economy-wide value added from trade. The supply-side data are  deemed to be of better quality than expenditure-side data. There are still some weaknesses in the  deflation method used to derive value added. Also, the compilation of constant price GDP deviate  from the conceptual requirements of the national accounts, in part due to the use of the Wholesale  Price Index (WPI) as a deflator for many economic activities. The appropriate price to deflate GDP by  type of activity is the Producer Price Index (PPI), which is under development. Large revisions to  historical series, the relatively short time span of the revised series, and major discrepancies between  GDP by activity and GDP by expenditure complicate analysis. There are long-standing deficiencies in  employment data: they only cover the formal sector, which accounts for a small segment of the  labor market, and are available only with a substantial lag.  </w:t>
      </w:r>
    </w:p>
    <w:p w:rsidR="00000000" w:rsidDel="00000000" w:rsidP="00000000" w:rsidRDefault="00000000" w:rsidRPr="00000000" w14:paraId="00004292">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56267738342285" w:lineRule="auto"/>
        <w:ind w:left="1440.2700805664062" w:right="747.3193359375" w:firstLine="10.478363037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Price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revised all-India Consumer Price Index (CPI) with new weights was  released in early 2011, which covers combined rural and urban India, with 2009/10 as a base year. As  well, separate corresponding urban and rural CPI series are published. The CPIs are published with a  lag of about one month. In early 2015, the CPI weights were updated using 2011/12 expenditure  data and the CPI series has been revised from January 2015. Since January 2006, the Labour Bureau  has published a CPI for industrial workers with a 2001 base year. Presently, there also remain four  CPIs, each based on the consumption basket of a narrow category of consumers (namely industrial  workers, urban and non-manual employees, agricultural laborers, and rural laborers). With the  exception of the industrial workers’ CPI, these other indices are based on weights that are over ten  years old. The WPI has been rebased to the 2011/12 base year. The authorities are in the process of  developing a PPI to replace the WPI. A new RBI price series on residential property price indexes </w:t>
      </w:r>
    </w:p>
    <w:p w:rsidR="00000000" w:rsidDel="00000000" w:rsidP="00000000" w:rsidRDefault="00000000" w:rsidRPr="00000000" w14:paraId="00004293">
      <w:pPr>
        <w:keepNext w:val="0"/>
        <w:keepLines w:val="0"/>
        <w:widowControl w:val="0"/>
        <w:pBdr>
          <w:top w:space="0" w:sz="0" w:val="nil"/>
          <w:left w:space="0" w:sz="0" w:val="nil"/>
          <w:bottom w:space="0" w:sz="0" w:val="nil"/>
          <w:right w:space="0" w:sz="0" w:val="nil"/>
          <w:between w:space="0" w:sz="0" w:val="nil"/>
        </w:pBdr>
        <w:shd w:fill="auto" w:val="clear"/>
        <w:spacing w:after="0" w:before="605.4379272460938" w:line="240" w:lineRule="auto"/>
        <w:ind w:left="0" w:right="876.411132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4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4295">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82160949707" w:lineRule="auto"/>
        <w:ind w:left="1441.3200378417969" w:right="996.861572265625" w:firstLine="14.49005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have helped surveillance in this area, though geographic coverage remains limited, and price data  for commercial real estate are not available. The RBI has started producing a series covering rural  wage data, which helps surveillance, but economy-wide wage data are scant.  </w:t>
      </w:r>
    </w:p>
    <w:p w:rsidR="00000000" w:rsidDel="00000000" w:rsidP="00000000" w:rsidRDefault="00000000" w:rsidRPr="00000000" w14:paraId="00004296">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7643890381" w:lineRule="auto"/>
        <w:ind w:left="1441.3624572753906" w:right="774.910888671875" w:firstLine="1.427612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Government finance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Ministry of Finance (MoF) is responsible for compiling  and disseminating the Government Financial Statistics (GFS). India reports annual Budgetary Central  Government data to STA. India disseminates the budgetary central government cash flow statement  within one month after the reference month and stock of liabilities within one quarter after the  reference quarter. Data on fiscal performance at the state level are available only at annual  frequency and with a considerable lag. Data on the functional and economic classification of  expenditures are available with considerable lag. There is also scope to improve the analytical  usefulness of the presentation of the fiscal accounts. For example, classification of government  expenditure between developmental/nondevelopmental and plan/nonplan obscures the economic  nature and impact of fiscal actions. The MoF reports central government data (on a cash basis) for  publication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Government Finance Statistics Yearbook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latest reported data corresponding to  2013. India reports GFS for Budgetary Central Government infrequently. The latest data reported to  STA are for 2016, but due to the series’ break these data are still not published. Data on the general  government operations are not internationally comparable as they exclude data on the operations  of the extra-budgetary funds, local governments, and social security funds. Under the SDDS, India  disseminates annual general government data within 3 quarters after the reference year, using the  timeliness flexibility option. India meets the SDDS specifications for central government debt and  operations.  </w:t>
      </w:r>
    </w:p>
    <w:p w:rsidR="00000000" w:rsidDel="00000000" w:rsidP="00000000" w:rsidRDefault="00000000" w:rsidRPr="00000000" w14:paraId="00004297">
      <w:pPr>
        <w:keepNext w:val="0"/>
        <w:keepLines w:val="0"/>
        <w:widowControl w:val="0"/>
        <w:pBdr>
          <w:top w:space="0" w:sz="0" w:val="nil"/>
          <w:left w:space="0" w:sz="0" w:val="nil"/>
          <w:bottom w:space="0" w:sz="0" w:val="nil"/>
          <w:right w:space="0" w:sz="0" w:val="nil"/>
          <w:between w:space="0" w:sz="0" w:val="nil"/>
        </w:pBdr>
        <w:shd w:fill="auto" w:val="clear"/>
        <w:spacing w:after="0" w:before="255.01953125" w:line="285.60582160949707" w:lineRule="auto"/>
        <w:ind w:left="1443.0645751953125" w:right="1043.7939453125" w:firstLine="10.29037475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Monetary and financial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web site and the RBI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Bulletin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publish a wide  array of monetary and financial statistics, including reserve money and its components, the RBI’s  survey, the monetary survey, liquidity aggregates (outstanding amounts), interest rates, exchange  rates, foreign reserves, and results of government securities auctions. In 2011, the RBI started  publishing a weighted-average lending interest rate and other lending rates at annual frequency.  The frequency and quality of data dissemination have improved substantially in recent years.  </w:t>
      </w:r>
    </w:p>
    <w:p w:rsidR="00000000" w:rsidDel="00000000" w:rsidP="00000000" w:rsidRDefault="00000000" w:rsidRPr="00000000" w14:paraId="00004298">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357788086" w:lineRule="auto"/>
        <w:ind w:left="1441.3836669921875" w:right="851.89697265625" w:firstLine="7.77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reports monetary data to STA with substantial delays and in non-standard format.  The RBI also provides "test" data using the standardized reporting forms. However, the test data do  not contain sufficient details (e.g., instrument, currency and counterparty sector breakdowns) to  construct a complete and analytically useful picture of India’s financial sector that is also consistent  with the guidelines provided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Monetary and Financial Statistics Manual.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addition, data  reported cover depository corporations only, and data on other financial corporations such as  insurance corporations, pension funds, and investment funds are not covered.  </w:t>
      </w:r>
    </w:p>
    <w:p w:rsidR="00000000" w:rsidDel="00000000" w:rsidP="00000000" w:rsidRDefault="00000000" w:rsidRPr="00000000" w14:paraId="00004299">
      <w:pPr>
        <w:keepNext w:val="0"/>
        <w:keepLines w:val="0"/>
        <w:widowControl w:val="0"/>
        <w:pBdr>
          <w:top w:space="0" w:sz="0" w:val="nil"/>
          <w:left w:space="0" w:sz="0" w:val="nil"/>
          <w:bottom w:space="0" w:sz="0" w:val="nil"/>
          <w:right w:space="0" w:sz="0" w:val="nil"/>
          <w:between w:space="0" w:sz="0" w:val="nil"/>
        </w:pBdr>
        <w:shd w:fill="auto" w:val="clear"/>
        <w:spacing w:after="0" w:before="254.8614501953125" w:line="285.5343532562256" w:lineRule="auto"/>
        <w:ind w:left="1448.660888671875" w:right="1052.584228515625" w:firstLine="0.074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Financial sector statistics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 for reporting of financial soundness indicators (FSIs), all 12  core and 11 encouraged FSIs for deposit takers as well as three FSIs for real estate markets are  reported on a quarterly basis. FSIs for other financial corporations, nonfinancial corporations, and  households are not reported. </w:t>
      </w:r>
    </w:p>
    <w:p w:rsidR="00000000" w:rsidDel="00000000" w:rsidP="00000000" w:rsidRDefault="00000000" w:rsidRPr="00000000" w14:paraId="0000429A">
      <w:pPr>
        <w:keepNext w:val="0"/>
        <w:keepLines w:val="0"/>
        <w:widowControl w:val="0"/>
        <w:pBdr>
          <w:top w:space="0" w:sz="0" w:val="nil"/>
          <w:left w:space="0" w:sz="0" w:val="nil"/>
          <w:bottom w:space="0" w:sz="0" w:val="nil"/>
          <w:right w:space="0" w:sz="0" w:val="nil"/>
          <w:between w:space="0" w:sz="0" w:val="nil"/>
        </w:pBdr>
        <w:shd w:fill="auto" w:val="clear"/>
        <w:spacing w:after="0" w:before="1065.0506591796875" w:line="240" w:lineRule="auto"/>
        <w:ind w:left="1447.62008666992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4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6.8261718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429C">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5961799621582" w:lineRule="auto"/>
        <w:ind w:left="1446.3800048828125" w:right="984.6826171875" w:firstLine="0.610046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External sector statistics: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concepts and definitions used to compile balance of  payments statistics are broadly in line with the sixth edition of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Balance of Payments and  International Investment Position Manual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(BPM6). However, trade data have valuation, timing, and  coverage problems. Data on imports of goods in the balance of payments are registered in c.i.f.  prices while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BPM6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requires the f.o.b. pricing. Data on trade in goods prices, volumes, and  composition are not regularly available on a timely basis. External debt statistics are available on a  quarterly basis with a one quarter lag. Estimates of short-term external debt are presented on an  original maturity basis. The short-term maturity attribution on a residual maturity basis is only  available annually (and excludes residual maturity of medium- and long-term nonresident Indian  accounts). The international investment position (IIP) statistics cover the sectors prescribed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BPM6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these data are disseminated within three months of the reference period in respect of  quarterly data.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Coverage of direct investment positions data is hampered by the absence of  appropriate legal or institutional authority. India disseminates monthly the Data Template on  International Reserves and Foreign Currency Liquidity as prescribed under the SDDS. More  up-to-date information on certain variables, such as total foreign reserve assets, foreign currency  assets, gold, and SDRs, are available on a weekly basis and are disseminated as part of a weekly  statistical supplement on the RBI web site.  </w:t>
      </w:r>
    </w:p>
    <w:p w:rsidR="00000000" w:rsidDel="00000000" w:rsidP="00000000" w:rsidRDefault="00000000" w:rsidRPr="00000000" w14:paraId="0000429D">
      <w:pPr>
        <w:keepNext w:val="0"/>
        <w:keepLines w:val="0"/>
        <w:widowControl w:val="0"/>
        <w:pBdr>
          <w:top w:space="0" w:sz="0" w:val="nil"/>
          <w:left w:space="0" w:sz="0" w:val="nil"/>
          <w:bottom w:space="0" w:sz="0" w:val="nil"/>
          <w:right w:space="0" w:sz="0" w:val="nil"/>
          <w:between w:space="0" w:sz="0" w:val="nil"/>
        </w:pBdr>
        <w:shd w:fill="auto" w:val="clear"/>
        <w:spacing w:after="0" w:before="7014.6527099609375" w:line="240" w:lineRule="auto"/>
        <w:ind w:left="1438.8171386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429E">
      <w:pPr>
        <w:keepNext w:val="0"/>
        <w:keepLines w:val="0"/>
        <w:widowControl w:val="0"/>
        <w:pBdr>
          <w:top w:space="0" w:sz="0" w:val="nil"/>
          <w:left w:space="0" w:sz="0" w:val="nil"/>
          <w:bottom w:space="0" w:sz="0" w:val="nil"/>
          <w:right w:space="0" w:sz="0" w:val="nil"/>
          <w:between w:space="0" w:sz="0" w:val="nil"/>
        </w:pBdr>
        <w:shd w:fill="auto" w:val="clear"/>
        <w:spacing w:after="0" w:before="2.079010009765625" w:line="240.873441696167" w:lineRule="auto"/>
        <w:ind w:left="1453.39111328125" w:right="1358.46435546875" w:hanging="0.20553588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IIP as published by the RBI values equity liabilities at acquisition cost, while the Fund uses market prices,  resulting in substantial differences. </w:t>
      </w:r>
    </w:p>
    <w:p w:rsidR="00000000" w:rsidDel="00000000" w:rsidP="00000000" w:rsidRDefault="00000000" w:rsidRPr="00000000" w14:paraId="0000429F">
      <w:pPr>
        <w:keepNext w:val="0"/>
        <w:keepLines w:val="0"/>
        <w:widowControl w:val="0"/>
        <w:pBdr>
          <w:top w:space="0" w:sz="0" w:val="nil"/>
          <w:left w:space="0" w:sz="0" w:val="nil"/>
          <w:bottom w:space="0" w:sz="0" w:val="nil"/>
          <w:right w:space="0" w:sz="0" w:val="nil"/>
          <w:between w:space="0" w:sz="0" w:val="nil"/>
        </w:pBdr>
        <w:shd w:fill="auto" w:val="clear"/>
        <w:spacing w:after="0" w:before="609.2025756835938" w:line="240" w:lineRule="auto"/>
        <w:ind w:left="0" w:right="871.91040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4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3601074218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8"/>
        <w:tblW w:w="9313.199920654297" w:type="dxa"/>
        <w:jc w:val="left"/>
        <w:tblInd w:w="152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62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9821777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India: Table of Common Indicators Required for Surveillance  </w:t>
            </w:r>
          </w:p>
          <w:p w:rsidR="00000000" w:rsidDel="00000000" w:rsidP="00000000" w:rsidRDefault="00000000" w:rsidRPr="00000000" w14:paraId="000042A2">
            <w:pPr>
              <w:keepNext w:val="0"/>
              <w:keepLines w:val="0"/>
              <w:widowControl w:val="0"/>
              <w:pBdr>
                <w:top w:space="0" w:sz="0" w:val="nil"/>
                <w:left w:space="0" w:sz="0" w:val="nil"/>
                <w:bottom w:space="0" w:sz="0" w:val="nil"/>
                <w:right w:space="0" w:sz="0" w:val="nil"/>
                <w:between w:space="0" w:sz="0" w:val="nil"/>
              </w:pBdr>
              <w:shd w:fill="auto" w:val="clear"/>
              <w:spacing w:after="0" w:before="54.9365234375" w:line="240" w:lineRule="auto"/>
              <w:ind w:left="0" w:right="3633.74755859375" w:firstLine="0"/>
              <w:jc w:val="righ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(As of June 15, 2018) </w:t>
            </w:r>
          </w:p>
        </w:tc>
      </w:tr>
    </w:tbl>
    <w:p w:rsidR="00000000" w:rsidDel="00000000" w:rsidP="00000000" w:rsidRDefault="00000000" w:rsidRPr="00000000" w14:paraId="00004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075.0" w:type="dxa"/>
        <w:jc w:val="left"/>
        <w:tblInd w:w="1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5.1998901367188"/>
        <w:gridCol w:w="1162.7999877929688"/>
        <w:gridCol w:w="954.6002197265625"/>
        <w:gridCol w:w="1209.599609375"/>
        <w:gridCol w:w="1256.400146484375"/>
        <w:gridCol w:w="1256.400146484375"/>
        <w:tblGridChange w:id="0">
          <w:tblGrid>
            <w:gridCol w:w="3235.1998901367188"/>
            <w:gridCol w:w="1162.7999877929688"/>
            <w:gridCol w:w="954.6002197265625"/>
            <w:gridCol w:w="1209.599609375"/>
            <w:gridCol w:w="1256.400146484375"/>
            <w:gridCol w:w="1256.400146484375"/>
          </w:tblGrid>
        </w:tblGridChange>
      </w:tblGrid>
      <w:tr>
        <w:trPr>
          <w:trHeight w:val="81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4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Date of latest  </w:t>
            </w:r>
          </w:p>
          <w:p w:rsidR="00000000" w:rsidDel="00000000" w:rsidP="00000000" w:rsidRDefault="00000000" w:rsidRPr="00000000" w14:paraId="000042A7">
            <w:pPr>
              <w:keepNext w:val="0"/>
              <w:keepLines w:val="0"/>
              <w:widowControl w:val="0"/>
              <w:pBdr>
                <w:top w:space="0" w:sz="0" w:val="nil"/>
                <w:left w:space="0" w:sz="0" w:val="nil"/>
                <w:bottom w:space="0" w:sz="0" w:val="nil"/>
                <w:right w:space="0" w:sz="0" w:val="nil"/>
                <w:between w:space="0" w:sz="0" w:val="nil"/>
              </w:pBdr>
              <w:shd w:fill="auto" w:val="clear"/>
              <w:spacing w:after="0" w:before="45.992431640625"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4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Date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42A9">
            <w:pPr>
              <w:keepNext w:val="0"/>
              <w:keepLines w:val="0"/>
              <w:widowControl w:val="0"/>
              <w:pBdr>
                <w:top w:space="0" w:sz="0" w:val="nil"/>
                <w:left w:space="0" w:sz="0" w:val="nil"/>
                <w:bottom w:space="0" w:sz="0" w:val="nil"/>
                <w:right w:space="0" w:sz="0" w:val="nil"/>
                <w:between w:space="0" w:sz="0" w:val="nil"/>
              </w:pBdr>
              <w:shd w:fill="auto" w:val="clear"/>
              <w:spacing w:after="0" w:before="0" w:line="297.32940673828125" w:lineRule="auto"/>
              <w:ind w:left="49.22119140625" w:right="-22.61962890625"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Frequency of Data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4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Frequency of  </w:t>
            </w:r>
          </w:p>
          <w:p w:rsidR="00000000" w:rsidDel="00000000" w:rsidP="00000000" w:rsidRDefault="00000000" w:rsidRPr="00000000" w14:paraId="000042AB">
            <w:pPr>
              <w:keepNext w:val="0"/>
              <w:keepLines w:val="0"/>
              <w:widowControl w:val="0"/>
              <w:pBdr>
                <w:top w:space="0" w:sz="0" w:val="nil"/>
                <w:left w:space="0" w:sz="0" w:val="nil"/>
                <w:bottom w:space="0" w:sz="0" w:val="nil"/>
                <w:right w:space="0" w:sz="0" w:val="nil"/>
                <w:between w:space="0" w:sz="0" w:val="nil"/>
              </w:pBdr>
              <w:shd w:fill="auto" w:val="clear"/>
              <w:spacing w:after="0" w:before="45.992431640625"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Reporting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4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Frequency of  </w:t>
            </w:r>
          </w:p>
          <w:p w:rsidR="00000000" w:rsidDel="00000000" w:rsidP="00000000" w:rsidRDefault="00000000" w:rsidRPr="00000000" w14:paraId="000042AD">
            <w:pPr>
              <w:keepNext w:val="0"/>
              <w:keepLines w:val="0"/>
              <w:widowControl w:val="0"/>
              <w:pBdr>
                <w:top w:space="0" w:sz="0" w:val="nil"/>
                <w:left w:space="0" w:sz="0" w:val="nil"/>
                <w:bottom w:space="0" w:sz="0" w:val="nil"/>
                <w:right w:space="0" w:sz="0" w:val="nil"/>
                <w:between w:space="0" w:sz="0" w:val="nil"/>
              </w:pBdr>
              <w:shd w:fill="auto" w:val="clear"/>
              <w:spacing w:after="0" w:before="45.992431640625"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Publication 1/</w:t>
            </w:r>
          </w:p>
        </w:tc>
      </w:tr>
      <w:tr>
        <w:trPr>
          <w:trHeight w:val="27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318969726562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Exchange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4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4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4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D</w:t>
            </w:r>
          </w:p>
        </w:tc>
      </w:tr>
      <w:tr>
        <w:trPr>
          <w:trHeight w:val="54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B4">
            <w:pPr>
              <w:keepNext w:val="0"/>
              <w:keepLines w:val="0"/>
              <w:widowControl w:val="0"/>
              <w:pBdr>
                <w:top w:space="0" w:sz="0" w:val="nil"/>
                <w:left w:space="0" w:sz="0" w:val="nil"/>
                <w:bottom w:space="0" w:sz="0" w:val="nil"/>
                <w:right w:space="0" w:sz="0" w:val="nil"/>
                <w:between w:space="0" w:sz="0" w:val="nil"/>
              </w:pBdr>
              <w:shd w:fill="auto" w:val="clear"/>
              <w:spacing w:after="0" w:before="0" w:line="299.00659561157227" w:lineRule="auto"/>
              <w:ind w:left="42.15972900390625" w:right="82.67303466796875" w:firstLine="6.47216796875"/>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International reserve assets and reserve liabilities  of the monetary authorities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4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06/08/18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4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4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W</w:t>
            </w:r>
          </w:p>
        </w:tc>
      </w:tr>
      <w:tr>
        <w:trPr>
          <w:trHeight w:val="277.8015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318969726562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Reserve/base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4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4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4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W</w:t>
            </w:r>
          </w:p>
        </w:tc>
      </w:tr>
      <w:tr>
        <w:trPr>
          <w:trHeight w:val="2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318969726562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Broad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4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05/25/18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BW</w:t>
            </w:r>
          </w:p>
        </w:tc>
        <w:tc>
          <w:tcPr>
            <w:shd w:fill="auto" w:val="clear"/>
            <w:tcMar>
              <w:top w:w="100.0" w:type="dxa"/>
              <w:left w:w="100.0" w:type="dxa"/>
              <w:bottom w:w="100.0" w:type="dxa"/>
              <w:right w:w="100.0" w:type="dxa"/>
            </w:tcMar>
            <w:vAlign w:val="top"/>
          </w:tcPr>
          <w:p w:rsidR="00000000" w:rsidDel="00000000" w:rsidP="00000000" w:rsidRDefault="00000000" w:rsidRPr="00000000" w14:paraId="00004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BW</w:t>
            </w:r>
          </w:p>
        </w:tc>
        <w:tc>
          <w:tcPr>
            <w:shd w:fill="auto" w:val="clear"/>
            <w:tcMar>
              <w:top w:w="100.0" w:type="dxa"/>
              <w:left w:w="100.0" w:type="dxa"/>
              <w:bottom w:w="100.0" w:type="dxa"/>
              <w:right w:w="100.0" w:type="dxa"/>
            </w:tcMar>
            <w:vAlign w:val="top"/>
          </w:tcPr>
          <w:p w:rsidR="00000000" w:rsidDel="00000000" w:rsidP="00000000" w:rsidRDefault="00000000" w:rsidRPr="00000000" w14:paraId="00004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BW</w:t>
            </w:r>
          </w:p>
        </w:tc>
      </w:tr>
      <w:tr>
        <w:trPr>
          <w:trHeight w:val="2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15991210937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Central bank balance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4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r>
      <w:tr>
        <w:trPr>
          <w:trHeight w:val="54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Consolidated balance sheet of the banking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4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May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06/14/18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4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r>
      <w:tr>
        <w:trPr>
          <w:trHeight w:val="27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318969726562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Interest rates 3/</w:t>
            </w:r>
          </w:p>
        </w:tc>
        <w:tc>
          <w:tcPr>
            <w:shd w:fill="auto" w:val="clear"/>
            <w:tcMar>
              <w:top w:w="100.0" w:type="dxa"/>
              <w:left w:w="100.0" w:type="dxa"/>
              <w:bottom w:w="100.0" w:type="dxa"/>
              <w:right w:w="100.0" w:type="dxa"/>
            </w:tcMar>
            <w:vAlign w:val="top"/>
          </w:tcPr>
          <w:p w:rsidR="00000000" w:rsidDel="00000000" w:rsidP="00000000" w:rsidRDefault="00000000" w:rsidRPr="00000000" w14:paraId="00004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4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4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D</w:t>
            </w:r>
          </w:p>
        </w:tc>
      </w:tr>
      <w:tr>
        <w:trPr>
          <w:trHeight w:val="374.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15991210937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Consumer price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4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May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6/12/18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r>
      <w:tr>
        <w:trPr>
          <w:trHeight w:val="772.20031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DE">
            <w:pPr>
              <w:keepNext w:val="0"/>
              <w:keepLines w:val="0"/>
              <w:widowControl w:val="0"/>
              <w:pBdr>
                <w:top w:space="0" w:sz="0" w:val="nil"/>
                <w:left w:space="0" w:sz="0" w:val="nil"/>
                <w:bottom w:space="0" w:sz="0" w:val="nil"/>
                <w:right w:space="0" w:sz="0" w:val="nil"/>
                <w:between w:space="0" w:sz="0" w:val="nil"/>
              </w:pBdr>
              <w:shd w:fill="auto" w:val="clear"/>
              <w:spacing w:after="0" w:before="0" w:line="299.0078544616699" w:lineRule="auto"/>
              <w:ind w:left="42.15972900390625" w:right="125.70709228515625" w:firstLine="6.47216796875"/>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Revenue, expenditure, balance and composition  of financing - General Government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4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2016/17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4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05/31/17</w:t>
            </w:r>
          </w:p>
        </w:tc>
        <w:tc>
          <w:tcPr>
            <w:shd w:fill="auto" w:val="clear"/>
            <w:tcMar>
              <w:top w:w="100.0" w:type="dxa"/>
              <w:left w:w="100.0" w:type="dxa"/>
              <w:bottom w:w="100.0" w:type="dxa"/>
              <w:right w:w="100.0" w:type="dxa"/>
            </w:tcMar>
            <w:vAlign w:val="top"/>
          </w:tcPr>
          <w:p w:rsidR="00000000" w:rsidDel="00000000" w:rsidP="00000000" w:rsidRDefault="00000000" w:rsidRPr="00000000" w14:paraId="00004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4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4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A</w:t>
            </w:r>
          </w:p>
        </w:tc>
      </w:tr>
      <w:tr>
        <w:trPr>
          <w:trHeight w:val="77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E4">
            <w:pPr>
              <w:keepNext w:val="0"/>
              <w:keepLines w:val="0"/>
              <w:widowControl w:val="0"/>
              <w:pBdr>
                <w:top w:space="0" w:sz="0" w:val="nil"/>
                <w:left w:space="0" w:sz="0" w:val="nil"/>
                <w:bottom w:space="0" w:sz="0" w:val="nil"/>
                <w:right w:space="0" w:sz="0" w:val="nil"/>
                <w:between w:space="0" w:sz="0" w:val="nil"/>
              </w:pBdr>
              <w:shd w:fill="auto" w:val="clear"/>
              <w:spacing w:after="0" w:before="0" w:line="297.3306941986084" w:lineRule="auto"/>
              <w:ind w:left="42.15972900390625" w:right="125.70709228515625" w:firstLine="6.47216796875"/>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Revenue, expenditure, balance and composition  of financing - Central Government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4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Apr.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r>
      <w:tr>
        <w:trPr>
          <w:trHeight w:val="669.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EA">
            <w:pPr>
              <w:keepNext w:val="0"/>
              <w:keepLines w:val="0"/>
              <w:widowControl w:val="0"/>
              <w:pBdr>
                <w:top w:space="0" w:sz="0" w:val="nil"/>
                <w:left w:space="0" w:sz="0" w:val="nil"/>
                <w:bottom w:space="0" w:sz="0" w:val="nil"/>
                <w:right w:space="0" w:sz="0" w:val="nil"/>
                <w:between w:space="0" w:sz="0" w:val="nil"/>
              </w:pBdr>
              <w:shd w:fill="auto" w:val="clear"/>
              <w:spacing w:after="0" w:before="0" w:line="299.0061664581299" w:lineRule="auto"/>
              <w:ind w:left="42.15972900390625" w:right="556.7239379882812" w:firstLine="1.725921630859375"/>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Stocks of central government and central  government-guaranteed debt 6/ </w:t>
            </w:r>
          </w:p>
        </w:tc>
        <w:tc>
          <w:tcPr>
            <w:shd w:fill="auto" w:val="clear"/>
            <w:tcMar>
              <w:top w:w="100.0" w:type="dxa"/>
              <w:left w:w="100.0" w:type="dxa"/>
              <w:bottom w:w="100.0" w:type="dxa"/>
              <w:right w:w="100.0" w:type="dxa"/>
            </w:tcMar>
            <w:vAlign w:val="top"/>
          </w:tcPr>
          <w:p w:rsidR="00000000" w:rsidDel="00000000" w:rsidP="00000000" w:rsidRDefault="00000000" w:rsidRPr="00000000" w14:paraId="00004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Dec.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4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03/18/18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r>
      <w:tr>
        <w:trPr>
          <w:trHeight w:val="27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318969726562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External current account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4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Jan-Mar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r>
      <w:tr>
        <w:trPr>
          <w:trHeight w:val="2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318969726562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Exports and imports of goods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4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May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6/15/18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c>
          <w:tcPr>
            <w:shd w:fill="auto" w:val="clear"/>
            <w:tcMar>
              <w:top w:w="100.0" w:type="dxa"/>
              <w:left w:w="100.0" w:type="dxa"/>
              <w:bottom w:w="100.0" w:type="dxa"/>
              <w:right w:w="100.0" w:type="dxa"/>
            </w:tcMar>
            <w:vAlign w:val="top"/>
          </w:tcPr>
          <w:p w:rsidR="00000000" w:rsidDel="00000000" w:rsidP="00000000" w:rsidRDefault="00000000" w:rsidRPr="00000000" w14:paraId="00004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M</w:t>
            </w:r>
          </w:p>
        </w:tc>
      </w:tr>
      <w:tr>
        <w:trPr>
          <w:trHeight w:val="418.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15991210937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GDP/GNP</w:t>
            </w:r>
          </w:p>
        </w:tc>
        <w:tc>
          <w:tcPr>
            <w:shd w:fill="auto" w:val="clear"/>
            <w:tcMar>
              <w:top w:w="100.0" w:type="dxa"/>
              <w:left w:w="100.0" w:type="dxa"/>
              <w:bottom w:w="100.0" w:type="dxa"/>
              <w:right w:w="100.0" w:type="dxa"/>
            </w:tcMar>
            <w:vAlign w:val="top"/>
          </w:tcPr>
          <w:p w:rsidR="00000000" w:rsidDel="00000000" w:rsidP="00000000" w:rsidRDefault="00000000" w:rsidRPr="00000000" w14:paraId="00004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Jan-Mar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5/31/18</w:t>
            </w:r>
          </w:p>
        </w:tc>
        <w:tc>
          <w:tcPr>
            <w:shd w:fill="auto" w:val="clear"/>
            <w:tcMar>
              <w:top w:w="100.0" w:type="dxa"/>
              <w:left w:w="100.0" w:type="dxa"/>
              <w:bottom w:w="100.0" w:type="dxa"/>
              <w:right w:w="100.0" w:type="dxa"/>
            </w:tcMar>
            <w:vAlign w:val="top"/>
          </w:tcPr>
          <w:p w:rsidR="00000000" w:rsidDel="00000000" w:rsidP="00000000" w:rsidRDefault="00000000" w:rsidRPr="00000000" w14:paraId="00004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r>
      <w:tr>
        <w:trPr>
          <w:trHeight w:val="418.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15991210937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Gross external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4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Dec.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4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03/28/18</w:t>
            </w:r>
          </w:p>
        </w:tc>
        <w:tc>
          <w:tcPr>
            <w:shd w:fill="auto" w:val="clear"/>
            <w:tcMar>
              <w:top w:w="100.0" w:type="dxa"/>
              <w:left w:w="100.0" w:type="dxa"/>
              <w:bottom w:w="100.0" w:type="dxa"/>
              <w:right w:w="100.0" w:type="dxa"/>
            </w:tcMar>
            <w:vAlign w:val="top"/>
          </w:tcPr>
          <w:p w:rsidR="00000000" w:rsidDel="00000000" w:rsidP="00000000" w:rsidRDefault="00000000" w:rsidRPr="00000000" w14:paraId="00004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r>
      <w:tr>
        <w:trPr>
          <w:trHeight w:val="27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4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63189697265625"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International Investment 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4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Dec.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4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03/28/18</w:t>
            </w:r>
          </w:p>
        </w:tc>
        <w:tc>
          <w:tcPr>
            <w:shd w:fill="auto" w:val="clear"/>
            <w:tcMar>
              <w:top w:w="100.0" w:type="dxa"/>
              <w:left w:w="100.0" w:type="dxa"/>
              <w:bottom w:w="100.0" w:type="dxa"/>
              <w:right w:w="100.0" w:type="dxa"/>
            </w:tcMar>
            <w:vAlign w:val="top"/>
          </w:tcPr>
          <w:p w:rsidR="00000000" w:rsidDel="00000000" w:rsidP="00000000" w:rsidRDefault="00000000" w:rsidRPr="00000000" w14:paraId="00004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4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 Q</w:t>
            </w:r>
          </w:p>
        </w:tc>
      </w:tr>
    </w:tbl>
    <w:p w:rsidR="00000000" w:rsidDel="00000000" w:rsidP="00000000" w:rsidRDefault="00000000" w:rsidRPr="00000000" w14:paraId="00004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310">
      <w:pPr>
        <w:keepNext w:val="0"/>
        <w:keepLines w:val="0"/>
        <w:widowControl w:val="0"/>
        <w:pBdr>
          <w:top w:space="0" w:sz="0" w:val="nil"/>
          <w:left w:space="0" w:sz="0" w:val="nil"/>
          <w:bottom w:space="0" w:sz="0" w:val="nil"/>
          <w:right w:space="0" w:sz="0" w:val="nil"/>
          <w:between w:space="0" w:sz="0" w:val="nil"/>
        </w:pBdr>
        <w:shd w:fill="auto" w:val="clear"/>
        <w:spacing w:after="0" w:before="0" w:line="266.154727935791" w:lineRule="auto"/>
        <w:ind w:left="1669.622802734375" w:right="1251.279296875" w:firstLine="8.341827392578125"/>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1/ Daily (D), Weekly (W), Biweekly (BW), Monthly (M), Quarterly (Q), Annually (A), Irregular (I); Not Available (NA) 2/ Any reserve assets that are pledged or otherwise encumbered should be specified separately. Also, data should comprise short-term  liabilities linked to a foreign currency but settled by other means as well as the notional values of financial derivatives to pay and to  receive foreign currency, including those linked to a foreign currency but settled by other means. </w:t>
      </w:r>
    </w:p>
    <w:p w:rsidR="00000000" w:rsidDel="00000000" w:rsidP="00000000" w:rsidRDefault="00000000" w:rsidRPr="00000000" w14:paraId="00004311">
      <w:pPr>
        <w:keepNext w:val="0"/>
        <w:keepLines w:val="0"/>
        <w:widowControl w:val="0"/>
        <w:pBdr>
          <w:top w:space="0" w:sz="0" w:val="nil"/>
          <w:left w:space="0" w:sz="0" w:val="nil"/>
          <w:bottom w:space="0" w:sz="0" w:val="nil"/>
          <w:right w:space="0" w:sz="0" w:val="nil"/>
          <w:between w:space="0" w:sz="0" w:val="nil"/>
        </w:pBdr>
        <w:shd w:fill="auto" w:val="clear"/>
        <w:spacing w:after="0" w:before="8.7451171875" w:line="267.26531982421875" w:lineRule="auto"/>
        <w:ind w:left="1663.0078125" w:right="1309.6435546875" w:firstLine="7.62237548828125"/>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3/ Both market-based and officially-determined, including discount rates, money market rates, rates on treasury bills, notes and bonds. 4/ Foreign, domestic bank, and domestic nonbank financing.  </w:t>
      </w:r>
    </w:p>
    <w:p w:rsidR="00000000" w:rsidDel="00000000" w:rsidP="00000000" w:rsidRDefault="00000000" w:rsidRPr="00000000" w14:paraId="00004312">
      <w:pPr>
        <w:keepNext w:val="0"/>
        <w:keepLines w:val="0"/>
        <w:widowControl w:val="0"/>
        <w:pBdr>
          <w:top w:space="0" w:sz="0" w:val="nil"/>
          <w:left w:space="0" w:sz="0" w:val="nil"/>
          <w:bottom w:space="0" w:sz="0" w:val="nil"/>
          <w:right w:space="0" w:sz="0" w:val="nil"/>
          <w:between w:space="0" w:sz="0" w:val="nil"/>
        </w:pBdr>
        <w:shd w:fill="auto" w:val="clear"/>
        <w:spacing w:after="0" w:before="8.07952880859375" w:line="267.2656059265137" w:lineRule="auto"/>
        <w:ind w:left="1669.3360900878906" w:right="1283.739013671875" w:firstLine="4.170989990234375"/>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5/ The general government consists of the central government (budgetary funds, extra budgetary funds, and social security funds) and  state governments. </w:t>
      </w:r>
    </w:p>
    <w:p w:rsidR="00000000" w:rsidDel="00000000" w:rsidP="00000000" w:rsidRDefault="00000000" w:rsidRPr="00000000" w14:paraId="00004313">
      <w:pPr>
        <w:keepNext w:val="0"/>
        <w:keepLines w:val="0"/>
        <w:widowControl w:val="0"/>
        <w:pBdr>
          <w:top w:space="0" w:sz="0" w:val="nil"/>
          <w:left w:space="0" w:sz="0" w:val="nil"/>
          <w:bottom w:space="0" w:sz="0" w:val="nil"/>
          <w:right w:space="0" w:sz="0" w:val="nil"/>
          <w:between w:space="0" w:sz="0" w:val="nil"/>
        </w:pBdr>
        <w:shd w:fill="auto" w:val="clear"/>
        <w:spacing w:after="0" w:before="6.8890380859375" w:line="240" w:lineRule="auto"/>
        <w:ind w:left="1669.7676086425781" w:right="0" w:firstLine="0"/>
        <w:jc w:val="left"/>
        <w:rPr>
          <w:rFonts w:ascii="Arial" w:cs="Arial" w:eastAsia="Arial" w:hAnsi="Arial"/>
          <w:b w:val="0"/>
          <w:i w:val="0"/>
          <w:smallCaps w:val="0"/>
          <w:strike w:val="0"/>
          <w:color w:val="000000"/>
          <w:sz w:val="14.361784934997559"/>
          <w:szCs w:val="14.361784934997559"/>
          <w:u w:val="none"/>
          <w:shd w:fill="auto" w:val="clear"/>
          <w:vertAlign w:val="baseline"/>
        </w:rPr>
      </w:pPr>
      <w:r w:rsidDel="00000000" w:rsidR="00000000" w:rsidRPr="00000000">
        <w:rPr>
          <w:rFonts w:ascii="Arial" w:cs="Arial" w:eastAsia="Arial" w:hAnsi="Arial"/>
          <w:b w:val="0"/>
          <w:i w:val="0"/>
          <w:smallCaps w:val="0"/>
          <w:strike w:val="0"/>
          <w:color w:val="000000"/>
          <w:sz w:val="14.361784934997559"/>
          <w:szCs w:val="14.361784934997559"/>
          <w:u w:val="none"/>
          <w:shd w:fill="auto" w:val="clear"/>
          <w:vertAlign w:val="baseline"/>
          <w:rtl w:val="0"/>
        </w:rPr>
        <w:t xml:space="preserve">6/ Including currency and maturity composition.</w:t>
      </w:r>
    </w:p>
    <w:p w:rsidR="00000000" w:rsidDel="00000000" w:rsidP="00000000" w:rsidRDefault="00000000" w:rsidRPr="00000000" w14:paraId="00004314">
      <w:pPr>
        <w:keepNext w:val="0"/>
        <w:keepLines w:val="0"/>
        <w:widowControl w:val="0"/>
        <w:pBdr>
          <w:top w:space="0" w:sz="0" w:val="nil"/>
          <w:left w:space="0" w:sz="0" w:val="nil"/>
          <w:bottom w:space="0" w:sz="0" w:val="nil"/>
          <w:right w:space="0" w:sz="0" w:val="nil"/>
          <w:between w:space="0" w:sz="0" w:val="nil"/>
        </w:pBdr>
        <w:shd w:fill="auto" w:val="clear"/>
        <w:spacing w:after="0" w:before="1117.2286987304688" w:line="240" w:lineRule="auto"/>
        <w:ind w:left="1438.800048828125" w:right="0" w:firstLine="0"/>
        <w:jc w:val="lef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4315">
      <w:pPr>
        <w:keepNext w:val="0"/>
        <w:keepLines w:val="0"/>
        <w:widowControl w:val="0"/>
        <w:pBdr>
          <w:top w:space="0" w:sz="0" w:val="nil"/>
          <w:left w:space="0" w:sz="0" w:val="nil"/>
          <w:bottom w:space="0" w:sz="0" w:val="nil"/>
          <w:right w:space="0" w:sz="0" w:val="nil"/>
          <w:between w:space="0" w:sz="0" w:val="nil"/>
        </w:pBdr>
        <w:shd w:fill="auto" w:val="clear"/>
        <w:spacing w:after="0" w:before="2019.3240356445312" w:line="240" w:lineRule="auto"/>
        <w:ind w:left="1445.820007324218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4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3.433837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by Subir Gokarn, Executive Director for India  </w:t>
      </w:r>
    </w:p>
    <w:p w:rsidR="00000000" w:rsidDel="00000000" w:rsidP="00000000" w:rsidRDefault="00000000" w:rsidRPr="00000000" w14:paraId="00004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9.5678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Himanshu Joshi, Senior Advisor to Executive Director  </w:t>
      </w:r>
    </w:p>
    <w:p w:rsidR="00000000" w:rsidDel="00000000" w:rsidP="00000000" w:rsidRDefault="00000000" w:rsidRPr="00000000" w14:paraId="00004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5.96435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July 18, 2018  </w:t>
      </w:r>
    </w:p>
    <w:p w:rsidR="00000000" w:rsidDel="00000000" w:rsidP="00000000" w:rsidRDefault="00000000" w:rsidRPr="00000000" w14:paraId="00004319">
      <w:pPr>
        <w:keepNext w:val="0"/>
        <w:keepLines w:val="0"/>
        <w:widowControl w:val="0"/>
        <w:pBdr>
          <w:top w:space="0" w:sz="0" w:val="nil"/>
          <w:left w:space="0" w:sz="0" w:val="nil"/>
          <w:bottom w:space="0" w:sz="0" w:val="nil"/>
          <w:right w:space="0" w:sz="0" w:val="nil"/>
          <w:between w:space="0" w:sz="0" w:val="nil"/>
        </w:pBdr>
        <w:shd w:fill="auto" w:val="clear"/>
        <w:spacing w:after="0" w:before="235.92041015625" w:line="229.90779876708984" w:lineRule="auto"/>
        <w:ind w:left="1229.7605895996094" w:right="850.413818359375" w:firstLine="28.319396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We thank the IMF India Mission team for their constructive engagement with our authorities  during their visit to India and their excellent staff note and Selected Issues Papers. Our authorities  broadly agree with the thrust of their analysis and recommendations. However, there are a few  differences in views, which are pointed out in the relevant sections of this Buff statement. </w:t>
      </w:r>
    </w:p>
    <w:p w:rsidR="00000000" w:rsidDel="00000000" w:rsidP="00000000" w:rsidRDefault="00000000" w:rsidRPr="00000000" w14:paraId="0000431A">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40" w:lineRule="auto"/>
        <w:ind w:left="1246.5602874755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Growth and Inflation  </w:t>
      </w:r>
    </w:p>
    <w:p w:rsidR="00000000" w:rsidDel="00000000" w:rsidP="00000000" w:rsidRDefault="00000000" w:rsidRPr="00000000" w14:paraId="0000431B">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29.90787029266357" w:lineRule="auto"/>
        <w:ind w:left="1224.2405700683594" w:right="697.74658203125" w:firstLine="3.5997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India is one of the fastest growing major economies in the world. GDP grew by 8.2 per cent in  2015-16 and 7.1 per cent in 2016-17. Growth in 2017-18 is estimated at 6.7 percent. The prolonged  slowdown in global growth, subdued investments and stressed balance sheets of the banking and  corporate sectors have impacted India’s efforts to achieve its growth potential. Despite these  challenges, growth has accelerated. The economy grew at 7.7 per cent in Q4 of 2017-18 – the  fastest pace in the last seven quarters. Gross fixed capital formation (GFCF) growth has  accelerated for three consecutive quarters up to Q4 of 2017-18 and capacity utilization by  manufacturing firms increased significantly of late. Credit growth has been accelerating and has  reached 12.8 per cent year-on-year as on June 22, 2018 as against 5.6 per cent a year ago. Total  flow of resources, including those from non-bank sources, had increased to 27.4 per cent in 2017- 18. Overall, despite higher oil prices, India’s GDP growth outlook for 2018-19 remains positive  and growth is expected to be broadly in line with the IMF staff projection of 7.3 per cent.  </w:t>
      </w:r>
    </w:p>
    <w:p w:rsidR="00000000" w:rsidDel="00000000" w:rsidP="00000000" w:rsidRDefault="00000000" w:rsidRPr="00000000" w14:paraId="0000431C">
      <w:pPr>
        <w:keepNext w:val="0"/>
        <w:keepLines w:val="0"/>
        <w:widowControl w:val="0"/>
        <w:pBdr>
          <w:top w:space="0" w:sz="0" w:val="nil"/>
          <w:left w:space="0" w:sz="0" w:val="nil"/>
          <w:bottom w:space="0" w:sz="0" w:val="nil"/>
          <w:right w:space="0" w:sz="0" w:val="nil"/>
          <w:between w:space="0" w:sz="0" w:val="nil"/>
        </w:pBdr>
        <w:shd w:fill="auto" w:val="clear"/>
        <w:spacing w:after="0" w:before="282.01171875" w:line="229.74161624908447" w:lineRule="auto"/>
        <w:ind w:left="1231.4413452148438" w:right="698.037109375" w:firstLine="8.399276733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view of the rising inflationary trend seen in recent months, the policy (repo) rate was  increased to 6.25 per cent in June 2018 to preserve a neutral stance. For 2018-19 the Reserve Bank  of India has projected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CPI inflation at 4.8-4.9 per cent in H1 and 4.7 per cent in H2 with risks tilted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the upside. However, proactive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 supply management by the Government and RBI’s  inflation targeting framework are well positioned to contain unwarranted building-up inflationary  risks. Going forward, our authorities will continue to strengthen efforts to achieve the medium term target of headline inflation of 4 percent on a durable basis.  </w:t>
      </w:r>
    </w:p>
    <w:p w:rsidR="00000000" w:rsidDel="00000000" w:rsidP="00000000" w:rsidRDefault="00000000" w:rsidRPr="00000000" w14:paraId="0000431D">
      <w:pPr>
        <w:keepNext w:val="0"/>
        <w:keepLines w:val="0"/>
        <w:widowControl w:val="0"/>
        <w:pBdr>
          <w:top w:space="0" w:sz="0" w:val="nil"/>
          <w:left w:space="0" w:sz="0" w:val="nil"/>
          <w:bottom w:space="0" w:sz="0" w:val="nil"/>
          <w:right w:space="0" w:sz="0" w:val="nil"/>
          <w:between w:space="0" w:sz="0" w:val="nil"/>
        </w:pBdr>
        <w:shd w:fill="auto" w:val="clear"/>
        <w:spacing w:after="0" w:before="282.1783447265625" w:line="240" w:lineRule="auto"/>
        <w:ind w:left="1249.202270507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Fiscal Situation  </w:t>
      </w:r>
    </w:p>
    <w:p w:rsidR="00000000" w:rsidDel="00000000" w:rsidP="00000000" w:rsidRDefault="00000000" w:rsidRPr="00000000" w14:paraId="0000431E">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792751312256" w:lineRule="auto"/>
        <w:ind w:left="1229.5232391357422" w:right="1121.009521484375" w:firstLine="4.319076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government is committed to fiscal prudence. The central government finances have  achieved substantial consolidation since 2013-14, helped by buoyancy in tax revenues and  rationalization of subsidies. The gross fiscal deficit (GFD) was brought down to 3.5 per cent in  2016-17 without sacrificing public investment needs and social sector spending. Though 3.2  percent GFD was budgeted for FY 2017-18, this has been revised upwards to 3.5 percent. The  government has budgeted a lower order of GFD of 3.3 percent for FY 2018-19. Further, the  government has resolved to achieve a target of 3 percent GFD by 2020-21.  </w:t>
      </w:r>
    </w:p>
    <w:p w:rsidR="00000000" w:rsidDel="00000000" w:rsidP="00000000" w:rsidRDefault="00000000" w:rsidRPr="00000000" w14:paraId="0000431F">
      <w:pPr>
        <w:keepNext w:val="0"/>
        <w:keepLines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1231.4436340332031" w:right="724.2431640625" w:firstLine="10.08003234863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Goods and Services Tax (GST) system introduced with effect from July 01, 2017 has  reformed the system of indirect taxes of goods and services in one stroke. By subsuming a plethora  of central and state level indirect taxes, the GST has simplified and streamlined payments and  credits and enhanced the efficiency of inter-state movement of goods. Needless to mention, the  implementation of a far-reaching reform like the GST has been complex and painstaking process </w:t>
      </w:r>
    </w:p>
    <w:p w:rsidR="00000000" w:rsidDel="00000000" w:rsidP="00000000" w:rsidRDefault="00000000" w:rsidRPr="00000000" w14:paraId="00004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5.6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4321">
      <w:pPr>
        <w:keepNext w:val="0"/>
        <w:keepLines w:val="0"/>
        <w:widowControl w:val="0"/>
        <w:pBdr>
          <w:top w:space="0" w:sz="0" w:val="nil"/>
          <w:left w:space="0" w:sz="0" w:val="nil"/>
          <w:bottom w:space="0" w:sz="0" w:val="nil"/>
          <w:right w:space="0" w:sz="0" w:val="nil"/>
          <w:between w:space="0" w:sz="0" w:val="nil"/>
        </w:pBdr>
        <w:shd w:fill="auto" w:val="clear"/>
        <w:spacing w:after="0" w:before="439.91943359375" w:line="229.9079990386963" w:lineRule="auto"/>
        <w:ind w:left="1229.5218658447266" w:right="706.8212890625" w:firstLine="7.438125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large country like India. As the tax collection goes up, the capacity to rationalize the slabs and  the rates, also will certainly increase. Therefore, these capacities will increase once the total  volume of tax collected significantly increases. Also, this tax system will ensure that evasion  doesn't take place. Our authorities believe that with the robust implied buoyancy of GST of 1.2, the  tax proceeds could be expected to add up to ½ percent of GDP in revenues in each of the next two  years. The positive spinoffs from the GST system have enabled bringing a large part of the  unorganized sector within the fold of indirect tax system. Our authorities strongly object to the  report’s reference to domestic risks pertaining to tax revenue shortfalls related to continued GST  implementation issues. We would like to emphasize that the disappearance of the initial policy  inertia over time will ensure that the future revenue stream from GST is more regular and  predictable and not subject to these risks.  </w:t>
      </w:r>
    </w:p>
    <w:p w:rsidR="00000000" w:rsidDel="00000000" w:rsidP="00000000" w:rsidRDefault="00000000" w:rsidRPr="00000000" w14:paraId="00004322">
      <w:pPr>
        <w:keepNext w:val="0"/>
        <w:keepLines w:val="0"/>
        <w:widowControl w:val="0"/>
        <w:pBdr>
          <w:top w:space="0" w:sz="0" w:val="nil"/>
          <w:left w:space="0" w:sz="0" w:val="nil"/>
          <w:bottom w:space="0" w:sz="0" w:val="nil"/>
          <w:right w:space="0" w:sz="0" w:val="nil"/>
          <w:between w:space="0" w:sz="0" w:val="nil"/>
        </w:pBdr>
        <w:shd w:fill="auto" w:val="clear"/>
        <w:spacing w:after="0" w:before="282.01171875" w:line="229.90801334381104" w:lineRule="auto"/>
        <w:ind w:left="1231.4418029785156" w:right="742.340087890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expenditure front, the implementation of public financial management system has  strengthened expenditure management, with granular reporting of expenditures. Funds leave the  consolidated account only when matched to needs. While the linkage of AADHAR unique identity  numbers to Direct Benefit Transfer (DBT) have reduced leakages substantially, the government is  incentivizing states for their effort to reduce the outgo on subsidies. Reduction in project cost  overruns have further helped to tighten expenditure controls. We differ with staff’s views on  overshooting of central government’s budget deficit owing to transfers to states on account of  GST. We reiterate that such transfers are essentially fiscally neutral.  </w:t>
      </w:r>
    </w:p>
    <w:p w:rsidR="00000000" w:rsidDel="00000000" w:rsidP="00000000" w:rsidRDefault="00000000" w:rsidRPr="00000000" w14:paraId="00004323">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1249.2027282714844"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External Sector  </w:t>
      </w:r>
    </w:p>
    <w:p w:rsidR="00000000" w:rsidDel="00000000" w:rsidP="00000000" w:rsidRDefault="00000000" w:rsidRPr="00000000" w14:paraId="00004324">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6580457687378" w:lineRule="auto"/>
        <w:ind w:left="1231.4431762695312" w:right="781.9140625" w:firstLine="7.4395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recent years, India’s external sector has benefited from lower current account deficit (CAD),  robust foreign direct investments (FDI) inflows, build-up of reserves and improvement in other  vulnerability indicators. India’s foreign exchange reserves stood at US$ 405.8 billion as of July 6,  2018. The CAD to GDP ratio was 0.7 per cent in 2016-17. The CAD ratio increased to 1.9 percent  for FY 2017-18.  </w:t>
      </w:r>
    </w:p>
    <w:p w:rsidR="00000000" w:rsidDel="00000000" w:rsidP="00000000" w:rsidRDefault="00000000" w:rsidRPr="00000000" w14:paraId="00004325">
      <w:pPr>
        <w:keepNext w:val="0"/>
        <w:keepLines w:val="0"/>
        <w:widowControl w:val="0"/>
        <w:pBdr>
          <w:top w:space="0" w:sz="0" w:val="nil"/>
          <w:left w:space="0" w:sz="0" w:val="nil"/>
          <w:bottom w:space="0" w:sz="0" w:val="nil"/>
          <w:right w:space="0" w:sz="0" w:val="nil"/>
          <w:between w:space="0" w:sz="0" w:val="nil"/>
        </w:pBdr>
        <w:shd w:fill="auto" w:val="clear"/>
        <w:spacing w:after="0" w:before="282.2625732421875" w:line="229.90829944610596" w:lineRule="auto"/>
        <w:ind w:left="1231.4431762695312" w:right="1037.896728515625" w:firstLine="13.19999694824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India’s exchange rate interventions are meant to prevent disorderly market conditions. Under  normal market circumstances, the exchange rate can move flexibly in line with evolving market  developments.  </w:t>
      </w:r>
    </w:p>
    <w:p w:rsidR="00000000" w:rsidDel="00000000" w:rsidP="00000000" w:rsidRDefault="00000000" w:rsidRPr="00000000" w14:paraId="00004326">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90801334381104" w:lineRule="auto"/>
        <w:ind w:left="1231.9227600097656" w:right="732.187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trade front, India is committed to a free and fair international trade system. Although  India recently crossed the income threshold for prohibition of subsidies, the Government is of the  view that an 8-year transition period should be applicable for unwinding subsidy schemes as was  earlier permitted to countries that crossed the said income threshold in 1994 when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WTO’s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Subsidies and Countervailing Measures Agreement was implemented.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authorities are deeply  concerned about a possible reversal of global trade integration. Following the announcement of the  imposition of large steel and aluminum tariffs by the United States, the Indian authorities sought  consultations on their consistency with the WTO norms. India is concerned about the compounded  effect of actions that may be triggered by these tariffs e.g. safeguard actions initiated by the EU on  domestic industry and its possible adverse impact on the global trade system. Moreover, selective  exemptions potentially undermine the MFN/ non-discrimination principle. The average MFN  applied rate for India for all commodities was 13.1 per cent in 2016. However, for non-agricultural  commodities, the applied MFN rate was lower at 9.8 per cent in 2016. By these yardsticks, India’s </w:t>
      </w:r>
    </w:p>
    <w:p w:rsidR="00000000" w:rsidDel="00000000" w:rsidP="00000000" w:rsidRDefault="00000000" w:rsidRPr="00000000" w14:paraId="00004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5.6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4328">
      <w:pPr>
        <w:keepNext w:val="0"/>
        <w:keepLines w:val="0"/>
        <w:widowControl w:val="0"/>
        <w:pBdr>
          <w:top w:space="0" w:sz="0" w:val="nil"/>
          <w:left w:space="0" w:sz="0" w:val="nil"/>
          <w:bottom w:space="0" w:sz="0" w:val="nil"/>
          <w:right w:space="0" w:sz="0" w:val="nil"/>
          <w:between w:space="0" w:sz="0" w:val="nil"/>
        </w:pBdr>
        <w:shd w:fill="auto" w:val="clear"/>
        <w:spacing w:after="0" w:before="439.91943359375" w:line="229.90804195404053" w:lineRule="auto"/>
        <w:ind w:left="1232.3995208740234" w:right="723.8134765625" w:firstLine="4.57763671875E-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tariffs are not substantially higher than those of its peer countries, given that it is still at a relatively  lower level of economic development. The bound rates have been negotiated based on the level of  economic development of the country and the tariffs are well within these bound rates. Besides  tariff changes are infrequent and certain changes within the bound rates should not be construed as  ‘frequent’ modifications in tariffs, as has been mentioned in staff report.  </w:t>
      </w:r>
    </w:p>
    <w:p w:rsidR="00000000" w:rsidDel="00000000" w:rsidP="00000000" w:rsidRDefault="00000000" w:rsidRPr="00000000" w14:paraId="00004329">
      <w:pPr>
        <w:keepNext w:val="0"/>
        <w:keepLines w:val="0"/>
        <w:widowControl w:val="0"/>
        <w:pBdr>
          <w:top w:space="0" w:sz="0" w:val="nil"/>
          <w:left w:space="0" w:sz="0" w:val="nil"/>
          <w:bottom w:space="0" w:sz="0" w:val="nil"/>
          <w:right w:space="0" w:sz="0" w:val="nil"/>
          <w:between w:space="0" w:sz="0" w:val="nil"/>
        </w:pBdr>
        <w:shd w:fill="auto" w:val="clear"/>
        <w:spacing w:after="0" w:before="282.01171875" w:line="229.90804195404053" w:lineRule="auto"/>
        <w:ind w:left="1231.4399719238281" w:right="784.458007812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India has taken several reforms to liberalize services trade. Thus, the assessment of  restrictiveness based on the figures using OECD Services Trade Restrictiveness Index (STRI) and  the World Bank (WB) STRI may not be appropriate given India’s serious objections to the  methodology and construction of the STRI, which portrays India as being excessively restrictive  despite several reforms. It may also be underscored that while the STRI does not consider several  reforms undertaken by India to liberalize services trade, the areas in which the developed  countries’ regime is most restrictive,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 4, are not reckoned in the calculus of the STRI.  Finally, India’s FDI regime, which includes investment in services, has been significantly  liberalized, with 100 percent FDI being allowed under the automatic route in several sectors. The  staff report’s reference to statement about restrictions on foreign entry, barriers to competition and  lack of regulatory transparency as the main obstacles are unsubstantiated by facts and we object to  this characterization of the trade regime in India.  </w:t>
      </w:r>
    </w:p>
    <w:p w:rsidR="00000000" w:rsidDel="00000000" w:rsidP="00000000" w:rsidRDefault="00000000" w:rsidRPr="00000000" w14:paraId="0000432A">
      <w:pPr>
        <w:keepNext w:val="0"/>
        <w:keepLines w:val="0"/>
        <w:widowControl w:val="0"/>
        <w:pBdr>
          <w:top w:space="0" w:sz="0" w:val="nil"/>
          <w:left w:space="0" w:sz="0" w:val="nil"/>
          <w:bottom w:space="0" w:sz="0" w:val="nil"/>
          <w:right w:space="0" w:sz="0" w:val="nil"/>
          <w:between w:space="0" w:sz="0" w:val="nil"/>
        </w:pBdr>
        <w:shd w:fill="auto" w:val="clear"/>
        <w:spacing w:after="0" w:before="282.01171875" w:line="229.7969627380371" w:lineRule="auto"/>
        <w:ind w:left="1231.4431762695312" w:right="842.4658203125" w:firstLine="26.6386413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Most sectors have been brought under automatic approvals route for foreign investments and  caps in different sectors have also been largely relaxed. With the successful implementation of e filing and online processing of FDI applications, the approval system based on a single window  system for FDI has been put in place. The system of inter-ministerial joint quarterly reviews of  FDI proposals enable quick processing of foreign investments request. The continuing thrust on  liberalization in recent years has given India the unique status of the most open economy in the  world for FDI. The UNCTAD’s survey of multinational enterprises ranked India as the third most  favorite host country for FDI for 2017-19 after the US and China. Gross FDI inflows during FY  2017-18 stood at US$ 60.97 billion compared with US$ 60.22 billion in the previous year, US$  55.56 billion in 2015-16 and US $ 45.15 billion in 2014-15.  </w:t>
      </w:r>
    </w:p>
    <w:p w:rsidR="00000000" w:rsidDel="00000000" w:rsidP="00000000" w:rsidRDefault="00000000" w:rsidRPr="00000000" w14:paraId="0000432B">
      <w:pPr>
        <w:keepNext w:val="0"/>
        <w:keepLines w:val="0"/>
        <w:widowControl w:val="0"/>
        <w:pBdr>
          <w:top w:space="0" w:sz="0" w:val="nil"/>
          <w:left w:space="0" w:sz="0" w:val="nil"/>
          <w:bottom w:space="0" w:sz="0" w:val="nil"/>
          <w:right w:space="0" w:sz="0" w:val="nil"/>
          <w:between w:space="0" w:sz="0" w:val="nil"/>
        </w:pBdr>
        <w:shd w:fill="auto" w:val="clear"/>
        <w:spacing w:after="0" w:before="282.1240234375" w:line="229.90808486938477" w:lineRule="auto"/>
        <w:ind w:left="1229.523696899414" w:right="728.41552734375" w:firstLine="28.5604095458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The initiatives taken towards ease of doing business have started to bear fruit as can be seen  from the World Bank Doing Business (DB) Report, 2018 (released in October 2017), which  ranked India 100 among 190 countries, registering a leap of 30 ranks over its previous rank of 130  in the Doing Business Report 2017. A single window portal has been established for receiving FDI  applications that require Government approval. The applicants can file online applications on this  portal, which are then electronically transferred to the concerned Administrative  Ministry/Department. The present system has been functioning smoothly since its inception and  average time taken to process the FDI applications has reduced significantly.  </w:t>
      </w:r>
    </w:p>
    <w:p w:rsidR="00000000" w:rsidDel="00000000" w:rsidP="00000000" w:rsidRDefault="00000000" w:rsidRPr="00000000" w14:paraId="0000432C">
      <w:pPr>
        <w:keepNext w:val="0"/>
        <w:keepLines w:val="0"/>
        <w:widowControl w:val="0"/>
        <w:pBdr>
          <w:top w:space="0" w:sz="0" w:val="nil"/>
          <w:left w:space="0" w:sz="0" w:val="nil"/>
          <w:bottom w:space="0" w:sz="0" w:val="nil"/>
          <w:right w:space="0" w:sz="0" w:val="nil"/>
          <w:between w:space="0" w:sz="0" w:val="nil"/>
        </w:pBdr>
        <w:shd w:fill="auto" w:val="clear"/>
        <w:spacing w:after="0" w:before="282.01080322265625" w:line="240" w:lineRule="auto"/>
        <w:ind w:left="1249.1999816894531"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Financial Sector  </w:t>
      </w:r>
    </w:p>
    <w:p w:rsidR="00000000" w:rsidDel="00000000" w:rsidP="00000000" w:rsidRDefault="00000000" w:rsidRPr="00000000" w14:paraId="0000432D">
      <w:pPr>
        <w:keepNext w:val="0"/>
        <w:keepLines w:val="0"/>
        <w:widowControl w:val="0"/>
        <w:pBdr>
          <w:top w:space="0" w:sz="0" w:val="nil"/>
          <w:left w:space="0" w:sz="0" w:val="nil"/>
          <w:bottom w:space="0" w:sz="0" w:val="nil"/>
          <w:right w:space="0" w:sz="0" w:val="nil"/>
          <w:between w:space="0" w:sz="0" w:val="nil"/>
        </w:pBdr>
        <w:shd w:fill="auto" w:val="clear"/>
        <w:spacing w:after="0" w:before="271.91986083984375" w:line="229.9079990386963" w:lineRule="auto"/>
        <w:ind w:left="1236.9599914550781" w:right="811.700439453125" w:firstLine="21.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The financial sector is undergoing transformation with a focus on resolution of stressed assets  in the banking system, the legal framework for insolvency resolution has been reinforced with the  enactment of Insolvency and Bankruptcy Code (IBC), 2016 and amendments made to the  Securitization and Reconstruction of Financial Assets and Enforcement of Security Interest  (SARFAESI) and Debt Recovery Tribunal Acts. The IBC 2016 provides for a market-determined, </w:t>
      </w:r>
    </w:p>
    <w:p w:rsidR="00000000" w:rsidDel="00000000" w:rsidP="00000000" w:rsidRDefault="00000000" w:rsidRPr="00000000" w14:paraId="00004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5.6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432F">
      <w:pPr>
        <w:keepNext w:val="0"/>
        <w:keepLines w:val="0"/>
        <w:widowControl w:val="0"/>
        <w:pBdr>
          <w:top w:space="0" w:sz="0" w:val="nil"/>
          <w:left w:space="0" w:sz="0" w:val="nil"/>
          <w:bottom w:space="0" w:sz="0" w:val="nil"/>
          <w:right w:space="0" w:sz="0" w:val="nil"/>
          <w:between w:space="0" w:sz="0" w:val="nil"/>
        </w:pBdr>
        <w:shd w:fill="auto" w:val="clear"/>
        <w:spacing w:after="0" w:before="439.91943359375" w:line="229.9079704284668" w:lineRule="auto"/>
        <w:ind w:left="1229.520492553711" w:right="718.197021484375" w:firstLine="2.8794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time-bound process for orderly resolution of insolvency, and ease of exit, wherever required. Rules  governing voluntary corporate liquidation have since been established by the Insolvency and  Bankruptcy Board of India (IBBI) responsible for implementation of IBC 2016. The National  Company Law Tribunal (NCLT) and National Company Law Appellate Tribunal (NCLAT) - the  arbitration and appellate frameworks - are already functional and have established operational  processes for complete resolution of cases brought before them. The implementation of the IBC  will contribute to the speeding up of the NPA resolution.  </w:t>
      </w:r>
    </w:p>
    <w:p w:rsidR="00000000" w:rsidDel="00000000" w:rsidP="00000000" w:rsidRDefault="00000000" w:rsidRPr="00000000" w14:paraId="00004330">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229.90808486938477" w:lineRule="auto"/>
        <w:ind w:left="1222.320327758789" w:right="818.8525390625" w:firstLine="28.5601043701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Banks’ provisioning is improving, and early indications from some of the large cases subject  to the IBC process suggest that the provisioning requirements may be sufficient. To mitigate  further build-up of balance sheets risks, smaller public sector banks (PSBs) have been advised to  reduce their corporate loan exposures by a minimum of 15 per cent by March 2019 and put in  place board-approved policies to ensure appropriate loan exposure mix. Meanwhile the Financial  Resolution and Deposit Insurance Bill 2017 (FRDI Bill), has been introduced in the Indian  Parliament. The Bill envisages constitution of Resolution Corporation to protect consumers of  financial service providers from financial distress. The FRDI Bill will complement the IBC, and  together, they will provide a comprehensive resolution framework for the entire economy.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authorities are committed to governance reforms in PSBs and are monitoring the progress 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reporting framework. In fact, governance reforms and action plans to enhance operational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efficiency and customer services are integral to the recapitalization package provided to the PSBs.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4331">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40" w:lineRule="auto"/>
        <w:ind w:left="1216.5599822998047"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griculture and the Rural Economy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4332">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8310661315918" w:lineRule="auto"/>
        <w:ind w:left="1231.4395141601562" w:right="703.701171875" w:firstLine="26.64047241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15. Emphasis on the implementation of rural roads program, rural electrification and affordable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housing projects have added depth to growth and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Continuing the thrust on agriculture  and rural sector, the central budget 2018-19 increased allocation for creation of livelihoods and  rural infrastructure with an objective to provide maximum opportunities in the rural areas by  substantially ramping up spending on agriculture and allied activities and construction of irrigation  and other rural infrastructure.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absence of fair marketing infrastructure, the Minimum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Support Price (MSP) system has played an important role in supporting the farmer incomes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through fair realization of their produce.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 government has initiated measures to double farmers’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incomes by 2022 through price support measures, better marketing infrastructure, thrust on exports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enhanced private investments. An Agri-Market Infrastructure Fund is proposed to be set up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 and upgrade agricultural marketing infrastructure in rural agricultural markets. However,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given the wide disparity in nutritional status among the people, the state’s role in procurement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distribution of foodgrains to identified beneficiaries will remain significant for supply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inflation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4333">
      <w:pPr>
        <w:keepNext w:val="0"/>
        <w:keepLines w:val="0"/>
        <w:widowControl w:val="0"/>
        <w:pBdr>
          <w:top w:space="0" w:sz="0" w:val="nil"/>
          <w:left w:space="0" w:sz="0" w:val="nil"/>
          <w:bottom w:space="0" w:sz="0" w:val="nil"/>
          <w:right w:space="0" w:sz="0" w:val="nil"/>
          <w:between w:space="0" w:sz="0" w:val="nil"/>
        </w:pBdr>
        <w:shd w:fill="auto" w:val="clear"/>
        <w:spacing w:after="0" w:before="282.08892822265625" w:line="240" w:lineRule="auto"/>
        <w:ind w:left="1221.839981079101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nfrastructure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4334">
      <w:pPr>
        <w:keepNext w:val="0"/>
        <w:keepLines w:val="0"/>
        <w:widowControl w:val="0"/>
        <w:pBdr>
          <w:top w:space="0" w:sz="0" w:val="nil"/>
          <w:left w:space="0" w:sz="0" w:val="nil"/>
          <w:bottom w:space="0" w:sz="0" w:val="nil"/>
          <w:right w:space="0" w:sz="0" w:val="nil"/>
          <w:between w:space="0" w:sz="0" w:val="nil"/>
        </w:pBdr>
        <w:shd w:fill="auto" w:val="clear"/>
        <w:spacing w:after="0" w:before="271.91986083984375" w:line="229.90804195404053" w:lineRule="auto"/>
        <w:ind w:left="1231.4404296875" w:right="909.4775390625" w:firstLine="26.639556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To facilitate international as well as domestic funding in infrastructure, the National  Infrastructure and Investment Fund (NIIF) was formed. The objective of NIIF is to attract equity  capital from both international and domestic sources for infrastructure investments in  commercially viable projects, both greenfield and brownfield, and stalled projects. It will operate  with the highest standards of governance, and keep in mind the need to balance transparency and  confidentiality among stakeholders and partners. The NIIF Ltd. plans to partner with leading </w:t>
      </w:r>
    </w:p>
    <w:sectPr>
      <w:type w:val="continuous"/>
      <w:pgSz w:h="15840" w:w="12240" w:orient="portrait"/>
      <w:pgMar w:bottom="417.59998321533203" w:top="1440" w:left="30" w:right="684.36279296875" w:header="0" w:footer="720"/>
      <w:cols w:equalWidth="0" w:num="1">
        <w:col w:space="0" w:w="11525.637207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1.png"/><Relationship Id="rId7" Type="http://schemas.openxmlformats.org/officeDocument/2006/relationships/image" Target="media/image22.png"/><Relationship Id="rId8" Type="http://schemas.openxmlformats.org/officeDocument/2006/relationships/image" Target="media/image29.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6.png"/><Relationship Id="rId33" Type="http://schemas.openxmlformats.org/officeDocument/2006/relationships/image" Target="media/image13.png"/><Relationship Id="rId10" Type="http://schemas.openxmlformats.org/officeDocument/2006/relationships/image" Target="media/image17.png"/><Relationship Id="rId32"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24.png"/><Relationship Id="rId34" Type="http://schemas.openxmlformats.org/officeDocument/2006/relationships/image" Target="media/image14.png"/><Relationship Id="rId15" Type="http://schemas.openxmlformats.org/officeDocument/2006/relationships/image" Target="media/image23.png"/><Relationship Id="rId14" Type="http://schemas.openxmlformats.org/officeDocument/2006/relationships/image" Target="media/image27.png"/><Relationship Id="rId17" Type="http://schemas.openxmlformats.org/officeDocument/2006/relationships/image" Target="media/image19.png"/><Relationship Id="rId16" Type="http://schemas.openxmlformats.org/officeDocument/2006/relationships/image" Target="media/image21.png"/><Relationship Id="rId19" Type="http://schemas.openxmlformats.org/officeDocument/2006/relationships/image" Target="media/image16.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