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Sales Ratio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Earnings Ratio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diluted earnings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Forward Earnings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 Yield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Free Cash Flows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Operating Cash Flows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Book Value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Flows to Assets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Value to  Cash Flows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Value/EBIDTA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EBITDA Yield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Expenditure to Assets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Expenditure to Sales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Expenditure to Cash Flows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EBIT/Total Assets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Cash Flows to Total Assets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Capitalization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Turnover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Asset/Equity Ratio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Debt/Asset Ratio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Debt/Equity Ratio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 Ratio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to Earnings –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P/E High – Overvalued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P/E Low – Undervalued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 Ratio – Current Ratio/Quick Ratio/Absolute Liquid Ratio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Ratio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  - Good Sign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EBIDTA Yield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gjdgxs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er2y83o9lch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l0dvzt7duew" w:id="2"/>
        <w:bookmarkEnd w:id="2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I'm compiling the required ratios into three tranches(parts) </w:t>
        </w:r>
      </w:ins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1c4tfkuv7zd1" w:id="3"/>
        <w:bookmarkEnd w:id="3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Primarily, we will look at the most important fundamental ratios which have a direct relationship to the stock price.</w:t>
        </w:r>
      </w:ins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6l3won7rp0x9" w:id="4"/>
        <w:bookmarkEnd w:id="4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Here's the first tranche: </w:t>
        </w:r>
      </w:ins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366mqgdkqcvd" w:id="5"/>
        <w:bookmarkEnd w:id="5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first and the one that's easily available and matters is: </w:t>
        </w:r>
      </w:ins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8n0m0bnlsrya" w:id="6"/>
        <w:bookmarkEnd w:id="6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P/E ratio (price earnings) </w:t>
        </w:r>
      </w:ins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6nr64wcam816" w:id="7"/>
        <w:bookmarkEnd w:id="7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formula: ​Market value per share/Earnings per share</w:t>
          <w:tab/>
        </w:r>
      </w:ins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50ym3qihtp5a" w:id="8"/>
        <w:bookmarkEnd w:id="8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high P/E ratio could mean that a company's stock is over-valued, or else that investors are expecting high growth rates in the future</w:t>
        </w:r>
      </w:ins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13h9zzkk8tfj" w:id="9"/>
        <w:bookmarkEnd w:id="9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could add Price to Forward earnings here but not diluted earnings at this point. </w:t>
        </w:r>
      </w:ins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f01v2u2tkjyx" w:id="10"/>
        <w:bookmarkEnd w:id="1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8rf7pc99q2bs" w:id="11"/>
        <w:bookmarkEnd w:id="11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second important ratio is: Earnings Yield(Earnings per share) </w:t>
        </w:r>
      </w:ins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r9puqz9rclsa" w:id="12"/>
        <w:bookmarkEnd w:id="12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inverse of the P/E ratio is the earnings yield (which can be thought of like the E/P ratio). The earnings yield is thus defined as EPS divided by the stock price, expressed as a percentage.</w:t>
        </w:r>
      </w:ins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d6dstfad2hjn" w:id="13"/>
        <w:bookmarkEnd w:id="13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It's essentially the earnings per share for the past 12 months.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gz7zylojpwyf" w:id="14"/>
        <w:bookmarkEnd w:id="14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 shows us how much the company earned per share as the name suggests. </w:t>
        </w:r>
      </w:ins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99hpihlq8sl5" w:id="15"/>
        <w:bookmarkEnd w:id="15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third ratio : Return on Equity </w:t>
        </w:r>
      </w:ins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sjmf7bp2gfl" w:id="16"/>
        <w:bookmarkEnd w:id="16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ratio helps measure the profitablity of a business and that directly affects the shareholders wealth.</w:t>
        </w:r>
      </w:ins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zb8wumr7a37" w:id="17"/>
        <w:bookmarkEnd w:id="17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Return on equity =  Net Income /Shareholder's equity</w:t>
        </w:r>
      </w:ins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oo0bjcvb2jpt" w:id="18"/>
        <w:bookmarkEnd w:id="1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eejalx5l8xbs" w:id="19"/>
        <w:bookmarkEnd w:id="19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Fourth: PEG(Projected Earnings Growth) </w:t>
        </w:r>
      </w:ins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fr6ovv545n8w" w:id="20"/>
        <w:bookmarkEnd w:id="20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metric weighs the price of a stock relative to earnings generated per share and the anticipated growth of the company.</w:t>
        </w:r>
      </w:ins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najh4h3e8fn9" w:id="21"/>
        <w:bookmarkEnd w:id="21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Formula: PEG= </w:t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Price/EPS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ins w:author="" w:id="0" w:date="2019-10-23T13:49:13Z"/>
          <w:u w:val="none"/>
        </w:rPr>
      </w:pPr>
      <w:ins w:author="" w:id="0" w:date="2019-10-23T13:49:13Z">
        <w:bookmarkStart w:colFirst="0" w:colLast="0" w:name="_krvyk36vd1os" w:id="22"/>
        <w:bookmarkEnd w:id="22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                         EPS growth</w:t>
        </w:r>
      </w:ins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ins w:author="" w:id="0" w:date="2019-10-23T13:49:13Z"/>
        </w:rPr>
      </w:pPr>
      <w:ins w:author="" w:id="0" w:date="2019-10-23T13:49:13Z">
        <w:bookmarkStart w:colFirst="0" w:colLast="0" w:name="_btusgde5poku" w:id="23"/>
        <w:bookmarkEnd w:id="23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lower the PEG ratio, the more the stock may be undervalued given its future earnings expectations. Adding a company's expected growth into the ratio helps to adjust the result for companies that may have a high growth rate and a high P/E ratio.</w:t>
        </w:r>
      </w:ins>
    </w:p>
    <w:p w:rsidR="00000000" w:rsidDel="00000000" w:rsidP="00000000" w:rsidRDefault="00000000" w:rsidRPr="00000000" w14:paraId="00000038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f3tlqew3387l" w:id="24"/>
        <w:bookmarkEnd w:id="2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t2c8kxxa77t3" w:id="25"/>
        <w:bookmarkEnd w:id="25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will update the next two tranches as we go along and work on how to use the above ratios to help in stock prediction (movement). </w:t>
        </w:r>
      </w:ins>
    </w:p>
    <w:p w:rsidR="00000000" w:rsidDel="00000000" w:rsidP="00000000" w:rsidRDefault="00000000" w:rsidRPr="00000000" w14:paraId="0000003A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i5avvjksq2lc" w:id="26"/>
        <w:bookmarkEnd w:id="26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e8m0qd8k5rsr" w:id="27"/>
        <w:bookmarkEnd w:id="27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major hurdle is for us to figure out and understand how we use these ratios into making predictions more accurate.</w:t>
        </w:r>
      </w:ins>
    </w:p>
    <w:p w:rsidR="00000000" w:rsidDel="00000000" w:rsidP="00000000" w:rsidRDefault="00000000" w:rsidRPr="00000000" w14:paraId="0000003C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ue3xj1cbwjym" w:id="28"/>
        <w:bookmarkEnd w:id="28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am looking forward to a discussion on how we plan to do this and what can be done. </w:t>
        </w:r>
      </w:ins>
    </w:p>
    <w:p w:rsidR="00000000" w:rsidDel="00000000" w:rsidP="00000000" w:rsidRDefault="00000000" w:rsidRPr="00000000" w14:paraId="0000003D">
      <w:pPr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5r1knwk8wor7" w:id="29"/>
        <w:bookmarkEnd w:id="29"/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j3hght9p0hlg" w:id="30"/>
        <w:bookmarkEnd w:id="3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ns w:author="" w:id="0" w:date="2019-10-23T13:49:13Z"/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" w:id="0" w:date="2019-10-23T13:49:13Z">
        <w:bookmarkStart w:colFirst="0" w:colLast="0" w:name="_pvk1jrz1jbh5" w:id="31"/>
        <w:bookmarkEnd w:id="3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" w:id="1" w:date="2019-10-23T13:49:13Z">
            <w:rPr/>
          </w:rPrChange>
        </w:rPr>
        <w:pPrChange w:author="" w:id="0" w:date="2019-10-23T13:49:13Z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</w:pPr>
        </w:pPrChange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53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2019-10-16T16:22:00Z</dcterms:created>
  <dc:creator>Pranjal Chaubey</dc:creator>
</cp:coreProperties>
</file>