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90F6" w14:textId="4276D709" w:rsidR="00AA28BC" w:rsidRPr="00194610" w:rsidRDefault="00194610">
      <w:pPr>
        <w:rPr>
          <w:rFonts w:ascii="Helvetica Neue" w:hAnsi="Helvetica Neue"/>
          <w:b/>
          <w:bCs/>
          <w:color w:val="333333"/>
          <w:spacing w:val="3"/>
          <w:sz w:val="36"/>
          <w:szCs w:val="36"/>
          <w:shd w:val="clear" w:color="auto" w:fill="FFFFFF"/>
        </w:rPr>
      </w:pPr>
      <w:r w:rsidRPr="00194610">
        <w:rPr>
          <w:rFonts w:ascii="Helvetica Neue" w:hAnsi="Helvetica Neue"/>
          <w:b/>
          <w:bCs/>
          <w:color w:val="333333"/>
          <w:spacing w:val="3"/>
          <w:sz w:val="36"/>
          <w:szCs w:val="36"/>
          <w:shd w:val="clear" w:color="auto" w:fill="FFFFFF"/>
        </w:rPr>
        <w:t>Explainability</w:t>
      </w:r>
    </w:p>
    <w:p w14:paraId="5F625F04" w14:textId="77777777" w:rsidR="004B6155" w:rsidRDefault="004B6155">
      <w:pPr>
        <w:rPr>
          <w:rFonts w:ascii="Lato" w:hAnsi="Lato"/>
          <w:color w:val="2D3B45"/>
          <w:sz w:val="28"/>
          <w:szCs w:val="28"/>
          <w:u w:val="single"/>
          <w:shd w:val="clear" w:color="auto" w:fill="FFFFFF"/>
        </w:rPr>
      </w:pPr>
    </w:p>
    <w:p w14:paraId="1938348D" w14:textId="64244B1C" w:rsidR="001D53B6" w:rsidRDefault="00194610">
      <w:pPr>
        <w:rPr>
          <w:rFonts w:ascii="Helvetica Neue" w:hAnsi="Helvetica Neue"/>
          <w:color w:val="333333"/>
          <w:spacing w:val="3"/>
          <w:sz w:val="28"/>
          <w:szCs w:val="28"/>
          <w:shd w:val="clear" w:color="auto" w:fill="FFFFFF"/>
        </w:rPr>
      </w:pPr>
      <w:r w:rsidRPr="001D53B6">
        <w:rPr>
          <w:rFonts w:ascii="Lato" w:hAnsi="Lato"/>
          <w:color w:val="2D3B45"/>
          <w:sz w:val="28"/>
          <w:szCs w:val="28"/>
          <w:u w:val="single"/>
          <w:shd w:val="clear" w:color="auto" w:fill="FFFFFF"/>
        </w:rPr>
        <w:t>Shapley Values and Global Interpretation</w:t>
      </w:r>
      <w:r w:rsidRPr="001D53B6">
        <w:rPr>
          <w:rFonts w:ascii="Helvetica Neue" w:hAnsi="Helvetica Neue"/>
          <w:color w:val="333333"/>
          <w:spacing w:val="3"/>
          <w:sz w:val="28"/>
          <w:szCs w:val="28"/>
          <w:shd w:val="clear" w:color="auto" w:fill="FFFFFF"/>
        </w:rPr>
        <w:t xml:space="preserve"> (</w:t>
      </w:r>
      <w:r w:rsidR="007A766D" w:rsidRPr="001D53B6">
        <w:rPr>
          <w:rFonts w:ascii="Helvetica Neue" w:hAnsi="Helvetica Neue"/>
          <w:color w:val="333333"/>
          <w:spacing w:val="3"/>
          <w:sz w:val="28"/>
          <w:szCs w:val="28"/>
          <w:shd w:val="clear" w:color="auto" w:fill="FFFFFF"/>
        </w:rPr>
        <w:t>Python’s library for SHapley Additive exPlanations</w:t>
      </w:r>
      <w:r w:rsidRPr="001D53B6">
        <w:rPr>
          <w:rFonts w:ascii="Helvetica Neue" w:hAnsi="Helvetica Neue"/>
          <w:color w:val="333333"/>
          <w:spacing w:val="3"/>
          <w:sz w:val="28"/>
          <w:szCs w:val="28"/>
          <w:shd w:val="clear" w:color="auto" w:fill="FFFFFF"/>
        </w:rPr>
        <w:t>)</w:t>
      </w:r>
    </w:p>
    <w:p w14:paraId="16233D89" w14:textId="642F3781" w:rsidR="001D53B6" w:rsidRPr="001D53B6" w:rsidRDefault="001D53B6" w:rsidP="001D53B6">
      <w:pPr>
        <w:rPr>
          <w:rFonts w:ascii="Helvetica Neue" w:hAnsi="Helvetica Neue"/>
          <w:color w:val="333333"/>
          <w:spacing w:val="3"/>
          <w:sz w:val="28"/>
          <w:szCs w:val="28"/>
          <w:shd w:val="clear" w:color="auto" w:fill="FFFFFF"/>
        </w:rPr>
      </w:pPr>
      <w:r>
        <w:t xml:space="preserve">           </w:t>
      </w:r>
      <w:r>
        <w:fldChar w:fldCharType="begin"/>
      </w:r>
      <w:r>
        <w:instrText xml:space="preserve"> INCLUDEPICTURE "https://miro.medium.com/v2/resize:fit:1400/0*dK_KMo8NV2x8GMfR" \* MERGEFORMATINET </w:instrText>
      </w:r>
      <w:r>
        <w:fldChar w:fldCharType="separate"/>
      </w:r>
      <w:r>
        <w:rPr>
          <w:noProof/>
        </w:rPr>
        <w:drawing>
          <wp:inline distT="0" distB="0" distL="0" distR="0" wp14:anchorId="5C334AA7" wp14:editId="33E1D063">
            <wp:extent cx="4508500" cy="2494249"/>
            <wp:effectExtent l="0" t="0" r="0" b="0"/>
            <wp:docPr id="8522823" name="Picture 11" descr="The Shapley Value for ML Models. What is a Shapley value, and why is it… |  by Divya Gopinat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hapley Value for ML Models. What is a Shapley value, and why is it… |  by Divya Gopinath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2230" cy="2590362"/>
                    </a:xfrm>
                    <a:prstGeom prst="rect">
                      <a:avLst/>
                    </a:prstGeom>
                    <a:noFill/>
                    <a:ln>
                      <a:noFill/>
                    </a:ln>
                  </pic:spPr>
                </pic:pic>
              </a:graphicData>
            </a:graphic>
          </wp:inline>
        </w:drawing>
      </w:r>
      <w:r>
        <w:fldChar w:fldCharType="end"/>
      </w:r>
    </w:p>
    <w:p w14:paraId="0DA3AC83" w14:textId="63E6BB3C" w:rsidR="00194610" w:rsidRDefault="00194610" w:rsidP="00194610">
      <w:pPr>
        <w:jc w:val="both"/>
        <w:rPr>
          <w:rFonts w:ascii="Segoe UI" w:hAnsi="Segoe UI" w:cs="Segoe UI"/>
          <w:color w:val="374151"/>
        </w:rPr>
      </w:pPr>
      <w:r w:rsidRPr="001D53B6">
        <w:rPr>
          <w:rFonts w:ascii="Segoe UI" w:hAnsi="Segoe UI" w:cs="Segoe UI"/>
          <w:b/>
          <w:bCs/>
          <w:color w:val="374151"/>
          <w:u w:val="single"/>
        </w:rPr>
        <w:t>Machine learning Explainability</w:t>
      </w:r>
      <w:r>
        <w:rPr>
          <w:rFonts w:ascii="Segoe UI" w:hAnsi="Segoe UI" w:cs="Segoe UI"/>
          <w:color w:val="374151"/>
        </w:rPr>
        <w:t xml:space="preserve"> is a critical aspect of model development and deployment, particularly as models become more complex and are used in high-stakes decision-making. Explainability can be broadly categorized into two types: local and global.</w:t>
      </w:r>
    </w:p>
    <w:p w14:paraId="123B57CA" w14:textId="22472C16" w:rsidR="001D53B6" w:rsidRDefault="001D53B6" w:rsidP="00194610">
      <w:pPr>
        <w:jc w:val="both"/>
        <w:rPr>
          <w:rFonts w:ascii="Segoe UI" w:hAnsi="Segoe UI" w:cs="Segoe UI"/>
          <w:color w:val="374151"/>
        </w:rPr>
      </w:pPr>
      <w:r w:rsidRPr="001D53B6">
        <w:rPr>
          <w:rFonts w:ascii="Segoe UI" w:hAnsi="Segoe UI" w:cs="Segoe UI"/>
          <w:color w:val="374151"/>
        </w:rPr>
        <w:t xml:space="preserve">Understanding a machine learning model's decision-making process at the individual prediction level is the main goal of local Explainability. In situations like loan approval or medical diagnosis, it seeks to provide an answer to the question, "Why did the model make this particular decision for this specific instance?" The goal of global Explainability is to give light on the behavior of the model across all its predictions. "On average, which features are most important for the model's predictions?" is one of the more general </w:t>
      </w:r>
      <w:sdt>
        <w:sdtPr>
          <w:rPr>
            <w:rFonts w:ascii="Segoe UI" w:hAnsi="Segoe UI" w:cs="Segoe UI"/>
            <w:color w:val="374151"/>
          </w:rPr>
          <w:id w:val="2080783807"/>
          <w:citation/>
        </w:sdtPr>
        <w:sdtContent>
          <w:r w:rsidR="00AA28BC">
            <w:rPr>
              <w:rFonts w:ascii="Segoe UI" w:hAnsi="Segoe UI" w:cs="Segoe UI"/>
              <w:color w:val="374151"/>
            </w:rPr>
            <w:fldChar w:fldCharType="begin"/>
          </w:r>
          <w:r w:rsidR="00AA28BC">
            <w:rPr>
              <w:rFonts w:ascii="Segoe UI" w:hAnsi="Segoe UI" w:cs="Segoe UI"/>
              <w:color w:val="374151"/>
            </w:rPr>
            <w:instrText xml:space="preserve"> CITATION htt \l 1033 </w:instrText>
          </w:r>
          <w:r w:rsidR="00AA28BC">
            <w:rPr>
              <w:rFonts w:ascii="Segoe UI" w:hAnsi="Segoe UI" w:cs="Segoe UI"/>
              <w:color w:val="374151"/>
            </w:rPr>
            <w:fldChar w:fldCharType="separate"/>
          </w:r>
          <w:r w:rsidR="00AA28BC" w:rsidRPr="00AA28BC">
            <w:rPr>
              <w:rFonts w:ascii="Segoe UI" w:hAnsi="Segoe UI" w:cs="Segoe UI"/>
              <w:noProof/>
              <w:color w:val="374151"/>
            </w:rPr>
            <w:t>(htt)</w:t>
          </w:r>
          <w:r w:rsidR="00AA28BC">
            <w:rPr>
              <w:rFonts w:ascii="Segoe UI" w:hAnsi="Segoe UI" w:cs="Segoe UI"/>
              <w:color w:val="374151"/>
            </w:rPr>
            <w:fldChar w:fldCharType="end"/>
          </w:r>
        </w:sdtContent>
      </w:sdt>
      <w:r w:rsidRPr="001D53B6">
        <w:rPr>
          <w:rFonts w:ascii="Segoe UI" w:hAnsi="Segoe UI" w:cs="Segoe UI"/>
          <w:color w:val="374151"/>
        </w:rPr>
        <w:t>issues it addresses. An overall perspective of feature importance is obtained by averaging the Shapley values over all instances in the dataset.</w:t>
      </w:r>
    </w:p>
    <w:p w14:paraId="611B8B7E" w14:textId="77777777" w:rsidR="001D53B6" w:rsidRDefault="001D53B6" w:rsidP="00194610">
      <w:pPr>
        <w:jc w:val="both"/>
        <w:rPr>
          <w:rFonts w:ascii="Segoe UI" w:hAnsi="Segoe UI" w:cs="Segoe UI"/>
          <w:color w:val="374151"/>
        </w:rPr>
      </w:pPr>
    </w:p>
    <w:p w14:paraId="529326A4" w14:textId="5F3A7807" w:rsidR="001D53B6" w:rsidRDefault="00194610" w:rsidP="00194610">
      <w:pPr>
        <w:jc w:val="both"/>
        <w:rPr>
          <w:rFonts w:ascii="Segoe UI" w:hAnsi="Segoe UI" w:cs="Segoe UI"/>
          <w:color w:val="374151"/>
        </w:rPr>
      </w:pPr>
      <w:r>
        <w:rPr>
          <w:rFonts w:ascii="Segoe UI" w:hAnsi="Segoe UI" w:cs="Segoe UI"/>
          <w:color w:val="374151"/>
        </w:rPr>
        <w:t>Choosing between local and Global Explainability depends on the specific needs of the model's stakeholders and the context in which the model is used. While local explanations are essential for individual fairness and accountability, global explanations provide oversight and understanding of the model's overall behavior, helping to identify and correct broader issues.</w:t>
      </w:r>
    </w:p>
    <w:p w14:paraId="77F984AF" w14:textId="77777777" w:rsidR="001D53B6" w:rsidRDefault="001D53B6" w:rsidP="00194610">
      <w:pPr>
        <w:jc w:val="both"/>
        <w:rPr>
          <w:rFonts w:ascii="Lato" w:eastAsia="Times New Roman" w:hAnsi="Lato" w:cs="Times New Roman"/>
          <w:color w:val="2D3B45"/>
          <w:kern w:val="0"/>
          <w:u w:val="single"/>
          <w14:ligatures w14:val="none"/>
        </w:rPr>
      </w:pPr>
    </w:p>
    <w:p w14:paraId="7D181CAF" w14:textId="77777777" w:rsidR="007B1C5D" w:rsidRDefault="0089267E" w:rsidP="00194610">
      <w:pPr>
        <w:jc w:val="both"/>
        <w:rPr>
          <w:rFonts w:ascii="Segoe UI" w:hAnsi="Segoe UI" w:cs="Segoe UI"/>
          <w:color w:val="374151"/>
        </w:rPr>
      </w:pPr>
      <w:r w:rsidRPr="00672B53">
        <w:rPr>
          <w:rFonts w:ascii="Lato" w:eastAsia="Times New Roman" w:hAnsi="Lato" w:cs="Times New Roman"/>
          <w:color w:val="2D3B45"/>
          <w:kern w:val="0"/>
          <w:u w:val="single"/>
          <w14:ligatures w14:val="none"/>
        </w:rPr>
        <w:t xml:space="preserve">Advantages of Shapley Values for Global interpretation </w:t>
      </w:r>
    </w:p>
    <w:p w14:paraId="60845035" w14:textId="13F6C60A" w:rsidR="001D53B6" w:rsidRPr="007B1C5D" w:rsidRDefault="00672B53" w:rsidP="00194610">
      <w:pPr>
        <w:jc w:val="both"/>
        <w:rPr>
          <w:rFonts w:ascii="Segoe UI" w:hAnsi="Segoe UI" w:cs="Segoe UI"/>
          <w:color w:val="374151"/>
        </w:rPr>
      </w:pPr>
      <w:r>
        <w:rPr>
          <w:rFonts w:ascii="Lato" w:eastAsia="Times New Roman" w:hAnsi="Lato" w:cs="Times New Roman"/>
          <w:b/>
          <w:bCs/>
          <w:color w:val="2D3B45"/>
          <w:kern w:val="0"/>
          <w14:ligatures w14:val="none"/>
        </w:rPr>
        <w:t xml:space="preserve">Fairness: </w:t>
      </w:r>
      <w:r w:rsidR="0089267E">
        <w:rPr>
          <w:rFonts w:ascii="Segoe UI" w:hAnsi="Segoe UI" w:cs="Segoe UI"/>
          <w:color w:val="374151"/>
        </w:rPr>
        <w:t>Each feature's contribution is calculated in a manner that considers all possible interactions with other features, ensuring a fair attribution of importance.</w:t>
      </w:r>
    </w:p>
    <w:p w14:paraId="51ADB3DD" w14:textId="1EACA6B6" w:rsidR="00672B53" w:rsidRDefault="00672B53" w:rsidP="00194610">
      <w:pPr>
        <w:jc w:val="both"/>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lastRenderedPageBreak/>
        <w:t xml:space="preserve">Consistency: </w:t>
      </w:r>
      <w:r w:rsidR="0089267E">
        <w:rPr>
          <w:rFonts w:ascii="Segoe UI" w:hAnsi="Segoe UI" w:cs="Segoe UI"/>
          <w:color w:val="374151"/>
        </w:rPr>
        <w:t xml:space="preserve">If a </w:t>
      </w:r>
      <w:r>
        <w:rPr>
          <w:rFonts w:ascii="Segoe UI" w:hAnsi="Segoe UI" w:cs="Segoe UI"/>
          <w:color w:val="374151"/>
        </w:rPr>
        <w:t>model change</w:t>
      </w:r>
      <w:r w:rsidR="0089267E">
        <w:rPr>
          <w:rFonts w:ascii="Segoe UI" w:hAnsi="Segoe UI" w:cs="Segoe UI"/>
          <w:color w:val="374151"/>
        </w:rPr>
        <w:t xml:space="preserve"> such that a feature's contribution increases or stays the same regardless of other features, its Shapley value will not decrease. This consistency is crucial for reliable interpretation.</w:t>
      </w:r>
    </w:p>
    <w:p w14:paraId="46DD46F6" w14:textId="0234F26A" w:rsidR="0089267E" w:rsidRPr="00672B53" w:rsidRDefault="00672B53" w:rsidP="00194610">
      <w:pPr>
        <w:jc w:val="both"/>
        <w:rPr>
          <w:rFonts w:ascii="Lato" w:eastAsia="Times New Roman" w:hAnsi="Lato" w:cs="Times New Roman"/>
          <w:b/>
          <w:bCs/>
          <w:color w:val="2D3B45"/>
          <w:kern w:val="0"/>
          <w14:ligatures w14:val="none"/>
        </w:rPr>
      </w:pPr>
      <w:r>
        <w:rPr>
          <w:rFonts w:ascii="Lato" w:eastAsia="Times New Roman" w:hAnsi="Lato" w:cs="Times New Roman"/>
          <w:b/>
          <w:bCs/>
          <w:color w:val="2D3B45"/>
          <w:kern w:val="0"/>
          <w14:ligatures w14:val="none"/>
        </w:rPr>
        <w:t xml:space="preserve">Flexibility: </w:t>
      </w:r>
      <w:r w:rsidR="0089267E">
        <w:rPr>
          <w:rFonts w:ascii="Segoe UI" w:hAnsi="Segoe UI" w:cs="Segoe UI"/>
          <w:color w:val="374151"/>
        </w:rPr>
        <w:t>Shapley values can be applied to any model type, making them a versatile tool for global interpretation across different machine learning models.</w:t>
      </w:r>
    </w:p>
    <w:p w14:paraId="3A8D8FA2" w14:textId="77777777" w:rsidR="00672B53" w:rsidRDefault="00672B53" w:rsidP="00194610">
      <w:pPr>
        <w:jc w:val="both"/>
        <w:rPr>
          <w:rFonts w:ascii="Segoe UI" w:hAnsi="Segoe UI" w:cs="Segoe UI"/>
          <w:color w:val="374151"/>
        </w:rPr>
      </w:pPr>
    </w:p>
    <w:p w14:paraId="1606E58E" w14:textId="77777777" w:rsidR="00672B53" w:rsidRDefault="0089267E" w:rsidP="00194610">
      <w:pPr>
        <w:jc w:val="both"/>
        <w:rPr>
          <w:rFonts w:ascii="Lato" w:eastAsia="Times New Roman" w:hAnsi="Lato" w:cs="Times New Roman"/>
          <w:color w:val="2D3B45"/>
          <w:kern w:val="0"/>
          <w:u w:val="single"/>
          <w14:ligatures w14:val="none"/>
        </w:rPr>
      </w:pPr>
      <w:r w:rsidRPr="00672B53">
        <w:rPr>
          <w:rFonts w:ascii="Lato" w:eastAsia="Times New Roman" w:hAnsi="Lato" w:cs="Times New Roman"/>
          <w:color w:val="2D3B45"/>
          <w:kern w:val="0"/>
          <w:u w:val="single"/>
          <w14:ligatures w14:val="none"/>
        </w:rPr>
        <w:t>Challenges</w:t>
      </w:r>
    </w:p>
    <w:p w14:paraId="79537E61" w14:textId="77777777" w:rsidR="001D53B6" w:rsidRDefault="00672B53" w:rsidP="00194610">
      <w:pPr>
        <w:jc w:val="both"/>
        <w:rPr>
          <w:rFonts w:ascii="Lato" w:eastAsia="Times New Roman" w:hAnsi="Lato" w:cs="Times New Roman"/>
          <w:color w:val="2D3B45"/>
          <w:kern w:val="0"/>
          <w:u w:val="single"/>
          <w14:ligatures w14:val="none"/>
        </w:rPr>
      </w:pPr>
      <w:r w:rsidRPr="00672B53">
        <w:rPr>
          <w:rFonts w:ascii="Lato" w:eastAsia="Times New Roman" w:hAnsi="Lato" w:cs="Times New Roman"/>
          <w:b/>
          <w:bCs/>
          <w:color w:val="2D3B45"/>
          <w:kern w:val="0"/>
          <w14:ligatures w14:val="none"/>
        </w:rPr>
        <w:t>Computational Complexity</w:t>
      </w:r>
      <w:r>
        <w:rPr>
          <w:rFonts w:ascii="Lato" w:eastAsia="Times New Roman" w:hAnsi="Lato" w:cs="Times New Roman"/>
          <w:color w:val="2D3B45"/>
          <w:kern w:val="0"/>
          <w14:ligatures w14:val="none"/>
        </w:rPr>
        <w:t xml:space="preserve">: </w:t>
      </w:r>
      <w:r w:rsidR="0089267E">
        <w:rPr>
          <w:rFonts w:ascii="Segoe UI" w:hAnsi="Segoe UI" w:cs="Segoe UI"/>
          <w:color w:val="374151"/>
        </w:rPr>
        <w:t>The main drawback of Shapley values is their computational expense, as calculating them requires evaluating the model's output across all possible subsets of features.</w:t>
      </w:r>
    </w:p>
    <w:p w14:paraId="42BCF63C" w14:textId="5813593E" w:rsidR="00672B53" w:rsidRPr="001D53B6" w:rsidRDefault="0089267E" w:rsidP="00194610">
      <w:pPr>
        <w:jc w:val="both"/>
        <w:rPr>
          <w:rFonts w:ascii="Lato" w:eastAsia="Times New Roman" w:hAnsi="Lato" w:cs="Times New Roman"/>
          <w:color w:val="2D3B45"/>
          <w:kern w:val="0"/>
          <w:u w:val="single"/>
          <w14:ligatures w14:val="none"/>
        </w:rPr>
      </w:pPr>
      <w:r w:rsidRPr="00672B53">
        <w:rPr>
          <w:rFonts w:ascii="Lato" w:eastAsia="Times New Roman" w:hAnsi="Lato" w:cs="Times New Roman"/>
          <w:b/>
          <w:bCs/>
          <w:color w:val="2D3B45"/>
          <w:kern w:val="0"/>
          <w14:ligatures w14:val="none"/>
        </w:rPr>
        <w:t>Interpretation Complexity:</w:t>
      </w:r>
      <w:r>
        <w:rPr>
          <w:rFonts w:ascii="Segoe UI" w:hAnsi="Segoe UI" w:cs="Segoe UI"/>
          <w:color w:val="374151"/>
        </w:rPr>
        <w:t xml:space="preserve"> While Shapley values provide detailed insights, interpreting these values, especially in the context of complex models and interactions, can be challenging and requires a thorough understanding of the model and the domain.</w:t>
      </w:r>
    </w:p>
    <w:p w14:paraId="2115B1A1" w14:textId="77777777" w:rsidR="001D53B6" w:rsidRDefault="001D53B6" w:rsidP="00194610">
      <w:pPr>
        <w:jc w:val="both"/>
        <w:rPr>
          <w:rFonts w:ascii="Segoe UI" w:hAnsi="Segoe UI" w:cs="Segoe UI"/>
          <w:b/>
          <w:bCs/>
          <w:color w:val="374151"/>
          <w:sz w:val="26"/>
          <w:szCs w:val="26"/>
          <w:u w:val="single"/>
        </w:rPr>
      </w:pPr>
    </w:p>
    <w:p w14:paraId="6B443062" w14:textId="77777777" w:rsidR="001D53B6" w:rsidRDefault="001D53B6" w:rsidP="00194610">
      <w:pPr>
        <w:jc w:val="both"/>
        <w:rPr>
          <w:rFonts w:ascii="Segoe UI" w:hAnsi="Segoe UI" w:cs="Segoe UI"/>
          <w:b/>
          <w:bCs/>
          <w:color w:val="374151"/>
          <w:sz w:val="26"/>
          <w:szCs w:val="26"/>
          <w:u w:val="single"/>
        </w:rPr>
      </w:pPr>
    </w:p>
    <w:p w14:paraId="539F452E" w14:textId="33E631EA" w:rsidR="00FD626A" w:rsidRDefault="00FD626A" w:rsidP="001D53B6">
      <w:pPr>
        <w:jc w:val="center"/>
        <w:rPr>
          <w:rFonts w:ascii="Segoe UI" w:hAnsi="Segoe UI" w:cs="Segoe UI"/>
          <w:color w:val="374151"/>
        </w:rPr>
      </w:pPr>
      <w:r w:rsidRPr="001D53B6">
        <w:rPr>
          <w:rFonts w:ascii="Segoe UI" w:hAnsi="Segoe UI" w:cs="Segoe UI"/>
          <w:b/>
          <w:bCs/>
          <w:color w:val="374151"/>
          <w:sz w:val="26"/>
          <w:szCs w:val="26"/>
          <w:u w:val="single"/>
        </w:rPr>
        <w:t>CODE SNIPPET</w:t>
      </w:r>
      <w:r w:rsidR="00672B53" w:rsidRPr="001D53B6">
        <w:rPr>
          <w:rFonts w:ascii="Segoe UI" w:hAnsi="Segoe UI" w:cs="Segoe UI"/>
          <w:b/>
          <w:bCs/>
          <w:color w:val="374151"/>
          <w:sz w:val="26"/>
          <w:szCs w:val="26"/>
          <w:u w:val="single"/>
        </w:rPr>
        <w:t xml:space="preserve"> of working example</w:t>
      </w:r>
      <w:r w:rsidRPr="001D53B6">
        <w:rPr>
          <w:rFonts w:ascii="Segoe UI" w:hAnsi="Segoe UI" w:cs="Segoe UI"/>
          <w:b/>
          <w:bCs/>
          <w:color w:val="374151"/>
          <w:sz w:val="26"/>
          <w:szCs w:val="26"/>
        </w:rPr>
        <w:t xml:space="preserve">: </w:t>
      </w:r>
      <w:r>
        <w:rPr>
          <w:rFonts w:ascii="Segoe UI" w:hAnsi="Segoe UI" w:cs="Segoe UI"/>
          <w:color w:val="374151"/>
        </w:rPr>
        <w:t>shows building a predictive model using a dataset from the Titanic disaster, then explaining the prediction for a specific instance (in this case, a hypothetical passenger named Henry).</w:t>
      </w:r>
    </w:p>
    <w:p w14:paraId="5AA66A70" w14:textId="77777777" w:rsidR="00FD626A" w:rsidRDefault="00FD626A" w:rsidP="00194610">
      <w:pPr>
        <w:jc w:val="both"/>
        <w:rPr>
          <w:rFonts w:ascii="Segoe UI" w:hAnsi="Segoe UI" w:cs="Segoe UI"/>
          <w:color w:val="374151"/>
        </w:rPr>
      </w:pPr>
    </w:p>
    <w:p w14:paraId="7E279303" w14:textId="663F2BD1" w:rsidR="00FD626A" w:rsidRDefault="00FD626A" w:rsidP="00194610">
      <w:pPr>
        <w:jc w:val="both"/>
        <w:rPr>
          <w:rFonts w:ascii="Segoe UI" w:hAnsi="Segoe UI" w:cs="Segoe UI"/>
          <w:color w:val="374151"/>
        </w:rPr>
      </w:pPr>
      <w:r>
        <w:rPr>
          <w:rFonts w:ascii="Segoe UI" w:hAnsi="Segoe UI" w:cs="Segoe UI"/>
          <w:color w:val="374151"/>
        </w:rPr>
        <w:t>Step 1: Installing required Python libraries:</w:t>
      </w:r>
      <w:r w:rsidR="004E1CBF">
        <w:rPr>
          <w:rFonts w:ascii="Segoe UI" w:hAnsi="Segoe UI" w:cs="Segoe UI"/>
          <w:color w:val="374151"/>
        </w:rPr>
        <w:t xml:space="preserve"> ‘dalex’ </w:t>
      </w:r>
      <w:r>
        <w:rPr>
          <w:rFonts w:ascii="Segoe UI" w:hAnsi="Segoe UI" w:cs="Segoe UI"/>
          <w:color w:val="374151"/>
        </w:rPr>
        <w:t>for model explanations,</w:t>
      </w:r>
      <w:r w:rsidR="004E1CBF">
        <w:rPr>
          <w:rFonts w:ascii="Segoe UI" w:hAnsi="Segoe UI" w:cs="Segoe UI"/>
          <w:color w:val="374151"/>
        </w:rPr>
        <w:t xml:space="preserve"> ’</w:t>
      </w:r>
      <w:proofErr w:type="gramStart"/>
      <w:r w:rsidR="004E1CBF">
        <w:rPr>
          <w:rFonts w:ascii="Segoe UI" w:hAnsi="Segoe UI" w:cs="Segoe UI"/>
          <w:color w:val="374151"/>
        </w:rPr>
        <w:t>pandas’</w:t>
      </w:r>
      <w:proofErr w:type="gramEnd"/>
      <w:r w:rsidR="004E1CBF">
        <w:rPr>
          <w:rFonts w:ascii="Segoe UI" w:hAnsi="Segoe UI" w:cs="Segoe UI"/>
          <w:color w:val="374151"/>
        </w:rPr>
        <w:t xml:space="preserve"> </w:t>
      </w:r>
      <w:r>
        <w:rPr>
          <w:rFonts w:ascii="Segoe UI" w:hAnsi="Segoe UI" w:cs="Segoe UI"/>
          <w:color w:val="374151"/>
        </w:rPr>
        <w:t>for data manipulation, and</w:t>
      </w:r>
      <w:r w:rsidR="004E1CBF">
        <w:rPr>
          <w:rFonts w:ascii="Segoe UI" w:hAnsi="Segoe UI" w:cs="Segoe UI"/>
          <w:color w:val="374151"/>
        </w:rPr>
        <w:t xml:space="preserve"> ‘sklearn’ </w:t>
      </w:r>
      <w:r>
        <w:rPr>
          <w:rFonts w:ascii="Segoe UI" w:hAnsi="Segoe UI" w:cs="Segoe UI"/>
          <w:color w:val="374151"/>
        </w:rPr>
        <w:t>for machine learning model building and preprocessing.</w:t>
      </w:r>
    </w:p>
    <w:p w14:paraId="5C4AC796" w14:textId="7A0DE3C4" w:rsidR="00FD626A" w:rsidRDefault="00FD626A" w:rsidP="00194610">
      <w:pPr>
        <w:jc w:val="both"/>
        <w:rPr>
          <w:rFonts w:ascii="Segoe UI" w:hAnsi="Segoe UI" w:cs="Segoe UI"/>
          <w:color w:val="374151"/>
        </w:rPr>
      </w:pPr>
      <w:r>
        <w:rPr>
          <w:rFonts w:ascii="Segoe UI" w:hAnsi="Segoe UI" w:cs="Segoe UI"/>
          <w:noProof/>
          <w:color w:val="374151"/>
        </w:rPr>
        <w:drawing>
          <wp:inline distT="0" distB="0" distL="0" distR="0" wp14:anchorId="01E7C849" wp14:editId="149234C8">
            <wp:extent cx="5943600" cy="894080"/>
            <wp:effectExtent l="0" t="0" r="0" b="0"/>
            <wp:docPr id="1877451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5190" name="Picture 1" descr="A white backgroun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94080"/>
                    </a:xfrm>
                    <a:prstGeom prst="rect">
                      <a:avLst/>
                    </a:prstGeom>
                  </pic:spPr>
                </pic:pic>
              </a:graphicData>
            </a:graphic>
          </wp:inline>
        </w:drawing>
      </w:r>
    </w:p>
    <w:p w14:paraId="2AE22C12" w14:textId="77777777" w:rsidR="0089267E" w:rsidRDefault="0089267E" w:rsidP="00194610">
      <w:pPr>
        <w:jc w:val="both"/>
        <w:rPr>
          <w:rFonts w:ascii="Segoe UI" w:eastAsia="Times New Roman" w:hAnsi="Segoe UI" w:cs="Segoe UI"/>
          <w:b/>
          <w:bCs/>
          <w:kern w:val="0"/>
          <w:sz w:val="30"/>
          <w:szCs w:val="30"/>
          <w14:ligatures w14:val="none"/>
        </w:rPr>
      </w:pPr>
    </w:p>
    <w:p w14:paraId="5CF2A766" w14:textId="2080F0D5" w:rsidR="00FD626A" w:rsidRDefault="00FD626A" w:rsidP="00194610">
      <w:pPr>
        <w:jc w:val="both"/>
        <w:rPr>
          <w:rFonts w:ascii="Segoe UI" w:hAnsi="Segoe UI" w:cs="Segoe UI"/>
          <w:color w:val="374151"/>
        </w:rPr>
      </w:pPr>
      <w:r w:rsidRPr="00FD626A">
        <w:rPr>
          <w:rFonts w:ascii="Segoe UI" w:hAnsi="Segoe UI" w:cs="Segoe UI"/>
          <w:color w:val="374151"/>
        </w:rPr>
        <w:t>Step 2: Data Loading and Preparation</w:t>
      </w:r>
      <w:r>
        <w:rPr>
          <w:rFonts w:ascii="Segoe UI" w:hAnsi="Segoe UI" w:cs="Segoe UI"/>
          <w:color w:val="374151"/>
        </w:rPr>
        <w:t xml:space="preserve">: The Titanic dataset is loaded using a function from </w:t>
      </w:r>
      <w:r w:rsidR="004E1CBF">
        <w:rPr>
          <w:rFonts w:ascii="Segoe UI" w:hAnsi="Segoe UI" w:cs="Segoe UI"/>
          <w:color w:val="374151"/>
        </w:rPr>
        <w:t xml:space="preserve">‘dalex’. </w:t>
      </w:r>
      <w:r>
        <w:rPr>
          <w:rFonts w:ascii="Segoe UI" w:hAnsi="Segoe UI" w:cs="Segoe UI"/>
          <w:color w:val="374151"/>
        </w:rPr>
        <w:t xml:space="preserve">Further dividing the dataset into features(x) and variable(y). </w:t>
      </w:r>
      <w:r w:rsidR="004E1CBF">
        <w:rPr>
          <w:rFonts w:ascii="Segoe UI" w:hAnsi="Segoe UI" w:cs="Segoe UI"/>
          <w:color w:val="374151"/>
        </w:rPr>
        <w:t xml:space="preserve">Column ‘survived’ serves as target variable for training the model. </w:t>
      </w:r>
    </w:p>
    <w:p w14:paraId="1502B49E" w14:textId="77777777" w:rsidR="007B1C5D" w:rsidRDefault="00FD626A" w:rsidP="00194610">
      <w:pPr>
        <w:jc w:val="both"/>
        <w:rPr>
          <w:rFonts w:ascii="Segoe UI" w:hAnsi="Segoe UI" w:cs="Segoe UI"/>
          <w:color w:val="374151"/>
        </w:rPr>
      </w:pPr>
      <w:r>
        <w:rPr>
          <w:rFonts w:ascii="Segoe UI" w:hAnsi="Segoe UI" w:cs="Segoe UI"/>
          <w:noProof/>
          <w:color w:val="374151"/>
        </w:rPr>
        <w:drawing>
          <wp:inline distT="0" distB="0" distL="0" distR="0" wp14:anchorId="03743936" wp14:editId="1C2362CE">
            <wp:extent cx="5943600" cy="562610"/>
            <wp:effectExtent l="0" t="0" r="0" b="0"/>
            <wp:docPr id="20152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1398" name="Picture 2015213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62610"/>
                    </a:xfrm>
                    <a:prstGeom prst="rect">
                      <a:avLst/>
                    </a:prstGeom>
                  </pic:spPr>
                </pic:pic>
              </a:graphicData>
            </a:graphic>
          </wp:inline>
        </w:drawing>
      </w:r>
    </w:p>
    <w:p w14:paraId="44C5697D" w14:textId="402CE2B9" w:rsidR="004E1CBF" w:rsidRDefault="00FD626A" w:rsidP="00194610">
      <w:pPr>
        <w:jc w:val="both"/>
        <w:rPr>
          <w:rFonts w:ascii="Segoe UI" w:hAnsi="Segoe UI" w:cs="Segoe UI"/>
          <w:color w:val="374151"/>
        </w:rPr>
      </w:pPr>
      <w:r>
        <w:rPr>
          <w:rFonts w:ascii="Segoe UI" w:hAnsi="Segoe UI" w:cs="Segoe UI"/>
          <w:color w:val="374151"/>
        </w:rPr>
        <w:t xml:space="preserve">Step3: </w:t>
      </w:r>
      <w:r w:rsidR="004E1CBF">
        <w:rPr>
          <w:rFonts w:ascii="Segoe UI" w:hAnsi="Segoe UI" w:cs="Segoe UI"/>
          <w:color w:val="374151"/>
        </w:rPr>
        <w:t xml:space="preserve">Hypothetical condition created for prediction. </w:t>
      </w:r>
      <w:r w:rsidR="004E1CBF">
        <w:rPr>
          <w:rFonts w:ascii="Segoe UI" w:hAnsi="Segoe UI" w:cs="Segoe UI"/>
          <w:noProof/>
          <w:color w:val="374151"/>
        </w:rPr>
        <w:drawing>
          <wp:inline distT="0" distB="0" distL="0" distR="0" wp14:anchorId="071FFA04" wp14:editId="1F6260AC">
            <wp:extent cx="5372100" cy="1070402"/>
            <wp:effectExtent l="0" t="0" r="0" b="0"/>
            <wp:docPr id="305608665"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08665" name="Picture 3" descr="A screen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1071" cy="1078167"/>
                    </a:xfrm>
                    <a:prstGeom prst="rect">
                      <a:avLst/>
                    </a:prstGeom>
                  </pic:spPr>
                </pic:pic>
              </a:graphicData>
            </a:graphic>
          </wp:inline>
        </w:drawing>
      </w:r>
    </w:p>
    <w:p w14:paraId="75339F3F" w14:textId="77777777" w:rsidR="00FD626A" w:rsidRDefault="00FD626A" w:rsidP="00194610">
      <w:pPr>
        <w:jc w:val="both"/>
        <w:rPr>
          <w:rFonts w:ascii="Segoe UI" w:hAnsi="Segoe UI" w:cs="Segoe UI"/>
          <w:color w:val="374151"/>
        </w:rPr>
      </w:pPr>
    </w:p>
    <w:p w14:paraId="0821FC8A" w14:textId="22AB875C" w:rsidR="00FD626A" w:rsidRDefault="004E1CBF" w:rsidP="00194610">
      <w:pPr>
        <w:jc w:val="both"/>
        <w:rPr>
          <w:rFonts w:ascii="Segoe UI" w:hAnsi="Segoe UI" w:cs="Segoe UI"/>
          <w:color w:val="374151"/>
        </w:rPr>
      </w:pPr>
      <w:r>
        <w:rPr>
          <w:rFonts w:ascii="Segoe UI" w:hAnsi="Segoe UI" w:cs="Segoe UI"/>
          <w:color w:val="374151"/>
        </w:rPr>
        <w:lastRenderedPageBreak/>
        <w:t>Step4: Preprocessing Pipeline: created using ‘</w:t>
      </w:r>
      <w:proofErr w:type="spellStart"/>
      <w:r>
        <w:rPr>
          <w:rFonts w:ascii="Segoe UI" w:hAnsi="Segoe UI" w:cs="Segoe UI"/>
          <w:color w:val="374151"/>
        </w:rPr>
        <w:t>make_column_transformer</w:t>
      </w:r>
      <w:proofErr w:type="spellEnd"/>
      <w:r>
        <w:rPr>
          <w:rFonts w:ascii="Segoe UI" w:hAnsi="Segoe UI" w:cs="Segoe UI"/>
          <w:color w:val="374151"/>
        </w:rPr>
        <w:t xml:space="preserve">’. Standardization is applied for numerical columns and ‘One-hot-encoding’ for the categorical features of the dataset. </w:t>
      </w:r>
    </w:p>
    <w:p w14:paraId="7AB5E45F" w14:textId="3E7D7E31" w:rsidR="004E1CBF" w:rsidRDefault="004E1CBF" w:rsidP="00194610">
      <w:pPr>
        <w:jc w:val="both"/>
        <w:rPr>
          <w:rFonts w:ascii="Segoe UI" w:hAnsi="Segoe UI" w:cs="Segoe UI"/>
          <w:color w:val="374151"/>
        </w:rPr>
      </w:pPr>
      <w:r>
        <w:rPr>
          <w:rFonts w:ascii="Segoe UI" w:hAnsi="Segoe UI" w:cs="Segoe UI"/>
          <w:noProof/>
          <w:color w:val="374151"/>
        </w:rPr>
        <w:drawing>
          <wp:inline distT="0" distB="0" distL="0" distR="0" wp14:anchorId="6F5EF1DE" wp14:editId="65C3B0CC">
            <wp:extent cx="5943600" cy="548005"/>
            <wp:effectExtent l="0" t="0" r="0" b="0"/>
            <wp:docPr id="2014166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66452" name="Picture 20141664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693721E7" w14:textId="77777777" w:rsidR="00FD626A" w:rsidRDefault="00FD626A" w:rsidP="00194610">
      <w:pPr>
        <w:jc w:val="both"/>
        <w:rPr>
          <w:rFonts w:ascii="Segoe UI" w:hAnsi="Segoe UI" w:cs="Segoe UI"/>
          <w:color w:val="374151"/>
        </w:rPr>
      </w:pPr>
    </w:p>
    <w:p w14:paraId="6825D83D" w14:textId="0A295864" w:rsidR="004E1CBF" w:rsidRDefault="004E1CBF" w:rsidP="00194610">
      <w:pPr>
        <w:jc w:val="both"/>
        <w:rPr>
          <w:rFonts w:ascii="Segoe UI" w:hAnsi="Segoe UI" w:cs="Segoe UI"/>
          <w:color w:val="374151"/>
        </w:rPr>
      </w:pPr>
      <w:r>
        <w:rPr>
          <w:rFonts w:ascii="Segoe UI" w:hAnsi="Segoe UI" w:cs="Segoe UI"/>
          <w:color w:val="374151"/>
        </w:rPr>
        <w:t>Step5: Model Training</w:t>
      </w:r>
      <w:r w:rsidR="002045D6">
        <w:rPr>
          <w:rFonts w:ascii="Segoe UI" w:hAnsi="Segoe UI" w:cs="Segoe UI"/>
          <w:color w:val="374151"/>
        </w:rPr>
        <w:t xml:space="preserve">: Random Forest classifier is implemented and trained on Titanic data with pre-processing steps. </w:t>
      </w:r>
    </w:p>
    <w:p w14:paraId="36BC915D" w14:textId="4EA5603A" w:rsidR="002045D6" w:rsidRDefault="002045D6" w:rsidP="00194610">
      <w:pPr>
        <w:jc w:val="both"/>
        <w:rPr>
          <w:rFonts w:ascii="Segoe UI" w:hAnsi="Segoe UI" w:cs="Segoe UI"/>
          <w:color w:val="374151"/>
        </w:rPr>
      </w:pPr>
      <w:r>
        <w:rPr>
          <w:rFonts w:ascii="Segoe UI" w:hAnsi="Segoe UI" w:cs="Segoe UI"/>
          <w:noProof/>
          <w:color w:val="374151"/>
        </w:rPr>
        <w:drawing>
          <wp:inline distT="0" distB="0" distL="0" distR="0" wp14:anchorId="39696C69" wp14:editId="7E8C959B">
            <wp:extent cx="5943600" cy="406400"/>
            <wp:effectExtent l="0" t="0" r="0" b="0"/>
            <wp:docPr id="1346075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75593" name="Picture 1346075593"/>
                    <pic:cNvPicPr/>
                  </pic:nvPicPr>
                  <pic:blipFill>
                    <a:blip r:embed="rId13">
                      <a:extLst>
                        <a:ext uri="{28A0092B-C50C-407E-A947-70E740481C1C}">
                          <a14:useLocalDpi xmlns:a14="http://schemas.microsoft.com/office/drawing/2010/main" val="0"/>
                        </a:ext>
                      </a:extLst>
                    </a:blip>
                    <a:stretch>
                      <a:fillRect/>
                    </a:stretch>
                  </pic:blipFill>
                  <pic:spPr>
                    <a:xfrm>
                      <a:off x="0" y="0"/>
                      <a:ext cx="5943600" cy="406400"/>
                    </a:xfrm>
                    <a:prstGeom prst="rect">
                      <a:avLst/>
                    </a:prstGeom>
                  </pic:spPr>
                </pic:pic>
              </a:graphicData>
            </a:graphic>
          </wp:inline>
        </w:drawing>
      </w:r>
    </w:p>
    <w:p w14:paraId="609C9538" w14:textId="77777777" w:rsidR="00672B53" w:rsidRDefault="00672B53" w:rsidP="00194610">
      <w:pPr>
        <w:jc w:val="both"/>
        <w:rPr>
          <w:rFonts w:ascii="Segoe UI" w:hAnsi="Segoe UI" w:cs="Segoe UI"/>
          <w:color w:val="374151"/>
        </w:rPr>
      </w:pPr>
    </w:p>
    <w:p w14:paraId="5380C41E" w14:textId="0DA3D12E" w:rsidR="002045D6" w:rsidRDefault="002045D6" w:rsidP="00194610">
      <w:pPr>
        <w:jc w:val="both"/>
        <w:rPr>
          <w:rFonts w:ascii="Segoe UI" w:hAnsi="Segoe UI" w:cs="Segoe UI"/>
          <w:color w:val="374151"/>
        </w:rPr>
      </w:pPr>
      <w:r>
        <w:rPr>
          <w:rFonts w:ascii="Segoe UI" w:hAnsi="Segoe UI" w:cs="Segoe UI"/>
          <w:color w:val="374151"/>
        </w:rPr>
        <w:t xml:space="preserve">Step6: Model Explanation: </w:t>
      </w:r>
    </w:p>
    <w:p w14:paraId="247CD024" w14:textId="47C67D65" w:rsidR="002045D6" w:rsidRDefault="002045D6" w:rsidP="00194610">
      <w:pPr>
        <w:jc w:val="both"/>
        <w:rPr>
          <w:rFonts w:ascii="Segoe UI" w:hAnsi="Segoe UI" w:cs="Segoe UI"/>
          <w:color w:val="374151"/>
        </w:rPr>
      </w:pPr>
      <w:r>
        <w:rPr>
          <w:rFonts w:ascii="Segoe UI" w:hAnsi="Segoe UI" w:cs="Segoe UI"/>
          <w:noProof/>
          <w:color w:val="374151"/>
        </w:rPr>
        <w:drawing>
          <wp:inline distT="0" distB="0" distL="0" distR="0" wp14:anchorId="24C56B87" wp14:editId="55101A09">
            <wp:extent cx="5943600" cy="254635"/>
            <wp:effectExtent l="0" t="0" r="0" b="0"/>
            <wp:docPr id="124431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1305" name="Picture 1244313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4635"/>
                    </a:xfrm>
                    <a:prstGeom prst="rect">
                      <a:avLst/>
                    </a:prstGeom>
                  </pic:spPr>
                </pic:pic>
              </a:graphicData>
            </a:graphic>
          </wp:inline>
        </w:drawing>
      </w:r>
    </w:p>
    <w:p w14:paraId="14882F96" w14:textId="77777777" w:rsidR="001D53B6" w:rsidRDefault="001D53B6" w:rsidP="00194610">
      <w:pPr>
        <w:jc w:val="both"/>
        <w:rPr>
          <w:rFonts w:ascii="Segoe UI" w:hAnsi="Segoe UI" w:cs="Segoe UI"/>
          <w:color w:val="374151"/>
        </w:rPr>
      </w:pPr>
    </w:p>
    <w:p w14:paraId="1C249DA4" w14:textId="41527CBD" w:rsidR="002045D6" w:rsidRDefault="002045D6" w:rsidP="00194610">
      <w:pPr>
        <w:jc w:val="both"/>
        <w:rPr>
          <w:rFonts w:ascii="Segoe UI" w:hAnsi="Segoe UI" w:cs="Segoe UI"/>
          <w:color w:val="374151"/>
        </w:rPr>
      </w:pPr>
      <w:r>
        <w:rPr>
          <w:rFonts w:ascii="Segoe UI" w:hAnsi="Segoe UI" w:cs="Segoe UI"/>
          <w:color w:val="374151"/>
        </w:rPr>
        <w:t xml:space="preserve">Step7: Prediction explained through </w:t>
      </w:r>
      <w:r w:rsidR="00672B53">
        <w:rPr>
          <w:rFonts w:ascii="Segoe UI" w:hAnsi="Segoe UI" w:cs="Segoe UI"/>
          <w:color w:val="374151"/>
        </w:rPr>
        <w:t>visualization.</w:t>
      </w:r>
    </w:p>
    <w:p w14:paraId="09A4A674" w14:textId="4266D198" w:rsidR="001D53B6" w:rsidRDefault="001D53B6" w:rsidP="00194610">
      <w:pPr>
        <w:jc w:val="both"/>
        <w:rPr>
          <w:rFonts w:ascii="Segoe UI" w:hAnsi="Segoe UI" w:cs="Segoe UI"/>
          <w:color w:val="374151"/>
        </w:rPr>
      </w:pPr>
      <w:r>
        <w:rPr>
          <w:rFonts w:ascii="Segoe UI" w:hAnsi="Segoe UI" w:cs="Segoe UI"/>
          <w:noProof/>
          <w:color w:val="374151"/>
        </w:rPr>
        <w:drawing>
          <wp:inline distT="0" distB="0" distL="0" distR="0" wp14:anchorId="7D839326" wp14:editId="5BE4013B">
            <wp:extent cx="5943600" cy="612775"/>
            <wp:effectExtent l="0" t="0" r="0" b="0"/>
            <wp:docPr id="1903272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2263" name="Picture 5295922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32958CA5" w14:textId="77777777" w:rsidR="001D53B6" w:rsidRDefault="001D53B6" w:rsidP="00194610">
      <w:pPr>
        <w:jc w:val="both"/>
        <w:rPr>
          <w:rFonts w:ascii="Segoe UI" w:hAnsi="Segoe UI" w:cs="Segoe UI"/>
          <w:color w:val="374151"/>
        </w:rPr>
      </w:pPr>
    </w:p>
    <w:p w14:paraId="1E61A93A" w14:textId="0474594B" w:rsidR="001D53B6" w:rsidRPr="001D53B6" w:rsidRDefault="001D53B6" w:rsidP="00194610">
      <w:pPr>
        <w:jc w:val="both"/>
        <w:rPr>
          <w:rFonts w:ascii="Segoe UI" w:hAnsi="Segoe UI" w:cs="Segoe UI"/>
          <w:b/>
          <w:bCs/>
          <w:color w:val="374151"/>
          <w:u w:val="single"/>
        </w:rPr>
      </w:pPr>
      <w:r w:rsidRPr="001D53B6">
        <w:rPr>
          <w:rFonts w:ascii="Segoe UI" w:hAnsi="Segoe UI" w:cs="Segoe UI"/>
          <w:b/>
          <w:bCs/>
          <w:color w:val="374151"/>
          <w:u w:val="single"/>
        </w:rPr>
        <w:t>Interpretation of the Model Output:</w:t>
      </w:r>
    </w:p>
    <w:p w14:paraId="090FBC6E" w14:textId="2E4168E3" w:rsidR="002045D6" w:rsidRDefault="001D53B6" w:rsidP="00194610">
      <w:pPr>
        <w:jc w:val="both"/>
        <w:rPr>
          <w:rFonts w:ascii="Segoe UI" w:hAnsi="Segoe UI" w:cs="Segoe UI"/>
          <w:color w:val="374151"/>
        </w:rPr>
      </w:pPr>
      <w:r>
        <w:rPr>
          <w:rFonts w:ascii="Segoe UI" w:hAnsi="Segoe UI" w:cs="Segoe UI"/>
          <w:noProof/>
          <w:color w:val="374151"/>
        </w:rPr>
        <w:drawing>
          <wp:inline distT="0" distB="0" distL="0" distR="0" wp14:anchorId="098959F1" wp14:editId="754C2ABE">
            <wp:extent cx="5664200" cy="2908300"/>
            <wp:effectExtent l="0" t="0" r="0" b="0"/>
            <wp:docPr id="125824568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58962" name="Picture 9"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4200" cy="2908300"/>
                    </a:xfrm>
                    <a:prstGeom prst="rect">
                      <a:avLst/>
                    </a:prstGeom>
                  </pic:spPr>
                </pic:pic>
              </a:graphicData>
            </a:graphic>
          </wp:inline>
        </w:drawing>
      </w:r>
    </w:p>
    <w:p w14:paraId="552A0C18" w14:textId="4EAA1099" w:rsidR="002045D6" w:rsidRPr="001D53B6" w:rsidRDefault="002045D6" w:rsidP="00194610">
      <w:pPr>
        <w:jc w:val="both"/>
        <w:rPr>
          <w:rFonts w:ascii="Segoe UI" w:hAnsi="Segoe UI" w:cs="Segoe UI"/>
          <w:b/>
          <w:bCs/>
          <w:color w:val="374151"/>
          <w:u w:val="single"/>
        </w:rPr>
      </w:pPr>
    </w:p>
    <w:p w14:paraId="41E66795" w14:textId="37B4E0F0" w:rsidR="002045D6" w:rsidRDefault="008C113B" w:rsidP="008C113B">
      <w:pPr>
        <w:pStyle w:val="ListParagraph"/>
        <w:numPr>
          <w:ilvl w:val="0"/>
          <w:numId w:val="2"/>
        </w:numPr>
        <w:jc w:val="both"/>
        <w:rPr>
          <w:rFonts w:ascii="Segoe UI" w:hAnsi="Segoe UI" w:cs="Segoe UI"/>
          <w:color w:val="374151"/>
        </w:rPr>
      </w:pPr>
      <w:r>
        <w:rPr>
          <w:rFonts w:ascii="Segoe UI" w:hAnsi="Segoe UI" w:cs="Segoe UI"/>
          <w:color w:val="374151"/>
        </w:rPr>
        <w:t xml:space="preserve">At first, insights on summary statistics of Explainer shows details about the data used and how well it performed the data has been used at predicting the Survival of Passenger ‘Henry’(hypothetical) at Titanic. </w:t>
      </w:r>
    </w:p>
    <w:p w14:paraId="3F6EDFBE" w14:textId="73C4D96E" w:rsidR="008C113B" w:rsidRDefault="008C113B" w:rsidP="008C113B">
      <w:pPr>
        <w:pStyle w:val="ListParagraph"/>
        <w:numPr>
          <w:ilvl w:val="0"/>
          <w:numId w:val="2"/>
        </w:numPr>
        <w:jc w:val="both"/>
        <w:rPr>
          <w:rFonts w:ascii="Segoe UI" w:hAnsi="Segoe UI" w:cs="Segoe UI"/>
          <w:color w:val="374151"/>
        </w:rPr>
      </w:pPr>
      <w:r>
        <w:rPr>
          <w:rFonts w:ascii="Segoe UI" w:hAnsi="Segoe UI" w:cs="Segoe UI"/>
          <w:color w:val="374151"/>
        </w:rPr>
        <w:t>‘Predicted values’ show model’s confidence in Henry’s survival.</w:t>
      </w:r>
    </w:p>
    <w:p w14:paraId="0CE57181" w14:textId="7677B523" w:rsidR="00B35768" w:rsidRDefault="008C113B" w:rsidP="00B35768">
      <w:pPr>
        <w:pStyle w:val="ListParagraph"/>
        <w:numPr>
          <w:ilvl w:val="0"/>
          <w:numId w:val="2"/>
        </w:numPr>
        <w:jc w:val="both"/>
        <w:rPr>
          <w:rFonts w:ascii="Segoe UI" w:hAnsi="Segoe UI" w:cs="Segoe UI"/>
          <w:color w:val="374151"/>
        </w:rPr>
      </w:pPr>
      <w:r>
        <w:rPr>
          <w:rFonts w:ascii="Segoe UI" w:hAnsi="Segoe UI" w:cs="Segoe UI"/>
          <w:color w:val="374151"/>
        </w:rPr>
        <w:lastRenderedPageBreak/>
        <w:t xml:space="preserve">Model’s predicted values on </w:t>
      </w:r>
      <w:r w:rsidR="00B35768">
        <w:rPr>
          <w:rFonts w:ascii="Segoe UI" w:hAnsi="Segoe UI" w:cs="Segoe UI"/>
          <w:color w:val="374151"/>
        </w:rPr>
        <w:t>comparison</w:t>
      </w:r>
      <w:r>
        <w:rPr>
          <w:rFonts w:ascii="Segoe UI" w:hAnsi="Segoe UI" w:cs="Segoe UI"/>
          <w:color w:val="374151"/>
        </w:rPr>
        <w:t xml:space="preserve"> with actual values produced ‘Residuals’</w:t>
      </w:r>
      <w:r w:rsidR="00B35768">
        <w:rPr>
          <w:rFonts w:ascii="Segoe UI" w:hAnsi="Segoe UI" w:cs="Segoe UI"/>
          <w:color w:val="374151"/>
        </w:rPr>
        <w:t xml:space="preserve">, showing how close the predictions were. </w:t>
      </w:r>
    </w:p>
    <w:p w14:paraId="297FF5C0" w14:textId="5977F3FE" w:rsidR="00B35768" w:rsidRDefault="00B35768" w:rsidP="00B35768">
      <w:pPr>
        <w:pStyle w:val="ListParagraph"/>
        <w:numPr>
          <w:ilvl w:val="0"/>
          <w:numId w:val="2"/>
        </w:numPr>
        <w:jc w:val="both"/>
        <w:rPr>
          <w:rFonts w:ascii="Segoe UI" w:hAnsi="Segoe UI" w:cs="Segoe UI"/>
          <w:color w:val="374151"/>
        </w:rPr>
      </w:pPr>
      <w:r>
        <w:rPr>
          <w:rFonts w:ascii="Segoe UI" w:hAnsi="Segoe UI" w:cs="Segoe UI"/>
          <w:color w:val="374151"/>
        </w:rPr>
        <w:t xml:space="preserve">Shapley values are plotted to attribute the contribution of each feature to final prediction of the model. Feature ‘male’ has negative contribution, decreasing the likelihood of passenger survival whereas others tend to have positive impact. </w:t>
      </w:r>
    </w:p>
    <w:p w14:paraId="2850BB25" w14:textId="6C25C1A6" w:rsidR="00B35768" w:rsidRDefault="00B35768" w:rsidP="00B35768">
      <w:pPr>
        <w:pStyle w:val="ListParagraph"/>
        <w:numPr>
          <w:ilvl w:val="0"/>
          <w:numId w:val="2"/>
        </w:numPr>
        <w:jc w:val="both"/>
        <w:rPr>
          <w:rFonts w:ascii="Segoe UI" w:hAnsi="Segoe UI" w:cs="Segoe UI"/>
          <w:color w:val="374151"/>
        </w:rPr>
      </w:pPr>
      <w:r>
        <w:rPr>
          <w:rFonts w:ascii="Segoe UI" w:hAnsi="Segoe UI" w:cs="Segoe UI"/>
          <w:color w:val="374151"/>
        </w:rPr>
        <w:t xml:space="preserve">Being ‘male’ is most significant feature: that justifies the preference given to women and children first for survival. </w:t>
      </w:r>
    </w:p>
    <w:p w14:paraId="5B4D838D" w14:textId="6B8DB0F8" w:rsidR="00B35768" w:rsidRDefault="00B35768" w:rsidP="00B35768">
      <w:pPr>
        <w:pStyle w:val="ListParagraph"/>
        <w:numPr>
          <w:ilvl w:val="0"/>
          <w:numId w:val="2"/>
        </w:numPr>
        <w:jc w:val="both"/>
        <w:rPr>
          <w:rFonts w:ascii="Segoe UI" w:hAnsi="Segoe UI" w:cs="Segoe UI"/>
          <w:color w:val="374151"/>
        </w:rPr>
      </w:pPr>
      <w:r>
        <w:rPr>
          <w:rFonts w:ascii="Segoe UI" w:hAnsi="Segoe UI" w:cs="Segoe UI"/>
          <w:color w:val="374151"/>
        </w:rPr>
        <w:t>Higher socio-economic status passengers had better chances of survival. (Class= 1</w:t>
      </w:r>
      <w:r w:rsidRPr="00B35768">
        <w:rPr>
          <w:rFonts w:ascii="Segoe UI" w:hAnsi="Segoe UI" w:cs="Segoe UI"/>
          <w:color w:val="374151"/>
          <w:vertAlign w:val="superscript"/>
        </w:rPr>
        <w:t>st</w:t>
      </w:r>
      <w:r>
        <w:rPr>
          <w:rFonts w:ascii="Segoe UI" w:hAnsi="Segoe UI" w:cs="Segoe UI"/>
          <w:color w:val="374151"/>
        </w:rPr>
        <w:t xml:space="preserve"> and fare= 25)</w:t>
      </w:r>
    </w:p>
    <w:p w14:paraId="56FB55EA" w14:textId="1C8FDE48" w:rsidR="00B35768" w:rsidRPr="00B35768" w:rsidRDefault="00B35768" w:rsidP="00B35768">
      <w:pPr>
        <w:pStyle w:val="ListParagraph"/>
        <w:numPr>
          <w:ilvl w:val="0"/>
          <w:numId w:val="2"/>
        </w:numPr>
        <w:jc w:val="both"/>
        <w:rPr>
          <w:rFonts w:ascii="Segoe UI" w:hAnsi="Segoe UI" w:cs="Segoe UI"/>
          <w:color w:val="374151"/>
        </w:rPr>
      </w:pPr>
      <w:r>
        <w:rPr>
          <w:rFonts w:ascii="Segoe UI" w:hAnsi="Segoe UI" w:cs="Segoe UI"/>
          <w:color w:val="374151"/>
        </w:rPr>
        <w:t>Those without families were likely to survive due to less responsibilities (</w:t>
      </w:r>
      <w:proofErr w:type="spellStart"/>
      <w:r>
        <w:rPr>
          <w:rFonts w:ascii="Segoe UI" w:hAnsi="Segoe UI" w:cs="Segoe UI"/>
          <w:color w:val="374151"/>
        </w:rPr>
        <w:t>sibsp</w:t>
      </w:r>
      <w:proofErr w:type="spellEnd"/>
      <w:r>
        <w:rPr>
          <w:rFonts w:ascii="Segoe UI" w:hAnsi="Segoe UI" w:cs="Segoe UI"/>
          <w:color w:val="374151"/>
        </w:rPr>
        <w:t xml:space="preserve"> =0 and parch = 0) </w:t>
      </w:r>
    </w:p>
    <w:p w14:paraId="5F238494" w14:textId="77777777" w:rsidR="002045D6" w:rsidRDefault="002045D6" w:rsidP="00194610">
      <w:pPr>
        <w:jc w:val="both"/>
        <w:rPr>
          <w:rFonts w:ascii="Segoe UI" w:hAnsi="Segoe UI" w:cs="Segoe UI"/>
          <w:color w:val="374151"/>
        </w:rPr>
      </w:pPr>
    </w:p>
    <w:p w14:paraId="635587E3" w14:textId="77777777" w:rsidR="00672B53" w:rsidRDefault="00672B53" w:rsidP="00194610">
      <w:pPr>
        <w:jc w:val="both"/>
        <w:rPr>
          <w:rFonts w:ascii="Segoe UI" w:hAnsi="Segoe UI" w:cs="Segoe UI"/>
          <w:color w:val="374151"/>
        </w:rPr>
      </w:pPr>
    </w:p>
    <w:p w14:paraId="23D6AEF9" w14:textId="2054343A" w:rsidR="001D53B6" w:rsidRPr="001D53B6" w:rsidRDefault="00672B53" w:rsidP="00194610">
      <w:pPr>
        <w:jc w:val="both"/>
        <w:rPr>
          <w:rFonts w:ascii="Segoe UI" w:hAnsi="Segoe UI" w:cs="Segoe UI"/>
          <w:b/>
          <w:bCs/>
          <w:color w:val="374151"/>
        </w:rPr>
      </w:pPr>
      <w:r w:rsidRPr="005E5F10">
        <w:rPr>
          <w:rFonts w:ascii="Segoe UI" w:hAnsi="Segoe UI" w:cs="Segoe UI"/>
          <w:b/>
          <w:bCs/>
          <w:color w:val="374151"/>
          <w:u w:val="single"/>
        </w:rPr>
        <w:t>Shapley Values</w:t>
      </w:r>
      <w:r w:rsidRPr="005E5F10">
        <w:rPr>
          <w:rFonts w:ascii="Segoe UI" w:hAnsi="Segoe UI" w:cs="Segoe UI"/>
          <w:b/>
          <w:bCs/>
          <w:color w:val="374151"/>
        </w:rPr>
        <w:t xml:space="preserve">: </w:t>
      </w:r>
    </w:p>
    <w:p w14:paraId="10F93E16" w14:textId="2261FA93" w:rsidR="002045D6" w:rsidRDefault="00A93A6F" w:rsidP="00194610">
      <w:pPr>
        <w:jc w:val="both"/>
        <w:rPr>
          <w:rFonts w:ascii="Segoe UI" w:hAnsi="Segoe UI" w:cs="Segoe UI"/>
          <w:color w:val="374151"/>
        </w:rPr>
      </w:pPr>
      <w:r w:rsidRPr="001D53B6">
        <w:rPr>
          <w:rFonts w:ascii="Segoe UI" w:hAnsi="Segoe UI" w:cs="Segoe UI"/>
          <w:color w:val="374151"/>
          <w:u w:val="single"/>
        </w:rPr>
        <w:t>Uses:</w:t>
      </w:r>
      <w:r>
        <w:rPr>
          <w:rFonts w:ascii="Segoe UI" w:hAnsi="Segoe UI" w:cs="Segoe UI"/>
          <w:color w:val="374151"/>
        </w:rPr>
        <w:t xml:space="preserve"> </w:t>
      </w:r>
      <w:r w:rsidRPr="00A93A6F">
        <w:rPr>
          <w:rFonts w:ascii="Segoe UI" w:hAnsi="Segoe UI" w:cs="Segoe UI"/>
          <w:color w:val="374151"/>
        </w:rPr>
        <w:t>Shapley values improve machine learning model Explainability, openness, and justice, especially in sensitive areas like finance and healthcare where decision-making affects humans. This knowledge is essential for feature engineering, model optimization, resource allocation to the most important features</w:t>
      </w:r>
      <w:r>
        <w:rPr>
          <w:rFonts w:ascii="Segoe UI" w:hAnsi="Segoe UI" w:cs="Segoe UI"/>
          <w:color w:val="374151"/>
        </w:rPr>
        <w:t xml:space="preserve">, </w:t>
      </w:r>
      <w:r w:rsidRPr="00A93A6F">
        <w:rPr>
          <w:rFonts w:ascii="Segoe UI" w:hAnsi="Segoe UI" w:cs="Segoe UI"/>
          <w:color w:val="374151"/>
        </w:rPr>
        <w:t>model debugging and validation by revealing biases or data leaks due to unexpected features. Quantifying the influence of sensitive variables on predictions helps discover and eliminate biases and promote fairness in ethical AI</w:t>
      </w:r>
      <w:r>
        <w:rPr>
          <w:rFonts w:ascii="Segoe UI" w:hAnsi="Segoe UI" w:cs="Segoe UI"/>
          <w:color w:val="374151"/>
        </w:rPr>
        <w:t>.</w:t>
      </w:r>
    </w:p>
    <w:p w14:paraId="6B81B8C2" w14:textId="77777777" w:rsidR="002045D6" w:rsidRDefault="002045D6" w:rsidP="00194610">
      <w:pPr>
        <w:jc w:val="both"/>
        <w:rPr>
          <w:rFonts w:ascii="Segoe UI" w:hAnsi="Segoe UI" w:cs="Segoe UI"/>
          <w:color w:val="374151"/>
        </w:rPr>
      </w:pPr>
    </w:p>
    <w:p w14:paraId="324D0C8E" w14:textId="31A52275" w:rsidR="00672B53" w:rsidRDefault="00672B53" w:rsidP="00672B53">
      <w:pPr>
        <w:jc w:val="both"/>
        <w:rPr>
          <w:rFonts w:ascii="Segoe UI" w:hAnsi="Segoe UI" w:cs="Segoe UI"/>
          <w:color w:val="374151"/>
        </w:rPr>
      </w:pPr>
      <w:r w:rsidRPr="001D53B6">
        <w:rPr>
          <w:rFonts w:ascii="Segoe UI" w:hAnsi="Segoe UI" w:cs="Segoe UI"/>
          <w:color w:val="374151"/>
          <w:u w:val="single"/>
        </w:rPr>
        <w:t>Limitations</w:t>
      </w:r>
      <w:r w:rsidR="00A93A6F" w:rsidRPr="001D53B6">
        <w:rPr>
          <w:rFonts w:ascii="Segoe UI" w:hAnsi="Segoe UI" w:cs="Segoe UI"/>
          <w:color w:val="374151"/>
          <w:u w:val="single"/>
        </w:rPr>
        <w:t>:</w:t>
      </w:r>
      <w:r w:rsidR="00A93A6F">
        <w:rPr>
          <w:rFonts w:ascii="Segoe UI" w:hAnsi="Segoe UI" w:cs="Segoe UI"/>
          <w:color w:val="374151"/>
        </w:rPr>
        <w:t xml:space="preserve"> </w:t>
      </w:r>
      <w:r w:rsidR="00A93A6F" w:rsidRPr="00672B53">
        <w:rPr>
          <w:rFonts w:ascii="Segoe UI" w:hAnsi="Segoe UI" w:cs="Segoe UI"/>
          <w:color w:val="374151"/>
        </w:rPr>
        <w:t xml:space="preserve">They are difficult to compute, which takes time and resources, especially for models with many characteristics or complex structures. </w:t>
      </w:r>
    </w:p>
    <w:p w14:paraId="656ECDA9" w14:textId="77777777" w:rsidR="00672B53" w:rsidRDefault="00A93A6F" w:rsidP="00672B53">
      <w:pPr>
        <w:pStyle w:val="ListParagraph"/>
        <w:numPr>
          <w:ilvl w:val="0"/>
          <w:numId w:val="1"/>
        </w:numPr>
        <w:jc w:val="both"/>
        <w:rPr>
          <w:rFonts w:ascii="Segoe UI" w:hAnsi="Segoe UI" w:cs="Segoe UI"/>
          <w:color w:val="374151"/>
        </w:rPr>
      </w:pPr>
      <w:r w:rsidRPr="00672B53">
        <w:rPr>
          <w:rFonts w:ascii="Segoe UI" w:hAnsi="Segoe UI" w:cs="Segoe UI"/>
          <w:color w:val="374151"/>
        </w:rPr>
        <w:t xml:space="preserve">High-dimensional data makes this challenge harder by forcing us to make estimates that may skew and reduce accuracy. </w:t>
      </w:r>
    </w:p>
    <w:p w14:paraId="694616F1" w14:textId="77777777" w:rsidR="00672B53" w:rsidRDefault="00A93A6F" w:rsidP="00672B53">
      <w:pPr>
        <w:pStyle w:val="ListParagraph"/>
        <w:numPr>
          <w:ilvl w:val="0"/>
          <w:numId w:val="1"/>
        </w:numPr>
        <w:jc w:val="both"/>
        <w:rPr>
          <w:rFonts w:ascii="Segoe UI" w:hAnsi="Segoe UI" w:cs="Segoe UI"/>
          <w:color w:val="374151"/>
        </w:rPr>
      </w:pPr>
      <w:r w:rsidRPr="00672B53">
        <w:rPr>
          <w:rFonts w:ascii="Segoe UI" w:hAnsi="Segoe UI" w:cs="Segoe UI"/>
          <w:color w:val="374151"/>
        </w:rPr>
        <w:t xml:space="preserve">Shapley values are challenging to interpret since characteristics contribute and mix in complex ways, need to know a lot about the model and data. </w:t>
      </w:r>
    </w:p>
    <w:p w14:paraId="1632D12F" w14:textId="339E0F6D" w:rsidR="00672B53" w:rsidRDefault="00A93A6F" w:rsidP="00672B53">
      <w:pPr>
        <w:pStyle w:val="ListParagraph"/>
        <w:numPr>
          <w:ilvl w:val="0"/>
          <w:numId w:val="1"/>
        </w:numPr>
        <w:jc w:val="both"/>
        <w:rPr>
          <w:rFonts w:ascii="Segoe UI" w:hAnsi="Segoe UI" w:cs="Segoe UI"/>
          <w:color w:val="374151"/>
        </w:rPr>
      </w:pPr>
      <w:r w:rsidRPr="00672B53">
        <w:rPr>
          <w:rFonts w:ascii="Segoe UI" w:hAnsi="Segoe UI" w:cs="Segoe UI"/>
          <w:color w:val="374151"/>
        </w:rPr>
        <w:t xml:space="preserve">Shapley values are easily changed by data or model </w:t>
      </w:r>
      <w:r w:rsidR="00672B53" w:rsidRPr="00672B53">
        <w:rPr>
          <w:rFonts w:ascii="Segoe UI" w:hAnsi="Segoe UI" w:cs="Segoe UI"/>
          <w:color w:val="374151"/>
        </w:rPr>
        <w:t>parameters;</w:t>
      </w:r>
      <w:r w:rsidRPr="00672B53">
        <w:rPr>
          <w:rFonts w:ascii="Segoe UI" w:hAnsi="Segoe UI" w:cs="Segoe UI"/>
          <w:color w:val="374151"/>
        </w:rPr>
        <w:t xml:space="preserve"> </w:t>
      </w:r>
      <w:proofErr w:type="gramStart"/>
      <w:r w:rsidRPr="00672B53">
        <w:rPr>
          <w:rFonts w:ascii="Segoe UI" w:hAnsi="Segoe UI" w:cs="Segoe UI"/>
          <w:color w:val="374151"/>
        </w:rPr>
        <w:t>therefore</w:t>
      </w:r>
      <w:proofErr w:type="gramEnd"/>
      <w:r w:rsidRPr="00672B53">
        <w:rPr>
          <w:rFonts w:ascii="Segoe UI" w:hAnsi="Segoe UI" w:cs="Segoe UI"/>
          <w:color w:val="374151"/>
        </w:rPr>
        <w:t xml:space="preserve"> they must be regularly monitored and possibly re-calibrated, making their use even more challenging. </w:t>
      </w:r>
    </w:p>
    <w:p w14:paraId="0F4BA73D" w14:textId="40EB1935" w:rsidR="00A93A6F" w:rsidRDefault="00A93A6F" w:rsidP="00672B53">
      <w:pPr>
        <w:pStyle w:val="ListParagraph"/>
        <w:numPr>
          <w:ilvl w:val="0"/>
          <w:numId w:val="1"/>
        </w:numPr>
        <w:jc w:val="both"/>
        <w:rPr>
          <w:rFonts w:ascii="Segoe UI" w:hAnsi="Segoe UI" w:cs="Segoe UI"/>
          <w:color w:val="374151"/>
        </w:rPr>
      </w:pPr>
      <w:r w:rsidRPr="00672B53">
        <w:rPr>
          <w:rFonts w:ascii="Segoe UI" w:hAnsi="Segoe UI" w:cs="Segoe UI"/>
          <w:color w:val="374151"/>
        </w:rPr>
        <w:t>Finally, features aren't necessarily independent in practice. This makes Shapley values difficult to use directly and requires careful feature interaction consideration.</w:t>
      </w:r>
    </w:p>
    <w:p w14:paraId="4463E77A" w14:textId="77777777" w:rsidR="00672B53" w:rsidRDefault="00672B53" w:rsidP="00672B53">
      <w:pPr>
        <w:pStyle w:val="ListParagraph"/>
        <w:jc w:val="both"/>
        <w:rPr>
          <w:rFonts w:ascii="Segoe UI" w:hAnsi="Segoe UI" w:cs="Segoe UI"/>
          <w:color w:val="374151"/>
        </w:rPr>
      </w:pPr>
    </w:p>
    <w:p w14:paraId="7DB303B5" w14:textId="7FDB6FAD" w:rsidR="005E5F10" w:rsidRPr="001D53B6" w:rsidRDefault="005E5F10" w:rsidP="005E5F10">
      <w:pPr>
        <w:jc w:val="both"/>
        <w:rPr>
          <w:rFonts w:ascii="Segoe UI" w:hAnsi="Segoe UI" w:cs="Segoe UI"/>
          <w:color w:val="374151"/>
          <w:u w:val="single"/>
        </w:rPr>
      </w:pPr>
      <w:r w:rsidRPr="001D53B6">
        <w:rPr>
          <w:rFonts w:ascii="Segoe UI" w:hAnsi="Segoe UI" w:cs="Segoe UI"/>
          <w:color w:val="374151"/>
          <w:u w:val="single"/>
        </w:rPr>
        <w:t>Relevance to Compliance:</w:t>
      </w:r>
    </w:p>
    <w:p w14:paraId="01C10321" w14:textId="32026669" w:rsidR="005E5F10" w:rsidRDefault="005E5F10" w:rsidP="005E5F10">
      <w:pPr>
        <w:pStyle w:val="ListParagraph"/>
        <w:numPr>
          <w:ilvl w:val="0"/>
          <w:numId w:val="4"/>
        </w:numPr>
        <w:jc w:val="both"/>
        <w:rPr>
          <w:rFonts w:ascii="Segoe UI" w:hAnsi="Segoe UI" w:cs="Segoe UI"/>
          <w:color w:val="374151"/>
        </w:rPr>
      </w:pPr>
      <w:r>
        <w:rPr>
          <w:rFonts w:ascii="Segoe UI" w:hAnsi="Segoe UI" w:cs="Segoe UI"/>
          <w:color w:val="374151"/>
        </w:rPr>
        <w:t xml:space="preserve">Transparency and Explainability: With regulatory guidelines like GDPR implemented gives right to explanation to individuals affected by automated decision-making. Shapley values can illustrate how each attribute </w:t>
      </w:r>
      <w:r>
        <w:rPr>
          <w:rFonts w:ascii="Segoe UI" w:hAnsi="Segoe UI" w:cs="Segoe UI"/>
          <w:color w:val="374151"/>
        </w:rPr>
        <w:lastRenderedPageBreak/>
        <w:t xml:space="preserve">affects/contributes to model’s prediction and making decisions more understandable. </w:t>
      </w:r>
    </w:p>
    <w:p w14:paraId="3575C0A5" w14:textId="5BE4D1F9" w:rsidR="005E5F10" w:rsidRDefault="005E5F10" w:rsidP="005E5F10">
      <w:pPr>
        <w:pStyle w:val="ListParagraph"/>
        <w:numPr>
          <w:ilvl w:val="0"/>
          <w:numId w:val="4"/>
        </w:numPr>
        <w:jc w:val="both"/>
        <w:rPr>
          <w:rFonts w:ascii="Segoe UI" w:hAnsi="Segoe UI" w:cs="Segoe UI"/>
          <w:color w:val="374151"/>
        </w:rPr>
      </w:pPr>
      <w:r>
        <w:rPr>
          <w:rFonts w:ascii="Segoe UI" w:hAnsi="Segoe UI" w:cs="Segoe UI"/>
          <w:color w:val="374151"/>
        </w:rPr>
        <w:t xml:space="preserve">Fair and bias Mitigation: </w:t>
      </w:r>
      <w:r w:rsidRPr="005E5F10">
        <w:rPr>
          <w:rFonts w:ascii="Segoe UI" w:hAnsi="Segoe UI" w:cs="Segoe UI"/>
          <w:color w:val="374151"/>
        </w:rPr>
        <w:t>Shapley values can assist eliminate biases and ensure fair outcomes by determining if and how such traits affect model predictions.</w:t>
      </w:r>
    </w:p>
    <w:p w14:paraId="7642A515" w14:textId="5F20C705" w:rsidR="005E5F10" w:rsidRDefault="005E5F10" w:rsidP="005E5F10">
      <w:pPr>
        <w:pStyle w:val="ListParagraph"/>
        <w:numPr>
          <w:ilvl w:val="0"/>
          <w:numId w:val="4"/>
        </w:numPr>
        <w:jc w:val="both"/>
        <w:rPr>
          <w:rFonts w:ascii="Segoe UI" w:hAnsi="Segoe UI" w:cs="Segoe UI"/>
          <w:color w:val="374151"/>
        </w:rPr>
      </w:pPr>
      <w:r>
        <w:rPr>
          <w:rFonts w:ascii="Segoe UI" w:hAnsi="Segoe UI" w:cs="Segoe UI"/>
          <w:color w:val="374151"/>
        </w:rPr>
        <w:t>Auditability and Accountability: They allow</w:t>
      </w:r>
      <w:r w:rsidRPr="005E5F10">
        <w:rPr>
          <w:rFonts w:ascii="Segoe UI" w:hAnsi="Segoe UI" w:cs="Segoe UI"/>
          <w:color w:val="374151"/>
        </w:rPr>
        <w:t xml:space="preserve"> for systematic accounting of input feature contributions, which might be vital for regulatory examination of model behaviors and judgments.</w:t>
      </w:r>
    </w:p>
    <w:p w14:paraId="043FE7C9" w14:textId="77777777" w:rsidR="001D53B6" w:rsidRPr="005E5F10" w:rsidRDefault="001D53B6" w:rsidP="001D53B6">
      <w:pPr>
        <w:pStyle w:val="ListParagraph"/>
        <w:jc w:val="both"/>
        <w:rPr>
          <w:rFonts w:ascii="Segoe UI" w:hAnsi="Segoe UI" w:cs="Segoe UI"/>
          <w:color w:val="374151"/>
        </w:rPr>
      </w:pPr>
    </w:p>
    <w:p w14:paraId="2AB3FF52" w14:textId="77777777" w:rsidR="005E5F10" w:rsidRDefault="005E5F10" w:rsidP="005E5F10">
      <w:pPr>
        <w:jc w:val="both"/>
        <w:rPr>
          <w:rFonts w:ascii="Segoe UI" w:hAnsi="Segoe UI" w:cs="Segoe UI"/>
          <w:color w:val="374151"/>
        </w:rPr>
      </w:pPr>
    </w:p>
    <w:p w14:paraId="0C350BDB" w14:textId="5F7B9076" w:rsidR="00672B53" w:rsidRPr="001D53B6" w:rsidRDefault="005E5F10" w:rsidP="001D53B6">
      <w:pPr>
        <w:jc w:val="both"/>
        <w:rPr>
          <w:rFonts w:ascii="Segoe UI" w:hAnsi="Segoe UI" w:cs="Segoe UI"/>
          <w:color w:val="374151"/>
        </w:rPr>
      </w:pPr>
      <w:r w:rsidRPr="001D53B6">
        <w:rPr>
          <w:rFonts w:ascii="Segoe UI" w:hAnsi="Segoe UI" w:cs="Segoe UI"/>
          <w:color w:val="374151"/>
          <w:u w:val="single"/>
        </w:rPr>
        <w:t>Issues with Compliance:</w:t>
      </w:r>
      <w:r>
        <w:rPr>
          <w:rFonts w:ascii="Segoe UI" w:hAnsi="Segoe UI" w:cs="Segoe UI"/>
          <w:color w:val="374151"/>
        </w:rPr>
        <w:t xml:space="preserve"> </w:t>
      </w:r>
      <w:r w:rsidR="001D53B6" w:rsidRPr="001D53B6">
        <w:rPr>
          <w:rFonts w:ascii="Segoe UI" w:hAnsi="Segoe UI" w:cs="Segoe UI"/>
          <w:color w:val="374151"/>
        </w:rPr>
        <w:t>The general application is problematic due to their computational complexity and scalability issues, which can limit their applicability, particularly for real-time monitoring in models with many features. Shapley values provide complicated explanations that can be misunderstood, especially by non-technical stakeholders. This makes it difficult to make sure that explanations are clear and accurate. Since Shapley values must be calculated using potentially sensitive data, data privacy becomes a major risk that must be addressed by adhering to data protection rules like GDPR. Shapley values' standardization for compliance is made more difficult by the variations in regulatory requirements throughout jurisdictions, necessitating flexible methods to satisfy a range of criteria for transparency and explanation. Furthermore, people without the requisite technical expertise may be excluded due to the intricacy of the mathematical ideas behind Shapley values, which raises questions regarding information accessibility and equity.</w:t>
      </w:r>
    </w:p>
    <w:p w14:paraId="313F51C0" w14:textId="77777777" w:rsidR="00672B53" w:rsidRDefault="00672B53" w:rsidP="00672B53">
      <w:pPr>
        <w:pStyle w:val="ListParagraph"/>
        <w:jc w:val="both"/>
        <w:rPr>
          <w:rFonts w:ascii="Segoe UI" w:hAnsi="Segoe UI" w:cs="Segoe UI"/>
          <w:color w:val="374151"/>
        </w:rPr>
      </w:pPr>
    </w:p>
    <w:p w14:paraId="209FB9B9" w14:textId="1870C012" w:rsidR="00194610" w:rsidRDefault="00FE10B4">
      <w:r>
        <w:t xml:space="preserve">References: </w:t>
      </w:r>
    </w:p>
    <w:p w14:paraId="661BE41E" w14:textId="0A0B1942" w:rsidR="00FE10B4" w:rsidRDefault="00000000">
      <w:hyperlink r:id="rId17" w:anchor="SHAPPythonCode" w:history="1">
        <w:r w:rsidR="00FE10B4" w:rsidRPr="00D57862">
          <w:rPr>
            <w:rStyle w:val="Hyperlink"/>
          </w:rPr>
          <w:t>https://ema.drwhy.ai/shapley.html#SHAPPythonCode</w:t>
        </w:r>
      </w:hyperlink>
    </w:p>
    <w:p w14:paraId="11E5B328" w14:textId="1B1B7040" w:rsidR="00FE10B4" w:rsidRDefault="00000000">
      <w:hyperlink r:id="rId18" w:history="1">
        <w:r w:rsidR="00FE10B4" w:rsidRPr="00D57862">
          <w:rPr>
            <w:rStyle w:val="Hyperlink"/>
          </w:rPr>
          <w:t>https://chat.openai.com/</w:t>
        </w:r>
      </w:hyperlink>
    </w:p>
    <w:p w14:paraId="48E706ED" w14:textId="17BE86A3" w:rsidR="00FE10B4" w:rsidRDefault="00000000">
      <w:hyperlink r:id="rId19" w:history="1">
        <w:r w:rsidR="00FE10B4" w:rsidRPr="00D57862">
          <w:rPr>
            <w:rStyle w:val="Hyperlink"/>
          </w:rPr>
          <w:t>https://towardsdatascience.com/the-shapley-value-for-ml-models-f1100bff78d1</w:t>
        </w:r>
      </w:hyperlink>
    </w:p>
    <w:p w14:paraId="6FB98A82" w14:textId="2DF3B7C4" w:rsidR="00FE10B4" w:rsidRDefault="00000000">
      <w:hyperlink r:id="rId20" w:history="1">
        <w:r w:rsidR="00FE10B4" w:rsidRPr="00D57862">
          <w:rPr>
            <w:rStyle w:val="Hyperlink"/>
          </w:rPr>
          <w:t>https://towardsdatascience.com/understand-the-working-of-shap-based-on-shapley-values-used-in-xai-in-the-most-simple-way-d61e4947aa4e</w:t>
        </w:r>
      </w:hyperlink>
    </w:p>
    <w:p w14:paraId="3E1887E7" w14:textId="77777777" w:rsidR="00FE10B4" w:rsidRDefault="00FE10B4"/>
    <w:sectPr w:rsidR="00FE10B4">
      <w:headerReference w:type="even" r:id="rId2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7A39D" w14:textId="77777777" w:rsidR="007A1B58" w:rsidRDefault="007A1B58" w:rsidP="00FF2CB9">
      <w:r>
        <w:separator/>
      </w:r>
    </w:p>
  </w:endnote>
  <w:endnote w:type="continuationSeparator" w:id="0">
    <w:p w14:paraId="1B0FB42A" w14:textId="77777777" w:rsidR="007A1B58" w:rsidRDefault="007A1B58" w:rsidP="00FF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A935" w14:textId="62242AC6" w:rsidR="00AA28BC" w:rsidRDefault="00AA28BC">
    <w:pPr>
      <w:pStyle w:val="Footer"/>
    </w:pPr>
    <w:r>
      <w:t>989445043_PranjaliSingh</w:t>
    </w:r>
  </w:p>
  <w:p w14:paraId="32DBEA6C" w14:textId="77777777" w:rsidR="00AA28BC" w:rsidRDefault="00AA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6202" w14:textId="77777777" w:rsidR="007A1B58" w:rsidRDefault="007A1B58" w:rsidP="00FF2CB9">
      <w:r>
        <w:separator/>
      </w:r>
    </w:p>
  </w:footnote>
  <w:footnote w:type="continuationSeparator" w:id="0">
    <w:p w14:paraId="681523F0" w14:textId="77777777" w:rsidR="007A1B58" w:rsidRDefault="007A1B58" w:rsidP="00FF2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6301190"/>
      <w:docPartObj>
        <w:docPartGallery w:val="Page Numbers (Top of Page)"/>
        <w:docPartUnique/>
      </w:docPartObj>
    </w:sdtPr>
    <w:sdtContent>
      <w:p w14:paraId="5F32DEB2" w14:textId="47528A39" w:rsidR="00FF2CB9" w:rsidRDefault="00FF2CB9" w:rsidP="00D578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739D8" w14:textId="77777777" w:rsidR="00FF2CB9" w:rsidRDefault="00FF2CB9" w:rsidP="00FF2C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8432794"/>
      <w:docPartObj>
        <w:docPartGallery w:val="Page Numbers (Top of Page)"/>
        <w:docPartUnique/>
      </w:docPartObj>
    </w:sdtPr>
    <w:sdtContent>
      <w:p w14:paraId="337CFFAE" w14:textId="16B660F1" w:rsidR="00FF2CB9" w:rsidRDefault="00FF2CB9" w:rsidP="00D578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55B50" w14:textId="77777777" w:rsidR="00FF2CB9" w:rsidRDefault="00FF2CB9" w:rsidP="00FF2CB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1D7F"/>
    <w:multiLevelType w:val="hybridMultilevel"/>
    <w:tmpl w:val="CCA6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8021C"/>
    <w:multiLevelType w:val="multilevel"/>
    <w:tmpl w:val="5638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83EC3"/>
    <w:multiLevelType w:val="hybridMultilevel"/>
    <w:tmpl w:val="1F8C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71CA5"/>
    <w:multiLevelType w:val="hybridMultilevel"/>
    <w:tmpl w:val="464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555071">
    <w:abstractNumId w:val="1"/>
  </w:num>
  <w:num w:numId="2" w16cid:durableId="1335913652">
    <w:abstractNumId w:val="3"/>
  </w:num>
  <w:num w:numId="3" w16cid:durableId="202638061">
    <w:abstractNumId w:val="2"/>
  </w:num>
  <w:num w:numId="4" w16cid:durableId="11082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6D"/>
    <w:rsid w:val="000F4C85"/>
    <w:rsid w:val="00194610"/>
    <w:rsid w:val="001D53B6"/>
    <w:rsid w:val="002045D6"/>
    <w:rsid w:val="002526F4"/>
    <w:rsid w:val="004B6155"/>
    <w:rsid w:val="004E1CBF"/>
    <w:rsid w:val="005E5F10"/>
    <w:rsid w:val="00672B53"/>
    <w:rsid w:val="007A1B58"/>
    <w:rsid w:val="007A766D"/>
    <w:rsid w:val="007B1C5D"/>
    <w:rsid w:val="0089267E"/>
    <w:rsid w:val="008C113B"/>
    <w:rsid w:val="00A93A6F"/>
    <w:rsid w:val="00AA28BC"/>
    <w:rsid w:val="00B35768"/>
    <w:rsid w:val="00C742EF"/>
    <w:rsid w:val="00CD58FF"/>
    <w:rsid w:val="00F73BAC"/>
    <w:rsid w:val="00FD626A"/>
    <w:rsid w:val="00FE10B4"/>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57323"/>
  <w15:chartTrackingRefBased/>
  <w15:docId w15:val="{8FC7AC93-20F1-A745-89DE-3612D4C4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267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10"/>
    <w:pPr>
      <w:ind w:left="720"/>
      <w:contextualSpacing/>
    </w:pPr>
  </w:style>
  <w:style w:type="character" w:customStyle="1" w:styleId="Heading3Char">
    <w:name w:val="Heading 3 Char"/>
    <w:basedOn w:val="DefaultParagraphFont"/>
    <w:link w:val="Heading3"/>
    <w:uiPriority w:val="9"/>
    <w:rsid w:val="0089267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9267E"/>
    <w:rPr>
      <w:b/>
      <w:bCs/>
    </w:rPr>
  </w:style>
  <w:style w:type="character" w:styleId="HTMLCode">
    <w:name w:val="HTML Code"/>
    <w:basedOn w:val="DefaultParagraphFont"/>
    <w:uiPriority w:val="99"/>
    <w:semiHidden/>
    <w:unhideWhenUsed/>
    <w:rsid w:val="00FD626A"/>
    <w:rPr>
      <w:rFonts w:ascii="Courier New" w:eastAsia="Times New Roman" w:hAnsi="Courier New" w:cs="Courier New"/>
      <w:sz w:val="20"/>
      <w:szCs w:val="20"/>
    </w:rPr>
  </w:style>
  <w:style w:type="paragraph" w:styleId="Header">
    <w:name w:val="header"/>
    <w:basedOn w:val="Normal"/>
    <w:link w:val="HeaderChar"/>
    <w:uiPriority w:val="99"/>
    <w:unhideWhenUsed/>
    <w:rsid w:val="00FF2CB9"/>
    <w:pPr>
      <w:tabs>
        <w:tab w:val="center" w:pos="4680"/>
        <w:tab w:val="right" w:pos="9360"/>
      </w:tabs>
    </w:pPr>
  </w:style>
  <w:style w:type="character" w:customStyle="1" w:styleId="HeaderChar">
    <w:name w:val="Header Char"/>
    <w:basedOn w:val="DefaultParagraphFont"/>
    <w:link w:val="Header"/>
    <w:uiPriority w:val="99"/>
    <w:rsid w:val="00FF2CB9"/>
  </w:style>
  <w:style w:type="character" w:styleId="PageNumber">
    <w:name w:val="page number"/>
    <w:basedOn w:val="DefaultParagraphFont"/>
    <w:uiPriority w:val="99"/>
    <w:semiHidden/>
    <w:unhideWhenUsed/>
    <w:rsid w:val="00FF2CB9"/>
  </w:style>
  <w:style w:type="paragraph" w:styleId="Footer">
    <w:name w:val="footer"/>
    <w:basedOn w:val="Normal"/>
    <w:link w:val="FooterChar"/>
    <w:uiPriority w:val="99"/>
    <w:unhideWhenUsed/>
    <w:rsid w:val="00AA28BC"/>
    <w:pPr>
      <w:tabs>
        <w:tab w:val="center" w:pos="4680"/>
        <w:tab w:val="right" w:pos="9360"/>
      </w:tabs>
    </w:pPr>
  </w:style>
  <w:style w:type="character" w:customStyle="1" w:styleId="FooterChar">
    <w:name w:val="Footer Char"/>
    <w:basedOn w:val="DefaultParagraphFont"/>
    <w:link w:val="Footer"/>
    <w:uiPriority w:val="99"/>
    <w:rsid w:val="00AA28BC"/>
  </w:style>
  <w:style w:type="character" w:styleId="Hyperlink">
    <w:name w:val="Hyperlink"/>
    <w:basedOn w:val="DefaultParagraphFont"/>
    <w:uiPriority w:val="99"/>
    <w:unhideWhenUsed/>
    <w:rsid w:val="00FE10B4"/>
    <w:rPr>
      <w:color w:val="0563C1" w:themeColor="hyperlink"/>
      <w:u w:val="single"/>
    </w:rPr>
  </w:style>
  <w:style w:type="character" w:styleId="UnresolvedMention">
    <w:name w:val="Unresolved Mention"/>
    <w:basedOn w:val="DefaultParagraphFont"/>
    <w:uiPriority w:val="99"/>
    <w:semiHidden/>
    <w:unhideWhenUsed/>
    <w:rsid w:val="00FE1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5584">
      <w:bodyDiv w:val="1"/>
      <w:marLeft w:val="0"/>
      <w:marRight w:val="0"/>
      <w:marTop w:val="0"/>
      <w:marBottom w:val="0"/>
      <w:divBdr>
        <w:top w:val="none" w:sz="0" w:space="0" w:color="auto"/>
        <w:left w:val="none" w:sz="0" w:space="0" w:color="auto"/>
        <w:bottom w:val="none" w:sz="0" w:space="0" w:color="auto"/>
        <w:right w:val="none" w:sz="0" w:space="0" w:color="auto"/>
      </w:divBdr>
    </w:div>
    <w:div w:id="981614903">
      <w:bodyDiv w:val="1"/>
      <w:marLeft w:val="0"/>
      <w:marRight w:val="0"/>
      <w:marTop w:val="0"/>
      <w:marBottom w:val="0"/>
      <w:divBdr>
        <w:top w:val="none" w:sz="0" w:space="0" w:color="auto"/>
        <w:left w:val="none" w:sz="0" w:space="0" w:color="auto"/>
        <w:bottom w:val="none" w:sz="0" w:space="0" w:color="auto"/>
        <w:right w:val="none" w:sz="0" w:space="0" w:color="auto"/>
      </w:divBdr>
    </w:div>
    <w:div w:id="1623416686">
      <w:bodyDiv w:val="1"/>
      <w:marLeft w:val="0"/>
      <w:marRight w:val="0"/>
      <w:marTop w:val="0"/>
      <w:marBottom w:val="0"/>
      <w:divBdr>
        <w:top w:val="none" w:sz="0" w:space="0" w:color="auto"/>
        <w:left w:val="none" w:sz="0" w:space="0" w:color="auto"/>
        <w:bottom w:val="none" w:sz="0" w:space="0" w:color="auto"/>
        <w:right w:val="none" w:sz="0" w:space="0" w:color="auto"/>
      </w:divBdr>
    </w:div>
    <w:div w:id="1959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ma.drwhy.ai/shapley.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wardsdatascience.com/understand-the-working-of-shap-based-on-shapley-values-used-in-xai-in-the-most-simple-way-d61e4947aa4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owardsdatascience.com/the-shapley-value-for-ml-models-f1100bff78d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{226A8656-29A6-044E-9DBB-AE2B88F3C23E}</b:Guid>
    <b:URL>https://ema.drwhy.ai/shapley.html#SHAPPythonCode</b:URL>
    <b:RefOrder>1</b:RefOrder>
  </b:Source>
</b:Sources>
</file>

<file path=customXml/itemProps1.xml><?xml version="1.0" encoding="utf-8"?>
<ds:datastoreItem xmlns:ds="http://schemas.openxmlformats.org/officeDocument/2006/customXml" ds:itemID="{E46A142F-E843-924B-86F0-D7CBE1D5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Singh</dc:creator>
  <cp:keywords/>
  <dc:description/>
  <cp:lastModifiedBy>Pranjali Singh</cp:lastModifiedBy>
  <cp:revision>8</cp:revision>
  <dcterms:created xsi:type="dcterms:W3CDTF">2024-02-03T06:52:00Z</dcterms:created>
  <dcterms:modified xsi:type="dcterms:W3CDTF">2024-06-24T02:35:00Z</dcterms:modified>
</cp:coreProperties>
</file>