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A8C" w:val="clear"/>
            <w:tcMar>
              <w:top w:type="dxa" w:w="600"/>
              <w:left w:type="dxa" w:w="400"/>
              <w:bottom w:type="dxa" w:w="600"/>
              <w:right w:type="dxa" w:w="400"/>
            </w:tcMar>
          </w:tcPr>
          <w:p>
            <w:pPr>
              <w:spacing w:after="80" w:before="0"/>
              <w:jc w:val="center"/>
            </w:pPr>
            <w:r>
              <w:rPr>
                <w:rFonts w:ascii="Arial" w:cs="Arial" w:eastAsia="Arial" w:hAnsi="Arial"/>
                <w:b/>
                <w:bCs/>
                <w:color w:val="FFFFFF"/>
                <w:sz w:val="72"/>
                <w:szCs w:val="72"/>
              </w:rPr>
              <w:t xml:space="preserve">JUNIOR GUIDANCE</w:t>
            </w:r>
          </w:p>
          <w:p>
            <w:pPr>
              <w:spacing w:after="200" w:before="0"/>
              <w:jc w:val="center"/>
            </w:pPr>
            <w:r>
              <w:rPr>
                <w:rFonts w:ascii="Arial" w:cs="Arial" w:eastAsia="Arial" w:hAnsi="Arial"/>
                <w:b/>
                <w:bCs/>
                <w:color w:val="FFFFFF"/>
                <w:sz w:val="72"/>
                <w:szCs w:val="72"/>
              </w:rPr>
              <w:t xml:space="preserve">PLATFORM</w:t>
            </w:r>
          </w:p>
          <w:p>
            <w:pPr>
              <w:spacing w:after="60" w:before="0"/>
              <w:jc w:val="center"/>
            </w:pPr>
            <w:r>
              <w:rPr>
                <w:rFonts w:ascii="Arial" w:cs="Arial" w:eastAsia="Arial" w:hAnsi="Arial"/>
                <w:color w:val="8BAED8"/>
                <w:sz w:val="28"/>
                <w:szCs w:val="28"/>
              </w:rPr>
              <w:t xml:space="preserve">――――――――――――</w:t>
            </w:r>
          </w:p>
          <w:p>
            <w:pPr>
              <w:spacing w:after="0" w:before="60"/>
              <w:jc w:val="center"/>
            </w:pPr>
            <w:r>
              <w:rPr>
                <w:rFonts w:ascii="Arial" w:cs="Arial" w:eastAsia="Arial" w:hAnsi="Arial"/>
                <w:color w:val="C7DCF5"/>
                <w:sz w:val="32"/>
                <w:szCs w:val="32"/>
              </w:rPr>
              <w:t xml:space="preserve">Technical Documentation  —  v1.0</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none"/>
            </w:tcBorders>
            <w:shd w:fill="D6E4F7" w:val="clear"/>
            <w:tcMar>
              <w:top w:type="dxa" w:w="100"/>
              <w:left w:type="dxa" w:w="180"/>
              <w:bottom w:type="dxa" w:w="100"/>
              <w:right w:type="dxa" w:w="100"/>
            </w:tcMar>
          </w:tcPr>
          <w:p>
            <w:pPr>
              <w:spacing w:after="30" w:before="0"/>
            </w:pPr>
            <w:r>
              <w:rPr>
                <w:rFonts w:ascii="Arial" w:cs="Arial" w:eastAsia="Arial" w:hAnsi="Arial"/>
                <w:b/>
                <w:bCs/>
                <w:color w:val="1E4A8C"/>
                <w:sz w:val="18"/>
                <w:szCs w:val="18"/>
              </w:rPr>
              <w:t xml:space="preserve">Stack</w:t>
            </w:r>
          </w:p>
          <w:p>
            <w:pPr>
              <w:spacing w:after="0" w:before="0"/>
            </w:pPr>
            <w:r>
              <w:rPr>
                <w:rFonts w:ascii="Arial" w:cs="Arial" w:eastAsia="Arial" w:hAnsi="Arial"/>
                <w:color w:val="1A1A2E"/>
                <w:sz w:val="19"/>
                <w:szCs w:val="19"/>
              </w:rPr>
              <w:t xml:space="preserve">Angular + Spring Boot</w:t>
            </w:r>
          </w:p>
        </w:tc>
        <w:tc>
          <w:tcPr>
            <w:tcW w:type="dxa" w:w="3120"/>
            <w:tcBorders>
              <w:top w:val="single" w:color="CCCCCC" w:sz="1"/>
              <w:left w:val="none"/>
              <w:bottom w:val="single" w:color="CCCCCC" w:sz="1"/>
              <w:right w:val="none"/>
            </w:tcBorders>
            <w:shd w:fill="D6E4F7" w:val="clear"/>
            <w:tcMar>
              <w:top w:type="dxa" w:w="100"/>
              <w:left w:type="dxa" w:w="120"/>
              <w:bottom w:type="dxa" w:w="100"/>
              <w:right w:type="dxa" w:w="100"/>
            </w:tcMar>
          </w:tcPr>
          <w:p>
            <w:pPr>
              <w:spacing w:after="30" w:before="0"/>
            </w:pPr>
            <w:r>
              <w:rPr>
                <w:rFonts w:ascii="Arial" w:cs="Arial" w:eastAsia="Arial" w:hAnsi="Arial"/>
                <w:b/>
                <w:bCs/>
                <w:color w:val="1E4A8C"/>
                <w:sz w:val="18"/>
                <w:szCs w:val="18"/>
              </w:rPr>
              <w:t xml:space="preserve">Database</w:t>
            </w:r>
          </w:p>
          <w:p>
            <w:pPr>
              <w:spacing w:after="0" w:before="0"/>
            </w:pPr>
            <w:r>
              <w:rPr>
                <w:rFonts w:ascii="Arial" w:cs="Arial" w:eastAsia="Arial" w:hAnsi="Arial"/>
                <w:color w:val="1A1A2E"/>
                <w:sz w:val="19"/>
                <w:szCs w:val="19"/>
              </w:rPr>
              <w:t xml:space="preserve">MySQL 8  +  JPA / Hibernate</w:t>
            </w:r>
          </w:p>
        </w:tc>
        <w:tc>
          <w:tcPr>
            <w:tcW w:type="dxa" w:w="3120"/>
            <w:tcBorders>
              <w:top w:val="single" w:color="CCCCCC" w:sz="1"/>
              <w:left w:val="none"/>
              <w:bottom w:val="single" w:color="CCCCCC" w:sz="1"/>
              <w:right w:val="single" w:color="CCCCCC" w:sz="1"/>
            </w:tcBorders>
            <w:shd w:fill="D6E4F7" w:val="clear"/>
            <w:tcMar>
              <w:top w:type="dxa" w:w="100"/>
              <w:left w:type="dxa" w:w="120"/>
              <w:bottom w:type="dxa" w:w="100"/>
              <w:right w:type="dxa" w:w="120"/>
            </w:tcMar>
          </w:tcPr>
          <w:p>
            <w:pPr>
              <w:spacing w:after="30" w:before="0"/>
            </w:pPr>
            <w:r>
              <w:rPr>
                <w:rFonts w:ascii="Arial" w:cs="Arial" w:eastAsia="Arial" w:hAnsi="Arial"/>
                <w:b/>
                <w:bCs/>
                <w:color w:val="1E4A8C"/>
                <w:sz w:val="18"/>
                <w:szCs w:val="18"/>
              </w:rPr>
              <w:t xml:space="preserve">Security</w:t>
            </w:r>
          </w:p>
          <w:p>
            <w:pPr>
              <w:spacing w:after="0" w:before="0"/>
            </w:pPr>
            <w:r>
              <w:rPr>
                <w:rFonts w:ascii="Arial" w:cs="Arial" w:eastAsia="Arial" w:hAnsi="Arial"/>
                <w:color w:val="1A1A2E"/>
                <w:sz w:val="19"/>
                <w:szCs w:val="19"/>
              </w:rPr>
              <w:t xml:space="preserve">JWT  +  BCrypt  +  Spring Security</w:t>
            </w:r>
          </w:p>
        </w:tc>
      </w:tr>
    </w:tbl>
    <w:p>
      <w:pPr>
        <w:spacing w:after="80" w:before="0"/>
      </w:pPr>
      <w:r>
        <w:t xml:space="preserve"/>
      </w:r>
    </w:p>
    <w:p>
      <w:r>
        <w:br w:type="page"/>
      </w:r>
    </w:p>
    <w:p>
      <w:pPr>
        <w:pStyle w:val="Heading1"/>
        <w:pBdr>
          <w:bottom w:val="single" w:color="2E75B6" w:sz="6" w:space="6"/>
        </w:pBdr>
        <w:spacing w:after="160" w:before="400"/>
      </w:pPr>
      <w:r>
        <w:rPr>
          <w:rFonts w:ascii="Arial" w:cs="Arial" w:eastAsia="Arial" w:hAnsi="Arial"/>
          <w:b/>
          <w:bCs/>
          <w:color w:val="1E4A8C"/>
          <w:sz w:val="36"/>
          <w:szCs w:val="36"/>
        </w:rPr>
        <w:t xml:space="preserve">1. Project Overview</w:t>
      </w:r>
    </w:p>
    <w:p>
      <w:pPr>
        <w:spacing w:after="100" w:before="60"/>
      </w:pPr>
      <w:r>
        <w:rPr>
          <w:rFonts w:ascii="Arial" w:cs="Arial" w:eastAsia="Arial" w:hAnsi="Arial"/>
          <w:color w:val="555555"/>
          <w:sz w:val="22"/>
          <w:szCs w:val="22"/>
        </w:rPr>
        <w:t xml:space="preserve">Junior Guidance is a full-stack web application that enables users to read, publish, and manage articles through a clean, role-based interface. It combines a robust Spring Boot REST API backend with a responsive Angular frontend, secured by JWT-based authentication and MySQL for persistent storage.</w:t>
      </w:r>
    </w:p>
    <w:p>
      <w:pPr>
        <w:spacing w:after="60" w:before="0"/>
      </w:pPr>
      <w:r>
        <w:t xml:space="preserve"/>
      </w:r>
    </w:p>
    <w:p>
      <w:pPr>
        <w:spacing w:after="100" w:before="60"/>
      </w:pPr>
      <w:r>
        <w:rPr>
          <w:rFonts w:ascii="Arial" w:cs="Arial" w:eastAsia="Arial" w:hAnsi="Arial"/>
          <w:color w:val="555555"/>
          <w:sz w:val="22"/>
          <w:szCs w:val="22"/>
        </w:rPr>
        <w:t xml:space="preserve">The platform supports two primary user roles:</w:t>
      </w:r>
    </w:p>
    <w:p>
      <w:pPr>
        <w:pStyle w:val="ListParagraph"/>
        <w:numPr>
          <w:ilvl w:val="0"/>
          <w:numId w:val="2"/>
        </w:numPr>
        <w:spacing w:after="30" w:before="30"/>
      </w:pPr>
      <w:r>
        <w:rPr>
          <w:rFonts w:ascii="Arial" w:cs="Arial" w:eastAsia="Arial" w:hAnsi="Arial"/>
          <w:color w:val="555555"/>
          <w:sz w:val="22"/>
          <w:szCs w:val="22"/>
        </w:rPr>
        <w:t xml:space="preserve">Admin — Full control over articles, categories, and user management.</w:t>
      </w:r>
    </w:p>
    <w:p>
      <w:pPr>
        <w:pStyle w:val="ListParagraph"/>
        <w:numPr>
          <w:ilvl w:val="0"/>
          <w:numId w:val="2"/>
        </w:numPr>
        <w:spacing w:after="30" w:before="30"/>
      </w:pPr>
      <w:r>
        <w:rPr>
          <w:rFonts w:ascii="Arial" w:cs="Arial" w:eastAsia="Arial" w:hAnsi="Arial"/>
          <w:color w:val="555555"/>
          <w:sz w:val="22"/>
          <w:szCs w:val="22"/>
        </w:rPr>
        <w:t xml:space="preserve">User — Can read articles and manage their own published content.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3"/>
              <w:left w:val="single" w:color="1A7A4A" w:sz="12"/>
              <w:bottom w:val="single" w:color="1A7A4A" w:sz="3"/>
              <w:right w:val="none"/>
            </w:tcBorders>
            <w:shd w:fill="E8F5EE" w:val="clear"/>
            <w:tcMar>
              <w:top w:type="dxa" w:w="80"/>
              <w:left w:type="dxa" w:w="160"/>
              <w:bottom w:type="dxa" w:w="80"/>
              <w:right w:type="dxa" w:w="120"/>
            </w:tcMar>
          </w:tcPr>
          <w:p>
            <w:pPr>
              <w:spacing w:after="0" w:before="0"/>
            </w:pPr>
            <w:r>
              <w:rPr>
                <w:rFonts w:ascii="Arial" w:cs="Arial" w:eastAsia="Arial" w:hAnsi="Arial"/>
                <w:b/>
                <w:bCs/>
                <w:color w:val="1A7A4A"/>
                <w:sz w:val="20"/>
                <w:szCs w:val="20"/>
              </w:rPr>
              <w:t xml:space="preserve">Goal: </w:t>
            </w:r>
            <w:r>
              <w:rPr>
                <w:rFonts w:ascii="Arial" w:cs="Arial" w:eastAsia="Arial" w:hAnsi="Arial"/>
                <w:color w:val="555555"/>
                <w:sz w:val="20"/>
                <w:szCs w:val="20"/>
              </w:rPr>
              <w:t xml:space="preserve">To provide a scalable, secure, and maintainable article management system with clean separation between frontend, backend, and database layers.</w:t>
            </w:r>
          </w:p>
        </w:tc>
      </w:tr>
    </w:tbl>
    <w:p>
      <w:pPr>
        <w:spacing w:after="180" w:before="0"/>
      </w:pPr>
      <w:r>
        <w:t xml:space="preserve"/>
      </w:r>
    </w:p>
    <w:p>
      <w:pPr>
        <w:pStyle w:val="Heading1"/>
        <w:pBdr>
          <w:bottom w:val="single" w:color="2E75B6" w:sz="6" w:space="6"/>
        </w:pBdr>
        <w:spacing w:after="160" w:before="400"/>
      </w:pPr>
      <w:r>
        <w:rPr>
          <w:rFonts w:ascii="Arial" w:cs="Arial" w:eastAsia="Arial" w:hAnsi="Arial"/>
          <w:b/>
          <w:bCs/>
          <w:color w:val="1E4A8C"/>
          <w:sz w:val="36"/>
          <w:szCs w:val="36"/>
        </w:rPr>
        <w:t xml:space="preserve">2. Architecture &amp; Project Structure</w:t>
      </w:r>
    </w:p>
    <w:p>
      <w:pPr>
        <w:pStyle w:val="Heading2"/>
        <w:spacing w:after="100" w:before="280"/>
      </w:pPr>
      <w:r>
        <w:rPr>
          <w:rFonts w:ascii="Arial" w:cs="Arial" w:eastAsia="Arial" w:hAnsi="Arial"/>
          <w:b/>
          <w:bCs/>
          <w:color w:val="2E75B6"/>
          <w:sz w:val="28"/>
          <w:szCs w:val="28"/>
        </w:rPr>
        <w:t xml:space="preserve">2.1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Frontend</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Angular SPA running on port 4200 via Nginx</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Backend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Spring Boot REST API running on port 8080</w:t>
            </w:r>
          </w:p>
        </w:tc>
      </w:tr>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Database</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MySQL 8 running on port 3306 (3307 in Docker)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Browser (Angular)  ──→  http://localhost:4200</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HTTP + JWT Bearer Token</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Spring Boot API   ──→  http://localhost:8080</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Spring Data JPA / Hibernate</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w:t>
            </w:r>
          </w:p>
        </w:tc>
      </w:tr>
      <w:tr>
        <w:tc>
          <w:tcPr>
            <w:tcW w:type="dxa" w:w="9360"/>
            <w:tcBorders>
              <w:top w:val="none"/>
              <w:left w:val="single" w:color="BFCFE8" w:sz="2"/>
              <w:bottom w:val="single" w:color="BFCFE8" w:sz="2"/>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MySQL Database    ──→  localhost:3306 (local) / 3307 (Docker)</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2.2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juniorguidance/</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backend/                    # Spring Boot application</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src/main/java/com/article/hub/</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 config/            # SecurityConfig (JWT, CORS, RBAC)</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 dao/               # JPA Repositories</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 data/              # DataLoader (seeds admin user)</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 entity/            # JPA Entities &amp; AuthRequest DTO</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 filter/            # JwtAuthFilter (OncePerRequestFilter)</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 jwtService/        # JwtService, UserInfoService, UserInfoDetails</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 rest/              # REST interface definitions</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 restImpl/          # @RestController implementations</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 service/           # Service interfaces</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 serviceImpl/       # Business logic implementations</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 pom.xml</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frontend/junior-guidance/  # Angular application</w:t>
            </w:r>
          </w:p>
        </w:tc>
      </w:tr>
      <w:tr>
        <w:tc>
          <w:tcPr>
            <w:tcW w:type="dxa" w:w="9360"/>
            <w:tcBorders>
              <w:top w:val="none"/>
              <w:left w:val="single" w:color="BFCFE8" w:sz="2"/>
              <w:bottom w:val="single" w:color="BFCFE8" w:sz="2"/>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docker-compose.yml</w:t>
            </w:r>
          </w:p>
        </w:tc>
      </w:tr>
    </w:tbl>
    <w:p>
      <w:pPr>
        <w:spacing w:after="160" w:before="0"/>
      </w:pPr>
      <w:r>
        <w:t xml:space="preserve"/>
      </w:r>
    </w:p>
    <w:p>
      <w:r>
        <w:br w:type="page"/>
      </w:r>
    </w:p>
    <w:p>
      <w:pPr>
        <w:pStyle w:val="Heading1"/>
        <w:pBdr>
          <w:bottom w:val="single" w:color="2E75B6" w:sz="6" w:space="6"/>
        </w:pBdr>
        <w:spacing w:after="160" w:before="400"/>
      </w:pPr>
      <w:r>
        <w:rPr>
          <w:rFonts w:ascii="Arial" w:cs="Arial" w:eastAsia="Arial" w:hAnsi="Arial"/>
          <w:b/>
          <w:bCs/>
          <w:color w:val="1E4A8C"/>
          <w:sz w:val="36"/>
          <w:szCs w:val="36"/>
        </w:rP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4A8C"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6960"/>
            <w:tcBorders>
              <w:top w:val="single" w:color="CCCCCC" w:sz="1"/>
              <w:left w:val="single" w:color="CCCCCC" w:sz="1"/>
              <w:bottom w:val="single" w:color="CCCCCC" w:sz="1"/>
              <w:right w:val="single" w:color="CCCCCC" w:sz="1"/>
            </w:tcBorders>
            <w:shd w:fill="1E4A8C" w:val="clear"/>
            <w:tcMar>
              <w:top w:type="dxa" w:w="100"/>
              <w:left w:type="dxa" w:w="120"/>
              <w:bottom w:type="dxa" w:w="100"/>
              <w:right w:type="dxa" w:w="120"/>
            </w:tcMar>
          </w:tcPr>
          <w:p>
            <w:r>
              <w:rPr>
                <w:rFonts w:ascii="Arial" w:cs="Arial" w:eastAsia="Arial" w:hAnsi="Arial"/>
                <w:b/>
                <w:bCs/>
                <w:color w:val="FFFFFF"/>
                <w:sz w:val="22"/>
                <w:szCs w:val="22"/>
              </w:rPr>
              <w:t xml:space="preserve">Technologies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Angular, TypeScript, HTML5, CSS3, Angular Material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Java 21, Spring Boot, Spring Data JPA, Spring Security (JWT), Maven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MySQL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DevOps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Docker, Docker Compose, Nginx</w:t>
            </w:r>
          </w:p>
        </w:tc>
      </w:tr>
    </w:tbl>
    <w:p>
      <w:pPr>
        <w:spacing w:after="180" w:before="0"/>
      </w:pPr>
      <w:r>
        <w:t xml:space="preserve"/>
      </w:r>
    </w:p>
    <w:p>
      <w:pPr>
        <w:pStyle w:val="Heading1"/>
        <w:pBdr>
          <w:bottom w:val="single" w:color="2E75B6" w:sz="6" w:space="6"/>
        </w:pBdr>
        <w:spacing w:after="160" w:before="400"/>
      </w:pPr>
      <w:r>
        <w:rPr>
          <w:rFonts w:ascii="Arial" w:cs="Arial" w:eastAsia="Arial" w:hAnsi="Arial"/>
          <w:b/>
          <w:bCs/>
          <w:color w:val="1E4A8C"/>
          <w:sz w:val="36"/>
          <w:szCs w:val="36"/>
        </w:rPr>
        <w:t xml:space="preserve">4. Features</w:t>
      </w:r>
    </w:p>
    <w:p>
      <w:pPr>
        <w:pStyle w:val="Heading2"/>
        <w:spacing w:after="100" w:before="280"/>
      </w:pPr>
      <w:r>
        <w:rPr>
          <w:rFonts w:ascii="Arial" w:cs="Arial" w:eastAsia="Arial" w:hAnsi="Arial"/>
          <w:b/>
          <w:bCs/>
          <w:color w:val="2E75B6"/>
          <w:sz w:val="28"/>
          <w:szCs w:val="28"/>
        </w:rPr>
        <w:t xml:space="preserve">4.1 Authentication &amp; Security</w:t>
      </w:r>
    </w:p>
    <w:p>
      <w:pPr>
        <w:pStyle w:val="ListParagraph"/>
        <w:numPr>
          <w:ilvl w:val="0"/>
          <w:numId w:val="2"/>
        </w:numPr>
        <w:spacing w:after="30" w:before="30"/>
      </w:pPr>
      <w:r>
        <w:rPr>
          <w:rFonts w:ascii="Arial" w:cs="Arial" w:eastAsia="Arial" w:hAnsi="Arial"/>
          <w:color w:val="555555"/>
          <w:sz w:val="22"/>
          <w:szCs w:val="22"/>
        </w:rPr>
        <w:t xml:space="preserve">JWT (JSON Web Token) based stateless authentication.</w:t>
      </w:r>
    </w:p>
    <w:p>
      <w:pPr>
        <w:pStyle w:val="ListParagraph"/>
        <w:numPr>
          <w:ilvl w:val="0"/>
          <w:numId w:val="2"/>
        </w:numPr>
        <w:spacing w:after="30" w:before="30"/>
      </w:pPr>
      <w:r>
        <w:rPr>
          <w:rFonts w:ascii="Arial" w:cs="Arial" w:eastAsia="Arial" w:hAnsi="Arial"/>
          <w:color w:val="555555"/>
          <w:sz w:val="22"/>
          <w:szCs w:val="22"/>
        </w:rPr>
        <w:t xml:space="preserve">Tokens embed userId, role, and name as custom claims and expire after 2 hours.</w:t>
      </w:r>
    </w:p>
    <w:p>
      <w:pPr>
        <w:pStyle w:val="ListParagraph"/>
        <w:numPr>
          <w:ilvl w:val="0"/>
          <w:numId w:val="2"/>
        </w:numPr>
        <w:spacing w:after="30" w:before="30"/>
      </w:pPr>
      <w:r>
        <w:rPr>
          <w:rFonts w:ascii="Arial" w:cs="Arial" w:eastAsia="Arial" w:hAnsi="Arial"/>
          <w:color w:val="555555"/>
          <w:sz w:val="22"/>
          <w:szCs w:val="22"/>
        </w:rPr>
        <w:t xml:space="preserve">Passwords are hashed with BCrypt via Spring Security.</w:t>
      </w:r>
    </w:p>
    <w:p>
      <w:pPr>
        <w:pStyle w:val="ListParagraph"/>
        <w:numPr>
          <w:ilvl w:val="0"/>
          <w:numId w:val="2"/>
        </w:numPr>
        <w:spacing w:after="30" w:before="30"/>
      </w:pPr>
      <w:r>
        <w:rPr>
          <w:rFonts w:ascii="Arial" w:cs="Arial" w:eastAsia="Arial" w:hAnsi="Arial"/>
          <w:color w:val="555555"/>
          <w:sz w:val="22"/>
          <w:szCs w:val="22"/>
        </w:rPr>
        <w:t xml:space="preserve">Role-based access control (RBAC) enforced at both Spring Security filter and service layer.</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4.2 Article Management</w:t>
      </w:r>
    </w:p>
    <w:p>
      <w:pPr>
        <w:pStyle w:val="ListParagraph"/>
        <w:numPr>
          <w:ilvl w:val="0"/>
          <w:numId w:val="2"/>
        </w:numPr>
        <w:spacing w:after="30" w:before="30"/>
      </w:pPr>
      <w:r>
        <w:rPr>
          <w:rFonts w:ascii="Arial" w:cs="Arial" w:eastAsia="Arial" w:hAnsi="Arial"/>
          <w:color w:val="555555"/>
          <w:sz w:val="22"/>
          <w:szCs w:val="22"/>
        </w:rPr>
        <w:t xml:space="preserve">Create articles with title, content, category, and status (Draft / Published).</w:t>
      </w:r>
    </w:p>
    <w:p>
      <w:pPr>
        <w:pStyle w:val="ListParagraph"/>
        <w:numPr>
          <w:ilvl w:val="0"/>
          <w:numId w:val="2"/>
        </w:numPr>
        <w:spacing w:after="30" w:before="30"/>
      </w:pPr>
      <w:r>
        <w:rPr>
          <w:rFonts w:ascii="Arial" w:cs="Arial" w:eastAsia="Arial" w:hAnsi="Arial"/>
          <w:color w:val="555555"/>
          <w:sz w:val="22"/>
          <w:szCs w:val="22"/>
        </w:rPr>
        <w:t xml:space="preserve">Update your own articles; Admins can update any article.</w:t>
      </w:r>
    </w:p>
    <w:p>
      <w:pPr>
        <w:pStyle w:val="ListParagraph"/>
        <w:numPr>
          <w:ilvl w:val="0"/>
          <w:numId w:val="2"/>
        </w:numPr>
        <w:spacing w:after="30" w:before="30"/>
      </w:pPr>
      <w:r>
        <w:rPr>
          <w:rFonts w:ascii="Arial" w:cs="Arial" w:eastAsia="Arial" w:hAnsi="Arial"/>
          <w:color w:val="555555"/>
          <w:sz w:val="22"/>
          <w:szCs w:val="22"/>
        </w:rPr>
        <w:t xml:space="preserve">Delete your own articles; Admins can delete any article.</w:t>
      </w:r>
    </w:p>
    <w:p>
      <w:pPr>
        <w:pStyle w:val="ListParagraph"/>
        <w:numPr>
          <w:ilvl w:val="0"/>
          <w:numId w:val="2"/>
        </w:numPr>
        <w:spacing w:after="30" w:before="30"/>
      </w:pPr>
      <w:r>
        <w:rPr>
          <w:rFonts w:ascii="Arial" w:cs="Arial" w:eastAsia="Arial" w:hAnsi="Arial"/>
          <w:color w:val="555555"/>
          <w:sz w:val="22"/>
          <w:szCs w:val="22"/>
        </w:rPr>
        <w:t xml:space="preserve">Public listing of Published articles (no login required).</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4.3 Category System</w:t>
      </w:r>
    </w:p>
    <w:p>
      <w:pPr>
        <w:pStyle w:val="ListParagraph"/>
        <w:numPr>
          <w:ilvl w:val="0"/>
          <w:numId w:val="2"/>
        </w:numPr>
        <w:spacing w:after="30" w:before="30"/>
      </w:pPr>
      <w:r>
        <w:rPr>
          <w:rFonts w:ascii="Arial" w:cs="Arial" w:eastAsia="Arial" w:hAnsi="Arial"/>
          <w:color w:val="555555"/>
          <w:sz w:val="22"/>
          <w:szCs w:val="22"/>
        </w:rPr>
        <w:t xml:space="preserve">Admins can create and manage categories.</w:t>
      </w:r>
    </w:p>
    <w:p>
      <w:pPr>
        <w:pStyle w:val="ListParagraph"/>
        <w:numPr>
          <w:ilvl w:val="0"/>
          <w:numId w:val="2"/>
        </w:numPr>
        <w:spacing w:after="30" w:before="30"/>
      </w:pPr>
      <w:r>
        <w:rPr>
          <w:rFonts w:ascii="Arial" w:cs="Arial" w:eastAsia="Arial" w:hAnsi="Arial"/>
          <w:color w:val="555555"/>
          <w:sz w:val="22"/>
          <w:szCs w:val="22"/>
        </w:rPr>
        <w:t xml:space="preserve">Category names are unique (case-insensitive check).</w:t>
      </w:r>
    </w:p>
    <w:p>
      <w:pPr>
        <w:pStyle w:val="ListParagraph"/>
        <w:numPr>
          <w:ilvl w:val="0"/>
          <w:numId w:val="2"/>
        </w:numPr>
        <w:spacing w:after="30" w:before="30"/>
      </w:pPr>
      <w:r>
        <w:rPr>
          <w:rFonts w:ascii="Arial" w:cs="Arial" w:eastAsia="Arial" w:hAnsi="Arial"/>
          <w:color w:val="555555"/>
          <w:sz w:val="22"/>
          <w:szCs w:val="22"/>
        </w:rPr>
        <w:t xml:space="preserve">A selection endpoint returns all categories for article creation dropdowns.</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4.4 User Management (Admin)</w:t>
      </w:r>
    </w:p>
    <w:p>
      <w:pPr>
        <w:pStyle w:val="ListParagraph"/>
        <w:numPr>
          <w:ilvl w:val="0"/>
          <w:numId w:val="2"/>
        </w:numPr>
        <w:spacing w:after="30" w:before="30"/>
      </w:pPr>
      <w:r>
        <w:rPr>
          <w:rFonts w:ascii="Arial" w:cs="Arial" w:eastAsia="Arial" w:hAnsi="Arial"/>
          <w:color w:val="555555"/>
          <w:sz w:val="22"/>
          <w:szCs w:val="22"/>
        </w:rPr>
        <w:t xml:space="preserve">Register new users (public, no auth needed).</w:t>
      </w:r>
    </w:p>
    <w:p>
      <w:pPr>
        <w:pStyle w:val="ListParagraph"/>
        <w:numPr>
          <w:ilvl w:val="0"/>
          <w:numId w:val="2"/>
        </w:numPr>
        <w:spacing w:after="30" w:before="30"/>
      </w:pPr>
      <w:r>
        <w:rPr>
          <w:rFonts w:ascii="Arial" w:cs="Arial" w:eastAsia="Arial" w:hAnsi="Arial"/>
          <w:color w:val="555555"/>
          <w:sz w:val="22"/>
          <w:szCs w:val="22"/>
        </w:rPr>
        <w:t xml:space="preserve">Admin can view all non-admin users.</w:t>
      </w:r>
    </w:p>
    <w:p>
      <w:pPr>
        <w:pStyle w:val="ListParagraph"/>
        <w:numPr>
          <w:ilvl w:val="0"/>
          <w:numId w:val="2"/>
        </w:numPr>
        <w:spacing w:after="30" w:before="30"/>
      </w:pPr>
      <w:r>
        <w:rPr>
          <w:rFonts w:ascii="Arial" w:cs="Arial" w:eastAsia="Arial" w:hAnsi="Arial"/>
          <w:color w:val="555555"/>
          <w:sz w:val="22"/>
          <w:szCs w:val="22"/>
        </w:rPr>
        <w:t xml:space="preserve">Admin can enable / disable any user account (status toggle).</w:t>
      </w:r>
    </w:p>
    <w:p>
      <w:pPr>
        <w:pStyle w:val="ListParagraph"/>
        <w:numPr>
          <w:ilvl w:val="0"/>
          <w:numId w:val="2"/>
        </w:numPr>
        <w:spacing w:after="30" w:before="30"/>
      </w:pPr>
      <w:r>
        <w:rPr>
          <w:rFonts w:ascii="Arial" w:cs="Arial" w:eastAsia="Arial" w:hAnsi="Arial"/>
          <w:color w:val="555555"/>
          <w:sz w:val="22"/>
          <w:szCs w:val="22"/>
        </w:rPr>
        <w:t xml:space="preserve">Users can update their own profile (name, email).</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4.5 Token Validation</w:t>
      </w:r>
    </w:p>
    <w:p>
      <w:pPr>
        <w:pStyle w:val="ListParagraph"/>
        <w:numPr>
          <w:ilvl w:val="0"/>
          <w:numId w:val="2"/>
        </w:numPr>
        <w:spacing w:after="30" w:before="30"/>
      </w:pPr>
      <w:r>
        <w:rPr>
          <w:rFonts w:ascii="Arial" w:cs="Arial" w:eastAsia="Arial" w:hAnsi="Arial"/>
          <w:color w:val="555555"/>
          <w:sz w:val="22"/>
          <w:szCs w:val="22"/>
        </w:rPr>
        <w:t xml:space="preserve">A lightweight checkToken endpoint lets the frontend verify whether the current JWT is still valid.</w:t>
      </w:r>
    </w:p>
    <w:p>
      <w:pPr>
        <w:spacing w:after="160" w:before="0"/>
      </w:pPr>
      <w:r>
        <w:t xml:space="preserve"/>
      </w:r>
    </w:p>
    <w:p>
      <w:r>
        <w:br w:type="page"/>
      </w:r>
    </w:p>
    <w:p>
      <w:pPr>
        <w:pStyle w:val="Heading1"/>
        <w:pBdr>
          <w:bottom w:val="single" w:color="2E75B6" w:sz="6" w:space="6"/>
        </w:pBdr>
        <w:spacing w:after="160" w:before="400"/>
      </w:pPr>
      <w:r>
        <w:rPr>
          <w:rFonts w:ascii="Arial" w:cs="Arial" w:eastAsia="Arial" w:hAnsi="Arial"/>
          <w:b/>
          <w:bCs/>
          <w:color w:val="1E4A8C"/>
          <w:sz w:val="36"/>
          <w:szCs w:val="36"/>
        </w:rPr>
        <w:t xml:space="preserve">5. Database Schema</w:t>
      </w:r>
    </w:p>
    <w:p>
      <w:pPr>
        <w:spacing w:after="100" w:before="60"/>
      </w:pPr>
      <w:r>
        <w:rPr>
          <w:rFonts w:ascii="Arial" w:cs="Arial" w:eastAsia="Arial" w:hAnsi="Arial"/>
          <w:color w:val="555555"/>
          <w:sz w:val="22"/>
          <w:szCs w:val="22"/>
        </w:rPr>
        <w:t xml:space="preserve">Hibernate manages the schema automatically via </w:t>
      </w:r>
      <w:r>
        <w:rPr>
          <w:rFonts w:ascii="Arial" w:cs="Arial" w:eastAsia="Arial" w:hAnsi="Arial"/>
          <w:color w:val="555555"/>
          <w:sz w:val="20"/>
          <w:szCs w:val="20"/>
        </w:rPr>
      </w:r>
      <w:r>
        <w:rPr>
          <w:rFonts w:ascii="Arial" w:cs="Arial" w:eastAsia="Arial" w:hAnsi="Arial"/>
          <w:color w:val="555555"/>
          <w:sz w:val="22"/>
          <w:szCs w:val="22"/>
        </w:rPr>
        <w:t xml:space="preserve">. Three tables are created: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E4A8C"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E4A8C" w:val="clear"/>
            <w:tcMar>
              <w:top w:type="dxa" w:w="100"/>
              <w:left w:type="dxa" w:w="120"/>
              <w:bottom w:type="dxa" w:w="100"/>
              <w:right w:type="dxa" w:w="120"/>
            </w:tcMar>
          </w:tcPr>
          <w:p>
            <w:r>
              <w:rPr>
                <w:rFonts w:ascii="Arial" w:cs="Arial" w:eastAsia="Arial" w:hAnsi="Arial"/>
                <w:b/>
                <w:bCs/>
                <w:color w:val="FFFFFF"/>
                <w:sz w:val="20"/>
                <w:szCs w:val="20"/>
              </w:rPr>
              <w:t xml:space="preserve">Columns</w:t>
            </w:r>
          </w:p>
        </w:tc>
        <w:tc>
          <w:tcPr>
            <w:tcW w:type="dxa" w:w="4160"/>
            <w:tcBorders>
              <w:top w:val="single" w:color="CCCCCC" w:sz="1"/>
              <w:left w:val="single" w:color="CCCCCC" w:sz="1"/>
              <w:bottom w:val="single" w:color="CCCCCC" w:sz="1"/>
              <w:right w:val="single" w:color="CCCCCC" w:sz="1"/>
            </w:tcBorders>
            <w:shd w:fill="1E4A8C"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3A6B"/>
                <w:sz w:val="19"/>
                <w:szCs w:val="19"/>
                <w:shd w:fill="F0F4F8" w:val="clear"/>
              </w:rPr>
              <w:t xml:space="preserve">appuser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3A6B"/>
                <w:sz w:val="18"/>
                <w:szCs w:val="18"/>
              </w:rPr>
              <w:t xml:space="preserve">id, name, email, password, isDeletable, status</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19"/>
                <w:szCs w:val="19"/>
              </w:rPr>
              <w:t xml:space="preserve">isDeletable='false' flags admins. status='true/false' controls login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B"/>
                <w:sz w:val="19"/>
                <w:szCs w:val="19"/>
                <w:shd w:fill="F0F4F8" w:val="clear"/>
              </w:rPr>
              <w:t xml:space="preserve">category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B"/>
                <w:sz w:val="18"/>
                <w:szCs w:val="18"/>
              </w:rPr>
              <w:t xml:space="preserve">id, name, user_id (FK)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name has UNIQUE constraint. user_id references the creator.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3A6B"/>
                <w:sz w:val="19"/>
                <w:szCs w:val="19"/>
                <w:shd w:fill="F0F4F8" w:val="clear"/>
              </w:rPr>
              <w:t xml:space="preserve">article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3A6B"/>
                <w:sz w:val="18"/>
                <w:szCs w:val="18"/>
              </w:rPr>
              <w:t xml:space="preserve">id, title, content, status, publication_date, category_id (FK), user_id (FK)</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19"/>
                <w:szCs w:val="19"/>
              </w:rPr>
              <w:t xml:space="preserve">content is LONGTEXT. status = Draft or Published.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tcBorders>
            <w:shd w:fill="D6E4F7" w:val="clear"/>
            <w:tcMar>
              <w:top w:type="dxa" w:w="80"/>
              <w:left w:type="dxa" w:w="160"/>
              <w:bottom w:type="dxa" w:w="80"/>
              <w:right w:type="dxa" w:w="120"/>
            </w:tcMar>
          </w:tcPr>
          <w:p>
            <w:pPr>
              <w:spacing w:after="0" w:before="0"/>
            </w:pPr>
            <w:r>
              <w:rPr>
                <w:rFonts w:ascii="Arial" w:cs="Arial" w:eastAsia="Arial" w:hAnsi="Arial"/>
                <w:b/>
                <w:bCs/>
                <w:color w:val="2E75B6"/>
                <w:sz w:val="20"/>
                <w:szCs w:val="20"/>
              </w:rPr>
              <w:t xml:space="preserve">Admin Seed: </w:t>
            </w:r>
            <w:r>
              <w:rPr>
                <w:rFonts w:ascii="Arial" w:cs="Arial" w:eastAsia="Arial" w:hAnsi="Arial"/>
                <w:color w:val="555555"/>
                <w:sz w:val="20"/>
                <w:szCs w:val="20"/>
              </w:rPr>
              <w:t xml:space="preserve">On first startup, DataLoader seeds an admin user if none exists. The admin's isDeletable flag is set to 'false', which is used throughout the code as the admin identifier.</w:t>
            </w:r>
          </w:p>
        </w:tc>
      </w:tr>
    </w:tbl>
    <w:p>
      <w:pPr>
        <w:spacing w:after="160" w:before="0"/>
      </w:pPr>
      <w:r>
        <w:t xml:space="preserve"/>
      </w:r>
    </w:p>
    <w:p>
      <w:r>
        <w:br w:type="page"/>
      </w:r>
    </w:p>
    <w:p>
      <w:pPr>
        <w:pStyle w:val="Heading1"/>
        <w:pBdr>
          <w:bottom w:val="single" w:color="2E75B6" w:sz="6" w:space="6"/>
        </w:pBdr>
        <w:spacing w:after="160" w:before="400"/>
      </w:pPr>
      <w:r>
        <w:rPr>
          <w:rFonts w:ascii="Arial" w:cs="Arial" w:eastAsia="Arial" w:hAnsi="Arial"/>
          <w:b/>
          <w:bCs/>
          <w:color w:val="1E4A8C"/>
          <w:sz w:val="36"/>
          <w:szCs w:val="36"/>
        </w:rPr>
        <w:t xml:space="preserve">6. JWT Authentication &amp; Security</w:t>
      </w:r>
    </w:p>
    <w:p>
      <w:pPr>
        <w:pStyle w:val="Heading2"/>
        <w:spacing w:after="100" w:before="280"/>
      </w:pPr>
      <w:r>
        <w:rPr>
          <w:rFonts w:ascii="Arial" w:cs="Arial" w:eastAsia="Arial" w:hAnsi="Arial"/>
          <w:b/>
          <w:bCs/>
          <w:color w:val="2E75B6"/>
          <w:sz w:val="28"/>
          <w:szCs w:val="28"/>
        </w:rPr>
        <w:t xml:space="preserve">6.1 How JWT Works in This Project</w:t>
      </w:r>
    </w:p>
    <w:p>
      <w:pPr>
        <w:spacing w:after="100" w:before="60"/>
      </w:pPr>
      <w:r>
        <w:rPr>
          <w:rFonts w:ascii="Arial" w:cs="Arial" w:eastAsia="Arial" w:hAnsi="Arial"/>
          <w:color w:val="555555"/>
          <w:sz w:val="22"/>
          <w:szCs w:val="22"/>
        </w:rPr>
        <w:t xml:space="preserve">On successful login the server generates a signed JWT using HMAC-SHA256. The token embeds three custom claims: userId, role (ADMIN or USER), and name. The token expires 2 hours after issue.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Token payload (decoded)</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"sub":    "user@example.com",   // email — used as username</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"userId": 42,</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"role":   "USER",               // or "ADMIN"</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"name":   "John Doe",</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"iat":    1717660000,            // issued at</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"exp":    1717667200             // expires at (2 hours later)</w:t>
            </w:r>
          </w:p>
        </w:tc>
      </w:tr>
      <w:tr>
        <w:tc>
          <w:tcPr>
            <w:tcW w:type="dxa" w:w="9360"/>
            <w:tcBorders>
              <w:top w:val="none"/>
              <w:left w:val="single" w:color="BFCFE8" w:sz="2"/>
              <w:bottom w:val="single" w:color="BFCFE8" w:sz="2"/>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6.2 Public vs Protected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Public (no token needed)</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POST /appUser/addNewAppuser, POST /appUser/login, GET /article/getAllPublishedArticle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Protected (JWT required)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other endpoints — token validated by JwtAuthFilter before request proceeds</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6.3 JwtAuthFilter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Request arrives</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Is it a public endpoint?</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YES → skip filter, pass through</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NO  → Read Authorization header</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Starts with "Bearer "?</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YES → extract token → extractUsername(token)</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Load UserDetails from DB</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 validateToken(token, userDetails)?</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YES → set Authentication in SecurityContext</w:t>
            </w:r>
          </w:p>
        </w:tc>
      </w:tr>
      <w:tr>
        <w:tc>
          <w:tcPr>
            <w:tcW w:type="dxa" w:w="9360"/>
            <w:tcBorders>
              <w:top w:val="none"/>
              <w:left w:val="single" w:color="BFCFE8" w:sz="2"/>
              <w:bottom w:val="single" w:color="BFCFE8" w:sz="2"/>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NO  → request proceeds unauthenticated (will be rejected)</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6.4 Role Detection</w:t>
      </w:r>
    </w:p>
    <w:p>
      <w:pPr>
        <w:spacing w:after="100" w:before="60"/>
      </w:pPr>
      <w:r>
        <w:rPr>
          <w:rFonts w:ascii="Arial" w:cs="Arial" w:eastAsia="Arial" w:hAnsi="Arial"/>
          <w:color w:val="555555"/>
          <w:sz w:val="22"/>
          <w:szCs w:val="22"/>
        </w:rPr>
        <w:t xml:space="preserve">The admin role is identified by the </w:t>
      </w:r>
      <w:r>
        <w:rPr>
          <w:rFonts w:ascii="Arial" w:cs="Arial" w:eastAsia="Arial" w:hAnsi="Arial"/>
          <w:color w:val="555555"/>
          <w:sz w:val="20"/>
          <w:szCs w:val="20"/>
        </w:rPr>
      </w:r>
      <w:r>
        <w:rPr>
          <w:rFonts w:ascii="Arial" w:cs="Arial" w:eastAsia="Arial" w:hAnsi="Arial"/>
          <w:color w:val="555555"/>
          <w:sz w:val="22"/>
          <w:szCs w:val="22"/>
        </w:rPr>
        <w:t xml:space="preserve"> field on the UserInfo entity. When </w:t>
      </w:r>
      <w:r>
        <w:rPr>
          <w:rFonts w:ascii="Arial" w:cs="Arial" w:eastAsia="Arial" w:hAnsi="Arial"/>
          <w:color w:val="555555"/>
          <w:sz w:val="20"/>
          <w:szCs w:val="20"/>
        </w:rPr>
      </w:r>
      <w:r>
        <w:rPr>
          <w:rFonts w:ascii="Arial" w:cs="Arial" w:eastAsia="Arial" w:hAnsi="Arial"/>
          <w:color w:val="555555"/>
          <w:sz w:val="22"/>
          <w:szCs w:val="22"/>
        </w:rPr>
        <w:t xml:space="preserve">, the user is treated as Admin. This check is performed consistently in ArticleServiceImpl, CategoryServiceImpl, and during token generation.</w:t>
      </w:r>
    </w:p>
    <w:p>
      <w:pPr>
        <w:spacing w:after="160" w:before="0"/>
      </w:pPr>
      <w:r>
        <w:t xml:space="preserve"/>
      </w:r>
    </w:p>
    <w:p>
      <w:r>
        <w:br w:type="page"/>
      </w:r>
    </w:p>
    <w:p>
      <w:pPr>
        <w:pStyle w:val="Heading1"/>
        <w:pBdr>
          <w:bottom w:val="single" w:color="2E75B6" w:sz="6" w:space="6"/>
        </w:pBdr>
        <w:spacing w:after="160" w:before="400"/>
      </w:pPr>
      <w:r>
        <w:rPr>
          <w:rFonts w:ascii="Arial" w:cs="Arial" w:eastAsia="Arial" w:hAnsi="Arial"/>
          <w:b/>
          <w:bCs/>
          <w:color w:val="1E4A8C"/>
          <w:sz w:val="36"/>
          <w:szCs w:val="36"/>
        </w:rPr>
        <w:t xml:space="preserve">7. Backend Setup</w:t>
      </w:r>
    </w:p>
    <w:p>
      <w:pPr>
        <w:pStyle w:val="Heading2"/>
        <w:spacing w:after="100" w:before="280"/>
      </w:pPr>
      <w:r>
        <w:rPr>
          <w:rFonts w:ascii="Arial" w:cs="Arial" w:eastAsia="Arial" w:hAnsi="Arial"/>
          <w:b/>
          <w:bCs/>
          <w:color w:val="2E75B6"/>
          <w:sz w:val="28"/>
          <w:szCs w:val="28"/>
        </w:rPr>
        <w:t xml:space="preserve">7.1 Prerequisites</w:t>
      </w:r>
    </w:p>
    <w:p>
      <w:pPr>
        <w:pStyle w:val="ListParagraph"/>
        <w:numPr>
          <w:ilvl w:val="0"/>
          <w:numId w:val="2"/>
        </w:numPr>
        <w:spacing w:after="30" w:before="30"/>
      </w:pPr>
      <w:r>
        <w:rPr>
          <w:rFonts w:ascii="Arial" w:cs="Arial" w:eastAsia="Arial" w:hAnsi="Arial"/>
          <w:color w:val="555555"/>
          <w:sz w:val="22"/>
          <w:szCs w:val="22"/>
        </w:rPr>
        <w:t xml:space="preserve">Java JDK 21</w:t>
      </w:r>
    </w:p>
    <w:p>
      <w:pPr>
        <w:pStyle w:val="ListParagraph"/>
        <w:numPr>
          <w:ilvl w:val="0"/>
          <w:numId w:val="2"/>
        </w:numPr>
        <w:spacing w:after="30" w:before="30"/>
      </w:pPr>
      <w:r>
        <w:rPr>
          <w:rFonts w:ascii="Arial" w:cs="Arial" w:eastAsia="Arial" w:hAnsi="Arial"/>
          <w:color w:val="555555"/>
          <w:sz w:val="22"/>
          <w:szCs w:val="22"/>
        </w:rPr>
        <w:t xml:space="preserve">Maven 3.6+</w:t>
      </w:r>
    </w:p>
    <w:p>
      <w:pPr>
        <w:pStyle w:val="ListParagraph"/>
        <w:numPr>
          <w:ilvl w:val="0"/>
          <w:numId w:val="2"/>
        </w:numPr>
        <w:spacing w:after="30" w:before="30"/>
      </w:pPr>
      <w:r>
        <w:rPr>
          <w:rFonts w:ascii="Arial" w:cs="Arial" w:eastAsia="Arial" w:hAnsi="Arial"/>
          <w:color w:val="555555"/>
          <w:sz w:val="22"/>
          <w:szCs w:val="22"/>
        </w:rPr>
        <w:t xml:space="preserve">MySQL 8+</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7.2 Database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CREATE DATABASE articleHubSpringOne;</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7.3 application.properties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spring.application.name=com.article.hub</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spring.datasource.url=jdbc:mysql://localhost:3306/articleHubSpringOne</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spring.datasource.username=YOUR_USERNAME</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spring.datasource.password=YOUR_PASSWORD</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spring.jpa.hibernate.ddl-auto=update</w:t>
            </w:r>
          </w:p>
        </w:tc>
      </w:tr>
      <w:tr>
        <w:tc>
          <w:tcPr>
            <w:tcW w:type="dxa" w:w="9360"/>
            <w:tcBorders>
              <w:top w:val="none"/>
              <w:left w:val="single" w:color="BFCFE8" w:sz="2"/>
              <w:bottom w:val="single" w:color="BFCFE8" w:sz="2"/>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spring.jpa.properties.hibernate.dialect=org.hibernate.dialect.MySQLDialect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700" w:sz="3"/>
              <w:left w:val="single" w:color="C77700" w:sz="12"/>
              <w:bottom w:val="single" w:color="C77700" w:sz="3"/>
              <w:right w:val="none"/>
            </w:tcBorders>
            <w:shd w:fill="FFF3E0" w:val="clear"/>
            <w:tcMar>
              <w:top w:type="dxa" w:w="80"/>
              <w:left w:type="dxa" w:w="160"/>
              <w:bottom w:type="dxa" w:w="80"/>
              <w:right w:type="dxa" w:w="120"/>
            </w:tcMar>
          </w:tcPr>
          <w:p>
            <w:pPr>
              <w:spacing w:after="0" w:before="0"/>
            </w:pPr>
            <w:r>
              <w:rPr>
                <w:rFonts w:ascii="Arial" w:cs="Arial" w:eastAsia="Arial" w:hAnsi="Arial"/>
                <w:b/>
                <w:bCs/>
                <w:color w:val="C77700"/>
                <w:sz w:val="20"/>
                <w:szCs w:val="20"/>
              </w:rPr>
              <w:t xml:space="preserve">Security: </w:t>
            </w:r>
            <w:r>
              <w:rPr>
                <w:rFonts w:ascii="Arial" w:cs="Arial" w:eastAsia="Arial" w:hAnsi="Arial"/>
                <w:color w:val="555555"/>
                <w:sz w:val="20"/>
                <w:szCs w:val="20"/>
              </w:rPr>
              <w:t xml:space="preserve">Never commit application.properties to Git. Use environment variables or a secrets manager in production.</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7.4 Run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cd backend</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mvn clean install</w:t>
            </w:r>
          </w:p>
        </w:tc>
      </w:tr>
      <w:tr>
        <w:tc>
          <w:tcPr>
            <w:tcW w:type="dxa" w:w="9360"/>
            <w:tcBorders>
              <w:top w:val="none"/>
              <w:left w:val="single" w:color="BFCFE8" w:sz="2"/>
              <w:bottom w:val="single" w:color="BFCFE8" w:sz="2"/>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mvn spring-boot:run</w:t>
            </w:r>
          </w:p>
        </w:tc>
      </w:tr>
    </w:tbl>
    <w:p>
      <w:pPr>
        <w:spacing w:after="100" w:before="60"/>
      </w:pPr>
      <w:r>
        <w:rPr>
          <w:rFonts w:ascii="Arial" w:cs="Arial" w:eastAsia="Arial" w:hAnsi="Arial"/>
          <w:color w:val="555555"/>
          <w:sz w:val="22"/>
          <w:szCs w:val="22"/>
        </w:rPr>
        <w:t xml:space="preserve">Backend runs at: </w:t>
      </w:r>
      <w:r>
        <w:rPr>
          <w:rFonts w:ascii="Arial" w:cs="Arial" w:eastAsia="Arial" w:hAnsi="Arial"/>
          <w:color w:val="555555"/>
          <w:sz w:val="20"/>
          <w:szCs w:val="20"/>
        </w:rPr>
      </w:r>
    </w:p>
    <w:p>
      <w:pPr>
        <w:spacing w:after="160" w:before="0"/>
      </w:pPr>
      <w:r>
        <w:t xml:space="preserve"/>
      </w:r>
    </w:p>
    <w:p>
      <w:pPr>
        <w:pStyle w:val="Heading1"/>
        <w:pBdr>
          <w:bottom w:val="single" w:color="2E75B6" w:sz="6" w:space="6"/>
        </w:pBdr>
        <w:spacing w:after="160" w:before="400"/>
      </w:pPr>
      <w:r>
        <w:rPr>
          <w:rFonts w:ascii="Arial" w:cs="Arial" w:eastAsia="Arial" w:hAnsi="Arial"/>
          <w:b/>
          <w:bCs/>
          <w:color w:val="1E4A8C"/>
          <w:sz w:val="36"/>
          <w:szCs w:val="36"/>
        </w:rPr>
        <w:t xml:space="preserve">8. Frontend Setup</w:t>
      </w:r>
    </w:p>
    <w:p>
      <w:pPr>
        <w:pStyle w:val="Heading2"/>
        <w:spacing w:after="100" w:before="280"/>
      </w:pPr>
      <w:r>
        <w:rPr>
          <w:rFonts w:ascii="Arial" w:cs="Arial" w:eastAsia="Arial" w:hAnsi="Arial"/>
          <w:b/>
          <w:bCs/>
          <w:color w:val="2E75B6"/>
          <w:sz w:val="28"/>
          <w:szCs w:val="28"/>
        </w:rPr>
        <w:t xml:space="preserve">8.1 Prerequisites</w:t>
      </w:r>
    </w:p>
    <w:p>
      <w:pPr>
        <w:pStyle w:val="ListParagraph"/>
        <w:numPr>
          <w:ilvl w:val="0"/>
          <w:numId w:val="2"/>
        </w:numPr>
        <w:spacing w:after="30" w:before="30"/>
      </w:pPr>
      <w:r>
        <w:rPr>
          <w:rFonts w:ascii="Arial" w:cs="Arial" w:eastAsia="Arial" w:hAnsi="Arial"/>
          <w:color w:val="555555"/>
          <w:sz w:val="22"/>
          <w:szCs w:val="22"/>
        </w:rPr>
        <w:t xml:space="preserve">Node.js 18+</w:t>
      </w:r>
    </w:p>
    <w:p>
      <w:pPr>
        <w:pStyle w:val="ListParagraph"/>
        <w:numPr>
          <w:ilvl w:val="0"/>
          <w:numId w:val="2"/>
        </w:numPr>
        <w:spacing w:after="30" w:before="30"/>
      </w:pPr>
      <w:r>
        <w:rPr>
          <w:rFonts w:ascii="Arial" w:cs="Arial" w:eastAsia="Arial" w:hAnsi="Arial"/>
          <w:color w:val="555555"/>
          <w:sz w:val="22"/>
          <w:szCs w:val="22"/>
        </w:rPr>
        <w:t xml:space="preserve">Angular CLI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npm install -g @angular/cli</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8.2 Install &amp;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cd frontend/junior-guidance</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npm install</w:t>
            </w:r>
          </w:p>
        </w:tc>
      </w:tr>
      <w:tr>
        <w:tc>
          <w:tcPr>
            <w:tcW w:type="dxa" w:w="9360"/>
            <w:tcBorders>
              <w:top w:val="none"/>
              <w:left w:val="single" w:color="BFCFE8" w:sz="2"/>
              <w:bottom w:val="single" w:color="BFCFE8" w:sz="2"/>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ng serve</w:t>
            </w:r>
          </w:p>
        </w:tc>
      </w:tr>
    </w:tbl>
    <w:p>
      <w:pPr>
        <w:spacing w:after="100" w:before="60"/>
      </w:pPr>
      <w:r>
        <w:rPr>
          <w:rFonts w:ascii="Arial" w:cs="Arial" w:eastAsia="Arial" w:hAnsi="Arial"/>
          <w:color w:val="555555"/>
          <w:sz w:val="22"/>
          <w:szCs w:val="22"/>
        </w:rPr>
        <w:t xml:space="preserve">Frontend runs at: </w:t>
      </w:r>
      <w:r>
        <w:rPr>
          <w:rFonts w:ascii="Arial" w:cs="Arial" w:eastAsia="Arial" w:hAnsi="Arial"/>
          <w:color w:val="555555"/>
          <w:sz w:val="20"/>
          <w:szCs w:val="20"/>
        </w:rPr>
      </w:r>
    </w:p>
    <w:p>
      <w:pPr>
        <w:spacing w:after="100" w:before="0"/>
      </w:pPr>
      <w:r>
        <w:t xml:space="preserve"/>
      </w:r>
    </w:p>
    <w:p>
      <w:pPr>
        <w:pStyle w:val="Heading1"/>
        <w:pBdr>
          <w:bottom w:val="single" w:color="2E75B6" w:sz="6" w:space="6"/>
        </w:pBdr>
        <w:spacing w:after="160" w:before="400"/>
      </w:pPr>
      <w:r>
        <w:rPr>
          <w:rFonts w:ascii="Arial" w:cs="Arial" w:eastAsia="Arial" w:hAnsi="Arial"/>
          <w:b/>
          <w:bCs/>
          <w:color w:val="1E4A8C"/>
          <w:sz w:val="36"/>
          <w:szCs w:val="36"/>
        </w:rPr>
        <w:t xml:space="preserve">9. Docker Setup</w:t>
      </w:r>
    </w:p>
    <w:p>
      <w:pPr>
        <w:pStyle w:val="Heading2"/>
        <w:spacing w:after="100" w:before="280"/>
      </w:pPr>
      <w:r>
        <w:rPr>
          <w:rFonts w:ascii="Arial" w:cs="Arial" w:eastAsia="Arial" w:hAnsi="Arial"/>
          <w:b/>
          <w:bCs/>
          <w:color w:val="2E75B6"/>
          <w:sz w:val="28"/>
          <w:szCs w:val="28"/>
        </w:rPr>
        <w:t xml:space="preserve">9.1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Database</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articleHubSpringOne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MySQL Root Password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root@123</w:t>
            </w:r>
          </w:p>
        </w:tc>
      </w:tr>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MySQL Docker Port</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3307 (avoids conflict with local 3306)</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Frontend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http://localhost:4200</w:t>
            </w:r>
          </w:p>
        </w:tc>
      </w:tr>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Backend</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http://localhost:8080</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9.2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docker compose up --build</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docker compose up --build -d</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docker compose logs -f</w:t>
            </w:r>
          </w:p>
        </w:tc>
      </w:tr>
      <w:tr>
        <w:tc>
          <w:tcPr>
            <w:tcW w:type="dxa" w:w="9360"/>
            <w:tcBorders>
              <w:top w:val="none"/>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docker compose down</w:t>
            </w:r>
          </w:p>
        </w:tc>
      </w:tr>
      <w:tr>
        <w:tc>
          <w:tcPr>
            <w:tcW w:type="dxa" w:w="9360"/>
            <w:tcBorders>
              <w:top w:val="none"/>
              <w:left w:val="single" w:color="BFCFE8" w:sz="2"/>
              <w:bottom w:val="single" w:color="BFCFE8" w:sz="2"/>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docker compose down -v</w:t>
            </w:r>
          </w:p>
        </w:tc>
      </w:tr>
    </w:tbl>
    <w:p>
      <w:pPr>
        <w:spacing w:after="160" w:before="0"/>
      </w:pPr>
      <w:r>
        <w:t xml:space="preserve"/>
      </w:r>
    </w:p>
    <w:p>
      <w:r>
        <w:br w:type="page"/>
      </w:r>
    </w:p>
    <w:p>
      <w:pPr>
        <w:pStyle w:val="Heading1"/>
        <w:pBdr>
          <w:bottom w:val="single" w:color="2E75B6" w:sz="6" w:space="6"/>
        </w:pBdr>
        <w:spacing w:after="160" w:before="400"/>
      </w:pPr>
      <w:r>
        <w:rPr>
          <w:rFonts w:ascii="Arial" w:cs="Arial" w:eastAsia="Arial" w:hAnsi="Arial"/>
          <w:b/>
          <w:bCs/>
          <w:color w:val="1E4A8C"/>
          <w:sz w:val="36"/>
          <w:szCs w:val="36"/>
        </w:rPr>
        <w:t xml:space="preserve">10. API Reference</w:t>
      </w:r>
    </w:p>
    <w:p>
      <w:pPr>
        <w:spacing w:after="100" w:before="60"/>
      </w:pPr>
      <w:r>
        <w:rPr>
          <w:rFonts w:ascii="Arial" w:cs="Arial" w:eastAsia="Arial" w:hAnsi="Arial"/>
          <w:color w:val="555555"/>
          <w:sz w:val="22"/>
          <w:szCs w:val="22"/>
        </w:rPr>
        <w:t xml:space="preserve">Base URL: http://localhost:8080   |   All protected endpoints require: Authorization: Bearer &lt;token&gt;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Content-Type</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application/json (for all request bodies)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Token header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Authorization: Bearer &lt;JWT&gt;</w:t>
            </w:r>
          </w:p>
        </w:tc>
      </w:tr>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Public endpoints</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No token required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Protected endpoints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Valid JWT mandatory; expired or missing token → 401 Unauthorized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A8C" w:val="clear"/>
            <w:tcMar>
              <w:top w:type="dxa" w:w="120"/>
              <w:left w:type="dxa" w:w="200"/>
              <w:bottom w:type="dxa" w:w="120"/>
              <w:right w:type="dxa" w:w="120"/>
            </w:tcMar>
          </w:tcPr>
          <w:p>
            <w:pPr>
              <w:spacing w:after="0" w:before="0"/>
            </w:pPr>
            <w:r>
              <w:rPr>
                <w:rFonts w:ascii="Arial" w:cs="Arial" w:eastAsia="Arial" w:hAnsi="Arial"/>
                <w:color w:val="CCDDEE"/>
                <w:sz w:val="18"/>
                <w:szCs w:val="18"/>
              </w:rPr>
              <w:t xml:space="preserve">User Management</w:t>
            </w:r>
          </w:p>
          <w:p>
            <w:pPr>
              <w:spacing w:after="0" w:before="0"/>
            </w:pPr>
            <w:r>
              <w:rPr>
                <w:rFonts w:ascii="Arial" w:cs="Arial" w:eastAsia="Arial" w:hAnsi="Arial"/>
                <w:b/>
                <w:bCs/>
                <w:color w:val="FFFFFF"/>
                <w:sz w:val="30"/>
                <w:szCs w:val="30"/>
              </w:rPr>
              <w:t xml:space="preserve">POST /appUser  —  Authentication &amp; Users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47A1" w:sz="2"/>
              <w:left w:val="single" w:color="0D47A1" w:sz="2"/>
              <w:bottom w:val="none"/>
              <w:right w:val="none"/>
            </w:tcBorders>
            <w:shd w:fill="E3F2FD" w:val="clear"/>
            <w:tcMar>
              <w:top w:type="dxa" w:w="80"/>
              <w:left w:type="dxa" w:w="160"/>
              <w:bottom w:type="dxa" w:w="80"/>
              <w:right w:type="dxa" w:w="120"/>
            </w:tcMar>
          </w:tcPr>
          <w:p>
            <w:pPr>
              <w:spacing w:after="0" w:before="0"/>
            </w:pPr>
            <w:r>
              <w:rPr>
                <w:rFonts w:ascii="Courier New" w:cs="Courier New" w:eastAsia="Courier New" w:hAnsi="Courier New"/>
                <w:b/>
                <w:bCs/>
                <w:color w:val="0D47A1"/>
                <w:sz w:val="22"/>
                <w:szCs w:val="22"/>
              </w:rPr>
              <w:t xml:space="preserve">POST </w:t>
            </w:r>
            <w:r>
              <w:rPr>
                <w:rFonts w:ascii="Courier New" w:cs="Courier New" w:eastAsia="Courier New" w:hAnsi="Courier New"/>
                <w:b/>
                <w:bCs/>
                <w:color w:val="1A1A2E"/>
                <w:sz w:val="22"/>
                <w:szCs w:val="22"/>
              </w:rPr>
              <w:t xml:space="preserve">/appUser/addNewAppuser</w:t>
            </w:r>
          </w:p>
        </w:tc>
      </w:tr>
      <w:tr>
        <w:tc>
          <w:tcPr>
            <w:tcW w:type="dxa" w:w="9360"/>
            <w:gridSpan w:val="2"/>
            <w:tcBorders>
              <w:top w:val="none"/>
              <w:left w:val="single" w:color="0D47A1"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Registers a new user account. Email is stored in lowercase. Password is BCrypt-hashed before storage. New accounts default to status=true (active) and isDeletable=true (regular user).</w:t>
            </w:r>
          </w:p>
        </w:tc>
      </w:tr>
      <w:tr>
        <w:tc>
          <w:tcPr>
            <w:tcW w:type="dxa" w:w="4680"/>
            <w:tcBorders>
              <w:top w:val="none"/>
              <w:left w:val="single" w:color="0D47A1"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Public — No token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Anyone</w:t>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Request Body</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name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Full display name of the user</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email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Unique email address (case-insensitive, stored lowercase)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password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Plain-text password (hashed with BCrypt before saving)</w:t>
            </w:r>
          </w:p>
        </w:tc>
      </w:tr>
      <w:tr>
        <w:tc>
          <w:tcPr>
            <w:tcW w:type="dxa" w:w="9360"/>
            <w:gridSpan w:val="2"/>
            <w:tcBorders>
              <w:top w:val="none"/>
              <w:left w:val="single" w:color="0D47A1" w:sz="2"/>
              <w:bottom w:val="single" w:color="DDDDDD" w:sz="1"/>
              <w:right w:val="none"/>
            </w:tcBorders>
            <w:shd w:fill="FFFFFF" w:val="clear"/>
            <w:tcMar>
              <w:top w:type="dxa" w:w="0"/>
              <w:left w:type="dxa" w:w="120"/>
              <w:bottom w:type="dxa" w:w="10"/>
              <w:right w:type="dxa" w:w="120"/>
            </w:tcMar>
          </w:tcPr>
          <w:p>
            <w:pPr>
              <w:spacing w:after="0" w:before="0"/>
            </w:pPr>
            <w:r>
              <w:rPr>
                <w:sz w:val="10"/>
                <w:szCs w:val="10"/>
              </w:rPr>
              <w:t xml:space="preserve"/>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message </w:t>
            </w:r>
            <w:r>
              <w:rPr>
                <w:rFonts w:ascii="Arial" w:cs="Arial" w:eastAsia="Arial" w:hAnsi="Arial"/>
                <w:color w:val="555555"/>
                <w:sz w:val="18"/>
                <w:szCs w:val="18"/>
              </w:rPr>
              <w:t xml:space="preserve">— 'SignUp Successful' on success, or an error description</w:t>
            </w:r>
          </w:p>
        </w:tc>
      </w:tr>
      <w:tr>
        <w:tc>
          <w:tcPr>
            <w:tcW w:type="dxa" w:w="9360"/>
            <w:gridSpan w:val="2"/>
            <w:tcBorders>
              <w:top w:val="single" w:color="DDDDDD" w:sz="1"/>
              <w:left w:val="single" w:color="0D47A1"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400 Bad Request </w:t>
            </w:r>
            <w:r>
              <w:rPr>
                <w:rFonts w:ascii="Arial" w:cs="Arial" w:eastAsia="Arial" w:hAnsi="Arial"/>
                <w:color w:val="555555"/>
                <w:sz w:val="18"/>
                <w:szCs w:val="18"/>
              </w:rPr>
              <w:t xml:space="preserve">— Missing required fields or email already exists</w:t>
            </w:r>
          </w:p>
        </w:tc>
      </w:tr>
      <w:tr>
        <w:tc>
          <w:tcPr>
            <w:tcW w:type="dxa" w:w="9360"/>
            <w:gridSpan w:val="2"/>
            <w:tcBorders>
              <w:top w:val="single" w:color="DDDDDD" w:sz="1"/>
              <w:left w:val="single" w:color="0D47A1" w:sz="2"/>
              <w:bottom w:val="single" w:color="0D47A1" w:sz="2"/>
              <w:right w:val="none"/>
            </w:tcBorders>
            <w:shd w:fill="E3F2FD" w:val="clear"/>
            <w:tcMar>
              <w:top w:type="dxa" w:w="60"/>
              <w:left w:type="dxa" w:w="160"/>
              <w:bottom w:type="dxa" w:w="60"/>
              <w:right w:type="dxa" w:w="120"/>
            </w:tcMar>
          </w:tcPr>
          <w:p>
            <w:pPr>
              <w:spacing w:after="0" w:before="0"/>
            </w:pPr>
            <w:r>
              <w:rPr>
                <w:rFonts w:ascii="Arial" w:cs="Arial" w:eastAsia="Arial" w:hAnsi="Arial"/>
                <w:b/>
                <w:bCs/>
                <w:color w:val="0D47A1"/>
                <w:sz w:val="19"/>
                <w:szCs w:val="19"/>
              </w:rPr>
              <w:t xml:space="preserve">Note: </w:t>
            </w:r>
            <w:r>
              <w:rPr>
                <w:rFonts w:ascii="Arial" w:cs="Arial" w:eastAsia="Arial" w:hAnsi="Arial"/>
                <w:color w:val="555555"/>
                <w:sz w:val="19"/>
                <w:szCs w:val="19"/>
              </w:rPr>
              <w:t xml:space="preserve">If the email is already registered the API returns 400 with 'Email Already Exist.'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47A1" w:sz="2"/>
              <w:left w:val="single" w:color="0D47A1" w:sz="2"/>
              <w:bottom w:val="none"/>
              <w:right w:val="none"/>
            </w:tcBorders>
            <w:shd w:fill="E3F2FD" w:val="clear"/>
            <w:tcMar>
              <w:top w:type="dxa" w:w="80"/>
              <w:left w:type="dxa" w:w="160"/>
              <w:bottom w:type="dxa" w:w="80"/>
              <w:right w:type="dxa" w:w="120"/>
            </w:tcMar>
          </w:tcPr>
          <w:p>
            <w:pPr>
              <w:spacing w:after="0" w:before="0"/>
            </w:pPr>
            <w:r>
              <w:rPr>
                <w:rFonts w:ascii="Courier New" w:cs="Courier New" w:eastAsia="Courier New" w:hAnsi="Courier New"/>
                <w:b/>
                <w:bCs/>
                <w:color w:val="0D47A1"/>
                <w:sz w:val="22"/>
                <w:szCs w:val="22"/>
              </w:rPr>
              <w:t xml:space="preserve">POST </w:t>
            </w:r>
            <w:r>
              <w:rPr>
                <w:rFonts w:ascii="Courier New" w:cs="Courier New" w:eastAsia="Courier New" w:hAnsi="Courier New"/>
                <w:b/>
                <w:bCs/>
                <w:color w:val="1A1A2E"/>
                <w:sz w:val="22"/>
                <w:szCs w:val="22"/>
              </w:rPr>
              <w:t xml:space="preserve">/appUser/login</w:t>
            </w:r>
          </w:p>
        </w:tc>
      </w:tr>
      <w:tr>
        <w:tc>
          <w:tcPr>
            <w:tcW w:type="dxa" w:w="9360"/>
            <w:gridSpan w:val="2"/>
            <w:tcBorders>
              <w:top w:val="none"/>
              <w:left w:val="single" w:color="0D47A1"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Authenticates a user with email + password. On success returns a JWT token along with basic profile details. The token embeds the user's role, userId, and name as claims and is valid for 2 hours.</w:t>
            </w:r>
          </w:p>
        </w:tc>
      </w:tr>
      <w:tr>
        <w:tc>
          <w:tcPr>
            <w:tcW w:type="dxa" w:w="4680"/>
            <w:tcBorders>
              <w:top w:val="none"/>
              <w:left w:val="single" w:color="0D47A1"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Public — No token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Anyone</w:t>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Request Body</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email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Registered email address</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password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Account password</w:t>
            </w:r>
          </w:p>
        </w:tc>
      </w:tr>
      <w:tr>
        <w:tc>
          <w:tcPr>
            <w:tcW w:type="dxa" w:w="9360"/>
            <w:gridSpan w:val="2"/>
            <w:tcBorders>
              <w:top w:val="none"/>
              <w:left w:val="single" w:color="0D47A1" w:sz="2"/>
              <w:bottom w:val="single" w:color="DDDDDD" w:sz="1"/>
              <w:right w:val="none"/>
            </w:tcBorders>
            <w:shd w:fill="FFFFFF" w:val="clear"/>
            <w:tcMar>
              <w:top w:type="dxa" w:w="0"/>
              <w:left w:type="dxa" w:w="120"/>
              <w:bottom w:type="dxa" w:w="10"/>
              <w:right w:type="dxa" w:w="120"/>
            </w:tcMar>
          </w:tcPr>
          <w:p>
            <w:pPr>
              <w:spacing w:after="0" w:before="0"/>
            </w:pPr>
            <w:r>
              <w:rPr>
                <w:sz w:val="10"/>
                <w:szCs w:val="10"/>
              </w:rPr>
              <w:t xml:space="preserve"/>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token </w:t>
            </w:r>
            <w:r>
              <w:rPr>
                <w:rFonts w:ascii="Arial" w:cs="Arial" w:eastAsia="Arial" w:hAnsi="Arial"/>
                <w:color w:val="555555"/>
                <w:sz w:val="18"/>
                <w:szCs w:val="18"/>
              </w:rPr>
              <w:t xml:space="preserve">— JWT string — include as Bearer token in subsequent requests</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userId </w:t>
            </w:r>
            <w:r>
              <w:rPr>
                <w:rFonts w:ascii="Arial" w:cs="Arial" w:eastAsia="Arial" w:hAnsi="Arial"/>
                <w:color w:val="555555"/>
                <w:sz w:val="18"/>
                <w:szCs w:val="18"/>
              </w:rPr>
              <w:t xml:space="preserve">— Integer — the authenticated user's database ID</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name </w:t>
            </w:r>
            <w:r>
              <w:rPr>
                <w:rFonts w:ascii="Arial" w:cs="Arial" w:eastAsia="Arial" w:hAnsi="Arial"/>
                <w:color w:val="555555"/>
                <w:sz w:val="18"/>
                <w:szCs w:val="18"/>
              </w:rPr>
              <w:t xml:space="preserve">— String — user's display name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email </w:t>
            </w:r>
            <w:r>
              <w:rPr>
                <w:rFonts w:ascii="Arial" w:cs="Arial" w:eastAsia="Arial" w:hAnsi="Arial"/>
                <w:color w:val="555555"/>
                <w:sz w:val="18"/>
                <w:szCs w:val="18"/>
              </w:rPr>
              <w:t xml:space="preserve">— String — user's email</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role </w:t>
            </w:r>
            <w:r>
              <w:rPr>
                <w:rFonts w:ascii="Arial" w:cs="Arial" w:eastAsia="Arial" w:hAnsi="Arial"/>
                <w:color w:val="555555"/>
                <w:sz w:val="18"/>
                <w:szCs w:val="18"/>
              </w:rPr>
              <w:t xml:space="preserve">— 'ADMIN' or 'USER'</w:t>
            </w:r>
          </w:p>
        </w:tc>
      </w:tr>
      <w:tr>
        <w:tc>
          <w:tcPr>
            <w:tcW w:type="dxa" w:w="9360"/>
            <w:gridSpan w:val="2"/>
            <w:tcBorders>
              <w:top w:val="single" w:color="DDDDDD" w:sz="1"/>
              <w:left w:val="single" w:color="0D47A1"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400 Bad Request </w:t>
            </w:r>
            <w:r>
              <w:rPr>
                <w:rFonts w:ascii="Arial" w:cs="Arial" w:eastAsia="Arial" w:hAnsi="Arial"/>
                <w:color w:val="555555"/>
                <w:sz w:val="18"/>
                <w:szCs w:val="18"/>
              </w:rPr>
              <w:t xml:space="preserve">— Account is inactive (pending admin approval)</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Invalid email or password</w:t>
            </w:r>
          </w:p>
        </w:tc>
      </w:tr>
      <w:tr>
        <w:tc>
          <w:tcPr>
            <w:tcW w:type="dxa" w:w="9360"/>
            <w:gridSpan w:val="2"/>
            <w:tcBorders>
              <w:top w:val="single" w:color="DDDDDD" w:sz="1"/>
              <w:left w:val="single" w:color="0D47A1" w:sz="2"/>
              <w:bottom w:val="single" w:color="0D47A1" w:sz="2"/>
              <w:right w:val="none"/>
            </w:tcBorders>
            <w:shd w:fill="E3F2FD" w:val="clear"/>
            <w:tcMar>
              <w:top w:type="dxa" w:w="60"/>
              <w:left w:type="dxa" w:w="160"/>
              <w:bottom w:type="dxa" w:w="60"/>
              <w:right w:type="dxa" w:w="120"/>
            </w:tcMar>
          </w:tcPr>
          <w:p>
            <w:pPr>
              <w:spacing w:after="0" w:before="0"/>
            </w:pPr>
            <w:r>
              <w:rPr>
                <w:rFonts w:ascii="Arial" w:cs="Arial" w:eastAsia="Arial" w:hAnsi="Arial"/>
                <w:b/>
                <w:bCs/>
                <w:color w:val="0D47A1"/>
                <w:sz w:val="19"/>
                <w:szCs w:val="19"/>
              </w:rPr>
              <w:t xml:space="preserve">Note: </w:t>
            </w:r>
            <w:r>
              <w:rPr>
                <w:rFonts w:ascii="Arial" w:cs="Arial" w:eastAsia="Arial" w:hAnsi="Arial"/>
                <w:color w:val="555555"/>
                <w:sz w:val="19"/>
                <w:szCs w:val="19"/>
              </w:rPr>
              <w:t xml:space="preserve">Status check: if the user's status field is 'false', login is rejected with 'Wait for admin approval.'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B5E20" w:sz="2"/>
              <w:left w:val="single" w:color="1B5E20" w:sz="2"/>
              <w:bottom w:val="none"/>
              <w:right w:val="none"/>
            </w:tcBorders>
            <w:shd w:fill="E8F5E9" w:val="clear"/>
            <w:tcMar>
              <w:top w:type="dxa" w:w="80"/>
              <w:left w:type="dxa" w:w="160"/>
              <w:bottom w:type="dxa" w:w="80"/>
              <w:right w:type="dxa" w:w="120"/>
            </w:tcMar>
          </w:tcPr>
          <w:p>
            <w:pPr>
              <w:spacing w:after="0" w:before="0"/>
            </w:pPr>
            <w:r>
              <w:rPr>
                <w:rFonts w:ascii="Courier New" w:cs="Courier New" w:eastAsia="Courier New" w:hAnsi="Courier New"/>
                <w:b/>
                <w:bCs/>
                <w:color w:val="1B5E20"/>
                <w:sz w:val="22"/>
                <w:szCs w:val="22"/>
              </w:rPr>
              <w:t xml:space="preserve">GET </w:t>
            </w:r>
            <w:r>
              <w:rPr>
                <w:rFonts w:ascii="Courier New" w:cs="Courier New" w:eastAsia="Courier New" w:hAnsi="Courier New"/>
                <w:b/>
                <w:bCs/>
                <w:color w:val="1A1A2E"/>
                <w:sz w:val="22"/>
                <w:szCs w:val="22"/>
              </w:rPr>
              <w:t xml:space="preserve">/appUser/getAllAppuser</w:t>
            </w:r>
          </w:p>
        </w:tc>
      </w:tr>
      <w:tr>
        <w:tc>
          <w:tcPr>
            <w:tcW w:type="dxa" w:w="9360"/>
            <w:gridSpan w:val="2"/>
            <w:tcBorders>
              <w:top w:val="none"/>
              <w:left w:val="single" w:color="1B5E20"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Returns all non-admin user accounts except the currently logged-in admin. Each record includes id, name, email, and status. Used by the admin dashboard to manage user accounts.</w:t>
            </w:r>
          </w:p>
        </w:tc>
      </w:tr>
      <w:tr>
        <w:tc>
          <w:tcPr>
            <w:tcW w:type="dxa" w:w="4680"/>
            <w:tcBorders>
              <w:top w:val="none"/>
              <w:left w:val="single" w:color="1B5E20"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Admin only</w:t>
            </w:r>
          </w:p>
        </w:tc>
      </w:tr>
      <w:tr>
        <w:tc>
          <w:tcPr>
            <w:tcW w:type="dxa" w:w="9360"/>
            <w:gridSpan w:val="2"/>
            <w:tcBorders>
              <w:top w:val="none"/>
              <w:left w:val="single" w:color="1B5E20"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1B5E20"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Array of users </w:t>
            </w:r>
            <w:r>
              <w:rPr>
                <w:rFonts w:ascii="Arial" w:cs="Arial" w:eastAsia="Arial" w:hAnsi="Arial"/>
                <w:color w:val="555555"/>
                <w:sz w:val="18"/>
                <w:szCs w:val="18"/>
              </w:rPr>
              <w:t xml:space="preserve">— Each object: { id, name, email, status }</w:t>
            </w:r>
          </w:p>
        </w:tc>
      </w:tr>
      <w:tr>
        <w:tc>
          <w:tcPr>
            <w:tcW w:type="dxa" w:w="9360"/>
            <w:gridSpan w:val="2"/>
            <w:tcBorders>
              <w:top w:val="single" w:color="DDDDDD" w:sz="1"/>
              <w:left w:val="single" w:color="1B5E20"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gridSpan w:val="2"/>
            <w:tcBorders>
              <w:top w:val="single" w:color="DDDDDD" w:sz="1"/>
              <w:left w:val="single" w:color="1B5E20" w:sz="2"/>
              <w:bottom w:val="single" w:color="1B5E20" w:sz="2"/>
              <w:right w:val="none"/>
            </w:tcBorders>
            <w:shd w:fill="E8F5E9" w:val="clear"/>
            <w:tcMar>
              <w:top w:type="dxa" w:w="60"/>
              <w:left w:type="dxa" w:w="160"/>
              <w:bottom w:type="dxa" w:w="60"/>
              <w:right w:type="dxa" w:w="120"/>
            </w:tcMar>
          </w:tcPr>
          <w:p>
            <w:pPr>
              <w:spacing w:after="0" w:before="0"/>
            </w:pPr>
            <w:r>
              <w:rPr>
                <w:rFonts w:ascii="Arial" w:cs="Arial" w:eastAsia="Arial" w:hAnsi="Arial"/>
                <w:b/>
                <w:bCs/>
                <w:color w:val="1B5E20"/>
                <w:sz w:val="19"/>
                <w:szCs w:val="19"/>
              </w:rPr>
              <w:t xml:space="preserve">Note: </w:t>
            </w:r>
            <w:r>
              <w:rPr>
                <w:rFonts w:ascii="Arial" w:cs="Arial" w:eastAsia="Arial" w:hAnsi="Arial"/>
                <w:color w:val="555555"/>
                <w:sz w:val="19"/>
                <w:szCs w:val="19"/>
              </w:rPr>
              <w:t xml:space="preserve">The query filters out users where isDeletable='false' (i.e. other admins) and excludes the caller's own email.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47A1" w:sz="2"/>
              <w:left w:val="single" w:color="0D47A1" w:sz="2"/>
              <w:bottom w:val="none"/>
              <w:right w:val="none"/>
            </w:tcBorders>
            <w:shd w:fill="E3F2FD" w:val="clear"/>
            <w:tcMar>
              <w:top w:type="dxa" w:w="80"/>
              <w:left w:type="dxa" w:w="160"/>
              <w:bottom w:type="dxa" w:w="80"/>
              <w:right w:type="dxa" w:w="120"/>
            </w:tcMar>
          </w:tcPr>
          <w:p>
            <w:pPr>
              <w:spacing w:after="0" w:before="0"/>
            </w:pPr>
            <w:r>
              <w:rPr>
                <w:rFonts w:ascii="Courier New" w:cs="Courier New" w:eastAsia="Courier New" w:hAnsi="Courier New"/>
                <w:b/>
                <w:bCs/>
                <w:color w:val="0D47A1"/>
                <w:sz w:val="22"/>
                <w:szCs w:val="22"/>
              </w:rPr>
              <w:t xml:space="preserve">POST </w:t>
            </w:r>
            <w:r>
              <w:rPr>
                <w:rFonts w:ascii="Courier New" w:cs="Courier New" w:eastAsia="Courier New" w:hAnsi="Courier New"/>
                <w:b/>
                <w:bCs/>
                <w:color w:val="1A1A2E"/>
                <w:sz w:val="22"/>
                <w:szCs w:val="22"/>
              </w:rPr>
              <w:t xml:space="preserve">/appUser/updateUserStatus</w:t>
            </w:r>
          </w:p>
        </w:tc>
      </w:tr>
      <w:tr>
        <w:tc>
          <w:tcPr>
            <w:tcW w:type="dxa" w:w="9360"/>
            <w:gridSpan w:val="2"/>
            <w:tcBorders>
              <w:top w:val="none"/>
              <w:left w:val="single" w:color="0D47A1"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Enables or disables a user's ability to log in by toggling their status field. Only non-admin users (isDeletable='true') can be targeted. Admin accounts are protected from this update.</w:t>
            </w:r>
          </w:p>
        </w:tc>
      </w:tr>
      <w:tr>
        <w:tc>
          <w:tcPr>
            <w:tcW w:type="dxa" w:w="4680"/>
            <w:tcBorders>
              <w:top w:val="none"/>
              <w:left w:val="single" w:color="0D47A1"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Admin only</w:t>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Request Body</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id </w:t>
            </w:r>
            <w:r>
              <w:rPr>
                <w:rFonts w:ascii="Arial" w:cs="Arial" w:eastAsia="Arial" w:hAnsi="Arial"/>
                <w:color w:val="888888"/>
                <w:sz w:val="18"/>
                <w:szCs w:val="18"/>
              </w:rPr>
              <w:t xml:space="preserve">(Integer)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ID of the user to update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status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'true' to enable, 'false' to disable the account</w:t>
            </w:r>
          </w:p>
        </w:tc>
      </w:tr>
      <w:tr>
        <w:tc>
          <w:tcPr>
            <w:tcW w:type="dxa" w:w="9360"/>
            <w:gridSpan w:val="2"/>
            <w:tcBorders>
              <w:top w:val="none"/>
              <w:left w:val="single" w:color="0D47A1" w:sz="2"/>
              <w:bottom w:val="single" w:color="DDDDDD" w:sz="1"/>
              <w:right w:val="none"/>
            </w:tcBorders>
            <w:shd w:fill="FFFFFF" w:val="clear"/>
            <w:tcMar>
              <w:top w:type="dxa" w:w="0"/>
              <w:left w:type="dxa" w:w="120"/>
              <w:bottom w:type="dxa" w:w="10"/>
              <w:right w:type="dxa" w:w="120"/>
            </w:tcMar>
          </w:tcPr>
          <w:p>
            <w:pPr>
              <w:spacing w:after="0" w:before="0"/>
            </w:pPr>
            <w:r>
              <w:rPr>
                <w:sz w:val="10"/>
                <w:szCs w:val="10"/>
              </w:rPr>
              <w:t xml:space="preserve"/>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message </w:t>
            </w:r>
            <w:r>
              <w:rPr>
                <w:rFonts w:ascii="Arial" w:cs="Arial" w:eastAsia="Arial" w:hAnsi="Arial"/>
                <w:color w:val="555555"/>
                <w:sz w:val="18"/>
                <w:szCs w:val="18"/>
              </w:rPr>
              <w:t xml:space="preserve">— 'User updated successfully.' on success</w:t>
            </w:r>
          </w:p>
        </w:tc>
      </w:tr>
      <w:tr>
        <w:tc>
          <w:tcPr>
            <w:tcW w:type="dxa" w:w="9360"/>
            <w:gridSpan w:val="2"/>
            <w:tcBorders>
              <w:top w:val="single" w:color="DDDDDD" w:sz="1"/>
              <w:left w:val="single" w:color="0D47A1"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400 Bad Request </w:t>
            </w:r>
            <w:r>
              <w:rPr>
                <w:rFonts w:ascii="Arial" w:cs="Arial" w:eastAsia="Arial" w:hAnsi="Arial"/>
                <w:color w:val="555555"/>
                <w:sz w:val="18"/>
                <w:szCs w:val="18"/>
              </w:rPr>
              <w:t xml:space="preserve">— Missing id/status or user ID not found</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gridSpan w:val="2"/>
            <w:tcBorders>
              <w:top w:val="single" w:color="DDDDDD" w:sz="1"/>
              <w:left w:val="single" w:color="0D47A1" w:sz="2"/>
              <w:bottom w:val="single" w:color="0D47A1" w:sz="2"/>
              <w:right w:val="none"/>
            </w:tcBorders>
            <w:shd w:fill="FFFFFF" w:val="clear"/>
            <w:tcMar>
              <w:top w:type="dxa" w:w="0"/>
              <w:left w:type="dxa" w:w="0"/>
              <w:bottom w:type="dxa" w:w="0"/>
              <w:right w:type="dxa" w:w="0"/>
            </w:tcMar>
          </w:tcPr>
          <w:p>
            <w:pPr>
              <w:spacing w:after="0" w:before="0"/>
            </w:pPr>
            <w:r>
              <w:rPr>
                <w:sz w:val="8"/>
                <w:szCs w:val="8"/>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47A1" w:sz="2"/>
              <w:left w:val="single" w:color="0D47A1" w:sz="2"/>
              <w:bottom w:val="none"/>
              <w:right w:val="none"/>
            </w:tcBorders>
            <w:shd w:fill="E3F2FD" w:val="clear"/>
            <w:tcMar>
              <w:top w:type="dxa" w:w="80"/>
              <w:left w:type="dxa" w:w="160"/>
              <w:bottom w:type="dxa" w:w="80"/>
              <w:right w:type="dxa" w:w="120"/>
            </w:tcMar>
          </w:tcPr>
          <w:p>
            <w:pPr>
              <w:spacing w:after="0" w:before="0"/>
            </w:pPr>
            <w:r>
              <w:rPr>
                <w:rFonts w:ascii="Courier New" w:cs="Courier New" w:eastAsia="Courier New" w:hAnsi="Courier New"/>
                <w:b/>
                <w:bCs/>
                <w:color w:val="0D47A1"/>
                <w:sz w:val="22"/>
                <w:szCs w:val="22"/>
              </w:rPr>
              <w:t xml:space="preserve">POST </w:t>
            </w:r>
            <w:r>
              <w:rPr>
                <w:rFonts w:ascii="Courier New" w:cs="Courier New" w:eastAsia="Courier New" w:hAnsi="Courier New"/>
                <w:b/>
                <w:bCs/>
                <w:color w:val="1A1A2E"/>
                <w:sz w:val="22"/>
                <w:szCs w:val="22"/>
              </w:rPr>
              <w:t xml:space="preserve">/appUser/updateUser</w:t>
            </w:r>
          </w:p>
        </w:tc>
      </w:tr>
      <w:tr>
        <w:tc>
          <w:tcPr>
            <w:tcW w:type="dxa" w:w="9360"/>
            <w:gridSpan w:val="2"/>
            <w:tcBorders>
              <w:top w:val="none"/>
              <w:left w:val="single" w:color="0D47A1"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Updates a user's name and email. Typically called by a user editing their own profile. The password is not updated through this endpoint.</w:t>
            </w:r>
          </w:p>
        </w:tc>
      </w:tr>
      <w:tr>
        <w:tc>
          <w:tcPr>
            <w:tcW w:type="dxa" w:w="4680"/>
            <w:tcBorders>
              <w:top w:val="none"/>
              <w:left w:val="single" w:color="0D47A1"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Any authenticated user</w:t>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Request Body</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id </w:t>
            </w:r>
            <w:r>
              <w:rPr>
                <w:rFonts w:ascii="Arial" w:cs="Arial" w:eastAsia="Arial" w:hAnsi="Arial"/>
                <w:color w:val="888888"/>
                <w:sz w:val="18"/>
                <w:szCs w:val="18"/>
              </w:rPr>
              <w:t xml:space="preserve">(Integer)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ID of the user to update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name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Updated display name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email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Updated email address</w:t>
            </w:r>
          </w:p>
        </w:tc>
      </w:tr>
      <w:tr>
        <w:tc>
          <w:tcPr>
            <w:tcW w:type="dxa" w:w="9360"/>
            <w:gridSpan w:val="2"/>
            <w:tcBorders>
              <w:top w:val="none"/>
              <w:left w:val="single" w:color="0D47A1" w:sz="2"/>
              <w:bottom w:val="single" w:color="DDDDDD" w:sz="1"/>
              <w:right w:val="none"/>
            </w:tcBorders>
            <w:shd w:fill="FFFFFF" w:val="clear"/>
            <w:tcMar>
              <w:top w:type="dxa" w:w="0"/>
              <w:left w:type="dxa" w:w="120"/>
              <w:bottom w:type="dxa" w:w="10"/>
              <w:right w:type="dxa" w:w="120"/>
            </w:tcMar>
          </w:tcPr>
          <w:p>
            <w:pPr>
              <w:spacing w:after="0" w:before="0"/>
            </w:pPr>
            <w:r>
              <w:rPr>
                <w:sz w:val="10"/>
                <w:szCs w:val="10"/>
              </w:rPr>
              <w:t xml:space="preserve"/>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message </w:t>
            </w:r>
            <w:r>
              <w:rPr>
                <w:rFonts w:ascii="Arial" w:cs="Arial" w:eastAsia="Arial" w:hAnsi="Arial"/>
                <w:color w:val="555555"/>
                <w:sz w:val="18"/>
                <w:szCs w:val="18"/>
              </w:rPr>
              <w:t xml:space="preserve">— 'User updated successfully.' on success</w:t>
            </w:r>
          </w:p>
        </w:tc>
      </w:tr>
      <w:tr>
        <w:tc>
          <w:tcPr>
            <w:tcW w:type="dxa" w:w="9360"/>
            <w:gridSpan w:val="2"/>
            <w:tcBorders>
              <w:top w:val="single" w:color="DDDDDD" w:sz="1"/>
              <w:left w:val="single" w:color="0D47A1"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400 Bad Request </w:t>
            </w:r>
            <w:r>
              <w:rPr>
                <w:rFonts w:ascii="Arial" w:cs="Arial" w:eastAsia="Arial" w:hAnsi="Arial"/>
                <w:color w:val="555555"/>
                <w:sz w:val="18"/>
                <w:szCs w:val="18"/>
              </w:rPr>
              <w:t xml:space="preserve">— User ID not found in the database</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gridSpan w:val="2"/>
            <w:tcBorders>
              <w:top w:val="single" w:color="DDDDDD" w:sz="1"/>
              <w:left w:val="single" w:color="0D47A1" w:sz="2"/>
              <w:bottom w:val="single" w:color="0D47A1" w:sz="2"/>
              <w:right w:val="none"/>
            </w:tcBorders>
            <w:shd w:fill="FFFFFF" w:val="clear"/>
            <w:tcMar>
              <w:top w:type="dxa" w:w="0"/>
              <w:left w:type="dxa" w:w="0"/>
              <w:bottom w:type="dxa" w:w="0"/>
              <w:right w:type="dxa" w:w="0"/>
            </w:tcMar>
          </w:tcPr>
          <w:p>
            <w:pPr>
              <w:spacing w:after="0" w:before="0"/>
            </w:pPr>
            <w:r>
              <w:rPr>
                <w:sz w:val="8"/>
                <w:szCs w:val="8"/>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B5E20" w:sz="2"/>
              <w:left w:val="single" w:color="1B5E20" w:sz="2"/>
              <w:bottom w:val="none"/>
              <w:right w:val="none"/>
            </w:tcBorders>
            <w:shd w:fill="E8F5E9" w:val="clear"/>
            <w:tcMar>
              <w:top w:type="dxa" w:w="80"/>
              <w:left w:type="dxa" w:w="160"/>
              <w:bottom w:type="dxa" w:w="80"/>
              <w:right w:type="dxa" w:w="120"/>
            </w:tcMar>
          </w:tcPr>
          <w:p>
            <w:pPr>
              <w:spacing w:after="0" w:before="0"/>
            </w:pPr>
            <w:r>
              <w:rPr>
                <w:rFonts w:ascii="Courier New" w:cs="Courier New" w:eastAsia="Courier New" w:hAnsi="Courier New"/>
                <w:b/>
                <w:bCs/>
                <w:color w:val="1B5E20"/>
                <w:sz w:val="22"/>
                <w:szCs w:val="22"/>
              </w:rPr>
              <w:t xml:space="preserve">GET </w:t>
            </w:r>
            <w:r>
              <w:rPr>
                <w:rFonts w:ascii="Courier New" w:cs="Courier New" w:eastAsia="Courier New" w:hAnsi="Courier New"/>
                <w:b/>
                <w:bCs/>
                <w:color w:val="1A1A2E"/>
                <w:sz w:val="22"/>
                <w:szCs w:val="22"/>
              </w:rPr>
              <w:t xml:space="preserve">/appUser/checkToken</w:t>
            </w:r>
          </w:p>
        </w:tc>
      </w:tr>
      <w:tr>
        <w:tc>
          <w:tcPr>
            <w:tcW w:type="dxa" w:w="9360"/>
            <w:gridSpan w:val="2"/>
            <w:tcBorders>
              <w:top w:val="none"/>
              <w:left w:val="single" w:color="1B5E20"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Lightweight endpoint used by the Angular frontend to verify that the current JWT is still valid. If the request reaches the controller (i.e. the JwtAuthFilter did not reject it), the token is valid.</w:t>
            </w:r>
          </w:p>
        </w:tc>
      </w:tr>
      <w:tr>
        <w:tc>
          <w:tcPr>
            <w:tcW w:type="dxa" w:w="4680"/>
            <w:tcBorders>
              <w:top w:val="none"/>
              <w:left w:val="single" w:color="1B5E20"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Any authenticated user</w:t>
            </w:r>
          </w:p>
        </w:tc>
      </w:tr>
      <w:tr>
        <w:tc>
          <w:tcPr>
            <w:tcW w:type="dxa" w:w="9360"/>
            <w:gridSpan w:val="2"/>
            <w:tcBorders>
              <w:top w:val="none"/>
              <w:left w:val="single" w:color="1B5E20"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1B5E20"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message </w:t>
            </w:r>
            <w:r>
              <w:rPr>
                <w:rFonts w:ascii="Arial" w:cs="Arial" w:eastAsia="Arial" w:hAnsi="Arial"/>
                <w:color w:val="555555"/>
                <w:sz w:val="18"/>
                <w:szCs w:val="18"/>
              </w:rPr>
              <w:t xml:space="preserve">— 'true' — indicating the token passed all validation checks</w:t>
            </w:r>
          </w:p>
        </w:tc>
      </w:tr>
      <w:tr>
        <w:tc>
          <w:tcPr>
            <w:tcW w:type="dxa" w:w="9360"/>
            <w:gridSpan w:val="2"/>
            <w:tcBorders>
              <w:top w:val="single" w:color="DDDDDD" w:sz="1"/>
              <w:left w:val="single" w:color="1B5E20"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JWT is expired or invalid</w:t>
            </w:r>
          </w:p>
        </w:tc>
      </w:tr>
      <w:tr>
        <w:tc>
          <w:tcPr>
            <w:tcW w:type="dxa" w:w="9360"/>
            <w:gridSpan w:val="2"/>
            <w:tcBorders>
              <w:top w:val="single" w:color="DDDDDD" w:sz="1"/>
              <w:left w:val="single" w:color="1B5E20" w:sz="2"/>
              <w:bottom w:val="single" w:color="1B5E20" w:sz="2"/>
              <w:right w:val="none"/>
            </w:tcBorders>
            <w:shd w:fill="E8F5E9" w:val="clear"/>
            <w:tcMar>
              <w:top w:type="dxa" w:w="60"/>
              <w:left w:type="dxa" w:w="160"/>
              <w:bottom w:type="dxa" w:w="60"/>
              <w:right w:type="dxa" w:w="120"/>
            </w:tcMar>
          </w:tcPr>
          <w:p>
            <w:pPr>
              <w:spacing w:after="0" w:before="0"/>
            </w:pPr>
            <w:r>
              <w:rPr>
                <w:rFonts w:ascii="Arial" w:cs="Arial" w:eastAsia="Arial" w:hAnsi="Arial"/>
                <w:b/>
                <w:bCs/>
                <w:color w:val="1B5E20"/>
                <w:sz w:val="19"/>
                <w:szCs w:val="19"/>
              </w:rPr>
              <w:t xml:space="preserve">Note: </w:t>
            </w:r>
            <w:r>
              <w:rPr>
                <w:rFonts w:ascii="Arial" w:cs="Arial" w:eastAsia="Arial" w:hAnsi="Arial"/>
                <w:color w:val="555555"/>
                <w:sz w:val="19"/>
                <w:szCs w:val="19"/>
              </w:rPr>
              <w:t xml:space="preserve">The frontend calls this on application load to decide whether to keep the user logged in or redirect to the login page.</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064" w:val="clear"/>
            <w:tcMar>
              <w:top w:type="dxa" w:w="120"/>
              <w:left w:type="dxa" w:w="200"/>
              <w:bottom w:type="dxa" w:w="120"/>
              <w:right w:type="dxa" w:w="120"/>
            </w:tcMar>
          </w:tcPr>
          <w:p>
            <w:pPr>
              <w:spacing w:after="0" w:before="0"/>
            </w:pPr>
            <w:r>
              <w:rPr>
                <w:rFonts w:ascii="Arial" w:cs="Arial" w:eastAsia="Arial" w:hAnsi="Arial"/>
                <w:color w:val="CCDDEE"/>
                <w:sz w:val="18"/>
                <w:szCs w:val="18"/>
              </w:rPr>
              <w:t xml:space="preserve">Article Management</w:t>
            </w:r>
          </w:p>
          <w:p>
            <w:pPr>
              <w:spacing w:after="0" w:before="0"/>
            </w:pPr>
            <w:r>
              <w:rPr>
                <w:rFonts w:ascii="Arial" w:cs="Arial" w:eastAsia="Arial" w:hAnsi="Arial"/>
                <w:b/>
                <w:bCs/>
                <w:color w:val="FFFFFF"/>
                <w:sz w:val="30"/>
                <w:szCs w:val="30"/>
              </w:rPr>
              <w:t xml:space="preserve">  /article  —  Create, Read, Update &amp; Delete Articles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B5E20" w:sz="2"/>
              <w:left w:val="single" w:color="1B5E20" w:sz="2"/>
              <w:bottom w:val="none"/>
              <w:right w:val="none"/>
            </w:tcBorders>
            <w:shd w:fill="E8F5E9" w:val="clear"/>
            <w:tcMar>
              <w:top w:type="dxa" w:w="80"/>
              <w:left w:type="dxa" w:w="160"/>
              <w:bottom w:type="dxa" w:w="80"/>
              <w:right w:type="dxa" w:w="120"/>
            </w:tcMar>
          </w:tcPr>
          <w:p>
            <w:pPr>
              <w:spacing w:after="0" w:before="0"/>
            </w:pPr>
            <w:r>
              <w:rPr>
                <w:rFonts w:ascii="Courier New" w:cs="Courier New" w:eastAsia="Courier New" w:hAnsi="Courier New"/>
                <w:b/>
                <w:bCs/>
                <w:color w:val="1B5E20"/>
                <w:sz w:val="22"/>
                <w:szCs w:val="22"/>
              </w:rPr>
              <w:t xml:space="preserve">GET </w:t>
            </w:r>
            <w:r>
              <w:rPr>
                <w:rFonts w:ascii="Courier New" w:cs="Courier New" w:eastAsia="Courier New" w:hAnsi="Courier New"/>
                <w:b/>
                <w:bCs/>
                <w:color w:val="1A1A2E"/>
                <w:sz w:val="22"/>
                <w:szCs w:val="22"/>
              </w:rPr>
              <w:t xml:space="preserve">/article/getAllPublishedArticle</w:t>
            </w:r>
          </w:p>
        </w:tc>
      </w:tr>
      <w:tr>
        <w:tc>
          <w:tcPr>
            <w:tcW w:type="dxa" w:w="9360"/>
            <w:gridSpan w:val="2"/>
            <w:tcBorders>
              <w:top w:val="none"/>
              <w:left w:val="single" w:color="1B5E20"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Returns all articles whose status is 'Published'. This is the main public-facing feed. No authentication is needed so that visitors can browse content without logging in. Article objects include category details.</w:t>
            </w:r>
          </w:p>
        </w:tc>
      </w:tr>
      <w:tr>
        <w:tc>
          <w:tcPr>
            <w:tcW w:type="dxa" w:w="4680"/>
            <w:tcBorders>
              <w:top w:val="none"/>
              <w:left w:val="single" w:color="1B5E20"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Public — No token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Anyone</w:t>
            </w:r>
          </w:p>
        </w:tc>
      </w:tr>
      <w:tr>
        <w:tc>
          <w:tcPr>
            <w:tcW w:type="dxa" w:w="9360"/>
            <w:gridSpan w:val="2"/>
            <w:tcBorders>
              <w:top w:val="none"/>
              <w:left w:val="single" w:color="1B5E20"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1B5E20"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Array of articles </w:t>
            </w:r>
            <w:r>
              <w:rPr>
                <w:rFonts w:ascii="Arial" w:cs="Arial" w:eastAsia="Arial" w:hAnsi="Arial"/>
                <w:color w:val="555555"/>
                <w:sz w:val="18"/>
                <w:szCs w:val="18"/>
              </w:rPr>
              <w:t xml:space="preserve">— Each: { id, title, content, status, publication_date, categoryId, categoryName }</w:t>
            </w:r>
          </w:p>
        </w:tc>
      </w:tr>
      <w:tr>
        <w:tc>
          <w:tcPr>
            <w:tcW w:type="dxa" w:w="9360"/>
            <w:gridSpan w:val="2"/>
            <w:tcBorders>
              <w:top w:val="single" w:color="DDDDDD" w:sz="1"/>
              <w:left w:val="single" w:color="1B5E20"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gridSpan w:val="2"/>
            <w:tcBorders>
              <w:top w:val="single" w:color="DDDDDD" w:sz="1"/>
              <w:left w:val="single" w:color="1B5E20" w:sz="2"/>
              <w:bottom w:val="single" w:color="1B5E20" w:sz="2"/>
              <w:right w:val="none"/>
            </w:tcBorders>
            <w:shd w:fill="E8F5E9" w:val="clear"/>
            <w:tcMar>
              <w:top w:type="dxa" w:w="60"/>
              <w:left w:type="dxa" w:w="160"/>
              <w:bottom w:type="dxa" w:w="60"/>
              <w:right w:type="dxa" w:w="120"/>
            </w:tcMar>
          </w:tcPr>
          <w:p>
            <w:pPr>
              <w:spacing w:after="0" w:before="0"/>
            </w:pPr>
            <w:r>
              <w:rPr>
                <w:rFonts w:ascii="Arial" w:cs="Arial" w:eastAsia="Arial" w:hAnsi="Arial"/>
                <w:b/>
                <w:bCs/>
                <w:color w:val="1B5E20"/>
                <w:sz w:val="19"/>
                <w:szCs w:val="19"/>
              </w:rPr>
              <w:t xml:space="preserve">Note: </w:t>
            </w:r>
            <w:r>
              <w:rPr>
                <w:rFonts w:ascii="Arial" w:cs="Arial" w:eastAsia="Arial" w:hAnsi="Arial"/>
                <w:color w:val="555555"/>
                <w:sz w:val="19"/>
                <w:szCs w:val="19"/>
              </w:rPr>
              <w:t xml:space="preserve">The query uses the Article.getAllArticle named query with status='Published' filter. The response excludes the author (createdBy) for privacy.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B5E20" w:sz="2"/>
              <w:left w:val="single" w:color="1B5E20" w:sz="2"/>
              <w:bottom w:val="none"/>
              <w:right w:val="none"/>
            </w:tcBorders>
            <w:shd w:fill="E8F5E9" w:val="clear"/>
            <w:tcMar>
              <w:top w:type="dxa" w:w="80"/>
              <w:left w:type="dxa" w:w="160"/>
              <w:bottom w:type="dxa" w:w="80"/>
              <w:right w:type="dxa" w:w="120"/>
            </w:tcMar>
          </w:tcPr>
          <w:p>
            <w:pPr>
              <w:spacing w:after="0" w:before="0"/>
            </w:pPr>
            <w:r>
              <w:rPr>
                <w:rFonts w:ascii="Courier New" w:cs="Courier New" w:eastAsia="Courier New" w:hAnsi="Courier New"/>
                <w:b/>
                <w:bCs/>
                <w:color w:val="1B5E20"/>
                <w:sz w:val="22"/>
                <w:szCs w:val="22"/>
              </w:rPr>
              <w:t xml:space="preserve">GET </w:t>
            </w:r>
            <w:r>
              <w:rPr>
                <w:rFonts w:ascii="Courier New" w:cs="Courier New" w:eastAsia="Courier New" w:hAnsi="Courier New"/>
                <w:b/>
                <w:bCs/>
                <w:color w:val="1A1A2E"/>
                <w:sz w:val="22"/>
                <w:szCs w:val="22"/>
              </w:rPr>
              <w:t xml:space="preserve">/article/getAllArticle</w:t>
            </w:r>
          </w:p>
        </w:tc>
      </w:tr>
      <w:tr>
        <w:tc>
          <w:tcPr>
            <w:tcW w:type="dxa" w:w="9360"/>
            <w:gridSpan w:val="2"/>
            <w:tcBorders>
              <w:top w:val="none"/>
              <w:left w:val="single" w:color="1B5E20"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Returns articles based on the caller's role. Admins receive all articles regardless of author or status. Regular users receive only their own articles (all statuses). This powers the user dashboard and admin article list.</w:t>
            </w:r>
          </w:p>
        </w:tc>
      </w:tr>
      <w:tr>
        <w:tc>
          <w:tcPr>
            <w:tcW w:type="dxa" w:w="4680"/>
            <w:tcBorders>
              <w:top w:val="none"/>
              <w:left w:val="single" w:color="1B5E20"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Admin or User (scoped differently)</w:t>
            </w:r>
          </w:p>
        </w:tc>
      </w:tr>
      <w:tr>
        <w:tc>
          <w:tcPr>
            <w:tcW w:type="dxa" w:w="9360"/>
            <w:gridSpan w:val="2"/>
            <w:tcBorders>
              <w:top w:val="none"/>
              <w:left w:val="single" w:color="1B5E20"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1B5E20"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Array of articles </w:t>
            </w:r>
            <w:r>
              <w:rPr>
                <w:rFonts w:ascii="Arial" w:cs="Arial" w:eastAsia="Arial" w:hAnsi="Arial"/>
                <w:color w:val="555555"/>
                <w:sz w:val="18"/>
                <w:szCs w:val="18"/>
              </w:rPr>
              <w:t xml:space="preserve">— Admin: all articles. User: only articles created by them.</w:t>
            </w:r>
          </w:p>
        </w:tc>
      </w:tr>
      <w:tr>
        <w:tc>
          <w:tcPr>
            <w:tcW w:type="dxa" w:w="9360"/>
            <w:gridSpan w:val="2"/>
            <w:tcBorders>
              <w:top w:val="single" w:color="DDDDDD" w:sz="1"/>
              <w:left w:val="single" w:color="1B5E20"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gridSpan w:val="2"/>
            <w:tcBorders>
              <w:top w:val="single" w:color="DDDDDD" w:sz="1"/>
              <w:left w:val="single" w:color="1B5E20" w:sz="2"/>
              <w:bottom w:val="single" w:color="1B5E20" w:sz="2"/>
              <w:right w:val="none"/>
            </w:tcBorders>
            <w:shd w:fill="E8F5E9" w:val="clear"/>
            <w:tcMar>
              <w:top w:type="dxa" w:w="60"/>
              <w:left w:type="dxa" w:w="160"/>
              <w:bottom w:type="dxa" w:w="60"/>
              <w:right w:type="dxa" w:w="120"/>
            </w:tcMar>
          </w:tcPr>
          <w:p>
            <w:pPr>
              <w:spacing w:after="0" w:before="0"/>
            </w:pPr>
            <w:r>
              <w:rPr>
                <w:rFonts w:ascii="Arial" w:cs="Arial" w:eastAsia="Arial" w:hAnsi="Arial"/>
                <w:b/>
                <w:bCs/>
                <w:color w:val="1B5E20"/>
                <w:sz w:val="19"/>
                <w:szCs w:val="19"/>
              </w:rPr>
              <w:t xml:space="preserve">Note: </w:t>
            </w:r>
            <w:r>
              <w:rPr>
                <w:rFonts w:ascii="Arial" w:cs="Arial" w:eastAsia="Arial" w:hAnsi="Arial"/>
                <w:color w:val="555555"/>
                <w:sz w:val="19"/>
                <w:szCs w:val="19"/>
              </w:rPr>
              <w:t xml:space="preserve">Role detection: if the UserInfo record has isDeletable='false', the caller is treated as Admin and gets the full list via getAllArticle(null). Otherwise getAllArticleByUser(userId, null) is called.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47A1" w:sz="2"/>
              <w:left w:val="single" w:color="0D47A1" w:sz="2"/>
              <w:bottom w:val="none"/>
              <w:right w:val="none"/>
            </w:tcBorders>
            <w:shd w:fill="E3F2FD" w:val="clear"/>
            <w:tcMar>
              <w:top w:type="dxa" w:w="80"/>
              <w:left w:type="dxa" w:w="160"/>
              <w:bottom w:type="dxa" w:w="80"/>
              <w:right w:type="dxa" w:w="120"/>
            </w:tcMar>
          </w:tcPr>
          <w:p>
            <w:pPr>
              <w:spacing w:after="0" w:before="0"/>
            </w:pPr>
            <w:r>
              <w:rPr>
                <w:rFonts w:ascii="Courier New" w:cs="Courier New" w:eastAsia="Courier New" w:hAnsi="Courier New"/>
                <w:b/>
                <w:bCs/>
                <w:color w:val="0D47A1"/>
                <w:sz w:val="22"/>
                <w:szCs w:val="22"/>
              </w:rPr>
              <w:t xml:space="preserve">POST </w:t>
            </w:r>
            <w:r>
              <w:rPr>
                <w:rFonts w:ascii="Courier New" w:cs="Courier New" w:eastAsia="Courier New" w:hAnsi="Courier New"/>
                <w:b/>
                <w:bCs/>
                <w:color w:val="1A1A2E"/>
                <w:sz w:val="22"/>
                <w:szCs w:val="22"/>
              </w:rPr>
              <w:t xml:space="preserve">/article/addNewArticle</w:t>
            </w:r>
          </w:p>
        </w:tc>
      </w:tr>
      <w:tr>
        <w:tc>
          <w:tcPr>
            <w:tcW w:type="dxa" w:w="9360"/>
            <w:gridSpan w:val="2"/>
            <w:tcBorders>
              <w:top w:val="none"/>
              <w:left w:val="single" w:color="0D47A1"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Creates a new article. The currently authenticated user is automatically set as the author. The publication_date is set to the server's current date/time. The category is resolved by categoryId.</w:t>
            </w:r>
          </w:p>
        </w:tc>
      </w:tr>
      <w:tr>
        <w:tc>
          <w:tcPr>
            <w:tcW w:type="dxa" w:w="4680"/>
            <w:tcBorders>
              <w:top w:val="none"/>
              <w:left w:val="single" w:color="0D47A1"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Any authenticated user</w:t>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Request Body</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title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Article headline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content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Full article body (stored as LONGTEXT in MySQL)</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categoryId </w:t>
            </w:r>
            <w:r>
              <w:rPr>
                <w:rFonts w:ascii="Arial" w:cs="Arial" w:eastAsia="Arial" w:hAnsi="Arial"/>
                <w:color w:val="888888"/>
                <w:sz w:val="18"/>
                <w:szCs w:val="18"/>
              </w:rPr>
              <w:t xml:space="preserve">(Integer)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ID of an existing category</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status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'Draft' or 'Published'</w:t>
            </w:r>
          </w:p>
        </w:tc>
      </w:tr>
      <w:tr>
        <w:tc>
          <w:tcPr>
            <w:tcW w:type="dxa" w:w="9360"/>
            <w:gridSpan w:val="2"/>
            <w:tcBorders>
              <w:top w:val="none"/>
              <w:left w:val="single" w:color="0D47A1" w:sz="2"/>
              <w:bottom w:val="single" w:color="DDDDDD" w:sz="1"/>
              <w:right w:val="none"/>
            </w:tcBorders>
            <w:shd w:fill="FFFFFF" w:val="clear"/>
            <w:tcMar>
              <w:top w:type="dxa" w:w="0"/>
              <w:left w:type="dxa" w:w="120"/>
              <w:bottom w:type="dxa" w:w="10"/>
              <w:right w:type="dxa" w:w="120"/>
            </w:tcMar>
          </w:tcPr>
          <w:p>
            <w:pPr>
              <w:spacing w:after="0" w:before="0"/>
            </w:pPr>
            <w:r>
              <w:rPr>
                <w:sz w:val="10"/>
                <w:szCs w:val="10"/>
              </w:rPr>
              <w:t xml:space="preserve"/>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message </w:t>
            </w:r>
            <w:r>
              <w:rPr>
                <w:rFonts w:ascii="Arial" w:cs="Arial" w:eastAsia="Arial" w:hAnsi="Arial"/>
                <w:color w:val="555555"/>
                <w:sz w:val="18"/>
                <w:szCs w:val="18"/>
              </w:rPr>
              <w:t xml:space="preserve">— 'Article added successfully.' on success</w:t>
            </w:r>
          </w:p>
        </w:tc>
      </w:tr>
      <w:tr>
        <w:tc>
          <w:tcPr>
            <w:tcW w:type="dxa" w:w="9360"/>
            <w:gridSpan w:val="2"/>
            <w:tcBorders>
              <w:top w:val="single" w:color="DDDDDD" w:sz="1"/>
              <w:left w:val="single" w:color="0D47A1"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400 Bad Request </w:t>
            </w:r>
            <w:r>
              <w:rPr>
                <w:rFonts w:ascii="Arial" w:cs="Arial" w:eastAsia="Arial" w:hAnsi="Arial"/>
                <w:color w:val="555555"/>
                <w:sz w:val="18"/>
                <w:szCs w:val="18"/>
              </w:rPr>
              <w:t xml:space="preserve">— Any required field is null or missing</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gridSpan w:val="2"/>
            <w:tcBorders>
              <w:top w:val="single" w:color="DDDDDD" w:sz="1"/>
              <w:left w:val="single" w:color="0D47A1" w:sz="2"/>
              <w:bottom w:val="single" w:color="0D47A1" w:sz="2"/>
              <w:right w:val="none"/>
            </w:tcBorders>
            <w:shd w:fill="E3F2FD" w:val="clear"/>
            <w:tcMar>
              <w:top w:type="dxa" w:w="60"/>
              <w:left w:type="dxa" w:w="160"/>
              <w:bottom w:type="dxa" w:w="60"/>
              <w:right w:type="dxa" w:w="120"/>
            </w:tcMar>
          </w:tcPr>
          <w:p>
            <w:pPr>
              <w:spacing w:after="0" w:before="0"/>
            </w:pPr>
            <w:r>
              <w:rPr>
                <w:rFonts w:ascii="Arial" w:cs="Arial" w:eastAsia="Arial" w:hAnsi="Arial"/>
                <w:b/>
                <w:bCs/>
                <w:color w:val="0D47A1"/>
                <w:sz w:val="19"/>
                <w:szCs w:val="19"/>
              </w:rPr>
              <w:t xml:space="preserve">Note: </w:t>
            </w:r>
            <w:r>
              <w:rPr>
                <w:rFonts w:ascii="Arial" w:cs="Arial" w:eastAsia="Arial" w:hAnsi="Arial"/>
                <w:color w:val="555555"/>
                <w:sz w:val="19"/>
                <w:szCs w:val="19"/>
              </w:rPr>
              <w:t xml:space="preserve">The createdBy field is populated from the SecurityContext (logged-in user) — the client does not send this. The categoryId is a @Transient field used to set the Category relation.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47A1" w:sz="2"/>
              <w:left w:val="single" w:color="0D47A1" w:sz="2"/>
              <w:bottom w:val="none"/>
              <w:right w:val="none"/>
            </w:tcBorders>
            <w:shd w:fill="E3F2FD" w:val="clear"/>
            <w:tcMar>
              <w:top w:type="dxa" w:w="80"/>
              <w:left w:type="dxa" w:w="160"/>
              <w:bottom w:type="dxa" w:w="80"/>
              <w:right w:type="dxa" w:w="120"/>
            </w:tcMar>
          </w:tcPr>
          <w:p>
            <w:pPr>
              <w:spacing w:after="0" w:before="0"/>
            </w:pPr>
            <w:r>
              <w:rPr>
                <w:rFonts w:ascii="Courier New" w:cs="Courier New" w:eastAsia="Courier New" w:hAnsi="Courier New"/>
                <w:b/>
                <w:bCs/>
                <w:color w:val="0D47A1"/>
                <w:sz w:val="22"/>
                <w:szCs w:val="22"/>
              </w:rPr>
              <w:t xml:space="preserve">POST </w:t>
            </w:r>
            <w:r>
              <w:rPr>
                <w:rFonts w:ascii="Courier New" w:cs="Courier New" w:eastAsia="Courier New" w:hAnsi="Courier New"/>
                <w:b/>
                <w:bCs/>
                <w:color w:val="1A1A2E"/>
                <w:sz w:val="22"/>
                <w:szCs w:val="22"/>
              </w:rPr>
              <w:t xml:space="preserve">/article/updateArticle</w:t>
            </w:r>
          </w:p>
        </w:tc>
      </w:tr>
      <w:tr>
        <w:tc>
          <w:tcPr>
            <w:tcW w:type="dxa" w:w="9360"/>
            <w:gridSpan w:val="2"/>
            <w:tcBorders>
              <w:top w:val="none"/>
              <w:left w:val="single" w:color="0D47A1"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Updates an existing article's title, content, category, status, and resets publication_date to now. Only the original author or an Admin can update an article. Attempting to update another user's article returns 403 Forbidden.</w:t>
            </w:r>
          </w:p>
        </w:tc>
      </w:tr>
      <w:tr>
        <w:tc>
          <w:tcPr>
            <w:tcW w:type="dxa" w:w="4680"/>
            <w:tcBorders>
              <w:top w:val="none"/>
              <w:left w:val="single" w:color="0D47A1"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Owner or Admin</w:t>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Request Body</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id </w:t>
            </w:r>
            <w:r>
              <w:rPr>
                <w:rFonts w:ascii="Arial" w:cs="Arial" w:eastAsia="Arial" w:hAnsi="Arial"/>
                <w:color w:val="888888"/>
                <w:sz w:val="18"/>
                <w:szCs w:val="18"/>
              </w:rPr>
              <w:t xml:space="preserve">(Integer)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ID of the article to update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title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Updated title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content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Updated content body</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categoryId </w:t>
            </w:r>
            <w:r>
              <w:rPr>
                <w:rFonts w:ascii="Arial" w:cs="Arial" w:eastAsia="Arial" w:hAnsi="Arial"/>
                <w:color w:val="888888"/>
                <w:sz w:val="18"/>
                <w:szCs w:val="18"/>
              </w:rPr>
              <w:t xml:space="preserve">(Integer)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Updated category ID</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status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'Draft' or 'Published'</w:t>
            </w:r>
          </w:p>
        </w:tc>
      </w:tr>
      <w:tr>
        <w:tc>
          <w:tcPr>
            <w:tcW w:type="dxa" w:w="9360"/>
            <w:gridSpan w:val="2"/>
            <w:tcBorders>
              <w:top w:val="none"/>
              <w:left w:val="single" w:color="0D47A1" w:sz="2"/>
              <w:bottom w:val="single" w:color="DDDDDD" w:sz="1"/>
              <w:right w:val="none"/>
            </w:tcBorders>
            <w:shd w:fill="FFFFFF" w:val="clear"/>
            <w:tcMar>
              <w:top w:type="dxa" w:w="0"/>
              <w:left w:type="dxa" w:w="120"/>
              <w:bottom w:type="dxa" w:w="10"/>
              <w:right w:type="dxa" w:w="120"/>
            </w:tcMar>
          </w:tcPr>
          <w:p>
            <w:pPr>
              <w:spacing w:after="0" w:before="0"/>
            </w:pPr>
            <w:r>
              <w:rPr>
                <w:sz w:val="10"/>
                <w:szCs w:val="10"/>
              </w:rPr>
              <w:t xml:space="preserve"/>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message </w:t>
            </w:r>
            <w:r>
              <w:rPr>
                <w:rFonts w:ascii="Arial" w:cs="Arial" w:eastAsia="Arial" w:hAnsi="Arial"/>
                <w:color w:val="555555"/>
                <w:sz w:val="18"/>
                <w:szCs w:val="18"/>
              </w:rPr>
              <w:t xml:space="preserve">— 'Article updated successfully.' on success</w:t>
            </w:r>
          </w:p>
        </w:tc>
      </w:tr>
      <w:tr>
        <w:tc>
          <w:tcPr>
            <w:tcW w:type="dxa" w:w="9360"/>
            <w:gridSpan w:val="2"/>
            <w:tcBorders>
              <w:top w:val="single" w:color="DDDDDD" w:sz="1"/>
              <w:left w:val="single" w:color="0D47A1"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400 Bad Request </w:t>
            </w:r>
            <w:r>
              <w:rPr>
                <w:rFonts w:ascii="Arial" w:cs="Arial" w:eastAsia="Arial" w:hAnsi="Arial"/>
                <w:color w:val="555555"/>
                <w:sz w:val="18"/>
                <w:szCs w:val="18"/>
              </w:rPr>
              <w:t xml:space="preserve">— Any required field is null or missing</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403 Forbidden </w:t>
            </w:r>
            <w:r>
              <w:rPr>
                <w:rFonts w:ascii="Arial" w:cs="Arial" w:eastAsia="Arial" w:hAnsi="Arial"/>
                <w:color w:val="555555"/>
                <w:sz w:val="18"/>
                <w:szCs w:val="18"/>
              </w:rPr>
              <w:t xml:space="preserve">— Caller is not the owner and is not an Admin</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404 Not Found </w:t>
            </w:r>
            <w:r>
              <w:rPr>
                <w:rFonts w:ascii="Arial" w:cs="Arial" w:eastAsia="Arial" w:hAnsi="Arial"/>
                <w:color w:val="555555"/>
                <w:sz w:val="18"/>
                <w:szCs w:val="18"/>
              </w:rPr>
              <w:t xml:space="preserve">— Article ID does not exist</w:t>
            </w:r>
          </w:p>
        </w:tc>
      </w:tr>
      <w:tr>
        <w:tc>
          <w:tcPr>
            <w:tcW w:type="dxa" w:w="9360"/>
            <w:gridSpan w:val="2"/>
            <w:tcBorders>
              <w:top w:val="single" w:color="DDDDDD" w:sz="1"/>
              <w:left w:val="single" w:color="0D47A1" w:sz="2"/>
              <w:bottom w:val="single" w:color="0D47A1" w:sz="2"/>
              <w:right w:val="none"/>
            </w:tcBorders>
            <w:shd w:fill="E3F2FD" w:val="clear"/>
            <w:tcMar>
              <w:top w:type="dxa" w:w="60"/>
              <w:left w:type="dxa" w:w="160"/>
              <w:bottom w:type="dxa" w:w="60"/>
              <w:right w:type="dxa" w:w="120"/>
            </w:tcMar>
          </w:tcPr>
          <w:p>
            <w:pPr>
              <w:spacing w:after="0" w:before="0"/>
            </w:pPr>
            <w:r>
              <w:rPr>
                <w:rFonts w:ascii="Arial" w:cs="Arial" w:eastAsia="Arial" w:hAnsi="Arial"/>
                <w:b/>
                <w:bCs/>
                <w:color w:val="0D47A1"/>
                <w:sz w:val="19"/>
                <w:szCs w:val="19"/>
              </w:rPr>
              <w:t xml:space="preserve">Note: </w:t>
            </w:r>
            <w:r>
              <w:rPr>
                <w:rFonts w:ascii="Arial" w:cs="Arial" w:eastAsia="Arial" w:hAnsi="Arial"/>
                <w:color w:val="555555"/>
                <w:sz w:val="19"/>
                <w:szCs w:val="19"/>
              </w:rPr>
              <w:t xml:space="preserve">Ownership check: canManage() returns true if isAdmin(currentUser) OR article.createdBy.id == currentUser.id.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B5E20" w:sz="2"/>
              <w:left w:val="single" w:color="1B5E20" w:sz="2"/>
              <w:bottom w:val="none"/>
              <w:right w:val="none"/>
            </w:tcBorders>
            <w:shd w:fill="E8F5E9" w:val="clear"/>
            <w:tcMar>
              <w:top w:type="dxa" w:w="80"/>
              <w:left w:type="dxa" w:w="160"/>
              <w:bottom w:type="dxa" w:w="80"/>
              <w:right w:type="dxa" w:w="120"/>
            </w:tcMar>
          </w:tcPr>
          <w:p>
            <w:pPr>
              <w:spacing w:after="0" w:before="0"/>
            </w:pPr>
            <w:r>
              <w:rPr>
                <w:rFonts w:ascii="Courier New" w:cs="Courier New" w:eastAsia="Courier New" w:hAnsi="Courier New"/>
                <w:b/>
                <w:bCs/>
                <w:color w:val="1B5E20"/>
                <w:sz w:val="22"/>
                <w:szCs w:val="22"/>
              </w:rPr>
              <w:t xml:space="preserve">GET </w:t>
            </w:r>
            <w:r>
              <w:rPr>
                <w:rFonts w:ascii="Courier New" w:cs="Courier New" w:eastAsia="Courier New" w:hAnsi="Courier New"/>
                <w:b/>
                <w:bCs/>
                <w:color w:val="1A1A2E"/>
                <w:sz w:val="22"/>
                <w:szCs w:val="22"/>
              </w:rPr>
              <w:t xml:space="preserve">/article/deleteArticle/{id}</w:t>
            </w:r>
          </w:p>
        </w:tc>
      </w:tr>
      <w:tr>
        <w:tc>
          <w:tcPr>
            <w:tcW w:type="dxa" w:w="9360"/>
            <w:gridSpan w:val="2"/>
            <w:tcBorders>
              <w:top w:val="none"/>
              <w:left w:val="single" w:color="1B5E20"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Deletes an article by ID. Only the original author or an Admin can delete it. Uses a GET with a path variable (rather than DELETE) due to the interface design choice in this project.</w:t>
            </w:r>
          </w:p>
        </w:tc>
      </w:tr>
      <w:tr>
        <w:tc>
          <w:tcPr>
            <w:tcW w:type="dxa" w:w="4680"/>
            <w:tcBorders>
              <w:top w:val="none"/>
              <w:left w:val="single" w:color="1B5E20"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Owner or Admin</w:t>
            </w:r>
          </w:p>
        </w:tc>
      </w:tr>
      <w:tr>
        <w:tc>
          <w:tcPr>
            <w:tcW w:type="dxa" w:w="9360"/>
            <w:gridSpan w:val="2"/>
            <w:tcBorders>
              <w:top w:val="none"/>
              <w:left w:val="single" w:color="1B5E20"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1B5E20"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message </w:t>
            </w:r>
            <w:r>
              <w:rPr>
                <w:rFonts w:ascii="Arial" w:cs="Arial" w:eastAsia="Arial" w:hAnsi="Arial"/>
                <w:color w:val="555555"/>
                <w:sz w:val="18"/>
                <w:szCs w:val="18"/>
              </w:rPr>
              <w:t xml:space="preserve">— 'Article deleted successfully.' on success</w:t>
            </w:r>
          </w:p>
        </w:tc>
      </w:tr>
      <w:tr>
        <w:tc>
          <w:tcPr>
            <w:tcW w:type="dxa" w:w="9360"/>
            <w:gridSpan w:val="2"/>
            <w:tcBorders>
              <w:top w:val="single" w:color="DDDDDD" w:sz="1"/>
              <w:left w:val="single" w:color="1B5E20"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400 Bad Request </w:t>
            </w:r>
            <w:r>
              <w:rPr>
                <w:rFonts w:ascii="Arial" w:cs="Arial" w:eastAsia="Arial" w:hAnsi="Arial"/>
                <w:color w:val="555555"/>
                <w:sz w:val="18"/>
                <w:szCs w:val="18"/>
              </w:rPr>
              <w:t xml:space="preserve">— Article ID is null</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403 Forbidden </w:t>
            </w:r>
            <w:r>
              <w:rPr>
                <w:rFonts w:ascii="Arial" w:cs="Arial" w:eastAsia="Arial" w:hAnsi="Arial"/>
                <w:color w:val="555555"/>
                <w:sz w:val="18"/>
                <w:szCs w:val="18"/>
              </w:rPr>
              <w:t xml:space="preserve">— Caller is not the owner and is not an Admin</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404 Not Found </w:t>
            </w:r>
            <w:r>
              <w:rPr>
                <w:rFonts w:ascii="Arial" w:cs="Arial" w:eastAsia="Arial" w:hAnsi="Arial"/>
                <w:color w:val="555555"/>
                <w:sz w:val="18"/>
                <w:szCs w:val="18"/>
              </w:rPr>
              <w:t xml:space="preserve">— Article ID does not exist</w:t>
            </w:r>
          </w:p>
        </w:tc>
      </w:tr>
      <w:tr>
        <w:tc>
          <w:tcPr>
            <w:tcW w:type="dxa" w:w="9360"/>
            <w:gridSpan w:val="2"/>
            <w:tcBorders>
              <w:top w:val="single" w:color="DDDDDD" w:sz="1"/>
              <w:left w:val="single" w:color="1B5E20" w:sz="2"/>
              <w:bottom w:val="single" w:color="1B5E20" w:sz="2"/>
              <w:right w:val="none"/>
            </w:tcBorders>
            <w:shd w:fill="E8F5E9" w:val="clear"/>
            <w:tcMar>
              <w:top w:type="dxa" w:w="60"/>
              <w:left w:type="dxa" w:w="160"/>
              <w:bottom w:type="dxa" w:w="60"/>
              <w:right w:type="dxa" w:w="120"/>
            </w:tcMar>
          </w:tcPr>
          <w:p>
            <w:pPr>
              <w:spacing w:after="0" w:before="0"/>
            </w:pPr>
            <w:r>
              <w:rPr>
                <w:rFonts w:ascii="Arial" w:cs="Arial" w:eastAsia="Arial" w:hAnsi="Arial"/>
                <w:b/>
                <w:bCs/>
                <w:color w:val="1B5E20"/>
                <w:sz w:val="19"/>
                <w:szCs w:val="19"/>
              </w:rPr>
              <w:t xml:space="preserve">Note: </w:t>
            </w:r>
            <w:r>
              <w:rPr>
                <w:rFonts w:ascii="Arial" w:cs="Arial" w:eastAsia="Arial" w:hAnsi="Arial"/>
                <w:color w:val="555555"/>
                <w:sz w:val="19"/>
                <w:szCs w:val="19"/>
              </w:rPr>
              <w:t xml:space="preserve">Path variable {id} is an Integer. The same canManage() helper used in updateArticle enforces ownership.</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A148C" w:val="clear"/>
            <w:tcMar>
              <w:top w:type="dxa" w:w="120"/>
              <w:left w:type="dxa" w:w="200"/>
              <w:bottom w:type="dxa" w:w="120"/>
              <w:right w:type="dxa" w:w="120"/>
            </w:tcMar>
          </w:tcPr>
          <w:p>
            <w:pPr>
              <w:spacing w:after="0" w:before="0"/>
            </w:pPr>
            <w:r>
              <w:rPr>
                <w:rFonts w:ascii="Arial" w:cs="Arial" w:eastAsia="Arial" w:hAnsi="Arial"/>
                <w:color w:val="CCDDEE"/>
                <w:sz w:val="18"/>
                <w:szCs w:val="18"/>
              </w:rPr>
              <w:t xml:space="preserve">Category Management</w:t>
            </w:r>
          </w:p>
          <w:p>
            <w:pPr>
              <w:spacing w:after="0" w:before="0"/>
            </w:pPr>
            <w:r>
              <w:rPr>
                <w:rFonts w:ascii="Arial" w:cs="Arial" w:eastAsia="Arial" w:hAnsi="Arial"/>
                <w:b/>
                <w:bCs/>
                <w:color w:val="FFFFFF"/>
                <w:sz w:val="30"/>
                <w:szCs w:val="30"/>
              </w:rPr>
              <w:t xml:space="preserve">  /category  —  Create, Read &amp; Update Categories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47A1" w:sz="2"/>
              <w:left w:val="single" w:color="0D47A1" w:sz="2"/>
              <w:bottom w:val="none"/>
              <w:right w:val="none"/>
            </w:tcBorders>
            <w:shd w:fill="E3F2FD" w:val="clear"/>
            <w:tcMar>
              <w:top w:type="dxa" w:w="80"/>
              <w:left w:type="dxa" w:w="160"/>
              <w:bottom w:type="dxa" w:w="80"/>
              <w:right w:type="dxa" w:w="120"/>
            </w:tcMar>
          </w:tcPr>
          <w:p>
            <w:pPr>
              <w:spacing w:after="0" w:before="0"/>
            </w:pPr>
            <w:r>
              <w:rPr>
                <w:rFonts w:ascii="Courier New" w:cs="Courier New" w:eastAsia="Courier New" w:hAnsi="Courier New"/>
                <w:b/>
                <w:bCs/>
                <w:color w:val="0D47A1"/>
                <w:sz w:val="22"/>
                <w:szCs w:val="22"/>
              </w:rPr>
              <w:t xml:space="preserve">POST </w:t>
            </w:r>
            <w:r>
              <w:rPr>
                <w:rFonts w:ascii="Courier New" w:cs="Courier New" w:eastAsia="Courier New" w:hAnsi="Courier New"/>
                <w:b/>
                <w:bCs/>
                <w:color w:val="1A1A2E"/>
                <w:sz w:val="22"/>
                <w:szCs w:val="22"/>
              </w:rPr>
              <w:t xml:space="preserve">/category/addNewCategory</w:t>
            </w:r>
          </w:p>
        </w:tc>
      </w:tr>
      <w:tr>
        <w:tc>
          <w:tcPr>
            <w:tcW w:type="dxa" w:w="9360"/>
            <w:gridSpan w:val="2"/>
            <w:tcBorders>
              <w:top w:val="none"/>
              <w:left w:val="single" w:color="0D47A1"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Creates a new category. The category name must be unique (case-insensitive). The authenticated user is recorded as the creator. If the name already exists the API rejects the request with 409 Conflict.</w:t>
            </w:r>
          </w:p>
        </w:tc>
      </w:tr>
      <w:tr>
        <w:tc>
          <w:tcPr>
            <w:tcW w:type="dxa" w:w="4680"/>
            <w:tcBorders>
              <w:top w:val="none"/>
              <w:left w:val="single" w:color="0D47A1"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Any authenticated user</w:t>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Request Body</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name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Category name (must be unique, case-insensitive)</w:t>
            </w:r>
          </w:p>
        </w:tc>
      </w:tr>
      <w:tr>
        <w:tc>
          <w:tcPr>
            <w:tcW w:type="dxa" w:w="9360"/>
            <w:gridSpan w:val="2"/>
            <w:tcBorders>
              <w:top w:val="none"/>
              <w:left w:val="single" w:color="0D47A1" w:sz="2"/>
              <w:bottom w:val="single" w:color="DDDDDD" w:sz="1"/>
              <w:right w:val="none"/>
            </w:tcBorders>
            <w:shd w:fill="FFFFFF" w:val="clear"/>
            <w:tcMar>
              <w:top w:type="dxa" w:w="0"/>
              <w:left w:type="dxa" w:w="120"/>
              <w:bottom w:type="dxa" w:w="10"/>
              <w:right w:type="dxa" w:w="120"/>
            </w:tcMar>
          </w:tcPr>
          <w:p>
            <w:pPr>
              <w:spacing w:after="0" w:before="0"/>
            </w:pPr>
            <w:r>
              <w:rPr>
                <w:sz w:val="10"/>
                <w:szCs w:val="10"/>
              </w:rPr>
              <w:t xml:space="preserve"/>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message </w:t>
            </w:r>
            <w:r>
              <w:rPr>
                <w:rFonts w:ascii="Arial" w:cs="Arial" w:eastAsia="Arial" w:hAnsi="Arial"/>
                <w:color w:val="555555"/>
                <w:sz w:val="18"/>
                <w:szCs w:val="18"/>
              </w:rPr>
              <w:t xml:space="preserve">— 'Category added successfully.' on success</w:t>
            </w:r>
          </w:p>
        </w:tc>
      </w:tr>
      <w:tr>
        <w:tc>
          <w:tcPr>
            <w:tcW w:type="dxa" w:w="9360"/>
            <w:gridSpan w:val="2"/>
            <w:tcBorders>
              <w:top w:val="single" w:color="DDDDDD" w:sz="1"/>
              <w:left w:val="single" w:color="0D47A1"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400 Bad Request </w:t>
            </w:r>
            <w:r>
              <w:rPr>
                <w:rFonts w:ascii="Arial" w:cs="Arial" w:eastAsia="Arial" w:hAnsi="Arial"/>
                <w:color w:val="555555"/>
                <w:sz w:val="18"/>
                <w:szCs w:val="18"/>
              </w:rPr>
              <w:t xml:space="preserve">— Name is null, or id is unexpectedly set in the request</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409 Conflict </w:t>
            </w:r>
            <w:r>
              <w:rPr>
                <w:rFonts w:ascii="Arial" w:cs="Arial" w:eastAsia="Arial" w:hAnsi="Arial"/>
                <w:color w:val="555555"/>
                <w:sz w:val="18"/>
                <w:szCs w:val="18"/>
              </w:rPr>
              <w:t xml:space="preserve">— A category with the same name already exists</w:t>
            </w:r>
          </w:p>
        </w:tc>
      </w:tr>
      <w:tr>
        <w:tc>
          <w:tcPr>
            <w:tcW w:type="dxa" w:w="9360"/>
            <w:gridSpan w:val="2"/>
            <w:tcBorders>
              <w:top w:val="single" w:color="DDDDDD" w:sz="1"/>
              <w:left w:val="single" w:color="0D47A1" w:sz="2"/>
              <w:bottom w:val="single" w:color="0D47A1" w:sz="2"/>
              <w:right w:val="none"/>
            </w:tcBorders>
            <w:shd w:fill="E3F2FD" w:val="clear"/>
            <w:tcMar>
              <w:top w:type="dxa" w:w="60"/>
              <w:left w:type="dxa" w:w="160"/>
              <w:bottom w:type="dxa" w:w="60"/>
              <w:right w:type="dxa" w:w="120"/>
            </w:tcMar>
          </w:tcPr>
          <w:p>
            <w:pPr>
              <w:spacing w:after="0" w:before="0"/>
            </w:pPr>
            <w:r>
              <w:rPr>
                <w:rFonts w:ascii="Arial" w:cs="Arial" w:eastAsia="Arial" w:hAnsi="Arial"/>
                <w:b/>
                <w:bCs/>
                <w:color w:val="0D47A1"/>
                <w:sz w:val="19"/>
                <w:szCs w:val="19"/>
              </w:rPr>
              <w:t xml:space="preserve">Note: </w:t>
            </w:r>
            <w:r>
              <w:rPr>
                <w:rFonts w:ascii="Arial" w:cs="Arial" w:eastAsia="Arial" w:hAnsi="Arial"/>
                <w:color w:val="555555"/>
                <w:sz w:val="19"/>
                <w:szCs w:val="19"/>
              </w:rPr>
              <w:t xml:space="preserve">The existsByNameIgnoreCase check in CategoryRepository prevents duplicates before saving.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B5E20" w:sz="2"/>
              <w:left w:val="single" w:color="1B5E20" w:sz="2"/>
              <w:bottom w:val="none"/>
              <w:right w:val="none"/>
            </w:tcBorders>
            <w:shd w:fill="E8F5E9" w:val="clear"/>
            <w:tcMar>
              <w:top w:type="dxa" w:w="80"/>
              <w:left w:type="dxa" w:w="160"/>
              <w:bottom w:type="dxa" w:w="80"/>
              <w:right w:type="dxa" w:w="120"/>
            </w:tcMar>
          </w:tcPr>
          <w:p>
            <w:pPr>
              <w:spacing w:after="0" w:before="0"/>
            </w:pPr>
            <w:r>
              <w:rPr>
                <w:rFonts w:ascii="Courier New" w:cs="Courier New" w:eastAsia="Courier New" w:hAnsi="Courier New"/>
                <w:b/>
                <w:bCs/>
                <w:color w:val="1B5E20"/>
                <w:sz w:val="22"/>
                <w:szCs w:val="22"/>
              </w:rPr>
              <w:t xml:space="preserve">GET </w:t>
            </w:r>
            <w:r>
              <w:rPr>
                <w:rFonts w:ascii="Courier New" w:cs="Courier New" w:eastAsia="Courier New" w:hAnsi="Courier New"/>
                <w:b/>
                <w:bCs/>
                <w:color w:val="1A1A2E"/>
                <w:sz w:val="22"/>
                <w:szCs w:val="22"/>
              </w:rPr>
              <w:t xml:space="preserve">/category/getAllCategory</w:t>
            </w:r>
          </w:p>
        </w:tc>
      </w:tr>
      <w:tr>
        <w:tc>
          <w:tcPr>
            <w:tcW w:type="dxa" w:w="9360"/>
            <w:gridSpan w:val="2"/>
            <w:tcBorders>
              <w:top w:val="none"/>
              <w:left w:val="single" w:color="1B5E20"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Returns categories based on the caller's role. Admins see all categories in the system. Regular users see only categories they created. Used by the category management screen.</w:t>
            </w:r>
          </w:p>
        </w:tc>
      </w:tr>
      <w:tr>
        <w:tc>
          <w:tcPr>
            <w:tcW w:type="dxa" w:w="4680"/>
            <w:tcBorders>
              <w:top w:val="none"/>
              <w:left w:val="single" w:color="1B5E20"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Admin or User (scoped differently)</w:t>
            </w:r>
          </w:p>
        </w:tc>
      </w:tr>
      <w:tr>
        <w:tc>
          <w:tcPr>
            <w:tcW w:type="dxa" w:w="9360"/>
            <w:gridSpan w:val="2"/>
            <w:tcBorders>
              <w:top w:val="none"/>
              <w:left w:val="single" w:color="1B5E20"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1B5E20"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Array of categories </w:t>
            </w:r>
            <w:r>
              <w:rPr>
                <w:rFonts w:ascii="Arial" w:cs="Arial" w:eastAsia="Arial" w:hAnsi="Arial"/>
                <w:color w:val="555555"/>
                <w:sz w:val="18"/>
                <w:szCs w:val="18"/>
              </w:rPr>
              <w:t xml:space="preserve">— Each: { id, name }</w:t>
            </w:r>
          </w:p>
        </w:tc>
      </w:tr>
      <w:tr>
        <w:tc>
          <w:tcPr>
            <w:tcW w:type="dxa" w:w="9360"/>
            <w:gridSpan w:val="2"/>
            <w:tcBorders>
              <w:top w:val="single" w:color="DDDDDD" w:sz="1"/>
              <w:left w:val="single" w:color="1B5E20"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gridSpan w:val="2"/>
            <w:tcBorders>
              <w:top w:val="single" w:color="DDDDDD" w:sz="1"/>
              <w:left w:val="single" w:color="1B5E20" w:sz="2"/>
              <w:bottom w:val="single" w:color="1B5E20" w:sz="2"/>
              <w:right w:val="none"/>
            </w:tcBorders>
            <w:shd w:fill="E8F5E9" w:val="clear"/>
            <w:tcMar>
              <w:top w:type="dxa" w:w="60"/>
              <w:left w:type="dxa" w:w="160"/>
              <w:bottom w:type="dxa" w:w="60"/>
              <w:right w:type="dxa" w:w="120"/>
            </w:tcMar>
          </w:tcPr>
          <w:p>
            <w:pPr>
              <w:spacing w:after="0" w:before="0"/>
            </w:pPr>
            <w:r>
              <w:rPr>
                <w:rFonts w:ascii="Arial" w:cs="Arial" w:eastAsia="Arial" w:hAnsi="Arial"/>
                <w:b/>
                <w:bCs/>
                <w:color w:val="1B5E20"/>
                <w:sz w:val="19"/>
                <w:szCs w:val="19"/>
              </w:rPr>
              <w:t xml:space="preserve">Note: </w:t>
            </w:r>
            <w:r>
              <w:rPr>
                <w:rFonts w:ascii="Arial" w:cs="Arial" w:eastAsia="Arial" w:hAnsi="Arial"/>
                <w:color w:val="555555"/>
                <w:sz w:val="19"/>
                <w:szCs w:val="19"/>
              </w:rPr>
              <w:t xml:space="preserve">Admin: getAllCategory() named query — all rows. User: getAllCategoryByUser(userId) — filters by createdBy.id.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B5E20" w:sz="2"/>
              <w:left w:val="single" w:color="1B5E20" w:sz="2"/>
              <w:bottom w:val="none"/>
              <w:right w:val="none"/>
            </w:tcBorders>
            <w:shd w:fill="E8F5E9" w:val="clear"/>
            <w:tcMar>
              <w:top w:type="dxa" w:w="80"/>
              <w:left w:type="dxa" w:w="160"/>
              <w:bottom w:type="dxa" w:w="80"/>
              <w:right w:type="dxa" w:w="120"/>
            </w:tcMar>
          </w:tcPr>
          <w:p>
            <w:pPr>
              <w:spacing w:after="0" w:before="0"/>
            </w:pPr>
            <w:r>
              <w:rPr>
                <w:rFonts w:ascii="Courier New" w:cs="Courier New" w:eastAsia="Courier New" w:hAnsi="Courier New"/>
                <w:b/>
                <w:bCs/>
                <w:color w:val="1B5E20"/>
                <w:sz w:val="22"/>
                <w:szCs w:val="22"/>
              </w:rPr>
              <w:t xml:space="preserve">GET </w:t>
            </w:r>
            <w:r>
              <w:rPr>
                <w:rFonts w:ascii="Courier New" w:cs="Courier New" w:eastAsia="Courier New" w:hAnsi="Courier New"/>
                <w:b/>
                <w:bCs/>
                <w:color w:val="1A1A2E"/>
                <w:sz w:val="22"/>
                <w:szCs w:val="22"/>
              </w:rPr>
              <w:t xml:space="preserve">/category/getAllCategoryForSelection</w:t>
            </w:r>
          </w:p>
        </w:tc>
      </w:tr>
      <w:tr>
        <w:tc>
          <w:tcPr>
            <w:tcW w:type="dxa" w:w="9360"/>
            <w:gridSpan w:val="2"/>
            <w:tcBorders>
              <w:top w:val="none"/>
              <w:left w:val="single" w:color="1B5E20"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Returns all categories in the system regardless of who created them. Intended for use in dropdowns when creating or editing an article, so authors can assign any existing category.</w:t>
            </w:r>
          </w:p>
        </w:tc>
      </w:tr>
      <w:tr>
        <w:tc>
          <w:tcPr>
            <w:tcW w:type="dxa" w:w="4680"/>
            <w:tcBorders>
              <w:top w:val="none"/>
              <w:left w:val="single" w:color="1B5E20"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Any authenticated user</w:t>
            </w:r>
          </w:p>
        </w:tc>
      </w:tr>
      <w:tr>
        <w:tc>
          <w:tcPr>
            <w:tcW w:type="dxa" w:w="9360"/>
            <w:gridSpan w:val="2"/>
            <w:tcBorders>
              <w:top w:val="none"/>
              <w:left w:val="single" w:color="1B5E20"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1B5E20"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Array of categories </w:t>
            </w:r>
            <w:r>
              <w:rPr>
                <w:rFonts w:ascii="Arial" w:cs="Arial" w:eastAsia="Arial" w:hAnsi="Arial"/>
                <w:color w:val="555555"/>
                <w:sz w:val="18"/>
                <w:szCs w:val="18"/>
              </w:rPr>
              <w:t xml:space="preserve">— All categories: { id, name }</w:t>
            </w:r>
          </w:p>
        </w:tc>
      </w:tr>
      <w:tr>
        <w:tc>
          <w:tcPr>
            <w:tcW w:type="dxa" w:w="9360"/>
            <w:gridSpan w:val="2"/>
            <w:tcBorders>
              <w:top w:val="single" w:color="DDDDDD" w:sz="1"/>
              <w:left w:val="single" w:color="1B5E20"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1B5E20"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gridSpan w:val="2"/>
            <w:tcBorders>
              <w:top w:val="single" w:color="DDDDDD" w:sz="1"/>
              <w:left w:val="single" w:color="1B5E20" w:sz="2"/>
              <w:bottom w:val="single" w:color="1B5E20" w:sz="2"/>
              <w:right w:val="none"/>
            </w:tcBorders>
            <w:shd w:fill="E8F5E9" w:val="clear"/>
            <w:tcMar>
              <w:top w:type="dxa" w:w="60"/>
              <w:left w:type="dxa" w:w="160"/>
              <w:bottom w:type="dxa" w:w="60"/>
              <w:right w:type="dxa" w:w="120"/>
            </w:tcMar>
          </w:tcPr>
          <w:p>
            <w:pPr>
              <w:spacing w:after="0" w:before="0"/>
            </w:pPr>
            <w:r>
              <w:rPr>
                <w:rFonts w:ascii="Arial" w:cs="Arial" w:eastAsia="Arial" w:hAnsi="Arial"/>
                <w:b/>
                <w:bCs/>
                <w:color w:val="1B5E20"/>
                <w:sz w:val="19"/>
                <w:szCs w:val="19"/>
              </w:rPr>
              <w:t xml:space="preserve">Note: </w:t>
            </w:r>
            <w:r>
              <w:rPr>
                <w:rFonts w:ascii="Arial" w:cs="Arial" w:eastAsia="Arial" w:hAnsi="Arial"/>
                <w:color w:val="555555"/>
                <w:sz w:val="19"/>
                <w:szCs w:val="19"/>
              </w:rPr>
              <w:t xml:space="preserve">Unlike getAllCategory, this endpoint does not filter by user — it always returns the full list.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47A1" w:sz="2"/>
              <w:left w:val="single" w:color="0D47A1" w:sz="2"/>
              <w:bottom w:val="none"/>
              <w:right w:val="none"/>
            </w:tcBorders>
            <w:shd w:fill="E3F2FD" w:val="clear"/>
            <w:tcMar>
              <w:top w:type="dxa" w:w="80"/>
              <w:left w:type="dxa" w:w="160"/>
              <w:bottom w:type="dxa" w:w="80"/>
              <w:right w:type="dxa" w:w="120"/>
            </w:tcMar>
          </w:tcPr>
          <w:p>
            <w:pPr>
              <w:spacing w:after="0" w:before="0"/>
            </w:pPr>
            <w:r>
              <w:rPr>
                <w:rFonts w:ascii="Courier New" w:cs="Courier New" w:eastAsia="Courier New" w:hAnsi="Courier New"/>
                <w:b/>
                <w:bCs/>
                <w:color w:val="0D47A1"/>
                <w:sz w:val="22"/>
                <w:szCs w:val="22"/>
              </w:rPr>
              <w:t xml:space="preserve">POST </w:t>
            </w:r>
            <w:r>
              <w:rPr>
                <w:rFonts w:ascii="Courier New" w:cs="Courier New" w:eastAsia="Courier New" w:hAnsi="Courier New"/>
                <w:b/>
                <w:bCs/>
                <w:color w:val="1A1A2E"/>
                <w:sz w:val="22"/>
                <w:szCs w:val="22"/>
              </w:rPr>
              <w:t xml:space="preserve">/category/updateCategory</w:t>
            </w:r>
          </w:p>
        </w:tc>
      </w:tr>
      <w:tr>
        <w:tc>
          <w:tcPr>
            <w:tcW w:type="dxa" w:w="9360"/>
            <w:gridSpan w:val="2"/>
            <w:tcBorders>
              <w:top w:val="none"/>
              <w:left w:val="single" w:color="0D47A1" w:sz="2"/>
              <w:bottom w:val="single" w:color="DDDDDD" w:sz="1"/>
              <w:right w:val="none"/>
            </w:tcBorders>
            <w:shd w:fill="FFFFFF" w:val="clear"/>
            <w:tcMar>
              <w:top w:type="dxa" w:w="60"/>
              <w:left w:type="dxa" w:w="160"/>
              <w:bottom w:type="dxa" w:w="60"/>
              <w:right w:type="dxa" w:w="120"/>
            </w:tcMar>
          </w:tcPr>
          <w:p>
            <w:pPr>
              <w:spacing w:after="0" w:before="0"/>
            </w:pPr>
            <w:r>
              <w:rPr>
                <w:rFonts w:ascii="Arial" w:cs="Arial" w:eastAsia="Arial" w:hAnsi="Arial"/>
                <w:color w:val="555555"/>
                <w:sz w:val="21"/>
                <w:szCs w:val="21"/>
              </w:rPr>
              <w:t xml:space="preserve">Updates a category's name. Enforces ownership: only the creator or an Admin can update it. The new name must not conflict with another existing category (case-insensitive, excluding the current record).</w:t>
            </w:r>
          </w:p>
        </w:tc>
      </w:tr>
      <w:tr>
        <w:tc>
          <w:tcPr>
            <w:tcW w:type="dxa" w:w="4680"/>
            <w:tcBorders>
              <w:top w:val="none"/>
              <w:left w:val="single" w:color="0D47A1" w:sz="2"/>
              <w:bottom w:val="single" w:color="DDDDDD" w:sz="1"/>
              <w:right w:val="single" w:color="DDDDDD" w:sz="1"/>
            </w:tcBorders>
            <w:shd w:fill="F5F7FA" w:val="clear"/>
            <w:tcMar>
              <w:top w:type="dxa" w:w="50"/>
              <w:left w:type="dxa" w:w="160"/>
              <w:bottom w:type="dxa" w:w="50"/>
              <w:right w:type="dxa" w:w="80"/>
            </w:tcMar>
          </w:tcPr>
          <w:p>
            <w:pPr>
              <w:spacing w:after="0" w:before="0"/>
            </w:pPr>
            <w:r>
              <w:rPr>
                <w:rFonts w:ascii="Arial" w:cs="Arial" w:eastAsia="Arial" w:hAnsi="Arial"/>
                <w:b/>
                <w:bCs/>
                <w:color w:val="1A1A2E"/>
                <w:sz w:val="19"/>
                <w:szCs w:val="19"/>
              </w:rPr>
              <w:t xml:space="preserve">Auth: </w:t>
            </w:r>
            <w:r>
              <w:rPr>
                <w:rFonts w:ascii="Arial" w:cs="Arial" w:eastAsia="Arial" w:hAnsi="Arial"/>
                <w:color w:val="555555"/>
                <w:sz w:val="19"/>
                <w:szCs w:val="19"/>
              </w:rPr>
              <w:t xml:space="preserve">JWT required</w:t>
            </w:r>
          </w:p>
        </w:tc>
        <w:tc>
          <w:tcPr>
            <w:tcW w:type="dxa" w:w="4680"/>
            <w:tcBorders>
              <w:top w:val="none"/>
              <w:left w:val="none"/>
              <w:bottom w:val="single" w:color="DDDDDD" w:sz="1"/>
              <w:right w:val="none"/>
            </w:tcBorders>
            <w:shd w:fill="F5F7FA" w:val="clear"/>
            <w:tcMar>
              <w:top w:type="dxa" w:w="50"/>
              <w:left w:type="dxa" w:w="80"/>
              <w:bottom w:type="dxa" w:w="50"/>
              <w:right w:type="dxa" w:w="80"/>
            </w:tcMar>
          </w:tcPr>
          <w:p>
            <w:pPr>
              <w:spacing w:after="0" w:before="0"/>
            </w:pPr>
            <w:r>
              <w:rPr>
                <w:rFonts w:ascii="Arial" w:cs="Arial" w:eastAsia="Arial" w:hAnsi="Arial"/>
                <w:b/>
                <w:bCs/>
                <w:color w:val="1A1A2E"/>
                <w:sz w:val="19"/>
                <w:szCs w:val="19"/>
              </w:rPr>
              <w:t xml:space="preserve">Role: </w:t>
            </w:r>
            <w:r>
              <w:rPr>
                <w:rFonts w:ascii="Arial" w:cs="Arial" w:eastAsia="Arial" w:hAnsi="Arial"/>
                <w:color w:val="555555"/>
                <w:sz w:val="19"/>
                <w:szCs w:val="19"/>
              </w:rPr>
              <w:t xml:space="preserve">Owner or Admin</w:t>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Request Body</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id </w:t>
            </w:r>
            <w:r>
              <w:rPr>
                <w:rFonts w:ascii="Arial" w:cs="Arial" w:eastAsia="Arial" w:hAnsi="Arial"/>
                <w:color w:val="888888"/>
                <w:sz w:val="18"/>
                <w:szCs w:val="18"/>
              </w:rPr>
              <w:t xml:space="preserve">(Integer)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ID of the category to update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name </w:t>
            </w:r>
            <w:r>
              <w:rPr>
                <w:rFonts w:ascii="Arial" w:cs="Arial" w:eastAsia="Arial" w:hAnsi="Arial"/>
                <w:color w:val="888888"/>
                <w:sz w:val="18"/>
                <w:szCs w:val="18"/>
              </w:rPr>
              <w:t xml:space="preserve">(String) </w:t>
            </w:r>
            <w:r>
              <w:rPr>
                <w:rFonts w:ascii="Arial" w:cs="Arial" w:eastAsia="Arial" w:hAnsi="Arial"/>
                <w:b/>
                <w:bCs/>
                <w:color w:val="B71C1C"/>
                <w:sz w:val="18"/>
                <w:szCs w:val="18"/>
              </w:rPr>
              <w:t xml:space="preserve">required </w:t>
            </w:r>
            <w:r>
              <w:rPr>
                <w:rFonts w:ascii="Arial" w:cs="Arial" w:eastAsia="Arial" w:hAnsi="Arial"/>
                <w:color w:val="555555"/>
                <w:sz w:val="18"/>
                <w:szCs w:val="18"/>
              </w:rPr>
              <w:t xml:space="preserve">— New category name</w:t>
            </w:r>
          </w:p>
        </w:tc>
      </w:tr>
      <w:tr>
        <w:tc>
          <w:tcPr>
            <w:tcW w:type="dxa" w:w="9360"/>
            <w:gridSpan w:val="2"/>
            <w:tcBorders>
              <w:top w:val="none"/>
              <w:left w:val="single" w:color="0D47A1" w:sz="2"/>
              <w:bottom w:val="single" w:color="DDDDDD" w:sz="1"/>
              <w:right w:val="none"/>
            </w:tcBorders>
            <w:shd w:fill="FFFFFF" w:val="clear"/>
            <w:tcMar>
              <w:top w:type="dxa" w:w="0"/>
              <w:left w:type="dxa" w:w="120"/>
              <w:bottom w:type="dxa" w:w="10"/>
              <w:right w:type="dxa" w:w="120"/>
            </w:tcMar>
          </w:tcPr>
          <w:p>
            <w:pPr>
              <w:spacing w:after="0" w:before="0"/>
            </w:pPr>
            <w:r>
              <w:rPr>
                <w:sz w:val="10"/>
                <w:szCs w:val="10"/>
              </w:rPr>
              <w:t xml:space="preserve"/>
            </w:r>
          </w:p>
        </w:tc>
      </w:tr>
      <w:tr>
        <w:tc>
          <w:tcPr>
            <w:tcW w:type="dxa" w:w="9360"/>
            <w:gridSpan w:val="2"/>
            <w:tcBorders>
              <w:top w:val="none"/>
              <w:left w:val="single" w:color="0D47A1" w:sz="2"/>
              <w:bottom w:val="none"/>
              <w:right w:val="none"/>
            </w:tcBorders>
            <w:shd w:fill="FFFFFF" w:val="clear"/>
            <w:tcMar>
              <w:top w:type="dxa" w:w="60"/>
              <w:left w:type="dxa" w:w="160"/>
              <w:bottom w:type="dxa" w:w="0"/>
              <w:right w:type="dxa" w:w="120"/>
            </w:tcMar>
          </w:tcPr>
          <w:p>
            <w:pPr>
              <w:spacing w:after="0" w:before="0"/>
            </w:pPr>
            <w:r>
              <w:rPr>
                <w:rFonts w:ascii="Arial" w:cs="Arial" w:eastAsia="Arial" w:hAnsi="Arial"/>
                <w:b/>
                <w:bCs/>
                <w:color w:val="1A1A2E"/>
                <w:sz w:val="20"/>
                <w:szCs w:val="20"/>
              </w:rPr>
              <w:t xml:space="preserve">Response</w:t>
            </w:r>
          </w:p>
        </w:tc>
      </w:tr>
      <w:tr>
        <w:tc>
          <w:tcPr>
            <w:tcW w:type="dxa" w:w="9360"/>
            <w:tcBorders>
              <w:top w:val="none"/>
              <w:left w:val="single" w:color="0D47A1" w:sz="2"/>
              <w:bottom w:val="none"/>
              <w:right w:val="none"/>
            </w:tcBorders>
            <w:shd w:fill="FFFFFF" w:val="clear"/>
            <w:tcMar>
              <w:top w:type="dxa" w:w="20"/>
              <w:left w:type="dxa" w:w="280"/>
              <w:bottom w:type="dxa" w:w="20"/>
              <w:right w:type="dxa" w:w="120"/>
            </w:tcMar>
          </w:tcPr>
          <w:p>
            <w:pPr>
              <w:spacing w:after="0" w:before="0"/>
            </w:pPr>
            <w:r>
              <w:rPr>
                <w:rFonts w:ascii="Courier New" w:cs="Courier New" w:eastAsia="Courier New" w:hAnsi="Courier New"/>
                <w:b/>
                <w:bCs/>
                <w:color w:val="1A3A6B"/>
                <w:sz w:val="19"/>
                <w:szCs w:val="19"/>
              </w:rPr>
              <w:t xml:space="preserve">message </w:t>
            </w:r>
            <w:r>
              <w:rPr>
                <w:rFonts w:ascii="Arial" w:cs="Arial" w:eastAsia="Arial" w:hAnsi="Arial"/>
                <w:color w:val="555555"/>
                <w:sz w:val="18"/>
                <w:szCs w:val="18"/>
              </w:rPr>
              <w:t xml:space="preserve">— 'Category updated successfully.' on success</w:t>
            </w:r>
          </w:p>
        </w:tc>
      </w:tr>
      <w:tr>
        <w:tc>
          <w:tcPr>
            <w:tcW w:type="dxa" w:w="9360"/>
            <w:gridSpan w:val="2"/>
            <w:tcBorders>
              <w:top w:val="single" w:color="DDDDDD" w:sz="1"/>
              <w:left w:val="single" w:color="0D47A1" w:sz="2"/>
              <w:bottom w:val="none"/>
              <w:right w:val="none"/>
            </w:tcBorders>
            <w:shd w:fill="F5F7FA" w:val="clear"/>
            <w:tcMar>
              <w:top w:type="dxa" w:w="60"/>
              <w:left w:type="dxa" w:w="160"/>
              <w:bottom w:type="dxa" w:w="0"/>
              <w:right w:type="dxa" w:w="120"/>
            </w:tcMar>
          </w:tcPr>
          <w:p>
            <w:pPr>
              <w:spacing w:after="0" w:before="0"/>
            </w:pPr>
            <w:r>
              <w:rPr>
                <w:rFonts w:ascii="Arial" w:cs="Arial" w:eastAsia="Arial" w:hAnsi="Arial"/>
                <w:b/>
                <w:bCs/>
                <w:color w:val="1A1A2E"/>
                <w:sz w:val="19"/>
                <w:szCs w:val="19"/>
              </w:rPr>
              <w:t xml:space="preserve">HTTP Status Codes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200 OK </w:t>
            </w:r>
            <w:r>
              <w:rPr>
                <w:rFonts w:ascii="Arial" w:cs="Arial" w:eastAsia="Arial" w:hAnsi="Arial"/>
                <w:color w:val="555555"/>
                <w:sz w:val="18"/>
                <w:szCs w:val="18"/>
              </w:rPr>
              <w:t xml:space="preserve">— Success</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400 Bad Request </w:t>
            </w:r>
            <w:r>
              <w:rPr>
                <w:rFonts w:ascii="Arial" w:cs="Arial" w:eastAsia="Arial" w:hAnsi="Arial"/>
                <w:color w:val="555555"/>
                <w:sz w:val="18"/>
                <w:szCs w:val="18"/>
              </w:rPr>
              <w:t xml:space="preserve">— id or name is null</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401 Unauthorized </w:t>
            </w:r>
            <w:r>
              <w:rPr>
                <w:rFonts w:ascii="Arial" w:cs="Arial" w:eastAsia="Arial" w:hAnsi="Arial"/>
                <w:color w:val="555555"/>
                <w:sz w:val="18"/>
                <w:szCs w:val="18"/>
              </w:rPr>
              <w:t xml:space="preserve">— Missing or invalid JWT</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403 Forbidden </w:t>
            </w:r>
            <w:r>
              <w:rPr>
                <w:rFonts w:ascii="Arial" w:cs="Arial" w:eastAsia="Arial" w:hAnsi="Arial"/>
                <w:color w:val="555555"/>
                <w:sz w:val="18"/>
                <w:szCs w:val="18"/>
              </w:rPr>
              <w:t xml:space="preserve">— Caller is not the creator and is not an Admin</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404 Not Found </w:t>
            </w:r>
            <w:r>
              <w:rPr>
                <w:rFonts w:ascii="Arial" w:cs="Arial" w:eastAsia="Arial" w:hAnsi="Arial"/>
                <w:color w:val="555555"/>
                <w:sz w:val="18"/>
                <w:szCs w:val="18"/>
              </w:rPr>
              <w:t xml:space="preserve">— Category ID does not exist</w:t>
            </w:r>
          </w:p>
        </w:tc>
      </w:tr>
      <w:tr>
        <w:tc>
          <w:tcPr>
            <w:tcW w:type="dxa" w:w="9360"/>
            <w:tcBorders>
              <w:top w:val="none"/>
              <w:left w:val="single" w:color="0D47A1" w:sz="2"/>
              <w:bottom w:val="none"/>
              <w:right w:val="none"/>
            </w:tcBorders>
            <w:shd w:fill="F5F7FA" w:val="clear"/>
            <w:tcMar>
              <w:top w:type="dxa" w:w="16"/>
              <w:left w:type="dxa" w:w="280"/>
              <w:bottom w:type="dxa" w:w="16"/>
              <w:right w:type="dxa" w:w="120"/>
            </w:tcMar>
          </w:tcPr>
          <w:p>
            <w:pPr>
              <w:spacing w:after="0" w:before="0"/>
            </w:pPr>
            <w:r>
              <w:rPr>
                <w:rFonts w:ascii="Courier New" w:cs="Courier New" w:eastAsia="Courier New" w:hAnsi="Courier New"/>
                <w:b/>
                <w:bCs/>
                <w:color w:val="1A1A2E"/>
                <w:sz w:val="18"/>
                <w:szCs w:val="18"/>
              </w:rPr>
              <w:t xml:space="preserve">❌ 409 Conflict </w:t>
            </w:r>
            <w:r>
              <w:rPr>
                <w:rFonts w:ascii="Arial" w:cs="Arial" w:eastAsia="Arial" w:hAnsi="Arial"/>
                <w:color w:val="555555"/>
                <w:sz w:val="18"/>
                <w:szCs w:val="18"/>
              </w:rPr>
              <w:t xml:space="preserve">— Another category with the same name already exists</w:t>
            </w:r>
          </w:p>
        </w:tc>
      </w:tr>
      <w:tr>
        <w:tc>
          <w:tcPr>
            <w:tcW w:type="dxa" w:w="9360"/>
            <w:gridSpan w:val="2"/>
            <w:tcBorders>
              <w:top w:val="single" w:color="DDDDDD" w:sz="1"/>
              <w:left w:val="single" w:color="0D47A1" w:sz="2"/>
              <w:bottom w:val="single" w:color="0D47A1" w:sz="2"/>
              <w:right w:val="none"/>
            </w:tcBorders>
            <w:shd w:fill="E3F2FD" w:val="clear"/>
            <w:tcMar>
              <w:top w:type="dxa" w:w="60"/>
              <w:left w:type="dxa" w:w="160"/>
              <w:bottom w:type="dxa" w:w="60"/>
              <w:right w:type="dxa" w:w="120"/>
            </w:tcMar>
          </w:tcPr>
          <w:p>
            <w:pPr>
              <w:spacing w:after="0" w:before="0"/>
            </w:pPr>
            <w:r>
              <w:rPr>
                <w:rFonts w:ascii="Arial" w:cs="Arial" w:eastAsia="Arial" w:hAnsi="Arial"/>
                <w:b/>
                <w:bCs/>
                <w:color w:val="0D47A1"/>
                <w:sz w:val="19"/>
                <w:szCs w:val="19"/>
              </w:rPr>
              <w:t xml:space="preserve">Note: </w:t>
            </w:r>
            <w:r>
              <w:rPr>
                <w:rFonts w:ascii="Arial" w:cs="Arial" w:eastAsia="Arial" w:hAnsi="Arial"/>
                <w:color w:val="555555"/>
                <w:sz w:val="19"/>
                <w:szCs w:val="19"/>
              </w:rPr>
              <w:t xml:space="preserve">Uses existsByNameIgnoreCaseAndIdNot to allow keeping the same name while still catching conflicts with other records.</w:t>
            </w:r>
          </w:p>
        </w:tc>
      </w:tr>
    </w:tbl>
    <w:p>
      <w:pPr>
        <w:spacing w:after="160" w:before="0"/>
      </w:pPr>
      <w:r>
        <w:t xml:space="preserve"/>
      </w:r>
    </w:p>
    <w:p>
      <w:r>
        <w:br w:type="page"/>
      </w:r>
    </w:p>
    <w:p>
      <w:pPr>
        <w:pStyle w:val="Heading1"/>
        <w:pBdr>
          <w:bottom w:val="single" w:color="2E75B6" w:sz="6" w:space="6"/>
        </w:pBdr>
        <w:spacing w:after="160" w:before="400"/>
      </w:pPr>
      <w:r>
        <w:rPr>
          <w:rFonts w:ascii="Arial" w:cs="Arial" w:eastAsia="Arial" w:hAnsi="Arial"/>
          <w:b/>
          <w:bCs/>
          <w:color w:val="1E4A8C"/>
          <w:sz w:val="36"/>
          <w:szCs w:val="36"/>
        </w:rPr>
        <w:t xml:space="preserve">11. Standard Error Response Format</w:t>
      </w:r>
    </w:p>
    <w:p>
      <w:pPr>
        <w:spacing w:after="100" w:before="60"/>
      </w:pPr>
      <w:r>
        <w:rPr>
          <w:rFonts w:ascii="Arial" w:cs="Arial" w:eastAsia="Arial" w:hAnsi="Arial"/>
          <w:color w:val="555555"/>
          <w:sz w:val="22"/>
          <w:szCs w:val="22"/>
        </w:rPr>
        <w:t xml:space="preserve">All APIs return a JSON string body on both success and error. Every response follows the same simple pattern: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8" w:sz="2"/>
              <w:left w:val="single" w:color="BFCFE8" w:sz="2"/>
              <w:bottom w:val="none"/>
              <w:right w:val="none"/>
            </w:tcBorders>
            <w:shd w:fill="F0F4F8" w:val="clear"/>
            <w:tcMar>
              <w:top w:type="dxa" w:w="36"/>
              <w:left w:type="dxa" w:w="160"/>
              <w:bottom w:type="dxa" w:w="36"/>
              <w:right w:type="dxa" w:w="120"/>
            </w:tcMar>
          </w:tcPr>
          <w:p>
            <w:pPr>
              <w:spacing w:after="0" w:before="0"/>
            </w:pPr>
            <w:r>
              <w:rPr>
                <w:rFonts w:ascii="Courier New" w:cs="Courier New" w:eastAsia="Courier New" w:hAnsi="Courier New"/>
                <w:color w:val="1A3A6B"/>
                <w:sz w:val="18"/>
                <w:szCs w:val="18"/>
              </w:rPr>
              <w:t xml:space="preserve">{ "message": "Descriptive message here"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E4A8C" w:val="clear"/>
            <w:tcMar>
              <w:top w:type="dxa" w:w="100"/>
              <w:left w:type="dxa" w:w="120"/>
              <w:bottom w:type="dxa" w:w="100"/>
              <w:right w:type="dxa" w:w="120"/>
            </w:tcMar>
          </w:tcPr>
          <w:p>
            <w:r>
              <w:rPr>
                <w:rFonts w:ascii="Arial" w:cs="Arial" w:eastAsia="Arial" w:hAnsi="Arial"/>
                <w:b/>
                <w:bCs/>
                <w:color w:val="FFFFFF"/>
                <w:sz w:val="20"/>
                <w:szCs w:val="20"/>
              </w:rPr>
              <w:t xml:space="preserve">HTTP Code</w:t>
            </w:r>
          </w:p>
        </w:tc>
        <w:tc>
          <w:tcPr>
            <w:tcW w:type="dxa" w:w="2400"/>
            <w:tcBorders>
              <w:top w:val="single" w:color="CCCCCC" w:sz="1"/>
              <w:left w:val="single" w:color="CCCCCC" w:sz="1"/>
              <w:bottom w:val="single" w:color="CCCCCC" w:sz="1"/>
              <w:right w:val="single" w:color="CCCCCC" w:sz="1"/>
            </w:tcBorders>
            <w:shd w:fill="1E4A8C"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c>
          <w:tcPr>
            <w:tcW w:type="dxa" w:w="5160"/>
            <w:tcBorders>
              <w:top w:val="single" w:color="CCCCCC" w:sz="1"/>
              <w:left w:val="single" w:color="CCCCCC" w:sz="1"/>
              <w:bottom w:val="single" w:color="CCCCCC" w:sz="1"/>
              <w:right w:val="single" w:color="CCCCCC" w:sz="1"/>
            </w:tcBorders>
            <w:shd w:fill="1E4A8C" w:val="clear"/>
            <w:tcMar>
              <w:top w:type="dxa" w:w="100"/>
              <w:left w:type="dxa" w:w="120"/>
              <w:bottom w:type="dxa" w:w="100"/>
              <w:right w:type="dxa" w:w="120"/>
            </w:tcMar>
          </w:tcPr>
          <w:p>
            <w:r>
              <w:rPr>
                <w:rFonts w:ascii="Arial" w:cs="Arial" w:eastAsia="Arial" w:hAnsi="Arial"/>
                <w:b/>
                <w:bCs/>
                <w:color w:val="FFFFFF"/>
                <w:sz w:val="20"/>
                <w:szCs w:val="20"/>
              </w:rPr>
              <w:t xml:space="preserve">Common Cause</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ourier New" w:cs="Courier New" w:eastAsia="Courier New" w:hAnsi="Courier New"/>
                <w:color w:val="1A3A6B"/>
                <w:sz w:val="19"/>
                <w:szCs w:val="19"/>
                <w:shd w:fill="F0F4F8" w:val="clear"/>
              </w:rPr>
              <w:t xml:space="preserve">200 OK</w:t>
            </w:r>
          </w:p>
        </w:tc>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20"/>
                <w:szCs w:val="20"/>
              </w:rPr>
              <w:t xml:space="preserve">Success</w:t>
            </w:r>
          </w:p>
        </w:tc>
        <w:tc>
          <w:tcPr>
            <w:tcW w:type="dxa" w:w="51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555555"/>
                <w:sz w:val="20"/>
                <w:szCs w:val="20"/>
              </w:rPr>
              <w:t xml:space="preserve">Operation completed; check message field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3A6B"/>
                <w:sz w:val="19"/>
                <w:szCs w:val="19"/>
                <w:shd w:fill="F0F4F8" w:val="clear"/>
              </w:rPr>
              <w:t xml:space="preserve">400 Bad Request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Invalid input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Missing required fields, duplicate email/category name</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ourier New" w:cs="Courier New" w:eastAsia="Courier New" w:hAnsi="Courier New"/>
                <w:color w:val="1A3A6B"/>
                <w:sz w:val="19"/>
                <w:szCs w:val="19"/>
                <w:shd w:fill="F0F4F8" w:val="clear"/>
              </w:rPr>
              <w:t xml:space="preserve">401 Unauthorized</w:t>
            </w:r>
          </w:p>
        </w:tc>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20"/>
                <w:szCs w:val="20"/>
              </w:rPr>
              <w:t xml:space="preserve">Auth failed</w:t>
            </w:r>
          </w:p>
        </w:tc>
        <w:tc>
          <w:tcPr>
            <w:tcW w:type="dxa" w:w="51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555555"/>
                <w:sz w:val="20"/>
                <w:szCs w:val="20"/>
              </w:rPr>
              <w:t xml:space="preserve">No token, expired token, or bad credentials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3A6B"/>
                <w:sz w:val="19"/>
                <w:szCs w:val="19"/>
                <w:shd w:fill="F0F4F8" w:val="clear"/>
              </w:rPr>
              <w:t xml:space="preserve">403 Forbidden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Access denied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Trying to edit/delete another user's resource</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ourier New" w:cs="Courier New" w:eastAsia="Courier New" w:hAnsi="Courier New"/>
                <w:color w:val="1A3A6B"/>
                <w:sz w:val="19"/>
                <w:szCs w:val="19"/>
                <w:shd w:fill="F0F4F8" w:val="clear"/>
              </w:rPr>
              <w:t xml:space="preserve">404 Not Found</w:t>
            </w:r>
          </w:p>
        </w:tc>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20"/>
                <w:szCs w:val="20"/>
              </w:rPr>
              <w:t xml:space="preserve">Resource missing</w:t>
            </w:r>
          </w:p>
        </w:tc>
        <w:tc>
          <w:tcPr>
            <w:tcW w:type="dxa" w:w="51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555555"/>
                <w:sz w:val="20"/>
                <w:szCs w:val="20"/>
              </w:rPr>
              <w:t xml:space="preserve">Article or category ID not in database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3A6B"/>
                <w:sz w:val="19"/>
                <w:szCs w:val="19"/>
                <w:shd w:fill="F0F4F8" w:val="clear"/>
              </w:rPr>
              <w:t xml:space="preserve">409 Conflict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Duplicate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Email or category name already exists</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Courier New" w:cs="Courier New" w:eastAsia="Courier New" w:hAnsi="Courier New"/>
                <w:color w:val="1A3A6B"/>
                <w:sz w:val="19"/>
                <w:szCs w:val="19"/>
                <w:shd w:fill="F0F4F8" w:val="clear"/>
              </w:rPr>
              <w:t xml:space="preserve">500 Internal Server Error</w:t>
            </w:r>
          </w:p>
        </w:tc>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20"/>
                <w:szCs w:val="20"/>
              </w:rPr>
              <w:t xml:space="preserve">Server error</w:t>
            </w:r>
          </w:p>
        </w:tc>
        <w:tc>
          <w:tcPr>
            <w:tcW w:type="dxa" w:w="51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555555"/>
                <w:sz w:val="20"/>
                <w:szCs w:val="20"/>
              </w:rPr>
              <w:t xml:space="preserve">Unexpected exception; check backend logs</w:t>
            </w:r>
          </w:p>
        </w:tc>
      </w:tr>
    </w:tbl>
    <w:p>
      <w:pPr>
        <w:spacing w:after="160" w:before="0"/>
      </w:pPr>
      <w:r>
        <w:t xml:space="preserve"/>
      </w:r>
    </w:p>
    <w:p>
      <w:pPr>
        <w:pStyle w:val="Heading1"/>
        <w:pBdr>
          <w:bottom w:val="single" w:color="2E75B6" w:sz="6" w:space="6"/>
        </w:pBdr>
        <w:spacing w:after="160" w:before="400"/>
      </w:pPr>
      <w:r>
        <w:rPr>
          <w:rFonts w:ascii="Arial" w:cs="Arial" w:eastAsia="Arial" w:hAnsi="Arial"/>
          <w:b/>
          <w:bCs/>
          <w:color w:val="1E4A8C"/>
          <w:sz w:val="36"/>
          <w:szCs w:val="36"/>
        </w:rPr>
        <w:t xml:space="preserve">12. Security Considerations</w:t>
      </w:r>
    </w:p>
    <w:p>
      <w:pPr>
        <w:pStyle w:val="Heading2"/>
        <w:spacing w:after="100" w:before="280"/>
      </w:pPr>
      <w:r>
        <w:rPr>
          <w:rFonts w:ascii="Arial" w:cs="Arial" w:eastAsia="Arial" w:hAnsi="Arial"/>
          <w:b/>
          <w:bCs/>
          <w:color w:val="2E75B6"/>
          <w:sz w:val="28"/>
          <w:szCs w:val="28"/>
        </w:rPr>
        <w:t xml:space="preserve">12.1 Production Checklist</w:t>
      </w:r>
    </w:p>
    <w:p>
      <w:pPr>
        <w:pStyle w:val="ListParagraph"/>
        <w:numPr>
          <w:ilvl w:val="0"/>
          <w:numId w:val="2"/>
        </w:numPr>
        <w:spacing w:after="30" w:before="30"/>
      </w:pPr>
      <w:r>
        <w:rPr>
          <w:rFonts w:ascii="Arial" w:cs="Arial" w:eastAsia="Arial" w:hAnsi="Arial"/>
          <w:color w:val="555555"/>
          <w:sz w:val="22"/>
          <w:szCs w:val="22"/>
        </w:rPr>
        <w:t xml:space="preserve">Replace the hardcoded JWT secret in JwtService with an environment variable or a secrets manager.</w:t>
      </w:r>
    </w:p>
    <w:p>
      <w:pPr>
        <w:pStyle w:val="ListParagraph"/>
        <w:numPr>
          <w:ilvl w:val="0"/>
          <w:numId w:val="2"/>
        </w:numPr>
        <w:spacing w:after="30" w:before="30"/>
      </w:pPr>
      <w:r>
        <w:rPr>
          <w:rFonts w:ascii="Arial" w:cs="Arial" w:eastAsia="Arial" w:hAnsi="Arial"/>
          <w:color w:val="555555"/>
          <w:sz w:val="22"/>
          <w:szCs w:val="22"/>
        </w:rPr>
        <w:t xml:space="preserve">Replace all default Docker credentials (root@123) with strong randomly generated passwords.</w:t>
      </w:r>
    </w:p>
    <w:p>
      <w:pPr>
        <w:pStyle w:val="ListParagraph"/>
        <w:numPr>
          <w:ilvl w:val="0"/>
          <w:numId w:val="2"/>
        </w:numPr>
        <w:spacing w:after="30" w:before="30"/>
      </w:pPr>
      <w:r>
        <w:rPr>
          <w:rFonts w:ascii="Arial" w:cs="Arial" w:eastAsia="Arial" w:hAnsi="Arial"/>
          <w:color w:val="555555"/>
          <w:sz w:val="22"/>
          <w:szCs w:val="22"/>
        </w:rPr>
        <w:t xml:space="preserve">Enforce HTTPS — configure Nginx to redirect HTTP to HTTPS and serve a valid TLS certificate.</w:t>
      </w:r>
    </w:p>
    <w:p>
      <w:pPr>
        <w:pStyle w:val="ListParagraph"/>
        <w:numPr>
          <w:ilvl w:val="0"/>
          <w:numId w:val="2"/>
        </w:numPr>
        <w:spacing w:after="30" w:before="30"/>
      </w:pPr>
      <w:r>
        <w:rPr>
          <w:rFonts w:ascii="Arial" w:cs="Arial" w:eastAsia="Arial" w:hAnsi="Arial"/>
          <w:color w:val="555555"/>
          <w:sz w:val="22"/>
          <w:szCs w:val="22"/>
        </w:rPr>
        <w:t xml:space="preserve">Rotate the JWT secret periodically; implement refresh token logic for better UX.</w:t>
      </w:r>
    </w:p>
    <w:p>
      <w:pPr>
        <w:pStyle w:val="ListParagraph"/>
        <w:numPr>
          <w:ilvl w:val="0"/>
          <w:numId w:val="2"/>
        </w:numPr>
        <w:spacing w:after="30" w:before="30"/>
      </w:pPr>
      <w:r>
        <w:rPr>
          <w:rFonts w:ascii="Arial" w:cs="Arial" w:eastAsia="Arial" w:hAnsi="Arial"/>
          <w:color w:val="555555"/>
          <w:sz w:val="22"/>
          <w:szCs w:val="22"/>
        </w:rPr>
        <w:t xml:space="preserve">Switch ddl-auto from 'update' to 'validate' or 'none' in production.</w:t>
      </w:r>
    </w:p>
    <w:p>
      <w:pPr>
        <w:pStyle w:val="ListParagraph"/>
        <w:numPr>
          <w:ilvl w:val="0"/>
          <w:numId w:val="2"/>
        </w:numPr>
        <w:spacing w:after="30" w:before="30"/>
      </w:pPr>
      <w:r>
        <w:rPr>
          <w:rFonts w:ascii="Arial" w:cs="Arial" w:eastAsia="Arial" w:hAnsi="Arial"/>
          <w:color w:val="555555"/>
          <w:sz w:val="22"/>
          <w:szCs w:val="22"/>
        </w:rPr>
        <w:t xml:space="preserve">Restrict CORS to your actual frontend domain instead of the default permissive config.</w:t>
      </w:r>
    </w:p>
    <w:p>
      <w:pPr>
        <w:spacing w:after="160" w:before="0"/>
      </w:pPr>
      <w:r>
        <w:t xml:space="preserve"/>
      </w:r>
    </w:p>
    <w:p>
      <w:pPr>
        <w:pStyle w:val="Heading1"/>
        <w:pBdr>
          <w:bottom w:val="single" w:color="2E75B6" w:sz="6" w:space="6"/>
        </w:pBdr>
        <w:spacing w:after="160" w:before="400"/>
      </w:pPr>
      <w:r>
        <w:rPr>
          <w:rFonts w:ascii="Arial" w:cs="Arial" w:eastAsia="Arial" w:hAnsi="Arial"/>
          <w:b/>
          <w:bCs/>
          <w:color w:val="1E4A8C"/>
          <w:sz w:val="36"/>
          <w:szCs w:val="36"/>
        </w:rP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4A8C"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1E4A8C"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Backend fails to start</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Check application.properties has correct DB credentials. Ensure MySQL is running on port 3306.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Frontend blank / CORS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Confirm backend is running on port 8080. CORS is permissive by default; check SecurityConfig.</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MySQL port conflict (3306)</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Docker exposes MySQL on 3307. Use that port in your DB client.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401 on every API call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 may be expired (2h limit). Log in again. Check Authorization header format: 'Bearer &lt;token&gt;'.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403 Forbidden on article edit</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You are not the owner. Only admins can edit/delete another user's resource.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409 on category create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Category name already exists (case-insensitive). Choose a unique name.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npm install errors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Ensure Node.js 18+ is installed. Delete node_modules and run npm install again.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Docker build fails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Run docker compose down -v to clear volumes, then docker compose up --build.</w:t>
            </w:r>
          </w:p>
        </w:tc>
      </w:tr>
    </w:tbl>
    <w:p>
      <w:pPr>
        <w:spacing w:after="160" w:before="0"/>
      </w:pPr>
      <w:r>
        <w:t xml:space="preserve"/>
      </w:r>
    </w:p>
    <w:p>
      <w:pPr>
        <w:pStyle w:val="Heading1"/>
        <w:pBdr>
          <w:bottom w:val="single" w:color="2E75B6" w:sz="6" w:space="6"/>
        </w:pBdr>
        <w:spacing w:after="160" w:before="400"/>
      </w:pPr>
      <w:r>
        <w:rPr>
          <w:rFonts w:ascii="Arial" w:cs="Arial" w:eastAsia="Arial" w:hAnsi="Arial"/>
          <w:b/>
          <w:bCs/>
          <w:color w:val="1E4A8C"/>
          <w:sz w:val="36"/>
          <w:szCs w:val="36"/>
        </w:rPr>
        <w:t xml:space="preserve">14.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Frontend (local)</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http://localhost:4200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Backend API (local)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http://localhost:8080</w:t>
            </w:r>
          </w:p>
        </w:tc>
      </w:tr>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MySQL (local)</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localhost:3306</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MySQL (Docker)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localhost:3307</w:t>
            </w:r>
          </w:p>
        </w:tc>
      </w:tr>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Docker DB name</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articleHubSpringOne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Docker root password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root@123</w:t>
            </w:r>
          </w:p>
        </w:tc>
      </w:tr>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JWT expiry</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2 hours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Start (Docker)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docker compose up --build</w:t>
            </w:r>
          </w:p>
        </w:tc>
      </w:tr>
      <w:tr>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E4A8C"/>
                <w:sz w:val="20"/>
                <w:szCs w:val="20"/>
              </w:rPr>
              <w:t xml:space="preserve">Start backend</w:t>
            </w:r>
          </w:p>
        </w:tc>
        <w:tc>
          <w:tcPr>
            <w:tcW w:type="dxa" w:w="6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555555"/>
                <w:sz w:val="20"/>
                <w:szCs w:val="20"/>
              </w:rPr>
              <w:t xml:space="preserve">cd backend &amp;&amp; mvn spring-boot:run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A8C"/>
                <w:sz w:val="20"/>
                <w:szCs w:val="20"/>
              </w:rPr>
              <w:t xml:space="preserve">Start frontend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cd frontend/junior-guidance &amp;&amp; ng serve</w:t>
            </w:r>
          </w:p>
        </w:tc>
      </w:tr>
    </w:tbl>
    <w:p>
      <w:pPr>
        <w:spacing w:after="200" w:before="0"/>
      </w:pPr>
      <w:r>
        <w:t xml:space="preserve"/>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8" w:sz="4" w:space="6"/>
      </w:pBdr>
      <w:tabs>
        <w:tab w:val="right" w:pos="9360"/>
      </w:tabs>
      <w:spacing w:after="0" w:before="80"/>
    </w:pPr>
    <w:r>
      <w:rPr>
        <w:rFonts w:ascii="Arial" w:cs="Arial" w:eastAsia="Arial" w:hAnsi="Arial"/>
        <w:color w:val="555555"/>
        <w:sz w:val="18"/>
        <w:szCs w:val="18"/>
      </w:rPr>
      <w:t xml:space="preserve">Junior Guidance  </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80" w:before="0"/>
    </w:pPr>
    <w:r>
      <w:rPr>
        <w:rFonts w:ascii="Arial" w:cs="Arial" w:eastAsia="Arial" w:hAnsi="Arial"/>
        <w:b/>
        <w:bCs/>
        <w:color w:val="1E4A8C"/>
        <w:sz w:val="20"/>
        <w:szCs w:val="20"/>
      </w:rPr>
      <w:t xml:space="preserve">Junior Guidance Platform</w:t>
    </w:r>
    <w:r>
      <w:rPr>
        <w:rFonts w:ascii="Arial" w:cs="Arial" w:eastAsia="Arial" w:hAnsi="Arial"/>
        <w:color w:val="555555"/>
        <w:sz w:val="20"/>
        <w:szCs w:val="20"/>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A8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7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2026-06-06T05:35:33.302Z</dcterms:created>
  <dcterms:modified xsi:type="dcterms:W3CDTF">2026-06-06T05:35:33.302Z</dcterms:modified>
</cp:coreProperties>
</file>

<file path=docProps/custom.xml><?xml version="1.0" encoding="utf-8"?>
<Properties xmlns="http://schemas.openxmlformats.org/officeDocument/2006/custom-properties" xmlns:vt="http://schemas.openxmlformats.org/officeDocument/2006/docPropsVTypes"/>
</file>