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0" w:right="1440" w:header="720" w:footer="720"/>
          <w:pgNumType w:start="1"/>
          <w:cols w:equalWidth="0" w:num="2">
            <w:col w:space="720" w:w="5040"/>
            <w:col w:space="0" w:w="5040"/>
          </w:cols>
        </w:sectPr>
      </w:pPr>
      <w:r w:rsidDel="00000000" w:rsidR="00000000" w:rsidRPr="00000000">
        <w:rPr>
          <w:b w:val="1"/>
          <w:sz w:val="36"/>
          <w:szCs w:val="36"/>
          <w:rtl w:val="0"/>
        </w:rPr>
        <w:t xml:space="preserve">ISOMETRIC DRAWING OF ASSEMBLY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7467600" cy="49720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7642" l="33905" r="19150" t="27999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                                 Scale 1:13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6647" cy="14430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647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2266950" cy="260962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09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7076" cy="2618062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076" cy="261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2311984" cy="2976563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984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6555"/>
        <w:tblGridChange w:id="0">
          <w:tblGrid>
            <w:gridCol w:w="2220"/>
            <w:gridCol w:w="655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543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 no.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46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Part Name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Trolley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(Cabin Hanger Carriage)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.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 used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firstLine="0"/>
              <w:rPr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Mild steel sheet, mild sheet disks of two  different diameters   (for carriage)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Welding, Bending. 4 seater cabins shall be semi-closed and made of tubular or rolled steel section in welded construction.  Cabin hangers are made of steel are bended to provide the desired structure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Quantity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Cost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₹80 (₹40 each, 2 pieces)</w:t>
            </w:r>
          </w:p>
        </w:tc>
      </w:tr>
    </w:tbl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2855119" cy="2143125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4967" r="0" t="9451"/>
                    <a:stretch>
                      <a:fillRect/>
                    </a:stretch>
                  </pic:blipFill>
                  <pic:spPr>
                    <a:xfrm>
                      <a:off x="0" y="0"/>
                      <a:ext cx="2855119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2935197" cy="2377771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197" cy="2377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2138" cy="1809721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2138" cy="1809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7025" cy="915736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24910" l="19551" r="26762" t="2261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15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6555"/>
        <w:tblGridChange w:id="0">
          <w:tblGrid>
            <w:gridCol w:w="2220"/>
            <w:gridCol w:w="655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5430"/>
              <w:rPr/>
            </w:pPr>
            <w:r w:rsidDel="00000000" w:rsidR="00000000" w:rsidRPr="00000000">
              <w:rPr>
                <w:rtl w:val="0"/>
              </w:rPr>
              <w:t xml:space="preserve">Part no.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6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 Name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Drive sheave</w:t>
            </w:r>
          </w:p>
        </w:tc>
      </w:tr>
      <w:tr>
        <w:trPr>
          <w:cantSplit w:val="0"/>
          <w:trHeight w:val="735.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 used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Gray Iron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Sand Casting , Forging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11111"/>
                <w:sz w:val="24"/>
                <w:szCs w:val="24"/>
                <w:highlight w:val="white"/>
                <w:rtl w:val="0"/>
              </w:rPr>
              <w:t xml:space="preserve">₹ 150 (₹ 75 each 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rPr/>
      </w:pPr>
      <w:r w:rsidDel="00000000" w:rsidR="00000000" w:rsidRPr="00000000">
        <w:rPr>
          <w:rtl w:val="0"/>
        </w:rPr>
        <w:t xml:space="preserve">                         </w:t>
      </w:r>
    </w:p>
    <w:p w:rsidR="00000000" w:rsidDel="00000000" w:rsidP="00000000" w:rsidRDefault="00000000" w:rsidRPr="00000000" w14:paraId="0000002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0"/>
        <w:rPr/>
        <w:sectPr>
          <w:type w:val="continuous"/>
          <w:pgSz w:h="15840" w:w="12240" w:orient="portrait"/>
          <w:pgMar w:bottom="1440" w:top="1440" w:left="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409825" cy="3175274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7"/>
                    <a:srcRect b="9117" l="32548" r="324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17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7075" cy="2809875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19748" l="9017" r="3574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58000" cy="35052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6555"/>
        <w:tblGridChange w:id="0">
          <w:tblGrid>
            <w:gridCol w:w="2220"/>
            <w:gridCol w:w="655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right="-5430"/>
              <w:rPr/>
            </w:pPr>
            <w:r w:rsidDel="00000000" w:rsidR="00000000" w:rsidRPr="00000000">
              <w:rPr>
                <w:rtl w:val="0"/>
              </w:rPr>
              <w:t xml:space="preserve">Part no.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46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 Name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Bevel gear </w:t>
            </w:r>
          </w:p>
        </w:tc>
      </w:tr>
      <w:tr>
        <w:trPr>
          <w:cantSplit w:val="0"/>
          <w:trHeight w:val="735.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 used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Aluminium and Cast Iron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Sawing :The materials are cut to size.</w:t>
            </w:r>
          </w:p>
          <w:p w:rsidR="00000000" w:rsidDel="00000000" w:rsidP="00000000" w:rsidRDefault="00000000" w:rsidRPr="00000000" w14:paraId="00000037">
            <w:pPr>
              <w:widowControl w:val="0"/>
              <w:spacing w:after="240" w:before="240" w:line="240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Turning :With a lathe, a cut workpiece is shaped into a gear blank.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240" w:before="240" w:line="240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Gear Cutting :Gear cutting is done with a Coniflex generator. The cutting usually leaves burrs on the teeth.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₹270 (₹90/kg, 3kg required)</w:t>
            </w:r>
          </w:p>
        </w:tc>
      </w:tr>
    </w:tbl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601400" cy="2552368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1400" cy="2552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90863" cy="222885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443288" cy="2943225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9189" cy="2620688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189" cy="262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6555"/>
        <w:tblGridChange w:id="0">
          <w:tblGrid>
            <w:gridCol w:w="2220"/>
            <w:gridCol w:w="655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ind w:right="-5430"/>
              <w:rPr/>
            </w:pPr>
            <w:r w:rsidDel="00000000" w:rsidR="00000000" w:rsidRPr="00000000">
              <w:rPr>
                <w:rtl w:val="0"/>
              </w:rPr>
              <w:t xml:space="preserve">Part no.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46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 Name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Trestle and Brittle Bars</w:t>
            </w:r>
          </w:p>
        </w:tc>
      </w:tr>
      <w:tr>
        <w:trPr>
          <w:cantSplit w:val="0"/>
          <w:trHeight w:val="735.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 used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Aluminium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240" w:before="240" w:line="240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Aluminium Dye Casting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₹120 (₹60 each, 2 pieces)</w:t>
            </w:r>
          </w:p>
        </w:tc>
      </w:tr>
    </w:tbl>
    <w:p w:rsidR="00000000" w:rsidDel="00000000" w:rsidP="00000000" w:rsidRDefault="00000000" w:rsidRPr="00000000" w14:paraId="00000066">
      <w:pPr>
        <w:ind w:left="58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0"/>
        <w:rPr/>
      </w:pPr>
      <w:r w:rsidDel="00000000" w:rsidR="00000000" w:rsidRPr="00000000">
        <w:rPr>
          <w:rtl w:val="0"/>
        </w:rPr>
        <w:t xml:space="preserve">                                        </w:t>
      </w:r>
      <w:r w:rsidDel="00000000" w:rsidR="00000000" w:rsidRPr="00000000">
        <w:rPr/>
        <w:drawing>
          <wp:inline distB="114300" distT="114300" distL="114300" distR="114300">
            <wp:extent cx="4405313" cy="247381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47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7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6555"/>
        <w:tblGridChange w:id="0">
          <w:tblGrid>
            <w:gridCol w:w="2220"/>
            <w:gridCol w:w="6555"/>
          </w:tblGrid>
        </w:tblGridChange>
      </w:tblGrid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right="-5430"/>
              <w:rPr/>
            </w:pPr>
            <w:r w:rsidDel="00000000" w:rsidR="00000000" w:rsidRPr="00000000">
              <w:rPr>
                <w:rtl w:val="0"/>
              </w:rPr>
              <w:t xml:space="preserve">Part no.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6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Part Name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Hauling Rope</w:t>
            </w:r>
          </w:p>
        </w:tc>
      </w:tr>
      <w:tr>
        <w:trPr>
          <w:cantSplit w:val="0"/>
          <w:trHeight w:val="735.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Material used 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Thin Galvanised Wire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240" w:before="240" w:line="240" w:lineRule="auto"/>
              <w:rPr>
                <w:rFonts w:ascii="Roboto" w:cs="Roboto" w:eastAsia="Roboto" w:hAnsi="Roboto"/>
                <w:color w:val="333333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rtl w:val="0"/>
              </w:rPr>
              <w:t xml:space="preserve">Aluminium Dye Casting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Quantity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Cost 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₹120 (₹60 each, 2 pieces)</w:t>
            </w:r>
          </w:p>
        </w:tc>
      </w:tr>
    </w:tbl>
    <w:p w:rsidR="00000000" w:rsidDel="00000000" w:rsidP="00000000" w:rsidRDefault="00000000" w:rsidRPr="00000000" w14:paraId="00000078">
      <w:pPr>
        <w:ind w:left="58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16.jpg"/><Relationship Id="rId22" Type="http://schemas.openxmlformats.org/officeDocument/2006/relationships/image" Target="media/image4.jpg"/><Relationship Id="rId10" Type="http://schemas.openxmlformats.org/officeDocument/2006/relationships/image" Target="media/image15.png"/><Relationship Id="rId21" Type="http://schemas.openxmlformats.org/officeDocument/2006/relationships/image" Target="media/image8.jpg"/><Relationship Id="rId13" Type="http://schemas.openxmlformats.org/officeDocument/2006/relationships/image" Target="media/image6.jpg"/><Relationship Id="rId24" Type="http://schemas.openxmlformats.org/officeDocument/2006/relationships/image" Target="media/image12.jpg"/><Relationship Id="rId12" Type="http://schemas.openxmlformats.org/officeDocument/2006/relationships/image" Target="media/image7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7.jpg"/><Relationship Id="rId14" Type="http://schemas.openxmlformats.org/officeDocument/2006/relationships/image" Target="media/image13.jpg"/><Relationship Id="rId17" Type="http://schemas.openxmlformats.org/officeDocument/2006/relationships/image" Target="media/image5.jp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header" Target="header1.xml"/><Relationship Id="rId18" Type="http://schemas.openxmlformats.org/officeDocument/2006/relationships/image" Target="media/image11.jpg"/><Relationship Id="rId7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