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10" w:rsidRPr="00942BBC" w:rsidRDefault="004074D4" w:rsidP="004074D4">
      <w:pPr>
        <w:jc w:val="center"/>
        <w:rPr>
          <w:sz w:val="44"/>
          <w:szCs w:val="44"/>
        </w:rPr>
      </w:pPr>
      <w:r w:rsidRPr="00942BBC">
        <w:rPr>
          <w:sz w:val="44"/>
          <w:szCs w:val="44"/>
        </w:rPr>
        <w:t>Web Application Vulnerability Assessment Report</w:t>
      </w:r>
    </w:p>
    <w:p w:rsidR="004074D4" w:rsidRPr="004074D4" w:rsidRDefault="004074D4" w:rsidP="004074D4">
      <w:pPr>
        <w:jc w:val="center"/>
        <w:rPr>
          <w:sz w:val="36"/>
          <w:szCs w:val="36"/>
        </w:rPr>
      </w:pPr>
    </w:p>
    <w:p w:rsidR="00186110" w:rsidRDefault="009520E3" w:rsidP="009520E3">
      <w:pPr>
        <w:pStyle w:val="ListParagraph"/>
        <w:numPr>
          <w:ilvl w:val="0"/>
          <w:numId w:val="1"/>
        </w:numPr>
      </w:pPr>
      <w:r>
        <w:t>Prepared by: Pranjal Jitendra Vishwakarma</w:t>
      </w:r>
    </w:p>
    <w:p w:rsidR="009520E3" w:rsidRDefault="009520E3" w:rsidP="009520E3">
      <w:pPr>
        <w:pStyle w:val="ListParagraph"/>
        <w:numPr>
          <w:ilvl w:val="0"/>
          <w:numId w:val="1"/>
        </w:numPr>
      </w:pPr>
      <w:r>
        <w:t>Date: 16</w:t>
      </w:r>
      <w:r w:rsidRPr="009520E3">
        <w:rPr>
          <w:vertAlign w:val="superscript"/>
        </w:rPr>
        <w:t>th</w:t>
      </w:r>
      <w:r>
        <w:t xml:space="preserve"> September, 2025.</w:t>
      </w:r>
    </w:p>
    <w:p w:rsidR="009520E3" w:rsidRDefault="009520E3" w:rsidP="009520E3">
      <w:pPr>
        <w:pStyle w:val="ListParagraph"/>
        <w:numPr>
          <w:ilvl w:val="0"/>
          <w:numId w:val="1"/>
        </w:numPr>
      </w:pPr>
      <w:r>
        <w:t>Tested Application: DVWA</w:t>
      </w:r>
    </w:p>
    <w:p w:rsidR="009520E3" w:rsidRDefault="009520E3" w:rsidP="009520E3">
      <w:pPr>
        <w:pStyle w:val="ListParagraph"/>
        <w:numPr>
          <w:ilvl w:val="0"/>
          <w:numId w:val="1"/>
        </w:numPr>
      </w:pPr>
      <w:r>
        <w:t xml:space="preserve">Environment: </w:t>
      </w:r>
      <w:r w:rsidR="006D07B9">
        <w:rPr>
          <w:rStyle w:val="Strong"/>
        </w:rPr>
        <w:t>DVWA</w:t>
      </w:r>
      <w:r w:rsidR="006D07B9">
        <w:t xml:space="preserve"> hosted on </w:t>
      </w:r>
      <w:r w:rsidR="006D07B9">
        <w:rPr>
          <w:rStyle w:val="Strong"/>
        </w:rPr>
        <w:t>Metasploitable 2 VM</w:t>
      </w:r>
      <w:r w:rsidR="006D07B9">
        <w:t xml:space="preserve"> (running on VirtualBox, bridged mode).</w:t>
      </w:r>
    </w:p>
    <w:p w:rsidR="009520E3" w:rsidRDefault="009520E3" w:rsidP="009520E3">
      <w:pPr>
        <w:pStyle w:val="ListParagraph"/>
        <w:numPr>
          <w:ilvl w:val="0"/>
          <w:numId w:val="1"/>
        </w:numPr>
      </w:pPr>
      <w:r>
        <w:t>Tools used: OWASP ZAP</w:t>
      </w:r>
    </w:p>
    <w:p w:rsidR="009520E3" w:rsidRPr="009520E3" w:rsidRDefault="009520E3" w:rsidP="00952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520E3">
        <w:rPr>
          <w:lang w:eastAsia="en-IN" w:bidi="mr-IN"/>
        </w:rPr>
        <w:pict>
          <v:rect id="_x0000_i1049" style="width:0;height:1.5pt" o:hralign="center" o:hrstd="t" o:hr="t" fillcolor="#a0a0a0" stroked="f"/>
        </w:pict>
      </w:r>
    </w:p>
    <w:p w:rsidR="009520E3" w:rsidRPr="003A3A4A" w:rsidRDefault="009520E3" w:rsidP="009520E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A3A4A">
        <w:rPr>
          <w:sz w:val="28"/>
          <w:szCs w:val="28"/>
          <w:u w:val="single"/>
        </w:rPr>
        <w:t xml:space="preserve">Objective: </w:t>
      </w:r>
    </w:p>
    <w:p w:rsidR="009520E3" w:rsidRDefault="009520E3" w:rsidP="009520E3">
      <w:pPr>
        <w:pStyle w:val="ListParagraph"/>
      </w:pPr>
      <w:r w:rsidRPr="009520E3">
        <w:t>The aim of this evaluation was to discover possible security weaknesses in the chosen web application, emulate actual attack scenarios, and suggest countermeasures to enhance the application's security stance.</w:t>
      </w:r>
      <w:r w:rsidR="00947E47">
        <w:t xml:space="preserve"> </w:t>
      </w:r>
    </w:p>
    <w:p w:rsidR="00947E47" w:rsidRDefault="00947E47" w:rsidP="009520E3">
      <w:pPr>
        <w:pStyle w:val="ListParagraph"/>
      </w:pPr>
      <w:r>
        <w:t xml:space="preserve">I chose to host DVWA on </w:t>
      </w:r>
      <w:r>
        <w:rPr>
          <w:rStyle w:val="Strong"/>
        </w:rPr>
        <w:t>Metasploitable 2 (Linux VM)</w:t>
      </w:r>
      <w:r>
        <w:t xml:space="preserve"> rather than XAMPP (on Windows) because it is a pre-built vulnerable environment that closely simulates a real-world server.</w:t>
      </w:r>
    </w:p>
    <w:p w:rsidR="009520E3" w:rsidRDefault="009520E3" w:rsidP="009520E3">
      <w:pPr>
        <w:pStyle w:val="ListParagraph"/>
      </w:pPr>
    </w:p>
    <w:p w:rsidR="009520E3" w:rsidRPr="003A3A4A" w:rsidRDefault="009520E3" w:rsidP="009520E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A3A4A">
        <w:rPr>
          <w:sz w:val="28"/>
          <w:szCs w:val="28"/>
          <w:u w:val="single"/>
        </w:rPr>
        <w:t>Methodology</w:t>
      </w:r>
      <w:r w:rsidR="003A3A4A">
        <w:rPr>
          <w:sz w:val="28"/>
          <w:szCs w:val="28"/>
          <w:u w:val="single"/>
        </w:rPr>
        <w:t xml:space="preserve">: </w:t>
      </w:r>
    </w:p>
    <w:p w:rsidR="003A3A4A" w:rsidRDefault="003A3A4A" w:rsidP="003A3A4A">
      <w:pPr>
        <w:pStyle w:val="ListParagraph"/>
      </w:pPr>
      <w:r>
        <w:t xml:space="preserve">The approach of this report is based on OWASP Testing Guide and industry standard penetration testing methodology: </w:t>
      </w:r>
    </w:p>
    <w:p w:rsidR="003A3A4A" w:rsidRDefault="003A3A4A" w:rsidP="003A3A4A">
      <w:pPr>
        <w:pStyle w:val="ListParagraph"/>
      </w:pPr>
    </w:p>
    <w:p w:rsidR="003A3A4A" w:rsidRDefault="003A3A4A" w:rsidP="003A3A4A">
      <w:pPr>
        <w:pStyle w:val="ListParagraph"/>
        <w:numPr>
          <w:ilvl w:val="0"/>
          <w:numId w:val="8"/>
        </w:numPr>
      </w:pPr>
      <w:r w:rsidRPr="003A3A4A">
        <w:rPr>
          <w:u w:val="single"/>
        </w:rPr>
        <w:t>Reconnaissance</w:t>
      </w:r>
      <w:r>
        <w:t xml:space="preserve">: Systematic phase of a cyber-attack where threat actor gather information about a target system to identify the vulnerabilities and plan a successful attack. </w:t>
      </w:r>
    </w:p>
    <w:p w:rsidR="003A3A4A" w:rsidRDefault="003A3A4A" w:rsidP="003A3A4A">
      <w:pPr>
        <w:pStyle w:val="ListParagraph"/>
        <w:numPr>
          <w:ilvl w:val="0"/>
          <w:numId w:val="8"/>
        </w:numPr>
      </w:pPr>
      <w:r>
        <w:rPr>
          <w:u w:val="single"/>
        </w:rPr>
        <w:t>Vulnerability Scanning</w:t>
      </w:r>
      <w:r w:rsidRPr="003A3A4A">
        <w:t>:</w:t>
      </w:r>
      <w:r>
        <w:t xml:space="preserve"> The automated process of identifying security weaknesses and flaws</w:t>
      </w:r>
      <w:r w:rsidR="00417ADE">
        <w:t xml:space="preserve"> in an organization’s network, systems and applications by using specialized tools to probe for known vulnerabilities before they can be exploited by the attackers.</w:t>
      </w:r>
    </w:p>
    <w:p w:rsidR="00417ADE" w:rsidRDefault="00417ADE" w:rsidP="003A3A4A">
      <w:pPr>
        <w:pStyle w:val="ListParagraph"/>
        <w:numPr>
          <w:ilvl w:val="0"/>
          <w:numId w:val="8"/>
        </w:numPr>
      </w:pPr>
      <w:r>
        <w:rPr>
          <w:u w:val="single"/>
        </w:rPr>
        <w:t>Manual testing</w:t>
      </w:r>
      <w:r w:rsidRPr="00417ADE">
        <w:t>:</w:t>
      </w:r>
      <w:r>
        <w:t xml:space="preserve"> The penetration testing performed by the skilled ethical hackers who use their expertise to stimulate real-world attacks, identify complex or undiscovered vulnerabilities and confirm the exploitability of weaknesses that automated tools might miss.</w:t>
      </w:r>
    </w:p>
    <w:p w:rsidR="00417ADE" w:rsidRDefault="00417ADE" w:rsidP="003A3A4A">
      <w:pPr>
        <w:pStyle w:val="ListParagraph"/>
        <w:numPr>
          <w:ilvl w:val="0"/>
          <w:numId w:val="8"/>
        </w:numPr>
      </w:pPr>
      <w:r>
        <w:rPr>
          <w:u w:val="single"/>
        </w:rPr>
        <w:t>Exploitation (Ethical)</w:t>
      </w:r>
      <w:r w:rsidRPr="00417ADE">
        <w:t>:</w:t>
      </w:r>
      <w:r>
        <w:t xml:space="preserve"> Pen testers use ethical hacking skills to not only find network vulnerabilities but also exploit them in stimulated attacks.</w:t>
      </w:r>
    </w:p>
    <w:p w:rsidR="00417ADE" w:rsidRDefault="00417ADE" w:rsidP="00417ADE">
      <w:pPr>
        <w:pStyle w:val="ListParagraph"/>
        <w:numPr>
          <w:ilvl w:val="0"/>
          <w:numId w:val="8"/>
        </w:numPr>
      </w:pPr>
      <w:r>
        <w:rPr>
          <w:u w:val="single"/>
        </w:rPr>
        <w:t>Reporting</w:t>
      </w:r>
      <w:r w:rsidRPr="00417ADE">
        <w:t>:</w:t>
      </w:r>
      <w:r>
        <w:t xml:space="preserve"> Documented all findings with risk ratings and remediation.</w:t>
      </w:r>
    </w:p>
    <w:p w:rsidR="00417ADE" w:rsidRDefault="00417ADE" w:rsidP="00417ADE"/>
    <w:p w:rsidR="00417ADE" w:rsidRDefault="00417ADE" w:rsidP="00417A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7ADE">
        <w:rPr>
          <w:sz w:val="28"/>
          <w:szCs w:val="28"/>
        </w:rPr>
        <w:t>OWASP Top 10 Mapping</w:t>
      </w:r>
    </w:p>
    <w:p w:rsidR="00942BBC" w:rsidRDefault="00942BBC" w:rsidP="00942BB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"/>
        <w:gridCol w:w="3839"/>
        <w:gridCol w:w="1792"/>
      </w:tblGrid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Sr. No.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OWASP Top 10 Category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Fount during Test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Broken Access control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Found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Cryptographic Failure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Found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Injection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Found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 xml:space="preserve">Insecure Design 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⚠</w:t>
            </w:r>
            <w:r>
              <w:t>️ Minor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Security Misconfiguration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Found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Vulnerable and Outdated Components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Found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Identification and Authentication Failure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⚠</w:t>
            </w:r>
            <w:r>
              <w:t>️ Minor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Software and data integrity Failure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Found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Security logging Monitoring Failure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Found</w:t>
            </w:r>
          </w:p>
        </w:tc>
      </w:tr>
      <w:tr w:rsidR="00942BBC" w:rsidTr="00942BBC"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t>Server Side Request Forgery</w:t>
            </w:r>
          </w:p>
        </w:tc>
        <w:tc>
          <w:tcPr>
            <w:tcW w:w="0" w:type="auto"/>
          </w:tcPr>
          <w:p w:rsidR="00942BBC" w:rsidRDefault="00942BBC" w:rsidP="00417ADE">
            <w:pPr>
              <w:pStyle w:val="ListParagraph"/>
              <w:ind w:left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Found</w:t>
            </w:r>
          </w:p>
        </w:tc>
      </w:tr>
    </w:tbl>
    <w:p w:rsidR="00942BBC" w:rsidRPr="00942BBC" w:rsidRDefault="00942BBC" w:rsidP="00942BBC">
      <w:pPr>
        <w:rPr>
          <w:sz w:val="32"/>
          <w:szCs w:val="32"/>
        </w:rPr>
      </w:pPr>
    </w:p>
    <w:p w:rsidR="00942BBC" w:rsidRDefault="00942BBC" w:rsidP="00942B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42BBC">
        <w:rPr>
          <w:sz w:val="28"/>
          <w:szCs w:val="28"/>
        </w:rPr>
        <w:t>Findings And Exploits</w:t>
      </w:r>
    </w:p>
    <w:p w:rsidR="006D07B9" w:rsidRDefault="006D07B9" w:rsidP="006D07B9">
      <w:pPr>
        <w:pStyle w:val="ListParagraph"/>
        <w:rPr>
          <w:sz w:val="28"/>
          <w:szCs w:val="28"/>
        </w:rPr>
      </w:pPr>
    </w:p>
    <w:p w:rsidR="006D07B9" w:rsidRDefault="006D07B9" w:rsidP="006D07B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07B9">
        <w:rPr>
          <w:sz w:val="24"/>
          <w:szCs w:val="24"/>
          <w:u w:val="single"/>
        </w:rPr>
        <w:t>SQL Injection (</w:t>
      </w:r>
      <w:r w:rsidR="00DF6D96">
        <w:rPr>
          <w:sz w:val="24"/>
          <w:szCs w:val="24"/>
          <w:u w:val="single"/>
        </w:rPr>
        <w:t>High</w:t>
      </w:r>
      <w:r w:rsidRPr="006D07B9">
        <w:rPr>
          <w:sz w:val="24"/>
          <w:szCs w:val="24"/>
          <w:u w:val="single"/>
        </w:rPr>
        <w:t xml:space="preserve"> Severity)</w:t>
      </w:r>
      <w:r>
        <w:rPr>
          <w:sz w:val="24"/>
          <w:szCs w:val="24"/>
        </w:rPr>
        <w:t xml:space="preserve">: </w:t>
      </w:r>
    </w:p>
    <w:p w:rsidR="006D07B9" w:rsidRDefault="006D07B9" w:rsidP="006D07B9">
      <w:pPr>
        <w:pStyle w:val="ListParagraph"/>
        <w:ind w:left="1440"/>
      </w:pPr>
      <w:r>
        <w:t xml:space="preserve">SQL injection is a web security vulnerability that allows an attacker to interfere with the queries that an application makes to its database. </w:t>
      </w:r>
    </w:p>
    <w:p w:rsidR="006D07B9" w:rsidRDefault="006D07B9" w:rsidP="006D07B9">
      <w:pPr>
        <w:pStyle w:val="ListParagraph"/>
        <w:ind w:left="1440"/>
      </w:pPr>
      <w:r w:rsidRPr="006D07B9">
        <w:rPr>
          <w:b/>
          <w:bCs/>
          <w:u w:val="single"/>
        </w:rPr>
        <w:t>Impact</w:t>
      </w:r>
      <w:r>
        <w:rPr>
          <w:b/>
          <w:bCs/>
        </w:rPr>
        <w:t xml:space="preserve">: </w:t>
      </w:r>
      <w:r>
        <w:t>The attacker can log in as admin and view or edit the sensitive data.</w:t>
      </w:r>
    </w:p>
    <w:p w:rsidR="006D07B9" w:rsidRPr="006D07B9" w:rsidRDefault="006D07B9" w:rsidP="006D07B9">
      <w:pPr>
        <w:pStyle w:val="ListParagraph"/>
        <w:ind w:left="1440"/>
        <w:rPr>
          <w:b/>
          <w:bCs/>
          <w:u w:val="single"/>
        </w:rPr>
      </w:pPr>
      <w:r w:rsidRPr="006D07B9">
        <w:rPr>
          <w:b/>
          <w:bCs/>
          <w:u w:val="single"/>
        </w:rPr>
        <w:t xml:space="preserve">Steps to perform: </w:t>
      </w:r>
    </w:p>
    <w:p w:rsidR="006D07B9" w:rsidRDefault="006D07B9" w:rsidP="006D07B9">
      <w:pPr>
        <w:pStyle w:val="ListParagraph"/>
        <w:numPr>
          <w:ilvl w:val="0"/>
          <w:numId w:val="10"/>
        </w:numPr>
      </w:pPr>
      <w:r w:rsidRPr="006D07B9">
        <w:t>Navigate to Login page</w:t>
      </w:r>
    </w:p>
    <w:p w:rsidR="00BF43E3" w:rsidRPr="006D07B9" w:rsidRDefault="00BF43E3" w:rsidP="006D07B9">
      <w:pPr>
        <w:pStyle w:val="ListParagraph"/>
        <w:numPr>
          <w:ilvl w:val="0"/>
          <w:numId w:val="10"/>
        </w:numPr>
      </w:pPr>
      <w:r>
        <w:t>Set level ‘</w:t>
      </w:r>
      <w:r w:rsidR="00587406">
        <w:t>Low</w:t>
      </w:r>
      <w:r>
        <w:t>’.</w:t>
      </w:r>
    </w:p>
    <w:p w:rsidR="006D07B9" w:rsidRPr="006D07B9" w:rsidRDefault="006D07B9" w:rsidP="006D07B9">
      <w:pPr>
        <w:pStyle w:val="ListParagraph"/>
        <w:numPr>
          <w:ilvl w:val="0"/>
          <w:numId w:val="10"/>
        </w:numPr>
      </w:pPr>
      <w:r w:rsidRPr="006D07B9">
        <w:t xml:space="preserve">Enter payload: </w:t>
      </w:r>
      <w:r w:rsidR="00B215A4" w:rsidRPr="00B215A4">
        <w:rPr>
          <w:highlight w:val="yellow"/>
        </w:rPr>
        <w:t>1</w:t>
      </w:r>
      <w:r w:rsidR="00B215A4">
        <w:t xml:space="preserve"> </w:t>
      </w:r>
      <w:r w:rsidR="00BF43E3">
        <w:t xml:space="preserve">or any number </w:t>
      </w:r>
      <w:r w:rsidRPr="006D07B9">
        <w:t>in username field and any password.</w:t>
      </w:r>
      <w:r w:rsidR="00B215A4">
        <w:t xml:space="preserve"> </w:t>
      </w:r>
      <w:r w:rsidR="00B215A4">
        <w:t xml:space="preserve">DVWA Low directly uses the input in the SQL query without sanitization, so entering </w:t>
      </w:r>
      <w:r w:rsidR="00B215A4" w:rsidRPr="00B215A4">
        <w:rPr>
          <w:rStyle w:val="HTMLCode"/>
          <w:rFonts w:eastAsiaTheme="minorHAnsi"/>
          <w:highlight w:val="yellow"/>
        </w:rPr>
        <w:t>1</w:t>
      </w:r>
      <w:r w:rsidR="00B215A4">
        <w:t xml:space="preserve"> fetches the admin record.</w:t>
      </w:r>
      <w:r w:rsidR="00BF43E3">
        <w:t xml:space="preserve"> </w:t>
      </w:r>
      <w:r w:rsidR="00BF43E3">
        <w:t xml:space="preserve">In DVWA Low </w:t>
      </w:r>
      <w:r w:rsidR="00BF43E3">
        <w:rPr>
          <w:rStyle w:val="Strong"/>
        </w:rPr>
        <w:t>User ID field</w:t>
      </w:r>
      <w:r w:rsidR="00BF43E3">
        <w:t xml:space="preserve">, the input is </w:t>
      </w:r>
      <w:r w:rsidR="00BF43E3">
        <w:rPr>
          <w:rStyle w:val="Strong"/>
        </w:rPr>
        <w:t>numeric</w:t>
      </w:r>
      <w:r w:rsidR="00BF43E3">
        <w:t xml:space="preserve">, so </w:t>
      </w:r>
      <w:r w:rsidR="00BF43E3">
        <w:rPr>
          <w:rStyle w:val="Strong"/>
        </w:rPr>
        <w:t>quote-based payloads don’t work</w:t>
      </w:r>
      <w:r w:rsidR="00BF43E3">
        <w:t>.</w:t>
      </w:r>
    </w:p>
    <w:p w:rsidR="006D07B9" w:rsidRDefault="006D07B9" w:rsidP="006D07B9">
      <w:pPr>
        <w:pStyle w:val="ListParagraph"/>
        <w:numPr>
          <w:ilvl w:val="0"/>
          <w:numId w:val="10"/>
        </w:numPr>
      </w:pPr>
      <w:r w:rsidRPr="006D07B9">
        <w:t>Click Login.</w:t>
      </w:r>
    </w:p>
    <w:p w:rsidR="00B215A4" w:rsidRPr="006D07B9" w:rsidRDefault="00B215A4" w:rsidP="00B215A4">
      <w:r w:rsidRPr="00B215A4">
        <w:drawing>
          <wp:inline distT="0" distB="0" distL="0" distR="0" wp14:anchorId="2BC75C3D" wp14:editId="0B003A10">
            <wp:extent cx="4294909" cy="4290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148" cy="43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B9" w:rsidRDefault="006D07B9" w:rsidP="006D07B9">
      <w:pPr>
        <w:ind w:left="1440"/>
      </w:pPr>
      <w:r w:rsidRPr="006D07B9">
        <w:rPr>
          <w:b/>
          <w:bCs/>
          <w:u w:val="single"/>
        </w:rPr>
        <w:t>Mitigation</w:t>
      </w:r>
      <w:r>
        <w:rPr>
          <w:b/>
          <w:bCs/>
          <w:u w:val="single"/>
        </w:rPr>
        <w:t xml:space="preserve">: </w:t>
      </w:r>
    </w:p>
    <w:p w:rsidR="006D07B9" w:rsidRPr="006D07B9" w:rsidRDefault="006D07B9" w:rsidP="006D07B9">
      <w:pPr>
        <w:pStyle w:val="ListParagraph"/>
        <w:numPr>
          <w:ilvl w:val="0"/>
          <w:numId w:val="11"/>
        </w:numPr>
      </w:pPr>
      <w:r w:rsidRPr="006D07B9">
        <w:t>Use parameterized queries or prepared statements.</w:t>
      </w:r>
    </w:p>
    <w:p w:rsidR="006D07B9" w:rsidRDefault="006D07B9" w:rsidP="006D07B9">
      <w:pPr>
        <w:pStyle w:val="ListParagraph"/>
        <w:numPr>
          <w:ilvl w:val="0"/>
          <w:numId w:val="11"/>
        </w:numPr>
      </w:pPr>
      <w:r w:rsidRPr="006D07B9">
        <w:t>Implement input validation and sanitization.</w:t>
      </w:r>
    </w:p>
    <w:p w:rsidR="00BF43E3" w:rsidRDefault="00BF43E3" w:rsidP="00BF43E3"/>
    <w:p w:rsidR="00BF43E3" w:rsidRDefault="00BF43E3" w:rsidP="00BF43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7406">
        <w:rPr>
          <w:sz w:val="24"/>
          <w:szCs w:val="24"/>
        </w:rPr>
        <w:t xml:space="preserve">Reflected XSS </w:t>
      </w:r>
      <w:r w:rsidR="00587406" w:rsidRPr="00587406">
        <w:rPr>
          <w:sz w:val="24"/>
          <w:szCs w:val="24"/>
        </w:rPr>
        <w:t>(Medium Severity):</w:t>
      </w:r>
    </w:p>
    <w:p w:rsidR="00587406" w:rsidRDefault="00587406" w:rsidP="00587406">
      <w:pPr>
        <w:pStyle w:val="ListParagraph"/>
        <w:ind w:left="1440"/>
        <w:rPr>
          <w:b/>
          <w:bCs/>
        </w:rPr>
      </w:pPr>
      <w:r>
        <w:t xml:space="preserve">Reflected XSS occurs when a web application </w:t>
      </w:r>
      <w:r w:rsidRPr="00587406">
        <w:rPr>
          <w:rStyle w:val="Strong"/>
          <w:b w:val="0"/>
          <w:bCs w:val="0"/>
        </w:rPr>
        <w:t>takes user input and immediately reflects it back in the web page without proper validation or sanitization</w:t>
      </w:r>
      <w:r w:rsidRPr="00587406">
        <w:rPr>
          <w:b/>
          <w:bCs/>
        </w:rPr>
        <w:t>.</w:t>
      </w:r>
    </w:p>
    <w:p w:rsidR="00587406" w:rsidRDefault="00587406" w:rsidP="00587406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Steps to perform:</w:t>
      </w:r>
    </w:p>
    <w:p w:rsidR="00587406" w:rsidRPr="00587406" w:rsidRDefault="00587406" w:rsidP="00587406">
      <w:pPr>
        <w:pStyle w:val="ListParagraph"/>
        <w:numPr>
          <w:ilvl w:val="0"/>
          <w:numId w:val="12"/>
        </w:numPr>
        <w:rPr>
          <w:u w:val="single"/>
        </w:rPr>
      </w:pPr>
      <w:r>
        <w:t>Set level to medium.</w:t>
      </w:r>
    </w:p>
    <w:p w:rsidR="00587406" w:rsidRPr="0073110F" w:rsidRDefault="0073110F" w:rsidP="00587406">
      <w:pPr>
        <w:pStyle w:val="ListParagraph"/>
        <w:numPr>
          <w:ilvl w:val="0"/>
          <w:numId w:val="12"/>
        </w:numPr>
        <w:rPr>
          <w:u w:val="single"/>
        </w:rPr>
      </w:pPr>
      <w:r>
        <w:t>Navigate to XSS reflected option.</w:t>
      </w:r>
    </w:p>
    <w:p w:rsidR="0073110F" w:rsidRPr="0073110F" w:rsidRDefault="0073110F" w:rsidP="0058740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Inject payload </w:t>
      </w:r>
      <w:r w:rsidRPr="0073110F">
        <w:rPr>
          <w:highlight w:val="yellow"/>
        </w:rPr>
        <w:t>&lt;script&gt;alert('XSS')&lt;/script&gt;</w:t>
      </w:r>
    </w:p>
    <w:p w:rsidR="0073110F" w:rsidRPr="0073110F" w:rsidRDefault="0073110F" w:rsidP="00587406">
      <w:pPr>
        <w:pStyle w:val="ListParagraph"/>
        <w:numPr>
          <w:ilvl w:val="0"/>
          <w:numId w:val="12"/>
        </w:numPr>
        <w:rPr>
          <w:u w:val="single"/>
        </w:rPr>
      </w:pPr>
      <w:r>
        <w:t>Observe pop-up</w:t>
      </w:r>
    </w:p>
    <w:p w:rsidR="0073110F" w:rsidRDefault="0073110F" w:rsidP="0073110F">
      <w:pPr>
        <w:rPr>
          <w:u w:val="single"/>
        </w:rPr>
      </w:pPr>
      <w:r w:rsidRPr="0073110F">
        <w:rPr>
          <w:u w:val="single"/>
        </w:rPr>
        <w:drawing>
          <wp:inline distT="0" distB="0" distL="0" distR="0" wp14:anchorId="7043A36B" wp14:editId="5C6232D2">
            <wp:extent cx="4655127" cy="3792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756" cy="380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0F" w:rsidRDefault="0073110F" w:rsidP="0073110F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3110F">
        <w:rPr>
          <w:b/>
          <w:bCs/>
          <w:u w:val="single"/>
        </w:rPr>
        <w:t>Mitigation:</w:t>
      </w:r>
    </w:p>
    <w:p w:rsidR="0073110F" w:rsidRDefault="0073110F" w:rsidP="0073110F">
      <w:pPr>
        <w:pStyle w:val="ListParagraph"/>
        <w:numPr>
          <w:ilvl w:val="0"/>
          <w:numId w:val="13"/>
        </w:numPr>
      </w:pPr>
      <w:r>
        <w:t>Validate and sanitize all user input.</w:t>
      </w:r>
    </w:p>
    <w:p w:rsidR="0073110F" w:rsidRDefault="0073110F" w:rsidP="0073110F">
      <w:pPr>
        <w:pStyle w:val="ListParagraph"/>
        <w:numPr>
          <w:ilvl w:val="0"/>
          <w:numId w:val="13"/>
        </w:numPr>
      </w:pPr>
      <w:r>
        <w:t>Properly encode all output before rendering it in a browser.</w:t>
      </w:r>
    </w:p>
    <w:p w:rsidR="0073110F" w:rsidRDefault="0073110F" w:rsidP="0073110F">
      <w:pPr>
        <w:pStyle w:val="ListParagraph"/>
        <w:numPr>
          <w:ilvl w:val="0"/>
          <w:numId w:val="13"/>
        </w:numPr>
      </w:pPr>
      <w:r>
        <w:t>Implement a Content Security Policy (CSP) to restrict script execution.</w:t>
      </w:r>
    </w:p>
    <w:p w:rsidR="0073110F" w:rsidRDefault="0073110F" w:rsidP="0073110F"/>
    <w:p w:rsidR="00DF6D96" w:rsidRDefault="0073110F" w:rsidP="00DF6D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3110F">
        <w:rPr>
          <w:sz w:val="24"/>
          <w:szCs w:val="24"/>
        </w:rPr>
        <w:t xml:space="preserve">Security Misconfiguration (Medium Severity): </w:t>
      </w:r>
    </w:p>
    <w:p w:rsidR="00DF6D96" w:rsidRDefault="00DF6D96" w:rsidP="00DF6D96">
      <w:pPr>
        <w:pStyle w:val="ListParagraph"/>
        <w:ind w:left="1440"/>
      </w:pPr>
      <w:r>
        <w:t xml:space="preserve">Directory listing was enabled on </w:t>
      </w:r>
      <w:r>
        <w:rPr>
          <w:rStyle w:val="HTMLCode"/>
          <w:rFonts w:eastAsiaTheme="minorHAnsi"/>
        </w:rPr>
        <w:t>/uploads</w:t>
      </w:r>
      <w:r>
        <w:t xml:space="preserve"> directory.</w:t>
      </w:r>
    </w:p>
    <w:p w:rsidR="00DF6D96" w:rsidRPr="00DF6D96" w:rsidRDefault="00DF6D96" w:rsidP="00DF6D96">
      <w:pPr>
        <w:pStyle w:val="ListParagraph"/>
        <w:ind w:left="1440"/>
        <w:rPr>
          <w:b/>
          <w:bCs/>
          <w:u w:val="single"/>
        </w:rPr>
      </w:pPr>
      <w:r w:rsidRPr="00DF6D96">
        <w:rPr>
          <w:b/>
          <w:bCs/>
          <w:u w:val="single"/>
        </w:rPr>
        <w:t xml:space="preserve">Steps to perform: </w:t>
      </w:r>
    </w:p>
    <w:p w:rsidR="00DF6D96" w:rsidRPr="00DF6D96" w:rsidRDefault="00DF6D96" w:rsidP="00DF6D96">
      <w:pPr>
        <w:pStyle w:val="ListParagraph"/>
        <w:numPr>
          <w:ilvl w:val="0"/>
          <w:numId w:val="17"/>
        </w:numPr>
        <w:rPr>
          <w:b/>
          <w:bCs/>
        </w:rPr>
      </w:pPr>
      <w:r>
        <w:t>Set Level to low.</w:t>
      </w:r>
    </w:p>
    <w:p w:rsidR="00DF6D96" w:rsidRPr="00DF6D96" w:rsidRDefault="00DF6D96" w:rsidP="00DF6D96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Upload a php file. </w:t>
      </w:r>
      <w:proofErr w:type="gramStart"/>
      <w:r>
        <w:t>(</w:t>
      </w:r>
      <w:proofErr w:type="gramEnd"/>
      <w:r w:rsidRPr="00DF6D96">
        <w:t xml:space="preserve"> </w:t>
      </w:r>
      <w:r>
        <w:t>Because a PHP file can run code on the server, letting us fully control it if the upload isn’t secure.</w:t>
      </w:r>
      <w:r>
        <w:t>)</w:t>
      </w:r>
    </w:p>
    <w:p w:rsidR="00DF6D96" w:rsidRPr="00DF6D96" w:rsidRDefault="00DF6D96" w:rsidP="00DF6D96">
      <w:pPr>
        <w:pStyle w:val="ListParagraph"/>
        <w:ind w:left="1440"/>
        <w:rPr>
          <w:sz w:val="24"/>
          <w:szCs w:val="24"/>
        </w:rPr>
      </w:pPr>
      <w:r>
        <w:rPr>
          <w:rStyle w:val="Strong"/>
        </w:rPr>
        <w:t>Impact:</w:t>
      </w:r>
      <w:r>
        <w:t xml:space="preserve"> Attackers could access sensitive uploaded files.</w:t>
      </w:r>
    </w:p>
    <w:p w:rsidR="00DF6D96" w:rsidRPr="00DF6D96" w:rsidRDefault="00DF6D96" w:rsidP="00DF6D96">
      <w:pPr>
        <w:pStyle w:val="ListParagraph"/>
        <w:ind w:left="1440"/>
      </w:pPr>
    </w:p>
    <w:p w:rsidR="00405F4C" w:rsidRPr="00405F4C" w:rsidRDefault="00405F4C" w:rsidP="00405F4C">
      <w:pPr>
        <w:pStyle w:val="ListParagraph"/>
        <w:ind w:left="1440"/>
      </w:pPr>
    </w:p>
    <w:p w:rsidR="00405F4C" w:rsidRDefault="00405F4C" w:rsidP="00405F4C">
      <w:pPr>
        <w:rPr>
          <w:sz w:val="24"/>
          <w:szCs w:val="24"/>
        </w:rPr>
      </w:pPr>
      <w:r w:rsidRPr="00405F4C">
        <w:rPr>
          <w:sz w:val="24"/>
          <w:szCs w:val="24"/>
        </w:rPr>
        <w:drawing>
          <wp:inline distT="0" distB="0" distL="0" distR="0" wp14:anchorId="5FA58698" wp14:editId="207C2E7D">
            <wp:extent cx="4821382" cy="390421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150" cy="39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96" w:rsidRPr="00DF6D96" w:rsidRDefault="00DF6D96" w:rsidP="00DF6D96">
      <w:pPr>
        <w:spacing w:before="100" w:beforeAutospacing="1" w:after="100" w:afterAutospacing="1" w:line="240" w:lineRule="auto"/>
        <w:rPr>
          <w:rFonts w:eastAsia="Times New Roman" w:cstheme="minorHAnsi"/>
          <w:u w:val="single"/>
          <w:lang w:eastAsia="en-IN" w:bidi="mr-IN"/>
        </w:rPr>
      </w:pPr>
      <w:r>
        <w:rPr>
          <w:rFonts w:eastAsia="Times New Roman" w:cstheme="minorHAnsi"/>
          <w:b/>
          <w:bCs/>
          <w:lang w:eastAsia="en-IN" w:bidi="mr-IN"/>
        </w:rPr>
        <w:t xml:space="preserve">       </w:t>
      </w:r>
      <w:r>
        <w:rPr>
          <w:rFonts w:eastAsia="Times New Roman" w:cstheme="minorHAnsi"/>
          <w:b/>
          <w:bCs/>
          <w:lang w:eastAsia="en-IN" w:bidi="mr-IN"/>
        </w:rPr>
        <w:tab/>
      </w:r>
      <w:r>
        <w:rPr>
          <w:rFonts w:eastAsia="Times New Roman" w:cstheme="minorHAnsi"/>
          <w:b/>
          <w:bCs/>
          <w:lang w:eastAsia="en-IN" w:bidi="mr-IN"/>
        </w:rPr>
        <w:tab/>
        <w:t xml:space="preserve"> </w:t>
      </w:r>
      <w:r w:rsidRPr="00DF6D96">
        <w:rPr>
          <w:rFonts w:eastAsia="Times New Roman" w:cstheme="minorHAnsi"/>
          <w:b/>
          <w:bCs/>
          <w:u w:val="single"/>
          <w:lang w:eastAsia="en-IN" w:bidi="mr-IN"/>
        </w:rPr>
        <w:t>Mitigation:</w:t>
      </w:r>
    </w:p>
    <w:p w:rsidR="00DF6D96" w:rsidRPr="00DF6D96" w:rsidRDefault="00DF6D96" w:rsidP="00DF6D9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DF6D96">
        <w:rPr>
          <w:rFonts w:eastAsia="Times New Roman" w:cstheme="minorHAnsi"/>
          <w:lang w:eastAsia="en-IN" w:bidi="mr-IN"/>
        </w:rPr>
        <w:t>Disable directory listing in web server configuration.</w:t>
      </w:r>
    </w:p>
    <w:p w:rsidR="00DF6D96" w:rsidRPr="00DF6D96" w:rsidRDefault="00DF6D96" w:rsidP="00DF6D9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mr-IN"/>
        </w:rPr>
      </w:pPr>
      <w:r w:rsidRPr="00DF6D96">
        <w:rPr>
          <w:rFonts w:eastAsia="Times New Roman" w:cstheme="minorHAnsi"/>
          <w:lang w:eastAsia="en-IN" w:bidi="mr-IN"/>
        </w:rPr>
        <w:t>Restrict access to upload folders</w:t>
      </w:r>
      <w:r w:rsidRPr="00DF6D96">
        <w:rPr>
          <w:rFonts w:ascii="Times New Roman" w:eastAsia="Times New Roman" w:hAnsi="Times New Roman" w:cs="Times New Roman"/>
          <w:lang w:eastAsia="en-IN" w:bidi="mr-IN"/>
        </w:rPr>
        <w:t>.</w:t>
      </w:r>
    </w:p>
    <w:p w:rsidR="00DF6D96" w:rsidRPr="00405F4C" w:rsidRDefault="00DF6D96" w:rsidP="00405F4C">
      <w:pPr>
        <w:rPr>
          <w:sz w:val="24"/>
          <w:szCs w:val="24"/>
        </w:rPr>
      </w:pPr>
    </w:p>
    <w:p w:rsidR="00DF6D96" w:rsidRDefault="00DF6D96" w:rsidP="00DF6D96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DF6D96">
        <w:rPr>
          <w:sz w:val="28"/>
          <w:szCs w:val="28"/>
          <w:u w:val="single"/>
        </w:rPr>
        <w:t>Risk Ratings</w:t>
      </w:r>
      <w:r>
        <w:rPr>
          <w:sz w:val="28"/>
          <w:szCs w:val="28"/>
          <w:u w:val="single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1623"/>
        <w:gridCol w:w="2054"/>
        <w:gridCol w:w="2014"/>
      </w:tblGrid>
      <w:tr w:rsidR="0006612C" w:rsidTr="0006612C">
        <w:tc>
          <w:tcPr>
            <w:tcW w:w="2605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Vulnerability</w:t>
            </w:r>
          </w:p>
        </w:tc>
        <w:tc>
          <w:tcPr>
            <w:tcW w:w="1623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Security level</w:t>
            </w:r>
          </w:p>
        </w:tc>
        <w:tc>
          <w:tcPr>
            <w:tcW w:w="205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Severity</w:t>
            </w:r>
          </w:p>
        </w:tc>
        <w:tc>
          <w:tcPr>
            <w:tcW w:w="201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CVSS Score</w:t>
            </w:r>
          </w:p>
        </w:tc>
      </w:tr>
      <w:tr w:rsidR="0006612C" w:rsidTr="0006612C">
        <w:tc>
          <w:tcPr>
            <w:tcW w:w="2605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SQL Injection</w:t>
            </w:r>
          </w:p>
        </w:tc>
        <w:tc>
          <w:tcPr>
            <w:tcW w:w="1623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Low</w:t>
            </w:r>
          </w:p>
        </w:tc>
        <w:tc>
          <w:tcPr>
            <w:tcW w:w="205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High</w:t>
            </w:r>
          </w:p>
        </w:tc>
        <w:tc>
          <w:tcPr>
            <w:tcW w:w="201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9.8</w:t>
            </w:r>
          </w:p>
        </w:tc>
      </w:tr>
      <w:tr w:rsidR="0006612C" w:rsidTr="0006612C">
        <w:tc>
          <w:tcPr>
            <w:tcW w:w="2605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Cross site scripting</w:t>
            </w:r>
          </w:p>
        </w:tc>
        <w:tc>
          <w:tcPr>
            <w:tcW w:w="1623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Medium</w:t>
            </w:r>
          </w:p>
        </w:tc>
        <w:tc>
          <w:tcPr>
            <w:tcW w:w="205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Medium</w:t>
            </w:r>
          </w:p>
        </w:tc>
        <w:tc>
          <w:tcPr>
            <w:tcW w:w="201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6.1</w:t>
            </w:r>
          </w:p>
        </w:tc>
      </w:tr>
      <w:tr w:rsidR="0006612C" w:rsidTr="0006612C">
        <w:tc>
          <w:tcPr>
            <w:tcW w:w="2605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Security Misconfiguration</w:t>
            </w:r>
          </w:p>
        </w:tc>
        <w:tc>
          <w:tcPr>
            <w:tcW w:w="1623" w:type="dxa"/>
          </w:tcPr>
          <w:p w:rsidR="00DF6D96" w:rsidRPr="0006612C" w:rsidRDefault="0006612C" w:rsidP="00DF6D96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205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Medium</w:t>
            </w:r>
          </w:p>
        </w:tc>
        <w:tc>
          <w:tcPr>
            <w:tcW w:w="2014" w:type="dxa"/>
          </w:tcPr>
          <w:p w:rsidR="00DF6D96" w:rsidRPr="0006612C" w:rsidRDefault="0006612C" w:rsidP="00DF6D96">
            <w:pPr>
              <w:pStyle w:val="ListParagraph"/>
              <w:ind w:left="0"/>
            </w:pPr>
            <w:r w:rsidRPr="0006612C">
              <w:t>5.3</w:t>
            </w:r>
          </w:p>
        </w:tc>
      </w:tr>
    </w:tbl>
    <w:p w:rsidR="0073110F" w:rsidRPr="00DF6D96" w:rsidRDefault="00DF6D96" w:rsidP="00DF6D96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06612C" w:rsidRPr="0006612C" w:rsidRDefault="0006612C" w:rsidP="0006612C">
      <w:pPr>
        <w:pStyle w:val="Heading2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06612C">
        <w:rPr>
          <w:rFonts w:asciiTheme="minorHAnsi" w:hAnsiTheme="minorHAnsi" w:cstheme="minorHAnsi"/>
          <w:sz w:val="28"/>
          <w:szCs w:val="28"/>
          <w:u w:val="single"/>
        </w:rPr>
        <w:t>Conclusion</w:t>
      </w:r>
    </w:p>
    <w:p w:rsidR="000D0EFF" w:rsidRPr="0006612C" w:rsidRDefault="0006612C" w:rsidP="0006612C">
      <w:pPr>
        <w:pStyle w:val="NormalWeb"/>
        <w:rPr>
          <w:rFonts w:asciiTheme="minorHAnsi" w:hAnsiTheme="minorHAnsi" w:cstheme="minorHAnsi"/>
        </w:rPr>
      </w:pPr>
      <w:r w:rsidRPr="0006612C">
        <w:rPr>
          <w:rFonts w:asciiTheme="minorHAnsi" w:hAnsiTheme="minorHAnsi" w:cstheme="minorHAnsi"/>
        </w:rPr>
        <w:t>The assessment revealed multiple vulnerabilities including SQL Injection and XSS that could compromise the application if exploited by attackers. Implementing recommended mitigations will significantly improve the overall security posture.</w:t>
      </w:r>
      <w:bookmarkStart w:id="0" w:name="_GoBack"/>
      <w:bookmarkEnd w:id="0"/>
    </w:p>
    <w:sectPr w:rsidR="000D0EFF" w:rsidRPr="0006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95E"/>
    <w:multiLevelType w:val="multilevel"/>
    <w:tmpl w:val="596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7AF0"/>
    <w:multiLevelType w:val="hybridMultilevel"/>
    <w:tmpl w:val="4B0A0CB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BE7279"/>
    <w:multiLevelType w:val="hybridMultilevel"/>
    <w:tmpl w:val="B99AEB1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555BA1"/>
    <w:multiLevelType w:val="hybridMultilevel"/>
    <w:tmpl w:val="DCF67C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71CAC"/>
    <w:multiLevelType w:val="hybridMultilevel"/>
    <w:tmpl w:val="2EF01B2E"/>
    <w:lvl w:ilvl="0" w:tplc="4009001B">
      <w:start w:val="1"/>
      <w:numFmt w:val="lowerRoman"/>
      <w:lvlText w:val="%1."/>
      <w:lvlJc w:val="right"/>
      <w:pPr>
        <w:ind w:left="2215" w:hanging="360"/>
      </w:pPr>
    </w:lvl>
    <w:lvl w:ilvl="1" w:tplc="40090019" w:tentative="1">
      <w:start w:val="1"/>
      <w:numFmt w:val="lowerLetter"/>
      <w:lvlText w:val="%2."/>
      <w:lvlJc w:val="left"/>
      <w:pPr>
        <w:ind w:left="2935" w:hanging="360"/>
      </w:pPr>
    </w:lvl>
    <w:lvl w:ilvl="2" w:tplc="4009001B" w:tentative="1">
      <w:start w:val="1"/>
      <w:numFmt w:val="lowerRoman"/>
      <w:lvlText w:val="%3."/>
      <w:lvlJc w:val="right"/>
      <w:pPr>
        <w:ind w:left="3655" w:hanging="180"/>
      </w:pPr>
    </w:lvl>
    <w:lvl w:ilvl="3" w:tplc="4009000F" w:tentative="1">
      <w:start w:val="1"/>
      <w:numFmt w:val="decimal"/>
      <w:lvlText w:val="%4."/>
      <w:lvlJc w:val="left"/>
      <w:pPr>
        <w:ind w:left="4375" w:hanging="360"/>
      </w:pPr>
    </w:lvl>
    <w:lvl w:ilvl="4" w:tplc="40090019" w:tentative="1">
      <w:start w:val="1"/>
      <w:numFmt w:val="lowerLetter"/>
      <w:lvlText w:val="%5."/>
      <w:lvlJc w:val="left"/>
      <w:pPr>
        <w:ind w:left="5095" w:hanging="360"/>
      </w:pPr>
    </w:lvl>
    <w:lvl w:ilvl="5" w:tplc="4009001B" w:tentative="1">
      <w:start w:val="1"/>
      <w:numFmt w:val="lowerRoman"/>
      <w:lvlText w:val="%6."/>
      <w:lvlJc w:val="right"/>
      <w:pPr>
        <w:ind w:left="5815" w:hanging="180"/>
      </w:pPr>
    </w:lvl>
    <w:lvl w:ilvl="6" w:tplc="4009000F" w:tentative="1">
      <w:start w:val="1"/>
      <w:numFmt w:val="decimal"/>
      <w:lvlText w:val="%7."/>
      <w:lvlJc w:val="left"/>
      <w:pPr>
        <w:ind w:left="6535" w:hanging="360"/>
      </w:pPr>
    </w:lvl>
    <w:lvl w:ilvl="7" w:tplc="40090019" w:tentative="1">
      <w:start w:val="1"/>
      <w:numFmt w:val="lowerLetter"/>
      <w:lvlText w:val="%8."/>
      <w:lvlJc w:val="left"/>
      <w:pPr>
        <w:ind w:left="7255" w:hanging="360"/>
      </w:pPr>
    </w:lvl>
    <w:lvl w:ilvl="8" w:tplc="40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5" w15:restartNumberingAfterBreak="0">
    <w:nsid w:val="26A076C5"/>
    <w:multiLevelType w:val="hybridMultilevel"/>
    <w:tmpl w:val="564652C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B86FD7"/>
    <w:multiLevelType w:val="hybridMultilevel"/>
    <w:tmpl w:val="BF6C2A4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03FC7"/>
    <w:multiLevelType w:val="hybridMultilevel"/>
    <w:tmpl w:val="9E2EE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606E2"/>
    <w:multiLevelType w:val="hybridMultilevel"/>
    <w:tmpl w:val="DCFE8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42EEA"/>
    <w:multiLevelType w:val="hybridMultilevel"/>
    <w:tmpl w:val="0E9E300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7B3BC9"/>
    <w:multiLevelType w:val="hybridMultilevel"/>
    <w:tmpl w:val="A93E4EA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DE415D0"/>
    <w:multiLevelType w:val="hybridMultilevel"/>
    <w:tmpl w:val="17F6936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F8B6F87"/>
    <w:multiLevelType w:val="hybridMultilevel"/>
    <w:tmpl w:val="AB4871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94930"/>
    <w:multiLevelType w:val="hybridMultilevel"/>
    <w:tmpl w:val="FE22E9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551B1"/>
    <w:multiLevelType w:val="hybridMultilevel"/>
    <w:tmpl w:val="4DB8E08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A34E7"/>
    <w:multiLevelType w:val="hybridMultilevel"/>
    <w:tmpl w:val="6540B1C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323655E"/>
    <w:multiLevelType w:val="hybridMultilevel"/>
    <w:tmpl w:val="1F7C5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3"/>
  </w:num>
  <w:num w:numId="8">
    <w:abstractNumId w:val="9"/>
  </w:num>
  <w:num w:numId="9">
    <w:abstractNumId w:val="14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10"/>
    <w:rsid w:val="0006612C"/>
    <w:rsid w:val="00186110"/>
    <w:rsid w:val="003A3A4A"/>
    <w:rsid w:val="00405F4C"/>
    <w:rsid w:val="004074D4"/>
    <w:rsid w:val="00417ADE"/>
    <w:rsid w:val="00587406"/>
    <w:rsid w:val="006D07B9"/>
    <w:rsid w:val="0073110F"/>
    <w:rsid w:val="008170A9"/>
    <w:rsid w:val="00942BBC"/>
    <w:rsid w:val="00947E47"/>
    <w:rsid w:val="009520E3"/>
    <w:rsid w:val="00B215A4"/>
    <w:rsid w:val="00BF43E3"/>
    <w:rsid w:val="00D1020F"/>
    <w:rsid w:val="00DF6D96"/>
    <w:rsid w:val="00F2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7148"/>
  <w15:chartTrackingRefBased/>
  <w15:docId w15:val="{53C2649F-D5DD-4804-8298-BF164313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1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20E3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unhideWhenUsed/>
    <w:rsid w:val="0095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9520E3"/>
    <w:rPr>
      <w:b/>
      <w:bCs/>
    </w:rPr>
  </w:style>
  <w:style w:type="table" w:styleId="TableGrid">
    <w:name w:val="Table Grid"/>
    <w:basedOn w:val="TableNormal"/>
    <w:uiPriority w:val="39"/>
    <w:rsid w:val="009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21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2025-09-16T08:24:00Z</cp:lastPrinted>
  <dcterms:created xsi:type="dcterms:W3CDTF">2025-09-16T08:20:00Z</dcterms:created>
  <dcterms:modified xsi:type="dcterms:W3CDTF">2025-09-16T19:17:00Z</dcterms:modified>
</cp:coreProperties>
</file>