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 there,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InVision is partnering with Design 360 to offer you free upgraded InVision accounts. Please use the following info to sign up: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url: </w:t>
      </w:r>
      <w:hyperlink r:id="rId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https://www.invisionapp.com/signup/hackathon/design360</w:t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code: INV-design36017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It’s that simple. This is for new accounts. If you already have an account, just email me, and I will make sure you get the upgrade. If you are currently a student, please let me know your expected graduation date and I will give you a student upgrade instead.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Have a great weekend,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Nadav Reis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rtl w:val="0"/>
        </w:rPr>
        <w:t xml:space="preserve">Educational Partnerships Coordinator at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InVision</w:t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rtl w:val="0"/>
        </w:rPr>
        <w:t xml:space="preserve">Follow us on twitter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@InVisionApp</w:t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rtl w:val="0"/>
        </w:rPr>
        <w:t xml:space="preserve">InVision - A Design Prototyping, Collaboration &amp; Workflow Platform</w:t>
      </w: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.</w:t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  <w:u w:val="single"/>
        </w:rPr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</w:rPr>
      </w:pPr>
      <w:r w:rsidDel="00000000" w:rsidR="00000000" w:rsidRPr="00000000">
        <w:rPr>
          <w:color w:val="1155cc"/>
          <w:sz w:val="19"/>
          <w:szCs w:val="19"/>
          <w:rtl w:val="0"/>
        </w:rPr>
        <w:t xml:space="preserve">nadav@invisionapp.com</w:t>
      </w:r>
    </w:p>
    <w:p w:rsidR="00000000" w:rsidDel="00000000" w:rsidP="00000000" w:rsidRDefault="00000000" w:rsidRPr="00000000">
      <w:pPr>
        <w:spacing w:before="80" w:lineRule="auto"/>
        <w:ind w:right="220"/>
        <w:contextualSpacing w:val="0"/>
        <w:rPr>
          <w:color w:val="1155cc"/>
          <w:sz w:val="19"/>
          <w:szCs w:val="19"/>
        </w:rPr>
      </w:pPr>
      <w:r w:rsidDel="00000000" w:rsidR="00000000" w:rsidRPr="00000000">
        <w:rPr>
          <w:color w:val="1155cc"/>
          <w:sz w:val="19"/>
          <w:szCs w:val="19"/>
          <w:rtl w:val="0"/>
        </w:rPr>
        <w:t xml:space="preserve">@NadavReis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youtube.com/watch?v=ClIbn_IF31U" TargetMode="External"/><Relationship Id="rId9" Type="http://schemas.openxmlformats.org/officeDocument/2006/relationships/hyperlink" Target="https://www.youtube.com/watch?v=ClIbn_IF31U" TargetMode="External"/><Relationship Id="rId5" Type="http://schemas.openxmlformats.org/officeDocument/2006/relationships/hyperlink" Target="https://www.invisionapp.com/signup/hackathon/design360" TargetMode="External"/><Relationship Id="rId6" Type="http://schemas.openxmlformats.org/officeDocument/2006/relationships/hyperlink" Target="http://www.invisionapp.com/" TargetMode="External"/><Relationship Id="rId7" Type="http://schemas.openxmlformats.org/officeDocument/2006/relationships/hyperlink" Target="http://twitter.com/invisionapp" TargetMode="External"/><Relationship Id="rId8" Type="http://schemas.openxmlformats.org/officeDocument/2006/relationships/hyperlink" Target="http://twitter.com/invisionapp" TargetMode="External"/></Relationships>
</file>