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31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32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33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77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78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79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80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81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82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83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84.png" ContentType="image/png"/>
  <Override PartName="/word/media/rId8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Bilderrating_scatter.docx</w:t>
      </w:r>
    </w:p>
    <w:p>
      <w:pPr>
        <w:pStyle w:val="Heading2"/>
      </w:pPr>
      <w:bookmarkStart w:id="21" w:name="rating-drifts-across-all-subjects"/>
      <w:bookmarkEnd w:id="21"/>
      <w:r>
        <w:t xml:space="preserve">Rating Drifts across all Subjects</w:t>
      </w:r>
    </w:p>
    <w:p>
      <w:r>
        <w:drawing>
          <wp:inline>
            <wp:extent cx="5440680" cy="726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26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26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26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26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26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72625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ting-drifts---separate-plots-for-each-subject"/>
      <w:bookmarkEnd w:id="29"/>
      <w:r>
        <w:t xml:space="preserve">Rating Drifts - Separate Plots for each Subject</w:t>
      </w:r>
    </w:p>
    <w:p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81610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2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rating-drifts---separate-plots-for-each-rating-for-each-subject"/>
      <w:bookmarkEnd w:id="76"/>
      <w:r>
        <w:t xml:space="preserve">Rating Drifts - Separate Plots for each rating for each Subject</w:t>
      </w:r>
    </w:p>
    <w:p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739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ilderratingplots_markdown_files/figure-docx/unnamed-chunk-3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73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97feb7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31" Target="media/rId31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32" Target="media/rId3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33" Target="media/rId33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77" Target="media/rId77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78" Target="media/rId78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79" Target="media/rId79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80" Target="media/rId80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81" Target="media/rId81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82" Target="media/rId82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83" Target="media/rId83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84" Target="media/rId84.png" /><Relationship Type="http://schemas.openxmlformats.org/officeDocument/2006/relationships/image" Id="rId85" Target="media/rId8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Bilderrating_scatter.docx</dc:title>
  <dc:creator/>
</cp:coreProperties>
</file>