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7F48" w14:textId="5A396D9A" w:rsidR="00B70B8B" w:rsidRDefault="008320A4">
      <w:r>
        <w:rPr>
          <w:b/>
          <w:u w:val="single"/>
        </w:rPr>
        <w:t>URINARY BLADDER</w:t>
      </w:r>
      <w:r>
        <w:t xml:space="preserve"> : Distended with normal shape and smooth wall. No intraluminal sol is seen at present.</w:t>
      </w:r>
    </w:p>
    <w:p w14:paraId="5CE713D4" w14:textId="77777777" w:rsidR="008320A4" w:rsidRDefault="008320A4"/>
    <w:p w14:paraId="5118368F" w14:textId="62964D3A" w:rsidR="008320A4" w:rsidRDefault="008320A4">
      <w:r>
        <w:rPr>
          <w:b/>
          <w:u w:val="single"/>
        </w:rPr>
        <w:t>UTERUS</w:t>
      </w:r>
      <w:r>
        <w:t xml:space="preserve"> : Uterus is bulky and anteverted. No focal sol is seen in Myometrium. Single gestational sac is seen in endometrial cavity. Single live foetal pole is seen in the sac.</w:t>
      </w:r>
    </w:p>
    <w:p w14:paraId="77FE006F" w14:textId="77777777" w:rsidR="008320A4" w:rsidRDefault="008320A4"/>
    <w:p w14:paraId="135F94D5" w14:textId="54DD72AA" w:rsidR="008320A4" w:rsidRDefault="008320A4">
      <w:r>
        <w:rPr>
          <w:b/>
        </w:rPr>
        <w:t>Sac now measures  mm. X   mm.  X mm.</w:t>
      </w:r>
    </w:p>
    <w:p w14:paraId="561120C0" w14:textId="77777777" w:rsidR="008320A4" w:rsidRDefault="008320A4"/>
    <w:p w14:paraId="4349A359" w14:textId="7B0C7302" w:rsidR="008320A4" w:rsidRDefault="008320A4">
      <w:r>
        <w:rPr>
          <w:b/>
        </w:rPr>
        <w:t>Mean sac dia is  mm.  weeks   days.</w:t>
      </w:r>
    </w:p>
    <w:p w14:paraId="00066526" w14:textId="77777777" w:rsidR="008320A4" w:rsidRDefault="008320A4"/>
    <w:p w14:paraId="45BC29EC" w14:textId="5EA1219C" w:rsidR="008320A4" w:rsidRDefault="008320A4">
      <w:r>
        <w:rPr>
          <w:b/>
        </w:rPr>
        <w:t>CRL is  mm. weeks days.</w:t>
      </w:r>
    </w:p>
    <w:p w14:paraId="3D181C79" w14:textId="77777777" w:rsidR="008320A4" w:rsidRDefault="008320A4"/>
    <w:p w14:paraId="3529473A" w14:textId="0B9E3AB7" w:rsidR="008320A4" w:rsidRDefault="008320A4">
      <w:r>
        <w:rPr>
          <w:b/>
        </w:rPr>
        <w:t>Average gestational age   weeks days.</w:t>
      </w:r>
    </w:p>
    <w:p w14:paraId="2291DF82" w14:textId="77777777" w:rsidR="008320A4" w:rsidRDefault="008320A4"/>
    <w:p w14:paraId="74B7CDF9" w14:textId="4A65BAAC" w:rsidR="008320A4" w:rsidRDefault="008320A4">
      <w:r>
        <w:rPr>
          <w:b/>
        </w:rPr>
        <w:t>Amenorrhea according to LMP  weeks Days.</w:t>
      </w:r>
    </w:p>
    <w:p w14:paraId="00B8CD4F" w14:textId="77777777" w:rsidR="008320A4" w:rsidRDefault="008320A4"/>
    <w:p w14:paraId="08D4FF14" w14:textId="6E4A6001" w:rsidR="008320A4" w:rsidRDefault="008320A4">
      <w:r>
        <w:rPr>
          <w:b/>
        </w:rPr>
        <w:t>Foetal cardiac pulsation noted.</w:t>
      </w:r>
    </w:p>
    <w:p w14:paraId="01EFD027" w14:textId="77777777" w:rsidR="008320A4" w:rsidRDefault="008320A4"/>
    <w:p w14:paraId="749D6C42" w14:textId="564F134A" w:rsidR="008320A4" w:rsidRDefault="008320A4">
      <w:r>
        <w:rPr>
          <w:b/>
        </w:rPr>
        <w:t>Heart rate is  beats /min</w:t>
      </w:r>
    </w:p>
    <w:p w14:paraId="55BC81AB" w14:textId="77777777" w:rsidR="008320A4" w:rsidRDefault="008320A4"/>
    <w:p w14:paraId="68DBB2FC" w14:textId="4F6E6B0D" w:rsidR="008320A4" w:rsidRDefault="008320A4">
      <w:r>
        <w:t>Placenta is developing at.</w:t>
      </w:r>
    </w:p>
    <w:p w14:paraId="5AE8948F" w14:textId="2798190D" w:rsidR="008320A4" w:rsidRDefault="008320A4">
      <w:r>
        <w:t>Placenta thickness now measures</w:t>
      </w:r>
    </w:p>
    <w:p w14:paraId="294F2720" w14:textId="5C9CBA6F" w:rsidR="008320A4" w:rsidRDefault="008320A4">
      <w:r>
        <w:t>No retrodecidual bleed seen.</w:t>
      </w:r>
    </w:p>
    <w:p w14:paraId="09C77975" w14:textId="448B2A50" w:rsidR="008320A4" w:rsidRDefault="008320A4">
      <w:r>
        <w:t>Internal os is not dilated.</w:t>
      </w:r>
    </w:p>
    <w:p w14:paraId="061180AF" w14:textId="68826674" w:rsidR="008320A4" w:rsidRDefault="008320A4">
      <w:r>
        <w:t>Cervix appear normal.</w:t>
      </w:r>
    </w:p>
    <w:p w14:paraId="643D5EB3" w14:textId="77777777" w:rsidR="008320A4" w:rsidRDefault="008320A4"/>
    <w:p w14:paraId="058868B7" w14:textId="11158121" w:rsidR="008320A4" w:rsidRDefault="008320A4">
      <w:r>
        <w:rPr>
          <w:b/>
          <w:u w:val="single"/>
        </w:rPr>
        <w:t>RIGHT OVARY</w:t>
      </w:r>
      <w:r>
        <w:t xml:space="preserve"> : Right ovary is normal in size, shape and echogenicity. Right ovary measures mm. X mm.</w:t>
      </w:r>
    </w:p>
    <w:p w14:paraId="1910964D" w14:textId="63C67C0D" w:rsidR="008320A4" w:rsidRDefault="008320A4">
      <w:r>
        <w:rPr>
          <w:b/>
          <w:u w:val="single"/>
        </w:rPr>
        <w:t>LEFT OVARY</w:t>
      </w:r>
      <w:r>
        <w:t xml:space="preserve"> : Left ovary is normal in size, shape and echogenicity. Left ovary measures  mm X  mm in size.</w:t>
      </w:r>
    </w:p>
    <w:p w14:paraId="08FB0DC2" w14:textId="77777777" w:rsidR="008320A4" w:rsidRDefault="008320A4"/>
    <w:p w14:paraId="46EA55F3" w14:textId="6445D328" w:rsidR="008320A4" w:rsidRDefault="008320A4">
      <w:r>
        <w:rPr>
          <w:b/>
          <w:u w:val="single"/>
        </w:rPr>
        <w:t>IMPRESSION</w:t>
      </w:r>
      <w:r>
        <w:t xml:space="preserve"> : Single live intra uterine foetus of  weeks days  average gestational maturity.</w:t>
      </w:r>
    </w:p>
    <w:p w14:paraId="750CC99B" w14:textId="77777777" w:rsidR="008320A4" w:rsidRPr="008320A4" w:rsidRDefault="008320A4"/>
    <w:sectPr w:rsidR="008320A4" w:rsidRPr="0083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A4"/>
    <w:rsid w:val="005D4BC1"/>
    <w:rsid w:val="008320A4"/>
    <w:rsid w:val="00AB6FFA"/>
    <w:rsid w:val="00B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950C"/>
  <w15:chartTrackingRefBased/>
  <w15:docId w15:val="{361B27E1-8AF4-4204-B037-790FAAAE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2026-08-10T05:29:00Z</dcterms:created>
  <dcterms:modified xsi:type="dcterms:W3CDTF">2026-08-10T05:29:00Z</dcterms:modified>
</cp:coreProperties>
</file>