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74030" w14:textId="17C5CA4C" w:rsidR="00B70B8B" w:rsidRDefault="008C3492" w:rsidP="008C3492">
      <w:pPr>
        <w:jc w:val="center"/>
      </w:pPr>
      <w:r>
        <w:rPr>
          <w:b/>
          <w:u w:val="single"/>
        </w:rPr>
        <w:t>REAL TIME ULTRASONOGRAPHY OF GRAVID UTERUS</w:t>
      </w:r>
    </w:p>
    <w:p w14:paraId="6D296CD8" w14:textId="77777777" w:rsidR="008C3492" w:rsidRDefault="008C3492" w:rsidP="008C3492"/>
    <w:p w14:paraId="0FFAE24F" w14:textId="7988CCF1" w:rsidR="008C3492" w:rsidRDefault="008C3492" w:rsidP="008C3492">
      <w:r>
        <w:rPr>
          <w:b/>
          <w:u w:val="single"/>
        </w:rPr>
        <w:t>URINARY BLADDER :</w:t>
      </w:r>
      <w:r>
        <w:t xml:space="preserve"> Distended with normal shape and smooth wall. No intraluminal sol is seen at present.</w:t>
      </w:r>
    </w:p>
    <w:p w14:paraId="61E0FA7D" w14:textId="77777777" w:rsidR="008C3492" w:rsidRDefault="008C3492" w:rsidP="008C3492"/>
    <w:p w14:paraId="1DB2F61F" w14:textId="0355EC68" w:rsidR="008C3492" w:rsidRDefault="008C3492" w:rsidP="008C3492">
      <w:r>
        <w:rPr>
          <w:b/>
          <w:u w:val="single"/>
        </w:rPr>
        <w:t>UTERUS :</w:t>
      </w:r>
      <w:r>
        <w:t xml:space="preserve"> Uterus is bulky and anteverted. No focal sol is seen myometrium. Single gestational sac is seen in endometrial cavity. Single live foetal pole is seen in the sac.</w:t>
      </w:r>
    </w:p>
    <w:p w14:paraId="4A04F9B7" w14:textId="77777777" w:rsidR="008C3492" w:rsidRDefault="008C3492" w:rsidP="008C3492"/>
    <w:p w14:paraId="05453A2B" w14:textId="4BD5487B" w:rsidR="008C3492" w:rsidRDefault="008C3492" w:rsidP="008C3492">
      <w:r>
        <w:rPr>
          <w:b/>
        </w:rPr>
        <w:t>CRL is  mm  weeks  days.</w:t>
      </w:r>
    </w:p>
    <w:p w14:paraId="52613B23" w14:textId="77268621" w:rsidR="008C3492" w:rsidRDefault="008C3492" w:rsidP="008C3492">
      <w:r>
        <w:rPr>
          <w:b/>
        </w:rPr>
        <w:t>Average gestational age   weeks    days.</w:t>
      </w:r>
    </w:p>
    <w:p w14:paraId="0EE0F586" w14:textId="4BCD1472" w:rsidR="008C3492" w:rsidRDefault="008C3492" w:rsidP="008C3492">
      <w:r>
        <w:rPr>
          <w:b/>
        </w:rPr>
        <w:t>Amenorrhoea according to LMP   weeks     days. (</w:t>
      </w:r>
      <w:r>
        <w:rPr>
          <w:b/>
          <w:u w:val="single"/>
        </w:rPr>
        <w:t>L.M.P.:</w:t>
      </w:r>
      <w:r>
        <w:rPr>
          <w:b/>
        </w:rPr>
        <w:t xml:space="preserve">    )</w:t>
      </w:r>
    </w:p>
    <w:p w14:paraId="3F2A8B6C" w14:textId="77777777" w:rsidR="008C3492" w:rsidRDefault="008C3492" w:rsidP="008C3492"/>
    <w:p w14:paraId="79C454E6" w14:textId="7BF9F8C2" w:rsidR="008C3492" w:rsidRDefault="008C3492" w:rsidP="008C3492">
      <w:r>
        <w:t>Fetal cardiac pulsation noted.</w:t>
      </w:r>
    </w:p>
    <w:p w14:paraId="20B9C684" w14:textId="1201780B" w:rsidR="008C3492" w:rsidRDefault="008C3492" w:rsidP="008C3492">
      <w:r>
        <w:t>Heart rate is  beats /min.</w:t>
      </w:r>
    </w:p>
    <w:p w14:paraId="527B32EB" w14:textId="5B5D5249" w:rsidR="008C3492" w:rsidRDefault="008C3492" w:rsidP="008C3492">
      <w:r>
        <w:t>Placenta is  mm and developing at posterior / anterior wall.</w:t>
      </w:r>
    </w:p>
    <w:p w14:paraId="4EC04E99" w14:textId="4294121B" w:rsidR="008C3492" w:rsidRDefault="008C3492" w:rsidP="008C3492">
      <w:r>
        <w:t>No retro decidual bleed seen.</w:t>
      </w:r>
    </w:p>
    <w:p w14:paraId="79E3ED2D" w14:textId="380EE018" w:rsidR="008C3492" w:rsidRDefault="008C3492" w:rsidP="008C3492">
      <w:r>
        <w:t>Internal os is not dilated.</w:t>
      </w:r>
    </w:p>
    <w:p w14:paraId="7D2FEAFC" w14:textId="3256BA5C" w:rsidR="008C3492" w:rsidRDefault="008C3492" w:rsidP="008C3492">
      <w:r>
        <w:t>Cervix appears normal.</w:t>
      </w:r>
    </w:p>
    <w:p w14:paraId="3C68911D" w14:textId="77777777" w:rsidR="008C3492" w:rsidRDefault="008C3492" w:rsidP="008C3492"/>
    <w:p w14:paraId="4E887090" w14:textId="07CC836E" w:rsidR="008C3492" w:rsidRDefault="008C3492" w:rsidP="008C3492">
      <w:r>
        <w:rPr>
          <w:b/>
          <w:u w:val="single"/>
        </w:rPr>
        <w:t>NT SCAN :</w:t>
      </w:r>
      <w:r>
        <w:rPr>
          <w:b/>
        </w:rPr>
        <w:t xml:space="preserve">  (Fetal aneuploidy study):</w:t>
      </w:r>
    </w:p>
    <w:p w14:paraId="211E5DD4" w14:textId="77777777" w:rsidR="008C3492" w:rsidRDefault="008C3492" w:rsidP="008C3492"/>
    <w:p w14:paraId="674E9A20" w14:textId="4D7BB8E2" w:rsidR="008C3492" w:rsidRDefault="008C3492" w:rsidP="008C3492">
      <w:r>
        <w:rPr>
          <w:b/>
        </w:rPr>
        <w:t>Nuchal thickness is …… mm is a CRL of ……mm.</w:t>
      </w:r>
    </w:p>
    <w:p w14:paraId="5E26CF8B" w14:textId="77777777" w:rsidR="008C3492" w:rsidRDefault="008C3492" w:rsidP="008C3492"/>
    <w:p w14:paraId="7AC30E6B" w14:textId="280D2272" w:rsidR="008C3492" w:rsidRDefault="008C3492" w:rsidP="008C3492">
      <w:r>
        <w:rPr>
          <w:b/>
        </w:rPr>
        <w:t>Femur length …. mm (….. wks …. day). No femur shortening.</w:t>
      </w:r>
    </w:p>
    <w:p w14:paraId="68A096DF" w14:textId="77777777" w:rsidR="008C3492" w:rsidRDefault="008C3492" w:rsidP="008C3492"/>
    <w:p w14:paraId="78B12DD0" w14:textId="40377062" w:rsidR="008C3492" w:rsidRDefault="008C3492" w:rsidP="008C3492">
      <w:r>
        <w:rPr>
          <w:b/>
        </w:rPr>
        <w:t>Ductus venosus flow spectrum does not show definable A wave reversal.</w:t>
      </w:r>
    </w:p>
    <w:p w14:paraId="75DEDC5F" w14:textId="77777777" w:rsidR="008C3492" w:rsidRDefault="008C3492" w:rsidP="008C3492"/>
    <w:p w14:paraId="36FA0AA0" w14:textId="31766F26" w:rsidR="008C3492" w:rsidRDefault="008C3492" w:rsidP="008C3492">
      <w:r>
        <w:rPr>
          <w:b/>
        </w:rPr>
        <w:t>No umbilical herniation noted.</w:t>
      </w:r>
    </w:p>
    <w:p w14:paraId="47A25B0E" w14:textId="77777777" w:rsidR="008C3492" w:rsidRDefault="008C3492" w:rsidP="008C3492"/>
    <w:p w14:paraId="27389E06" w14:textId="42130C78" w:rsidR="008C3492" w:rsidRDefault="008C3492" w:rsidP="008C3492">
      <w:r>
        <w:rPr>
          <w:b/>
        </w:rPr>
        <w:t>Urinary bladder is not over distended.</w:t>
      </w:r>
    </w:p>
    <w:p w14:paraId="6CDF0B15" w14:textId="77777777" w:rsidR="008C3492" w:rsidRDefault="008C3492" w:rsidP="008C3492"/>
    <w:p w14:paraId="2D237B07" w14:textId="45339468" w:rsidR="008C3492" w:rsidRDefault="008C3492" w:rsidP="008C3492">
      <w:r>
        <w:rPr>
          <w:b/>
        </w:rPr>
        <w:t>Echogenic nasal bone visualised.</w:t>
      </w:r>
    </w:p>
    <w:p w14:paraId="0528D03F" w14:textId="77777777" w:rsidR="008C3492" w:rsidRDefault="008C3492" w:rsidP="008C3492"/>
    <w:p w14:paraId="17A0C1E9" w14:textId="09E0BBB0" w:rsidR="008C3492" w:rsidRDefault="008C3492" w:rsidP="008C3492">
      <w:r>
        <w:rPr>
          <w:b/>
          <w:u w:val="single"/>
        </w:rPr>
        <w:t>RIGHT OVARY:</w:t>
      </w:r>
      <w:r>
        <w:t xml:space="preserve"> Right ovary </w:t>
      </w:r>
      <w:r>
        <w:rPr>
          <w:b/>
        </w:rPr>
        <w:t>measures mm x mm in size</w:t>
      </w:r>
      <w:r>
        <w:t>. Echo texture is within normal limits.</w:t>
      </w:r>
    </w:p>
    <w:p w14:paraId="782C10F3" w14:textId="5D4683E2" w:rsidR="008C3492" w:rsidRDefault="008C3492" w:rsidP="008C3492">
      <w:r>
        <w:rPr>
          <w:b/>
          <w:u w:val="single"/>
        </w:rPr>
        <w:t>LEFT OVARY:</w:t>
      </w:r>
      <w:r>
        <w:t xml:space="preserve"> Left ovary </w:t>
      </w:r>
      <w:r>
        <w:rPr>
          <w:b/>
        </w:rPr>
        <w:t>measures mm x mm in size</w:t>
      </w:r>
      <w:r>
        <w:t>. Echo texture is within normal limits.</w:t>
      </w:r>
    </w:p>
    <w:p w14:paraId="73B79617" w14:textId="77777777" w:rsidR="008C3492" w:rsidRDefault="008C3492" w:rsidP="008C3492"/>
    <w:p w14:paraId="2C9795FA" w14:textId="4E617063" w:rsidR="008C3492" w:rsidRDefault="008C3492" w:rsidP="008C3492">
      <w:r>
        <w:rPr>
          <w:b/>
          <w:u w:val="single"/>
        </w:rPr>
        <w:t>Impression:</w:t>
      </w:r>
    </w:p>
    <w:p w14:paraId="18AA876D" w14:textId="77777777" w:rsidR="008C3492" w:rsidRDefault="008C3492" w:rsidP="008C3492"/>
    <w:p w14:paraId="438ECB66" w14:textId="6A9F28C3" w:rsidR="008C3492" w:rsidRDefault="008C3492" w:rsidP="008C3492">
      <w:pPr>
        <w:pStyle w:val="ListParagraph"/>
        <w:numPr>
          <w:ilvl w:val="0"/>
          <w:numId w:val="1"/>
        </w:numPr>
      </w:pPr>
      <w:r>
        <w:rPr>
          <w:b/>
        </w:rPr>
        <w:t>Single live intrauterine foetus of  Weeks days average gestational maturity.</w:t>
      </w:r>
    </w:p>
    <w:p w14:paraId="4C8A9DFB" w14:textId="3AA8D863" w:rsidR="008C3492" w:rsidRDefault="008C3492" w:rsidP="008C3492">
      <w:r>
        <w:rPr>
          <w:b/>
        </w:rPr>
        <w:t>Findings are to be correlated with blood level of PAPPA and β - HCG.</w:t>
      </w:r>
    </w:p>
    <w:p w14:paraId="6EC2158E" w14:textId="77777777" w:rsidR="008C3492" w:rsidRPr="008C3492" w:rsidRDefault="008C3492" w:rsidP="008C3492"/>
    <w:sectPr w:rsidR="008C3492" w:rsidRPr="008C34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9091C"/>
    <w:multiLevelType w:val="singleLevel"/>
    <w:tmpl w:val="40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716198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492"/>
    <w:rsid w:val="0049573B"/>
    <w:rsid w:val="005D4BC1"/>
    <w:rsid w:val="008C3492"/>
    <w:rsid w:val="00B70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5B36B"/>
  <w15:chartTrackingRefBased/>
  <w15:docId w15:val="{6ADC0A72-E732-41F7-BDBD-C1B3A5920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4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4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4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4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4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4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4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4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4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4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4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4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4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4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4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4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194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PRANTOSH DEB</dc:creator>
  <cp:keywords/>
  <dc:description/>
  <cp:lastModifiedBy>PRANTOSH DEB</cp:lastModifiedBy>
  <cp:revision>1</cp:revision>
  <dcterms:created xsi:type="dcterms:W3CDTF">2026-08-10T05:45:00Z</dcterms:created>
  <dcterms:modified xsi:type="dcterms:W3CDTF">2026-08-10T05:45:00Z</dcterms:modified>
</cp:coreProperties>
</file>