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AI-Based Waste Identification and Reuse Recommendation System</w:t>
      </w:r>
    </w:p>
    <w:p>
      <w:pPr>
        <w:spacing w:after="60"/>
      </w:pPr>
      <w:r>
        <w:rPr>
          <w:color w:val="595959"/>
          <w:sz w:val="26"/>
          <w:szCs w:val="26"/>
        </w:rPr>
        <w:t xml:space="preserve">Project Plan — Team Briefing Document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EVS-I  |  Semester 3, B.Tech CSE (Batch C2, Division C)  |  2-Credit Project</w:t>
      </w:r>
    </w:p>
    <w:p>
      <w:pPr>
        <w:pStyle w:val="Heading1"/>
        <w:spacing w:after="150" w:before="300"/>
      </w:pPr>
      <w:r>
        <w:t xml:space="preserve">1. What We Are Building</w:t>
      </w:r>
    </w:p>
    <w:p>
      <w:pPr>
        <w:spacing w:after="150"/>
      </w:pPr>
      <w:r>
        <w:t xml:space="preserve">A prototype application that photographs a waste item, uses an AI image-classification model to identify what it is, tells the user how to dispose of it correctly (recyclable / compostable / hazardous / e-waste), and — the novel part — recommends practical reuse or upcycling ideas for the item instead of just sending it to the bin.</w:t>
      </w:r>
    </w:p>
    <w:p>
      <w:pPr>
        <w:spacing w:after="150"/>
      </w:pPr>
      <w:r>
        <w:t xml:space="preserve">This is our EVS-I project. The submission requires a working prototype plus a written report. This document is the shared plan for both.</w:t>
      </w:r>
    </w:p>
    <w:p>
      <w:pPr>
        <w:pStyle w:val="Heading1"/>
        <w:spacing w:after="150" w:before="300"/>
      </w:pPr>
      <w:r>
        <w:t xml:space="preserve">2. Why This Project (The Gap We Found)</w:t>
      </w:r>
    </w:p>
    <w:p>
      <w:pPr>
        <w:spacing w:after="150"/>
      </w:pPr>
      <w:r>
        <w:t xml:space="preserve">We surveyed 6 existing real-world apps before deciding on the scope: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RecycAI, Scrapp, D.Waste, Recycle Coach, iRecycle — all focus on AI or database-based waste identification and disposal guidance.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OLIO — focuses purely on peer-to-peer reuse/donation, with no identification step at all (listings are manual).</w:t>
      </w:r>
    </w:p>
    <w:p>
      <w:pPr>
        <w:spacing w:after="150"/>
      </w:pPr>
      <w:r>
        <w:rPr>
          <w:b w:val="false"/>
          <w:bCs w:val="false"/>
        </w:rPr>
        <w:t xml:space="preserve">Across a 58-feature comparison, not one of the six combines an AI identification step with an automatic reuse/upcycling suggestion for the same scanned item. That combination is our core innovation and the reason this project is worth doing rather than just re-building an existing app.</w:t>
      </w:r>
    </w:p>
    <w:p>
      <w:pPr>
        <w:pStyle w:val="Heading1"/>
        <w:spacing w:after="150" w:before="300"/>
      </w:pPr>
      <w:r>
        <w:t xml:space="preserve">3. System Architecture</w:t>
      </w:r>
    </w:p>
    <w:p>
      <w:pPr>
        <w:spacing w:after="150"/>
      </w:pPr>
      <w:r>
        <w:t xml:space="preserve">The app has three stages that run in sequence after a photo is taken: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Classification (AI) — a CNN identifies the item's material category.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Disposal Guidance (rule-based) — the predicted category is looked up in a table to show correct disposal instructions.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Reuse Recommendation (our differentiator) — the same predicted category is used to generate reuse/upcycling suggestions for that specific item.</w:t>
      </w:r>
    </w:p>
    <w:p>
      <w:pPr>
        <w:spacing w:after="150"/>
      </w:pPr>
      <w:r>
        <w:t xml:space="preserve">Plus a lightweight impact tracker that keeps a running count of items scanned per session, to make the demo feel alive.</w:t>
      </w:r>
    </w:p>
    <w:p>
      <w:pPr>
        <w:pStyle w:val="Heading1"/>
        <w:spacing w:after="150" w:before="300"/>
      </w:pPr>
      <w:r>
        <w:t xml:space="preserve">4. Technical Approach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Frontend + backend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Streamlit (Python) — image upload, inference, and results in one app, fastest path to a working demo. (Flask/React only if we want extra polish later.)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Classification model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Transfer learning on MobileNetV2 (pretrained), fine-tuned on the Kaggle “Garbage Classification v2” dataset — 12 classes: cardboard, glass (brown/green/white), metal, paper, plastic, clothes, shoes, batteries, biological, trash.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Disposal guidance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Static rule-based lookup table: class → {category: recyclable / compostable / hazardous / e-waste, instructions}.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Reuse recommendation engine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Two layers: (1) a curated table of 3–5 reuse/upcycling ideas per class — the reliable default that always works in the demo; (2) an optional “enhanced suggestions” toggle that calls an LLM API live to generate creative, item-specific reuse ideas — this is the feature no competitor app has.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Impact tracker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Simple session counter (items scanned, rough estimated landfill/CO₂ diversion per category) — illustrative, not scientifically precise.</w:t>
            </w:r>
          </w:p>
        </w:tc>
      </w:tr>
    </w:tbl>
    <w:p>
      <w:pPr>
        <w:pStyle w:val="Heading1"/>
        <w:spacing w:after="150" w:before="300"/>
      </w:pPr>
      <w:r>
        <w:t xml:space="preserve">5. Build Sequence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Download the Kaggle Garbage Classification v2 dataset; do a transfer-learning training run on MobileNetV2.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Wrap the trained model in a simple predict() function and confirm reasonable accuracy on test images.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Build the disposal-guidance lookup table (12 classes × instructions).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Build the reuse-idea database (12 classes × 3–5 ideas each).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Wire everything into the Streamlit app: upload → predict → show class + confidence → show disposal guidance → show reuse ideas → update impact tracker.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Add the optional LLM-powered “enhanced suggestions” call as a stretch feature.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Polish UI (title, theming, sample images for a smooth demo) and test the full flow end-to-end before presenting.</w:t>
      </w:r>
    </w:p>
    <w:p>
      <w:pPr>
        <w:pStyle w:val="Heading1"/>
        <w:spacing w:after="150" w:before="300"/>
      </w:pPr>
      <w:r>
        <w:t xml:space="preserve">6. Report Structure</w:t>
      </w:r>
    </w:p>
    <w:p>
      <w:pPr>
        <w:spacing w:after="150"/>
      </w:pPr>
      <w:r>
        <w:t xml:space="preserve">The existing survey document becomes the first two chapters; the rest gets added as we build: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Ch. 1 — Project Overview (already written)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Ch. 2 — Existing Applications Survey &amp; Feature Comparison (already written)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Ch. 3 — Proposed System Architecture (diagram + data flow, from Section 3 above)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Ch. 4 — Implementation (dataset used, model details, screenshots of the working app)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Ch. 5 — Results (accuracy numbers, sample outputs for test images)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Ch. 6 — Environmental Impact &amp; Conclusion (tie back to 3Rs / circular economy / SDG 12)</w:t>
      </w:r>
    </w:p>
    <w:p>
      <w:pPr>
        <w:pStyle w:val="Heading1"/>
        <w:spacing w:after="150" w:before="300"/>
      </w:pPr>
      <w:r>
        <w:t xml:space="preserve">7. Open Items / Not Yet Decided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to build the Flask/React frontend for extra polish, or keep Streamlit.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LLM API (if any) to use for the enhanced reuse-suggestion layer, and who sets up the API key.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role split for training/model work vs. app wiring vs. report writing.</w:t>
      </w:r>
    </w:p>
    <w:p>
      <w:pPr>
        <w:spacing w:before="400"/>
      </w:pPr>
      <w:r>
        <w:rPr>
          <w:i/>
          <w:iCs/>
          <w:color w:val="595959"/>
          <w:sz w:val="20"/>
          <w:szCs w:val="20"/>
        </w:rPr>
        <w:t xml:space="preserve">Prepared as a shared reference for the team before development begins.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2026-09-11T16:44:17.754Z</dcterms:created>
  <dcterms:modified xsi:type="dcterms:W3CDTF">2026-09-11T16:44:17.754Z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