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Mainframes </w:t>
      </w:r>
      <w:r w:rsidDel="00000000" w:rsidR="00000000" w:rsidRPr="00000000">
        <w:rPr>
          <w:b w:val="1"/>
          <w:color w:val="5f249f"/>
          <w:sz w:val="48"/>
          <w:szCs w:val="48"/>
          <w:rtl w:val="0"/>
        </w:rPr>
        <w:t xml:space="preserve">DXC </w:t>
      </w:r>
      <w:r w:rsidDel="00000000" w:rsidR="00000000" w:rsidRPr="00000000">
        <w:rPr>
          <w:b w:val="1"/>
          <w:sz w:val="48"/>
          <w:szCs w:val="48"/>
          <w:rtl w:val="0"/>
        </w:rPr>
        <w:t xml:space="preserve">Australia</w:t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Assessment 7: Storage Admin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By: Pranay Yara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16/08/2024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</w:rPr>
      </w:pPr>
      <w:r w:rsidDel="00000000" w:rsidR="00000000" w:rsidRPr="00000000">
        <w:rPr>
          <w:b w:val="1"/>
          <w:color w:val="5f249f"/>
          <w:rtl w:val="0"/>
        </w:rPr>
        <w:t xml:space="preserve">Create a PDS by name USERID.WEEK7.LABTEST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5731200" cy="3949700"/>
            <wp:effectExtent b="0" l="0" r="0" t="0"/>
            <wp:wrapNone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1) Create a Member JCL001 in which write a JCL to create any two Aliases GEN##$$ in any User catalog</w:t>
      </w:r>
    </w:p>
    <w:p w:rsidR="00000000" w:rsidDel="00000000" w:rsidP="00000000" w:rsidRDefault="00000000" w:rsidRPr="00000000" w14:paraId="00000021">
      <w:pPr>
        <w:jc w:val="both"/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where ## denotes last 2 chars of your Userid and $$ is a Sequence number</w:t>
      </w:r>
    </w:p>
    <w:p w:rsidR="00000000" w:rsidDel="00000000" w:rsidP="00000000" w:rsidRDefault="00000000" w:rsidRPr="00000000" w14:paraId="00000022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177212</wp:posOffset>
            </wp:positionV>
            <wp:extent cx="5731200" cy="2425700"/>
            <wp:effectExtent b="0" l="0" r="0" t="0"/>
            <wp:wrapNone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447675</wp:posOffset>
            </wp:positionV>
            <wp:extent cx="2762250" cy="473776"/>
            <wp:effectExtent b="0" l="0" r="0" t="0"/>
            <wp:wrapNone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1273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73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447438</wp:posOffset>
            </wp:positionV>
            <wp:extent cx="5731200" cy="11811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2) Create a Member JCL002 in which write a JCL to delete the Aliases created in Step1</w:t>
      </w:r>
    </w:p>
    <w:p w:rsidR="00000000" w:rsidDel="00000000" w:rsidP="00000000" w:rsidRDefault="00000000" w:rsidRPr="00000000" w14:paraId="00000032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190500</wp:posOffset>
            </wp:positionV>
            <wp:extent cx="5731200" cy="1905000"/>
            <wp:effectExtent b="0" l="0" r="0" t="0"/>
            <wp:wrapNone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2809875" cy="457200"/>
            <wp:effectExtent b="0" l="0" r="0" t="0"/>
            <wp:wrapNone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86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1168400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b w:val="1"/>
          <w:color w:val="5f249f"/>
          <w:rtl w:val="0"/>
        </w:rPr>
        <w:t xml:space="preserve">3) Take any of your KSDS file and code a REORG Job.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Input KSDS and backup PS: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3729038</wp:posOffset>
            </wp:positionV>
            <wp:extent cx="2809875" cy="614660"/>
            <wp:effectExtent b="0" l="0" r="0" t="0"/>
            <wp:wrapNone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41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14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429000"/>
            <wp:effectExtent b="0" l="0" r="0" t="0"/>
            <wp:wrapNone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243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324324</wp:posOffset>
            </wp:positionV>
            <wp:extent cx="2809875" cy="682956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82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132062</wp:posOffset>
            </wp:positionV>
            <wp:extent cx="5731200" cy="1739900"/>
            <wp:effectExtent b="0" l="0" r="0" t="0"/>
            <wp:wrapNone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Reorg Job: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432300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350425</wp:posOffset>
            </wp:positionV>
            <wp:extent cx="2752725" cy="1306378"/>
            <wp:effectExtent b="0" l="0" r="0" t="0"/>
            <wp:wrapNone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06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143875</wp:posOffset>
            </wp:positionV>
            <wp:extent cx="2809875" cy="1047750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163450</wp:posOffset>
            </wp:positionV>
            <wp:extent cx="5731200" cy="1714500"/>
            <wp:effectExtent b="0" l="0" r="0" t="0"/>
            <wp:wrapNone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4) Define Listcat for master catalog SYS9.SYSPRDPX.MASTRCAT</w:t>
      </w:r>
    </w:p>
    <w:p w:rsidR="00000000" w:rsidDel="00000000" w:rsidP="00000000" w:rsidRDefault="00000000" w:rsidRPr="00000000" w14:paraId="00000072">
      <w:pPr>
        <w:spacing w:after="240" w:before="240" w:lineRule="auto"/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  <w:t xml:space="preserve">Initially, I tried with ‘ALL’ but I got max cc 4 warning. So, I tried other commands by removing ‘ALL’ and it executed with max cc 0. I also reviewed recordings and saw we used ‘UCAT’ so I tried that command as well.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952500</wp:posOffset>
            </wp:positionV>
            <wp:extent cx="5731200" cy="1841500"/>
            <wp:effectExtent b="0" l="0" r="0" t="0"/>
            <wp:wrapNone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182094</wp:posOffset>
            </wp:positionV>
            <wp:extent cx="2752725" cy="1666365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66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425981</wp:posOffset>
            </wp:positionV>
            <wp:extent cx="2809875" cy="509172"/>
            <wp:effectExtent b="0" l="0" r="0" t="0"/>
            <wp:wrapNone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09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378763</wp:posOffset>
            </wp:positionV>
            <wp:extent cx="5731200" cy="1816100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396287</wp:posOffset>
            </wp:positionV>
            <wp:extent cx="2752725" cy="1797488"/>
            <wp:effectExtent b="0" l="0" r="0" t="0"/>
            <wp:wrapNone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9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349662</wp:posOffset>
            </wp:positionV>
            <wp:extent cx="2809875" cy="550388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5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1816100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-7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2938463</wp:posOffset>
            </wp:positionH>
            <wp:positionV relativeFrom="paragraph">
              <wp:posOffset>128639</wp:posOffset>
            </wp:positionV>
            <wp:extent cx="2752725" cy="1646148"/>
            <wp:effectExtent b="0" l="0" r="0" t="0"/>
            <wp:wrapNone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46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372475</wp:posOffset>
            </wp:positionV>
            <wp:extent cx="2847975" cy="495300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color w:val="5f249f"/>
          <w:rtl w:val="0"/>
        </w:rPr>
        <w:t xml:space="preserve">5) Define Listcat for user catalog SYS9USR.USERCAT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731200" cy="1841500"/>
            <wp:effectExtent b="0" l="0" r="0" t="0"/>
            <wp:wrapNone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358564</wp:posOffset>
            </wp:positionV>
            <wp:extent cx="2752725" cy="1611127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11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121062</wp:posOffset>
            </wp:positionV>
            <wp:extent cx="2847975" cy="738724"/>
            <wp:effectExtent b="0" l="0" r="0" t="0"/>
            <wp:wrapNone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38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sectPr>
      <w:foot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image" Target="media/image1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.png"/><Relationship Id="rId25" Type="http://schemas.openxmlformats.org/officeDocument/2006/relationships/image" Target="media/image27.png"/><Relationship Id="rId28" Type="http://schemas.openxmlformats.org/officeDocument/2006/relationships/image" Target="media/image1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4.png"/><Relationship Id="rId7" Type="http://schemas.openxmlformats.org/officeDocument/2006/relationships/image" Target="media/image21.png"/><Relationship Id="rId8" Type="http://schemas.openxmlformats.org/officeDocument/2006/relationships/image" Target="media/image18.png"/><Relationship Id="rId31" Type="http://schemas.openxmlformats.org/officeDocument/2006/relationships/image" Target="media/image11.png"/><Relationship Id="rId30" Type="http://schemas.openxmlformats.org/officeDocument/2006/relationships/image" Target="media/image23.png"/><Relationship Id="rId11" Type="http://schemas.openxmlformats.org/officeDocument/2006/relationships/image" Target="media/image13.png"/><Relationship Id="rId33" Type="http://schemas.openxmlformats.org/officeDocument/2006/relationships/footer" Target="footer1.xml"/><Relationship Id="rId10" Type="http://schemas.openxmlformats.org/officeDocument/2006/relationships/image" Target="media/image17.png"/><Relationship Id="rId32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24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