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Mainframes </w:t>
      </w:r>
      <w:r w:rsidDel="00000000" w:rsidR="00000000" w:rsidRPr="00000000">
        <w:rPr>
          <w:b w:val="1"/>
          <w:color w:val="5f249f"/>
          <w:sz w:val="48"/>
          <w:szCs w:val="48"/>
          <w:rtl w:val="0"/>
        </w:rPr>
        <w:t xml:space="preserve">DXC </w:t>
      </w:r>
      <w:r w:rsidDel="00000000" w:rsidR="00000000" w:rsidRPr="00000000">
        <w:rPr>
          <w:b w:val="1"/>
          <w:sz w:val="48"/>
          <w:szCs w:val="48"/>
          <w:rtl w:val="0"/>
        </w:rPr>
        <w:t xml:space="preserve">Australia</w:t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Assessment 8: Storage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By: Pranay Yara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23/08/2024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</w:rPr>
      </w:pPr>
      <w:r w:rsidDel="00000000" w:rsidR="00000000" w:rsidRPr="00000000">
        <w:rPr>
          <w:b w:val="1"/>
          <w:color w:val="5f249f"/>
          <w:rtl w:val="0"/>
        </w:rPr>
        <w:t xml:space="preserve">PDS: USERID.WEEK8.TEST (Create all members inside this PDS)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5731200" cy="40132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b w:val="1"/>
          <w:color w:val="5f249f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Identify and list any 5 SMS and Non-SMS Managed Volumes available in the Server in a Member inside the PDS</w:t>
      </w:r>
    </w:p>
    <w:p w:rsidR="00000000" w:rsidDel="00000000" w:rsidP="00000000" w:rsidRDefault="00000000" w:rsidRPr="00000000" w14:paraId="00000022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M &gt; 2(ismf) &gt; 2(volume) &gt; 1(dasd) &gt; Volume Serial Number  . . * &gt; enter</w:t>
      </w:r>
    </w:p>
    <w:p w:rsidR="00000000" w:rsidDel="00000000" w:rsidP="00000000" w:rsidRDefault="00000000" w:rsidRPr="00000000" w14:paraId="00000024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219075</wp:posOffset>
            </wp:positionV>
            <wp:extent cx="2245633" cy="4062413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5633" cy="4062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219075</wp:posOffset>
            </wp:positionV>
            <wp:extent cx="3889740" cy="2093482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740" cy="20934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255650</wp:posOffset>
            </wp:positionV>
            <wp:extent cx="3886200" cy="1788168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88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2) Create a PDSE using 3.2 using IEFBR14</w:t>
      </w:r>
    </w:p>
    <w:p w:rsidR="00000000" w:rsidDel="00000000" w:rsidP="00000000" w:rsidRDefault="00000000" w:rsidRPr="00000000" w14:paraId="00000039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 did try this question with DSORG=LIBRARY but I kept facing the error “3 IEF643I UNIDENTIFIED POSITIONAL PARAMETER IN THE DSORG SUBPARAMETER OF THE DCB FIELD”. So, I used dsorg as p0 and dsntype as library which ended up working.</w:t>
      </w:r>
    </w:p>
    <w:p w:rsidR="00000000" w:rsidDel="00000000" w:rsidP="00000000" w:rsidRDefault="00000000" w:rsidRPr="00000000" w14:paraId="0000003B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324100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114300</wp:posOffset>
            </wp:positionV>
            <wp:extent cx="2800350" cy="962349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62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280988</wp:posOffset>
            </wp:positionV>
            <wp:extent cx="2803409" cy="625376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409" cy="625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3) Create a KSDS with key in columns 11-20 using IEFBR14</w:t>
      </w:r>
    </w:p>
    <w:p w:rsidR="00000000" w:rsidDel="00000000" w:rsidP="00000000" w:rsidRDefault="00000000" w:rsidRPr="00000000" w14:paraId="0000004E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232990</wp:posOffset>
            </wp:positionV>
            <wp:extent cx="5731200" cy="2235200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295275</wp:posOffset>
            </wp:positionV>
            <wp:extent cx="2800350" cy="1403501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03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215057</wp:posOffset>
            </wp:positionV>
            <wp:extent cx="2800350" cy="706884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068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4) Copy member BUILDSGR from SYS1.SMS.CNTL to your PDS and do the following</w:t>
      </w:r>
    </w:p>
    <w:p w:rsidR="00000000" w:rsidDel="00000000" w:rsidP="00000000" w:rsidRDefault="00000000" w:rsidRPr="00000000" w14:paraId="00000064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Assign a Storage group as 'GENTEST' if Storage Class is 'GENTEST'</w:t>
      </w:r>
    </w:p>
    <w:p w:rsidR="00000000" w:rsidDel="00000000" w:rsidP="00000000" w:rsidRDefault="00000000" w:rsidRPr="00000000" w14:paraId="00000065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1984209"/>
            <wp:effectExtent b="0" l="0" r="0" t="0"/>
            <wp:wrapNone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36989" l="0" r="0" t="44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4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4050" cy="4038600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20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5) Write an ACS routine for assigning a &amp;DATACLAS</w:t>
      </w:r>
    </w:p>
    <w:p w:rsidR="00000000" w:rsidDel="00000000" w:rsidP="00000000" w:rsidRDefault="00000000" w:rsidRPr="00000000" w14:paraId="00000084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1. Assign ADM* -&gt; 'GENUSER'</w:t>
      </w:r>
    </w:p>
    <w:p w:rsidR="00000000" w:rsidDel="00000000" w:rsidP="00000000" w:rsidRDefault="00000000" w:rsidRPr="00000000" w14:paraId="00000085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2. Assign GEN*, Second Qualifier as WPR001, First Qualifier as TEST -&gt; DCPDS</w:t>
      </w:r>
    </w:p>
    <w:p w:rsidR="00000000" w:rsidDel="00000000" w:rsidP="00000000" w:rsidRDefault="00000000" w:rsidRPr="00000000" w14:paraId="00000086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3. Assign GAMAxy - where x and y can have any alphanumeric value -&gt; DCPSTEST</w:t>
      </w:r>
    </w:p>
    <w:p w:rsidR="00000000" w:rsidDel="00000000" w:rsidP="00000000" w:rsidRDefault="00000000" w:rsidRPr="00000000" w14:paraId="00000087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  <w:rtl w:val="0"/>
        </w:rPr>
        <w:t xml:space="preserve">4. Anything else will be NEWONE as DATACLAS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309190</wp:posOffset>
            </wp:positionV>
            <wp:extent cx="5734050" cy="4053111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17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3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Calibri" w:cs="Calibri" w:eastAsia="Calibri" w:hAnsi="Calibri"/>
          <w:b w:val="1"/>
          <w:color w:val="5f249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