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BC800" w14:textId="5D5B2E38" w:rsidR="1BEAB545" w:rsidRDefault="489C8D26" w:rsidP="60EAA0D4">
      <w:pPr>
        <w:pStyle w:val="Heading2"/>
        <w:jc w:val="both"/>
        <w:rPr>
          <w:rFonts w:ascii="Tenorite" w:eastAsia="Tenorite" w:hAnsi="Tenorite" w:cs="Tenorite"/>
          <w:sz w:val="24"/>
          <w:szCs w:val="24"/>
        </w:rPr>
      </w:pPr>
      <w:r>
        <w:t xml:space="preserve">Introduction to Physical Design: </w:t>
      </w:r>
      <w:proofErr w:type="spellStart"/>
      <w:r>
        <w:t>Open</w:t>
      </w:r>
      <w:r w:rsidR="026C75A2">
        <w:t>L</w:t>
      </w:r>
      <w:r>
        <w:t>ane</w:t>
      </w:r>
      <w:proofErr w:type="spellEnd"/>
      <w:r>
        <w:t xml:space="preserve"> </w:t>
      </w:r>
      <w:proofErr w:type="spellStart"/>
      <w:r>
        <w:t>Colab</w:t>
      </w:r>
      <w:proofErr w:type="spellEnd"/>
      <w:r>
        <w:t xml:space="preserve"> </w:t>
      </w:r>
      <w:r w:rsidR="1EB93C0A">
        <w:t>Notebook</w:t>
      </w:r>
    </w:p>
    <w:p w14:paraId="3302D00C" w14:textId="0F2A59AC" w:rsidR="1BEAB545" w:rsidRDefault="489C8D26" w:rsidP="60EAA0D4">
      <w:pPr>
        <w:rPr>
          <w:i/>
          <w:iCs/>
        </w:rPr>
      </w:pPr>
      <w:r w:rsidRPr="60EAA0D4">
        <w:rPr>
          <w:i/>
          <w:iCs/>
        </w:rPr>
        <w:t xml:space="preserve">In this section, you will follow along with the Physical Design flow to generate physical IC layouts from RTL using </w:t>
      </w:r>
      <w:proofErr w:type="spellStart"/>
      <w:r w:rsidRPr="60EAA0D4">
        <w:rPr>
          <w:i/>
          <w:iCs/>
        </w:rPr>
        <w:t>Open</w:t>
      </w:r>
      <w:r w:rsidR="6E5E3230" w:rsidRPr="60EAA0D4">
        <w:rPr>
          <w:i/>
          <w:iCs/>
        </w:rPr>
        <w:t>L</w:t>
      </w:r>
      <w:r w:rsidRPr="60EAA0D4">
        <w:rPr>
          <w:i/>
          <w:iCs/>
        </w:rPr>
        <w:t>ane</w:t>
      </w:r>
      <w:proofErr w:type="spellEnd"/>
      <w:r w:rsidRPr="60EAA0D4">
        <w:rPr>
          <w:i/>
          <w:iCs/>
        </w:rPr>
        <w:t>.</w:t>
      </w:r>
    </w:p>
    <w:p w14:paraId="73532D78" w14:textId="7CC37E04" w:rsidR="1BEAB545" w:rsidRDefault="489C8D26" w:rsidP="60EAA0D4">
      <w:pPr>
        <w:rPr>
          <w:i/>
          <w:iCs/>
        </w:rPr>
      </w:pPr>
      <w:proofErr w:type="spellStart"/>
      <w:r w:rsidRPr="60EAA0D4">
        <w:rPr>
          <w:i/>
          <w:iCs/>
        </w:rPr>
        <w:t>Open</w:t>
      </w:r>
      <w:r w:rsidR="47BEBAA7" w:rsidRPr="60EAA0D4">
        <w:rPr>
          <w:i/>
          <w:iCs/>
        </w:rPr>
        <w:t>L</w:t>
      </w:r>
      <w:r w:rsidRPr="60EAA0D4">
        <w:rPr>
          <w:i/>
          <w:iCs/>
        </w:rPr>
        <w:t>ane</w:t>
      </w:r>
      <w:proofErr w:type="spellEnd"/>
      <w:r w:rsidRPr="60EAA0D4">
        <w:rPr>
          <w:i/>
          <w:iCs/>
        </w:rPr>
        <w:t xml:space="preserve"> is an open-source toolchain for physical design. At </w:t>
      </w:r>
      <w:proofErr w:type="spellStart"/>
      <w:r w:rsidRPr="60EAA0D4">
        <w:rPr>
          <w:i/>
          <w:iCs/>
        </w:rPr>
        <w:t>SiliconJackets</w:t>
      </w:r>
      <w:proofErr w:type="spellEnd"/>
      <w:r w:rsidRPr="60EAA0D4">
        <w:rPr>
          <w:i/>
          <w:iCs/>
        </w:rPr>
        <w:t xml:space="preserve">, we use the Cadence suite, not </w:t>
      </w:r>
      <w:proofErr w:type="spellStart"/>
      <w:r w:rsidRPr="60EAA0D4">
        <w:rPr>
          <w:i/>
          <w:iCs/>
        </w:rPr>
        <w:t>Open</w:t>
      </w:r>
      <w:r w:rsidR="51CA6563" w:rsidRPr="60EAA0D4">
        <w:rPr>
          <w:i/>
          <w:iCs/>
        </w:rPr>
        <w:t>L</w:t>
      </w:r>
      <w:r w:rsidRPr="60EAA0D4">
        <w:rPr>
          <w:i/>
          <w:iCs/>
        </w:rPr>
        <w:t>ane</w:t>
      </w:r>
      <w:proofErr w:type="spellEnd"/>
      <w:r w:rsidRPr="60EAA0D4">
        <w:rPr>
          <w:i/>
          <w:iCs/>
        </w:rPr>
        <w:t>. However, following along with this flow is a good way to get an idea of what the Physical Design team does.</w:t>
      </w:r>
    </w:p>
    <w:p w14:paraId="354B91C4" w14:textId="6C0D5E1C" w:rsidR="1BEAB545" w:rsidRDefault="489C8D26" w:rsidP="5C6C861D">
      <w:r>
        <w:t xml:space="preserve">1. Follow </w:t>
      </w:r>
      <w:hyperlink r:id="rId10">
        <w:r w:rsidRPr="60EAA0D4">
          <w:rPr>
            <w:rStyle w:val="Hyperlink"/>
          </w:rPr>
          <w:t>this link</w:t>
        </w:r>
      </w:hyperlink>
      <w:r>
        <w:t xml:space="preserve"> to create a copy of the </w:t>
      </w:r>
      <w:proofErr w:type="spellStart"/>
      <w:r>
        <w:t>Open</w:t>
      </w:r>
      <w:r w:rsidR="4E4EDD0C">
        <w:t>L</w:t>
      </w:r>
      <w:r>
        <w:t>ane</w:t>
      </w:r>
      <w:proofErr w:type="spellEnd"/>
      <w:r>
        <w:t xml:space="preserve"> </w:t>
      </w:r>
      <w:proofErr w:type="spellStart"/>
      <w:r>
        <w:t>Colab</w:t>
      </w:r>
      <w:proofErr w:type="spellEnd"/>
      <w:r>
        <w:t xml:space="preserve"> Notebook. </w:t>
      </w:r>
    </w:p>
    <w:p w14:paraId="4009F591" w14:textId="552CAE2C" w:rsidR="1BEAB545" w:rsidRDefault="489C8D26" w:rsidP="5C6C861D">
      <w:r>
        <w:t xml:space="preserve">For in-depth information about the </w:t>
      </w:r>
      <w:proofErr w:type="spellStart"/>
      <w:r>
        <w:t>Open</w:t>
      </w:r>
      <w:r w:rsidR="3705792E">
        <w:t>L</w:t>
      </w:r>
      <w:r>
        <w:t>ane</w:t>
      </w:r>
      <w:proofErr w:type="spellEnd"/>
      <w:r>
        <w:t xml:space="preserve"> flow, refer to the </w:t>
      </w:r>
      <w:hyperlink r:id="rId11">
        <w:proofErr w:type="spellStart"/>
        <w:r w:rsidRPr="60EAA0D4">
          <w:rPr>
            <w:rStyle w:val="Hyperlink"/>
          </w:rPr>
          <w:t>Open</w:t>
        </w:r>
        <w:r w:rsidR="341E5506" w:rsidRPr="60EAA0D4">
          <w:rPr>
            <w:rStyle w:val="Hyperlink"/>
          </w:rPr>
          <w:t>L</w:t>
        </w:r>
        <w:r w:rsidRPr="60EAA0D4">
          <w:rPr>
            <w:rStyle w:val="Hyperlink"/>
          </w:rPr>
          <w:t>ane</w:t>
        </w:r>
        <w:proofErr w:type="spellEnd"/>
        <w:r w:rsidRPr="60EAA0D4">
          <w:rPr>
            <w:rStyle w:val="Hyperlink"/>
          </w:rPr>
          <w:t xml:space="preserve"> reference manual</w:t>
        </w:r>
      </w:hyperlink>
      <w:r>
        <w:t>.</w:t>
      </w:r>
    </w:p>
    <w:p w14:paraId="1F2E3323" w14:textId="45BE5070" w:rsidR="1BEAB545" w:rsidRDefault="489C8D26" w:rsidP="5C6C861D">
      <w:r>
        <w:t>2. R</w:t>
      </w:r>
      <w:r w:rsidR="49D4CA9F">
        <w:t xml:space="preserve">un all the steps in the </w:t>
      </w:r>
      <w:proofErr w:type="spellStart"/>
      <w:r>
        <w:t>Open</w:t>
      </w:r>
      <w:r w:rsidR="7AD7A9BE">
        <w:t>L</w:t>
      </w:r>
      <w:r>
        <w:t>ane</w:t>
      </w:r>
      <w:proofErr w:type="spellEnd"/>
      <w:r>
        <w:t xml:space="preserve"> </w:t>
      </w:r>
      <w:proofErr w:type="spellStart"/>
      <w:r>
        <w:t>Colab</w:t>
      </w:r>
      <w:proofErr w:type="spellEnd"/>
      <w:r>
        <w:t xml:space="preserve"> Notebook</w:t>
      </w:r>
      <w:r w:rsidR="5D186C40">
        <w:t>. Make sure to read each part thoroughly so you understand what the Notebook is actually doing.</w:t>
      </w:r>
    </w:p>
    <w:p w14:paraId="3B786853" w14:textId="5262DD9D" w:rsidR="1BEAB545" w:rsidRDefault="489C8D26" w:rsidP="5C6C861D">
      <w:r>
        <w:t>3. Take screenshots of your Notebook after completing each of the following steps and paste them into the answer box below.</w:t>
      </w:r>
    </w:p>
    <w:p w14:paraId="249B4BDE" w14:textId="4DB4E132" w:rsidR="1BEAB545" w:rsidRDefault="489C8D26" w:rsidP="5C6C861D">
      <w:pPr>
        <w:pStyle w:val="ListParagraph"/>
        <w:numPr>
          <w:ilvl w:val="0"/>
          <w:numId w:val="3"/>
        </w:numPr>
      </w:pPr>
      <w:r>
        <w:t>Floorplan</w:t>
      </w:r>
    </w:p>
    <w:p w14:paraId="14616CB8" w14:textId="4712E11D" w:rsidR="1BEAB545" w:rsidRDefault="489C8D26" w:rsidP="5C6C861D">
      <w:pPr>
        <w:pStyle w:val="ListParagraph"/>
        <w:numPr>
          <w:ilvl w:val="0"/>
          <w:numId w:val="3"/>
        </w:numPr>
      </w:pPr>
      <w:r>
        <w:t>PDN Generation</w:t>
      </w:r>
    </w:p>
    <w:p w14:paraId="08262BA4" w14:textId="61253452" w:rsidR="1BEAB545" w:rsidRDefault="489C8D26" w:rsidP="5C6C861D">
      <w:pPr>
        <w:pStyle w:val="ListParagraph"/>
        <w:numPr>
          <w:ilvl w:val="0"/>
          <w:numId w:val="3"/>
        </w:numPr>
      </w:pPr>
      <w:r>
        <w:t xml:space="preserve">GDS </w:t>
      </w:r>
      <w:proofErr w:type="spellStart"/>
      <w:r>
        <w:t>Streamout</w:t>
      </w:r>
      <w:proofErr w:type="spellEnd"/>
    </w:p>
    <w:tbl>
      <w:tblPr>
        <w:tblStyle w:val="TableGrid"/>
        <w:tblW w:w="0" w:type="auto"/>
        <w:tblLayout w:type="fixed"/>
        <w:tblLook w:val="06A0" w:firstRow="1" w:lastRow="0" w:firstColumn="1" w:lastColumn="0" w:noHBand="1" w:noVBand="1"/>
      </w:tblPr>
      <w:tblGrid>
        <w:gridCol w:w="9360"/>
      </w:tblGrid>
      <w:tr w:rsidR="5C6C861D" w14:paraId="25EC23E1" w14:textId="77777777" w:rsidTr="01030651">
        <w:trPr>
          <w:trHeight w:val="300"/>
        </w:trPr>
        <w:tc>
          <w:tcPr>
            <w:tcW w:w="9360" w:type="dxa"/>
          </w:tcPr>
          <w:p w14:paraId="75826660" w14:textId="3AD30FF9" w:rsidR="5C6C861D" w:rsidRDefault="5C6C861D">
            <w:r>
              <w:br/>
            </w:r>
          </w:p>
          <w:p w14:paraId="17D87704" w14:textId="168F2FE1" w:rsidR="50027EB8" w:rsidRDefault="50027EB8"/>
          <w:p w14:paraId="0DBD0845" w14:textId="5008AD77" w:rsidR="20FE2C84" w:rsidRDefault="2FEC35E4">
            <w:r>
              <w:t xml:space="preserve"> </w:t>
            </w:r>
          </w:p>
          <w:p w14:paraId="5F057885" w14:textId="391D8EF2" w:rsidR="5C6C861D" w:rsidRDefault="5C6C861D" w:rsidP="5C6C861D"/>
          <w:p w14:paraId="56D113BE" w14:textId="547C963B" w:rsidR="5C6C861D" w:rsidRDefault="5C6C861D" w:rsidP="5C6C861D"/>
          <w:p w14:paraId="7499A55D" w14:textId="2115A6E3" w:rsidR="5C6C861D" w:rsidRDefault="5C6C861D" w:rsidP="5C6C861D"/>
          <w:p w14:paraId="6E293678" w14:textId="488DD359" w:rsidR="5C6C861D" w:rsidRDefault="5C6C861D" w:rsidP="5C6C861D"/>
          <w:p w14:paraId="26F9E4B7" w14:textId="31940A6A" w:rsidR="5C6C861D" w:rsidRDefault="5C6C861D" w:rsidP="5C6C861D"/>
          <w:p w14:paraId="7249A9D2" w14:textId="16F9599E" w:rsidR="5C6C861D" w:rsidRDefault="5C6C861D" w:rsidP="5C6C861D"/>
          <w:p w14:paraId="237125A4" w14:textId="48C8AE4A" w:rsidR="5C6C861D" w:rsidRDefault="5C6C861D" w:rsidP="5C6C861D"/>
          <w:p w14:paraId="249C7710" w14:textId="01681D01" w:rsidR="5C6C861D" w:rsidRDefault="5C6C861D" w:rsidP="5C6C861D"/>
          <w:p w14:paraId="636B8FA0" w14:textId="509F7C2B" w:rsidR="5C6C861D" w:rsidRDefault="5C6C861D" w:rsidP="5C6C861D"/>
          <w:p w14:paraId="2DF4BEB3" w14:textId="09EE51E7" w:rsidR="5C6C861D" w:rsidRDefault="5C6C861D" w:rsidP="5C6C861D"/>
          <w:p w14:paraId="41999F3A" w14:textId="51ECA79D" w:rsidR="5C6C861D" w:rsidRDefault="5C6C861D" w:rsidP="5C6C861D"/>
          <w:p w14:paraId="109C8F31" w14:textId="5AAEFE27" w:rsidR="5C6C861D" w:rsidRDefault="5C6C861D" w:rsidP="5C6C861D"/>
          <w:p w14:paraId="74BF79A9" w14:textId="465BE3DF" w:rsidR="5C6C861D" w:rsidRDefault="5C6C861D" w:rsidP="5C6C861D"/>
          <w:p w14:paraId="3542131D" w14:textId="5E4F90BD" w:rsidR="5C6C861D" w:rsidRDefault="5C6C861D" w:rsidP="5C6C861D"/>
          <w:p w14:paraId="4482BE0E" w14:textId="7245B64A" w:rsidR="5C6C861D" w:rsidRDefault="5C6C861D" w:rsidP="5C6C861D"/>
          <w:p w14:paraId="162D5999" w14:textId="70422871" w:rsidR="5C6C861D" w:rsidRDefault="5C6C861D" w:rsidP="5C6C861D">
            <w:r>
              <w:lastRenderedPageBreak/>
              <w:br/>
            </w:r>
            <w:r>
              <w:br/>
            </w:r>
          </w:p>
        </w:tc>
      </w:tr>
    </w:tbl>
    <w:p w14:paraId="04F10218" w14:textId="6538C3F5" w:rsidR="10D9A3B2" w:rsidRDefault="10D9A3B2" w:rsidP="60EAA0D4">
      <w:r>
        <w:lastRenderedPageBreak/>
        <w:t>4. Describe in your own words what the following flow steps do</w:t>
      </w:r>
      <w:r w:rsidR="0A4E4907">
        <w:t>.</w:t>
      </w:r>
    </w:p>
    <w:p w14:paraId="374FEAD4" w14:textId="3FAFB2A5" w:rsidR="1BEAB545" w:rsidRDefault="10D9A3B2" w:rsidP="5C6C861D">
      <w:r>
        <w:t xml:space="preserve">a. </w:t>
      </w:r>
      <w:proofErr w:type="spellStart"/>
      <w:r>
        <w:t>Floorplanning</w:t>
      </w:r>
      <w:proofErr w:type="spellEnd"/>
    </w:p>
    <w:tbl>
      <w:tblPr>
        <w:tblStyle w:val="TableGrid"/>
        <w:tblW w:w="0" w:type="auto"/>
        <w:tblLayout w:type="fixed"/>
        <w:tblLook w:val="06A0" w:firstRow="1" w:lastRow="0" w:firstColumn="1" w:lastColumn="0" w:noHBand="1" w:noVBand="1"/>
      </w:tblPr>
      <w:tblGrid>
        <w:gridCol w:w="9360"/>
      </w:tblGrid>
      <w:tr w:rsidR="5C6C861D" w14:paraId="7286D2A4" w14:textId="77777777" w:rsidTr="5C6C861D">
        <w:trPr>
          <w:trHeight w:val="300"/>
        </w:trPr>
        <w:tc>
          <w:tcPr>
            <w:tcW w:w="9360" w:type="dxa"/>
          </w:tcPr>
          <w:p w14:paraId="5A15C8D6" w14:textId="4B7E7855" w:rsidR="5C6C861D" w:rsidRDefault="5C6C861D" w:rsidP="5C6C861D">
            <w:r>
              <w:br/>
            </w:r>
            <w:r>
              <w:br/>
            </w:r>
          </w:p>
        </w:tc>
      </w:tr>
    </w:tbl>
    <w:p w14:paraId="53243199" w14:textId="5A67576C" w:rsidR="1BEAB545" w:rsidRDefault="1BEAB545" w:rsidP="5C6C861D"/>
    <w:p w14:paraId="056116C1" w14:textId="5787E635" w:rsidR="1BEAB545" w:rsidRDefault="10D9A3B2" w:rsidP="5C6C861D">
      <w:r>
        <w:t>b. Clock Tree Synthesis</w:t>
      </w:r>
    </w:p>
    <w:tbl>
      <w:tblPr>
        <w:tblStyle w:val="TableGrid"/>
        <w:tblW w:w="0" w:type="auto"/>
        <w:tblLayout w:type="fixed"/>
        <w:tblLook w:val="06A0" w:firstRow="1" w:lastRow="0" w:firstColumn="1" w:lastColumn="0" w:noHBand="1" w:noVBand="1"/>
      </w:tblPr>
      <w:tblGrid>
        <w:gridCol w:w="9360"/>
      </w:tblGrid>
      <w:tr w:rsidR="5C6C861D" w14:paraId="15DC419C" w14:textId="77777777" w:rsidTr="5C6C861D">
        <w:trPr>
          <w:trHeight w:val="300"/>
        </w:trPr>
        <w:tc>
          <w:tcPr>
            <w:tcW w:w="9360" w:type="dxa"/>
          </w:tcPr>
          <w:p w14:paraId="7F59CD44" w14:textId="1E2004ED" w:rsidR="5C6C861D" w:rsidRDefault="5C6C861D" w:rsidP="5C6C861D">
            <w:r>
              <w:br/>
            </w:r>
            <w:r>
              <w:br/>
            </w:r>
            <w:r>
              <w:br/>
            </w:r>
          </w:p>
        </w:tc>
      </w:tr>
    </w:tbl>
    <w:p w14:paraId="49A85CDD" w14:textId="0202192A" w:rsidR="1BEAB545" w:rsidRDefault="1BEAB545" w:rsidP="5C6C861D"/>
    <w:p w14:paraId="10A8F9C1" w14:textId="6CC79A99" w:rsidR="1BEAB545" w:rsidRDefault="10D9A3B2" w:rsidP="5C6C861D">
      <w:r>
        <w:t>c. Global Route</w:t>
      </w:r>
    </w:p>
    <w:tbl>
      <w:tblPr>
        <w:tblStyle w:val="TableGrid"/>
        <w:tblW w:w="0" w:type="auto"/>
        <w:tblLayout w:type="fixed"/>
        <w:tblLook w:val="06A0" w:firstRow="1" w:lastRow="0" w:firstColumn="1" w:lastColumn="0" w:noHBand="1" w:noVBand="1"/>
      </w:tblPr>
      <w:tblGrid>
        <w:gridCol w:w="9360"/>
      </w:tblGrid>
      <w:tr w:rsidR="5C6C861D" w14:paraId="1EF7225F" w14:textId="77777777" w:rsidTr="5C6C861D">
        <w:trPr>
          <w:trHeight w:val="300"/>
        </w:trPr>
        <w:tc>
          <w:tcPr>
            <w:tcW w:w="9360" w:type="dxa"/>
          </w:tcPr>
          <w:p w14:paraId="089148F7" w14:textId="01B44B16" w:rsidR="5C6C861D" w:rsidRDefault="5C6C861D" w:rsidP="5C6C861D">
            <w:r>
              <w:br/>
            </w:r>
            <w:r>
              <w:br/>
            </w:r>
            <w:r>
              <w:br/>
            </w:r>
          </w:p>
        </w:tc>
      </w:tr>
    </w:tbl>
    <w:p w14:paraId="6DFA1921" w14:textId="480D1AD5" w:rsidR="1BEAB545" w:rsidRDefault="1BEAB545" w:rsidP="5C6C861D"/>
    <w:p w14:paraId="64CA95C8" w14:textId="009DA44D" w:rsidR="1BEAB545" w:rsidRDefault="10D9A3B2" w:rsidP="5C6C861D">
      <w:r>
        <w:t>d. Signoff Static Timing Analysis (Post-</w:t>
      </w:r>
      <w:proofErr w:type="spellStart"/>
      <w:r>
        <w:t>PnR</w:t>
      </w:r>
      <w:proofErr w:type="spellEnd"/>
      <w:r>
        <w:t xml:space="preserve"> STA)</w:t>
      </w:r>
    </w:p>
    <w:tbl>
      <w:tblPr>
        <w:tblStyle w:val="TableGrid"/>
        <w:tblW w:w="0" w:type="auto"/>
        <w:tblLayout w:type="fixed"/>
        <w:tblLook w:val="06A0" w:firstRow="1" w:lastRow="0" w:firstColumn="1" w:lastColumn="0" w:noHBand="1" w:noVBand="1"/>
      </w:tblPr>
      <w:tblGrid>
        <w:gridCol w:w="9360"/>
      </w:tblGrid>
      <w:tr w:rsidR="5C6C861D" w14:paraId="2F2DDDDB" w14:textId="77777777" w:rsidTr="5C6C861D">
        <w:trPr>
          <w:trHeight w:val="300"/>
        </w:trPr>
        <w:tc>
          <w:tcPr>
            <w:tcW w:w="9360" w:type="dxa"/>
          </w:tcPr>
          <w:p w14:paraId="2C046B15" w14:textId="78567C64" w:rsidR="5C6C861D" w:rsidRDefault="5C6C861D" w:rsidP="5C6C861D">
            <w:r>
              <w:br/>
            </w:r>
            <w:r>
              <w:br/>
            </w:r>
            <w:r>
              <w:br/>
            </w:r>
          </w:p>
        </w:tc>
      </w:tr>
    </w:tbl>
    <w:p w14:paraId="0339837F" w14:textId="230410AA" w:rsidR="1BEAB545" w:rsidRDefault="63EE2A67" w:rsidP="5C6C861D">
      <w:r>
        <w:br/>
      </w:r>
      <w:r>
        <w:br/>
      </w:r>
    </w:p>
    <w:p w14:paraId="71B77978" w14:textId="08CCFF16" w:rsidR="1BEAB545" w:rsidRDefault="1BEAB545" w:rsidP="5C6C861D"/>
    <w:p w14:paraId="01EFDC81" w14:textId="51DA4C57" w:rsidR="1BEAB545" w:rsidRDefault="1BEAB545" w:rsidP="5C6C861D"/>
    <w:p w14:paraId="2CE2FCC2" w14:textId="63A71A14" w:rsidR="1BEAB545" w:rsidRDefault="1BEAB545" w:rsidP="5C6C861D">
      <w:pPr>
        <w:pStyle w:val="Heading2"/>
      </w:pPr>
    </w:p>
    <w:p w14:paraId="1703A348" w14:textId="749F6F08" w:rsidR="1BEAB545" w:rsidRDefault="63EE2A67" w:rsidP="5C6C861D">
      <w:r>
        <w:br w:type="page"/>
      </w:r>
    </w:p>
    <w:p w14:paraId="267FD105" w14:textId="1C464BA3" w:rsidR="1BEAB545" w:rsidRDefault="2ED6A5BC" w:rsidP="5C6C861D">
      <w:pPr>
        <w:pStyle w:val="Heading2"/>
      </w:pPr>
      <w:r>
        <w:lastRenderedPageBreak/>
        <w:t>Clocking a Sequential Circuit</w:t>
      </w:r>
    </w:p>
    <w:p w14:paraId="4B5841C1" w14:textId="56FC6BC3" w:rsidR="2ED6A5BC" w:rsidRDefault="2ED6A5BC" w:rsidP="60EAA0D4">
      <w:pPr>
        <w:rPr>
          <w:i/>
          <w:iCs/>
        </w:rPr>
      </w:pPr>
      <w:r w:rsidRPr="60EAA0D4">
        <w:rPr>
          <w:i/>
          <w:iCs/>
        </w:rPr>
        <w:t>In this section, you’ll get an introduction to critical paths, setup times, and identifying viable clock frequencies.</w:t>
      </w:r>
    </w:p>
    <w:p w14:paraId="108E7BED" w14:textId="1FCEB378" w:rsidR="1BEAB545" w:rsidRDefault="2ED6A5BC" w:rsidP="5C6C861D">
      <w:pPr>
        <w:rPr>
          <w:i/>
          <w:iCs/>
        </w:rPr>
      </w:pPr>
      <w:r w:rsidRPr="60EAA0D4">
        <w:rPr>
          <w:i/>
          <w:iCs/>
        </w:rPr>
        <w:t>Performing timing analysis on a</w:t>
      </w:r>
      <w:r w:rsidR="747A925A" w:rsidRPr="60EAA0D4">
        <w:rPr>
          <w:i/>
          <w:iCs/>
        </w:rPr>
        <w:t>n IC with millions of transistors requires many of the same essential skills as performing timing analysis on a breadboard circuit diagram —</w:t>
      </w:r>
      <w:r w:rsidR="7FC5B9A6" w:rsidRPr="60EAA0D4">
        <w:rPr>
          <w:i/>
          <w:iCs/>
        </w:rPr>
        <w:t xml:space="preserve"> just on a much different scale.</w:t>
      </w:r>
    </w:p>
    <w:p w14:paraId="1775A38E" w14:textId="5EFD1E10" w:rsidR="1BEAB545" w:rsidRDefault="0A876CB0" w:rsidP="60EAA0D4">
      <w:pPr>
        <w:rPr>
          <w:i/>
          <w:iCs/>
        </w:rPr>
      </w:pPr>
      <w:r w:rsidRPr="60EAA0D4">
        <w:rPr>
          <w:i/>
          <w:iCs/>
        </w:rPr>
        <w:t>This section requires knowledge of some Static Timing Analysis concepts you may not be familiar with.</w:t>
      </w:r>
    </w:p>
    <w:p w14:paraId="7276CEA5" w14:textId="72D140D3" w:rsidR="1BEAB545" w:rsidRDefault="0A876CB0" w:rsidP="60EAA0D4">
      <w:r w:rsidRPr="60EAA0D4">
        <w:rPr>
          <w:i/>
          <w:iCs/>
        </w:rPr>
        <w:t xml:space="preserve">To learn about Setup and Hold times, see </w:t>
      </w:r>
      <w:hyperlink r:id="rId12">
        <w:r w:rsidRPr="60EAA0D4">
          <w:rPr>
            <w:rStyle w:val="Hyperlink"/>
            <w:i/>
            <w:iCs/>
          </w:rPr>
          <w:t>this resource</w:t>
        </w:r>
      </w:hyperlink>
      <w:r w:rsidRPr="60EAA0D4">
        <w:rPr>
          <w:i/>
          <w:iCs/>
        </w:rPr>
        <w:t>.</w:t>
      </w:r>
    </w:p>
    <w:p w14:paraId="564553C6" w14:textId="7BA44CE4" w:rsidR="1BEAB545" w:rsidRDefault="0A876CB0" w:rsidP="60EAA0D4">
      <w:pPr>
        <w:rPr>
          <w:i/>
          <w:iCs/>
        </w:rPr>
      </w:pPr>
      <w:r w:rsidRPr="60EAA0D4">
        <w:rPr>
          <w:i/>
          <w:iCs/>
        </w:rPr>
        <w:t xml:space="preserve">To learn about Static Timing Analysis, see </w:t>
      </w:r>
      <w:hyperlink r:id="rId13">
        <w:r w:rsidRPr="60EAA0D4">
          <w:rPr>
            <w:rStyle w:val="Hyperlink"/>
            <w:i/>
            <w:iCs/>
          </w:rPr>
          <w:t>this resource</w:t>
        </w:r>
      </w:hyperlink>
      <w:r w:rsidR="55D2AC70" w:rsidRPr="60EAA0D4">
        <w:rPr>
          <w:i/>
          <w:iCs/>
        </w:rPr>
        <w:t xml:space="preserve"> or </w:t>
      </w:r>
      <w:hyperlink r:id="rId14">
        <w:r w:rsidR="55D2AC70" w:rsidRPr="60EAA0D4">
          <w:rPr>
            <w:rStyle w:val="Hyperlink"/>
            <w:i/>
            <w:iCs/>
          </w:rPr>
          <w:t>this more comprehensive resource.</w:t>
        </w:r>
      </w:hyperlink>
    </w:p>
    <w:p w14:paraId="4D8A9675" w14:textId="096E1E27" w:rsidR="0A5CB019" w:rsidRDefault="74ADACCA" w:rsidP="7D2615E0">
      <w:pPr>
        <w:spacing w:after="0"/>
      </w:pPr>
      <w:r>
        <w:t>1. For this question, consider the following Sequential Circui</w:t>
      </w:r>
      <w:r w:rsidR="7FAA8BD8">
        <w:t>t.</w:t>
      </w:r>
    </w:p>
    <w:p w14:paraId="74E203D3" w14:textId="603A9A1C" w:rsidR="1BEAB545" w:rsidRDefault="5F9F4C9D" w:rsidP="7D2615E0">
      <w:pPr>
        <w:spacing w:after="0"/>
        <w:jc w:val="center"/>
      </w:pPr>
      <w:r>
        <w:rPr>
          <w:noProof/>
        </w:rPr>
        <w:drawing>
          <wp:inline distT="0" distB="0" distL="0" distR="0" wp14:anchorId="305A8517" wp14:editId="0E6F1E41">
            <wp:extent cx="5943600" cy="3648075"/>
            <wp:effectExtent l="0" t="0" r="0" b="0"/>
            <wp:docPr id="1459947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4758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5F933B9E" w14:textId="35619D59" w:rsidR="60EAA0D4" w:rsidRDefault="60EAA0D4" w:rsidP="60EAA0D4">
      <w:pPr>
        <w:spacing w:after="0"/>
        <w:rPr>
          <w:rFonts w:ascii="Tenorite" w:eastAsia="Tenorite" w:hAnsi="Tenorite" w:cs="Tenorite"/>
          <w:color w:val="000000" w:themeColor="text1"/>
        </w:rPr>
      </w:pPr>
    </w:p>
    <w:p w14:paraId="2E071A3B" w14:textId="71362D8C" w:rsidR="74ADACCA" w:rsidRDefault="74ADACCA" w:rsidP="50027EB8">
      <w:pPr>
        <w:spacing w:after="0"/>
        <w:rPr>
          <w:rFonts w:ascii="Tenorite" w:eastAsia="Tenorite" w:hAnsi="Tenorite" w:cs="Tenorite"/>
          <w:color w:val="000000" w:themeColor="text1"/>
        </w:rPr>
      </w:pPr>
    </w:p>
    <w:p w14:paraId="673369AC" w14:textId="5A914672" w:rsidR="74ADACCA" w:rsidRDefault="74ADACCA" w:rsidP="60EAA0D4">
      <w:pPr>
        <w:spacing w:after="0"/>
      </w:pPr>
      <w:r>
        <w:br w:type="page"/>
      </w:r>
    </w:p>
    <w:p w14:paraId="1F53B673" w14:textId="6246D30C" w:rsidR="74ADACCA" w:rsidRDefault="74ADACCA" w:rsidP="50027EB8">
      <w:pPr>
        <w:spacing w:after="0"/>
        <w:rPr>
          <w:rFonts w:ascii="Tenorite" w:eastAsia="Tenorite" w:hAnsi="Tenorite" w:cs="Tenorite"/>
          <w:color w:val="000000" w:themeColor="text1"/>
        </w:rPr>
      </w:pPr>
      <w:r w:rsidRPr="50027EB8">
        <w:rPr>
          <w:rFonts w:ascii="Tenorite" w:eastAsia="Tenorite" w:hAnsi="Tenorite" w:cs="Tenorite"/>
          <w:color w:val="000000" w:themeColor="text1"/>
        </w:rPr>
        <w:lastRenderedPageBreak/>
        <w:t>How long does it take for a signal to propagate along the circuit’s critical path?</w:t>
      </w:r>
    </w:p>
    <w:tbl>
      <w:tblPr>
        <w:tblStyle w:val="TableGrid"/>
        <w:tblW w:w="0" w:type="auto"/>
        <w:tblLayout w:type="fixed"/>
        <w:tblLook w:val="06A0" w:firstRow="1" w:lastRow="0" w:firstColumn="1" w:lastColumn="0" w:noHBand="1" w:noVBand="1"/>
      </w:tblPr>
      <w:tblGrid>
        <w:gridCol w:w="9360"/>
      </w:tblGrid>
      <w:tr w:rsidR="5C6C861D" w14:paraId="51A13F5F" w14:textId="77777777" w:rsidTr="60EAA0D4">
        <w:trPr>
          <w:trHeight w:val="300"/>
        </w:trPr>
        <w:tc>
          <w:tcPr>
            <w:tcW w:w="9360" w:type="dxa"/>
          </w:tcPr>
          <w:p w14:paraId="16A60DA5" w14:textId="226F578A" w:rsidR="5C6C861D" w:rsidRDefault="5C6C861D" w:rsidP="5C6C861D">
            <w:r>
              <w:br/>
            </w:r>
          </w:p>
          <w:p w14:paraId="0EB3EB2A" w14:textId="249BE70A" w:rsidR="5C6C861D" w:rsidRDefault="5C6C861D" w:rsidP="5C6C861D"/>
          <w:p w14:paraId="75ADEF1A" w14:textId="6F135246" w:rsidR="5C6C861D" w:rsidRDefault="5C6C861D" w:rsidP="5C6C861D"/>
          <w:p w14:paraId="72CC0B9A" w14:textId="6092EE32" w:rsidR="5C6C861D" w:rsidRDefault="5C6C861D" w:rsidP="5C6C861D"/>
        </w:tc>
      </w:tr>
    </w:tbl>
    <w:p w14:paraId="6E987CC2" w14:textId="6BF304C3" w:rsidR="60EAA0D4" w:rsidRDefault="60EAA0D4" w:rsidP="60EAA0D4">
      <w:pPr>
        <w:spacing w:after="0"/>
        <w:rPr>
          <w:rFonts w:ascii="Tenorite" w:eastAsia="Tenorite" w:hAnsi="Tenorite" w:cs="Tenorite"/>
          <w:color w:val="000000" w:themeColor="text1"/>
        </w:rPr>
      </w:pPr>
    </w:p>
    <w:p w14:paraId="5FD128E5" w14:textId="7DFABE50" w:rsidR="1BEAB545" w:rsidRDefault="74ADACCA" w:rsidP="5C6C861D">
      <w:pPr>
        <w:spacing w:after="0"/>
        <w:rPr>
          <w:rFonts w:ascii="Tenorite" w:eastAsia="Tenorite" w:hAnsi="Tenorite" w:cs="Tenorite"/>
          <w:color w:val="000000" w:themeColor="text1"/>
        </w:rPr>
      </w:pPr>
      <w:r w:rsidRPr="60EAA0D4">
        <w:rPr>
          <w:rFonts w:ascii="Tenorite" w:eastAsia="Tenorite" w:hAnsi="Tenorite" w:cs="Tenorite"/>
          <w:color w:val="000000" w:themeColor="text1"/>
        </w:rPr>
        <w:t>What is the maximum viable clock frequency?</w:t>
      </w:r>
    </w:p>
    <w:tbl>
      <w:tblPr>
        <w:tblStyle w:val="TableGrid"/>
        <w:tblW w:w="0" w:type="auto"/>
        <w:tblLayout w:type="fixed"/>
        <w:tblLook w:val="06A0" w:firstRow="1" w:lastRow="0" w:firstColumn="1" w:lastColumn="0" w:noHBand="1" w:noVBand="1"/>
      </w:tblPr>
      <w:tblGrid>
        <w:gridCol w:w="9360"/>
      </w:tblGrid>
      <w:tr w:rsidR="5C6C861D" w14:paraId="3FACDD29" w14:textId="77777777" w:rsidTr="60EAA0D4">
        <w:trPr>
          <w:trHeight w:val="300"/>
        </w:trPr>
        <w:tc>
          <w:tcPr>
            <w:tcW w:w="9360" w:type="dxa"/>
          </w:tcPr>
          <w:p w14:paraId="72727349" w14:textId="1B095CDE" w:rsidR="5C6C861D" w:rsidRDefault="5C6C861D" w:rsidP="5C6C861D">
            <w:r>
              <w:br/>
            </w:r>
            <w:r>
              <w:br/>
            </w:r>
          </w:p>
          <w:p w14:paraId="1782567D" w14:textId="5B191DBC" w:rsidR="5C6C861D" w:rsidRDefault="5C6C861D" w:rsidP="5C6C861D">
            <w:r>
              <w:br/>
            </w:r>
          </w:p>
        </w:tc>
      </w:tr>
    </w:tbl>
    <w:p w14:paraId="2984E74B" w14:textId="37072352" w:rsidR="60EAA0D4" w:rsidRDefault="60EAA0D4" w:rsidP="60EAA0D4">
      <w:pPr>
        <w:rPr>
          <w:rFonts w:ascii="Tenorite" w:eastAsia="Tenorite" w:hAnsi="Tenorite" w:cs="Tenorite"/>
          <w:color w:val="000000" w:themeColor="text1"/>
        </w:rPr>
      </w:pPr>
    </w:p>
    <w:p w14:paraId="30D0AE38" w14:textId="0E70FE30" w:rsidR="1BEAB545" w:rsidRDefault="74ADACCA" w:rsidP="5C6C861D">
      <w:pPr>
        <w:rPr>
          <w:rFonts w:ascii="Tenorite" w:eastAsia="Tenorite" w:hAnsi="Tenorite" w:cs="Tenorite"/>
          <w:color w:val="000000" w:themeColor="text1"/>
        </w:rPr>
      </w:pPr>
      <w:r w:rsidRPr="60EAA0D4">
        <w:rPr>
          <w:rFonts w:ascii="Tenorite" w:eastAsia="Tenorite" w:hAnsi="Tenorite" w:cs="Tenorite"/>
          <w:color w:val="000000" w:themeColor="text1"/>
        </w:rPr>
        <w:t>2. Explain the concepts of setup slack and hold time. Why is a negative slack value problematic?</w:t>
      </w:r>
    </w:p>
    <w:tbl>
      <w:tblPr>
        <w:tblStyle w:val="TableGrid"/>
        <w:tblW w:w="0" w:type="auto"/>
        <w:tblLayout w:type="fixed"/>
        <w:tblLook w:val="06A0" w:firstRow="1" w:lastRow="0" w:firstColumn="1" w:lastColumn="0" w:noHBand="1" w:noVBand="1"/>
      </w:tblPr>
      <w:tblGrid>
        <w:gridCol w:w="9360"/>
      </w:tblGrid>
      <w:tr w:rsidR="5C6C861D" w14:paraId="25C3B10D" w14:textId="77777777" w:rsidTr="5C6C861D">
        <w:trPr>
          <w:trHeight w:val="300"/>
        </w:trPr>
        <w:tc>
          <w:tcPr>
            <w:tcW w:w="9360" w:type="dxa"/>
          </w:tcPr>
          <w:p w14:paraId="48B1998C" w14:textId="1C65F40D" w:rsidR="5C6C861D" w:rsidRDefault="5C6C861D" w:rsidP="5C6C861D">
            <w:r>
              <w:br/>
            </w:r>
            <w:r>
              <w:br/>
            </w:r>
            <w:r>
              <w:br/>
            </w:r>
            <w:r>
              <w:br/>
            </w:r>
            <w:r>
              <w:br/>
            </w:r>
          </w:p>
        </w:tc>
      </w:tr>
    </w:tbl>
    <w:p w14:paraId="35FC43E5" w14:textId="413048B0" w:rsidR="1BEAB545" w:rsidRDefault="1BEAB545" w:rsidP="5C6C861D">
      <w:pPr>
        <w:spacing w:after="0"/>
        <w:jc w:val="both"/>
        <w:rPr>
          <w:rFonts w:ascii="Tenorite" w:eastAsia="Tenorite" w:hAnsi="Tenorite" w:cs="Tenorite"/>
          <w:color w:val="000000" w:themeColor="text1"/>
        </w:rPr>
      </w:pPr>
    </w:p>
    <w:p w14:paraId="4DBACABA" w14:textId="2E2D5B51" w:rsidR="1BEAB545" w:rsidRDefault="74ADACCA" w:rsidP="5C6C861D">
      <w:pPr>
        <w:spacing w:after="0"/>
        <w:jc w:val="both"/>
        <w:rPr>
          <w:rFonts w:ascii="Tenorite" w:eastAsia="Tenorite" w:hAnsi="Tenorite" w:cs="Tenorite"/>
          <w:color w:val="000000" w:themeColor="text1"/>
        </w:rPr>
      </w:pPr>
      <w:r w:rsidRPr="5C6C861D">
        <w:rPr>
          <w:rFonts w:ascii="Tenorite" w:eastAsia="Tenorite" w:hAnsi="Tenorite" w:cs="Tenorite"/>
          <w:color w:val="000000" w:themeColor="text1"/>
        </w:rPr>
        <w:t>3. Assume a timing path has a data arrival time of 5ns and a required time of 4.5ns. Is this path meeting timing? Calculate the setup slack. What if the required arrival time was 5.5ns?</w:t>
      </w:r>
    </w:p>
    <w:tbl>
      <w:tblPr>
        <w:tblStyle w:val="TableGrid"/>
        <w:tblW w:w="0" w:type="auto"/>
        <w:tblLayout w:type="fixed"/>
        <w:tblLook w:val="06A0" w:firstRow="1" w:lastRow="0" w:firstColumn="1" w:lastColumn="0" w:noHBand="1" w:noVBand="1"/>
      </w:tblPr>
      <w:tblGrid>
        <w:gridCol w:w="9360"/>
      </w:tblGrid>
      <w:tr w:rsidR="5C6C861D" w14:paraId="26A9502D" w14:textId="77777777" w:rsidTr="5C6C861D">
        <w:trPr>
          <w:trHeight w:val="300"/>
        </w:trPr>
        <w:tc>
          <w:tcPr>
            <w:tcW w:w="9360" w:type="dxa"/>
          </w:tcPr>
          <w:p w14:paraId="5BE2FF99" w14:textId="34E9EFAE" w:rsidR="5C6C861D" w:rsidRDefault="5C6C861D" w:rsidP="5C6C861D">
            <w:r>
              <w:br/>
            </w:r>
            <w:r>
              <w:br/>
            </w:r>
            <w:r>
              <w:br/>
            </w:r>
            <w:r>
              <w:br/>
            </w:r>
            <w:r>
              <w:br/>
            </w:r>
          </w:p>
        </w:tc>
      </w:tr>
    </w:tbl>
    <w:p w14:paraId="33C860FF" w14:textId="688F5BBA" w:rsidR="1BEAB545" w:rsidRDefault="63EE2A67" w:rsidP="5C6C861D">
      <w:r>
        <w:br w:type="page"/>
      </w:r>
    </w:p>
    <w:p w14:paraId="17C783BE" w14:textId="0C3245CA" w:rsidR="1BEAB545" w:rsidRDefault="63EE2A67" w:rsidP="5C6C861D">
      <w:pPr>
        <w:pStyle w:val="Heading2"/>
        <w:rPr>
          <w:sz w:val="24"/>
          <w:szCs w:val="24"/>
        </w:rPr>
      </w:pPr>
      <w:r>
        <w:lastRenderedPageBreak/>
        <w:t xml:space="preserve">Python </w:t>
      </w:r>
      <w:r w:rsidR="6919656A">
        <w:t>Timing Report Analysis</w:t>
      </w:r>
    </w:p>
    <w:p w14:paraId="2041AC3A" w14:textId="7CB6529E" w:rsidR="7F5A7B42" w:rsidRDefault="4F3D2ADC" w:rsidP="60EAA0D4">
      <w:pPr>
        <w:rPr>
          <w:i/>
          <w:iCs/>
        </w:rPr>
      </w:pPr>
      <w:r w:rsidRPr="60EAA0D4">
        <w:rPr>
          <w:i/>
          <w:iCs/>
        </w:rPr>
        <w:t xml:space="preserve">In this section, you’ll get an introduction </w:t>
      </w:r>
      <w:r w:rsidR="3AA7B97C" w:rsidRPr="60EAA0D4">
        <w:rPr>
          <w:i/>
          <w:iCs/>
        </w:rPr>
        <w:t>to the analysis of timing reports generated by our EDA tools using Python.</w:t>
      </w:r>
      <w:r w:rsidR="2FB4D9E4" w:rsidRPr="60EAA0D4">
        <w:rPr>
          <w:i/>
          <w:iCs/>
        </w:rPr>
        <w:t xml:space="preserve"> </w:t>
      </w:r>
    </w:p>
    <w:p w14:paraId="47A67712" w14:textId="7865ACA1" w:rsidR="7F5A7B42" w:rsidRDefault="7F5A7B42" w:rsidP="60EAA0D4">
      <w:pPr>
        <w:rPr>
          <w:i/>
          <w:iCs/>
        </w:rPr>
      </w:pPr>
      <w:r w:rsidRPr="60EAA0D4">
        <w:rPr>
          <w:i/>
          <w:iCs/>
        </w:rPr>
        <w:t>W</w:t>
      </w:r>
      <w:r w:rsidR="3AA7B97C" w:rsidRPr="60EAA0D4">
        <w:rPr>
          <w:i/>
          <w:iCs/>
        </w:rPr>
        <w:t>e’ve provided</w:t>
      </w:r>
      <w:r w:rsidR="239E5E12" w:rsidRPr="60EAA0D4">
        <w:rPr>
          <w:i/>
          <w:iCs/>
        </w:rPr>
        <w:t xml:space="preserve"> </w:t>
      </w:r>
      <w:r w:rsidR="3AA7B97C" w:rsidRPr="60EAA0D4">
        <w:rPr>
          <w:i/>
          <w:iCs/>
        </w:rPr>
        <w:t>a sample</w:t>
      </w:r>
      <w:r w:rsidR="44A5525A" w:rsidRPr="60EAA0D4">
        <w:rPr>
          <w:i/>
          <w:iCs/>
        </w:rPr>
        <w:t xml:space="preserve"> timing report (</w:t>
      </w:r>
      <w:proofErr w:type="spellStart"/>
      <w:r w:rsidR="173FE8AB" w:rsidRPr="60EAA0D4">
        <w:rPr>
          <w:i/>
          <w:iCs/>
        </w:rPr>
        <w:t>full_paths</w:t>
      </w:r>
      <w:r w:rsidR="44A5525A" w:rsidRPr="60EAA0D4">
        <w:rPr>
          <w:i/>
          <w:iCs/>
        </w:rPr>
        <w:t>.max.rpt</w:t>
      </w:r>
      <w:proofErr w:type="spellEnd"/>
      <w:r w:rsidR="44A5525A" w:rsidRPr="60EAA0D4">
        <w:rPr>
          <w:i/>
          <w:iCs/>
        </w:rPr>
        <w:t>)</w:t>
      </w:r>
      <w:r w:rsidR="0F865025" w:rsidRPr="60EAA0D4">
        <w:rPr>
          <w:i/>
          <w:iCs/>
        </w:rPr>
        <w:t xml:space="preserve"> for you to analyze</w:t>
      </w:r>
      <w:r w:rsidR="3C5B4B29" w:rsidRPr="60EAA0D4">
        <w:rPr>
          <w:i/>
          <w:iCs/>
        </w:rPr>
        <w:t>.</w:t>
      </w:r>
    </w:p>
    <w:p w14:paraId="7FEA6B02" w14:textId="6FD1F004" w:rsidR="0F865025" w:rsidRDefault="0F865025" w:rsidP="60EAA0D4">
      <w:pPr>
        <w:rPr>
          <w:i/>
          <w:iCs/>
        </w:rPr>
      </w:pPr>
      <w:r w:rsidRPr="60EAA0D4">
        <w:rPr>
          <w:i/>
          <w:iCs/>
        </w:rPr>
        <w:t>The report is too large to analyze by hand,</w:t>
      </w:r>
      <w:r w:rsidR="38C6D17F" w:rsidRPr="60EAA0D4">
        <w:rPr>
          <w:i/>
          <w:iCs/>
        </w:rPr>
        <w:t xml:space="preserve"> so you’ll have to write a Python script to help parse the file data.</w:t>
      </w:r>
      <w:r w:rsidR="3C5B4B29" w:rsidRPr="60EAA0D4">
        <w:rPr>
          <w:i/>
          <w:iCs/>
        </w:rPr>
        <w:t xml:space="preserve"> You can use the provided template.py if you’d like.</w:t>
      </w:r>
    </w:p>
    <w:p w14:paraId="55165F9A" w14:textId="126337C1" w:rsidR="748AC7C5" w:rsidRDefault="748AC7C5" w:rsidP="60EAA0D4">
      <w:pPr>
        <w:rPr>
          <w:i/>
          <w:iCs/>
        </w:rPr>
      </w:pPr>
      <w:hyperlink r:id="rId16">
        <w:r w:rsidRPr="60EAA0D4">
          <w:rPr>
            <w:rStyle w:val="Hyperlink"/>
            <w:i/>
            <w:iCs/>
          </w:rPr>
          <w:t>This guide on File I/O</w:t>
        </w:r>
      </w:hyperlink>
      <w:r w:rsidRPr="60EAA0D4">
        <w:rPr>
          <w:i/>
          <w:iCs/>
        </w:rPr>
        <w:t xml:space="preserve"> and </w:t>
      </w:r>
      <w:hyperlink r:id="rId17">
        <w:r w:rsidRPr="60EAA0D4">
          <w:rPr>
            <w:rStyle w:val="Hyperlink"/>
            <w:i/>
            <w:iCs/>
          </w:rPr>
          <w:t>this guide on String processing</w:t>
        </w:r>
      </w:hyperlink>
      <w:r w:rsidRPr="60EAA0D4">
        <w:rPr>
          <w:i/>
          <w:iCs/>
        </w:rPr>
        <w:t xml:space="preserve"> might be good places to start if you don’t have any Python experience.</w:t>
      </w:r>
    </w:p>
    <w:p w14:paraId="6EA32154" w14:textId="1D7D4363" w:rsidR="3DD2B0F4" w:rsidRDefault="3DD2B0F4" w:rsidP="60EAA0D4">
      <w:pPr>
        <w:spacing w:after="0"/>
        <w:rPr>
          <w:rFonts w:ascii="Tenorite" w:eastAsia="Tenorite" w:hAnsi="Tenorite" w:cs="Tenorite"/>
        </w:rPr>
      </w:pPr>
      <w:r w:rsidRPr="60EAA0D4">
        <w:rPr>
          <w:rFonts w:ascii="Tenorite" w:eastAsia="Tenorite" w:hAnsi="Tenorite" w:cs="Tenorite"/>
        </w:rPr>
        <w:t xml:space="preserve">1. </w:t>
      </w:r>
      <w:r w:rsidR="63EE2A67" w:rsidRPr="60EAA0D4">
        <w:rPr>
          <w:rFonts w:ascii="Tenorite" w:eastAsia="Tenorite" w:hAnsi="Tenorite" w:cs="Tenorite"/>
        </w:rPr>
        <w:t xml:space="preserve">How many paths </w:t>
      </w:r>
      <w:r w:rsidR="53862750" w:rsidRPr="60EAA0D4">
        <w:rPr>
          <w:rFonts w:ascii="Tenorite" w:eastAsia="Tenorite" w:hAnsi="Tenorite" w:cs="Tenorite"/>
        </w:rPr>
        <w:t>violated timing constraints</w:t>
      </w:r>
      <w:r w:rsidR="63EE2A67" w:rsidRPr="60EAA0D4">
        <w:rPr>
          <w:rFonts w:ascii="Tenorite" w:eastAsia="Tenorite" w:hAnsi="Tenorite" w:cs="Tenorite"/>
        </w:rPr>
        <w:t xml:space="preserve"> (i.e., </w:t>
      </w:r>
      <w:r w:rsidR="5999DE2B" w:rsidRPr="60EAA0D4">
        <w:rPr>
          <w:rFonts w:ascii="Tenorite" w:eastAsia="Tenorite" w:hAnsi="Tenorite" w:cs="Tenorite"/>
        </w:rPr>
        <w:t>have negative slack</w:t>
      </w:r>
      <w:r w:rsidR="63EE2A67" w:rsidRPr="60EAA0D4">
        <w:rPr>
          <w:rFonts w:ascii="Tenorite" w:eastAsia="Tenorite" w:hAnsi="Tenorite" w:cs="Tenorite"/>
        </w:rPr>
        <w:t>)?</w:t>
      </w:r>
    </w:p>
    <w:tbl>
      <w:tblPr>
        <w:tblStyle w:val="TableGrid"/>
        <w:tblW w:w="0" w:type="auto"/>
        <w:tblLayout w:type="fixed"/>
        <w:tblLook w:val="06A0" w:firstRow="1" w:lastRow="0" w:firstColumn="1" w:lastColumn="0" w:noHBand="1" w:noVBand="1"/>
      </w:tblPr>
      <w:tblGrid>
        <w:gridCol w:w="9360"/>
      </w:tblGrid>
      <w:tr w:rsidR="3DD2B0F4" w14:paraId="62E980E8" w14:textId="77777777" w:rsidTr="60EAA0D4">
        <w:trPr>
          <w:trHeight w:val="300"/>
        </w:trPr>
        <w:tc>
          <w:tcPr>
            <w:tcW w:w="9360" w:type="dxa"/>
          </w:tcPr>
          <w:p w14:paraId="593920F3" w14:textId="7C43C65D" w:rsidR="3DD2B0F4" w:rsidRDefault="3DD2B0F4" w:rsidP="3DD2B0F4">
            <w:r>
              <w:br/>
            </w:r>
            <w:r>
              <w:br/>
            </w:r>
            <w:r>
              <w:br/>
            </w:r>
          </w:p>
          <w:p w14:paraId="3FE4D62B" w14:textId="2925EB12" w:rsidR="3DD2B0F4" w:rsidRDefault="3DD2B0F4" w:rsidP="3DD2B0F4"/>
          <w:p w14:paraId="664D674D" w14:textId="5787B4E9" w:rsidR="3DD2B0F4" w:rsidRDefault="3DD2B0F4" w:rsidP="3DD2B0F4"/>
          <w:p w14:paraId="43D197A4" w14:textId="44CE9B1E" w:rsidR="3DD2B0F4" w:rsidRDefault="3DD2B0F4" w:rsidP="60EAA0D4"/>
        </w:tc>
      </w:tr>
    </w:tbl>
    <w:p w14:paraId="713F4295" w14:textId="78F66C17" w:rsidR="5C6C861D" w:rsidRDefault="5C6C861D" w:rsidP="5C6C861D">
      <w:pPr>
        <w:spacing w:after="0"/>
        <w:rPr>
          <w:rFonts w:ascii="Tenorite" w:eastAsia="Tenorite" w:hAnsi="Tenorite" w:cs="Tenorite"/>
        </w:rPr>
      </w:pPr>
    </w:p>
    <w:p w14:paraId="70512BB7" w14:textId="6DE73462" w:rsidR="1BEAB545" w:rsidRDefault="570CF482" w:rsidP="3DD2B0F4">
      <w:pPr>
        <w:spacing w:after="0"/>
        <w:rPr>
          <w:rFonts w:ascii="Tenorite" w:eastAsia="Tenorite" w:hAnsi="Tenorite" w:cs="Tenorite"/>
        </w:rPr>
      </w:pPr>
      <w:r w:rsidRPr="5C6C861D">
        <w:rPr>
          <w:rFonts w:ascii="Tenorite" w:eastAsia="Tenorite" w:hAnsi="Tenorite" w:cs="Tenorite"/>
        </w:rPr>
        <w:t xml:space="preserve">2. </w:t>
      </w:r>
      <w:r w:rsidR="63EE2A67" w:rsidRPr="5C6C861D">
        <w:rPr>
          <w:rFonts w:ascii="Tenorite" w:eastAsia="Tenorite" w:hAnsi="Tenorite" w:cs="Tenorite"/>
        </w:rPr>
        <w:t>What is the average depth (or number of gates) of paths with the smallest positive slack?</w:t>
      </w:r>
    </w:p>
    <w:p w14:paraId="4C9AEB72" w14:textId="64DFE161" w:rsidR="3FD9E6CA" w:rsidRDefault="3FD9E6CA" w:rsidP="5C6C861D">
      <w:pPr>
        <w:spacing w:after="0"/>
        <w:rPr>
          <w:rFonts w:ascii="Tenorite" w:eastAsia="Tenorite" w:hAnsi="Tenorite" w:cs="Tenorite"/>
          <w:sz w:val="20"/>
          <w:szCs w:val="20"/>
        </w:rPr>
      </w:pPr>
      <w:r w:rsidRPr="5C6C861D">
        <w:rPr>
          <w:rFonts w:ascii="Tenorite" w:eastAsia="Tenorite" w:hAnsi="Tenorite" w:cs="Tenorite"/>
          <w:b/>
          <w:bCs/>
          <w:sz w:val="20"/>
          <w:szCs w:val="20"/>
        </w:rPr>
        <w:t>Hint</w:t>
      </w:r>
      <w:r w:rsidR="4B565787" w:rsidRPr="5C6C861D">
        <w:rPr>
          <w:rFonts w:ascii="Tenorite" w:eastAsia="Tenorite" w:hAnsi="Tenorite" w:cs="Tenorite"/>
          <w:b/>
          <w:bCs/>
          <w:sz w:val="20"/>
          <w:szCs w:val="20"/>
        </w:rPr>
        <w:t xml:space="preserve">: </w:t>
      </w:r>
      <w:r w:rsidR="4B565787" w:rsidRPr="5C6C861D">
        <w:rPr>
          <w:rFonts w:ascii="Tenorite" w:eastAsia="Tenorite" w:hAnsi="Tenorite" w:cs="Tenorite"/>
          <w:sz w:val="20"/>
          <w:szCs w:val="20"/>
        </w:rPr>
        <w:t xml:space="preserve">In this context, “smallest positive slack” refers to paths that </w:t>
      </w:r>
      <w:r w:rsidR="4B565787" w:rsidRPr="5C6C861D">
        <w:rPr>
          <w:rFonts w:ascii="Tenorite" w:eastAsia="Tenorite" w:hAnsi="Tenorite" w:cs="Tenorite"/>
          <w:i/>
          <w:iCs/>
          <w:sz w:val="20"/>
          <w:szCs w:val="20"/>
        </w:rPr>
        <w:t>are</w:t>
      </w:r>
      <w:r w:rsidR="4B565787" w:rsidRPr="5C6C861D">
        <w:rPr>
          <w:rFonts w:ascii="Tenorite" w:eastAsia="Tenorite" w:hAnsi="Tenorite" w:cs="Tenorite"/>
          <w:sz w:val="20"/>
          <w:szCs w:val="20"/>
        </w:rPr>
        <w:t xml:space="preserve"> passing timing, but just barely.</w:t>
      </w:r>
      <w:r w:rsidR="2FF4E669" w:rsidRPr="5C6C861D">
        <w:rPr>
          <w:rFonts w:ascii="Tenorite" w:eastAsia="Tenorite" w:hAnsi="Tenorite" w:cs="Tenorite"/>
          <w:sz w:val="20"/>
          <w:szCs w:val="20"/>
        </w:rPr>
        <w:t xml:space="preserve"> </w:t>
      </w:r>
    </w:p>
    <w:p w14:paraId="393315E4" w14:textId="7BD5D740" w:rsidR="2FF4E669" w:rsidRDefault="2FF4E669" w:rsidP="5C6C861D">
      <w:pPr>
        <w:spacing w:after="0"/>
        <w:rPr>
          <w:rFonts w:ascii="Tenorite" w:eastAsia="Tenorite" w:hAnsi="Tenorite" w:cs="Tenorite"/>
          <w:sz w:val="20"/>
          <w:szCs w:val="20"/>
        </w:rPr>
      </w:pPr>
      <w:r w:rsidRPr="60EAA0D4">
        <w:rPr>
          <w:rFonts w:ascii="Tenorite" w:eastAsia="Tenorite" w:hAnsi="Tenorite" w:cs="Tenorite"/>
          <w:sz w:val="20"/>
          <w:szCs w:val="20"/>
        </w:rPr>
        <w:t>Answering this question might involve creating a script that extracts tuples containing each path’s slack and gate depth, then sorting the tuples by slack.</w:t>
      </w:r>
    </w:p>
    <w:tbl>
      <w:tblPr>
        <w:tblStyle w:val="TableGrid"/>
        <w:tblW w:w="0" w:type="auto"/>
        <w:tblLayout w:type="fixed"/>
        <w:tblLook w:val="06A0" w:firstRow="1" w:lastRow="0" w:firstColumn="1" w:lastColumn="0" w:noHBand="1" w:noVBand="1"/>
      </w:tblPr>
      <w:tblGrid>
        <w:gridCol w:w="9360"/>
      </w:tblGrid>
      <w:tr w:rsidR="3DD2B0F4" w14:paraId="429D0EEA" w14:textId="77777777" w:rsidTr="60EAA0D4">
        <w:trPr>
          <w:trHeight w:val="300"/>
        </w:trPr>
        <w:tc>
          <w:tcPr>
            <w:tcW w:w="9360" w:type="dxa"/>
          </w:tcPr>
          <w:p w14:paraId="62664BB5" w14:textId="06EEEBE9" w:rsidR="3DD2B0F4" w:rsidRDefault="3DD2B0F4" w:rsidP="5C6C861D">
            <w:r>
              <w:br/>
            </w:r>
          </w:p>
          <w:p w14:paraId="00799361" w14:textId="299A2FA4" w:rsidR="3DD2B0F4" w:rsidRDefault="3DD2B0F4" w:rsidP="5C6C861D"/>
          <w:p w14:paraId="7115DC95" w14:textId="5BA210CA" w:rsidR="3DD2B0F4" w:rsidRDefault="3DD2B0F4" w:rsidP="5C6C861D">
            <w:r>
              <w:br/>
            </w:r>
          </w:p>
          <w:p w14:paraId="4BBD3A4D" w14:textId="3EAA6994" w:rsidR="3DD2B0F4" w:rsidRDefault="3DD2B0F4" w:rsidP="5C6C861D"/>
          <w:p w14:paraId="5A18E409" w14:textId="3B6881BE" w:rsidR="3DD2B0F4" w:rsidRDefault="3DD2B0F4" w:rsidP="5C6C861D">
            <w:pPr>
              <w:rPr>
                <w:rFonts w:ascii="Tenorite" w:eastAsia="Tenorite" w:hAnsi="Tenorite" w:cs="Tenorite"/>
                <w:sz w:val="20"/>
                <w:szCs w:val="20"/>
              </w:rPr>
            </w:pPr>
            <w:r>
              <w:br/>
            </w:r>
          </w:p>
        </w:tc>
      </w:tr>
    </w:tbl>
    <w:p w14:paraId="1BD4E435" w14:textId="69A6DA64" w:rsidR="5C6C861D" w:rsidRDefault="5C6C861D" w:rsidP="5C6C861D">
      <w:pPr>
        <w:spacing w:after="0"/>
        <w:rPr>
          <w:rFonts w:ascii="Tenorite" w:eastAsia="Tenorite" w:hAnsi="Tenorite" w:cs="Tenorite"/>
        </w:rPr>
      </w:pPr>
    </w:p>
    <w:p w14:paraId="48580F3B" w14:textId="4B15D7CB" w:rsidR="1BEAB545" w:rsidRDefault="10955A79" w:rsidP="3DD2B0F4">
      <w:pPr>
        <w:spacing w:after="0"/>
        <w:rPr>
          <w:rFonts w:ascii="Tenorite" w:eastAsia="Tenorite" w:hAnsi="Tenorite" w:cs="Tenorite"/>
        </w:rPr>
      </w:pPr>
      <w:r w:rsidRPr="3DD2B0F4">
        <w:rPr>
          <w:rFonts w:ascii="Tenorite" w:eastAsia="Tenorite" w:hAnsi="Tenorite" w:cs="Tenorite"/>
        </w:rPr>
        <w:t xml:space="preserve">3. </w:t>
      </w:r>
      <w:r w:rsidR="63EE2A67" w:rsidRPr="3DD2B0F4">
        <w:rPr>
          <w:rFonts w:ascii="Tenorite" w:eastAsia="Tenorite" w:hAnsi="Tenorite" w:cs="Tenorite"/>
        </w:rPr>
        <w:t>What is this design's operating frequency? From a timing perspective, is there potential to achieve higher performance?</w:t>
      </w:r>
      <w:r w:rsidR="0C2084F7" w:rsidRPr="3DD2B0F4">
        <w:rPr>
          <w:rFonts w:ascii="Tenorite" w:eastAsia="Tenorite" w:hAnsi="Tenorite" w:cs="Tenorite"/>
        </w:rPr>
        <w:t xml:space="preserve"> </w:t>
      </w:r>
    </w:p>
    <w:tbl>
      <w:tblPr>
        <w:tblStyle w:val="TableGrid"/>
        <w:tblW w:w="0" w:type="auto"/>
        <w:tblLayout w:type="fixed"/>
        <w:tblLook w:val="06A0" w:firstRow="1" w:lastRow="0" w:firstColumn="1" w:lastColumn="0" w:noHBand="1" w:noVBand="1"/>
      </w:tblPr>
      <w:tblGrid>
        <w:gridCol w:w="9360"/>
      </w:tblGrid>
      <w:tr w:rsidR="3DD2B0F4" w14:paraId="198B8855" w14:textId="77777777" w:rsidTr="7D2615E0">
        <w:trPr>
          <w:trHeight w:val="300"/>
        </w:trPr>
        <w:tc>
          <w:tcPr>
            <w:tcW w:w="9360" w:type="dxa"/>
          </w:tcPr>
          <w:p w14:paraId="1B973434" w14:textId="3F9857EB" w:rsidR="3DD2B0F4" w:rsidRDefault="3DD2B0F4" w:rsidP="3DD2B0F4">
            <w:r>
              <w:br/>
            </w:r>
          </w:p>
          <w:p w14:paraId="379A1C66" w14:textId="0C4A80DC" w:rsidR="3DD2B0F4" w:rsidRDefault="3DD2B0F4" w:rsidP="3DD2B0F4"/>
          <w:p w14:paraId="22D609DC" w14:textId="6569CE1D" w:rsidR="3DD2B0F4" w:rsidRDefault="3DD2B0F4" w:rsidP="3DD2B0F4"/>
          <w:p w14:paraId="540201C1" w14:textId="65ACBB15" w:rsidR="3DD2B0F4" w:rsidRDefault="3DD2B0F4" w:rsidP="3DD2B0F4"/>
          <w:p w14:paraId="1608B36E" w14:textId="24F42570" w:rsidR="3DD2B0F4" w:rsidRDefault="3DD2B0F4" w:rsidP="3DD2B0F4"/>
        </w:tc>
      </w:tr>
    </w:tbl>
    <w:p w14:paraId="0CFFC1EC" w14:textId="3BABC387" w:rsidR="015AD80A" w:rsidRDefault="2A651FD0" w:rsidP="3DD2B0F4">
      <w:pPr>
        <w:pStyle w:val="ListParagraph"/>
        <w:spacing w:after="0"/>
        <w:ind w:left="0"/>
        <w:rPr>
          <w:rFonts w:ascii="Tenorite" w:eastAsia="Tenorite" w:hAnsi="Tenorite" w:cs="Tenorite"/>
          <w:i/>
          <w:iCs/>
          <w:color w:val="000000" w:themeColor="text1"/>
        </w:rPr>
      </w:pPr>
      <w:r w:rsidRPr="3DD2B0F4">
        <w:rPr>
          <w:rFonts w:ascii="Tenorite" w:eastAsia="Tenorite" w:hAnsi="Tenorite" w:cs="Tenorite"/>
          <w:b/>
          <w:bCs/>
        </w:rPr>
        <w:lastRenderedPageBreak/>
        <w:t>Advanced Questions</w:t>
      </w:r>
      <w:r w:rsidR="52E358F4" w:rsidRPr="3DD2B0F4">
        <w:rPr>
          <w:rFonts w:ascii="Tenorite" w:eastAsia="Tenorite" w:hAnsi="Tenorite" w:cs="Tenorite"/>
          <w:color w:val="000000" w:themeColor="text1"/>
        </w:rPr>
        <w:t xml:space="preserve"> </w:t>
      </w:r>
      <w:r w:rsidR="6805A705" w:rsidRPr="3DD2B0F4">
        <w:rPr>
          <w:rFonts w:ascii="Tenorite" w:eastAsia="Tenorite" w:hAnsi="Tenorite" w:cs="Tenorite"/>
          <w:i/>
          <w:iCs/>
          <w:color w:val="000000" w:themeColor="text1"/>
        </w:rPr>
        <w:t xml:space="preserve">- </w:t>
      </w:r>
      <w:r w:rsidR="52E358F4" w:rsidRPr="3DD2B0F4">
        <w:rPr>
          <w:rFonts w:ascii="Tenorite" w:eastAsia="Tenorite" w:hAnsi="Tenorite" w:cs="Tenorite"/>
          <w:i/>
          <w:iCs/>
          <w:color w:val="000000" w:themeColor="text1"/>
        </w:rPr>
        <w:t>please try to answer as much as you know without the use of the internet</w:t>
      </w:r>
    </w:p>
    <w:p w14:paraId="2DEE6A7F" w14:textId="261792D2" w:rsidR="57F4DA65" w:rsidRDefault="57F4DA65" w:rsidP="3DD2B0F4">
      <w:pPr>
        <w:spacing w:after="0"/>
        <w:rPr>
          <w:rFonts w:ascii="Tenorite" w:eastAsia="Tenorite" w:hAnsi="Tenorite" w:cs="Tenorite"/>
        </w:rPr>
      </w:pPr>
      <w:r w:rsidRPr="3DD2B0F4">
        <w:rPr>
          <w:rFonts w:ascii="Tenorite" w:eastAsia="Tenorite" w:hAnsi="Tenorite" w:cs="Tenorite"/>
        </w:rPr>
        <w:t xml:space="preserve">4. </w:t>
      </w:r>
      <w:r w:rsidR="63EE2A67" w:rsidRPr="3DD2B0F4">
        <w:rPr>
          <w:rFonts w:ascii="Tenorite" w:eastAsia="Tenorite" w:hAnsi="Tenorite" w:cs="Tenorite"/>
        </w:rPr>
        <w:t>This timing report comes from the signoff stage of design (after routing). What is the first issue you notice in this report?</w:t>
      </w:r>
    </w:p>
    <w:tbl>
      <w:tblPr>
        <w:tblStyle w:val="TableGrid"/>
        <w:tblW w:w="0" w:type="auto"/>
        <w:tblLayout w:type="fixed"/>
        <w:tblLook w:val="06A0" w:firstRow="1" w:lastRow="0" w:firstColumn="1" w:lastColumn="0" w:noHBand="1" w:noVBand="1"/>
      </w:tblPr>
      <w:tblGrid>
        <w:gridCol w:w="9360"/>
      </w:tblGrid>
      <w:tr w:rsidR="3DD2B0F4" w14:paraId="29BBC551" w14:textId="77777777" w:rsidTr="60EAA0D4">
        <w:trPr>
          <w:trHeight w:val="300"/>
        </w:trPr>
        <w:tc>
          <w:tcPr>
            <w:tcW w:w="9360" w:type="dxa"/>
          </w:tcPr>
          <w:p w14:paraId="1870E486" w14:textId="0CDBFA31" w:rsidR="3DD2B0F4" w:rsidRDefault="3DD2B0F4" w:rsidP="3DD2B0F4">
            <w:pPr>
              <w:rPr>
                <w:rFonts w:ascii="Tenorite" w:eastAsia="Tenorite" w:hAnsi="Tenorite" w:cs="Tenorite"/>
              </w:rPr>
            </w:pPr>
            <w:r>
              <w:br/>
            </w:r>
            <w:r>
              <w:br/>
            </w:r>
            <w:r>
              <w:br/>
            </w:r>
            <w:r>
              <w:br/>
            </w:r>
            <w:r>
              <w:br/>
            </w:r>
            <w:r>
              <w:br/>
            </w:r>
            <w:r>
              <w:br/>
            </w:r>
            <w:r>
              <w:br/>
            </w:r>
          </w:p>
        </w:tc>
      </w:tr>
    </w:tbl>
    <w:p w14:paraId="79AE35A0" w14:textId="2BDA0AE4" w:rsidR="1BEAB545" w:rsidRDefault="2886A2C5" w:rsidP="3DD2B0F4">
      <w:pPr>
        <w:spacing w:after="0"/>
        <w:rPr>
          <w:rFonts w:ascii="Tenorite" w:eastAsia="Tenorite" w:hAnsi="Tenorite" w:cs="Tenorite"/>
        </w:rPr>
      </w:pPr>
      <w:r w:rsidRPr="3DD2B0F4">
        <w:rPr>
          <w:rFonts w:ascii="Tenorite" w:eastAsia="Tenorite" w:hAnsi="Tenorite" w:cs="Tenorite"/>
        </w:rPr>
        <w:t xml:space="preserve">5. </w:t>
      </w:r>
      <w:r w:rsidR="63EE2A67" w:rsidRPr="3DD2B0F4">
        <w:rPr>
          <w:rFonts w:ascii="Tenorite" w:eastAsia="Tenorite" w:hAnsi="Tenorite" w:cs="Tenorite"/>
        </w:rPr>
        <w:t xml:space="preserve">How would you address the issue identified in question 4? Additionally, reconsider your answer to question 3 based on this </w:t>
      </w:r>
      <w:r w:rsidR="7D65777C" w:rsidRPr="3DD2B0F4">
        <w:rPr>
          <w:rFonts w:ascii="Tenorite" w:eastAsia="Tenorite" w:hAnsi="Tenorite" w:cs="Tenorite"/>
        </w:rPr>
        <w:t xml:space="preserve">observation. </w:t>
      </w:r>
    </w:p>
    <w:tbl>
      <w:tblPr>
        <w:tblStyle w:val="TableGrid"/>
        <w:tblW w:w="0" w:type="auto"/>
        <w:tblLayout w:type="fixed"/>
        <w:tblLook w:val="06A0" w:firstRow="1" w:lastRow="0" w:firstColumn="1" w:lastColumn="0" w:noHBand="1" w:noVBand="1"/>
      </w:tblPr>
      <w:tblGrid>
        <w:gridCol w:w="9360"/>
      </w:tblGrid>
      <w:tr w:rsidR="3DD2B0F4" w14:paraId="14543413" w14:textId="77777777" w:rsidTr="60EAA0D4">
        <w:trPr>
          <w:trHeight w:val="300"/>
        </w:trPr>
        <w:tc>
          <w:tcPr>
            <w:tcW w:w="9360" w:type="dxa"/>
          </w:tcPr>
          <w:p w14:paraId="2EEA34FB" w14:textId="7678F88D" w:rsidR="3DD2B0F4" w:rsidRDefault="3DD2B0F4" w:rsidP="3DD2B0F4">
            <w:pPr>
              <w:rPr>
                <w:rFonts w:ascii="Tenorite" w:eastAsia="Tenorite" w:hAnsi="Tenorite" w:cs="Tenorite"/>
              </w:rPr>
            </w:pPr>
            <w:r>
              <w:br/>
            </w:r>
            <w:r>
              <w:br/>
            </w:r>
            <w:r>
              <w:br/>
            </w:r>
            <w:r>
              <w:br/>
            </w:r>
            <w:r>
              <w:br/>
            </w:r>
            <w:r>
              <w:br/>
            </w:r>
            <w:r>
              <w:br/>
            </w:r>
            <w:r>
              <w:br/>
            </w:r>
            <w:r>
              <w:br/>
            </w:r>
          </w:p>
        </w:tc>
      </w:tr>
    </w:tbl>
    <w:p w14:paraId="0C4E45A6" w14:textId="4F15A1A6" w:rsidR="474067AD" w:rsidRDefault="474067AD" w:rsidP="60EAA0D4">
      <w:pPr>
        <w:spacing w:after="0"/>
        <w:rPr>
          <w:rFonts w:ascii="Tenorite" w:eastAsia="Tenorite" w:hAnsi="Tenorite" w:cs="Tenorite"/>
        </w:rPr>
      </w:pPr>
    </w:p>
    <w:p w14:paraId="6823E3D8" w14:textId="0F8D309C" w:rsidR="184A1FC6" w:rsidRDefault="7B44181D" w:rsidP="3DD2B0F4">
      <w:r>
        <w:br w:type="page"/>
      </w:r>
    </w:p>
    <w:p w14:paraId="14D086D3" w14:textId="4C34C5F4" w:rsidR="74FAC45D" w:rsidRDefault="74FAC45D" w:rsidP="5C6C861D">
      <w:pPr>
        <w:pStyle w:val="Heading2"/>
      </w:pPr>
      <w:r>
        <w:lastRenderedPageBreak/>
        <w:t>TCL Proc</w:t>
      </w:r>
      <w:r w:rsidR="2ACA39A9">
        <w:t>edures</w:t>
      </w:r>
    </w:p>
    <w:p w14:paraId="3F8276FA" w14:textId="3A27FAF7" w:rsidR="7E0D1DA2" w:rsidRDefault="7E0D1DA2" w:rsidP="60EAA0D4">
      <w:pPr>
        <w:rPr>
          <w:i/>
          <w:iCs/>
        </w:rPr>
      </w:pPr>
      <w:r w:rsidRPr="60EAA0D4">
        <w:rPr>
          <w:i/>
          <w:iCs/>
        </w:rPr>
        <w:t xml:space="preserve">This section </w:t>
      </w:r>
      <w:r w:rsidR="7CB95E9D" w:rsidRPr="60EAA0D4">
        <w:rPr>
          <w:i/>
          <w:iCs/>
        </w:rPr>
        <w:t xml:space="preserve">focuses on the </w:t>
      </w:r>
      <w:r w:rsidRPr="60EAA0D4">
        <w:rPr>
          <w:i/>
          <w:iCs/>
        </w:rPr>
        <w:t>Tool Command Language (TCL), which we use to write scripts that automate aspects of running the flow.</w:t>
      </w:r>
    </w:p>
    <w:p w14:paraId="63369786" w14:textId="31A533F2" w:rsidR="60EAA0D4" w:rsidRDefault="6E6E5480" w:rsidP="7E7086A4">
      <w:pPr>
        <w:spacing w:after="0"/>
        <w:rPr>
          <w:rFonts w:ascii="Tenorite" w:eastAsia="Tenorite" w:hAnsi="Tenorite" w:cs="Tenorite"/>
          <w:i/>
          <w:iCs/>
          <w:color w:val="000000" w:themeColor="text1"/>
        </w:rPr>
      </w:pPr>
      <w:r w:rsidRPr="7E7086A4">
        <w:rPr>
          <w:rFonts w:ascii="Tenorite" w:eastAsia="Tenorite" w:hAnsi="Tenorite" w:cs="Tenorite"/>
          <w:i/>
          <w:iCs/>
          <w:color w:val="000000" w:themeColor="text1"/>
        </w:rPr>
        <w:t xml:space="preserve">You need to run the flow </w:t>
      </w:r>
      <w:r w:rsidR="5E334BFB" w:rsidRPr="7E7086A4">
        <w:rPr>
          <w:rFonts w:ascii="Tenorite" w:eastAsia="Tenorite" w:hAnsi="Tenorite" w:cs="Tenorite"/>
          <w:i/>
          <w:iCs/>
          <w:color w:val="000000" w:themeColor="text1"/>
        </w:rPr>
        <w:t xml:space="preserve">to completion </w:t>
      </w:r>
      <w:r w:rsidRPr="7E7086A4">
        <w:rPr>
          <w:rFonts w:ascii="Tenorite" w:eastAsia="Tenorite" w:hAnsi="Tenorite" w:cs="Tenorite"/>
          <w:i/>
          <w:iCs/>
          <w:color w:val="000000" w:themeColor="text1"/>
        </w:rPr>
        <w:t xml:space="preserve">before </w:t>
      </w:r>
      <w:r w:rsidR="1B12D3B8" w:rsidRPr="7E7086A4">
        <w:rPr>
          <w:rFonts w:ascii="Tenorite" w:eastAsia="Tenorite" w:hAnsi="Tenorite" w:cs="Tenorite"/>
          <w:i/>
          <w:iCs/>
          <w:color w:val="000000" w:themeColor="text1"/>
        </w:rPr>
        <w:t xml:space="preserve">answering </w:t>
      </w:r>
      <w:r w:rsidR="10A64FF3" w:rsidRPr="7E7086A4">
        <w:rPr>
          <w:rFonts w:ascii="Tenorite" w:eastAsia="Tenorite" w:hAnsi="Tenorite" w:cs="Tenorite"/>
          <w:i/>
          <w:iCs/>
          <w:color w:val="000000" w:themeColor="text1"/>
        </w:rPr>
        <w:t xml:space="preserve">some problems in </w:t>
      </w:r>
      <w:r w:rsidRPr="7E7086A4">
        <w:rPr>
          <w:rFonts w:ascii="Tenorite" w:eastAsia="Tenorite" w:hAnsi="Tenorite" w:cs="Tenorite"/>
          <w:i/>
          <w:iCs/>
          <w:color w:val="000000" w:themeColor="text1"/>
        </w:rPr>
        <w:t xml:space="preserve">this section. </w:t>
      </w:r>
      <w:r w:rsidR="3E173F0F" w:rsidRPr="7E7086A4">
        <w:rPr>
          <w:rFonts w:ascii="Tenorite" w:eastAsia="Tenorite" w:hAnsi="Tenorite" w:cs="Tenorite"/>
          <w:i/>
          <w:iCs/>
          <w:color w:val="000000" w:themeColor="text1"/>
        </w:rPr>
        <w:t xml:space="preserve">See </w:t>
      </w:r>
      <w:hyperlink r:id="rId18" w:anchor="rtl2gds-tutorial">
        <w:r w:rsidR="3E173F0F" w:rsidRPr="7E7086A4">
          <w:rPr>
            <w:rStyle w:val="Hyperlink"/>
            <w:rFonts w:ascii="Tenorite" w:eastAsia="Tenorite" w:hAnsi="Tenorite" w:cs="Tenorite"/>
            <w:i/>
            <w:iCs/>
          </w:rPr>
          <w:t>the RTL2GDS README in the repo</w:t>
        </w:r>
      </w:hyperlink>
      <w:r w:rsidR="3E173F0F" w:rsidRPr="7E7086A4">
        <w:rPr>
          <w:rFonts w:ascii="Tenorite" w:eastAsia="Tenorite" w:hAnsi="Tenorite" w:cs="Tenorite"/>
          <w:i/>
          <w:iCs/>
          <w:color w:val="000000" w:themeColor="text1"/>
        </w:rPr>
        <w:t xml:space="preserve"> for instructions on running the flow.</w:t>
      </w:r>
    </w:p>
    <w:p w14:paraId="214A70CE" w14:textId="7757F810" w:rsidR="2B437C23" w:rsidRDefault="2B437C23" w:rsidP="5C6C861D">
      <w:r w:rsidRPr="5C6C861D">
        <w:t xml:space="preserve">1. Navigate to the </w:t>
      </w:r>
      <w:r w:rsidRPr="5C6C861D">
        <w:rPr>
          <w:i/>
          <w:iCs/>
        </w:rPr>
        <w:t>design/scripts</w:t>
      </w:r>
      <w:r w:rsidRPr="5C6C861D">
        <w:t xml:space="preserve"> directory. Choose a </w:t>
      </w:r>
      <w:r w:rsidRPr="5C6C861D">
        <w:rPr>
          <w:i/>
          <w:iCs/>
        </w:rPr>
        <w:t>.</w:t>
      </w:r>
      <w:proofErr w:type="spellStart"/>
      <w:r w:rsidRPr="5C6C861D">
        <w:rPr>
          <w:i/>
          <w:iCs/>
        </w:rPr>
        <w:t>tcl</w:t>
      </w:r>
      <w:proofErr w:type="spellEnd"/>
      <w:r w:rsidRPr="5C6C861D">
        <w:t xml:space="preserve"> script in this directory and explain what it does.</w:t>
      </w:r>
    </w:p>
    <w:tbl>
      <w:tblPr>
        <w:tblStyle w:val="TableGrid"/>
        <w:tblW w:w="0" w:type="auto"/>
        <w:tblLayout w:type="fixed"/>
        <w:tblLook w:val="06A0" w:firstRow="1" w:lastRow="0" w:firstColumn="1" w:lastColumn="0" w:noHBand="1" w:noVBand="1"/>
      </w:tblPr>
      <w:tblGrid>
        <w:gridCol w:w="9360"/>
      </w:tblGrid>
      <w:tr w:rsidR="5C6C861D" w14:paraId="2BD7DA2D" w14:textId="77777777" w:rsidTr="5C6C861D">
        <w:trPr>
          <w:trHeight w:val="300"/>
        </w:trPr>
        <w:tc>
          <w:tcPr>
            <w:tcW w:w="9360" w:type="dxa"/>
          </w:tcPr>
          <w:p w14:paraId="72A5DC74" w14:textId="50D90E1D" w:rsidR="5C6C861D" w:rsidRDefault="5C6C861D" w:rsidP="5C6C861D">
            <w:r>
              <w:br/>
            </w:r>
            <w:r>
              <w:br/>
            </w:r>
            <w:r>
              <w:br/>
            </w:r>
          </w:p>
          <w:p w14:paraId="05F33876" w14:textId="70173E65" w:rsidR="5C6C861D" w:rsidRDefault="5C6C861D" w:rsidP="5C6C861D">
            <w:r>
              <w:br/>
            </w:r>
          </w:p>
        </w:tc>
      </w:tr>
    </w:tbl>
    <w:p w14:paraId="4FB05823" w14:textId="1D1B9715" w:rsidR="5C6C861D" w:rsidRDefault="5C6C861D" w:rsidP="5C6C861D"/>
    <w:p w14:paraId="51F7D0B0" w14:textId="5902964C" w:rsidR="00FA225E" w:rsidRDefault="68B53DD4" w:rsidP="5C6C861D">
      <w:r>
        <w:t>2</w:t>
      </w:r>
      <w:r w:rsidR="5C6C861D">
        <w:t xml:space="preserve">. </w:t>
      </w:r>
      <w:r w:rsidR="27CEC079">
        <w:t>We want to highlight</w:t>
      </w:r>
      <w:r w:rsidR="7835C885">
        <w:t xml:space="preserve"> </w:t>
      </w:r>
      <w:r w:rsidR="27CEC079">
        <w:t xml:space="preserve">an SRAM block in our design. </w:t>
      </w:r>
    </w:p>
    <w:p w14:paraId="5152B13F" w14:textId="0FD8A2D8" w:rsidR="00FA225E" w:rsidRDefault="3199ACE9" w:rsidP="5C6C861D">
      <w:r>
        <w:t xml:space="preserve">a. </w:t>
      </w:r>
      <w:r w:rsidR="08EBBBA4">
        <w:t xml:space="preserve">Consult the Cadence Support website to identify the </w:t>
      </w:r>
      <w:proofErr w:type="spellStart"/>
      <w:r w:rsidR="40A0699F">
        <w:t>Innovus</w:t>
      </w:r>
      <w:proofErr w:type="spellEnd"/>
      <w:r w:rsidR="27CEC079">
        <w:t xml:space="preserve"> commands to dim the background and </w:t>
      </w:r>
      <w:r w:rsidR="1FBAAA66">
        <w:t>highlight an object</w:t>
      </w:r>
      <w:r w:rsidR="4FCC8EE1">
        <w:t xml:space="preserve">. </w:t>
      </w:r>
    </w:p>
    <w:p w14:paraId="3F17C7E0" w14:textId="16EBE804" w:rsidR="00FA225E" w:rsidRDefault="1FBAAA66" w:rsidP="5C6C861D">
      <w:r>
        <w:t>Use these commands</w:t>
      </w:r>
      <w:r w:rsidR="204D8542">
        <w:t xml:space="preserve"> in the </w:t>
      </w:r>
      <w:proofErr w:type="spellStart"/>
      <w:r w:rsidR="204D8542">
        <w:t>Innovus</w:t>
      </w:r>
      <w:proofErr w:type="spellEnd"/>
      <w:r w:rsidR="204D8542">
        <w:t xml:space="preserve"> shell</w:t>
      </w:r>
      <w:r>
        <w:t xml:space="preserve"> </w:t>
      </w:r>
      <w:r w:rsidR="3993F4FF">
        <w:t xml:space="preserve">to </w:t>
      </w:r>
      <w:r>
        <w:t>highlight an SRAM block</w:t>
      </w:r>
      <w:r w:rsidR="14624F42">
        <w:t xml:space="preserve"> and paste a screenshot in the box below.</w:t>
      </w:r>
    </w:p>
    <w:tbl>
      <w:tblPr>
        <w:tblStyle w:val="TableGrid"/>
        <w:tblW w:w="0" w:type="auto"/>
        <w:tblLayout w:type="fixed"/>
        <w:tblLook w:val="06A0" w:firstRow="1" w:lastRow="0" w:firstColumn="1" w:lastColumn="0" w:noHBand="1" w:noVBand="1"/>
      </w:tblPr>
      <w:tblGrid>
        <w:gridCol w:w="9360"/>
      </w:tblGrid>
      <w:tr w:rsidR="5C6C861D" w14:paraId="12FD3433" w14:textId="77777777" w:rsidTr="5C6C861D">
        <w:trPr>
          <w:trHeight w:val="300"/>
        </w:trPr>
        <w:tc>
          <w:tcPr>
            <w:tcW w:w="9360" w:type="dxa"/>
          </w:tcPr>
          <w:p w14:paraId="4D63498F" w14:textId="10071AB3" w:rsidR="5C6C861D" w:rsidRDefault="5C6C861D" w:rsidP="5C6C861D">
            <w:r>
              <w:br/>
            </w:r>
            <w:r>
              <w:br/>
            </w:r>
            <w:r>
              <w:br/>
            </w:r>
            <w:r>
              <w:br/>
            </w:r>
            <w:r>
              <w:br/>
            </w:r>
          </w:p>
        </w:tc>
      </w:tr>
    </w:tbl>
    <w:p w14:paraId="40BE332F" w14:textId="4BCD4389" w:rsidR="00FA225E" w:rsidRDefault="00FA225E" w:rsidP="5C6C861D"/>
    <w:p w14:paraId="236EBDC8" w14:textId="4A5C48B1" w:rsidR="00FA225E" w:rsidRDefault="04573A3A" w:rsidP="5C6C861D">
      <w:r>
        <w:t xml:space="preserve">b. </w:t>
      </w:r>
      <w:r w:rsidR="71B70AF4">
        <w:t>Let's automate that process. C</w:t>
      </w:r>
      <w:r w:rsidR="6010096C">
        <w:t xml:space="preserve">reate a TCL </w:t>
      </w:r>
      <w:r w:rsidR="506C772A">
        <w:t>proc (</w:t>
      </w:r>
      <w:r w:rsidR="506C772A" w:rsidRPr="5C6C861D">
        <w:rPr>
          <w:i/>
          <w:iCs/>
        </w:rPr>
        <w:t>procedure</w:t>
      </w:r>
      <w:r w:rsidR="506C772A">
        <w:t xml:space="preserve">) </w:t>
      </w:r>
      <w:r w:rsidR="6010096C">
        <w:t xml:space="preserve">that </w:t>
      </w:r>
      <w:r w:rsidR="5DA47D24">
        <w:t xml:space="preserve">takes an SRAM’s name as an input and invokes </w:t>
      </w:r>
      <w:r w:rsidR="6010096C">
        <w:t>these two commands</w:t>
      </w:r>
      <w:r w:rsidR="21EE5E9C">
        <w:t xml:space="preserve"> to highlight it in </w:t>
      </w:r>
      <w:proofErr w:type="spellStart"/>
      <w:r w:rsidR="21EE5E9C">
        <w:t>Innovus</w:t>
      </w:r>
      <w:proofErr w:type="spellEnd"/>
      <w:r w:rsidR="21EE5E9C">
        <w:t>.</w:t>
      </w:r>
    </w:p>
    <w:p w14:paraId="1E0B2014" w14:textId="7FDE0D24" w:rsidR="00FA225E" w:rsidRDefault="7B794FF0" w:rsidP="5C6C861D">
      <w:r>
        <w:t xml:space="preserve">Paste or screenshot </w:t>
      </w:r>
      <w:r w:rsidR="4E2D0CA7">
        <w:t xml:space="preserve">your </w:t>
      </w:r>
      <w:r>
        <w:t>TCL proc code here, as well</w:t>
      </w:r>
      <w:r w:rsidR="7AF8E1F3">
        <w:t xml:space="preserve"> as</w:t>
      </w:r>
      <w:r>
        <w:t xml:space="preserve"> the file being sourced in the </w:t>
      </w:r>
      <w:proofErr w:type="spellStart"/>
      <w:r>
        <w:t>Innovus</w:t>
      </w:r>
      <w:proofErr w:type="spellEnd"/>
      <w:r>
        <w:t xml:space="preserve"> shell</w:t>
      </w:r>
      <w:r w:rsidR="038179D6">
        <w:t>.</w:t>
      </w:r>
    </w:p>
    <w:tbl>
      <w:tblPr>
        <w:tblStyle w:val="TableGrid"/>
        <w:tblW w:w="0" w:type="auto"/>
        <w:tblLayout w:type="fixed"/>
        <w:tblLook w:val="06A0" w:firstRow="1" w:lastRow="0" w:firstColumn="1" w:lastColumn="0" w:noHBand="1" w:noVBand="1"/>
      </w:tblPr>
      <w:tblGrid>
        <w:gridCol w:w="9360"/>
      </w:tblGrid>
      <w:tr w:rsidR="5C6C861D" w14:paraId="770EE407" w14:textId="77777777" w:rsidTr="7E7086A4">
        <w:trPr>
          <w:trHeight w:val="300"/>
        </w:trPr>
        <w:tc>
          <w:tcPr>
            <w:tcW w:w="9360" w:type="dxa"/>
          </w:tcPr>
          <w:p w14:paraId="7969B15D" w14:textId="177C3416" w:rsidR="5C6C861D" w:rsidRDefault="5C6C861D" w:rsidP="5C6C861D">
            <w:r>
              <w:br/>
            </w:r>
            <w:r>
              <w:br/>
            </w:r>
            <w:r>
              <w:br/>
            </w:r>
            <w:r>
              <w:br/>
            </w:r>
          </w:p>
        </w:tc>
      </w:tr>
    </w:tbl>
    <w:p w14:paraId="6CC574C5" w14:textId="000033F6" w:rsidR="60EAA0D4" w:rsidRDefault="60EAA0D4" w:rsidP="60EAA0D4"/>
    <w:p w14:paraId="22AF918B" w14:textId="408E36FF" w:rsidR="00884660" w:rsidRDefault="7711D798" w:rsidP="5C6C861D">
      <w:r>
        <w:t xml:space="preserve">2. </w:t>
      </w:r>
      <w:r w:rsidR="052F106B">
        <w:t xml:space="preserve">We can also use TCL to highlight paths in our design. This is especially useful for highlighting paths that fail timing to help us decide how to </w:t>
      </w:r>
      <w:r w:rsidR="0667A731">
        <w:t>optimize our layout to improve timing.</w:t>
      </w:r>
    </w:p>
    <w:p w14:paraId="217E47EF" w14:textId="0C2F2825" w:rsidR="00884660" w:rsidRDefault="0667A731" w:rsidP="5C6C861D">
      <w:r>
        <w:t xml:space="preserve">Find and use </w:t>
      </w:r>
      <w:proofErr w:type="spellStart"/>
      <w:r>
        <w:t>Innovus</w:t>
      </w:r>
      <w:proofErr w:type="spellEnd"/>
      <w:r>
        <w:t xml:space="preserve"> commands that read a timing debug report and highlight the paths in the GUI. Paste a screenshot of the GUI showing failed paths in the box below.</w:t>
      </w:r>
    </w:p>
    <w:tbl>
      <w:tblPr>
        <w:tblStyle w:val="TableGrid"/>
        <w:tblW w:w="0" w:type="auto"/>
        <w:tblLayout w:type="fixed"/>
        <w:tblLook w:val="06A0" w:firstRow="1" w:lastRow="0" w:firstColumn="1" w:lastColumn="0" w:noHBand="1" w:noVBand="1"/>
      </w:tblPr>
      <w:tblGrid>
        <w:gridCol w:w="9360"/>
      </w:tblGrid>
      <w:tr w:rsidR="5C6C861D" w14:paraId="2422F180" w14:textId="77777777" w:rsidTr="5C6C861D">
        <w:trPr>
          <w:trHeight w:val="300"/>
        </w:trPr>
        <w:tc>
          <w:tcPr>
            <w:tcW w:w="9360" w:type="dxa"/>
          </w:tcPr>
          <w:p w14:paraId="4045CD12" w14:textId="718EFB94" w:rsidR="5C6C861D" w:rsidRDefault="5C6C861D" w:rsidP="5C6C861D">
            <w:r>
              <w:br/>
            </w:r>
            <w:r>
              <w:br/>
            </w:r>
            <w:r>
              <w:br/>
            </w:r>
            <w:r>
              <w:br/>
            </w:r>
            <w:r>
              <w:br/>
            </w:r>
          </w:p>
        </w:tc>
      </w:tr>
    </w:tbl>
    <w:p w14:paraId="7E10C263" w14:textId="3466C993" w:rsidR="00884660" w:rsidRDefault="00884660" w:rsidP="5C6C861D"/>
    <w:p w14:paraId="3CA68C10" w14:textId="6E8D7534" w:rsidR="00884660" w:rsidRDefault="3A4638CC" w:rsidP="5C6C861D">
      <w:r>
        <w:t>3. Let’s automate this too. Write a TCL proc that takes in a path number as an input and highlights in the GUI.</w:t>
      </w:r>
    </w:p>
    <w:p w14:paraId="3477BD02" w14:textId="7FDE0D24" w:rsidR="00884660" w:rsidRDefault="3A4638CC" w:rsidP="5C6C861D">
      <w:r>
        <w:t xml:space="preserve">Paste or screenshot your TCL proc code here, as well as the file being sourced in the </w:t>
      </w:r>
      <w:proofErr w:type="spellStart"/>
      <w:r>
        <w:t>Innovus</w:t>
      </w:r>
      <w:proofErr w:type="spellEnd"/>
      <w:r>
        <w:t xml:space="preserve"> shell.</w:t>
      </w:r>
    </w:p>
    <w:tbl>
      <w:tblPr>
        <w:tblStyle w:val="TableGrid"/>
        <w:tblW w:w="0" w:type="auto"/>
        <w:tblLayout w:type="fixed"/>
        <w:tblLook w:val="06A0" w:firstRow="1" w:lastRow="0" w:firstColumn="1" w:lastColumn="0" w:noHBand="1" w:noVBand="1"/>
      </w:tblPr>
      <w:tblGrid>
        <w:gridCol w:w="9360"/>
      </w:tblGrid>
      <w:tr w:rsidR="5C6C861D" w14:paraId="73570328" w14:textId="77777777" w:rsidTr="7E7086A4">
        <w:trPr>
          <w:trHeight w:val="300"/>
        </w:trPr>
        <w:tc>
          <w:tcPr>
            <w:tcW w:w="9360" w:type="dxa"/>
          </w:tcPr>
          <w:p w14:paraId="7D4E7D0A" w14:textId="6E5A7B11" w:rsidR="5C6C861D" w:rsidRDefault="5C6C861D" w:rsidP="5C6C861D">
            <w:r>
              <w:br/>
            </w:r>
            <w:r>
              <w:br/>
            </w:r>
            <w:r>
              <w:br/>
            </w:r>
            <w:r>
              <w:br/>
            </w:r>
            <w:r>
              <w:br/>
            </w:r>
          </w:p>
        </w:tc>
      </w:tr>
    </w:tbl>
    <w:p w14:paraId="37398404" w14:textId="2F9E9DC8" w:rsidR="6C09394D" w:rsidRDefault="6C09394D"/>
    <w:p w14:paraId="568DD8BB" w14:textId="77777777" w:rsidR="00884660" w:rsidRDefault="00884660" w:rsidP="00884660"/>
    <w:p w14:paraId="06903331" w14:textId="607EF27C" w:rsidR="60EAA0D4" w:rsidRDefault="60EAA0D4">
      <w:r>
        <w:br w:type="page"/>
      </w:r>
    </w:p>
    <w:p w14:paraId="06B8440B" w14:textId="1A08B40E" w:rsidR="4A1D8C44" w:rsidRDefault="4A1D8C44" w:rsidP="60EAA0D4">
      <w:pPr>
        <w:pStyle w:val="Heading2"/>
        <w:rPr>
          <w:rFonts w:ascii="Tenorite" w:eastAsia="Tenorite" w:hAnsi="Tenorite" w:cs="Tenorite"/>
          <w:color w:val="000000" w:themeColor="text1"/>
        </w:rPr>
      </w:pPr>
      <w:r>
        <w:lastRenderedPageBreak/>
        <w:t>Static Timing Analysis on our 32-bit Adder</w:t>
      </w:r>
    </w:p>
    <w:p w14:paraId="7E540CD2" w14:textId="10932FCE" w:rsidR="4A1D8C44" w:rsidRDefault="4A1D8C44" w:rsidP="60EAA0D4">
      <w:pPr>
        <w:spacing w:before="360" w:after="120"/>
        <w:rPr>
          <w:rFonts w:ascii="Tenorite" w:eastAsia="Tenorite" w:hAnsi="Tenorite" w:cs="Tenorite"/>
          <w:i/>
          <w:iCs/>
          <w:color w:val="000000" w:themeColor="text1"/>
        </w:rPr>
      </w:pPr>
      <w:r w:rsidRPr="60EAA0D4">
        <w:rPr>
          <w:rFonts w:ascii="Tenorite" w:eastAsia="Tenorite" w:hAnsi="Tenorite" w:cs="Tenorite"/>
          <w:i/>
          <w:iCs/>
          <w:color w:val="000000" w:themeColor="text1"/>
        </w:rPr>
        <w:t xml:space="preserve">The questions in this section involve analyzing the timing reports generated by running the </w:t>
      </w:r>
      <w:proofErr w:type="spellStart"/>
      <w:r w:rsidRPr="60EAA0D4">
        <w:rPr>
          <w:rFonts w:ascii="Tenorite" w:eastAsia="Tenorite" w:hAnsi="Tenorite" w:cs="Tenorite"/>
          <w:i/>
          <w:iCs/>
          <w:color w:val="000000" w:themeColor="text1"/>
        </w:rPr>
        <w:t>flowtool</w:t>
      </w:r>
      <w:proofErr w:type="spellEnd"/>
      <w:r w:rsidRPr="60EAA0D4">
        <w:rPr>
          <w:rFonts w:ascii="Tenorite" w:eastAsia="Tenorite" w:hAnsi="Tenorite" w:cs="Tenorite"/>
          <w:i/>
          <w:iCs/>
          <w:color w:val="000000" w:themeColor="text1"/>
        </w:rPr>
        <w:t xml:space="preserve"> in </w:t>
      </w:r>
      <w:proofErr w:type="spellStart"/>
      <w:r w:rsidRPr="60EAA0D4">
        <w:rPr>
          <w:rFonts w:ascii="Tenorite" w:eastAsia="Tenorite" w:hAnsi="Tenorite" w:cs="Tenorite"/>
          <w:i/>
          <w:iCs/>
          <w:color w:val="000000" w:themeColor="text1"/>
        </w:rPr>
        <w:t>Github</w:t>
      </w:r>
      <w:proofErr w:type="spellEnd"/>
      <w:r w:rsidRPr="60EAA0D4">
        <w:rPr>
          <w:rFonts w:ascii="Tenorite" w:eastAsia="Tenorite" w:hAnsi="Tenorite" w:cs="Tenorite"/>
          <w:i/>
          <w:iCs/>
          <w:color w:val="000000" w:themeColor="text1"/>
        </w:rPr>
        <w:t xml:space="preserve"> repository on the 32-bit adder design.</w:t>
      </w:r>
    </w:p>
    <w:p w14:paraId="44B2DC05" w14:textId="5ADBB32A" w:rsidR="5D80FCDD" w:rsidRDefault="5D80FCDD" w:rsidP="7E7086A4">
      <w:pPr>
        <w:spacing w:after="0"/>
        <w:rPr>
          <w:rFonts w:ascii="Tenorite" w:eastAsia="Tenorite" w:hAnsi="Tenorite" w:cs="Tenorite"/>
          <w:i/>
          <w:iCs/>
          <w:color w:val="000000" w:themeColor="text1"/>
        </w:rPr>
      </w:pPr>
      <w:r w:rsidRPr="7E7086A4">
        <w:rPr>
          <w:rFonts w:ascii="Tenorite" w:eastAsia="Tenorite" w:hAnsi="Tenorite" w:cs="Tenorite"/>
          <w:i/>
          <w:iCs/>
          <w:color w:val="000000" w:themeColor="text1"/>
        </w:rPr>
        <w:t>You should have already run the flow once</w:t>
      </w:r>
      <w:r w:rsidR="73246CB0" w:rsidRPr="7E7086A4">
        <w:rPr>
          <w:rFonts w:ascii="Tenorite" w:eastAsia="Tenorite" w:hAnsi="Tenorite" w:cs="Tenorite"/>
          <w:i/>
          <w:iCs/>
          <w:color w:val="000000" w:themeColor="text1"/>
        </w:rPr>
        <w:t>, and you will have to run it a few more times</w:t>
      </w:r>
      <w:r w:rsidRPr="7E7086A4">
        <w:rPr>
          <w:rFonts w:ascii="Tenorite" w:eastAsia="Tenorite" w:hAnsi="Tenorite" w:cs="Tenorite"/>
          <w:i/>
          <w:iCs/>
          <w:color w:val="000000" w:themeColor="text1"/>
        </w:rPr>
        <w:t>.</w:t>
      </w:r>
      <w:r w:rsidR="1611992C" w:rsidRPr="7E7086A4">
        <w:rPr>
          <w:rFonts w:ascii="Tenorite" w:eastAsia="Tenorite" w:hAnsi="Tenorite" w:cs="Tenorite"/>
          <w:i/>
          <w:iCs/>
          <w:color w:val="000000" w:themeColor="text1"/>
        </w:rPr>
        <w:t xml:space="preserve"> </w:t>
      </w:r>
      <w:r w:rsidRPr="7E7086A4">
        <w:rPr>
          <w:rFonts w:ascii="Tenorite" w:eastAsia="Tenorite" w:hAnsi="Tenorite" w:cs="Tenorite"/>
          <w:i/>
          <w:iCs/>
          <w:color w:val="000000" w:themeColor="text1"/>
        </w:rPr>
        <w:t>In case you haven’t</w:t>
      </w:r>
      <w:r w:rsidR="5EDFCF3B" w:rsidRPr="7E7086A4">
        <w:rPr>
          <w:rFonts w:ascii="Tenorite" w:eastAsia="Tenorite" w:hAnsi="Tenorite" w:cs="Tenorite"/>
          <w:i/>
          <w:iCs/>
          <w:color w:val="000000" w:themeColor="text1"/>
        </w:rPr>
        <w:t xml:space="preserve"> run it yet</w:t>
      </w:r>
      <w:r w:rsidRPr="7E7086A4">
        <w:rPr>
          <w:rFonts w:ascii="Tenorite" w:eastAsia="Tenorite" w:hAnsi="Tenorite" w:cs="Tenorite"/>
          <w:i/>
          <w:iCs/>
          <w:color w:val="000000" w:themeColor="text1"/>
        </w:rPr>
        <w:t>, s</w:t>
      </w:r>
      <w:r w:rsidR="4A1D8C44" w:rsidRPr="7E7086A4">
        <w:rPr>
          <w:rFonts w:ascii="Tenorite" w:eastAsia="Tenorite" w:hAnsi="Tenorite" w:cs="Tenorite"/>
          <w:i/>
          <w:iCs/>
          <w:color w:val="000000" w:themeColor="text1"/>
        </w:rPr>
        <w:t xml:space="preserve">ee </w:t>
      </w:r>
      <w:hyperlink r:id="rId19" w:anchor="rtl2gds-tutorial">
        <w:r w:rsidR="4A1D8C44" w:rsidRPr="7E7086A4">
          <w:rPr>
            <w:rStyle w:val="Hyperlink"/>
            <w:rFonts w:ascii="Tenorite" w:eastAsia="Tenorite" w:hAnsi="Tenorite" w:cs="Tenorite"/>
            <w:i/>
            <w:iCs/>
          </w:rPr>
          <w:t>the RTL2GDS README in the repo</w:t>
        </w:r>
      </w:hyperlink>
      <w:r w:rsidR="4A1D8C44" w:rsidRPr="7E7086A4">
        <w:rPr>
          <w:rFonts w:ascii="Tenorite" w:eastAsia="Tenorite" w:hAnsi="Tenorite" w:cs="Tenorite"/>
          <w:i/>
          <w:iCs/>
          <w:color w:val="000000" w:themeColor="text1"/>
        </w:rPr>
        <w:t xml:space="preserve"> for instructions on running the flow.</w:t>
      </w:r>
    </w:p>
    <w:p w14:paraId="0D7B7F1D" w14:textId="620AF4F4" w:rsidR="60EAA0D4" w:rsidRDefault="60EAA0D4" w:rsidP="60EAA0D4">
      <w:pPr>
        <w:spacing w:after="0"/>
        <w:rPr>
          <w:rFonts w:ascii="Tenorite" w:eastAsia="Tenorite" w:hAnsi="Tenorite" w:cs="Tenorite"/>
          <w:color w:val="000000" w:themeColor="text1"/>
        </w:rPr>
      </w:pPr>
    </w:p>
    <w:p w14:paraId="03720980" w14:textId="06C9EB73" w:rsidR="4A1D8C44" w:rsidRDefault="4A1D8C44" w:rsidP="60EAA0D4">
      <w:pPr>
        <w:spacing w:after="0"/>
        <w:rPr>
          <w:rFonts w:ascii="Tenorite" w:eastAsia="Tenorite" w:hAnsi="Tenorite" w:cs="Tenorite"/>
          <w:color w:val="000000" w:themeColor="text1"/>
        </w:rPr>
      </w:pPr>
      <w:r w:rsidRPr="60EAA0D4">
        <w:rPr>
          <w:rFonts w:ascii="Tenorite" w:eastAsia="Tenorite" w:hAnsi="Tenorite" w:cs="Tenorite"/>
          <w:color w:val="000000" w:themeColor="text1"/>
        </w:rPr>
        <w:t>4. Identify the Worst Negative Slack (WNS) from the timing summary for both setup and hold in the current design.</w:t>
      </w:r>
    </w:p>
    <w:p w14:paraId="0AAAB39E" w14:textId="75171163" w:rsidR="4A1D8C44" w:rsidRDefault="4A1D8C44" w:rsidP="60EAA0D4">
      <w:pPr>
        <w:spacing w:after="0"/>
        <w:rPr>
          <w:rFonts w:ascii="Tenorite" w:eastAsia="Tenorite" w:hAnsi="Tenorite" w:cs="Tenorite"/>
          <w:color w:val="000000" w:themeColor="text1"/>
          <w:sz w:val="20"/>
          <w:szCs w:val="20"/>
        </w:rPr>
      </w:pPr>
      <w:r w:rsidRPr="60EAA0D4">
        <w:rPr>
          <w:rFonts w:ascii="Tenorite" w:eastAsia="Tenorite" w:hAnsi="Tenorite" w:cs="Tenorite"/>
          <w:b/>
          <w:bCs/>
          <w:color w:val="000000" w:themeColor="text1"/>
          <w:sz w:val="20"/>
          <w:szCs w:val="20"/>
        </w:rPr>
        <w:t xml:space="preserve">Hint: </w:t>
      </w:r>
      <w:r w:rsidRPr="60EAA0D4">
        <w:rPr>
          <w:rFonts w:ascii="Tenorite" w:eastAsia="Tenorite" w:hAnsi="Tenorite" w:cs="Tenorite"/>
          <w:i/>
          <w:iCs/>
          <w:color w:val="000000" w:themeColor="text1"/>
          <w:sz w:val="20"/>
          <w:szCs w:val="20"/>
        </w:rPr>
        <w:t>There are multiple ways to find this information. The file qor.html may be a good place to start.</w:t>
      </w:r>
    </w:p>
    <w:tbl>
      <w:tblPr>
        <w:tblStyle w:val="TableGrid"/>
        <w:tblW w:w="0" w:type="auto"/>
        <w:tblLayout w:type="fixed"/>
        <w:tblLook w:val="06A0" w:firstRow="1" w:lastRow="0" w:firstColumn="1" w:lastColumn="0" w:noHBand="1" w:noVBand="1"/>
      </w:tblPr>
      <w:tblGrid>
        <w:gridCol w:w="9360"/>
      </w:tblGrid>
      <w:tr w:rsidR="60EAA0D4" w14:paraId="1B7744E1" w14:textId="77777777" w:rsidTr="60EAA0D4">
        <w:trPr>
          <w:trHeight w:val="300"/>
        </w:trPr>
        <w:tc>
          <w:tcPr>
            <w:tcW w:w="9360" w:type="dxa"/>
          </w:tcPr>
          <w:p w14:paraId="6FC64DEE" w14:textId="6C13CBFC" w:rsidR="60EAA0D4" w:rsidRDefault="60EAA0D4" w:rsidP="60EAA0D4">
            <w:r>
              <w:br/>
            </w:r>
            <w:r>
              <w:br/>
            </w:r>
            <w:r>
              <w:br/>
            </w:r>
            <w:r>
              <w:br/>
            </w:r>
          </w:p>
        </w:tc>
      </w:tr>
    </w:tbl>
    <w:p w14:paraId="238AE81A" w14:textId="4B18CEF3" w:rsidR="60EAA0D4" w:rsidRDefault="60EAA0D4" w:rsidP="60EAA0D4">
      <w:pPr>
        <w:spacing w:after="0"/>
        <w:rPr>
          <w:rFonts w:ascii="Tenorite" w:eastAsia="Tenorite" w:hAnsi="Tenorite" w:cs="Tenorite"/>
          <w:color w:val="000000" w:themeColor="text1"/>
        </w:rPr>
      </w:pPr>
    </w:p>
    <w:p w14:paraId="1E40926E" w14:textId="3F76C27B" w:rsidR="4A1D8C44" w:rsidRDefault="4A1D8C44" w:rsidP="60EAA0D4">
      <w:pPr>
        <w:spacing w:after="0"/>
        <w:rPr>
          <w:rFonts w:ascii="Tenorite" w:eastAsia="Tenorite" w:hAnsi="Tenorite" w:cs="Tenorite"/>
          <w:color w:val="000000" w:themeColor="text1"/>
        </w:rPr>
      </w:pPr>
      <w:r w:rsidRPr="60EAA0D4">
        <w:rPr>
          <w:rFonts w:ascii="Tenorite" w:eastAsia="Tenorite" w:hAnsi="Tenorite" w:cs="Tenorite"/>
          <w:color w:val="000000" w:themeColor="text1"/>
        </w:rPr>
        <w:t xml:space="preserve">5. Using the WNS and the clock frequency (set in the </w:t>
      </w:r>
      <w:r w:rsidR="02319B31" w:rsidRPr="60EAA0D4">
        <w:rPr>
          <w:rFonts w:ascii="Tenorite" w:eastAsia="Tenorite" w:hAnsi="Tenorite" w:cs="Tenorite"/>
          <w:color w:val="000000" w:themeColor="text1"/>
        </w:rPr>
        <w:t xml:space="preserve">file </w:t>
      </w:r>
      <w:proofErr w:type="spellStart"/>
      <w:r w:rsidR="02319B31" w:rsidRPr="60EAA0D4">
        <w:rPr>
          <w:rFonts w:ascii="Tenorite" w:eastAsia="Tenorite" w:hAnsi="Tenorite" w:cs="Tenorite"/>
          <w:i/>
          <w:iCs/>
          <w:color w:val="000000" w:themeColor="text1"/>
        </w:rPr>
        <w:t>pipeline_src</w:t>
      </w:r>
      <w:proofErr w:type="spellEnd"/>
      <w:r w:rsidR="02319B31" w:rsidRPr="60EAA0D4">
        <w:rPr>
          <w:rFonts w:ascii="Tenorite" w:eastAsia="Tenorite" w:hAnsi="Tenorite" w:cs="Tenorite"/>
          <w:i/>
          <w:iCs/>
          <w:color w:val="000000" w:themeColor="text1"/>
        </w:rPr>
        <w:t>/</w:t>
      </w:r>
      <w:proofErr w:type="spellStart"/>
      <w:r w:rsidR="02319B31" w:rsidRPr="60EAA0D4">
        <w:rPr>
          <w:rFonts w:ascii="Tenorite" w:eastAsia="Tenorite" w:hAnsi="Tenorite" w:cs="Tenorite"/>
          <w:i/>
          <w:iCs/>
          <w:color w:val="000000" w:themeColor="text1"/>
        </w:rPr>
        <w:t>base.sdc</w:t>
      </w:r>
      <w:proofErr w:type="spellEnd"/>
      <w:r w:rsidRPr="60EAA0D4">
        <w:rPr>
          <w:rFonts w:ascii="Tenorite" w:eastAsia="Tenorite" w:hAnsi="Tenorite" w:cs="Tenorite"/>
          <w:color w:val="000000" w:themeColor="text1"/>
        </w:rPr>
        <w:t>), calculate the max frequency that the current design can theoretically run at</w:t>
      </w:r>
      <w:r w:rsidR="76D040A7" w:rsidRPr="60EAA0D4">
        <w:rPr>
          <w:rFonts w:ascii="Tenorite" w:eastAsia="Tenorite" w:hAnsi="Tenorite" w:cs="Tenorite"/>
          <w:color w:val="000000" w:themeColor="text1"/>
        </w:rPr>
        <w:t>.</w:t>
      </w:r>
      <w:r w:rsidRPr="60EAA0D4">
        <w:rPr>
          <w:rFonts w:ascii="Tenorite" w:eastAsia="Tenorite" w:hAnsi="Tenorite" w:cs="Tenorite"/>
          <w:color w:val="000000" w:themeColor="text1"/>
        </w:rPr>
        <w:t xml:space="preserve"> </w:t>
      </w:r>
    </w:p>
    <w:p w14:paraId="5124EAB4" w14:textId="39D649B0" w:rsidR="468BA755" w:rsidRDefault="468BA755" w:rsidP="60EAA0D4">
      <w:pPr>
        <w:spacing w:after="0"/>
        <w:rPr>
          <w:rFonts w:ascii="Tenorite" w:eastAsia="Tenorite" w:hAnsi="Tenorite" w:cs="Tenorite"/>
          <w:color w:val="000000" w:themeColor="text1"/>
        </w:rPr>
      </w:pPr>
      <w:r w:rsidRPr="60EAA0D4">
        <w:rPr>
          <w:rFonts w:ascii="Tenorite" w:eastAsia="Tenorite" w:hAnsi="Tenorite" w:cs="Tenorite"/>
          <w:b/>
          <w:bCs/>
          <w:color w:val="000000" w:themeColor="text1"/>
          <w:sz w:val="20"/>
          <w:szCs w:val="20"/>
        </w:rPr>
        <w:t xml:space="preserve">Hint: </w:t>
      </w:r>
      <w:r w:rsidRPr="60EAA0D4">
        <w:rPr>
          <w:rFonts w:ascii="Tenorite" w:eastAsia="Tenorite" w:hAnsi="Tenorite" w:cs="Tenorite"/>
          <w:i/>
          <w:iCs/>
          <w:color w:val="000000" w:themeColor="text1"/>
          <w:sz w:val="20"/>
          <w:szCs w:val="20"/>
        </w:rPr>
        <w:t>Frequency is the reciprocal of period.</w:t>
      </w:r>
    </w:p>
    <w:tbl>
      <w:tblPr>
        <w:tblStyle w:val="TableGrid"/>
        <w:tblW w:w="0" w:type="auto"/>
        <w:tblLayout w:type="fixed"/>
        <w:tblLook w:val="06A0" w:firstRow="1" w:lastRow="0" w:firstColumn="1" w:lastColumn="0" w:noHBand="1" w:noVBand="1"/>
      </w:tblPr>
      <w:tblGrid>
        <w:gridCol w:w="9360"/>
      </w:tblGrid>
      <w:tr w:rsidR="60EAA0D4" w14:paraId="07ADCA4D" w14:textId="77777777" w:rsidTr="60EAA0D4">
        <w:trPr>
          <w:trHeight w:val="300"/>
        </w:trPr>
        <w:tc>
          <w:tcPr>
            <w:tcW w:w="9360" w:type="dxa"/>
          </w:tcPr>
          <w:p w14:paraId="423A00B8" w14:textId="59374BEA" w:rsidR="60EAA0D4" w:rsidRDefault="60EAA0D4" w:rsidP="60EAA0D4">
            <w:r>
              <w:br/>
            </w:r>
            <w:r>
              <w:br/>
            </w:r>
            <w:r>
              <w:br/>
            </w:r>
            <w:r>
              <w:br/>
            </w:r>
          </w:p>
        </w:tc>
      </w:tr>
    </w:tbl>
    <w:p w14:paraId="29678E84" w14:textId="6EA403A9" w:rsidR="60EAA0D4" w:rsidRDefault="60EAA0D4" w:rsidP="60EAA0D4">
      <w:pPr>
        <w:spacing w:after="0"/>
        <w:rPr>
          <w:rFonts w:ascii="Tenorite" w:eastAsia="Tenorite" w:hAnsi="Tenorite" w:cs="Tenorite"/>
          <w:color w:val="000000" w:themeColor="text1"/>
        </w:rPr>
      </w:pPr>
    </w:p>
    <w:p w14:paraId="400BAD6C" w14:textId="1A15B029" w:rsidR="4A1D8C44" w:rsidRDefault="4A1D8C44" w:rsidP="60EAA0D4">
      <w:pPr>
        <w:spacing w:after="0"/>
      </w:pPr>
      <w:r w:rsidRPr="60EAA0D4">
        <w:rPr>
          <w:rFonts w:ascii="Tenorite" w:eastAsia="Tenorite" w:hAnsi="Tenorite" w:cs="Tenorite"/>
          <w:color w:val="000000" w:themeColor="text1"/>
        </w:rPr>
        <w:t xml:space="preserve">6. Modify the current design SDC file and rerun the flow to make the WNS at least +0.01ns. Include the screenshot of the flow summary or </w:t>
      </w:r>
      <w:r w:rsidRPr="60EAA0D4">
        <w:rPr>
          <w:rFonts w:ascii="Tenorite" w:eastAsia="Tenorite" w:hAnsi="Tenorite" w:cs="Tenorite"/>
          <w:i/>
          <w:iCs/>
          <w:color w:val="000000" w:themeColor="text1"/>
        </w:rPr>
        <w:t xml:space="preserve">qor.html </w:t>
      </w:r>
      <w:r w:rsidRPr="60EAA0D4">
        <w:rPr>
          <w:rFonts w:ascii="Tenorite" w:eastAsia="Tenorite" w:hAnsi="Tenorite" w:cs="Tenorite"/>
          <w:color w:val="000000" w:themeColor="text1"/>
        </w:rPr>
        <w:t xml:space="preserve">showing your positive WNS. </w:t>
      </w:r>
    </w:p>
    <w:tbl>
      <w:tblPr>
        <w:tblStyle w:val="TableGrid"/>
        <w:tblW w:w="0" w:type="auto"/>
        <w:tblLayout w:type="fixed"/>
        <w:tblLook w:val="06A0" w:firstRow="1" w:lastRow="0" w:firstColumn="1" w:lastColumn="0" w:noHBand="1" w:noVBand="1"/>
      </w:tblPr>
      <w:tblGrid>
        <w:gridCol w:w="9360"/>
      </w:tblGrid>
      <w:tr w:rsidR="60EAA0D4" w14:paraId="4444390B" w14:textId="77777777" w:rsidTr="60EAA0D4">
        <w:trPr>
          <w:trHeight w:val="300"/>
        </w:trPr>
        <w:tc>
          <w:tcPr>
            <w:tcW w:w="9360" w:type="dxa"/>
          </w:tcPr>
          <w:p w14:paraId="0051D0D9" w14:textId="6BD586EC" w:rsidR="60EAA0D4" w:rsidRDefault="60EAA0D4" w:rsidP="60EAA0D4">
            <w:r>
              <w:br/>
            </w:r>
            <w:r>
              <w:br/>
            </w:r>
            <w:r>
              <w:br/>
            </w:r>
            <w:r>
              <w:br/>
            </w:r>
            <w:r>
              <w:br/>
            </w:r>
          </w:p>
        </w:tc>
      </w:tr>
    </w:tbl>
    <w:p w14:paraId="556B9124" w14:textId="640DFC49" w:rsidR="60EAA0D4" w:rsidRDefault="60EAA0D4" w:rsidP="60EAA0D4">
      <w:pPr>
        <w:rPr>
          <w:rFonts w:ascii="Tenorite" w:eastAsia="Tenorite" w:hAnsi="Tenorite" w:cs="Tenorite"/>
          <w:color w:val="000000" w:themeColor="text1"/>
        </w:rPr>
      </w:pPr>
    </w:p>
    <w:p w14:paraId="296D5189" w14:textId="4BE1E3AD" w:rsidR="4A1D8C44" w:rsidRDefault="4A1D8C44" w:rsidP="7E7086A4">
      <w:r>
        <w:br/>
      </w:r>
    </w:p>
    <w:p w14:paraId="1E339EBC" w14:textId="655BF246" w:rsidR="5C6C861D" w:rsidRDefault="5C6C861D">
      <w:r>
        <w:br w:type="page"/>
      </w:r>
    </w:p>
    <w:p w14:paraId="00A6302D" w14:textId="56941B60" w:rsidR="181646F4" w:rsidRDefault="181646F4" w:rsidP="5C6C861D">
      <w:pPr>
        <w:pStyle w:val="Heading2"/>
      </w:pPr>
      <w:r>
        <w:lastRenderedPageBreak/>
        <w:t xml:space="preserve">Placing Macros in </w:t>
      </w:r>
      <w:proofErr w:type="spellStart"/>
      <w:r>
        <w:t>Innovus</w:t>
      </w:r>
      <w:proofErr w:type="spellEnd"/>
    </w:p>
    <w:p w14:paraId="62477373" w14:textId="0ED69716" w:rsidR="3791EE0F" w:rsidRDefault="3791EE0F" w:rsidP="5C6C861D">
      <w:r w:rsidRPr="5C6C861D">
        <w:rPr>
          <w:i/>
          <w:iCs/>
        </w:rPr>
        <w:t>At this point, our design is meeting timing!</w:t>
      </w:r>
    </w:p>
    <w:p w14:paraId="0776E821" w14:textId="64570005" w:rsidR="5C6C861D" w:rsidRDefault="3791EE0F" w:rsidP="60EAA0D4">
      <w:pPr>
        <w:rPr>
          <w:i/>
          <w:iCs/>
        </w:rPr>
      </w:pPr>
      <w:r w:rsidRPr="60EAA0D4">
        <w:rPr>
          <w:i/>
          <w:iCs/>
        </w:rPr>
        <w:t>Does that mean our chip is ready for tape-out?</w:t>
      </w:r>
      <w:r w:rsidR="7CAEA402" w:rsidRPr="60EAA0D4">
        <w:rPr>
          <w:i/>
          <w:iCs/>
        </w:rPr>
        <w:t xml:space="preserve"> </w:t>
      </w:r>
      <w:r w:rsidRPr="60EAA0D4">
        <w:rPr>
          <w:i/>
          <w:iCs/>
        </w:rPr>
        <w:t xml:space="preserve">No, unfortunately not. </w:t>
      </w:r>
    </w:p>
    <w:p w14:paraId="5444FEAC" w14:textId="4AC0824E" w:rsidR="5C6C861D" w:rsidRDefault="3791EE0F" w:rsidP="60EAA0D4">
      <w:pPr>
        <w:rPr>
          <w:i/>
          <w:iCs/>
        </w:rPr>
      </w:pPr>
      <w:r w:rsidRPr="60EAA0D4">
        <w:rPr>
          <w:i/>
          <w:iCs/>
        </w:rPr>
        <w:t>This section will familiarize you with Design Rule Checking (DRC), another challenge we have to consider in the Physical Design process.</w:t>
      </w:r>
    </w:p>
    <w:p w14:paraId="46F17C86" w14:textId="0D73567F" w:rsidR="270F1E00" w:rsidRDefault="2CE0E9C8" w:rsidP="3DD2B0F4">
      <w:r w:rsidRPr="7E7086A4">
        <w:rPr>
          <w:i/>
          <w:iCs/>
        </w:rPr>
        <w:t>In this section</w:t>
      </w:r>
      <w:r w:rsidR="552ECC44" w:rsidRPr="7E7086A4">
        <w:rPr>
          <w:i/>
          <w:iCs/>
        </w:rPr>
        <w:t xml:space="preserve">, </w:t>
      </w:r>
      <w:r w:rsidRPr="7E7086A4">
        <w:rPr>
          <w:i/>
          <w:iCs/>
        </w:rPr>
        <w:t xml:space="preserve">you will be implementing and understanding the importance of macros in </w:t>
      </w:r>
      <w:r w:rsidR="19E0FFBC" w:rsidRPr="7E7086A4">
        <w:rPr>
          <w:i/>
          <w:iCs/>
        </w:rPr>
        <w:t xml:space="preserve">VLSI design. Within your </w:t>
      </w:r>
      <w:r w:rsidR="4A2767B9" w:rsidRPr="7E7086A4">
        <w:rPr>
          <w:i/>
          <w:iCs/>
        </w:rPr>
        <w:t>V</w:t>
      </w:r>
      <w:r w:rsidR="19E0FFBC" w:rsidRPr="7E7086A4">
        <w:rPr>
          <w:i/>
          <w:iCs/>
        </w:rPr>
        <w:t>erilog design</w:t>
      </w:r>
      <w:r w:rsidR="18DA53FA" w:rsidRPr="7E7086A4">
        <w:rPr>
          <w:i/>
          <w:iCs/>
        </w:rPr>
        <w:t xml:space="preserve">, </w:t>
      </w:r>
      <w:r w:rsidR="19E0FFBC" w:rsidRPr="7E7086A4">
        <w:rPr>
          <w:i/>
          <w:iCs/>
        </w:rPr>
        <w:t xml:space="preserve">you instantiate </w:t>
      </w:r>
      <w:r w:rsidR="3A8E07C2" w:rsidRPr="7E7086A4">
        <w:rPr>
          <w:i/>
          <w:iCs/>
        </w:rPr>
        <w:t>SRAM</w:t>
      </w:r>
      <w:r w:rsidR="19E0FFBC" w:rsidRPr="7E7086A4">
        <w:rPr>
          <w:i/>
          <w:iCs/>
        </w:rPr>
        <w:t>s to use as memory blocks.</w:t>
      </w:r>
      <w:r w:rsidR="70B59D05" w:rsidRPr="7E7086A4">
        <w:rPr>
          <w:i/>
          <w:iCs/>
        </w:rPr>
        <w:t xml:space="preserve"> These cannot be implemented with RTL</w:t>
      </w:r>
      <w:r w:rsidR="7E8DF302" w:rsidRPr="7E7086A4">
        <w:rPr>
          <w:i/>
          <w:iCs/>
        </w:rPr>
        <w:t>; instead, we have to instantiate them as design macros.</w:t>
      </w:r>
    </w:p>
    <w:p w14:paraId="3389CACB" w14:textId="25674E42" w:rsidR="270F1E00" w:rsidRDefault="275ED0A3" w:rsidP="3DD2B0F4">
      <w:r w:rsidRPr="7E7086A4">
        <w:rPr>
          <w:i/>
          <w:iCs/>
        </w:rPr>
        <w:t xml:space="preserve">For help using </w:t>
      </w:r>
      <w:proofErr w:type="spellStart"/>
      <w:r w:rsidRPr="7E7086A4">
        <w:rPr>
          <w:i/>
          <w:iCs/>
        </w:rPr>
        <w:t>Innovus</w:t>
      </w:r>
      <w:proofErr w:type="spellEnd"/>
      <w:r w:rsidRPr="7E7086A4">
        <w:rPr>
          <w:i/>
          <w:iCs/>
        </w:rPr>
        <w:t xml:space="preserve">, see the </w:t>
      </w:r>
      <w:hyperlink r:id="rId20" w:anchor="using-cadence-innovus">
        <w:r w:rsidRPr="7E7086A4">
          <w:rPr>
            <w:rStyle w:val="Hyperlink"/>
            <w:i/>
            <w:iCs/>
          </w:rPr>
          <w:t xml:space="preserve">Using </w:t>
        </w:r>
        <w:proofErr w:type="spellStart"/>
        <w:r w:rsidRPr="7E7086A4">
          <w:rPr>
            <w:rStyle w:val="Hyperlink"/>
            <w:i/>
            <w:iCs/>
          </w:rPr>
          <w:t>Innovus</w:t>
        </w:r>
        <w:proofErr w:type="spellEnd"/>
        <w:r w:rsidRPr="7E7086A4">
          <w:rPr>
            <w:rStyle w:val="Hyperlink"/>
            <w:i/>
            <w:iCs/>
          </w:rPr>
          <w:t xml:space="preserve"> guide</w:t>
        </w:r>
      </w:hyperlink>
      <w:r w:rsidRPr="7E7086A4">
        <w:rPr>
          <w:i/>
          <w:iCs/>
        </w:rPr>
        <w:t xml:space="preserve"> in the docs/ directory.</w:t>
      </w:r>
    </w:p>
    <w:p w14:paraId="5C48AC77" w14:textId="73771715" w:rsidR="270F1E00" w:rsidRDefault="270F1E00" w:rsidP="3DD2B0F4">
      <w:r>
        <w:br/>
      </w:r>
      <w:r w:rsidR="6AE6CCDA">
        <w:t xml:space="preserve">1. If you haven’t already, do a complete run-through of your flow and </w:t>
      </w:r>
      <w:r w:rsidR="6761E538">
        <w:t>open</w:t>
      </w:r>
      <w:r w:rsidR="6AE6CCDA">
        <w:t xml:space="preserve"> the final</w:t>
      </w:r>
      <w:r w:rsidR="1E5CAF2E">
        <w:t xml:space="preserve"> (</w:t>
      </w:r>
      <w:proofErr w:type="spellStart"/>
      <w:r w:rsidR="1E5CAF2E">
        <w:t>postroute</w:t>
      </w:r>
      <w:proofErr w:type="spellEnd"/>
      <w:r w:rsidR="1E5CAF2E">
        <w:t>)</w:t>
      </w:r>
      <w:r w:rsidR="6AE6CCDA">
        <w:t xml:space="preserve"> database</w:t>
      </w:r>
      <w:r w:rsidR="4EE797A5">
        <w:t xml:space="preserve"> in </w:t>
      </w:r>
      <w:proofErr w:type="spellStart"/>
      <w:r w:rsidR="4EE797A5">
        <w:t>Innovus</w:t>
      </w:r>
      <w:proofErr w:type="spellEnd"/>
      <w:r w:rsidR="6AE6CCDA">
        <w:t xml:space="preserve">. </w:t>
      </w:r>
    </w:p>
    <w:p w14:paraId="3F8B030C" w14:textId="6C12C840" w:rsidR="270F1E00" w:rsidRDefault="613AE43D" w:rsidP="3DD2B0F4">
      <w:r>
        <w:t>The white markers in the design are what are known as DRC violations. DRC stands for Design Rule Check</w:t>
      </w:r>
      <w:r w:rsidR="4A4EB5C1">
        <w:t>ing</w:t>
      </w:r>
      <w:r>
        <w:t xml:space="preserve">. </w:t>
      </w:r>
    </w:p>
    <w:p w14:paraId="76F7D104" w14:textId="62848A07" w:rsidR="270F1E00" w:rsidRDefault="15773496" w:rsidP="5C6C861D">
      <w:r>
        <w:t>Foundries supply chip designers with design rules that specify requirements the design must meet for it to be taped out</w:t>
      </w:r>
      <w:r w:rsidR="1F264D5B">
        <w:t>. Design libraries often have hundreds of rules</w:t>
      </w:r>
      <w:r w:rsidR="484455D5">
        <w:t>. Some examples are minimum spacing between elements, layer overlap, and area limitations.</w:t>
      </w:r>
    </w:p>
    <w:p w14:paraId="381CDC3C" w14:textId="47AF4ABD" w:rsidR="270F1E00" w:rsidRDefault="613AE43D" w:rsidP="3DD2B0F4">
      <w:r>
        <w:t xml:space="preserve">These are rules </w:t>
      </w:r>
      <w:r w:rsidR="1979E77C">
        <w:t xml:space="preserve">the foundry supplies us </w:t>
      </w:r>
      <w:r w:rsidR="1060E38E">
        <w:t>with allowing</w:t>
      </w:r>
      <w:r>
        <w:t xml:space="preserve"> us to know whether a chip can actually be manufactured. Your goal as a PD engineer should be to create a manufacturable design, and in doing so you have to correct the DRC violations you've found. </w:t>
      </w:r>
      <w:r w:rsidR="68A3DCE1">
        <w:t>Describe what you see</w:t>
      </w:r>
      <w:r w:rsidR="4C3111B3">
        <w:t xml:space="preserve"> and make some inferences </w:t>
      </w:r>
      <w:r w:rsidR="54D1BAB4">
        <w:t xml:space="preserve">about </w:t>
      </w:r>
      <w:r w:rsidR="4C3111B3">
        <w:t>what has caused them.</w:t>
      </w:r>
      <w:r w:rsidR="088BC962">
        <w:t xml:space="preserve"> Additionally</w:t>
      </w:r>
      <w:r w:rsidR="26427863">
        <w:t>,</w:t>
      </w:r>
      <w:r w:rsidR="088BC962">
        <w:t xml:space="preserve"> provide an image of the design.</w:t>
      </w:r>
    </w:p>
    <w:p w14:paraId="35609389" w14:textId="4A482771" w:rsidR="4D6A02F4" w:rsidRDefault="4D6A02F4">
      <w:r>
        <w:t>Provide a screenshot of your</w:t>
      </w:r>
      <w:r w:rsidR="3B161DAC">
        <w:t xml:space="preserve"> design’s DRC violations </w:t>
      </w:r>
      <w:r w:rsidR="69D6D545">
        <w:t xml:space="preserve">in </w:t>
      </w:r>
      <w:proofErr w:type="spellStart"/>
      <w:r w:rsidR="3B161DAC">
        <w:t>Innovus</w:t>
      </w:r>
      <w:proofErr w:type="spellEnd"/>
      <w:r w:rsidR="3B161DAC">
        <w:t>,</w:t>
      </w:r>
      <w:r w:rsidR="09498B3B">
        <w:t xml:space="preserve"> describe what they look like, </w:t>
      </w:r>
      <w:r w:rsidR="3B161DAC">
        <w:t xml:space="preserve">and make some inferences about what has </w:t>
      </w:r>
      <w:r w:rsidR="022F4AF1">
        <w:t>caused</w:t>
      </w:r>
      <w:r w:rsidR="3B161DAC">
        <w:t xml:space="preserve"> them.</w:t>
      </w:r>
    </w:p>
    <w:tbl>
      <w:tblPr>
        <w:tblStyle w:val="TableGrid"/>
        <w:tblW w:w="0" w:type="auto"/>
        <w:tblLayout w:type="fixed"/>
        <w:tblLook w:val="06A0" w:firstRow="1" w:lastRow="0" w:firstColumn="1" w:lastColumn="0" w:noHBand="1" w:noVBand="1"/>
      </w:tblPr>
      <w:tblGrid>
        <w:gridCol w:w="9360"/>
      </w:tblGrid>
      <w:tr w:rsidR="3DD2B0F4" w14:paraId="3B51EF8D" w14:textId="77777777" w:rsidTr="7E7086A4">
        <w:trPr>
          <w:trHeight w:val="1152"/>
        </w:trPr>
        <w:tc>
          <w:tcPr>
            <w:tcW w:w="9360" w:type="dxa"/>
          </w:tcPr>
          <w:p w14:paraId="631893C6" w14:textId="1E978A6C" w:rsidR="3DD2B0F4" w:rsidRDefault="3DD2B0F4" w:rsidP="2E1AB522">
            <w:r>
              <w:br/>
            </w:r>
            <w:r>
              <w:br/>
            </w:r>
            <w:r>
              <w:br/>
            </w:r>
            <w:r>
              <w:br/>
            </w:r>
            <w:r>
              <w:br/>
            </w:r>
            <w:r>
              <w:br/>
            </w:r>
            <w:r>
              <w:br/>
            </w:r>
            <w:r>
              <w:lastRenderedPageBreak/>
              <w:br/>
            </w:r>
          </w:p>
        </w:tc>
      </w:tr>
    </w:tbl>
    <w:p w14:paraId="398389D4" w14:textId="3AB74238" w:rsidR="00462DF4" w:rsidRDefault="00462DF4" w:rsidP="7E7086A4">
      <w:pPr>
        <w:rPr>
          <w:i/>
          <w:iCs/>
        </w:rPr>
      </w:pPr>
      <w:r w:rsidRPr="7E7086A4">
        <w:rPr>
          <w:i/>
          <w:iCs/>
        </w:rPr>
        <w:t xml:space="preserve">The </w:t>
      </w:r>
      <w:r w:rsidR="1DC1E833" w:rsidRPr="7E7086A4">
        <w:rPr>
          <w:i/>
          <w:iCs/>
        </w:rPr>
        <w:t>DRC violations</w:t>
      </w:r>
      <w:r w:rsidRPr="7E7086A4">
        <w:rPr>
          <w:i/>
          <w:iCs/>
        </w:rPr>
        <w:t xml:space="preserve"> can be fixed through</w:t>
      </w:r>
      <w:r w:rsidR="613C2E98" w:rsidRPr="7E7086A4">
        <w:rPr>
          <w:i/>
          <w:iCs/>
        </w:rPr>
        <w:t xml:space="preserve"> modifications to our</w:t>
      </w:r>
      <w:r w:rsidRPr="7E7086A4">
        <w:rPr>
          <w:i/>
          <w:iCs/>
        </w:rPr>
        <w:t xml:space="preserve"> </w:t>
      </w:r>
      <w:r w:rsidR="5BB82747" w:rsidRPr="7E7086A4">
        <w:rPr>
          <w:i/>
          <w:iCs/>
        </w:rPr>
        <w:t>TCL code.</w:t>
      </w:r>
      <w:r w:rsidRPr="7E7086A4">
        <w:rPr>
          <w:i/>
          <w:iCs/>
        </w:rPr>
        <w:t xml:space="preserve"> </w:t>
      </w:r>
    </w:p>
    <w:p w14:paraId="7AF00ADD" w14:textId="3A0BD6F4" w:rsidR="00462DF4" w:rsidRDefault="00462DF4" w:rsidP="60EAA0D4">
      <w:pPr>
        <w:rPr>
          <w:i/>
          <w:iCs/>
        </w:rPr>
      </w:pPr>
      <w:r w:rsidRPr="60EAA0D4">
        <w:rPr>
          <w:i/>
          <w:iCs/>
        </w:rPr>
        <w:t xml:space="preserve">In the </w:t>
      </w:r>
      <w:r w:rsidR="5C43692A" w:rsidRPr="60EAA0D4">
        <w:rPr>
          <w:i/>
          <w:iCs/>
        </w:rPr>
        <w:t>previous</w:t>
      </w:r>
      <w:r w:rsidRPr="60EAA0D4">
        <w:rPr>
          <w:i/>
          <w:iCs/>
        </w:rPr>
        <w:t xml:space="preserve"> section</w:t>
      </w:r>
      <w:r w:rsidR="6DC6E4D2" w:rsidRPr="60EAA0D4">
        <w:rPr>
          <w:i/>
          <w:iCs/>
        </w:rPr>
        <w:t xml:space="preserve">, </w:t>
      </w:r>
      <w:r w:rsidRPr="60EAA0D4">
        <w:rPr>
          <w:i/>
          <w:iCs/>
        </w:rPr>
        <w:t>you learned some examples of TCL</w:t>
      </w:r>
      <w:r w:rsidR="776CA9B6" w:rsidRPr="60EAA0D4">
        <w:rPr>
          <w:i/>
          <w:iCs/>
        </w:rPr>
        <w:t xml:space="preserve"> </w:t>
      </w:r>
      <w:r w:rsidRPr="60EAA0D4">
        <w:rPr>
          <w:i/>
          <w:iCs/>
        </w:rPr>
        <w:t xml:space="preserve">and what it can be used for. </w:t>
      </w:r>
      <w:r w:rsidR="44FC48BB" w:rsidRPr="60EAA0D4">
        <w:rPr>
          <w:i/>
          <w:iCs/>
        </w:rPr>
        <w:t xml:space="preserve">For the rest of this </w:t>
      </w:r>
      <w:r w:rsidR="529D96F7" w:rsidRPr="60EAA0D4">
        <w:rPr>
          <w:i/>
          <w:iCs/>
        </w:rPr>
        <w:t>section,</w:t>
      </w:r>
      <w:r w:rsidR="44FC48BB" w:rsidRPr="60EAA0D4">
        <w:rPr>
          <w:i/>
          <w:iCs/>
        </w:rPr>
        <w:t xml:space="preserve"> you will be trying </w:t>
      </w:r>
      <w:r w:rsidR="630B6DA0" w:rsidRPr="60EAA0D4">
        <w:rPr>
          <w:i/>
          <w:iCs/>
        </w:rPr>
        <w:t>to modify TCL code to fix some of the errors you encountered.</w:t>
      </w:r>
    </w:p>
    <w:p w14:paraId="5622452A" w14:textId="6082E9E3" w:rsidR="3DD2B0F4" w:rsidRDefault="3DD2B0F4" w:rsidP="60EAA0D4">
      <w:pPr>
        <w:spacing w:after="240"/>
        <w:rPr>
          <w:rFonts w:ascii="Aptos" w:eastAsia="Aptos" w:hAnsi="Aptos" w:cs="Aptos"/>
        </w:rPr>
      </w:pPr>
      <w:r>
        <w:t xml:space="preserve">2. </w:t>
      </w:r>
      <w:r w:rsidR="0161F795">
        <w:t>Using the Cadence Support web</w:t>
      </w:r>
      <w:r w:rsidR="15E376BD">
        <w:t>sit</w:t>
      </w:r>
      <w:r w:rsidR="0161F795">
        <w:t xml:space="preserve">e, </w:t>
      </w:r>
      <w:r w:rsidR="03144AFA">
        <w:t xml:space="preserve">look for a command to be able to </w:t>
      </w:r>
      <w:r w:rsidR="490080A3">
        <w:t xml:space="preserve">manually </w:t>
      </w:r>
      <w:r w:rsidR="03144AFA">
        <w:t>place these SRAM instances in the design</w:t>
      </w:r>
      <w:r w:rsidR="3C31DD6D">
        <w:t>.</w:t>
      </w:r>
    </w:p>
    <w:p w14:paraId="01F81F30" w14:textId="2869E0FB" w:rsidR="3DD2B0F4" w:rsidRDefault="3C31DD6D" w:rsidP="3DD2B0F4">
      <w:pPr>
        <w:spacing w:after="240"/>
        <w:rPr>
          <w:rFonts w:ascii="Aptos" w:eastAsia="Aptos" w:hAnsi="Aptos" w:cs="Aptos"/>
        </w:rPr>
      </w:pPr>
      <w:r w:rsidRPr="60EAA0D4">
        <w:rPr>
          <w:rFonts w:ascii="Aptos" w:eastAsia="Aptos" w:hAnsi="Aptos" w:cs="Aptos"/>
        </w:rPr>
        <w:t>In the box below, provide these commands</w:t>
      </w:r>
      <w:r w:rsidR="0161F795" w:rsidRPr="60EAA0D4">
        <w:rPr>
          <w:rFonts w:ascii="Aptos" w:eastAsia="Aptos" w:hAnsi="Aptos" w:cs="Aptos"/>
        </w:rPr>
        <w:t xml:space="preserve"> and give a brief de</w:t>
      </w:r>
      <w:r w:rsidR="7D03A737" w:rsidRPr="60EAA0D4">
        <w:rPr>
          <w:rFonts w:ascii="Aptos" w:eastAsia="Aptos" w:hAnsi="Aptos" w:cs="Aptos"/>
        </w:rPr>
        <w:t xml:space="preserve">scription of why you think </w:t>
      </w:r>
      <w:r w:rsidR="7CAD607F" w:rsidRPr="60EAA0D4">
        <w:rPr>
          <w:rFonts w:ascii="Aptos" w:eastAsia="Aptos" w:hAnsi="Aptos" w:cs="Aptos"/>
        </w:rPr>
        <w:t>we are placing these macros manually instead of letting the tool decide.</w:t>
      </w:r>
    </w:p>
    <w:tbl>
      <w:tblPr>
        <w:tblStyle w:val="TableGrid"/>
        <w:tblW w:w="0" w:type="auto"/>
        <w:tblLayout w:type="fixed"/>
        <w:tblLook w:val="06A0" w:firstRow="1" w:lastRow="0" w:firstColumn="1" w:lastColumn="0" w:noHBand="1" w:noVBand="1"/>
      </w:tblPr>
      <w:tblGrid>
        <w:gridCol w:w="9360"/>
      </w:tblGrid>
      <w:tr w:rsidR="3DD2B0F4" w14:paraId="54458DD7" w14:textId="77777777" w:rsidTr="7E7086A4">
        <w:trPr>
          <w:trHeight w:val="1296"/>
        </w:trPr>
        <w:tc>
          <w:tcPr>
            <w:tcW w:w="9360" w:type="dxa"/>
          </w:tcPr>
          <w:p w14:paraId="365A4D92" w14:textId="0ABABF06" w:rsidR="3DD2B0F4" w:rsidRDefault="3DD2B0F4" w:rsidP="3DD2B0F4">
            <w:pPr>
              <w:rPr>
                <w:rFonts w:ascii="Aptos" w:eastAsia="Aptos" w:hAnsi="Aptos" w:cs="Aptos"/>
              </w:rPr>
            </w:pPr>
            <w:r>
              <w:br/>
            </w:r>
            <w:r>
              <w:br/>
            </w:r>
            <w:r>
              <w:br/>
            </w:r>
            <w:r>
              <w:br/>
            </w:r>
            <w:r>
              <w:br/>
            </w:r>
            <w:r>
              <w:br/>
            </w:r>
          </w:p>
        </w:tc>
      </w:tr>
    </w:tbl>
    <w:p w14:paraId="0509C531" w14:textId="623EB801" w:rsidR="3DD2B0F4" w:rsidRDefault="3DD2B0F4" w:rsidP="3DD2B0F4"/>
    <w:p w14:paraId="6DBCC04A" w14:textId="5B327D29" w:rsidR="3DD2B0F4" w:rsidRDefault="3DD2B0F4" w:rsidP="3DD2B0F4">
      <w:r>
        <w:t xml:space="preserve">3. </w:t>
      </w:r>
      <w:r w:rsidR="013AD701">
        <w:t xml:space="preserve">This is one of the </w:t>
      </w:r>
      <w:r w:rsidR="4D1AC3F8">
        <w:t>three</w:t>
      </w:r>
      <w:r w:rsidR="013AD701">
        <w:t xml:space="preserve"> distinct commands necessary to fix the DRC errors you have encountered thus far</w:t>
      </w:r>
      <w:r w:rsidR="45EA8938">
        <w:t xml:space="preserve">. </w:t>
      </w:r>
    </w:p>
    <w:p w14:paraId="55340F22" w14:textId="224BDBE7" w:rsidR="3DD2B0F4" w:rsidRDefault="45EA8938" w:rsidP="3DD2B0F4">
      <w:r>
        <w:t xml:space="preserve">As you saw in the </w:t>
      </w:r>
      <w:proofErr w:type="spellStart"/>
      <w:r>
        <w:t>OpenLane</w:t>
      </w:r>
      <w:proofErr w:type="spellEnd"/>
      <w:r>
        <w:t xml:space="preserve"> tutorial, during the physical design flow,</w:t>
      </w:r>
      <w:r w:rsidR="4CA55DA3">
        <w:t xml:space="preserve"> </w:t>
      </w:r>
      <w:r>
        <w:t xml:space="preserve">the tool </w:t>
      </w:r>
      <w:r w:rsidRPr="60EAA0D4">
        <w:rPr>
          <w:b/>
          <w:bCs/>
        </w:rPr>
        <w:t>places</w:t>
      </w:r>
      <w:r>
        <w:t xml:space="preserve"> cells throughout the design and </w:t>
      </w:r>
      <w:r w:rsidRPr="60EAA0D4">
        <w:rPr>
          <w:b/>
          <w:bCs/>
        </w:rPr>
        <w:t xml:space="preserve">routes </w:t>
      </w:r>
      <w:r>
        <w:t>physical</w:t>
      </w:r>
      <w:r w:rsidR="0C3F3EC4">
        <w:t xml:space="preserve"> connections</w:t>
      </w:r>
      <w:r w:rsidR="7F7B4130">
        <w:t xml:space="preserve"> between </w:t>
      </w:r>
      <w:r w:rsidR="0C3F3EC4">
        <w:t>cells in your design</w:t>
      </w:r>
      <w:r w:rsidR="3793EDD2">
        <w:t xml:space="preserve">. </w:t>
      </w:r>
    </w:p>
    <w:p w14:paraId="30EEE4C6" w14:textId="674BD8FE" w:rsidR="3DD2B0F4" w:rsidRDefault="3793EDD2" w:rsidP="3DD2B0F4">
      <w:r>
        <w:t xml:space="preserve">However, when your design utilizes macros, this can sometimes cause problems, as it attempts to </w:t>
      </w:r>
      <w:r w:rsidRPr="60EAA0D4">
        <w:rPr>
          <w:b/>
          <w:bCs/>
        </w:rPr>
        <w:t>place</w:t>
      </w:r>
      <w:r>
        <w:t xml:space="preserve"> and </w:t>
      </w:r>
      <w:r w:rsidRPr="60EAA0D4">
        <w:rPr>
          <w:b/>
          <w:bCs/>
        </w:rPr>
        <w:t>route</w:t>
      </w:r>
      <w:r>
        <w:t xml:space="preserve"> too close to the macro.</w:t>
      </w:r>
      <w:r w:rsidR="15CDBF8F">
        <w:t xml:space="preserve"> </w:t>
      </w:r>
    </w:p>
    <w:p w14:paraId="608E7DE9" w14:textId="4161E12A" w:rsidR="3DD2B0F4" w:rsidRDefault="794552DB" w:rsidP="3DD2B0F4">
      <w:r>
        <w:t xml:space="preserve">You will need two more </w:t>
      </w:r>
      <w:r w:rsidR="15CDBF8F">
        <w:t>commands t</w:t>
      </w:r>
      <w:r w:rsidR="33D4DF8E">
        <w:t>o</w:t>
      </w:r>
      <w:r w:rsidR="15CDBF8F">
        <w:t xml:space="preserve"> </w:t>
      </w:r>
      <w:r w:rsidR="407931CC">
        <w:t>block the cells and metal layers from causing DRCs.</w:t>
      </w:r>
      <w:r w:rsidR="59723EDE">
        <w:t xml:space="preserve"> Use Cadence Support to find the commands </w:t>
      </w:r>
      <w:r w:rsidR="407931CC">
        <w:t>you are going to use and describe how they wi</w:t>
      </w:r>
      <w:r w:rsidR="555DEE6F">
        <w:t>ll prevent errors in your design.</w:t>
      </w:r>
    </w:p>
    <w:tbl>
      <w:tblPr>
        <w:tblStyle w:val="TableGrid"/>
        <w:tblW w:w="0" w:type="auto"/>
        <w:tblLayout w:type="fixed"/>
        <w:tblLook w:val="06A0" w:firstRow="1" w:lastRow="0" w:firstColumn="1" w:lastColumn="0" w:noHBand="1" w:noVBand="1"/>
      </w:tblPr>
      <w:tblGrid>
        <w:gridCol w:w="9360"/>
      </w:tblGrid>
      <w:tr w:rsidR="3DD2B0F4" w14:paraId="7643AD4D" w14:textId="77777777" w:rsidTr="7E7086A4">
        <w:trPr>
          <w:trHeight w:val="1152"/>
        </w:trPr>
        <w:tc>
          <w:tcPr>
            <w:tcW w:w="9360" w:type="dxa"/>
          </w:tcPr>
          <w:p w14:paraId="17D08B10" w14:textId="0951BD28" w:rsidR="3DD2B0F4" w:rsidRDefault="3DD2B0F4" w:rsidP="3DD2B0F4">
            <w:r>
              <w:br/>
            </w:r>
            <w:r>
              <w:br/>
            </w:r>
            <w:r>
              <w:br/>
            </w:r>
            <w:r>
              <w:br/>
            </w:r>
            <w:r>
              <w:br/>
            </w:r>
            <w:r>
              <w:br/>
            </w:r>
            <w:r>
              <w:lastRenderedPageBreak/>
              <w:br/>
            </w:r>
          </w:p>
        </w:tc>
      </w:tr>
    </w:tbl>
    <w:p w14:paraId="422232AA" w14:textId="4190AEE7" w:rsidR="7E7086A4" w:rsidRDefault="7E7086A4" w:rsidP="7E7086A4"/>
    <w:p w14:paraId="3B61D281" w14:textId="5BF250F2" w:rsidR="363CBCC6" w:rsidRDefault="6EFD6936" w:rsidP="7E7086A4">
      <w:r>
        <w:t xml:space="preserve">4. </w:t>
      </w:r>
      <w:r w:rsidR="363CBCC6">
        <w:t>Now that you’ve found the commands necessary to fix the DRC violations, it's time to fix them. To do this you will be taking the commands that you found and implementing them in the T</w:t>
      </w:r>
      <w:r w:rsidR="4E0E659F">
        <w:t xml:space="preserve">CL </w:t>
      </w:r>
      <w:r w:rsidR="363CBCC6">
        <w:t xml:space="preserve">code. </w:t>
      </w:r>
    </w:p>
    <w:p w14:paraId="02CEF683" w14:textId="4EA09150" w:rsidR="363CBCC6" w:rsidRDefault="363CBCC6" w:rsidP="60EAA0D4">
      <w:r>
        <w:t xml:space="preserve">In </w:t>
      </w:r>
      <w:proofErr w:type="spellStart"/>
      <w:r w:rsidRPr="60EAA0D4">
        <w:rPr>
          <w:i/>
          <w:iCs/>
        </w:rPr>
        <w:t>floorplan.tcl</w:t>
      </w:r>
      <w:proofErr w:type="spellEnd"/>
      <w:r>
        <w:t xml:space="preserve"> there are two commented lines labeled with “REQUIRED”. Under each of those</w:t>
      </w:r>
      <w:r w:rsidR="611D955B">
        <w:t>,</w:t>
      </w:r>
      <w:r>
        <w:t xml:space="preserve"> add your implementations for plac</w:t>
      </w:r>
      <w:r w:rsidR="47A51155">
        <w:t>ing your SRAMs and preventing DRC</w:t>
      </w:r>
      <w:r w:rsidR="3289107D">
        <w:t xml:space="preserve"> violations</w:t>
      </w:r>
      <w:r w:rsidR="47A51155">
        <w:t>.</w:t>
      </w:r>
      <w:r w:rsidR="1256BAE4">
        <w:t xml:space="preserve"> Here is some helpful information for your implementation:</w:t>
      </w:r>
    </w:p>
    <w:p w14:paraId="57AEE7A2" w14:textId="52C7B7ED" w:rsidR="0454D8F7" w:rsidRDefault="0454D8F7" w:rsidP="3DD2B0F4">
      <w:pPr>
        <w:pStyle w:val="ListParagraph"/>
        <w:numPr>
          <w:ilvl w:val="0"/>
          <w:numId w:val="2"/>
        </w:numPr>
      </w:pPr>
      <w:r w:rsidRPr="3DD2B0F4">
        <w:t>Each SRAM block is 683nm x 416nm in size</w:t>
      </w:r>
    </w:p>
    <w:p w14:paraId="74E9E51E" w14:textId="7EFDB2AF" w:rsidR="4AFBEFE7" w:rsidRDefault="0454D8F7" w:rsidP="60EAA0D4">
      <w:pPr>
        <w:pStyle w:val="ListParagraph"/>
        <w:numPr>
          <w:ilvl w:val="0"/>
          <w:numId w:val="2"/>
        </w:numPr>
      </w:pPr>
      <w:r>
        <w:t>You must keep in mind that the metal 5 layer will be used to provide power to the SRAM blocks</w:t>
      </w:r>
    </w:p>
    <w:p w14:paraId="443D70B3" w14:textId="67160304" w:rsidR="4AFBEFE7" w:rsidRDefault="4AFBEFE7" w:rsidP="60EAA0D4">
      <w:r>
        <w:t>Once you have your implementation set in the scripts</w:t>
      </w:r>
      <w:r w:rsidR="3EE72920">
        <w:t xml:space="preserve">, </w:t>
      </w:r>
      <w:r>
        <w:t xml:space="preserve">run the flow again. You can run from the floorplan step as nothing before that step has been modified. </w:t>
      </w:r>
    </w:p>
    <w:p w14:paraId="648E32B9" w14:textId="2557A2EF" w:rsidR="4AFBEFE7" w:rsidRDefault="4AFBEFE7" w:rsidP="3DD2B0F4">
      <w:r>
        <w:t>Attach a picture of your final design without any DRC violations!</w:t>
      </w:r>
    </w:p>
    <w:tbl>
      <w:tblPr>
        <w:tblStyle w:val="TableGrid"/>
        <w:tblW w:w="0" w:type="auto"/>
        <w:tblLayout w:type="fixed"/>
        <w:tblLook w:val="06A0" w:firstRow="1" w:lastRow="0" w:firstColumn="1" w:lastColumn="0" w:noHBand="1" w:noVBand="1"/>
      </w:tblPr>
      <w:tblGrid>
        <w:gridCol w:w="9360"/>
      </w:tblGrid>
      <w:tr w:rsidR="60EAA0D4" w14:paraId="34315A5B" w14:textId="77777777" w:rsidTr="7E7086A4">
        <w:trPr>
          <w:trHeight w:val="300"/>
        </w:trPr>
        <w:tc>
          <w:tcPr>
            <w:tcW w:w="9360" w:type="dxa"/>
          </w:tcPr>
          <w:p w14:paraId="71FDCC21" w14:textId="385695DE" w:rsidR="60EAA0D4" w:rsidRDefault="60EAA0D4" w:rsidP="60EAA0D4">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p>
        </w:tc>
      </w:tr>
    </w:tbl>
    <w:p w14:paraId="5CDF7281" w14:textId="4CF395CA" w:rsidR="3DD2B0F4" w:rsidRDefault="3DD2B0F4" w:rsidP="7D2615E0"/>
    <w:sectPr w:rsidR="3DD2B0F4">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F5FB" w14:textId="77777777" w:rsidR="008B589B" w:rsidRDefault="008B589B">
      <w:pPr>
        <w:spacing w:after="0" w:line="240" w:lineRule="auto"/>
      </w:pPr>
      <w:r>
        <w:separator/>
      </w:r>
    </w:p>
  </w:endnote>
  <w:endnote w:type="continuationSeparator" w:id="0">
    <w:p w14:paraId="4FC90A6B" w14:textId="77777777" w:rsidR="008B589B" w:rsidRDefault="008B589B">
      <w:pPr>
        <w:spacing w:after="0" w:line="240" w:lineRule="auto"/>
      </w:pPr>
      <w:r>
        <w:continuationSeparator/>
      </w:r>
    </w:p>
  </w:endnote>
  <w:endnote w:type="continuationNotice" w:id="1">
    <w:p w14:paraId="482A6C3C" w14:textId="77777777" w:rsidR="008B589B" w:rsidRDefault="008B58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Tenorite">
    <w:charset w:val="00"/>
    <w:family w:val="auto"/>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D2B0F4" w14:paraId="174C4D10" w14:textId="77777777" w:rsidTr="3DD2B0F4">
      <w:trPr>
        <w:trHeight w:val="300"/>
      </w:trPr>
      <w:tc>
        <w:tcPr>
          <w:tcW w:w="3120" w:type="dxa"/>
        </w:tcPr>
        <w:p w14:paraId="21C8CE13" w14:textId="02A5D670" w:rsidR="3DD2B0F4" w:rsidRDefault="3DD2B0F4" w:rsidP="3DD2B0F4">
          <w:pPr>
            <w:pStyle w:val="Header"/>
            <w:ind w:left="-115"/>
          </w:pPr>
        </w:p>
      </w:tc>
      <w:tc>
        <w:tcPr>
          <w:tcW w:w="3120" w:type="dxa"/>
        </w:tcPr>
        <w:p w14:paraId="0C433B69" w14:textId="08F71A0B" w:rsidR="3DD2B0F4" w:rsidRDefault="3DD2B0F4" w:rsidP="3DD2B0F4">
          <w:pPr>
            <w:pStyle w:val="Header"/>
            <w:jc w:val="center"/>
          </w:pPr>
        </w:p>
      </w:tc>
      <w:tc>
        <w:tcPr>
          <w:tcW w:w="3120" w:type="dxa"/>
        </w:tcPr>
        <w:p w14:paraId="67092729" w14:textId="2CFA414F" w:rsidR="3DD2B0F4" w:rsidRDefault="3DD2B0F4" w:rsidP="3DD2B0F4">
          <w:pPr>
            <w:pStyle w:val="Header"/>
            <w:ind w:right="-115"/>
            <w:jc w:val="right"/>
          </w:pPr>
        </w:p>
      </w:tc>
    </w:tr>
  </w:tbl>
  <w:p w14:paraId="79BF853B" w14:textId="1DACFD1E" w:rsidR="3DD2B0F4" w:rsidRDefault="3DD2B0F4" w:rsidP="3DD2B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15A5" w14:textId="77777777" w:rsidR="008B589B" w:rsidRDefault="008B589B">
      <w:pPr>
        <w:spacing w:after="0" w:line="240" w:lineRule="auto"/>
      </w:pPr>
      <w:r>
        <w:separator/>
      </w:r>
    </w:p>
  </w:footnote>
  <w:footnote w:type="continuationSeparator" w:id="0">
    <w:p w14:paraId="0AB6C548" w14:textId="77777777" w:rsidR="008B589B" w:rsidRDefault="008B589B">
      <w:pPr>
        <w:spacing w:after="0" w:line="240" w:lineRule="auto"/>
      </w:pPr>
      <w:r>
        <w:continuationSeparator/>
      </w:r>
    </w:p>
  </w:footnote>
  <w:footnote w:type="continuationNotice" w:id="1">
    <w:p w14:paraId="433E6DBF" w14:textId="77777777" w:rsidR="008B589B" w:rsidRDefault="008B58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D2B0F4" w14:paraId="5AF2E5A3" w14:textId="77777777" w:rsidTr="3DD2B0F4">
      <w:trPr>
        <w:trHeight w:val="300"/>
      </w:trPr>
      <w:tc>
        <w:tcPr>
          <w:tcW w:w="3120" w:type="dxa"/>
        </w:tcPr>
        <w:p w14:paraId="782D41B9" w14:textId="4E47B6A5" w:rsidR="3DD2B0F4" w:rsidRDefault="3DD2B0F4" w:rsidP="3DD2B0F4">
          <w:pPr>
            <w:pStyle w:val="Header"/>
            <w:ind w:left="-115"/>
          </w:pPr>
        </w:p>
      </w:tc>
      <w:tc>
        <w:tcPr>
          <w:tcW w:w="3120" w:type="dxa"/>
        </w:tcPr>
        <w:p w14:paraId="04E12D2D" w14:textId="0A73E72B" w:rsidR="3DD2B0F4" w:rsidRDefault="3DD2B0F4" w:rsidP="3DD2B0F4">
          <w:pPr>
            <w:pStyle w:val="Header"/>
            <w:jc w:val="center"/>
          </w:pPr>
        </w:p>
      </w:tc>
      <w:tc>
        <w:tcPr>
          <w:tcW w:w="3120" w:type="dxa"/>
        </w:tcPr>
        <w:p w14:paraId="7D833FB8" w14:textId="402E2097" w:rsidR="3DD2B0F4" w:rsidRDefault="3DD2B0F4" w:rsidP="3DD2B0F4">
          <w:pPr>
            <w:pStyle w:val="Header"/>
            <w:ind w:right="-115"/>
            <w:jc w:val="right"/>
          </w:pPr>
        </w:p>
      </w:tc>
    </w:tr>
  </w:tbl>
  <w:p w14:paraId="6A2DC64D" w14:textId="46B8D7E5" w:rsidR="3DD2B0F4" w:rsidRDefault="3DD2B0F4" w:rsidP="3DD2B0F4">
    <w:pPr>
      <w:pStyle w:val="Header"/>
    </w:pPr>
  </w:p>
</w:hdr>
</file>

<file path=word/intelligence2.xml><?xml version="1.0" encoding="utf-8"?>
<int2:intelligence xmlns:int2="http://schemas.microsoft.com/office/intelligence/2020/intelligence" xmlns:oel="http://schemas.microsoft.com/office/2019/extlst">
  <int2:observations>
    <int2:textHash int2:hashCode="66UZESIOfdnKCD" int2:id="cJgIUoM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D18D"/>
    <w:multiLevelType w:val="hybridMultilevel"/>
    <w:tmpl w:val="FFFFFFFF"/>
    <w:lvl w:ilvl="0" w:tplc="B60804F2">
      <w:start w:val="1"/>
      <w:numFmt w:val="decimal"/>
      <w:lvlText w:val="%1."/>
      <w:lvlJc w:val="left"/>
      <w:pPr>
        <w:ind w:left="720" w:hanging="360"/>
      </w:pPr>
    </w:lvl>
    <w:lvl w:ilvl="1" w:tplc="023AB37A">
      <w:start w:val="1"/>
      <w:numFmt w:val="lowerLetter"/>
      <w:lvlText w:val="%2."/>
      <w:lvlJc w:val="left"/>
      <w:pPr>
        <w:ind w:left="1440" w:hanging="360"/>
      </w:pPr>
    </w:lvl>
    <w:lvl w:ilvl="2" w:tplc="E93C3E92">
      <w:start w:val="1"/>
      <w:numFmt w:val="lowerRoman"/>
      <w:lvlText w:val="%3."/>
      <w:lvlJc w:val="right"/>
      <w:pPr>
        <w:ind w:left="2160" w:hanging="180"/>
      </w:pPr>
    </w:lvl>
    <w:lvl w:ilvl="3" w:tplc="BC966A24">
      <w:start w:val="1"/>
      <w:numFmt w:val="decimal"/>
      <w:lvlText w:val="%4."/>
      <w:lvlJc w:val="left"/>
      <w:pPr>
        <w:ind w:left="2880" w:hanging="360"/>
      </w:pPr>
    </w:lvl>
    <w:lvl w:ilvl="4" w:tplc="44DE76C2">
      <w:start w:val="1"/>
      <w:numFmt w:val="lowerLetter"/>
      <w:lvlText w:val="%5."/>
      <w:lvlJc w:val="left"/>
      <w:pPr>
        <w:ind w:left="3600" w:hanging="360"/>
      </w:pPr>
    </w:lvl>
    <w:lvl w:ilvl="5" w:tplc="819E08B0">
      <w:start w:val="1"/>
      <w:numFmt w:val="lowerRoman"/>
      <w:lvlText w:val="%6."/>
      <w:lvlJc w:val="right"/>
      <w:pPr>
        <w:ind w:left="4320" w:hanging="180"/>
      </w:pPr>
    </w:lvl>
    <w:lvl w:ilvl="6" w:tplc="C81A2D08">
      <w:start w:val="1"/>
      <w:numFmt w:val="decimal"/>
      <w:lvlText w:val="%7."/>
      <w:lvlJc w:val="left"/>
      <w:pPr>
        <w:ind w:left="5040" w:hanging="360"/>
      </w:pPr>
    </w:lvl>
    <w:lvl w:ilvl="7" w:tplc="EC8684CA">
      <w:start w:val="1"/>
      <w:numFmt w:val="lowerLetter"/>
      <w:lvlText w:val="%8."/>
      <w:lvlJc w:val="left"/>
      <w:pPr>
        <w:ind w:left="5760" w:hanging="360"/>
      </w:pPr>
    </w:lvl>
    <w:lvl w:ilvl="8" w:tplc="DBC6F546">
      <w:start w:val="1"/>
      <w:numFmt w:val="lowerRoman"/>
      <w:lvlText w:val="%9."/>
      <w:lvlJc w:val="right"/>
      <w:pPr>
        <w:ind w:left="6480" w:hanging="180"/>
      </w:pPr>
    </w:lvl>
  </w:abstractNum>
  <w:abstractNum w:abstractNumId="1" w15:restartNumberingAfterBreak="0">
    <w:nsid w:val="17441137"/>
    <w:multiLevelType w:val="hybridMultilevel"/>
    <w:tmpl w:val="70B2E930"/>
    <w:lvl w:ilvl="0" w:tplc="87A2CBBC">
      <w:start w:val="1"/>
      <w:numFmt w:val="decimal"/>
      <w:lvlText w:val="%1."/>
      <w:lvlJc w:val="left"/>
      <w:pPr>
        <w:ind w:left="720" w:hanging="360"/>
      </w:pPr>
    </w:lvl>
    <w:lvl w:ilvl="1" w:tplc="68CE2B46">
      <w:start w:val="1"/>
      <w:numFmt w:val="lowerLetter"/>
      <w:lvlText w:val="%2."/>
      <w:lvlJc w:val="left"/>
      <w:pPr>
        <w:ind w:left="1440" w:hanging="360"/>
      </w:pPr>
    </w:lvl>
    <w:lvl w:ilvl="2" w:tplc="82BC0D6E">
      <w:start w:val="1"/>
      <w:numFmt w:val="lowerRoman"/>
      <w:lvlText w:val="%3."/>
      <w:lvlJc w:val="right"/>
      <w:pPr>
        <w:ind w:left="2160" w:hanging="180"/>
      </w:pPr>
    </w:lvl>
    <w:lvl w:ilvl="3" w:tplc="A8BEF294">
      <w:start w:val="1"/>
      <w:numFmt w:val="decimal"/>
      <w:lvlText w:val="%4."/>
      <w:lvlJc w:val="left"/>
      <w:pPr>
        <w:ind w:left="2880" w:hanging="360"/>
      </w:pPr>
    </w:lvl>
    <w:lvl w:ilvl="4" w:tplc="BA98F650">
      <w:start w:val="1"/>
      <w:numFmt w:val="lowerLetter"/>
      <w:lvlText w:val="%5."/>
      <w:lvlJc w:val="left"/>
      <w:pPr>
        <w:ind w:left="3600" w:hanging="360"/>
      </w:pPr>
    </w:lvl>
    <w:lvl w:ilvl="5" w:tplc="F09AE6F2">
      <w:start w:val="1"/>
      <w:numFmt w:val="lowerRoman"/>
      <w:lvlText w:val="%6."/>
      <w:lvlJc w:val="right"/>
      <w:pPr>
        <w:ind w:left="4320" w:hanging="180"/>
      </w:pPr>
    </w:lvl>
    <w:lvl w:ilvl="6" w:tplc="90826C42">
      <w:start w:val="1"/>
      <w:numFmt w:val="decimal"/>
      <w:lvlText w:val="%7."/>
      <w:lvlJc w:val="left"/>
      <w:pPr>
        <w:ind w:left="5040" w:hanging="360"/>
      </w:pPr>
    </w:lvl>
    <w:lvl w:ilvl="7" w:tplc="BD24984A">
      <w:start w:val="1"/>
      <w:numFmt w:val="lowerLetter"/>
      <w:lvlText w:val="%8."/>
      <w:lvlJc w:val="left"/>
      <w:pPr>
        <w:ind w:left="5760" w:hanging="360"/>
      </w:pPr>
    </w:lvl>
    <w:lvl w:ilvl="8" w:tplc="F93E504C">
      <w:start w:val="1"/>
      <w:numFmt w:val="lowerRoman"/>
      <w:lvlText w:val="%9."/>
      <w:lvlJc w:val="right"/>
      <w:pPr>
        <w:ind w:left="6480" w:hanging="180"/>
      </w:pPr>
    </w:lvl>
  </w:abstractNum>
  <w:abstractNum w:abstractNumId="2" w15:restartNumberingAfterBreak="0">
    <w:nsid w:val="1EBB7D6E"/>
    <w:multiLevelType w:val="hybridMultilevel"/>
    <w:tmpl w:val="158C1EEA"/>
    <w:lvl w:ilvl="0" w:tplc="3DD6CB92">
      <w:start w:val="1"/>
      <w:numFmt w:val="decimal"/>
      <w:lvlText w:val="%1."/>
      <w:lvlJc w:val="left"/>
      <w:pPr>
        <w:ind w:left="720" w:hanging="360"/>
      </w:pPr>
    </w:lvl>
    <w:lvl w:ilvl="1" w:tplc="16A65B9A">
      <w:start w:val="1"/>
      <w:numFmt w:val="lowerLetter"/>
      <w:lvlText w:val="%2."/>
      <w:lvlJc w:val="left"/>
      <w:pPr>
        <w:ind w:left="1440" w:hanging="360"/>
      </w:pPr>
    </w:lvl>
    <w:lvl w:ilvl="2" w:tplc="99B64412">
      <w:start w:val="1"/>
      <w:numFmt w:val="lowerRoman"/>
      <w:lvlText w:val="%3."/>
      <w:lvlJc w:val="right"/>
      <w:pPr>
        <w:ind w:left="2160" w:hanging="180"/>
      </w:pPr>
    </w:lvl>
    <w:lvl w:ilvl="3" w:tplc="C55865D2">
      <w:start w:val="1"/>
      <w:numFmt w:val="decimal"/>
      <w:lvlText w:val="%4."/>
      <w:lvlJc w:val="left"/>
      <w:pPr>
        <w:ind w:left="2880" w:hanging="360"/>
      </w:pPr>
    </w:lvl>
    <w:lvl w:ilvl="4" w:tplc="8A6A825E">
      <w:start w:val="1"/>
      <w:numFmt w:val="lowerLetter"/>
      <w:lvlText w:val="%5."/>
      <w:lvlJc w:val="left"/>
      <w:pPr>
        <w:ind w:left="3600" w:hanging="360"/>
      </w:pPr>
    </w:lvl>
    <w:lvl w:ilvl="5" w:tplc="B1C684B4">
      <w:start w:val="1"/>
      <w:numFmt w:val="lowerRoman"/>
      <w:lvlText w:val="%6."/>
      <w:lvlJc w:val="right"/>
      <w:pPr>
        <w:ind w:left="4320" w:hanging="180"/>
      </w:pPr>
    </w:lvl>
    <w:lvl w:ilvl="6" w:tplc="4CF84266">
      <w:start w:val="1"/>
      <w:numFmt w:val="decimal"/>
      <w:lvlText w:val="%7."/>
      <w:lvlJc w:val="left"/>
      <w:pPr>
        <w:ind w:left="5040" w:hanging="360"/>
      </w:pPr>
    </w:lvl>
    <w:lvl w:ilvl="7" w:tplc="BA504026">
      <w:start w:val="1"/>
      <w:numFmt w:val="lowerLetter"/>
      <w:lvlText w:val="%8."/>
      <w:lvlJc w:val="left"/>
      <w:pPr>
        <w:ind w:left="5760" w:hanging="360"/>
      </w:pPr>
    </w:lvl>
    <w:lvl w:ilvl="8" w:tplc="6E80C67E">
      <w:start w:val="1"/>
      <w:numFmt w:val="lowerRoman"/>
      <w:lvlText w:val="%9."/>
      <w:lvlJc w:val="right"/>
      <w:pPr>
        <w:ind w:left="6480" w:hanging="180"/>
      </w:pPr>
    </w:lvl>
  </w:abstractNum>
  <w:abstractNum w:abstractNumId="3" w15:restartNumberingAfterBreak="0">
    <w:nsid w:val="2E4EEE5F"/>
    <w:multiLevelType w:val="hybridMultilevel"/>
    <w:tmpl w:val="6CC0638A"/>
    <w:lvl w:ilvl="0" w:tplc="16D8AFCC">
      <w:start w:val="1"/>
      <w:numFmt w:val="bullet"/>
      <w:lvlText w:val=""/>
      <w:lvlJc w:val="left"/>
      <w:pPr>
        <w:ind w:left="720" w:hanging="360"/>
      </w:pPr>
      <w:rPr>
        <w:rFonts w:ascii="Symbol" w:hAnsi="Symbol" w:hint="default"/>
      </w:rPr>
    </w:lvl>
    <w:lvl w:ilvl="1" w:tplc="D6CCF9FC">
      <w:start w:val="1"/>
      <w:numFmt w:val="bullet"/>
      <w:lvlText w:val="o"/>
      <w:lvlJc w:val="left"/>
      <w:pPr>
        <w:ind w:left="1440" w:hanging="360"/>
      </w:pPr>
      <w:rPr>
        <w:rFonts w:ascii="Courier New" w:hAnsi="Courier New" w:hint="default"/>
      </w:rPr>
    </w:lvl>
    <w:lvl w:ilvl="2" w:tplc="CDA841DA">
      <w:start w:val="1"/>
      <w:numFmt w:val="bullet"/>
      <w:lvlText w:val=""/>
      <w:lvlJc w:val="left"/>
      <w:pPr>
        <w:ind w:left="2160" w:hanging="360"/>
      </w:pPr>
      <w:rPr>
        <w:rFonts w:ascii="Wingdings" w:hAnsi="Wingdings" w:hint="default"/>
      </w:rPr>
    </w:lvl>
    <w:lvl w:ilvl="3" w:tplc="CAB06626">
      <w:start w:val="1"/>
      <w:numFmt w:val="bullet"/>
      <w:lvlText w:val=""/>
      <w:lvlJc w:val="left"/>
      <w:pPr>
        <w:ind w:left="2880" w:hanging="360"/>
      </w:pPr>
      <w:rPr>
        <w:rFonts w:ascii="Symbol" w:hAnsi="Symbol" w:hint="default"/>
      </w:rPr>
    </w:lvl>
    <w:lvl w:ilvl="4" w:tplc="40FC5FB0">
      <w:start w:val="1"/>
      <w:numFmt w:val="bullet"/>
      <w:lvlText w:val="o"/>
      <w:lvlJc w:val="left"/>
      <w:pPr>
        <w:ind w:left="3600" w:hanging="360"/>
      </w:pPr>
      <w:rPr>
        <w:rFonts w:ascii="Courier New" w:hAnsi="Courier New" w:hint="default"/>
      </w:rPr>
    </w:lvl>
    <w:lvl w:ilvl="5" w:tplc="7E1445AE">
      <w:start w:val="1"/>
      <w:numFmt w:val="bullet"/>
      <w:lvlText w:val=""/>
      <w:lvlJc w:val="left"/>
      <w:pPr>
        <w:ind w:left="4320" w:hanging="360"/>
      </w:pPr>
      <w:rPr>
        <w:rFonts w:ascii="Wingdings" w:hAnsi="Wingdings" w:hint="default"/>
      </w:rPr>
    </w:lvl>
    <w:lvl w:ilvl="6" w:tplc="954863E8">
      <w:start w:val="1"/>
      <w:numFmt w:val="bullet"/>
      <w:lvlText w:val=""/>
      <w:lvlJc w:val="left"/>
      <w:pPr>
        <w:ind w:left="5040" w:hanging="360"/>
      </w:pPr>
      <w:rPr>
        <w:rFonts w:ascii="Symbol" w:hAnsi="Symbol" w:hint="default"/>
      </w:rPr>
    </w:lvl>
    <w:lvl w:ilvl="7" w:tplc="4B964554">
      <w:start w:val="1"/>
      <w:numFmt w:val="bullet"/>
      <w:lvlText w:val="o"/>
      <w:lvlJc w:val="left"/>
      <w:pPr>
        <w:ind w:left="5760" w:hanging="360"/>
      </w:pPr>
      <w:rPr>
        <w:rFonts w:ascii="Courier New" w:hAnsi="Courier New" w:hint="default"/>
      </w:rPr>
    </w:lvl>
    <w:lvl w:ilvl="8" w:tplc="27D20908">
      <w:start w:val="1"/>
      <w:numFmt w:val="bullet"/>
      <w:lvlText w:val=""/>
      <w:lvlJc w:val="left"/>
      <w:pPr>
        <w:ind w:left="6480" w:hanging="360"/>
      </w:pPr>
      <w:rPr>
        <w:rFonts w:ascii="Wingdings" w:hAnsi="Wingdings" w:hint="default"/>
      </w:rPr>
    </w:lvl>
  </w:abstractNum>
  <w:abstractNum w:abstractNumId="4" w15:restartNumberingAfterBreak="0">
    <w:nsid w:val="3CA9355A"/>
    <w:multiLevelType w:val="hybridMultilevel"/>
    <w:tmpl w:val="A5844A38"/>
    <w:lvl w:ilvl="0" w:tplc="996EBF9C">
      <w:start w:val="1"/>
      <w:numFmt w:val="bullet"/>
      <w:lvlText w:val=""/>
      <w:lvlJc w:val="left"/>
      <w:pPr>
        <w:ind w:left="720" w:hanging="360"/>
      </w:pPr>
      <w:rPr>
        <w:rFonts w:ascii="Symbol" w:hAnsi="Symbol" w:hint="default"/>
      </w:rPr>
    </w:lvl>
    <w:lvl w:ilvl="1" w:tplc="6010D846">
      <w:start w:val="1"/>
      <w:numFmt w:val="bullet"/>
      <w:lvlText w:val="o"/>
      <w:lvlJc w:val="left"/>
      <w:pPr>
        <w:ind w:left="1440" w:hanging="360"/>
      </w:pPr>
      <w:rPr>
        <w:rFonts w:ascii="Courier New" w:hAnsi="Courier New" w:hint="default"/>
      </w:rPr>
    </w:lvl>
    <w:lvl w:ilvl="2" w:tplc="AE36B9EA">
      <w:start w:val="1"/>
      <w:numFmt w:val="bullet"/>
      <w:lvlText w:val=""/>
      <w:lvlJc w:val="left"/>
      <w:pPr>
        <w:ind w:left="2160" w:hanging="360"/>
      </w:pPr>
      <w:rPr>
        <w:rFonts w:ascii="Wingdings" w:hAnsi="Wingdings" w:hint="default"/>
      </w:rPr>
    </w:lvl>
    <w:lvl w:ilvl="3" w:tplc="CC462262">
      <w:start w:val="1"/>
      <w:numFmt w:val="bullet"/>
      <w:lvlText w:val=""/>
      <w:lvlJc w:val="left"/>
      <w:pPr>
        <w:ind w:left="2880" w:hanging="360"/>
      </w:pPr>
      <w:rPr>
        <w:rFonts w:ascii="Symbol" w:hAnsi="Symbol" w:hint="default"/>
      </w:rPr>
    </w:lvl>
    <w:lvl w:ilvl="4" w:tplc="6128B8F8">
      <w:start w:val="1"/>
      <w:numFmt w:val="bullet"/>
      <w:lvlText w:val="o"/>
      <w:lvlJc w:val="left"/>
      <w:pPr>
        <w:ind w:left="3600" w:hanging="360"/>
      </w:pPr>
      <w:rPr>
        <w:rFonts w:ascii="Courier New" w:hAnsi="Courier New" w:hint="default"/>
      </w:rPr>
    </w:lvl>
    <w:lvl w:ilvl="5" w:tplc="9208E846">
      <w:start w:val="1"/>
      <w:numFmt w:val="bullet"/>
      <w:lvlText w:val=""/>
      <w:lvlJc w:val="left"/>
      <w:pPr>
        <w:ind w:left="4320" w:hanging="360"/>
      </w:pPr>
      <w:rPr>
        <w:rFonts w:ascii="Wingdings" w:hAnsi="Wingdings" w:hint="default"/>
      </w:rPr>
    </w:lvl>
    <w:lvl w:ilvl="6" w:tplc="656086BE">
      <w:start w:val="1"/>
      <w:numFmt w:val="bullet"/>
      <w:lvlText w:val=""/>
      <w:lvlJc w:val="left"/>
      <w:pPr>
        <w:ind w:left="5040" w:hanging="360"/>
      </w:pPr>
      <w:rPr>
        <w:rFonts w:ascii="Symbol" w:hAnsi="Symbol" w:hint="default"/>
      </w:rPr>
    </w:lvl>
    <w:lvl w:ilvl="7" w:tplc="9D484C9E">
      <w:start w:val="1"/>
      <w:numFmt w:val="bullet"/>
      <w:lvlText w:val="o"/>
      <w:lvlJc w:val="left"/>
      <w:pPr>
        <w:ind w:left="5760" w:hanging="360"/>
      </w:pPr>
      <w:rPr>
        <w:rFonts w:ascii="Courier New" w:hAnsi="Courier New" w:hint="default"/>
      </w:rPr>
    </w:lvl>
    <w:lvl w:ilvl="8" w:tplc="9A46DD72">
      <w:start w:val="1"/>
      <w:numFmt w:val="bullet"/>
      <w:lvlText w:val=""/>
      <w:lvlJc w:val="left"/>
      <w:pPr>
        <w:ind w:left="6480" w:hanging="360"/>
      </w:pPr>
      <w:rPr>
        <w:rFonts w:ascii="Wingdings" w:hAnsi="Wingdings" w:hint="default"/>
      </w:rPr>
    </w:lvl>
  </w:abstractNum>
  <w:abstractNum w:abstractNumId="5" w15:restartNumberingAfterBreak="0">
    <w:nsid w:val="3D91436A"/>
    <w:multiLevelType w:val="hybridMultilevel"/>
    <w:tmpl w:val="FFFFFFFF"/>
    <w:lvl w:ilvl="0" w:tplc="E048DA70">
      <w:start w:val="1"/>
      <w:numFmt w:val="decimal"/>
      <w:lvlText w:val="%1."/>
      <w:lvlJc w:val="left"/>
      <w:pPr>
        <w:ind w:left="720" w:hanging="360"/>
      </w:pPr>
    </w:lvl>
    <w:lvl w:ilvl="1" w:tplc="777EB726">
      <w:start w:val="1"/>
      <w:numFmt w:val="lowerLetter"/>
      <w:lvlText w:val="%2."/>
      <w:lvlJc w:val="left"/>
      <w:pPr>
        <w:ind w:left="1440" w:hanging="360"/>
      </w:pPr>
    </w:lvl>
    <w:lvl w:ilvl="2" w:tplc="B746803C">
      <w:start w:val="1"/>
      <w:numFmt w:val="lowerRoman"/>
      <w:lvlText w:val="%3."/>
      <w:lvlJc w:val="right"/>
      <w:pPr>
        <w:ind w:left="2160" w:hanging="180"/>
      </w:pPr>
    </w:lvl>
    <w:lvl w:ilvl="3" w:tplc="F7204DD4">
      <w:start w:val="1"/>
      <w:numFmt w:val="decimal"/>
      <w:lvlText w:val="%4."/>
      <w:lvlJc w:val="left"/>
      <w:pPr>
        <w:ind w:left="2880" w:hanging="360"/>
      </w:pPr>
    </w:lvl>
    <w:lvl w:ilvl="4" w:tplc="43709C30">
      <w:start w:val="1"/>
      <w:numFmt w:val="lowerLetter"/>
      <w:lvlText w:val="%5."/>
      <w:lvlJc w:val="left"/>
      <w:pPr>
        <w:ind w:left="3600" w:hanging="360"/>
      </w:pPr>
    </w:lvl>
    <w:lvl w:ilvl="5" w:tplc="8682BBFA">
      <w:start w:val="1"/>
      <w:numFmt w:val="lowerRoman"/>
      <w:lvlText w:val="%6."/>
      <w:lvlJc w:val="right"/>
      <w:pPr>
        <w:ind w:left="4320" w:hanging="180"/>
      </w:pPr>
    </w:lvl>
    <w:lvl w:ilvl="6" w:tplc="EB0E04D2">
      <w:start w:val="1"/>
      <w:numFmt w:val="decimal"/>
      <w:lvlText w:val="%7."/>
      <w:lvlJc w:val="left"/>
      <w:pPr>
        <w:ind w:left="5040" w:hanging="360"/>
      </w:pPr>
    </w:lvl>
    <w:lvl w:ilvl="7" w:tplc="26CCC27C">
      <w:start w:val="1"/>
      <w:numFmt w:val="lowerLetter"/>
      <w:lvlText w:val="%8."/>
      <w:lvlJc w:val="left"/>
      <w:pPr>
        <w:ind w:left="5760" w:hanging="360"/>
      </w:pPr>
    </w:lvl>
    <w:lvl w:ilvl="8" w:tplc="C42455DA">
      <w:start w:val="1"/>
      <w:numFmt w:val="lowerRoman"/>
      <w:lvlText w:val="%9."/>
      <w:lvlJc w:val="right"/>
      <w:pPr>
        <w:ind w:left="6480" w:hanging="180"/>
      </w:pPr>
    </w:lvl>
  </w:abstractNum>
  <w:abstractNum w:abstractNumId="6" w15:restartNumberingAfterBreak="0">
    <w:nsid w:val="40A62C9A"/>
    <w:multiLevelType w:val="hybridMultilevel"/>
    <w:tmpl w:val="4FC83DDA"/>
    <w:lvl w:ilvl="0" w:tplc="1E343442">
      <w:start w:val="1"/>
      <w:numFmt w:val="bullet"/>
      <w:lvlText w:val=""/>
      <w:lvlJc w:val="left"/>
      <w:pPr>
        <w:ind w:left="720" w:hanging="360"/>
      </w:pPr>
      <w:rPr>
        <w:rFonts w:ascii="Symbol" w:hAnsi="Symbol" w:hint="default"/>
      </w:rPr>
    </w:lvl>
    <w:lvl w:ilvl="1" w:tplc="4DC25C8E">
      <w:start w:val="1"/>
      <w:numFmt w:val="bullet"/>
      <w:lvlText w:val="o"/>
      <w:lvlJc w:val="left"/>
      <w:pPr>
        <w:ind w:left="1440" w:hanging="360"/>
      </w:pPr>
      <w:rPr>
        <w:rFonts w:ascii="Courier New" w:hAnsi="Courier New" w:hint="default"/>
      </w:rPr>
    </w:lvl>
    <w:lvl w:ilvl="2" w:tplc="4FB2D588">
      <w:start w:val="1"/>
      <w:numFmt w:val="bullet"/>
      <w:lvlText w:val=""/>
      <w:lvlJc w:val="left"/>
      <w:pPr>
        <w:ind w:left="2160" w:hanging="360"/>
      </w:pPr>
      <w:rPr>
        <w:rFonts w:ascii="Wingdings" w:hAnsi="Wingdings" w:hint="default"/>
      </w:rPr>
    </w:lvl>
    <w:lvl w:ilvl="3" w:tplc="60A6356A">
      <w:start w:val="1"/>
      <w:numFmt w:val="bullet"/>
      <w:lvlText w:val=""/>
      <w:lvlJc w:val="left"/>
      <w:pPr>
        <w:ind w:left="2880" w:hanging="360"/>
      </w:pPr>
      <w:rPr>
        <w:rFonts w:ascii="Symbol" w:hAnsi="Symbol" w:hint="default"/>
      </w:rPr>
    </w:lvl>
    <w:lvl w:ilvl="4" w:tplc="A0CEB05E">
      <w:start w:val="1"/>
      <w:numFmt w:val="bullet"/>
      <w:lvlText w:val="o"/>
      <w:lvlJc w:val="left"/>
      <w:pPr>
        <w:ind w:left="3600" w:hanging="360"/>
      </w:pPr>
      <w:rPr>
        <w:rFonts w:ascii="Courier New" w:hAnsi="Courier New" w:hint="default"/>
      </w:rPr>
    </w:lvl>
    <w:lvl w:ilvl="5" w:tplc="99862D9E">
      <w:start w:val="1"/>
      <w:numFmt w:val="bullet"/>
      <w:lvlText w:val=""/>
      <w:lvlJc w:val="left"/>
      <w:pPr>
        <w:ind w:left="4320" w:hanging="360"/>
      </w:pPr>
      <w:rPr>
        <w:rFonts w:ascii="Wingdings" w:hAnsi="Wingdings" w:hint="default"/>
      </w:rPr>
    </w:lvl>
    <w:lvl w:ilvl="6" w:tplc="55B80652">
      <w:start w:val="1"/>
      <w:numFmt w:val="bullet"/>
      <w:lvlText w:val=""/>
      <w:lvlJc w:val="left"/>
      <w:pPr>
        <w:ind w:left="5040" w:hanging="360"/>
      </w:pPr>
      <w:rPr>
        <w:rFonts w:ascii="Symbol" w:hAnsi="Symbol" w:hint="default"/>
      </w:rPr>
    </w:lvl>
    <w:lvl w:ilvl="7" w:tplc="F2B01188">
      <w:start w:val="1"/>
      <w:numFmt w:val="bullet"/>
      <w:lvlText w:val="o"/>
      <w:lvlJc w:val="left"/>
      <w:pPr>
        <w:ind w:left="5760" w:hanging="360"/>
      </w:pPr>
      <w:rPr>
        <w:rFonts w:ascii="Courier New" w:hAnsi="Courier New" w:hint="default"/>
      </w:rPr>
    </w:lvl>
    <w:lvl w:ilvl="8" w:tplc="05BA221C">
      <w:start w:val="1"/>
      <w:numFmt w:val="bullet"/>
      <w:lvlText w:val=""/>
      <w:lvlJc w:val="left"/>
      <w:pPr>
        <w:ind w:left="6480" w:hanging="360"/>
      </w:pPr>
      <w:rPr>
        <w:rFonts w:ascii="Wingdings" w:hAnsi="Wingdings" w:hint="default"/>
      </w:rPr>
    </w:lvl>
  </w:abstractNum>
  <w:abstractNum w:abstractNumId="7" w15:restartNumberingAfterBreak="0">
    <w:nsid w:val="413F4BCF"/>
    <w:multiLevelType w:val="multilevel"/>
    <w:tmpl w:val="0E1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5E5A2"/>
    <w:multiLevelType w:val="hybridMultilevel"/>
    <w:tmpl w:val="24C4ED24"/>
    <w:lvl w:ilvl="0" w:tplc="074EB870">
      <w:start w:val="1"/>
      <w:numFmt w:val="decimal"/>
      <w:lvlText w:val="%1."/>
      <w:lvlJc w:val="left"/>
      <w:pPr>
        <w:ind w:left="720" w:hanging="360"/>
      </w:pPr>
    </w:lvl>
    <w:lvl w:ilvl="1" w:tplc="2760FA06">
      <w:start w:val="1"/>
      <w:numFmt w:val="lowerLetter"/>
      <w:lvlText w:val="%2."/>
      <w:lvlJc w:val="left"/>
      <w:pPr>
        <w:ind w:left="1440" w:hanging="360"/>
      </w:pPr>
    </w:lvl>
    <w:lvl w:ilvl="2" w:tplc="44FE321E">
      <w:start w:val="1"/>
      <w:numFmt w:val="lowerRoman"/>
      <w:lvlText w:val="%3."/>
      <w:lvlJc w:val="right"/>
      <w:pPr>
        <w:ind w:left="2160" w:hanging="180"/>
      </w:pPr>
    </w:lvl>
    <w:lvl w:ilvl="3" w:tplc="11C6481C">
      <w:start w:val="1"/>
      <w:numFmt w:val="decimal"/>
      <w:lvlText w:val="%4."/>
      <w:lvlJc w:val="left"/>
      <w:pPr>
        <w:ind w:left="2880" w:hanging="360"/>
      </w:pPr>
    </w:lvl>
    <w:lvl w:ilvl="4" w:tplc="D9EE4244">
      <w:start w:val="1"/>
      <w:numFmt w:val="lowerLetter"/>
      <w:lvlText w:val="%5."/>
      <w:lvlJc w:val="left"/>
      <w:pPr>
        <w:ind w:left="3600" w:hanging="360"/>
      </w:pPr>
    </w:lvl>
    <w:lvl w:ilvl="5" w:tplc="7EA26A92">
      <w:start w:val="1"/>
      <w:numFmt w:val="lowerRoman"/>
      <w:lvlText w:val="%6."/>
      <w:lvlJc w:val="right"/>
      <w:pPr>
        <w:ind w:left="4320" w:hanging="180"/>
      </w:pPr>
    </w:lvl>
    <w:lvl w:ilvl="6" w:tplc="EF2CF01E">
      <w:start w:val="1"/>
      <w:numFmt w:val="decimal"/>
      <w:lvlText w:val="%7."/>
      <w:lvlJc w:val="left"/>
      <w:pPr>
        <w:ind w:left="5040" w:hanging="360"/>
      </w:pPr>
    </w:lvl>
    <w:lvl w:ilvl="7" w:tplc="3F1A4E82">
      <w:start w:val="1"/>
      <w:numFmt w:val="lowerLetter"/>
      <w:lvlText w:val="%8."/>
      <w:lvlJc w:val="left"/>
      <w:pPr>
        <w:ind w:left="5760" w:hanging="360"/>
      </w:pPr>
    </w:lvl>
    <w:lvl w:ilvl="8" w:tplc="39FC07BC">
      <w:start w:val="1"/>
      <w:numFmt w:val="lowerRoman"/>
      <w:lvlText w:val="%9."/>
      <w:lvlJc w:val="right"/>
      <w:pPr>
        <w:ind w:left="6480" w:hanging="180"/>
      </w:pPr>
    </w:lvl>
  </w:abstractNum>
  <w:abstractNum w:abstractNumId="9" w15:restartNumberingAfterBreak="0">
    <w:nsid w:val="5D7611A7"/>
    <w:multiLevelType w:val="multilevel"/>
    <w:tmpl w:val="A8BA6A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F41DD35"/>
    <w:multiLevelType w:val="hybridMultilevel"/>
    <w:tmpl w:val="5016AF84"/>
    <w:lvl w:ilvl="0" w:tplc="02C48580">
      <w:start w:val="1"/>
      <w:numFmt w:val="decimal"/>
      <w:lvlText w:val="%1."/>
      <w:lvlJc w:val="left"/>
      <w:pPr>
        <w:ind w:left="720" w:hanging="360"/>
      </w:pPr>
    </w:lvl>
    <w:lvl w:ilvl="1" w:tplc="FB2A1582">
      <w:start w:val="1"/>
      <w:numFmt w:val="lowerLetter"/>
      <w:lvlText w:val="%2."/>
      <w:lvlJc w:val="left"/>
      <w:pPr>
        <w:ind w:left="1440" w:hanging="360"/>
      </w:pPr>
    </w:lvl>
    <w:lvl w:ilvl="2" w:tplc="651EA78A">
      <w:start w:val="1"/>
      <w:numFmt w:val="lowerRoman"/>
      <w:lvlText w:val="%3."/>
      <w:lvlJc w:val="right"/>
      <w:pPr>
        <w:ind w:left="2160" w:hanging="180"/>
      </w:pPr>
    </w:lvl>
    <w:lvl w:ilvl="3" w:tplc="E522C6DA">
      <w:start w:val="1"/>
      <w:numFmt w:val="decimal"/>
      <w:lvlText w:val="%4."/>
      <w:lvlJc w:val="left"/>
      <w:pPr>
        <w:ind w:left="2880" w:hanging="360"/>
      </w:pPr>
    </w:lvl>
    <w:lvl w:ilvl="4" w:tplc="3DA089EA">
      <w:start w:val="1"/>
      <w:numFmt w:val="lowerLetter"/>
      <w:lvlText w:val="%5."/>
      <w:lvlJc w:val="left"/>
      <w:pPr>
        <w:ind w:left="3600" w:hanging="360"/>
      </w:pPr>
    </w:lvl>
    <w:lvl w:ilvl="5" w:tplc="8014ED14">
      <w:start w:val="1"/>
      <w:numFmt w:val="lowerRoman"/>
      <w:lvlText w:val="%6."/>
      <w:lvlJc w:val="right"/>
      <w:pPr>
        <w:ind w:left="4320" w:hanging="180"/>
      </w:pPr>
    </w:lvl>
    <w:lvl w:ilvl="6" w:tplc="961AD708">
      <w:start w:val="1"/>
      <w:numFmt w:val="decimal"/>
      <w:lvlText w:val="%7."/>
      <w:lvlJc w:val="left"/>
      <w:pPr>
        <w:ind w:left="5040" w:hanging="360"/>
      </w:pPr>
    </w:lvl>
    <w:lvl w:ilvl="7" w:tplc="DB889E3E">
      <w:start w:val="1"/>
      <w:numFmt w:val="lowerLetter"/>
      <w:lvlText w:val="%8."/>
      <w:lvlJc w:val="left"/>
      <w:pPr>
        <w:ind w:left="5760" w:hanging="360"/>
      </w:pPr>
    </w:lvl>
    <w:lvl w:ilvl="8" w:tplc="1DD0258A">
      <w:start w:val="1"/>
      <w:numFmt w:val="lowerRoman"/>
      <w:lvlText w:val="%9."/>
      <w:lvlJc w:val="right"/>
      <w:pPr>
        <w:ind w:left="6480" w:hanging="180"/>
      </w:pPr>
    </w:lvl>
  </w:abstractNum>
  <w:abstractNum w:abstractNumId="11" w15:restartNumberingAfterBreak="0">
    <w:nsid w:val="6F8A2DF2"/>
    <w:multiLevelType w:val="hybridMultilevel"/>
    <w:tmpl w:val="FFFFFFFF"/>
    <w:lvl w:ilvl="0" w:tplc="27E85728">
      <w:start w:val="1"/>
      <w:numFmt w:val="decimal"/>
      <w:lvlText w:val="%1."/>
      <w:lvlJc w:val="left"/>
      <w:pPr>
        <w:ind w:left="720" w:hanging="360"/>
      </w:pPr>
    </w:lvl>
    <w:lvl w:ilvl="1" w:tplc="F03A7BEE">
      <w:start w:val="1"/>
      <w:numFmt w:val="lowerLetter"/>
      <w:lvlText w:val="%2."/>
      <w:lvlJc w:val="left"/>
      <w:pPr>
        <w:ind w:left="1440" w:hanging="360"/>
      </w:pPr>
    </w:lvl>
    <w:lvl w:ilvl="2" w:tplc="D234BA68">
      <w:start w:val="1"/>
      <w:numFmt w:val="lowerRoman"/>
      <w:lvlText w:val="%3."/>
      <w:lvlJc w:val="right"/>
      <w:pPr>
        <w:ind w:left="2160" w:hanging="180"/>
      </w:pPr>
    </w:lvl>
    <w:lvl w:ilvl="3" w:tplc="C6B48D8A">
      <w:start w:val="1"/>
      <w:numFmt w:val="decimal"/>
      <w:lvlText w:val="%4."/>
      <w:lvlJc w:val="left"/>
      <w:pPr>
        <w:ind w:left="2880" w:hanging="360"/>
      </w:pPr>
    </w:lvl>
    <w:lvl w:ilvl="4" w:tplc="7676FCF2">
      <w:start w:val="1"/>
      <w:numFmt w:val="lowerLetter"/>
      <w:lvlText w:val="%5."/>
      <w:lvlJc w:val="left"/>
      <w:pPr>
        <w:ind w:left="3600" w:hanging="360"/>
      </w:pPr>
    </w:lvl>
    <w:lvl w:ilvl="5" w:tplc="634E2C4C">
      <w:start w:val="1"/>
      <w:numFmt w:val="lowerRoman"/>
      <w:lvlText w:val="%6."/>
      <w:lvlJc w:val="right"/>
      <w:pPr>
        <w:ind w:left="4320" w:hanging="180"/>
      </w:pPr>
    </w:lvl>
    <w:lvl w:ilvl="6" w:tplc="E0D032F2">
      <w:start w:val="1"/>
      <w:numFmt w:val="decimal"/>
      <w:lvlText w:val="%7."/>
      <w:lvlJc w:val="left"/>
      <w:pPr>
        <w:ind w:left="5040" w:hanging="360"/>
      </w:pPr>
    </w:lvl>
    <w:lvl w:ilvl="7" w:tplc="C644C102">
      <w:start w:val="1"/>
      <w:numFmt w:val="lowerLetter"/>
      <w:lvlText w:val="%8."/>
      <w:lvlJc w:val="left"/>
      <w:pPr>
        <w:ind w:left="5760" w:hanging="360"/>
      </w:pPr>
    </w:lvl>
    <w:lvl w:ilvl="8" w:tplc="0C66157C">
      <w:start w:val="1"/>
      <w:numFmt w:val="lowerRoman"/>
      <w:lvlText w:val="%9."/>
      <w:lvlJc w:val="right"/>
      <w:pPr>
        <w:ind w:left="6480" w:hanging="180"/>
      </w:pPr>
    </w:lvl>
  </w:abstractNum>
  <w:abstractNum w:abstractNumId="12" w15:restartNumberingAfterBreak="0">
    <w:nsid w:val="73112C46"/>
    <w:multiLevelType w:val="hybridMultilevel"/>
    <w:tmpl w:val="11C06A18"/>
    <w:lvl w:ilvl="0" w:tplc="40AEB62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A9051C"/>
    <w:multiLevelType w:val="hybridMultilevel"/>
    <w:tmpl w:val="341EE3F2"/>
    <w:lvl w:ilvl="0" w:tplc="A5B2196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D9F804"/>
    <w:multiLevelType w:val="hybridMultilevel"/>
    <w:tmpl w:val="27BEF31A"/>
    <w:lvl w:ilvl="0" w:tplc="D23A71E0">
      <w:start w:val="1"/>
      <w:numFmt w:val="decimal"/>
      <w:lvlText w:val="%1."/>
      <w:lvlJc w:val="left"/>
      <w:pPr>
        <w:ind w:left="720" w:hanging="360"/>
      </w:pPr>
    </w:lvl>
    <w:lvl w:ilvl="1" w:tplc="421EF81E">
      <w:start w:val="1"/>
      <w:numFmt w:val="lowerLetter"/>
      <w:lvlText w:val="%2."/>
      <w:lvlJc w:val="left"/>
      <w:pPr>
        <w:ind w:left="1440" w:hanging="360"/>
      </w:pPr>
    </w:lvl>
    <w:lvl w:ilvl="2" w:tplc="3E220C48">
      <w:start w:val="1"/>
      <w:numFmt w:val="lowerRoman"/>
      <w:lvlText w:val="%3."/>
      <w:lvlJc w:val="right"/>
      <w:pPr>
        <w:ind w:left="2160" w:hanging="180"/>
      </w:pPr>
    </w:lvl>
    <w:lvl w:ilvl="3" w:tplc="6374B4B6">
      <w:start w:val="1"/>
      <w:numFmt w:val="decimal"/>
      <w:lvlText w:val="%4."/>
      <w:lvlJc w:val="left"/>
      <w:pPr>
        <w:ind w:left="2880" w:hanging="360"/>
      </w:pPr>
    </w:lvl>
    <w:lvl w:ilvl="4" w:tplc="1A02035A">
      <w:start w:val="1"/>
      <w:numFmt w:val="lowerLetter"/>
      <w:lvlText w:val="%5."/>
      <w:lvlJc w:val="left"/>
      <w:pPr>
        <w:ind w:left="3600" w:hanging="360"/>
      </w:pPr>
    </w:lvl>
    <w:lvl w:ilvl="5" w:tplc="EE224492">
      <w:start w:val="1"/>
      <w:numFmt w:val="lowerRoman"/>
      <w:lvlText w:val="%6."/>
      <w:lvlJc w:val="right"/>
      <w:pPr>
        <w:ind w:left="4320" w:hanging="180"/>
      </w:pPr>
    </w:lvl>
    <w:lvl w:ilvl="6" w:tplc="2B28E2A2">
      <w:start w:val="1"/>
      <w:numFmt w:val="decimal"/>
      <w:lvlText w:val="%7."/>
      <w:lvlJc w:val="left"/>
      <w:pPr>
        <w:ind w:left="5040" w:hanging="360"/>
      </w:pPr>
    </w:lvl>
    <w:lvl w:ilvl="7" w:tplc="FA229ADC">
      <w:start w:val="1"/>
      <w:numFmt w:val="lowerLetter"/>
      <w:lvlText w:val="%8."/>
      <w:lvlJc w:val="left"/>
      <w:pPr>
        <w:ind w:left="5760" w:hanging="360"/>
      </w:pPr>
    </w:lvl>
    <w:lvl w:ilvl="8" w:tplc="9AB0BE70">
      <w:start w:val="1"/>
      <w:numFmt w:val="lowerRoman"/>
      <w:lvlText w:val="%9."/>
      <w:lvlJc w:val="right"/>
      <w:pPr>
        <w:ind w:left="6480" w:hanging="180"/>
      </w:pPr>
    </w:lvl>
  </w:abstractNum>
  <w:abstractNum w:abstractNumId="15" w15:restartNumberingAfterBreak="0">
    <w:nsid w:val="7EE40C61"/>
    <w:multiLevelType w:val="hybridMultilevel"/>
    <w:tmpl w:val="ACA233D4"/>
    <w:lvl w:ilvl="0" w:tplc="AF2A8756">
      <w:numFmt w:val="bullet"/>
      <w:lvlText w:val="-"/>
      <w:lvlJc w:val="left"/>
      <w:pPr>
        <w:ind w:left="720" w:hanging="360"/>
      </w:pPr>
      <w:rPr>
        <w:rFonts w:ascii="Aptos" w:hAnsi="Aptos" w:hint="default"/>
      </w:rPr>
    </w:lvl>
    <w:lvl w:ilvl="1" w:tplc="4F7CC4AA">
      <w:start w:val="1"/>
      <w:numFmt w:val="bullet"/>
      <w:lvlText w:val="o"/>
      <w:lvlJc w:val="left"/>
      <w:pPr>
        <w:ind w:left="1440" w:hanging="360"/>
      </w:pPr>
      <w:rPr>
        <w:rFonts w:ascii="Courier New" w:hAnsi="Courier New" w:hint="default"/>
      </w:rPr>
    </w:lvl>
    <w:lvl w:ilvl="2" w:tplc="53821336">
      <w:start w:val="1"/>
      <w:numFmt w:val="bullet"/>
      <w:lvlText w:val=""/>
      <w:lvlJc w:val="left"/>
      <w:pPr>
        <w:ind w:left="2160" w:hanging="360"/>
      </w:pPr>
      <w:rPr>
        <w:rFonts w:ascii="Wingdings" w:hAnsi="Wingdings" w:hint="default"/>
      </w:rPr>
    </w:lvl>
    <w:lvl w:ilvl="3" w:tplc="45262C0A">
      <w:start w:val="1"/>
      <w:numFmt w:val="bullet"/>
      <w:lvlText w:val=""/>
      <w:lvlJc w:val="left"/>
      <w:pPr>
        <w:ind w:left="2880" w:hanging="360"/>
      </w:pPr>
      <w:rPr>
        <w:rFonts w:ascii="Symbol" w:hAnsi="Symbol" w:hint="default"/>
      </w:rPr>
    </w:lvl>
    <w:lvl w:ilvl="4" w:tplc="DD6AAD9E">
      <w:start w:val="1"/>
      <w:numFmt w:val="bullet"/>
      <w:lvlText w:val="o"/>
      <w:lvlJc w:val="left"/>
      <w:pPr>
        <w:ind w:left="3600" w:hanging="360"/>
      </w:pPr>
      <w:rPr>
        <w:rFonts w:ascii="Courier New" w:hAnsi="Courier New" w:hint="default"/>
      </w:rPr>
    </w:lvl>
    <w:lvl w:ilvl="5" w:tplc="2EAA92DA">
      <w:start w:val="1"/>
      <w:numFmt w:val="bullet"/>
      <w:lvlText w:val=""/>
      <w:lvlJc w:val="left"/>
      <w:pPr>
        <w:ind w:left="4320" w:hanging="360"/>
      </w:pPr>
      <w:rPr>
        <w:rFonts w:ascii="Wingdings" w:hAnsi="Wingdings" w:hint="default"/>
      </w:rPr>
    </w:lvl>
    <w:lvl w:ilvl="6" w:tplc="2EE46098">
      <w:start w:val="1"/>
      <w:numFmt w:val="bullet"/>
      <w:lvlText w:val=""/>
      <w:lvlJc w:val="left"/>
      <w:pPr>
        <w:ind w:left="5040" w:hanging="360"/>
      </w:pPr>
      <w:rPr>
        <w:rFonts w:ascii="Symbol" w:hAnsi="Symbol" w:hint="default"/>
      </w:rPr>
    </w:lvl>
    <w:lvl w:ilvl="7" w:tplc="0EBEFC10">
      <w:start w:val="1"/>
      <w:numFmt w:val="bullet"/>
      <w:lvlText w:val="o"/>
      <w:lvlJc w:val="left"/>
      <w:pPr>
        <w:ind w:left="5760" w:hanging="360"/>
      </w:pPr>
      <w:rPr>
        <w:rFonts w:ascii="Courier New" w:hAnsi="Courier New" w:hint="default"/>
      </w:rPr>
    </w:lvl>
    <w:lvl w:ilvl="8" w:tplc="997E0B86">
      <w:start w:val="1"/>
      <w:numFmt w:val="bullet"/>
      <w:lvlText w:val=""/>
      <w:lvlJc w:val="left"/>
      <w:pPr>
        <w:ind w:left="6480" w:hanging="360"/>
      </w:pPr>
      <w:rPr>
        <w:rFonts w:ascii="Wingdings" w:hAnsi="Wingdings" w:hint="default"/>
      </w:rPr>
    </w:lvl>
  </w:abstractNum>
  <w:abstractNum w:abstractNumId="16" w15:restartNumberingAfterBreak="0">
    <w:nsid w:val="7F2E0F58"/>
    <w:multiLevelType w:val="hybridMultilevel"/>
    <w:tmpl w:val="3A1009BE"/>
    <w:lvl w:ilvl="0" w:tplc="258E03EE">
      <w:start w:val="1"/>
      <w:numFmt w:val="decimal"/>
      <w:lvlText w:val="%1."/>
      <w:lvlJc w:val="left"/>
      <w:pPr>
        <w:ind w:left="720" w:hanging="360"/>
      </w:pPr>
      <w:rPr>
        <w:rFonts w:ascii="system-ui" w:hAnsi="system-ui" w:hint="default"/>
      </w:rPr>
    </w:lvl>
    <w:lvl w:ilvl="1" w:tplc="453ECBDA">
      <w:start w:val="1"/>
      <w:numFmt w:val="lowerLetter"/>
      <w:lvlText w:val="%2."/>
      <w:lvlJc w:val="left"/>
      <w:pPr>
        <w:ind w:left="1440" w:hanging="360"/>
      </w:pPr>
    </w:lvl>
    <w:lvl w:ilvl="2" w:tplc="2522E588">
      <w:start w:val="1"/>
      <w:numFmt w:val="lowerRoman"/>
      <w:lvlText w:val="%3."/>
      <w:lvlJc w:val="right"/>
      <w:pPr>
        <w:ind w:left="2160" w:hanging="180"/>
      </w:pPr>
    </w:lvl>
    <w:lvl w:ilvl="3" w:tplc="17BE49BC">
      <w:start w:val="1"/>
      <w:numFmt w:val="decimal"/>
      <w:lvlText w:val="%4."/>
      <w:lvlJc w:val="left"/>
      <w:pPr>
        <w:ind w:left="2880" w:hanging="360"/>
      </w:pPr>
    </w:lvl>
    <w:lvl w:ilvl="4" w:tplc="484A9216">
      <w:start w:val="1"/>
      <w:numFmt w:val="lowerLetter"/>
      <w:lvlText w:val="%5."/>
      <w:lvlJc w:val="left"/>
      <w:pPr>
        <w:ind w:left="3600" w:hanging="360"/>
      </w:pPr>
    </w:lvl>
    <w:lvl w:ilvl="5" w:tplc="C8A2A4F0">
      <w:start w:val="1"/>
      <w:numFmt w:val="lowerRoman"/>
      <w:lvlText w:val="%6."/>
      <w:lvlJc w:val="right"/>
      <w:pPr>
        <w:ind w:left="4320" w:hanging="180"/>
      </w:pPr>
    </w:lvl>
    <w:lvl w:ilvl="6" w:tplc="2A789966">
      <w:start w:val="1"/>
      <w:numFmt w:val="decimal"/>
      <w:lvlText w:val="%7."/>
      <w:lvlJc w:val="left"/>
      <w:pPr>
        <w:ind w:left="5040" w:hanging="360"/>
      </w:pPr>
    </w:lvl>
    <w:lvl w:ilvl="7" w:tplc="52A86AC4">
      <w:start w:val="1"/>
      <w:numFmt w:val="lowerLetter"/>
      <w:lvlText w:val="%8."/>
      <w:lvlJc w:val="left"/>
      <w:pPr>
        <w:ind w:left="5760" w:hanging="360"/>
      </w:pPr>
    </w:lvl>
    <w:lvl w:ilvl="8" w:tplc="6EAA0754">
      <w:start w:val="1"/>
      <w:numFmt w:val="lowerRoman"/>
      <w:lvlText w:val="%9."/>
      <w:lvlJc w:val="right"/>
      <w:pPr>
        <w:ind w:left="6480" w:hanging="180"/>
      </w:pPr>
    </w:lvl>
  </w:abstractNum>
  <w:num w:numId="1" w16cid:durableId="1317680963">
    <w:abstractNumId w:val="11"/>
  </w:num>
  <w:num w:numId="2" w16cid:durableId="324403644">
    <w:abstractNumId w:val="4"/>
  </w:num>
  <w:num w:numId="3" w16cid:durableId="35931438">
    <w:abstractNumId w:val="3"/>
  </w:num>
  <w:num w:numId="4" w16cid:durableId="1229002278">
    <w:abstractNumId w:val="15"/>
  </w:num>
  <w:num w:numId="5" w16cid:durableId="1656445978">
    <w:abstractNumId w:val="9"/>
  </w:num>
  <w:num w:numId="6" w16cid:durableId="1667325110">
    <w:abstractNumId w:val="1"/>
  </w:num>
  <w:num w:numId="7" w16cid:durableId="1986812825">
    <w:abstractNumId w:val="6"/>
  </w:num>
  <w:num w:numId="8" w16cid:durableId="2020156425">
    <w:abstractNumId w:val="8"/>
  </w:num>
  <w:num w:numId="9" w16cid:durableId="127433721">
    <w:abstractNumId w:val="14"/>
  </w:num>
  <w:num w:numId="10" w16cid:durableId="1276328753">
    <w:abstractNumId w:val="7"/>
  </w:num>
  <w:num w:numId="11" w16cid:durableId="1360934144">
    <w:abstractNumId w:val="10"/>
  </w:num>
  <w:num w:numId="12" w16cid:durableId="1584299361">
    <w:abstractNumId w:val="13"/>
  </w:num>
  <w:num w:numId="13" w16cid:durableId="1685355657">
    <w:abstractNumId w:val="2"/>
  </w:num>
  <w:num w:numId="14" w16cid:durableId="55204176">
    <w:abstractNumId w:val="12"/>
  </w:num>
  <w:num w:numId="15" w16cid:durableId="601455389">
    <w:abstractNumId w:val="0"/>
  </w:num>
  <w:num w:numId="16" w16cid:durableId="634457814">
    <w:abstractNumId w:val="5"/>
  </w:num>
  <w:num w:numId="17" w16cid:durableId="668601863">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E8ECBE"/>
    <w:rsid w:val="000030AC"/>
    <w:rsid w:val="000033CF"/>
    <w:rsid w:val="000037CA"/>
    <w:rsid w:val="000070A5"/>
    <w:rsid w:val="00015DDD"/>
    <w:rsid w:val="0001609F"/>
    <w:rsid w:val="00017893"/>
    <w:rsid w:val="00017DB5"/>
    <w:rsid w:val="00026013"/>
    <w:rsid w:val="00026149"/>
    <w:rsid w:val="00031E6D"/>
    <w:rsid w:val="00032646"/>
    <w:rsid w:val="00032A17"/>
    <w:rsid w:val="00043ABA"/>
    <w:rsid w:val="00046288"/>
    <w:rsid w:val="00065411"/>
    <w:rsid w:val="00073A8C"/>
    <w:rsid w:val="00074DBC"/>
    <w:rsid w:val="00082C18"/>
    <w:rsid w:val="00094344"/>
    <w:rsid w:val="0009608A"/>
    <w:rsid w:val="000A268E"/>
    <w:rsid w:val="000A616C"/>
    <w:rsid w:val="000C32C8"/>
    <w:rsid w:val="000D2FAE"/>
    <w:rsid w:val="000E33FA"/>
    <w:rsid w:val="000E3776"/>
    <w:rsid w:val="000F0139"/>
    <w:rsid w:val="000F2648"/>
    <w:rsid w:val="000F29D9"/>
    <w:rsid w:val="000F65AA"/>
    <w:rsid w:val="00100140"/>
    <w:rsid w:val="001036BA"/>
    <w:rsid w:val="001043D5"/>
    <w:rsid w:val="001102C8"/>
    <w:rsid w:val="001150A2"/>
    <w:rsid w:val="001214F7"/>
    <w:rsid w:val="00122A8F"/>
    <w:rsid w:val="00124A82"/>
    <w:rsid w:val="00135009"/>
    <w:rsid w:val="0013536A"/>
    <w:rsid w:val="00140BDB"/>
    <w:rsid w:val="001478A9"/>
    <w:rsid w:val="001609AF"/>
    <w:rsid w:val="00177D5F"/>
    <w:rsid w:val="00180F9A"/>
    <w:rsid w:val="00187AB7"/>
    <w:rsid w:val="001925DB"/>
    <w:rsid w:val="00193411"/>
    <w:rsid w:val="00195D6D"/>
    <w:rsid w:val="00197E26"/>
    <w:rsid w:val="001A6F08"/>
    <w:rsid w:val="001B74FC"/>
    <w:rsid w:val="001C0722"/>
    <w:rsid w:val="001C0D5D"/>
    <w:rsid w:val="001C2101"/>
    <w:rsid w:val="001C51BF"/>
    <w:rsid w:val="001D288E"/>
    <w:rsid w:val="001DA832"/>
    <w:rsid w:val="001E0762"/>
    <w:rsid w:val="001E2F22"/>
    <w:rsid w:val="001E4841"/>
    <w:rsid w:val="001F230F"/>
    <w:rsid w:val="001F491D"/>
    <w:rsid w:val="001F766B"/>
    <w:rsid w:val="00207BAE"/>
    <w:rsid w:val="00207F11"/>
    <w:rsid w:val="002137E9"/>
    <w:rsid w:val="00214C8A"/>
    <w:rsid w:val="002215A2"/>
    <w:rsid w:val="0023343F"/>
    <w:rsid w:val="0023403E"/>
    <w:rsid w:val="00251BEA"/>
    <w:rsid w:val="0025294B"/>
    <w:rsid w:val="00263AE7"/>
    <w:rsid w:val="00271F94"/>
    <w:rsid w:val="00277F63"/>
    <w:rsid w:val="00287DC5"/>
    <w:rsid w:val="0028CF5C"/>
    <w:rsid w:val="002A4173"/>
    <w:rsid w:val="002A728E"/>
    <w:rsid w:val="002C0518"/>
    <w:rsid w:val="002C52ED"/>
    <w:rsid w:val="002C63B4"/>
    <w:rsid w:val="002D0C0B"/>
    <w:rsid w:val="002E5AAB"/>
    <w:rsid w:val="002E7622"/>
    <w:rsid w:val="002F10F9"/>
    <w:rsid w:val="002F38F6"/>
    <w:rsid w:val="002F4407"/>
    <w:rsid w:val="002F63C0"/>
    <w:rsid w:val="002F7C9D"/>
    <w:rsid w:val="003021F8"/>
    <w:rsid w:val="00313870"/>
    <w:rsid w:val="00313C8C"/>
    <w:rsid w:val="00315384"/>
    <w:rsid w:val="0031605A"/>
    <w:rsid w:val="00317F61"/>
    <w:rsid w:val="00322B8B"/>
    <w:rsid w:val="003419B4"/>
    <w:rsid w:val="00347053"/>
    <w:rsid w:val="00360119"/>
    <w:rsid w:val="00370BC6"/>
    <w:rsid w:val="00373C45"/>
    <w:rsid w:val="0037546A"/>
    <w:rsid w:val="003754D8"/>
    <w:rsid w:val="0038486C"/>
    <w:rsid w:val="003A3BCF"/>
    <w:rsid w:val="003A5BAC"/>
    <w:rsid w:val="003A6008"/>
    <w:rsid w:val="003A664E"/>
    <w:rsid w:val="003B4E46"/>
    <w:rsid w:val="003E2D97"/>
    <w:rsid w:val="003E5347"/>
    <w:rsid w:val="003F0CFD"/>
    <w:rsid w:val="003F43A5"/>
    <w:rsid w:val="003F527C"/>
    <w:rsid w:val="00401DA4"/>
    <w:rsid w:val="00403941"/>
    <w:rsid w:val="004055BD"/>
    <w:rsid w:val="00412A79"/>
    <w:rsid w:val="004212B5"/>
    <w:rsid w:val="00427E02"/>
    <w:rsid w:val="00451168"/>
    <w:rsid w:val="0045278D"/>
    <w:rsid w:val="0045603B"/>
    <w:rsid w:val="00460304"/>
    <w:rsid w:val="00462DF4"/>
    <w:rsid w:val="00466281"/>
    <w:rsid w:val="00467D2A"/>
    <w:rsid w:val="00475EB9"/>
    <w:rsid w:val="00475EDC"/>
    <w:rsid w:val="00476949"/>
    <w:rsid w:val="00481410"/>
    <w:rsid w:val="00484054"/>
    <w:rsid w:val="00484FBE"/>
    <w:rsid w:val="00486910"/>
    <w:rsid w:val="00487338"/>
    <w:rsid w:val="00494D60"/>
    <w:rsid w:val="004A6DF5"/>
    <w:rsid w:val="004A7806"/>
    <w:rsid w:val="004B13B2"/>
    <w:rsid w:val="004C2EC0"/>
    <w:rsid w:val="004C772C"/>
    <w:rsid w:val="004D2061"/>
    <w:rsid w:val="004D2AFD"/>
    <w:rsid w:val="004D7EDB"/>
    <w:rsid w:val="004E1AE6"/>
    <w:rsid w:val="004F6A4A"/>
    <w:rsid w:val="00501047"/>
    <w:rsid w:val="005016EA"/>
    <w:rsid w:val="00502E51"/>
    <w:rsid w:val="00506C0F"/>
    <w:rsid w:val="0051117D"/>
    <w:rsid w:val="00513989"/>
    <w:rsid w:val="00513B5E"/>
    <w:rsid w:val="00524847"/>
    <w:rsid w:val="005266CB"/>
    <w:rsid w:val="005311D2"/>
    <w:rsid w:val="00531C7A"/>
    <w:rsid w:val="0053561A"/>
    <w:rsid w:val="00542C5C"/>
    <w:rsid w:val="005450EF"/>
    <w:rsid w:val="0054590F"/>
    <w:rsid w:val="005467D9"/>
    <w:rsid w:val="00552A2A"/>
    <w:rsid w:val="005652A6"/>
    <w:rsid w:val="00566D5C"/>
    <w:rsid w:val="00571BD8"/>
    <w:rsid w:val="00573C04"/>
    <w:rsid w:val="00574726"/>
    <w:rsid w:val="00592CF4"/>
    <w:rsid w:val="00596527"/>
    <w:rsid w:val="0059776F"/>
    <w:rsid w:val="005A20AB"/>
    <w:rsid w:val="005A7655"/>
    <w:rsid w:val="005B310F"/>
    <w:rsid w:val="005B3F98"/>
    <w:rsid w:val="005B70C8"/>
    <w:rsid w:val="005B72C2"/>
    <w:rsid w:val="005C5914"/>
    <w:rsid w:val="005D5A0A"/>
    <w:rsid w:val="005DC683"/>
    <w:rsid w:val="005E07FD"/>
    <w:rsid w:val="005E2DC2"/>
    <w:rsid w:val="005E5341"/>
    <w:rsid w:val="005E54D5"/>
    <w:rsid w:val="005E5809"/>
    <w:rsid w:val="005F469E"/>
    <w:rsid w:val="006001F6"/>
    <w:rsid w:val="00604E95"/>
    <w:rsid w:val="006079E1"/>
    <w:rsid w:val="0061382C"/>
    <w:rsid w:val="00616944"/>
    <w:rsid w:val="006239E6"/>
    <w:rsid w:val="00623DEB"/>
    <w:rsid w:val="0062423D"/>
    <w:rsid w:val="006318B7"/>
    <w:rsid w:val="00631CB6"/>
    <w:rsid w:val="006332F9"/>
    <w:rsid w:val="006354C8"/>
    <w:rsid w:val="00636A4E"/>
    <w:rsid w:val="00637F84"/>
    <w:rsid w:val="00641959"/>
    <w:rsid w:val="00645483"/>
    <w:rsid w:val="00645522"/>
    <w:rsid w:val="00647D8E"/>
    <w:rsid w:val="00650CE0"/>
    <w:rsid w:val="0065469F"/>
    <w:rsid w:val="006571D5"/>
    <w:rsid w:val="00666345"/>
    <w:rsid w:val="00674C2B"/>
    <w:rsid w:val="00681FA0"/>
    <w:rsid w:val="00682DA7"/>
    <w:rsid w:val="00687372"/>
    <w:rsid w:val="006942B7"/>
    <w:rsid w:val="00697BEB"/>
    <w:rsid w:val="006B2A7C"/>
    <w:rsid w:val="006B3A5F"/>
    <w:rsid w:val="006C1A45"/>
    <w:rsid w:val="006C33E7"/>
    <w:rsid w:val="006E4E04"/>
    <w:rsid w:val="006F0A2B"/>
    <w:rsid w:val="00702DC9"/>
    <w:rsid w:val="00702F5E"/>
    <w:rsid w:val="00707AD7"/>
    <w:rsid w:val="00710EF2"/>
    <w:rsid w:val="0071261A"/>
    <w:rsid w:val="0071BFB1"/>
    <w:rsid w:val="00726B96"/>
    <w:rsid w:val="007342E7"/>
    <w:rsid w:val="00745BA9"/>
    <w:rsid w:val="007540CF"/>
    <w:rsid w:val="00756667"/>
    <w:rsid w:val="0076300D"/>
    <w:rsid w:val="007638FC"/>
    <w:rsid w:val="00771506"/>
    <w:rsid w:val="007759F7"/>
    <w:rsid w:val="007810D1"/>
    <w:rsid w:val="00782151"/>
    <w:rsid w:val="007919A1"/>
    <w:rsid w:val="00791F78"/>
    <w:rsid w:val="00795BBE"/>
    <w:rsid w:val="00797866"/>
    <w:rsid w:val="00797E80"/>
    <w:rsid w:val="007A08E8"/>
    <w:rsid w:val="007A1D23"/>
    <w:rsid w:val="007A2853"/>
    <w:rsid w:val="007B7B74"/>
    <w:rsid w:val="007C0154"/>
    <w:rsid w:val="007C7330"/>
    <w:rsid w:val="007D4820"/>
    <w:rsid w:val="007D4D44"/>
    <w:rsid w:val="007E30C3"/>
    <w:rsid w:val="007E4929"/>
    <w:rsid w:val="007F1048"/>
    <w:rsid w:val="007F3820"/>
    <w:rsid w:val="007F75FD"/>
    <w:rsid w:val="007F7DE5"/>
    <w:rsid w:val="008010C0"/>
    <w:rsid w:val="00806B0B"/>
    <w:rsid w:val="0081212C"/>
    <w:rsid w:val="0081A04C"/>
    <w:rsid w:val="00821A8A"/>
    <w:rsid w:val="00835063"/>
    <w:rsid w:val="008359CE"/>
    <w:rsid w:val="00844CFA"/>
    <w:rsid w:val="00845B0E"/>
    <w:rsid w:val="0084792F"/>
    <w:rsid w:val="00850CCA"/>
    <w:rsid w:val="00851C51"/>
    <w:rsid w:val="0085358F"/>
    <w:rsid w:val="00864794"/>
    <w:rsid w:val="0086512E"/>
    <w:rsid w:val="0086533C"/>
    <w:rsid w:val="0086576E"/>
    <w:rsid w:val="00870B2D"/>
    <w:rsid w:val="00871168"/>
    <w:rsid w:val="0088069C"/>
    <w:rsid w:val="00884660"/>
    <w:rsid w:val="0088629C"/>
    <w:rsid w:val="00886C76"/>
    <w:rsid w:val="00892DE1"/>
    <w:rsid w:val="00895631"/>
    <w:rsid w:val="008A0C92"/>
    <w:rsid w:val="008A4B59"/>
    <w:rsid w:val="008A7929"/>
    <w:rsid w:val="008A7E03"/>
    <w:rsid w:val="008A7F67"/>
    <w:rsid w:val="008B589B"/>
    <w:rsid w:val="008B7314"/>
    <w:rsid w:val="008B79BA"/>
    <w:rsid w:val="008C6DCD"/>
    <w:rsid w:val="008C7041"/>
    <w:rsid w:val="008D2470"/>
    <w:rsid w:val="008D2CAF"/>
    <w:rsid w:val="008D3BEA"/>
    <w:rsid w:val="008E19E8"/>
    <w:rsid w:val="008E3C3D"/>
    <w:rsid w:val="008F3912"/>
    <w:rsid w:val="00902F6B"/>
    <w:rsid w:val="00914C68"/>
    <w:rsid w:val="00915474"/>
    <w:rsid w:val="009179D9"/>
    <w:rsid w:val="00917F1E"/>
    <w:rsid w:val="009216A4"/>
    <w:rsid w:val="00924C60"/>
    <w:rsid w:val="00927BD4"/>
    <w:rsid w:val="00933541"/>
    <w:rsid w:val="009365C2"/>
    <w:rsid w:val="0093756B"/>
    <w:rsid w:val="00943C59"/>
    <w:rsid w:val="00950202"/>
    <w:rsid w:val="00950573"/>
    <w:rsid w:val="00950989"/>
    <w:rsid w:val="00964C1E"/>
    <w:rsid w:val="00970F2E"/>
    <w:rsid w:val="00974A23"/>
    <w:rsid w:val="00974DFD"/>
    <w:rsid w:val="00985BE3"/>
    <w:rsid w:val="009A3B79"/>
    <w:rsid w:val="009A460A"/>
    <w:rsid w:val="009A7C68"/>
    <w:rsid w:val="009B6614"/>
    <w:rsid w:val="009C3E23"/>
    <w:rsid w:val="009C3E99"/>
    <w:rsid w:val="009D3184"/>
    <w:rsid w:val="009D4932"/>
    <w:rsid w:val="009D6762"/>
    <w:rsid w:val="009E177D"/>
    <w:rsid w:val="009E40D5"/>
    <w:rsid w:val="009E6840"/>
    <w:rsid w:val="009F4E77"/>
    <w:rsid w:val="00A04262"/>
    <w:rsid w:val="00A1723E"/>
    <w:rsid w:val="00A17CD4"/>
    <w:rsid w:val="00A32D8C"/>
    <w:rsid w:val="00A35367"/>
    <w:rsid w:val="00A367CC"/>
    <w:rsid w:val="00A367D9"/>
    <w:rsid w:val="00A36832"/>
    <w:rsid w:val="00A43D8C"/>
    <w:rsid w:val="00A45AC8"/>
    <w:rsid w:val="00A46AA2"/>
    <w:rsid w:val="00A50074"/>
    <w:rsid w:val="00A54921"/>
    <w:rsid w:val="00A61EA2"/>
    <w:rsid w:val="00A64E3F"/>
    <w:rsid w:val="00A76962"/>
    <w:rsid w:val="00A84E5B"/>
    <w:rsid w:val="00A90D87"/>
    <w:rsid w:val="00AA08D6"/>
    <w:rsid w:val="00AA2621"/>
    <w:rsid w:val="00AA44AE"/>
    <w:rsid w:val="00AA54E5"/>
    <w:rsid w:val="00AB4DC4"/>
    <w:rsid w:val="00AC27A1"/>
    <w:rsid w:val="00AC4804"/>
    <w:rsid w:val="00AE055C"/>
    <w:rsid w:val="00AF0657"/>
    <w:rsid w:val="00AF0B12"/>
    <w:rsid w:val="00AF1201"/>
    <w:rsid w:val="00B10749"/>
    <w:rsid w:val="00B144AD"/>
    <w:rsid w:val="00B2338F"/>
    <w:rsid w:val="00B358C5"/>
    <w:rsid w:val="00B36A85"/>
    <w:rsid w:val="00B44738"/>
    <w:rsid w:val="00B457B2"/>
    <w:rsid w:val="00B574EE"/>
    <w:rsid w:val="00B57C5E"/>
    <w:rsid w:val="00B57DEB"/>
    <w:rsid w:val="00B65D2C"/>
    <w:rsid w:val="00B672D1"/>
    <w:rsid w:val="00B71B29"/>
    <w:rsid w:val="00B72237"/>
    <w:rsid w:val="00B81176"/>
    <w:rsid w:val="00B86F21"/>
    <w:rsid w:val="00B97CF1"/>
    <w:rsid w:val="00BA0171"/>
    <w:rsid w:val="00BA4D5C"/>
    <w:rsid w:val="00BB337A"/>
    <w:rsid w:val="00BC2578"/>
    <w:rsid w:val="00BC2ACD"/>
    <w:rsid w:val="00BC2C9E"/>
    <w:rsid w:val="00BC323D"/>
    <w:rsid w:val="00BC6BF2"/>
    <w:rsid w:val="00BD3B74"/>
    <w:rsid w:val="00BD4DFF"/>
    <w:rsid w:val="00BE1A8E"/>
    <w:rsid w:val="00BE23B0"/>
    <w:rsid w:val="00BE7DBE"/>
    <w:rsid w:val="00C0612E"/>
    <w:rsid w:val="00C11E89"/>
    <w:rsid w:val="00C15D7F"/>
    <w:rsid w:val="00C16DB4"/>
    <w:rsid w:val="00C2147D"/>
    <w:rsid w:val="00C23040"/>
    <w:rsid w:val="00C3325E"/>
    <w:rsid w:val="00C360A7"/>
    <w:rsid w:val="00C41E4C"/>
    <w:rsid w:val="00C4402C"/>
    <w:rsid w:val="00C44D37"/>
    <w:rsid w:val="00C5446E"/>
    <w:rsid w:val="00C577F9"/>
    <w:rsid w:val="00C603C7"/>
    <w:rsid w:val="00C615EC"/>
    <w:rsid w:val="00C655AD"/>
    <w:rsid w:val="00C8209D"/>
    <w:rsid w:val="00C94AC4"/>
    <w:rsid w:val="00C9781E"/>
    <w:rsid w:val="00C97EC9"/>
    <w:rsid w:val="00CA22EE"/>
    <w:rsid w:val="00CA6DEB"/>
    <w:rsid w:val="00CB47C2"/>
    <w:rsid w:val="00CC2B15"/>
    <w:rsid w:val="00CC5450"/>
    <w:rsid w:val="00CE03D5"/>
    <w:rsid w:val="00CE2B50"/>
    <w:rsid w:val="00CE2C47"/>
    <w:rsid w:val="00CE36A0"/>
    <w:rsid w:val="00CE6880"/>
    <w:rsid w:val="00CF493B"/>
    <w:rsid w:val="00D01126"/>
    <w:rsid w:val="00D02AEB"/>
    <w:rsid w:val="00D07880"/>
    <w:rsid w:val="00D17A03"/>
    <w:rsid w:val="00D24146"/>
    <w:rsid w:val="00D316B2"/>
    <w:rsid w:val="00D31ED3"/>
    <w:rsid w:val="00D33A55"/>
    <w:rsid w:val="00D4730D"/>
    <w:rsid w:val="00D615A8"/>
    <w:rsid w:val="00D64F67"/>
    <w:rsid w:val="00D84BB3"/>
    <w:rsid w:val="00D90313"/>
    <w:rsid w:val="00D96C3E"/>
    <w:rsid w:val="00DA2BF5"/>
    <w:rsid w:val="00DA452D"/>
    <w:rsid w:val="00DA6D70"/>
    <w:rsid w:val="00DB0020"/>
    <w:rsid w:val="00DB0270"/>
    <w:rsid w:val="00DB09EA"/>
    <w:rsid w:val="00DB1F66"/>
    <w:rsid w:val="00DB2CF9"/>
    <w:rsid w:val="00DB7ADC"/>
    <w:rsid w:val="00DC2094"/>
    <w:rsid w:val="00DC4EC7"/>
    <w:rsid w:val="00DD1479"/>
    <w:rsid w:val="00DD16AE"/>
    <w:rsid w:val="00DD46BC"/>
    <w:rsid w:val="00DE2CFD"/>
    <w:rsid w:val="00DE4F97"/>
    <w:rsid w:val="00E01C53"/>
    <w:rsid w:val="00E02ADF"/>
    <w:rsid w:val="00E15189"/>
    <w:rsid w:val="00E17197"/>
    <w:rsid w:val="00E17E0C"/>
    <w:rsid w:val="00E225D6"/>
    <w:rsid w:val="00E236CD"/>
    <w:rsid w:val="00E25108"/>
    <w:rsid w:val="00E321F4"/>
    <w:rsid w:val="00E446B7"/>
    <w:rsid w:val="00E509F8"/>
    <w:rsid w:val="00E53DD8"/>
    <w:rsid w:val="00E70788"/>
    <w:rsid w:val="00E73CAA"/>
    <w:rsid w:val="00E745AE"/>
    <w:rsid w:val="00E84A11"/>
    <w:rsid w:val="00E97613"/>
    <w:rsid w:val="00ED2DBA"/>
    <w:rsid w:val="00ED53BF"/>
    <w:rsid w:val="00EF1ADE"/>
    <w:rsid w:val="00EF3D2A"/>
    <w:rsid w:val="00EF6D31"/>
    <w:rsid w:val="00F03D7E"/>
    <w:rsid w:val="00F057EC"/>
    <w:rsid w:val="00F07B8B"/>
    <w:rsid w:val="00F104B1"/>
    <w:rsid w:val="00F158B4"/>
    <w:rsid w:val="00F245F4"/>
    <w:rsid w:val="00F24675"/>
    <w:rsid w:val="00F25328"/>
    <w:rsid w:val="00F36DC9"/>
    <w:rsid w:val="00F4E08E"/>
    <w:rsid w:val="00F54F07"/>
    <w:rsid w:val="00F55DF4"/>
    <w:rsid w:val="00F57BAD"/>
    <w:rsid w:val="00F7512D"/>
    <w:rsid w:val="00F84B1D"/>
    <w:rsid w:val="00F85E94"/>
    <w:rsid w:val="00F94990"/>
    <w:rsid w:val="00F95F7C"/>
    <w:rsid w:val="00FA225E"/>
    <w:rsid w:val="00FA7899"/>
    <w:rsid w:val="00FC0A3A"/>
    <w:rsid w:val="00FC2850"/>
    <w:rsid w:val="00FC3F8D"/>
    <w:rsid w:val="00FC58DF"/>
    <w:rsid w:val="00FC5E2E"/>
    <w:rsid w:val="00FD110D"/>
    <w:rsid w:val="00FE2BC4"/>
    <w:rsid w:val="00FE2FCE"/>
    <w:rsid w:val="00FE4A00"/>
    <w:rsid w:val="00FF1C92"/>
    <w:rsid w:val="00FF1EA4"/>
    <w:rsid w:val="00FF76C8"/>
    <w:rsid w:val="01030651"/>
    <w:rsid w:val="010D48B2"/>
    <w:rsid w:val="012B923C"/>
    <w:rsid w:val="013AD701"/>
    <w:rsid w:val="015AD80A"/>
    <w:rsid w:val="01605E11"/>
    <w:rsid w:val="0160E048"/>
    <w:rsid w:val="0161F795"/>
    <w:rsid w:val="01695FA5"/>
    <w:rsid w:val="0190D1E1"/>
    <w:rsid w:val="01A501AE"/>
    <w:rsid w:val="01ADAB9B"/>
    <w:rsid w:val="01C5E125"/>
    <w:rsid w:val="02237375"/>
    <w:rsid w:val="022F4AF1"/>
    <w:rsid w:val="02319B31"/>
    <w:rsid w:val="0248F694"/>
    <w:rsid w:val="0257BAE0"/>
    <w:rsid w:val="026C75A2"/>
    <w:rsid w:val="0292DC01"/>
    <w:rsid w:val="02C38B0B"/>
    <w:rsid w:val="02E4B509"/>
    <w:rsid w:val="02EE0567"/>
    <w:rsid w:val="03080858"/>
    <w:rsid w:val="03144AFA"/>
    <w:rsid w:val="0331C749"/>
    <w:rsid w:val="03588158"/>
    <w:rsid w:val="038179D6"/>
    <w:rsid w:val="0384030F"/>
    <w:rsid w:val="03A5B99C"/>
    <w:rsid w:val="03BA0CB7"/>
    <w:rsid w:val="03E61E3D"/>
    <w:rsid w:val="04224928"/>
    <w:rsid w:val="04520F56"/>
    <w:rsid w:val="0454D8F7"/>
    <w:rsid w:val="04573A3A"/>
    <w:rsid w:val="046B660D"/>
    <w:rsid w:val="04AA2DCB"/>
    <w:rsid w:val="04AD68A7"/>
    <w:rsid w:val="051FE369"/>
    <w:rsid w:val="052F106B"/>
    <w:rsid w:val="0537CDEA"/>
    <w:rsid w:val="055D8649"/>
    <w:rsid w:val="05947B5B"/>
    <w:rsid w:val="0599FB0D"/>
    <w:rsid w:val="05A2739C"/>
    <w:rsid w:val="05C9F76D"/>
    <w:rsid w:val="05D7D1B9"/>
    <w:rsid w:val="05E02738"/>
    <w:rsid w:val="05EDA940"/>
    <w:rsid w:val="05FF6656"/>
    <w:rsid w:val="060B5C8A"/>
    <w:rsid w:val="0613FFA5"/>
    <w:rsid w:val="06317B99"/>
    <w:rsid w:val="0639D254"/>
    <w:rsid w:val="063AA7EE"/>
    <w:rsid w:val="0667A731"/>
    <w:rsid w:val="066C516C"/>
    <w:rsid w:val="068D3072"/>
    <w:rsid w:val="06E84F6E"/>
    <w:rsid w:val="0705BB1B"/>
    <w:rsid w:val="070AE497"/>
    <w:rsid w:val="072CE7A6"/>
    <w:rsid w:val="073334D0"/>
    <w:rsid w:val="0733BBC6"/>
    <w:rsid w:val="07397B03"/>
    <w:rsid w:val="073A70D6"/>
    <w:rsid w:val="0754BD5F"/>
    <w:rsid w:val="075B6AD7"/>
    <w:rsid w:val="07B6BD9B"/>
    <w:rsid w:val="07BD4B82"/>
    <w:rsid w:val="07C4F12C"/>
    <w:rsid w:val="07C4F34F"/>
    <w:rsid w:val="07E6E2EB"/>
    <w:rsid w:val="0816F9CF"/>
    <w:rsid w:val="0845F76A"/>
    <w:rsid w:val="0866099D"/>
    <w:rsid w:val="0876C32D"/>
    <w:rsid w:val="088BC962"/>
    <w:rsid w:val="089A9840"/>
    <w:rsid w:val="08CD9612"/>
    <w:rsid w:val="08EBBBA4"/>
    <w:rsid w:val="09126313"/>
    <w:rsid w:val="0915AFDB"/>
    <w:rsid w:val="092C09E9"/>
    <w:rsid w:val="093E0B6A"/>
    <w:rsid w:val="093F2C77"/>
    <w:rsid w:val="09498B3B"/>
    <w:rsid w:val="09B013A2"/>
    <w:rsid w:val="09BD3D04"/>
    <w:rsid w:val="09CD7E22"/>
    <w:rsid w:val="09DDDAC1"/>
    <w:rsid w:val="09E4A3E4"/>
    <w:rsid w:val="0A0D2DE6"/>
    <w:rsid w:val="0A42BB8B"/>
    <w:rsid w:val="0A4E4907"/>
    <w:rsid w:val="0A5CB019"/>
    <w:rsid w:val="0A74DE6E"/>
    <w:rsid w:val="0A876CB0"/>
    <w:rsid w:val="0A88BA07"/>
    <w:rsid w:val="0AAA2796"/>
    <w:rsid w:val="0ACCB00C"/>
    <w:rsid w:val="0AE0740B"/>
    <w:rsid w:val="0B2AA7F7"/>
    <w:rsid w:val="0B39C846"/>
    <w:rsid w:val="0B49D85E"/>
    <w:rsid w:val="0B6426B7"/>
    <w:rsid w:val="0B843EBE"/>
    <w:rsid w:val="0BAA953F"/>
    <w:rsid w:val="0C04CA33"/>
    <w:rsid w:val="0C0CCFD6"/>
    <w:rsid w:val="0C2084F7"/>
    <w:rsid w:val="0C3F3EC4"/>
    <w:rsid w:val="0C570054"/>
    <w:rsid w:val="0C5F424A"/>
    <w:rsid w:val="0D40B3FD"/>
    <w:rsid w:val="0D67F875"/>
    <w:rsid w:val="0DC8C06B"/>
    <w:rsid w:val="0DCCA8CA"/>
    <w:rsid w:val="0DE70185"/>
    <w:rsid w:val="0E0E2E8B"/>
    <w:rsid w:val="0E214821"/>
    <w:rsid w:val="0E5AF5F4"/>
    <w:rsid w:val="0E661D9B"/>
    <w:rsid w:val="0E68D811"/>
    <w:rsid w:val="0E77940B"/>
    <w:rsid w:val="0E80BE34"/>
    <w:rsid w:val="0EC80531"/>
    <w:rsid w:val="0EE5A864"/>
    <w:rsid w:val="0F0AFE23"/>
    <w:rsid w:val="0F6CA404"/>
    <w:rsid w:val="0F728202"/>
    <w:rsid w:val="0F73A2D4"/>
    <w:rsid w:val="0F865025"/>
    <w:rsid w:val="0FB84376"/>
    <w:rsid w:val="0FFE60ED"/>
    <w:rsid w:val="103B5252"/>
    <w:rsid w:val="103D6B69"/>
    <w:rsid w:val="10429D8B"/>
    <w:rsid w:val="1060E38E"/>
    <w:rsid w:val="1071CC44"/>
    <w:rsid w:val="10955A79"/>
    <w:rsid w:val="10A64FF3"/>
    <w:rsid w:val="10AE06CE"/>
    <w:rsid w:val="10D9A3B2"/>
    <w:rsid w:val="10E70B19"/>
    <w:rsid w:val="10E84FD4"/>
    <w:rsid w:val="10EC32D1"/>
    <w:rsid w:val="1106F44F"/>
    <w:rsid w:val="111C459F"/>
    <w:rsid w:val="11681A79"/>
    <w:rsid w:val="116998E8"/>
    <w:rsid w:val="11936370"/>
    <w:rsid w:val="119B1AFE"/>
    <w:rsid w:val="122BFD78"/>
    <w:rsid w:val="122FE7C9"/>
    <w:rsid w:val="123DB8BF"/>
    <w:rsid w:val="123FC61C"/>
    <w:rsid w:val="1256BAE4"/>
    <w:rsid w:val="12825F18"/>
    <w:rsid w:val="128DFDE3"/>
    <w:rsid w:val="1310B2F6"/>
    <w:rsid w:val="13141E37"/>
    <w:rsid w:val="13317FE9"/>
    <w:rsid w:val="134B2365"/>
    <w:rsid w:val="13E11655"/>
    <w:rsid w:val="13F18F79"/>
    <w:rsid w:val="143F8FDE"/>
    <w:rsid w:val="1440E9B6"/>
    <w:rsid w:val="14624F42"/>
    <w:rsid w:val="148E785A"/>
    <w:rsid w:val="1491FD05"/>
    <w:rsid w:val="14A0A3F0"/>
    <w:rsid w:val="14E0FEF3"/>
    <w:rsid w:val="1504A28F"/>
    <w:rsid w:val="1505669E"/>
    <w:rsid w:val="1512E3B3"/>
    <w:rsid w:val="155E54EC"/>
    <w:rsid w:val="15642A04"/>
    <w:rsid w:val="156948E7"/>
    <w:rsid w:val="156D0E10"/>
    <w:rsid w:val="15773496"/>
    <w:rsid w:val="1584A875"/>
    <w:rsid w:val="15C982BD"/>
    <w:rsid w:val="15CDBF8F"/>
    <w:rsid w:val="15E376BD"/>
    <w:rsid w:val="1611992C"/>
    <w:rsid w:val="1655DB2F"/>
    <w:rsid w:val="1670F9CC"/>
    <w:rsid w:val="16991E1C"/>
    <w:rsid w:val="16A2FCD7"/>
    <w:rsid w:val="16A5BFAA"/>
    <w:rsid w:val="16AAC6AC"/>
    <w:rsid w:val="16B0F02E"/>
    <w:rsid w:val="16DDC65E"/>
    <w:rsid w:val="172C6826"/>
    <w:rsid w:val="173FE8AB"/>
    <w:rsid w:val="174A80E7"/>
    <w:rsid w:val="17780CEE"/>
    <w:rsid w:val="17C477BF"/>
    <w:rsid w:val="17DF690E"/>
    <w:rsid w:val="17EDBAD6"/>
    <w:rsid w:val="181646F4"/>
    <w:rsid w:val="1816B16D"/>
    <w:rsid w:val="181C92D3"/>
    <w:rsid w:val="183D7AD4"/>
    <w:rsid w:val="184A1FC6"/>
    <w:rsid w:val="187BE28C"/>
    <w:rsid w:val="1890B7E0"/>
    <w:rsid w:val="18DA53FA"/>
    <w:rsid w:val="18EEE60E"/>
    <w:rsid w:val="193E8024"/>
    <w:rsid w:val="194EBEBC"/>
    <w:rsid w:val="1979E77C"/>
    <w:rsid w:val="19806AD5"/>
    <w:rsid w:val="19934101"/>
    <w:rsid w:val="19AC4E26"/>
    <w:rsid w:val="19B23618"/>
    <w:rsid w:val="19BE03A2"/>
    <w:rsid w:val="19E0FFBC"/>
    <w:rsid w:val="19F62792"/>
    <w:rsid w:val="1A656F76"/>
    <w:rsid w:val="1AC8812D"/>
    <w:rsid w:val="1AF7CFFA"/>
    <w:rsid w:val="1B08C322"/>
    <w:rsid w:val="1B12D3B8"/>
    <w:rsid w:val="1B89E8B2"/>
    <w:rsid w:val="1B89F7C3"/>
    <w:rsid w:val="1B8FECF3"/>
    <w:rsid w:val="1BCA3736"/>
    <w:rsid w:val="1BD9BD71"/>
    <w:rsid w:val="1BDB2C70"/>
    <w:rsid w:val="1BE0D680"/>
    <w:rsid w:val="1BEAB545"/>
    <w:rsid w:val="1C0ED891"/>
    <w:rsid w:val="1C27D2D0"/>
    <w:rsid w:val="1C752FD8"/>
    <w:rsid w:val="1CCAF713"/>
    <w:rsid w:val="1CDC3FBC"/>
    <w:rsid w:val="1CE9E199"/>
    <w:rsid w:val="1CF18676"/>
    <w:rsid w:val="1CFE8A99"/>
    <w:rsid w:val="1D210756"/>
    <w:rsid w:val="1D505519"/>
    <w:rsid w:val="1D578E7B"/>
    <w:rsid w:val="1D710963"/>
    <w:rsid w:val="1DA56FC3"/>
    <w:rsid w:val="1DC1E833"/>
    <w:rsid w:val="1DD3F214"/>
    <w:rsid w:val="1E387F77"/>
    <w:rsid w:val="1E5CAF2E"/>
    <w:rsid w:val="1E896927"/>
    <w:rsid w:val="1E8EFCF1"/>
    <w:rsid w:val="1E94B176"/>
    <w:rsid w:val="1EB93C0A"/>
    <w:rsid w:val="1EBB05EE"/>
    <w:rsid w:val="1EC0A9B6"/>
    <w:rsid w:val="1EC2FE87"/>
    <w:rsid w:val="1EE82257"/>
    <w:rsid w:val="1EFD5032"/>
    <w:rsid w:val="1F2306AB"/>
    <w:rsid w:val="1F264D5B"/>
    <w:rsid w:val="1F28BDC9"/>
    <w:rsid w:val="1F66165E"/>
    <w:rsid w:val="1F6E417B"/>
    <w:rsid w:val="1F6EFA4A"/>
    <w:rsid w:val="1F96123A"/>
    <w:rsid w:val="1FB98F82"/>
    <w:rsid w:val="1FBAAA66"/>
    <w:rsid w:val="201923D5"/>
    <w:rsid w:val="20222378"/>
    <w:rsid w:val="204D8542"/>
    <w:rsid w:val="205DF714"/>
    <w:rsid w:val="207B9FDF"/>
    <w:rsid w:val="2081E88B"/>
    <w:rsid w:val="209D5853"/>
    <w:rsid w:val="20F69D8D"/>
    <w:rsid w:val="20FE2C84"/>
    <w:rsid w:val="2182CF7E"/>
    <w:rsid w:val="21872213"/>
    <w:rsid w:val="21C218DC"/>
    <w:rsid w:val="21C49439"/>
    <w:rsid w:val="21DC7D93"/>
    <w:rsid w:val="21EE5E9C"/>
    <w:rsid w:val="220D0985"/>
    <w:rsid w:val="223CC269"/>
    <w:rsid w:val="223FCBD0"/>
    <w:rsid w:val="2259E557"/>
    <w:rsid w:val="225C14BC"/>
    <w:rsid w:val="2270018E"/>
    <w:rsid w:val="229C9B42"/>
    <w:rsid w:val="22AF518E"/>
    <w:rsid w:val="22D30C49"/>
    <w:rsid w:val="22D336C3"/>
    <w:rsid w:val="22DA4C75"/>
    <w:rsid w:val="22E2DABB"/>
    <w:rsid w:val="22EC8C64"/>
    <w:rsid w:val="231DD835"/>
    <w:rsid w:val="232DC9E1"/>
    <w:rsid w:val="239E5E12"/>
    <w:rsid w:val="23B044EE"/>
    <w:rsid w:val="23BA347E"/>
    <w:rsid w:val="23D04950"/>
    <w:rsid w:val="23D67BB8"/>
    <w:rsid w:val="244F79DF"/>
    <w:rsid w:val="2479BC8E"/>
    <w:rsid w:val="247E5A4E"/>
    <w:rsid w:val="2485D89B"/>
    <w:rsid w:val="24A83236"/>
    <w:rsid w:val="250B8E4A"/>
    <w:rsid w:val="25210590"/>
    <w:rsid w:val="2522B6D9"/>
    <w:rsid w:val="252F0A4D"/>
    <w:rsid w:val="2557DB50"/>
    <w:rsid w:val="25592BA6"/>
    <w:rsid w:val="25C4BBDF"/>
    <w:rsid w:val="25C4E601"/>
    <w:rsid w:val="25E20E4B"/>
    <w:rsid w:val="25E7D869"/>
    <w:rsid w:val="260DBB73"/>
    <w:rsid w:val="261E2F67"/>
    <w:rsid w:val="261EF618"/>
    <w:rsid w:val="26427863"/>
    <w:rsid w:val="26AC0E0C"/>
    <w:rsid w:val="26F63771"/>
    <w:rsid w:val="270E15CD"/>
    <w:rsid w:val="270F1E00"/>
    <w:rsid w:val="27564AB5"/>
    <w:rsid w:val="275ED0A3"/>
    <w:rsid w:val="2772C6EC"/>
    <w:rsid w:val="27B1FE30"/>
    <w:rsid w:val="27CEC079"/>
    <w:rsid w:val="2835B3CB"/>
    <w:rsid w:val="2886A2C5"/>
    <w:rsid w:val="28968EB3"/>
    <w:rsid w:val="28C3751E"/>
    <w:rsid w:val="28C4B9B2"/>
    <w:rsid w:val="28DAC455"/>
    <w:rsid w:val="28F0D133"/>
    <w:rsid w:val="28FC411C"/>
    <w:rsid w:val="28FDE076"/>
    <w:rsid w:val="28FE256B"/>
    <w:rsid w:val="29151E1D"/>
    <w:rsid w:val="296C2AD2"/>
    <w:rsid w:val="29873BF5"/>
    <w:rsid w:val="298793D1"/>
    <w:rsid w:val="298A75DB"/>
    <w:rsid w:val="2998496D"/>
    <w:rsid w:val="2A1CA9E9"/>
    <w:rsid w:val="2A2384C8"/>
    <w:rsid w:val="2A59DD2F"/>
    <w:rsid w:val="2A651FD0"/>
    <w:rsid w:val="2A73BD25"/>
    <w:rsid w:val="2A814D9D"/>
    <w:rsid w:val="2A8676F1"/>
    <w:rsid w:val="2A97BD24"/>
    <w:rsid w:val="2AA47CD0"/>
    <w:rsid w:val="2ACA39A9"/>
    <w:rsid w:val="2AD4F9D9"/>
    <w:rsid w:val="2ADD757B"/>
    <w:rsid w:val="2ADFB373"/>
    <w:rsid w:val="2B0C40C2"/>
    <w:rsid w:val="2B1FE7E7"/>
    <w:rsid w:val="2B20473B"/>
    <w:rsid w:val="2B437C23"/>
    <w:rsid w:val="2B78AE15"/>
    <w:rsid w:val="2BE0347D"/>
    <w:rsid w:val="2BE1E1BF"/>
    <w:rsid w:val="2BFAF9EC"/>
    <w:rsid w:val="2BFBFF60"/>
    <w:rsid w:val="2C19198F"/>
    <w:rsid w:val="2C1CBE50"/>
    <w:rsid w:val="2C1D5EE2"/>
    <w:rsid w:val="2C2EA54A"/>
    <w:rsid w:val="2C4C686B"/>
    <w:rsid w:val="2C717E67"/>
    <w:rsid w:val="2C95C29D"/>
    <w:rsid w:val="2CDFDE93"/>
    <w:rsid w:val="2CE0E9C8"/>
    <w:rsid w:val="2D03846A"/>
    <w:rsid w:val="2D0CFB6E"/>
    <w:rsid w:val="2D214717"/>
    <w:rsid w:val="2D296572"/>
    <w:rsid w:val="2D51E186"/>
    <w:rsid w:val="2D58B1CE"/>
    <w:rsid w:val="2DAB72B3"/>
    <w:rsid w:val="2DDC8E42"/>
    <w:rsid w:val="2E1AB522"/>
    <w:rsid w:val="2E23D05B"/>
    <w:rsid w:val="2E733F11"/>
    <w:rsid w:val="2E73F62A"/>
    <w:rsid w:val="2E8E48F0"/>
    <w:rsid w:val="2EB3DE2B"/>
    <w:rsid w:val="2EB7CD48"/>
    <w:rsid w:val="2ED6A5BC"/>
    <w:rsid w:val="2EFA2FE3"/>
    <w:rsid w:val="2F3285EF"/>
    <w:rsid w:val="2F357FEC"/>
    <w:rsid w:val="2F4D7410"/>
    <w:rsid w:val="2F515B47"/>
    <w:rsid w:val="2F5165AF"/>
    <w:rsid w:val="2F52D830"/>
    <w:rsid w:val="2FB4D9E4"/>
    <w:rsid w:val="2FC32EE4"/>
    <w:rsid w:val="2FEA9255"/>
    <w:rsid w:val="2FEC35E4"/>
    <w:rsid w:val="2FF4E669"/>
    <w:rsid w:val="30806308"/>
    <w:rsid w:val="30B61B4D"/>
    <w:rsid w:val="30BB1667"/>
    <w:rsid w:val="30C8910F"/>
    <w:rsid w:val="3109FDB0"/>
    <w:rsid w:val="315D639C"/>
    <w:rsid w:val="316557CE"/>
    <w:rsid w:val="318F46F9"/>
    <w:rsid w:val="318FF096"/>
    <w:rsid w:val="3199ACE9"/>
    <w:rsid w:val="31ED1F52"/>
    <w:rsid w:val="32030382"/>
    <w:rsid w:val="32387135"/>
    <w:rsid w:val="32525862"/>
    <w:rsid w:val="3262A799"/>
    <w:rsid w:val="32733D14"/>
    <w:rsid w:val="3276D4FC"/>
    <w:rsid w:val="3289107D"/>
    <w:rsid w:val="32D21651"/>
    <w:rsid w:val="32E11438"/>
    <w:rsid w:val="32E2DFCC"/>
    <w:rsid w:val="32E5D1AE"/>
    <w:rsid w:val="32F9E978"/>
    <w:rsid w:val="3323CEC9"/>
    <w:rsid w:val="33505FBA"/>
    <w:rsid w:val="33539347"/>
    <w:rsid w:val="33AE9C7F"/>
    <w:rsid w:val="33B0416F"/>
    <w:rsid w:val="33D4DF8E"/>
    <w:rsid w:val="33E18E12"/>
    <w:rsid w:val="341E5506"/>
    <w:rsid w:val="3475FA96"/>
    <w:rsid w:val="3476DF8A"/>
    <w:rsid w:val="34AA254A"/>
    <w:rsid w:val="34DDB688"/>
    <w:rsid w:val="34F44C42"/>
    <w:rsid w:val="350CAC9C"/>
    <w:rsid w:val="3533AB7C"/>
    <w:rsid w:val="3560C085"/>
    <w:rsid w:val="3585D046"/>
    <w:rsid w:val="3599F472"/>
    <w:rsid w:val="35C7974F"/>
    <w:rsid w:val="35D9DD91"/>
    <w:rsid w:val="35E96C7F"/>
    <w:rsid w:val="360FEE82"/>
    <w:rsid w:val="36164E89"/>
    <w:rsid w:val="363CBCC6"/>
    <w:rsid w:val="363D5A35"/>
    <w:rsid w:val="365FDE0B"/>
    <w:rsid w:val="36B320EF"/>
    <w:rsid w:val="36DAF541"/>
    <w:rsid w:val="36EE356E"/>
    <w:rsid w:val="3705792E"/>
    <w:rsid w:val="373C3964"/>
    <w:rsid w:val="373E6113"/>
    <w:rsid w:val="375CF59A"/>
    <w:rsid w:val="378C1CA5"/>
    <w:rsid w:val="3791EE0F"/>
    <w:rsid w:val="3793EDD2"/>
    <w:rsid w:val="37A7FD6B"/>
    <w:rsid w:val="37ADA412"/>
    <w:rsid w:val="37AE715D"/>
    <w:rsid w:val="37C51699"/>
    <w:rsid w:val="37F0E173"/>
    <w:rsid w:val="37FA59A6"/>
    <w:rsid w:val="37FEC996"/>
    <w:rsid w:val="37FFE18C"/>
    <w:rsid w:val="385CE6FD"/>
    <w:rsid w:val="38666930"/>
    <w:rsid w:val="386C5D6A"/>
    <w:rsid w:val="38C6D17F"/>
    <w:rsid w:val="38D88A85"/>
    <w:rsid w:val="3993F4FF"/>
    <w:rsid w:val="3997B8D3"/>
    <w:rsid w:val="399B7BE1"/>
    <w:rsid w:val="39D32780"/>
    <w:rsid w:val="39E69EC9"/>
    <w:rsid w:val="39E7F44D"/>
    <w:rsid w:val="3A007900"/>
    <w:rsid w:val="3A01AC55"/>
    <w:rsid w:val="3A237223"/>
    <w:rsid w:val="3A2D7C7A"/>
    <w:rsid w:val="3A4638CC"/>
    <w:rsid w:val="3A674FA9"/>
    <w:rsid w:val="3A7CB3FB"/>
    <w:rsid w:val="3A8E07C2"/>
    <w:rsid w:val="3A9867F2"/>
    <w:rsid w:val="3AA7B97C"/>
    <w:rsid w:val="3B161DAC"/>
    <w:rsid w:val="3B1AC517"/>
    <w:rsid w:val="3B326F71"/>
    <w:rsid w:val="3B7D907F"/>
    <w:rsid w:val="3B876E52"/>
    <w:rsid w:val="3B99CF47"/>
    <w:rsid w:val="3BDC8FB3"/>
    <w:rsid w:val="3C10F0D7"/>
    <w:rsid w:val="3C31DD6D"/>
    <w:rsid w:val="3C3CE974"/>
    <w:rsid w:val="3C5B4B29"/>
    <w:rsid w:val="3CAC2FB2"/>
    <w:rsid w:val="3CC3B1C9"/>
    <w:rsid w:val="3CE89984"/>
    <w:rsid w:val="3D0CB9CB"/>
    <w:rsid w:val="3D3CB33A"/>
    <w:rsid w:val="3D5940C9"/>
    <w:rsid w:val="3D694664"/>
    <w:rsid w:val="3DAA1E2A"/>
    <w:rsid w:val="3DC0CB03"/>
    <w:rsid w:val="3DD2B0F4"/>
    <w:rsid w:val="3DE8FE1D"/>
    <w:rsid w:val="3E173F0F"/>
    <w:rsid w:val="3E4761AD"/>
    <w:rsid w:val="3E4D0E45"/>
    <w:rsid w:val="3E691994"/>
    <w:rsid w:val="3E6AFEFC"/>
    <w:rsid w:val="3E8A0FB6"/>
    <w:rsid w:val="3E8B7398"/>
    <w:rsid w:val="3E96C800"/>
    <w:rsid w:val="3EB3A1B6"/>
    <w:rsid w:val="3EC4F258"/>
    <w:rsid w:val="3ED6CDE1"/>
    <w:rsid w:val="3EE72920"/>
    <w:rsid w:val="3F30ACE6"/>
    <w:rsid w:val="3F46D805"/>
    <w:rsid w:val="3F5A76BD"/>
    <w:rsid w:val="3F6FCB66"/>
    <w:rsid w:val="3FA5E48F"/>
    <w:rsid w:val="3FBBF5F8"/>
    <w:rsid w:val="3FD9E6CA"/>
    <w:rsid w:val="3FDFCB36"/>
    <w:rsid w:val="3FE67D43"/>
    <w:rsid w:val="402CB4D9"/>
    <w:rsid w:val="403C4B59"/>
    <w:rsid w:val="403F4DD1"/>
    <w:rsid w:val="405C2D16"/>
    <w:rsid w:val="407931CC"/>
    <w:rsid w:val="40A0699F"/>
    <w:rsid w:val="40CEB8E3"/>
    <w:rsid w:val="40E2B3B7"/>
    <w:rsid w:val="40E5A2D1"/>
    <w:rsid w:val="40EE2201"/>
    <w:rsid w:val="41836B13"/>
    <w:rsid w:val="41C39AEF"/>
    <w:rsid w:val="41C75ACF"/>
    <w:rsid w:val="41D3713A"/>
    <w:rsid w:val="421820EA"/>
    <w:rsid w:val="42209831"/>
    <w:rsid w:val="422469EA"/>
    <w:rsid w:val="42386B09"/>
    <w:rsid w:val="4259E0E6"/>
    <w:rsid w:val="425C8139"/>
    <w:rsid w:val="426230E7"/>
    <w:rsid w:val="42648819"/>
    <w:rsid w:val="426C8302"/>
    <w:rsid w:val="42AF1136"/>
    <w:rsid w:val="437C15F9"/>
    <w:rsid w:val="43B0AD51"/>
    <w:rsid w:val="43E29C3B"/>
    <w:rsid w:val="441D5A87"/>
    <w:rsid w:val="445D0E85"/>
    <w:rsid w:val="4498970F"/>
    <w:rsid w:val="44A5525A"/>
    <w:rsid w:val="44A98190"/>
    <w:rsid w:val="44BDEBAA"/>
    <w:rsid w:val="44FC48BB"/>
    <w:rsid w:val="459F7EAD"/>
    <w:rsid w:val="45D7D3A8"/>
    <w:rsid w:val="45DCAE8A"/>
    <w:rsid w:val="45EA8938"/>
    <w:rsid w:val="460F8096"/>
    <w:rsid w:val="464709D2"/>
    <w:rsid w:val="46491E38"/>
    <w:rsid w:val="4658D276"/>
    <w:rsid w:val="467D0E8F"/>
    <w:rsid w:val="468BA755"/>
    <w:rsid w:val="46C9D723"/>
    <w:rsid w:val="46FCA41C"/>
    <w:rsid w:val="474067AD"/>
    <w:rsid w:val="474BE92D"/>
    <w:rsid w:val="47760749"/>
    <w:rsid w:val="4779FF1F"/>
    <w:rsid w:val="47A51155"/>
    <w:rsid w:val="47BEBAA7"/>
    <w:rsid w:val="47EB7F2C"/>
    <w:rsid w:val="48067C09"/>
    <w:rsid w:val="482EB7B0"/>
    <w:rsid w:val="4832C016"/>
    <w:rsid w:val="484455D5"/>
    <w:rsid w:val="4853AB38"/>
    <w:rsid w:val="4870E323"/>
    <w:rsid w:val="4882C2D5"/>
    <w:rsid w:val="489C8D26"/>
    <w:rsid w:val="48A57EE2"/>
    <w:rsid w:val="48A6270A"/>
    <w:rsid w:val="48E093B5"/>
    <w:rsid w:val="490080A3"/>
    <w:rsid w:val="494B37D7"/>
    <w:rsid w:val="49611130"/>
    <w:rsid w:val="4971E1D5"/>
    <w:rsid w:val="497F3F32"/>
    <w:rsid w:val="498CE6F0"/>
    <w:rsid w:val="499B0276"/>
    <w:rsid w:val="49C7A9E0"/>
    <w:rsid w:val="49D4CA9F"/>
    <w:rsid w:val="49D93CC8"/>
    <w:rsid w:val="49F236F1"/>
    <w:rsid w:val="49FFFD3B"/>
    <w:rsid w:val="4A0E7E44"/>
    <w:rsid w:val="4A146127"/>
    <w:rsid w:val="4A14DECB"/>
    <w:rsid w:val="4A1D8C44"/>
    <w:rsid w:val="4A2767B9"/>
    <w:rsid w:val="4A32EB03"/>
    <w:rsid w:val="4A4EB5C1"/>
    <w:rsid w:val="4A5E7425"/>
    <w:rsid w:val="4A6A3099"/>
    <w:rsid w:val="4A6E4C2B"/>
    <w:rsid w:val="4A73C9CC"/>
    <w:rsid w:val="4A80C65E"/>
    <w:rsid w:val="4A9DA063"/>
    <w:rsid w:val="4AB33FFF"/>
    <w:rsid w:val="4AD22279"/>
    <w:rsid w:val="4AD29885"/>
    <w:rsid w:val="4AF60846"/>
    <w:rsid w:val="4AFB2D9B"/>
    <w:rsid w:val="4AFBEFE7"/>
    <w:rsid w:val="4B1B8FF0"/>
    <w:rsid w:val="4B565787"/>
    <w:rsid w:val="4B7400A9"/>
    <w:rsid w:val="4B7E1DCE"/>
    <w:rsid w:val="4BF2E7AA"/>
    <w:rsid w:val="4C0CDACE"/>
    <w:rsid w:val="4C135B90"/>
    <w:rsid w:val="4C214F5C"/>
    <w:rsid w:val="4C2BF6A9"/>
    <w:rsid w:val="4C3111B3"/>
    <w:rsid w:val="4C58CDC0"/>
    <w:rsid w:val="4C822978"/>
    <w:rsid w:val="4C998AEA"/>
    <w:rsid w:val="4CA55DA3"/>
    <w:rsid w:val="4D1AC3F8"/>
    <w:rsid w:val="4D3BE29E"/>
    <w:rsid w:val="4D6A02F4"/>
    <w:rsid w:val="4D80D1C4"/>
    <w:rsid w:val="4DA3726D"/>
    <w:rsid w:val="4DB6B98D"/>
    <w:rsid w:val="4DC2C704"/>
    <w:rsid w:val="4DC97F17"/>
    <w:rsid w:val="4E0E659F"/>
    <w:rsid w:val="4E2D0CA7"/>
    <w:rsid w:val="4E30C18B"/>
    <w:rsid w:val="4E39A981"/>
    <w:rsid w:val="4E4EDD0C"/>
    <w:rsid w:val="4E6923B2"/>
    <w:rsid w:val="4E7F39E4"/>
    <w:rsid w:val="4E8AF0D7"/>
    <w:rsid w:val="4ED019C8"/>
    <w:rsid w:val="4ED493EB"/>
    <w:rsid w:val="4EE797A5"/>
    <w:rsid w:val="4EE8ECBE"/>
    <w:rsid w:val="4F3D2ADC"/>
    <w:rsid w:val="4F3E48C1"/>
    <w:rsid w:val="4F456242"/>
    <w:rsid w:val="4FCC8EE1"/>
    <w:rsid w:val="4FD8939B"/>
    <w:rsid w:val="4FF3DEA9"/>
    <w:rsid w:val="50027EB8"/>
    <w:rsid w:val="50293415"/>
    <w:rsid w:val="502CB9D7"/>
    <w:rsid w:val="503186FD"/>
    <w:rsid w:val="503EF6D1"/>
    <w:rsid w:val="504F50B1"/>
    <w:rsid w:val="506C772A"/>
    <w:rsid w:val="508B2CCE"/>
    <w:rsid w:val="50A5BF4C"/>
    <w:rsid w:val="50A8DA19"/>
    <w:rsid w:val="51052F79"/>
    <w:rsid w:val="512D81D4"/>
    <w:rsid w:val="5137FE1C"/>
    <w:rsid w:val="51434342"/>
    <w:rsid w:val="515D0E8A"/>
    <w:rsid w:val="51CA6563"/>
    <w:rsid w:val="51CC571A"/>
    <w:rsid w:val="51CDDD2D"/>
    <w:rsid w:val="51D502D2"/>
    <w:rsid w:val="51E93ABB"/>
    <w:rsid w:val="51FED741"/>
    <w:rsid w:val="5202C9CE"/>
    <w:rsid w:val="52276D0D"/>
    <w:rsid w:val="529D96F7"/>
    <w:rsid w:val="52A8AF0F"/>
    <w:rsid w:val="52ADE740"/>
    <w:rsid w:val="52E326E6"/>
    <w:rsid w:val="52E358F4"/>
    <w:rsid w:val="531D61BD"/>
    <w:rsid w:val="53222A00"/>
    <w:rsid w:val="533D34B7"/>
    <w:rsid w:val="535F68B7"/>
    <w:rsid w:val="537CFCF2"/>
    <w:rsid w:val="53862750"/>
    <w:rsid w:val="53BD4501"/>
    <w:rsid w:val="53CBCDB1"/>
    <w:rsid w:val="53D93353"/>
    <w:rsid w:val="53F9AA8B"/>
    <w:rsid w:val="53FCAA01"/>
    <w:rsid w:val="5400B2D3"/>
    <w:rsid w:val="5431091F"/>
    <w:rsid w:val="5434753E"/>
    <w:rsid w:val="543941F0"/>
    <w:rsid w:val="54485AAD"/>
    <w:rsid w:val="547730E7"/>
    <w:rsid w:val="549B0A38"/>
    <w:rsid w:val="54D1BAB4"/>
    <w:rsid w:val="54EC052C"/>
    <w:rsid w:val="54FFDFFC"/>
    <w:rsid w:val="55083CE8"/>
    <w:rsid w:val="552ECC44"/>
    <w:rsid w:val="553398C9"/>
    <w:rsid w:val="553CD003"/>
    <w:rsid w:val="555DEE6F"/>
    <w:rsid w:val="55866422"/>
    <w:rsid w:val="558DB597"/>
    <w:rsid w:val="55BA4CEB"/>
    <w:rsid w:val="55CB95B3"/>
    <w:rsid w:val="55D2AC70"/>
    <w:rsid w:val="55DDD924"/>
    <w:rsid w:val="5629C7D4"/>
    <w:rsid w:val="5633C5A7"/>
    <w:rsid w:val="5669F6C8"/>
    <w:rsid w:val="56870EEF"/>
    <w:rsid w:val="56B41969"/>
    <w:rsid w:val="56DE617D"/>
    <w:rsid w:val="56E288D8"/>
    <w:rsid w:val="56EB5832"/>
    <w:rsid w:val="56F32A5E"/>
    <w:rsid w:val="570CF482"/>
    <w:rsid w:val="57377C7F"/>
    <w:rsid w:val="576539C2"/>
    <w:rsid w:val="57C12219"/>
    <w:rsid w:val="57EF0F1D"/>
    <w:rsid w:val="57F45958"/>
    <w:rsid w:val="57F4DA65"/>
    <w:rsid w:val="57FCAF7C"/>
    <w:rsid w:val="581737C6"/>
    <w:rsid w:val="586AF3C9"/>
    <w:rsid w:val="587B3CB5"/>
    <w:rsid w:val="58B07842"/>
    <w:rsid w:val="58B3B7AE"/>
    <w:rsid w:val="58C3F173"/>
    <w:rsid w:val="58CEF4C3"/>
    <w:rsid w:val="58D37FE6"/>
    <w:rsid w:val="59587804"/>
    <w:rsid w:val="596FD468"/>
    <w:rsid w:val="59723EDE"/>
    <w:rsid w:val="5972FCE7"/>
    <w:rsid w:val="5999DE2B"/>
    <w:rsid w:val="59B20BF6"/>
    <w:rsid w:val="59F0593D"/>
    <w:rsid w:val="59FFBF4A"/>
    <w:rsid w:val="5A191C78"/>
    <w:rsid w:val="5A40C685"/>
    <w:rsid w:val="5A5C0DC3"/>
    <w:rsid w:val="5A5F1DA1"/>
    <w:rsid w:val="5A985CDD"/>
    <w:rsid w:val="5A99FEEF"/>
    <w:rsid w:val="5AC6D1D0"/>
    <w:rsid w:val="5ACB6C99"/>
    <w:rsid w:val="5B381CF4"/>
    <w:rsid w:val="5B3E4C01"/>
    <w:rsid w:val="5B7AC80D"/>
    <w:rsid w:val="5B839A6E"/>
    <w:rsid w:val="5B976B00"/>
    <w:rsid w:val="5B9AD915"/>
    <w:rsid w:val="5BA04693"/>
    <w:rsid w:val="5BA6E25F"/>
    <w:rsid w:val="5BB82747"/>
    <w:rsid w:val="5BCEE30C"/>
    <w:rsid w:val="5BD8D1C8"/>
    <w:rsid w:val="5BEEB1AA"/>
    <w:rsid w:val="5C022842"/>
    <w:rsid w:val="5C43692A"/>
    <w:rsid w:val="5C4A38C6"/>
    <w:rsid w:val="5C54EF5B"/>
    <w:rsid w:val="5C678769"/>
    <w:rsid w:val="5C6C861D"/>
    <w:rsid w:val="5C9441FC"/>
    <w:rsid w:val="5CB1A402"/>
    <w:rsid w:val="5CCF0547"/>
    <w:rsid w:val="5CF90544"/>
    <w:rsid w:val="5D186C40"/>
    <w:rsid w:val="5D27C14D"/>
    <w:rsid w:val="5D419F22"/>
    <w:rsid w:val="5D4B22A0"/>
    <w:rsid w:val="5D4DEA78"/>
    <w:rsid w:val="5D80FCDD"/>
    <w:rsid w:val="5DA47D24"/>
    <w:rsid w:val="5DD2661A"/>
    <w:rsid w:val="5DD5C030"/>
    <w:rsid w:val="5E133F08"/>
    <w:rsid w:val="5E23268B"/>
    <w:rsid w:val="5E334BFB"/>
    <w:rsid w:val="5E730209"/>
    <w:rsid w:val="5E9DAC13"/>
    <w:rsid w:val="5ED51608"/>
    <w:rsid w:val="5EDF70EC"/>
    <w:rsid w:val="5EDFCF3B"/>
    <w:rsid w:val="5EE50B12"/>
    <w:rsid w:val="5F024947"/>
    <w:rsid w:val="5F4E7873"/>
    <w:rsid w:val="5F5D7441"/>
    <w:rsid w:val="5F9F4C9D"/>
    <w:rsid w:val="5FCE23B8"/>
    <w:rsid w:val="5FF860F2"/>
    <w:rsid w:val="6010096C"/>
    <w:rsid w:val="60DB7F31"/>
    <w:rsid w:val="60EAA0D4"/>
    <w:rsid w:val="60F3FF73"/>
    <w:rsid w:val="60F72C2F"/>
    <w:rsid w:val="610CD9DB"/>
    <w:rsid w:val="61140AEA"/>
    <w:rsid w:val="611D955B"/>
    <w:rsid w:val="613AE43D"/>
    <w:rsid w:val="613C2E98"/>
    <w:rsid w:val="613E52FD"/>
    <w:rsid w:val="61443461"/>
    <w:rsid w:val="616032B5"/>
    <w:rsid w:val="616AC8B2"/>
    <w:rsid w:val="617CC16D"/>
    <w:rsid w:val="618A8E8A"/>
    <w:rsid w:val="618BA96B"/>
    <w:rsid w:val="61C5E9C1"/>
    <w:rsid w:val="61CED567"/>
    <w:rsid w:val="61F0352F"/>
    <w:rsid w:val="6203CE06"/>
    <w:rsid w:val="62547DFC"/>
    <w:rsid w:val="625FEA7A"/>
    <w:rsid w:val="62627B30"/>
    <w:rsid w:val="62662CFE"/>
    <w:rsid w:val="6295A3EB"/>
    <w:rsid w:val="629ED0DC"/>
    <w:rsid w:val="62F24DE9"/>
    <w:rsid w:val="6306C4AE"/>
    <w:rsid w:val="630B6DA0"/>
    <w:rsid w:val="630E76BD"/>
    <w:rsid w:val="631BF3B3"/>
    <w:rsid w:val="6344EE29"/>
    <w:rsid w:val="63523325"/>
    <w:rsid w:val="636B5BA3"/>
    <w:rsid w:val="63EE2A67"/>
    <w:rsid w:val="63F40329"/>
    <w:rsid w:val="641FDF4E"/>
    <w:rsid w:val="645E2BAC"/>
    <w:rsid w:val="64B70FC3"/>
    <w:rsid w:val="64B96557"/>
    <w:rsid w:val="64F91900"/>
    <w:rsid w:val="64F99AB0"/>
    <w:rsid w:val="65082F65"/>
    <w:rsid w:val="658AD111"/>
    <w:rsid w:val="65F9A184"/>
    <w:rsid w:val="66032416"/>
    <w:rsid w:val="660E0CF8"/>
    <w:rsid w:val="6626710E"/>
    <w:rsid w:val="66422148"/>
    <w:rsid w:val="665B14B6"/>
    <w:rsid w:val="66D2B617"/>
    <w:rsid w:val="66D583CE"/>
    <w:rsid w:val="66F462C9"/>
    <w:rsid w:val="66F6F909"/>
    <w:rsid w:val="672C9475"/>
    <w:rsid w:val="67416327"/>
    <w:rsid w:val="6753CF71"/>
    <w:rsid w:val="6761E538"/>
    <w:rsid w:val="679972D8"/>
    <w:rsid w:val="67B02137"/>
    <w:rsid w:val="67B47321"/>
    <w:rsid w:val="67D0FFD0"/>
    <w:rsid w:val="67D17C28"/>
    <w:rsid w:val="67E206AE"/>
    <w:rsid w:val="6805A705"/>
    <w:rsid w:val="6828D595"/>
    <w:rsid w:val="682F5FC3"/>
    <w:rsid w:val="68683793"/>
    <w:rsid w:val="6888EA0E"/>
    <w:rsid w:val="68A3DCE1"/>
    <w:rsid w:val="68B53DD4"/>
    <w:rsid w:val="68BDB765"/>
    <w:rsid w:val="68D0B41D"/>
    <w:rsid w:val="69192435"/>
    <w:rsid w:val="6919656A"/>
    <w:rsid w:val="691B3EB9"/>
    <w:rsid w:val="691FF51B"/>
    <w:rsid w:val="693D13A1"/>
    <w:rsid w:val="693EEF73"/>
    <w:rsid w:val="6944BE2F"/>
    <w:rsid w:val="695100F6"/>
    <w:rsid w:val="6953D87C"/>
    <w:rsid w:val="69CCE833"/>
    <w:rsid w:val="69D6D545"/>
    <w:rsid w:val="69DAFF01"/>
    <w:rsid w:val="6A043566"/>
    <w:rsid w:val="6A279F25"/>
    <w:rsid w:val="6A2DB05D"/>
    <w:rsid w:val="6A440DC0"/>
    <w:rsid w:val="6A81CDBD"/>
    <w:rsid w:val="6AA6790E"/>
    <w:rsid w:val="6AAC8EB6"/>
    <w:rsid w:val="6AB39DCF"/>
    <w:rsid w:val="6ACBDDF6"/>
    <w:rsid w:val="6AE6CCDA"/>
    <w:rsid w:val="6AEF23D8"/>
    <w:rsid w:val="6B5F485F"/>
    <w:rsid w:val="6BB37A12"/>
    <w:rsid w:val="6BF649EB"/>
    <w:rsid w:val="6BFCCFDC"/>
    <w:rsid w:val="6C092191"/>
    <w:rsid w:val="6C09394D"/>
    <w:rsid w:val="6C24685F"/>
    <w:rsid w:val="6CCCDB13"/>
    <w:rsid w:val="6CF9F44D"/>
    <w:rsid w:val="6D13EF43"/>
    <w:rsid w:val="6D2F8DC1"/>
    <w:rsid w:val="6D5B3F8C"/>
    <w:rsid w:val="6D5CAA9D"/>
    <w:rsid w:val="6D94E953"/>
    <w:rsid w:val="6DA3FC5A"/>
    <w:rsid w:val="6DC6E4D2"/>
    <w:rsid w:val="6DFF735C"/>
    <w:rsid w:val="6E0B569F"/>
    <w:rsid w:val="6E5E3230"/>
    <w:rsid w:val="6E6E5480"/>
    <w:rsid w:val="6E7100C2"/>
    <w:rsid w:val="6E737EFD"/>
    <w:rsid w:val="6EA3C68E"/>
    <w:rsid w:val="6EF7FC01"/>
    <w:rsid w:val="6EFD6936"/>
    <w:rsid w:val="6F14789E"/>
    <w:rsid w:val="6F1C13C9"/>
    <w:rsid w:val="6F60D705"/>
    <w:rsid w:val="6F763253"/>
    <w:rsid w:val="6FA036C7"/>
    <w:rsid w:val="6FDF639E"/>
    <w:rsid w:val="70B59D05"/>
    <w:rsid w:val="70C49FC7"/>
    <w:rsid w:val="70D91FA9"/>
    <w:rsid w:val="70DA07E9"/>
    <w:rsid w:val="70F1F381"/>
    <w:rsid w:val="713FCD38"/>
    <w:rsid w:val="71470A9E"/>
    <w:rsid w:val="714BCA47"/>
    <w:rsid w:val="715DB200"/>
    <w:rsid w:val="716492BE"/>
    <w:rsid w:val="7195ACD1"/>
    <w:rsid w:val="71A9F72F"/>
    <w:rsid w:val="71B70AF4"/>
    <w:rsid w:val="71BEEE66"/>
    <w:rsid w:val="72129F04"/>
    <w:rsid w:val="72185DBB"/>
    <w:rsid w:val="7264047F"/>
    <w:rsid w:val="7267E2B3"/>
    <w:rsid w:val="7274F716"/>
    <w:rsid w:val="72A5BA53"/>
    <w:rsid w:val="72B1FB9C"/>
    <w:rsid w:val="72C2444C"/>
    <w:rsid w:val="73055304"/>
    <w:rsid w:val="73246CB0"/>
    <w:rsid w:val="7339BFD6"/>
    <w:rsid w:val="73495E15"/>
    <w:rsid w:val="7361278C"/>
    <w:rsid w:val="737E4B52"/>
    <w:rsid w:val="7389DA87"/>
    <w:rsid w:val="73A680DE"/>
    <w:rsid w:val="73B6C565"/>
    <w:rsid w:val="73CF6085"/>
    <w:rsid w:val="7430D185"/>
    <w:rsid w:val="7439E9C6"/>
    <w:rsid w:val="746671C8"/>
    <w:rsid w:val="74734C89"/>
    <w:rsid w:val="747A925A"/>
    <w:rsid w:val="74844553"/>
    <w:rsid w:val="748AC7C5"/>
    <w:rsid w:val="74A515AF"/>
    <w:rsid w:val="74ADACCA"/>
    <w:rsid w:val="74B5C699"/>
    <w:rsid w:val="74BE5823"/>
    <w:rsid w:val="74BF30F7"/>
    <w:rsid w:val="74D1253D"/>
    <w:rsid w:val="74E38AC0"/>
    <w:rsid w:val="74FAC45D"/>
    <w:rsid w:val="75A144D3"/>
    <w:rsid w:val="75A16118"/>
    <w:rsid w:val="75A6D74F"/>
    <w:rsid w:val="75E8F3F2"/>
    <w:rsid w:val="75EBFE34"/>
    <w:rsid w:val="76195B80"/>
    <w:rsid w:val="761B1E69"/>
    <w:rsid w:val="7636D609"/>
    <w:rsid w:val="763DE7BC"/>
    <w:rsid w:val="764992AA"/>
    <w:rsid w:val="764A21DC"/>
    <w:rsid w:val="7663E563"/>
    <w:rsid w:val="76B79310"/>
    <w:rsid w:val="76D040A7"/>
    <w:rsid w:val="76DEFFC4"/>
    <w:rsid w:val="76E6EEB7"/>
    <w:rsid w:val="7711D798"/>
    <w:rsid w:val="772FE8A1"/>
    <w:rsid w:val="774781B0"/>
    <w:rsid w:val="7764DC3E"/>
    <w:rsid w:val="776CA9B6"/>
    <w:rsid w:val="777C1FCD"/>
    <w:rsid w:val="778347C3"/>
    <w:rsid w:val="7785DDF6"/>
    <w:rsid w:val="77C359BB"/>
    <w:rsid w:val="77FFAD03"/>
    <w:rsid w:val="782E1FA0"/>
    <w:rsid w:val="783040C4"/>
    <w:rsid w:val="7835C885"/>
    <w:rsid w:val="78D63300"/>
    <w:rsid w:val="78DDD749"/>
    <w:rsid w:val="78DE1C3A"/>
    <w:rsid w:val="78E3E77A"/>
    <w:rsid w:val="79260526"/>
    <w:rsid w:val="794552DB"/>
    <w:rsid w:val="794FF6E2"/>
    <w:rsid w:val="797C3C42"/>
    <w:rsid w:val="7982D18B"/>
    <w:rsid w:val="79952355"/>
    <w:rsid w:val="79966BB3"/>
    <w:rsid w:val="79BA50D9"/>
    <w:rsid w:val="79DAE0AB"/>
    <w:rsid w:val="7A02AA34"/>
    <w:rsid w:val="7A02C175"/>
    <w:rsid w:val="7A12C298"/>
    <w:rsid w:val="7A1CFEDA"/>
    <w:rsid w:val="7A1FCEB2"/>
    <w:rsid w:val="7A47499B"/>
    <w:rsid w:val="7A64F230"/>
    <w:rsid w:val="7A677BCE"/>
    <w:rsid w:val="7A74B6B4"/>
    <w:rsid w:val="7AB01B12"/>
    <w:rsid w:val="7AB0A3E9"/>
    <w:rsid w:val="7ACDA3B5"/>
    <w:rsid w:val="7AD7A9BE"/>
    <w:rsid w:val="7ADC516C"/>
    <w:rsid w:val="7AF8E1F3"/>
    <w:rsid w:val="7B1464A0"/>
    <w:rsid w:val="7B182038"/>
    <w:rsid w:val="7B2C2812"/>
    <w:rsid w:val="7B355513"/>
    <w:rsid w:val="7B44181D"/>
    <w:rsid w:val="7B4FA855"/>
    <w:rsid w:val="7B56A9A0"/>
    <w:rsid w:val="7B794FF0"/>
    <w:rsid w:val="7B883935"/>
    <w:rsid w:val="7BB575A7"/>
    <w:rsid w:val="7BBE4A98"/>
    <w:rsid w:val="7BCFAC9E"/>
    <w:rsid w:val="7BD85E93"/>
    <w:rsid w:val="7BF89FB7"/>
    <w:rsid w:val="7C186C7E"/>
    <w:rsid w:val="7C65CDB9"/>
    <w:rsid w:val="7C7F4B5C"/>
    <w:rsid w:val="7CAD607F"/>
    <w:rsid w:val="7CAEA402"/>
    <w:rsid w:val="7CB95E9D"/>
    <w:rsid w:val="7CD86A0C"/>
    <w:rsid w:val="7D03A737"/>
    <w:rsid w:val="7D2615E0"/>
    <w:rsid w:val="7D4E374A"/>
    <w:rsid w:val="7D5A6CD0"/>
    <w:rsid w:val="7D65777C"/>
    <w:rsid w:val="7D8A09D4"/>
    <w:rsid w:val="7D9A51E3"/>
    <w:rsid w:val="7DB59230"/>
    <w:rsid w:val="7DC95F25"/>
    <w:rsid w:val="7DCE30AF"/>
    <w:rsid w:val="7DCE50AC"/>
    <w:rsid w:val="7DEED718"/>
    <w:rsid w:val="7DF31DFC"/>
    <w:rsid w:val="7E0D1DA2"/>
    <w:rsid w:val="7E1D5453"/>
    <w:rsid w:val="7E3A740A"/>
    <w:rsid w:val="7E3CCB7F"/>
    <w:rsid w:val="7E4EFDCE"/>
    <w:rsid w:val="7E5672B2"/>
    <w:rsid w:val="7E66040B"/>
    <w:rsid w:val="7E6DDFE1"/>
    <w:rsid w:val="7E7086A4"/>
    <w:rsid w:val="7E8DF302"/>
    <w:rsid w:val="7E912692"/>
    <w:rsid w:val="7E9B2840"/>
    <w:rsid w:val="7EA25B02"/>
    <w:rsid w:val="7EA5F3E6"/>
    <w:rsid w:val="7F1A8548"/>
    <w:rsid w:val="7F2712EE"/>
    <w:rsid w:val="7F3B07CA"/>
    <w:rsid w:val="7F50BEB2"/>
    <w:rsid w:val="7F554DEA"/>
    <w:rsid w:val="7F5A7B42"/>
    <w:rsid w:val="7F72CE26"/>
    <w:rsid w:val="7F7B4130"/>
    <w:rsid w:val="7F92320F"/>
    <w:rsid w:val="7FA21B22"/>
    <w:rsid w:val="7FAA8BD8"/>
    <w:rsid w:val="7FC5B9A6"/>
    <w:rsid w:val="7FD700EA"/>
    <w:rsid w:val="7FE32485"/>
    <w:rsid w:val="7FE7C8BC"/>
    <w:rsid w:val="7FEBA2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6A4B"/>
  <w15:chartTrackingRefBased/>
  <w15:docId w15:val="{D05858C6-BEC2-46AC-8CA1-E8179969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70AE497"/>
  </w:style>
  <w:style w:type="paragraph" w:styleId="Heading1">
    <w:name w:val="heading 1"/>
    <w:basedOn w:val="Normal"/>
    <w:next w:val="Normal"/>
    <w:link w:val="Heading1Char"/>
    <w:uiPriority w:val="9"/>
    <w:qFormat/>
    <w:rsid w:val="070AE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DD2B0F4"/>
    <w:pPr>
      <w:outlineLvl w:val="1"/>
    </w:pPr>
    <w:rPr>
      <w:sz w:val="32"/>
      <w:szCs w:val="32"/>
    </w:rPr>
  </w:style>
  <w:style w:type="paragraph" w:styleId="Heading3">
    <w:name w:val="heading 3"/>
    <w:basedOn w:val="Normal"/>
    <w:next w:val="Normal"/>
    <w:link w:val="Heading3Char"/>
    <w:uiPriority w:val="9"/>
    <w:unhideWhenUsed/>
    <w:qFormat/>
    <w:rsid w:val="070AE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70AE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70AE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70AE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70AE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70AE497"/>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70AE497"/>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rsid w:val="3DD2B0F4"/>
    <w:rPr>
      <w:rFonts w:asciiTheme="minorHAnsi" w:eastAsiaTheme="minorEastAsia" w:hAnsiTheme="minorHAnsi" w:cstheme="minorBidi"/>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70AE497"/>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70AE497"/>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070AE497"/>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070AE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70AE497"/>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D3BEA"/>
    <w:rPr>
      <w:color w:val="96607D" w:themeColor="followedHyperlink"/>
      <w:u w:val="single"/>
    </w:rPr>
  </w:style>
  <w:style w:type="paragraph" w:styleId="NormalWeb">
    <w:name w:val="Normal (Web)"/>
    <w:basedOn w:val="Normal"/>
    <w:uiPriority w:val="99"/>
    <w:semiHidden/>
    <w:unhideWhenUsed/>
    <w:rsid w:val="070AE497"/>
    <w:rPr>
      <w:rFonts w:ascii="Times New Roman" w:hAnsi="Times New Roman" w:cs="Times New Roman"/>
    </w:rPr>
  </w:style>
  <w:style w:type="paragraph" w:customStyle="1" w:styleId="CodeSnippet">
    <w:name w:val="Code Snippet"/>
    <w:basedOn w:val="Normal"/>
    <w:link w:val="CodeSnippetChar"/>
    <w:uiPriority w:val="1"/>
    <w:qFormat/>
    <w:rsid w:val="070AE497"/>
    <w:rPr>
      <w:rFonts w:ascii="Aptos Mono" w:eastAsia="Aptos Mono" w:hAnsi="Aptos Mono" w:cs="Aptos Mono"/>
      <w:color w:val="FFFFFF" w:themeColor="background1"/>
      <w:highlight w:val="black"/>
    </w:rPr>
  </w:style>
  <w:style w:type="character" w:customStyle="1" w:styleId="CodeSnippetChar">
    <w:name w:val="Code Snippet Char"/>
    <w:basedOn w:val="DefaultParagraphFont"/>
    <w:link w:val="CodeSnippet"/>
    <w:rsid w:val="070AE497"/>
    <w:rPr>
      <w:rFonts w:ascii="Aptos Mono" w:eastAsia="Aptos Mono" w:hAnsi="Aptos Mono" w:cs="Aptos Mono"/>
      <w:color w:val="FFFFFF" w:themeColor="background1"/>
      <w:sz w:val="24"/>
      <w:szCs w:val="24"/>
      <w:highlight w:val="black"/>
    </w:rPr>
  </w:style>
  <w:style w:type="paragraph" w:styleId="Header">
    <w:name w:val="header"/>
    <w:basedOn w:val="Normal"/>
    <w:uiPriority w:val="99"/>
    <w:unhideWhenUsed/>
    <w:rsid w:val="3DD2B0F4"/>
    <w:pPr>
      <w:tabs>
        <w:tab w:val="center" w:pos="4680"/>
        <w:tab w:val="right" w:pos="9360"/>
      </w:tabs>
      <w:spacing w:after="0" w:line="240" w:lineRule="auto"/>
    </w:pPr>
  </w:style>
  <w:style w:type="paragraph" w:styleId="Footer">
    <w:name w:val="footer"/>
    <w:basedOn w:val="Normal"/>
    <w:uiPriority w:val="99"/>
    <w:unhideWhenUsed/>
    <w:rsid w:val="3DD2B0F4"/>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nysilicon.com/the-ultimate-guide-to-static-timing-analysis-sta/" TargetMode="External"/><Relationship Id="rId18" Type="http://schemas.openxmlformats.org/officeDocument/2006/relationships/hyperlink" Target="https://github.gatech.edu/SiliconJackets/Physical-Design-Onboarding/tree/main/RTL2GD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nandland.com/lesson-12-setup-and-hold-time/" TargetMode="External"/><Relationship Id="rId17" Type="http://schemas.openxmlformats.org/officeDocument/2006/relationships/hyperlink" Target="https://www.pythoncentral.io/how-to-parse-a-string-in-python-a-step-by-step-guide/"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tutorialspoint.com/python/python_files_io.htm" TargetMode="External"/><Relationship Id="rId20" Type="http://schemas.openxmlformats.org/officeDocument/2006/relationships/hyperlink" Target="https://github.gatech.edu/SiliconJackets/Physical-Design-Onboarding/blob/main/docs/Using-Innovus.m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penlane.readthedocs.io/en/latest/reference/index.htm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colab.research.google.com/github/efabless/openlane2/blob/main/notebook.ipynb" TargetMode="External"/><Relationship Id="rId19" Type="http://schemas.openxmlformats.org/officeDocument/2006/relationships/hyperlink" Target="https://github.gatech.edu/SiliconJackets/Physical-Design-Onboarding/tree/main/RTL2GD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ng.biu.ac.il/temanad/files/2018/12/Lecture-5-STA.pdf"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5254d7-c633-49e9-adb7-84c6b99a62d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87ACC0C112B64FB48CD26597F4D0C7" ma:contentTypeVersion="7" ma:contentTypeDescription="Create a new document." ma:contentTypeScope="" ma:versionID="3f60542c446b8f53dd54473e4141dc3e">
  <xsd:schema xmlns:xsd="http://www.w3.org/2001/XMLSchema" xmlns:xs="http://www.w3.org/2001/XMLSchema" xmlns:p="http://schemas.microsoft.com/office/2006/metadata/properties" xmlns:ns3="2d3cdc45-180f-4332-bf6d-fe4970c72136" xmlns:ns4="0a5254d7-c633-49e9-adb7-84c6b99a62d9" targetNamespace="http://schemas.microsoft.com/office/2006/metadata/properties" ma:root="true" ma:fieldsID="1b436e854b8bfa41b48ff9b4f5efb055" ns3:_="" ns4:_="">
    <xsd:import namespace="2d3cdc45-180f-4332-bf6d-fe4970c72136"/>
    <xsd:import namespace="0a5254d7-c633-49e9-adb7-84c6b99a62d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3cdc45-180f-4332-bf6d-fe4970c721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5254d7-c633-49e9-adb7-84c6b99a62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1ED3D1-FE05-459B-B7CF-50DB3F0BA7F8}">
  <ds:schemaRefs>
    <ds:schemaRef ds:uri="http://schemas.microsoft.com/office/2006/metadata/properties"/>
    <ds:schemaRef ds:uri="http://schemas.microsoft.com/office/infopath/2007/PartnerControls"/>
    <ds:schemaRef ds:uri="0a5254d7-c633-49e9-adb7-84c6b99a62d9"/>
  </ds:schemaRefs>
</ds:datastoreItem>
</file>

<file path=customXml/itemProps2.xml><?xml version="1.0" encoding="utf-8"?>
<ds:datastoreItem xmlns:ds="http://schemas.openxmlformats.org/officeDocument/2006/customXml" ds:itemID="{09BCFCFF-72BA-47B3-B2AC-B166B1842A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3cdc45-180f-4332-bf6d-fe4970c72136"/>
    <ds:schemaRef ds:uri="0a5254d7-c633-49e9-adb7-84c6b99a6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90C2E6-FEE1-47E6-8E99-3395B370B6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Taylor T</dc:creator>
  <cp:keywords/>
  <dc:description/>
  <cp:lastModifiedBy>Bowlby, Matthew</cp:lastModifiedBy>
  <cp:revision>21</cp:revision>
  <dcterms:created xsi:type="dcterms:W3CDTF">2025-02-03T00:43:00Z</dcterms:created>
  <dcterms:modified xsi:type="dcterms:W3CDTF">2025-09-26T17:44:00Z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0x0101001C87ACC0C112B64FB48CD26597F4D0C7</vt:lpwstr>
  </property>
</Properties>
</file>