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38"/>
          <w:szCs w:val="38"/>
        </w:rPr>
        <w:t xml:space="preserve">LLM-Enhanced Supply Chain Disruption Management System</w:t>
      </w:r>
    </w:p>
    <w:p>
      <w:pPr>
        <w:spacing w:after="60" w:before="0"/>
        <w:jc w:val="center"/>
      </w:pPr>
      <w:r>
        <w:rPr>
          <w:rFonts w:ascii="Arial" w:cs="Arial" w:eastAsia="Arial" w:hAnsi="Arial"/>
          <w:color w:val="404040"/>
          <w:sz w:val="22"/>
          <w:szCs w:val="22"/>
        </w:rPr>
        <w:t xml:space="preserve">Project Proposal  •  CSYE7374 — Intro AI Agent Infrastructure  •  Northeastern University</w:t>
      </w:r>
    </w:p>
    <w:p>
      <w:pPr>
        <w:spacing w:after="40" w:before="0"/>
        <w:jc w:val="center"/>
      </w:pPr>
      <w:r>
        <w:rPr>
          <w:rFonts w:ascii="Arial" w:cs="Arial" w:eastAsia="Arial" w:hAnsi="Arial"/>
          <w:b/>
          <w:bCs/>
          <w:color w:val="2E75B6"/>
          <w:sz w:val="22"/>
          <w:szCs w:val="22"/>
        </w:rPr>
        <w:t xml:space="preserve">Individual Project</w:t>
      </w:r>
    </w:p>
    <w:p>
      <w:pPr>
        <w:pBdr>
          <w:bottom w:val="single" w:color="2E75B6" w:sz="6" w:space="1"/>
        </w:pBdr>
        <w:spacing w:after="160" w:before="160"/>
      </w:pPr>
    </w:p>
    <w:p>
      <w:pPr>
        <w:pStyle w:val="Heading1"/>
        <w:pBdr>
          <w:bottom w:val="single" w:color="2E75B6" w:sz="8" w:space="4"/>
        </w:pBdr>
        <w:spacing w:after="120" w:before="320"/>
      </w:pPr>
      <w:r>
        <w:rPr>
          <w:rFonts w:ascii="Arial" w:cs="Arial" w:eastAsia="Arial" w:hAnsi="Arial"/>
          <w:b/>
          <w:bCs/>
          <w:color w:val="1F4E79"/>
          <w:sz w:val="30"/>
          <w:szCs w:val="30"/>
        </w:rPr>
        <w:t xml:space="preserve">1. Project Overview</w:t>
      </w:r>
    </w:p>
    <w:p>
      <w:pPr>
        <w:spacing w:after="60" w:before="60"/>
      </w:pPr>
      <w:r>
        <w:rPr>
          <w:rFonts w:ascii="Arial" w:cs="Arial" w:eastAsia="Arial" w:hAnsi="Arial"/>
          <w:i w:val="false"/>
          <w:iCs w:val="false"/>
          <w:color w:val="404040"/>
          <w:sz w:val="22"/>
          <w:szCs w:val="22"/>
        </w:rPr>
        <w:t xml:space="preserve">This is an individual project.</w:t>
      </w:r>
    </w:p>
    <w:p>
      <w:pPr>
        <w:spacing w:after="60" w:before="60"/>
      </w:pPr>
      <w:r>
        <w:rPr>
          <w:rFonts w:ascii="Arial" w:cs="Arial" w:eastAsia="Arial" w:hAnsi="Arial"/>
          <w:i w:val="false"/>
          <w:iCs w:val="false"/>
          <w:color w:val="404040"/>
          <w:sz w:val="22"/>
          <w:szCs w:val="22"/>
        </w:rPr>
        <w:t xml:space="preserve">A distributed, event-driven supply chain simulation where Akka Typed actors model operational entities — suppliers, warehouses, trucks, and retail stores — and a Large Language Model interprets unstructured disruption reports, infers downstream impact, and assists recovery decisions. The system demonstrates concurrency, fault isolation, typed supervision hierarchies, and distributed coordination at production depth.</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200"/>
              <w:bottom w:type="dxa" w:w="120"/>
              <w:right w:type="dxa" w:w="200"/>
            </w:tcMar>
          </w:tcPr>
          <w:p>
            <w:pPr>
              <w:spacing w:after="40" w:before="0"/>
            </w:pPr>
            <w:r>
              <w:rPr>
                <w:rFonts w:ascii="Arial" w:cs="Arial" w:eastAsia="Arial" w:hAnsi="Arial"/>
                <w:b/>
                <w:bCs/>
                <w:color w:val="1F4E79"/>
                <w:sz w:val="22"/>
                <w:szCs w:val="22"/>
              </w:rPr>
              <w:t xml:space="preserve">Industry Validation — Swiggy DSP</w:t>
            </w:r>
          </w:p>
          <w:p>
            <w:pPr>
              <w:spacing w:after="0" w:before="0"/>
            </w:pPr>
            <w:r>
              <w:rPr>
                <w:rFonts w:ascii="Arial" w:cs="Arial" w:eastAsia="Arial" w:hAnsi="Arial"/>
                <w:color w:val="404040"/>
                <w:sz w:val="21"/>
                <w:szCs w:val="21"/>
              </w:rPr>
              <w:t xml:space="preserve">Swiggy's Data Science Platform (DSP) is built on Akka + Scala. Actors including ModelManager, ModelDiscovery, ModelPredictor, and FeatureExtractor communicate via message-driven architecture, achieving P99 latency of 71ms at 5,000+ peak predictions/second with a 2× latency improvement over their previous architecture. This project follows the same actor-per-concern, message-driven design pattern.</w:t>
            </w:r>
          </w:p>
        </w:tc>
      </w:tr>
    </w:tbl>
    <w:p>
      <w:pPr>
        <w:spacing w:after="0" w:before="0"/>
      </w:pPr>
    </w:p>
    <w:p>
      <w:pPr>
        <w:pStyle w:val="Heading2"/>
        <w:spacing w:after="80" w:before="240"/>
      </w:pPr>
      <w:r>
        <w:rPr>
          <w:rFonts w:ascii="Arial" w:cs="Arial" w:eastAsia="Arial" w:hAnsi="Arial"/>
          <w:b/>
          <w:bCs/>
          <w:color w:val="2E75B6"/>
          <w:sz w:val="24"/>
          <w:szCs w:val="24"/>
        </w:rPr>
        <w:t xml:space="preserve">One-line pitch</w:t>
      </w:r>
    </w:p>
    <w:p>
      <w:pPr>
        <w:spacing w:after="60" w:before="60"/>
      </w:pPr>
      <w:r>
        <w:rPr>
          <w:rFonts w:ascii="Arial" w:cs="Arial" w:eastAsia="Arial" w:hAnsi="Arial"/>
          <w:i w:val="false"/>
          <w:iCs w:val="false"/>
          <w:color w:val="404040"/>
          <w:sz w:val="22"/>
          <w:szCs w:val="22"/>
        </w:rPr>
        <w:t xml:space="preserve">A distributed supply-chain monitoring and response system where Akka Typed actors own operational entity state, an LLM interprets disruption reports and proposes mitigations, and the ask pattern + pipeToSelf ensure every Future is safely re-ingested as a typed message — with explicit supervision strategies mapped to each failure class.</w:t>
      </w:r>
    </w:p>
    <w:p>
      <w:pPr>
        <w:pBdr>
          <w:bottom w:val="single" w:color="2E75B6" w:sz="6" w:space="1"/>
        </w:pBdr>
        <w:spacing w:after="160" w:before="160"/>
      </w:pPr>
    </w:p>
    <w:p>
      <w:pPr>
        <w:pStyle w:val="Heading1"/>
        <w:pBdr>
          <w:bottom w:val="single" w:color="2E75B6" w:sz="8" w:space="4"/>
        </w:pBdr>
        <w:spacing w:after="120" w:before="320"/>
      </w:pPr>
      <w:r>
        <w:rPr>
          <w:rFonts w:ascii="Arial" w:cs="Arial" w:eastAsia="Arial" w:hAnsi="Arial"/>
          <w:b/>
          <w:bCs/>
          <w:color w:val="1F4E79"/>
          <w:sz w:val="30"/>
          <w:szCs w:val="30"/>
        </w:rPr>
        <w:t xml:space="preserve">2. Technology Stack</w:t>
      </w:r>
    </w:p>
    <w:p>
      <w:pPr>
        <w:pStyle w:val="Heading2"/>
        <w:spacing w:after="80" w:before="240"/>
      </w:pPr>
      <w:r>
        <w:rPr>
          <w:rFonts w:ascii="Arial" w:cs="Arial" w:eastAsia="Arial" w:hAnsi="Arial"/>
          <w:b/>
          <w:bCs/>
          <w:color w:val="2E75B6"/>
          <w:sz w:val="24"/>
          <w:szCs w:val="24"/>
        </w:rPr>
        <w:t xml:space="preserve">2.1 What will be used</w:t>
      </w:r>
    </w:p>
    <w:p>
      <w:pPr>
        <w:pStyle w:val="ListParagraph"/>
        <w:numPr>
          <w:ilvl w:val="0"/>
          <w:numId w:val="2"/>
        </w:numPr>
        <w:spacing w:after="40" w:before="40"/>
        <w:ind w:left="720" w:hanging="360"/>
      </w:pPr>
      <w:r>
        <w:rPr>
          <w:rFonts w:ascii="Arial" w:cs="Arial" w:eastAsia="Arial" w:hAnsi="Arial"/>
          <w:color w:val="404040"/>
          <w:sz w:val="22"/>
          <w:szCs w:val="22"/>
        </w:rPr>
        <w:t xml:space="preserve">Scala + Akka Typed — core actor system; Typed is the correct modern API replacing Classic, enforcing type-safe message protocols</w:t>
      </w:r>
    </w:p>
    <w:p>
      <w:pPr>
        <w:pStyle w:val="ListParagraph"/>
        <w:numPr>
          <w:ilvl w:val="0"/>
          <w:numId w:val="2"/>
        </w:numPr>
        <w:spacing w:after="40" w:before="40"/>
        <w:ind w:left="720" w:hanging="360"/>
      </w:pPr>
      <w:r>
        <w:rPr>
          <w:rFonts w:ascii="Arial" w:cs="Arial" w:eastAsia="Arial" w:hAnsi="Arial"/>
          <w:color w:val="404040"/>
          <w:sz w:val="22"/>
          <w:szCs w:val="22"/>
        </w:rPr>
        <w:t xml:space="preserve">Akka HTTP — thin REST boundary layer only; no business logic lives here</w:t>
      </w:r>
    </w:p>
    <w:p>
      <w:pPr>
        <w:pStyle w:val="ListParagraph"/>
        <w:numPr>
          <w:ilvl w:val="0"/>
          <w:numId w:val="2"/>
        </w:numPr>
        <w:spacing w:after="40" w:before="40"/>
        <w:ind w:left="720" w:hanging="360"/>
      </w:pPr>
      <w:r>
        <w:rPr>
          <w:rFonts w:ascii="Arial" w:cs="Arial" w:eastAsia="Arial" w:hAnsi="Arial"/>
          <w:color w:val="404040"/>
          <w:sz w:val="22"/>
          <w:szCs w:val="22"/>
        </w:rPr>
        <w:t xml:space="preserve">AskPattern (akka.actor.typed.scaladsl.AskPattern) — mandatory for all request-response flows between HTTP layer and actor system</w:t>
      </w:r>
    </w:p>
    <w:p>
      <w:pPr>
        <w:pStyle w:val="ListParagraph"/>
        <w:numPr>
          <w:ilvl w:val="0"/>
          <w:numId w:val="2"/>
        </w:numPr>
        <w:spacing w:after="40" w:before="40"/>
        <w:ind w:left="720" w:hanging="360"/>
      </w:pPr>
      <w:r>
        <w:rPr>
          <w:rFonts w:ascii="Arial" w:cs="Arial" w:eastAsia="Arial" w:hAnsi="Arial"/>
          <w:color w:val="404040"/>
          <w:sz w:val="22"/>
          <w:szCs w:val="22"/>
        </w:rPr>
        <w:t xml:space="preserve">OpenAI API (JSON mode / function calling) — structured event extraction and mitigation recommendation</w:t>
      </w:r>
    </w:p>
    <w:p>
      <w:pPr>
        <w:pStyle w:val="ListParagraph"/>
        <w:numPr>
          <w:ilvl w:val="0"/>
          <w:numId w:val="2"/>
        </w:numPr>
        <w:spacing w:after="40" w:before="40"/>
        <w:ind w:left="720" w:hanging="360"/>
      </w:pPr>
      <w:r>
        <w:rPr>
          <w:rFonts w:ascii="Arial" w:cs="Arial" w:eastAsia="Arial" w:hAnsi="Arial"/>
          <w:color w:val="404040"/>
          <w:sz w:val="22"/>
          <w:szCs w:val="22"/>
        </w:rPr>
        <w:t xml:space="preserve">context.pipeToSelf — all LLM and DB Futures piped back into actor mailbox; no onComplete callbacks touching actor state</w:t>
      </w:r>
    </w:p>
    <w:p>
      <w:pPr>
        <w:pStyle w:val="ListParagraph"/>
        <w:numPr>
          <w:ilvl w:val="0"/>
          <w:numId w:val="2"/>
        </w:numPr>
        <w:spacing w:after="40" w:before="40"/>
        <w:ind w:left="720" w:hanging="360"/>
      </w:pPr>
      <w:r>
        <w:rPr>
          <w:rFonts w:ascii="Arial" w:cs="Arial" w:eastAsia="Arial" w:hAnsi="Arial"/>
          <w:color w:val="404040"/>
          <w:sz w:val="22"/>
          <w:szCs w:val="22"/>
        </w:rPr>
        <w:t xml:space="preserve">Akka Persistence (Event Sourcing) — EventSourcedBehavior for DisruptionCaseActor; append-only event journal replaces ad-hoc CRUD</w:t>
      </w:r>
    </w:p>
    <w:p>
      <w:pPr>
        <w:pStyle w:val="ListParagraph"/>
        <w:numPr>
          <w:ilvl w:val="0"/>
          <w:numId w:val="2"/>
        </w:numPr>
        <w:spacing w:after="40" w:before="40"/>
        <w:ind w:left="720" w:hanging="360"/>
      </w:pPr>
      <w:r>
        <w:rPr>
          <w:rFonts w:ascii="Arial" w:cs="Arial" w:eastAsia="Arial" w:hAnsi="Arial"/>
          <w:color w:val="404040"/>
          <w:sz w:val="22"/>
          <w:szCs w:val="22"/>
        </w:rPr>
        <w:t xml:space="preserve">PostgreSQL — Akka Persistence journal backend + read-side projection</w:t>
      </w:r>
    </w:p>
    <w:p>
      <w:pPr>
        <w:pStyle w:val="ListParagraph"/>
        <w:numPr>
          <w:ilvl w:val="0"/>
          <w:numId w:val="2"/>
        </w:numPr>
        <w:spacing w:after="40" w:before="40"/>
        <w:ind w:left="720" w:hanging="360"/>
      </w:pPr>
      <w:r>
        <w:rPr>
          <w:rFonts w:ascii="Arial" w:cs="Arial" w:eastAsia="Arial" w:hAnsi="Arial"/>
          <w:color w:val="404040"/>
          <w:sz w:val="22"/>
          <w:szCs w:val="22"/>
        </w:rPr>
        <w:t xml:space="preserve">Docker — reproducible local environment</w:t>
      </w:r>
    </w:p>
    <w:p>
      <w:pPr>
        <w:pStyle w:val="ListParagraph"/>
        <w:numPr>
          <w:ilvl w:val="0"/>
          <w:numId w:val="2"/>
        </w:numPr>
        <w:spacing w:after="40" w:before="40"/>
        <w:ind w:left="720" w:hanging="360"/>
      </w:pPr>
      <w:r>
        <w:rPr>
          <w:rFonts w:ascii="Arial" w:cs="Arial" w:eastAsia="Arial" w:hAnsi="Arial"/>
          <w:color w:val="404040"/>
          <w:sz w:val="22"/>
          <w:szCs w:val="22"/>
        </w:rPr>
        <w:t xml:space="preserve">sbt — build management</w:t>
      </w:r>
    </w:p>
    <w:p>
      <w:pPr>
        <w:pStyle w:val="ListParagraph"/>
        <w:numPr>
          <w:ilvl w:val="0"/>
          <w:numId w:val="2"/>
        </w:numPr>
        <w:spacing w:after="40" w:before="40"/>
        <w:ind w:left="720" w:hanging="360"/>
      </w:pPr>
      <w:r>
        <w:rPr>
          <w:rFonts w:ascii="Arial" w:cs="Arial" w:eastAsia="Arial" w:hAnsi="Arial"/>
          <w:color w:val="404040"/>
          <w:sz w:val="22"/>
          <w:szCs w:val="22"/>
        </w:rPr>
        <w:t xml:space="preserve">ScalaTest + Akka Actor TestKit + BehaviorTestKit — unit, integration, and fault-injection testing</w:t>
      </w:r>
    </w:p>
    <w:p>
      <w:pPr>
        <w:spacing w:after="0" w:before="0"/>
      </w:pPr>
    </w:p>
    <w:p>
      <w:pPr>
        <w:pStyle w:val="Heading2"/>
        <w:spacing w:after="80" w:before="240"/>
      </w:pPr>
      <w:r>
        <w:rPr>
          <w:rFonts w:ascii="Arial" w:cs="Arial" w:eastAsia="Arial" w:hAnsi="Arial"/>
          <w:b/>
          <w:bCs/>
          <w:color w:val="2E75B6"/>
          <w:sz w:val="24"/>
          <w:szCs w:val="24"/>
        </w:rPr>
        <w:t xml:space="preserve">2.2 What will NOT be used (v1 scope — disciplined exclusions)</w:t>
      </w:r>
    </w:p>
    <w:p>
      <w:pPr>
        <w:pStyle w:val="ListParagraph"/>
        <w:numPr>
          <w:ilvl w:val="0"/>
          <w:numId w:val="2"/>
        </w:numPr>
        <w:spacing w:after="40" w:before="40"/>
        <w:ind w:left="720" w:hanging="360"/>
      </w:pPr>
      <w:r>
        <w:rPr>
          <w:rFonts w:ascii="Arial" w:cs="Arial" w:eastAsia="Arial" w:hAnsi="Arial"/>
          <w:color w:val="404040"/>
          <w:sz w:val="22"/>
          <w:szCs w:val="22"/>
        </w:rPr>
        <w:t xml:space="preserve">Akka Cluster / Sharding — single-node simulation is sufficient for course scope; future v2</w:t>
      </w:r>
    </w:p>
    <w:p>
      <w:pPr>
        <w:pStyle w:val="ListParagraph"/>
        <w:numPr>
          <w:ilvl w:val="0"/>
          <w:numId w:val="2"/>
        </w:numPr>
        <w:spacing w:after="40" w:before="40"/>
        <w:ind w:left="720" w:hanging="360"/>
      </w:pPr>
      <w:r>
        <w:rPr>
          <w:rFonts w:ascii="Arial" w:cs="Arial" w:eastAsia="Arial" w:hAnsi="Arial"/>
          <w:color w:val="404040"/>
          <w:sz w:val="22"/>
          <w:szCs w:val="22"/>
        </w:rPr>
        <w:t xml:space="preserve">Kafka / streaming infrastructure — adds operational complexity without academic value at this stage</w:t>
      </w:r>
    </w:p>
    <w:p>
      <w:pPr>
        <w:pStyle w:val="ListParagraph"/>
        <w:numPr>
          <w:ilvl w:val="0"/>
          <w:numId w:val="2"/>
        </w:numPr>
        <w:spacing w:after="40" w:before="40"/>
        <w:ind w:left="720" w:hanging="360"/>
      </w:pPr>
      <w:r>
        <w:rPr>
          <w:rFonts w:ascii="Arial" w:cs="Arial" w:eastAsia="Arial" w:hAnsi="Arial"/>
          <w:color w:val="404040"/>
          <w:sz w:val="22"/>
          <w:szCs w:val="22"/>
        </w:rPr>
        <w:t xml:space="preserve">Vector DB / semantic retrieval — no historical disruption memory in v1</w:t>
      </w:r>
    </w:p>
    <w:p>
      <w:pPr>
        <w:pStyle w:val="ListParagraph"/>
        <w:numPr>
          <w:ilvl w:val="0"/>
          <w:numId w:val="2"/>
        </w:numPr>
        <w:spacing w:after="40" w:before="40"/>
        <w:ind w:left="720" w:hanging="360"/>
      </w:pPr>
      <w:r>
        <w:rPr>
          <w:rFonts w:ascii="Arial" w:cs="Arial" w:eastAsia="Arial" w:hAnsi="Arial"/>
          <w:color w:val="404040"/>
          <w:sz w:val="22"/>
          <w:szCs w:val="22"/>
        </w:rPr>
        <w:t xml:space="preserve">LangChain / CrewAI / agent frameworks — Akka actors are the agent framework</w:t>
      </w:r>
    </w:p>
    <w:p>
      <w:pPr>
        <w:pStyle w:val="ListParagraph"/>
        <w:numPr>
          <w:ilvl w:val="0"/>
          <w:numId w:val="2"/>
        </w:numPr>
        <w:spacing w:after="40" w:before="40"/>
        <w:ind w:left="720" w:hanging="360"/>
      </w:pPr>
      <w:r>
        <w:rPr>
          <w:rFonts w:ascii="Arial" w:cs="Arial" w:eastAsia="Arial" w:hAnsi="Arial"/>
          <w:color w:val="404040"/>
          <w:sz w:val="22"/>
          <w:szCs w:val="22"/>
        </w:rPr>
        <w:t xml:space="preserve">React frontend or map dashboard — CLI or REST JSON output is sufficient</w:t>
      </w:r>
    </w:p>
    <w:p>
      <w:pPr>
        <w:pStyle w:val="ListParagraph"/>
        <w:numPr>
          <w:ilvl w:val="0"/>
          <w:numId w:val="2"/>
        </w:numPr>
        <w:spacing w:after="40" w:before="40"/>
        <w:ind w:left="720" w:hanging="360"/>
      </w:pPr>
      <w:r>
        <w:rPr>
          <w:rFonts w:ascii="Arial" w:cs="Arial" w:eastAsia="Arial" w:hAnsi="Arial"/>
          <w:color w:val="404040"/>
          <w:sz w:val="22"/>
          <w:szCs w:val="22"/>
        </w:rPr>
        <w:t xml:space="preserve">Live ERP or GPS integration</w:t>
      </w:r>
    </w:p>
    <w:p>
      <w:pPr>
        <w:pStyle w:val="ListParagraph"/>
        <w:numPr>
          <w:ilvl w:val="0"/>
          <w:numId w:val="2"/>
        </w:numPr>
        <w:spacing w:after="40" w:before="40"/>
        <w:ind w:left="720" w:hanging="360"/>
      </w:pPr>
      <w:r>
        <w:rPr>
          <w:rFonts w:ascii="Arial" w:cs="Arial" w:eastAsia="Arial" w:hAnsi="Arial"/>
          <w:color w:val="404040"/>
          <w:sz w:val="22"/>
          <w:szCs w:val="22"/>
        </w:rPr>
        <w:t xml:space="preserve">Route optimisation engine or demand forecasting models</w:t>
      </w:r>
    </w:p>
    <w:p>
      <w:pPr>
        <w:pStyle w:val="ListParagraph"/>
        <w:numPr>
          <w:ilvl w:val="0"/>
          <w:numId w:val="2"/>
        </w:numPr>
        <w:spacing w:after="40" w:before="40"/>
        <w:ind w:left="720" w:hanging="360"/>
      </w:pPr>
      <w:r>
        <w:rPr>
          <w:rFonts w:ascii="Arial" w:cs="Arial" w:eastAsia="Arial" w:hAnsi="Arial"/>
          <w:color w:val="404040"/>
          <w:sz w:val="22"/>
          <w:szCs w:val="22"/>
        </w:rPr>
        <w:t xml:space="preserve">Akka Streams — correct for data pipelines; not required for this event-driven simulation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7F5C00"/>
                <w:sz w:val="22"/>
                <w:szCs w:val="22"/>
              </w:rPr>
              <w:t xml:space="preserve">Scope statement (proposal-ready wording)</w:t>
            </w:r>
          </w:p>
          <w:p>
            <w:pPr>
              <w:spacing w:after="0" w:before="0"/>
            </w:pPr>
            <w:r>
              <w:rPr>
                <w:rFonts w:ascii="Arial" w:cs="Arial" w:eastAsia="Arial" w:hAnsi="Arial"/>
                <w:color w:val="404040"/>
                <w:sz w:val="21"/>
                <w:szCs w:val="21"/>
              </w:rPr>
              <w:t xml:space="preserve">This project is intentionally scoped as a single-node, actor-based distributed simulation with external LLM integration. The ask pattern governs all HTTP-to-actor request-response flows. The pipeToSelf pattern governs all async LLM and database calls. Akka Persistence with event sourcing governs all state durability. Clustering, live enterprise integrations, and route optimisation are future work.</w:t>
            </w:r>
          </w:p>
        </w:tc>
      </w:tr>
    </w:tbl>
    <w:p>
      <w:pPr>
        <w:pBdr>
          <w:bottom w:val="single" w:color="2E75B6" w:sz="6" w:space="1"/>
        </w:pBdr>
        <w:spacing w:after="160" w:before="160"/>
      </w:pPr>
    </w:p>
    <w:p>
      <w:pPr>
        <w:pStyle w:val="Heading1"/>
        <w:pBdr>
          <w:bottom w:val="single" w:color="2E75B6" w:sz="8" w:space="4"/>
        </w:pBdr>
        <w:spacing w:after="120" w:before="320"/>
      </w:pPr>
      <w:r>
        <w:rPr>
          <w:rFonts w:ascii="Arial" w:cs="Arial" w:eastAsia="Arial" w:hAnsi="Arial"/>
          <w:b/>
          <w:bCs/>
          <w:color w:val="1F4E79"/>
          <w:sz w:val="30"/>
          <w:szCs w:val="30"/>
        </w:rPr>
        <w:t xml:space="preserve">3. System Architecture</w:t>
      </w:r>
    </w:p>
    <w:p>
      <w:pPr>
        <w:pStyle w:val="Heading2"/>
        <w:spacing w:after="80" w:before="240"/>
      </w:pPr>
      <w:r>
        <w:rPr>
          <w:rFonts w:ascii="Arial" w:cs="Arial" w:eastAsia="Arial" w:hAnsi="Arial"/>
          <w:b/>
          <w:bCs/>
          <w:color w:val="2E75B6"/>
          <w:sz w:val="24"/>
          <w:szCs w:val="24"/>
        </w:rPr>
        <w:t xml:space="preserve">3.1 Four-tier actor hierarchy</w:t>
      </w:r>
    </w:p>
    <w:p>
      <w:pPr>
        <w:spacing w:after="60" w:before="60"/>
      </w:pPr>
      <w:r>
        <w:rPr>
          <w:rFonts w:ascii="Arial" w:cs="Arial" w:eastAsia="Arial" w:hAnsi="Arial"/>
          <w:i w:val="false"/>
          <w:iCs w:val="false"/>
          <w:color w:val="404040"/>
          <w:sz w:val="22"/>
          <w:szCs w:val="22"/>
        </w:rPr>
        <w:t xml:space="preserve">The actor system is organised across four tiers. Each tier communicates exclusively through immutable typed messages. No tier accesses another tier's internal state directly.</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1500"/>
        <w:gridCol w:w="4560"/>
      </w:tblGrid>
      <w:tr>
        <w:tc>
          <w:tcPr>
            <w:tcW w:type="dxa" w:w="1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Tier</w:t>
            </w:r>
          </w:p>
        </w:tc>
        <w:tc>
          <w:tcPr>
            <w:tcW w:type="dxa" w:w="21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Actor</w:t>
            </w:r>
          </w:p>
        </w:tc>
        <w:tc>
          <w:tcPr>
            <w:tcW w:type="dxa" w:w="1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4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Responsibility &amp; Production Detail</w:t>
            </w:r>
          </w:p>
        </w:tc>
      </w:tr>
      <w:tr>
        <w:tc>
          <w:tcPr>
            <w:tcW w:type="dxa" w:w="12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1 — Root</w:t>
            </w:r>
          </w:p>
        </w:tc>
        <w:tc>
          <w:tcPr>
            <w:tcW w:type="dxa" w:w="21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bCs/>
                <w:color w:val="404040"/>
                <w:sz w:val="19"/>
                <w:szCs w:val="19"/>
              </w:rPr>
              <w:t xml:space="preserve">GuardianActor</w:t>
            </w:r>
          </w:p>
        </w:tc>
        <w:tc>
          <w:tcPr>
            <w:tcW w:type="dxa" w:w="15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System bootstrap</w:t>
            </w:r>
          </w:p>
        </w:tc>
        <w:tc>
          <w:tcPr>
            <w:tcW w:type="dxa" w:w="456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Entry point of ActorSystem[Nothing]. Creates SimulationManagerActor as first child. Defines the top-level SupervisorStrategy: escalate on non-recoverable config failures, restart on transient infrastructure errors. Never handles domain messages.</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2 — Coordinator</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19"/>
                <w:szCs w:val="19"/>
              </w:rPr>
              <w:t xml:space="preserve">SimulationManagerActor</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Request router</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Receives SubmitDisruption(text, replyTo: ActorRef[DisruptionReport]) via AskPattern from HTTP layer. Spawns a per-request DisruptionCaseActor child with context.spawn. Watches child via context.watchWith(child, ChildTerminated(id)) for lifecycle cleanup. Maintains an active-case registry Map[CaseId, ActorRef] to prevent actor leaks.</w:t>
            </w:r>
          </w:p>
        </w:tc>
      </w:tr>
      <w:tr>
        <w:tc>
          <w:tcPr>
            <w:tcW w:type="dxa" w:w="12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3 — Workflow</w:t>
            </w:r>
          </w:p>
        </w:tc>
        <w:tc>
          <w:tcPr>
            <w:tcW w:type="dxa" w:w="21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bCs/>
                <w:color w:val="404040"/>
                <w:sz w:val="19"/>
                <w:szCs w:val="19"/>
              </w:rPr>
              <w:t xml:space="preserve">DisruptionCaseActor</w:t>
            </w:r>
          </w:p>
        </w:tc>
        <w:tc>
          <w:tcPr>
            <w:tcW w:type="dxa" w:w="15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Per-request orchestrator</w:t>
            </w:r>
          </w:p>
        </w:tc>
        <w:tc>
          <w:tcPr>
            <w:tcW w:type="dxa" w:w="456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EventSourcedBehavior[Command, Event, State]. Persists every state transition as an event to the Akka Persistence journal. Sends LLM interpretation request; receives result via pipeToSelf(llmFuture)(LlmResultReceived). On completion sends structured DisruptionReport to replyTo ref, then stops itself via Effect.stop().</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3 — Workflow</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19"/>
                <w:szCs w:val="19"/>
              </w:rPr>
              <w:t xml:space="preserve">LLMInterpreterActor</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LLM adapter</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Calls LlmClient.interpret(text): Future[LlmResponse]. Uses pipeToSelf — never onComplete. On success validates JSON schema; on malformed response sends LlmFailed(reason) back to parent. Supervision: restartWithBackoff(200ms, 10s, 0.1) on HttpException; stop on JsonParseException after 2 retries.</w:t>
            </w:r>
          </w:p>
        </w:tc>
      </w:tr>
      <w:tr>
        <w:tc>
          <w:tcPr>
            <w:tcW w:type="dxa" w:w="12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3 — Workflow</w:t>
            </w:r>
          </w:p>
        </w:tc>
        <w:tc>
          <w:tcPr>
            <w:tcW w:type="dxa" w:w="21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bCs/>
                <w:color w:val="404040"/>
                <w:sz w:val="19"/>
                <w:szCs w:val="19"/>
              </w:rPr>
              <w:t xml:space="preserve">ImpactAnalysisActor</w:t>
            </w:r>
          </w:p>
        </w:tc>
        <w:tc>
          <w:tcPr>
            <w:tcW w:type="dxa" w:w="15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Impact aggregator</w:t>
            </w:r>
          </w:p>
        </w:tc>
        <w:tc>
          <w:tcPr>
            <w:tcW w:type="dxa" w:w="456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Receives ImpactUpdate messages from domain actors. Uses a countdown latch pattern (awaiting N responses). Sends consolidated ImpactSummary to DisruptionCaseActor. Includes a timeout guard via context.scheduleOnce(5.seconds, self, AggregationTimeout) to prevent indefinite wait on unresponsive domain actors.</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3 — Workflow</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19"/>
                <w:szCs w:val="19"/>
              </w:rPr>
              <w:t xml:space="preserve">MitigationPlannerActor</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Recovery planner</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Sends ImpactSummary to LLM requesting recovery actions in structured JSON. Uses OpenAI function-calling mode (not free-text) to guarantee parseable output. Validates returned MitigationAction list against known action types. Uses pipeToSelf for the LLM Future.</w:t>
            </w:r>
          </w:p>
        </w:tc>
      </w:tr>
      <w:tr>
        <w:tc>
          <w:tcPr>
            <w:tcW w:type="dxa" w:w="12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3 — Workflow</w:t>
            </w:r>
          </w:p>
        </w:tc>
        <w:tc>
          <w:tcPr>
            <w:tcW w:type="dxa" w:w="21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bCs/>
                <w:color w:val="404040"/>
                <w:sz w:val="19"/>
                <w:szCs w:val="19"/>
              </w:rPr>
              <w:t xml:space="preserve">ReportActor</w:t>
            </w:r>
          </w:p>
        </w:tc>
        <w:tc>
          <w:tcPr>
            <w:tcW w:type="dxa" w:w="15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Audit assembler</w:t>
            </w:r>
          </w:p>
        </w:tc>
        <w:tc>
          <w:tcPr>
            <w:tcW w:type="dxa" w:w="456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Assembles final DisruptionReport: raw input + extracted event + impacted nodes + mitigation options + decision trail. Persists to PostgreSQL via non-blocking repository call wrapped in pipeToSelf. Returns report to DisruptionCaseActor replyTo.</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4 — Domain</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19"/>
                <w:szCs w:val="19"/>
              </w:rPr>
              <w:t xml:space="preserve">SupplierActor</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Supplier state owner</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Owns SupplierState(id, inventory, delayStatus, activeOrders). On SupplierDelayEvent: updates delay status, reduces available inventory, publishes InventoryReduced to dependent WarehouseActors stored in its internal dependency list. Never exposes mutable state externally.</w:t>
            </w:r>
          </w:p>
        </w:tc>
      </w:tr>
      <w:tr>
        <w:tc>
          <w:tcPr>
            <w:tcW w:type="dxa" w:w="12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4 — Domain</w:t>
            </w:r>
          </w:p>
        </w:tc>
        <w:tc>
          <w:tcPr>
            <w:tcW w:type="dxa" w:w="21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bCs/>
                <w:color w:val="404040"/>
                <w:sz w:val="19"/>
                <w:szCs w:val="19"/>
              </w:rPr>
              <w:t xml:space="preserve">WarehouseActor</w:t>
            </w:r>
          </w:p>
        </w:tc>
        <w:tc>
          <w:tcPr>
            <w:tcW w:type="dxa" w:w="15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Hub state owner</w:t>
            </w:r>
          </w:p>
        </w:tc>
        <w:tc>
          <w:tcPr>
            <w:tcW w:type="dxa" w:w="456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Owns WarehouseState(id, stockLevels, inboundShipments, outboundOrders). On inbound InventoryReduced: recomputes available stock, propagates StockShortfall to dependent StoreActors. On TruckDelayEvent from TruckActor: re-estimates delivery windows.</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4 — Domain</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bCs/>
                <w:color w:val="404040"/>
                <w:sz w:val="19"/>
                <w:szCs w:val="19"/>
              </w:rPr>
              <w:t xml:space="preserve">TruckActor</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Fleet state owner</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Owns TruckState(id, status, cargoRef, eta, assignedRoute). On TruckBreakdownEvent: sets status to DISABLED, sends DeliveryFailure to linked WarehouseActor. On recovery: transitions to RECOVERING via explicit state machine. Supervision: restart on transient failure; stop on permanent breakdown signal.</w:t>
            </w:r>
          </w:p>
        </w:tc>
      </w:tr>
      <w:tr>
        <w:tc>
          <w:tcPr>
            <w:tcW w:type="dxa" w:w="12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4 — Domain</w:t>
            </w:r>
          </w:p>
        </w:tc>
        <w:tc>
          <w:tcPr>
            <w:tcW w:type="dxa" w:w="21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bCs/>
                <w:color w:val="404040"/>
                <w:sz w:val="19"/>
                <w:szCs w:val="19"/>
              </w:rPr>
              <w:t xml:space="preserve">StoreActor</w:t>
            </w:r>
          </w:p>
        </w:tc>
        <w:tc>
          <w:tcPr>
            <w:tcW w:type="dxa" w:w="15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Kirana node state owner</w:t>
            </w:r>
          </w:p>
        </w:tc>
        <w:tc>
          <w:tcPr>
            <w:tcW w:type="dxa" w:w="456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Owns StoreState(id, currentStock, pendingOrders, demandLevel). On StockShortfall: raises demand signal to ImpactAnalysisActor. On DemandSpikeEvent (festival): updates demand multiplier and notifies WarehouseActor upstream. Never pulls state — reacts to pushed events only.</w:t>
            </w:r>
          </w:p>
        </w:tc>
      </w:tr>
    </w:tbl>
    <w:p>
      <w:pPr>
        <w:spacing w:after="0" w:before="0"/>
      </w:pPr>
    </w:p>
    <w:p>
      <w:pPr>
        <w:pStyle w:val="Heading2"/>
        <w:spacing w:after="80" w:before="240"/>
      </w:pPr>
      <w:r>
        <w:rPr>
          <w:rFonts w:ascii="Arial" w:cs="Arial" w:eastAsia="Arial" w:hAnsi="Arial"/>
          <w:b/>
          <w:bCs/>
          <w:color w:val="2E75B6"/>
          <w:sz w:val="24"/>
          <w:szCs w:val="24"/>
        </w:rPr>
        <w:t xml:space="preserve">3.2 Infrastructure layer (outside actor core)</w:t>
      </w:r>
    </w:p>
    <w:p>
      <w:pPr>
        <w:pStyle w:val="ListParagraph"/>
        <w:numPr>
          <w:ilvl w:val="0"/>
          <w:numId w:val="2"/>
        </w:numPr>
        <w:spacing w:after="40" w:before="40"/>
        <w:ind w:left="720" w:hanging="360"/>
      </w:pPr>
      <w:r>
        <w:rPr>
          <w:rFonts w:ascii="Arial" w:cs="Arial" w:eastAsia="Arial" w:hAnsi="Arial"/>
          <w:color w:val="404040"/>
          <w:sz w:val="22"/>
          <w:szCs w:val="22"/>
        </w:rPr>
        <w:t xml:space="preserve">LlmClient — wraps OpenAI HTTP call; returns Future[LlmResponse]; never called directly from actor thread</w:t>
      </w:r>
    </w:p>
    <w:p>
      <w:pPr>
        <w:pStyle w:val="ListParagraph"/>
        <w:numPr>
          <w:ilvl w:val="0"/>
          <w:numId w:val="2"/>
        </w:numPr>
        <w:spacing w:after="40" w:before="40"/>
        <w:ind w:left="720" w:hanging="360"/>
      </w:pPr>
      <w:r>
        <w:rPr>
          <w:rFonts w:ascii="Arial" w:cs="Arial" w:eastAsia="Arial" w:hAnsi="Arial"/>
          <w:color w:val="404040"/>
          <w:sz w:val="22"/>
          <w:szCs w:val="22"/>
        </w:rPr>
        <w:t xml:space="preserve">PromptBuilder — constructs typed prompts enforcing structured JSON output schema</w:t>
      </w:r>
    </w:p>
    <w:p>
      <w:pPr>
        <w:pStyle w:val="ListParagraph"/>
        <w:numPr>
          <w:ilvl w:val="0"/>
          <w:numId w:val="2"/>
        </w:numPr>
        <w:spacing w:after="40" w:before="40"/>
        <w:ind w:left="720" w:hanging="360"/>
      </w:pPr>
      <w:r>
        <w:rPr>
          <w:rFonts w:ascii="Arial" w:cs="Arial" w:eastAsia="Arial" w:hAnsi="Arial"/>
          <w:color w:val="404040"/>
          <w:sz w:val="22"/>
          <w:szCs w:val="22"/>
        </w:rPr>
        <w:t xml:space="preserve">JsonValidator — validates LLM JSON response against expected schema before sending to actor</w:t>
      </w:r>
    </w:p>
    <w:p>
      <w:pPr>
        <w:pStyle w:val="ListParagraph"/>
        <w:numPr>
          <w:ilvl w:val="0"/>
          <w:numId w:val="2"/>
        </w:numPr>
        <w:spacing w:after="40" w:before="40"/>
        <w:ind w:left="720" w:hanging="360"/>
      </w:pPr>
      <w:r>
        <w:rPr>
          <w:rFonts w:ascii="Arial" w:cs="Arial" w:eastAsia="Arial" w:hAnsi="Arial"/>
          <w:color w:val="404040"/>
          <w:sz w:val="22"/>
          <w:szCs w:val="22"/>
        </w:rPr>
        <w:t xml:space="preserve">PersistenceRepository — non-blocking DB writes wrapped in Future; accessed only via pipeToSelf</w:t>
      </w:r>
    </w:p>
    <w:p>
      <w:pPr>
        <w:pStyle w:val="ListParagraph"/>
        <w:numPr>
          <w:ilvl w:val="0"/>
          <w:numId w:val="2"/>
        </w:numPr>
        <w:spacing w:after="40" w:before="40"/>
        <w:ind w:left="720" w:hanging="360"/>
      </w:pPr>
      <w:r>
        <w:rPr>
          <w:rFonts w:ascii="Arial" w:cs="Arial" w:eastAsia="Arial" w:hAnsi="Arial"/>
          <w:color w:val="404040"/>
          <w:sz w:val="22"/>
          <w:szCs w:val="22"/>
        </w:rPr>
        <w:t xml:space="preserve">AppConfig — Typesafe Config loader; immutable; injected at actor creation</w:t>
      </w:r>
    </w:p>
    <w:p>
      <w:pPr>
        <w:pStyle w:val="ListParagraph"/>
        <w:numPr>
          <w:ilvl w:val="0"/>
          <w:numId w:val="2"/>
        </w:numPr>
        <w:spacing w:after="40" w:before="40"/>
        <w:ind w:left="720" w:hanging="360"/>
      </w:pPr>
      <w:r>
        <w:rPr>
          <w:rFonts w:ascii="Arial" w:cs="Arial" w:eastAsia="Arial" w:hAnsi="Arial"/>
          <w:color w:val="404040"/>
          <w:sz w:val="22"/>
          <w:szCs w:val="22"/>
        </w:rPr>
        <w:t xml:space="preserve">IdGenerator / Clock — deterministic in tests, wall-clock in production</w:t>
      </w:r>
    </w:p>
    <w:p>
      <w:pPr>
        <w:pBdr>
          <w:bottom w:val="single" w:color="2E75B6" w:sz="6" w:space="1"/>
        </w:pBdr>
        <w:spacing w:after="160" w:before="160"/>
      </w:pPr>
    </w:p>
    <w:p>
      <w:pPr>
        <w:pStyle w:val="Heading1"/>
        <w:pBdr>
          <w:bottom w:val="single" w:color="2E75B6" w:sz="8" w:space="4"/>
        </w:pBdr>
        <w:spacing w:after="120" w:before="320"/>
      </w:pPr>
      <w:r>
        <w:rPr>
          <w:rFonts w:ascii="Arial" w:cs="Arial" w:eastAsia="Arial" w:hAnsi="Arial"/>
          <w:b/>
          <w:bCs/>
          <w:color w:val="1F4E79"/>
          <w:sz w:val="30"/>
          <w:szCs w:val="30"/>
        </w:rPr>
        <w:t xml:space="preserve">4. Four Critical Implementation Patterns</w:t>
      </w:r>
    </w:p>
    <w:p>
      <w:pPr>
        <w:spacing w:after="60" w:before="60"/>
      </w:pPr>
      <w:r>
        <w:rPr>
          <w:rFonts w:ascii="Arial" w:cs="Arial" w:eastAsia="Arial" w:hAnsi="Arial"/>
          <w:i w:val="false"/>
          <w:iCs w:val="false"/>
          <w:color w:val="404040"/>
          <w:sz w:val="22"/>
          <w:szCs w:val="22"/>
        </w:rPr>
        <w:t xml:space="preserve">These four patterns address the production gaps most commonly missing from student Akka proposals. Each is non-negotiable for a correctly functioning Akka Typed system.</w:t>
      </w:r>
    </w:p>
    <w:p>
      <w:pPr>
        <w:spacing w:after="0" w:before="0"/>
      </w:pPr>
    </w:p>
    <w:p>
      <w:pPr>
        <w:pStyle w:val="Heading2"/>
        <w:spacing w:after="80" w:before="240"/>
      </w:pPr>
      <w:r>
        <w:rPr>
          <w:rFonts w:ascii="Arial" w:cs="Arial" w:eastAsia="Arial" w:hAnsi="Arial"/>
          <w:b/>
          <w:bCs/>
          <w:color w:val="2E75B6"/>
          <w:sz w:val="24"/>
          <w:szCs w:val="24"/>
        </w:rPr>
        <w:t xml:space="preserve">4.1 Ask Pattern — request-response from HTTP to actor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after="40" w:before="0"/>
            </w:pPr>
            <w:r>
              <w:rPr>
                <w:rFonts w:ascii="Arial" w:cs="Arial" w:eastAsia="Arial" w:hAnsi="Arial"/>
                <w:b/>
                <w:bCs/>
                <w:color w:val="833C00"/>
                <w:sz w:val="22"/>
                <w:szCs w:val="22"/>
              </w:rPr>
              <w:t xml:space="preserve">Why this matters</w:t>
            </w:r>
          </w:p>
          <w:p>
            <w:pPr>
              <w:spacing w:after="0" w:before="0"/>
            </w:pPr>
            <w:r>
              <w:rPr>
                <w:rFonts w:ascii="Arial" w:cs="Arial" w:eastAsia="Arial" w:hAnsi="Arial"/>
                <w:color w:val="404040"/>
                <w:sz w:val="21"/>
                <w:szCs w:val="21"/>
              </w:rPr>
              <w:t xml:space="preserve">Akka actors receive messages but do not return values. An HTTP endpoint that sends a message to an actor and waits for a response MUST use AskPattern with an explicit timeout. Without this, HTTP handlers hang indefinitely or timeout without delivering a response. Every inbound message in the domain model must carry a replyTo: ActorRef[Response] field.</w:t>
            </w:r>
          </w:p>
        </w:tc>
      </w:tr>
    </w:tbl>
    <w:p>
      <w:pPr>
        <w:spacing w:after="0" w:before="0"/>
      </w:pPr>
    </w:p>
    <w:p>
      <w:pPr>
        <w:spacing w:after="60" w:before="60"/>
      </w:pPr>
      <w:r>
        <w:rPr>
          <w:rFonts w:ascii="Arial" w:cs="Arial" w:eastAsia="Arial" w:hAnsi="Arial"/>
          <w:i w:val="false"/>
          <w:iCs w:val="false"/>
          <w:color w:val="404040"/>
          <w:sz w:val="22"/>
          <w:szCs w:val="22"/>
        </w:rPr>
        <w:t xml:space="preserve">Message definition with replyTo: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 Every command sent from HTTP must carry replyTo</w:t>
            </w:r>
          </w:p>
          <w:p>
            <w:pPr>
              <w:spacing w:after="0" w:before="0"/>
            </w:pPr>
            <w:r>
              <w:rPr>
                <w:rFonts w:ascii="Courier New" w:cs="Courier New" w:eastAsia="Courier New" w:hAnsi="Courier New"/>
                <w:color w:val="D4D4D4"/>
                <w:sz w:val="19"/>
                <w:szCs w:val="19"/>
              </w:rPr>
              <w:t xml:space="preserve">sealed trait ManagerCommand</w:t>
            </w:r>
          </w:p>
          <w:p>
            <w:pPr>
              <w:spacing w:after="0" w:before="0"/>
            </w:pPr>
            <w:r>
              <w:rPr>
                <w:rFonts w:ascii="Courier New" w:cs="Courier New" w:eastAsia="Courier New" w:hAnsi="Courier New"/>
                <w:color w:val="D4D4D4"/>
                <w:sz w:val="19"/>
                <w:szCs w:val="19"/>
              </w:rPr>
              <w:t xml:space="preserve">case class SubmitDisruption(</w:t>
            </w:r>
          </w:p>
          <w:p>
            <w:pPr>
              <w:spacing w:after="0" w:before="0"/>
            </w:pPr>
            <w:r>
              <w:rPr>
                <w:rFonts w:ascii="Courier New" w:cs="Courier New" w:eastAsia="Courier New" w:hAnsi="Courier New"/>
                <w:color w:val="D4D4D4"/>
                <w:sz w:val="19"/>
                <w:szCs w:val="19"/>
              </w:rPr>
              <w:t xml:space="preserve">  reportText: String,</w:t>
            </w:r>
          </w:p>
          <w:p>
            <w:pPr>
              <w:spacing w:after="0" w:before="0"/>
            </w:pPr>
            <w:r>
              <w:rPr>
                <w:rFonts w:ascii="Courier New" w:cs="Courier New" w:eastAsia="Courier New" w:hAnsi="Courier New"/>
                <w:color w:val="D4D4D4"/>
                <w:sz w:val="19"/>
                <w:szCs w:val="19"/>
              </w:rPr>
              <w:t xml:space="preserve">  replyTo:    ActorRef[DisruptionResult]   // mandatory field</w:t>
            </w:r>
          </w:p>
          <w:p>
            <w:pPr>
              <w:spacing w:after="0" w:before="0"/>
            </w:pPr>
            <w:r>
              <w:rPr>
                <w:rFonts w:ascii="Courier New" w:cs="Courier New" w:eastAsia="Courier New" w:hAnsi="Courier New"/>
                <w:color w:val="D4D4D4"/>
                <w:sz w:val="19"/>
                <w:szCs w:val="19"/>
              </w:rPr>
              <w:t xml:space="preserve">) extends ManagerCommand</w:t>
            </w:r>
          </w:p>
          <w:p>
            <w:pPr>
              <w:spacing w:after="0" w:before="0"/>
            </w:pPr>
            <w:r>
              <w:rPr>
                <w:rFonts w:ascii="Courier New" w:cs="Courier New" w:eastAsia="Courier New" w:hAnsi="Courier New"/>
                <w:color w:val="D4D4D4"/>
                <w:sz w:val="19"/>
                <w:szCs w:val="19"/>
              </w:rPr>
              <w:t xml:space="preserve"/>
            </w:r>
          </w:p>
          <w:p>
            <w:pPr>
              <w:spacing w:after="0" w:before="0"/>
            </w:pPr>
            <w:r>
              <w:rPr>
                <w:rFonts w:ascii="Courier New" w:cs="Courier New" w:eastAsia="Courier New" w:hAnsi="Courier New"/>
                <w:color w:val="D4D4D4"/>
                <w:sz w:val="19"/>
                <w:szCs w:val="19"/>
              </w:rPr>
              <w:t xml:space="preserve">// HTTP route using AskPattern</w:t>
            </w:r>
          </w:p>
          <w:p>
            <w:pPr>
              <w:spacing w:after="0" w:before="0"/>
            </w:pPr>
            <w:r>
              <w:rPr>
                <w:rFonts w:ascii="Courier New" w:cs="Courier New" w:eastAsia="Courier New" w:hAnsi="Courier New"/>
                <w:color w:val="D4D4D4"/>
                <w:sz w:val="19"/>
                <w:szCs w:val="19"/>
              </w:rPr>
              <w:t xml:space="preserve">import akka.actor.typed.scaladsl.AskPattern._</w:t>
            </w:r>
          </w:p>
          <w:p>
            <w:pPr>
              <w:spacing w:after="0" w:before="0"/>
            </w:pPr>
            <w:r>
              <w:rPr>
                <w:rFonts w:ascii="Courier New" w:cs="Courier New" w:eastAsia="Courier New" w:hAnsi="Courier New"/>
                <w:color w:val="D4D4D4"/>
                <w:sz w:val="19"/>
                <w:szCs w:val="19"/>
              </w:rPr>
              <w:t xml:space="preserve">import scala.concurrent.duration._</w:t>
            </w:r>
          </w:p>
          <w:p>
            <w:pPr>
              <w:spacing w:after="0" w:before="0"/>
            </w:pPr>
            <w:r>
              <w:rPr>
                <w:rFonts w:ascii="Courier New" w:cs="Courier New" w:eastAsia="Courier New" w:hAnsi="Courier New"/>
                <w:color w:val="D4D4D4"/>
                <w:sz w:val="19"/>
                <w:szCs w:val="19"/>
              </w:rPr>
              <w:t xml:space="preserve"/>
            </w:r>
          </w:p>
          <w:p>
            <w:pPr>
              <w:spacing w:after="0" w:before="0"/>
            </w:pPr>
            <w:r>
              <w:rPr>
                <w:rFonts w:ascii="Courier New" w:cs="Courier New" w:eastAsia="Courier New" w:hAnsi="Courier New"/>
                <w:color w:val="D4D4D4"/>
                <w:sz w:val="19"/>
                <w:szCs w:val="19"/>
              </w:rPr>
              <w:t xml:space="preserve">val result: Future[DisruptionResult] =</w:t>
            </w:r>
          </w:p>
          <w:p>
            <w:pPr>
              <w:spacing w:after="0" w:before="0"/>
            </w:pPr>
            <w:r>
              <w:rPr>
                <w:rFonts w:ascii="Courier New" w:cs="Courier New" w:eastAsia="Courier New" w:hAnsi="Courier New"/>
                <w:color w:val="D4D4D4"/>
                <w:sz w:val="19"/>
                <w:szCs w:val="19"/>
              </w:rPr>
              <w:t xml:space="preserve">  simulationManager.ask(replyTo =&gt; SubmitDisruption(reportText, replyTo))(</w:t>
            </w:r>
          </w:p>
          <w:p>
            <w:pPr>
              <w:spacing w:after="0" w:before="0"/>
            </w:pPr>
            <w:r>
              <w:rPr>
                <w:rFonts w:ascii="Courier New" w:cs="Courier New" w:eastAsia="Courier New" w:hAnsi="Courier New"/>
                <w:color w:val="D4D4D4"/>
                <w:sz w:val="19"/>
                <w:szCs w:val="19"/>
              </w:rPr>
              <w:t xml:space="preserve">    timeout = 30.seconds,</w:t>
            </w:r>
          </w:p>
          <w:p>
            <w:pPr>
              <w:spacing w:after="0" w:before="0"/>
            </w:pPr>
            <w:r>
              <w:rPr>
                <w:rFonts w:ascii="Courier New" w:cs="Courier New" w:eastAsia="Courier New" w:hAnsi="Courier New"/>
                <w:color w:val="D4D4D4"/>
                <w:sz w:val="19"/>
                <w:szCs w:val="19"/>
              </w:rPr>
              <w:t xml:space="preserve">    scheduler = system.scheduler</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r>
          </w:p>
          <w:p>
            <w:pPr>
              <w:spacing w:after="0" w:before="0"/>
            </w:pPr>
            <w:r>
              <w:rPr>
                <w:rFonts w:ascii="Courier New" w:cs="Courier New" w:eastAsia="Courier New" w:hAnsi="Courier New"/>
                <w:color w:val="D4D4D4"/>
                <w:sz w:val="19"/>
                <w:szCs w:val="19"/>
              </w:rPr>
              <w:t xml:space="preserve">onComplete(result) {</w:t>
            </w:r>
          </w:p>
          <w:p>
            <w:pPr>
              <w:spacing w:after="0" w:before="0"/>
            </w:pPr>
            <w:r>
              <w:rPr>
                <w:rFonts w:ascii="Courier New" w:cs="Courier New" w:eastAsia="Courier New" w:hAnsi="Courier New"/>
                <w:color w:val="D4D4D4"/>
                <w:sz w:val="19"/>
                <w:szCs w:val="19"/>
              </w:rPr>
              <w:t xml:space="preserve">  case Success(report) =&gt; complete(StatusCodes.OK, report.toJson)</w:t>
            </w:r>
          </w:p>
          <w:p>
            <w:pPr>
              <w:spacing w:after="0" w:before="0"/>
            </w:pPr>
            <w:r>
              <w:rPr>
                <w:rFonts w:ascii="Courier New" w:cs="Courier New" w:eastAsia="Courier New" w:hAnsi="Courier New"/>
                <w:color w:val="D4D4D4"/>
                <w:sz w:val="19"/>
                <w:szCs w:val="19"/>
              </w:rPr>
              <w:t xml:space="preserve">  case Failure(ex)     =&gt; complete(StatusCodes.ServiceUnavailable, ex.getMessage)</w:t>
            </w:r>
          </w:p>
          <w:p>
            <w:pPr>
              <w:spacing w:after="0" w:before="0"/>
            </w:pPr>
            <w:r>
              <w:rPr>
                <w:rFonts w:ascii="Courier New" w:cs="Courier New" w:eastAsia="Courier New" w:hAnsi="Courier New"/>
                <w:color w:val="D4D4D4"/>
                <w:sz w:val="19"/>
                <w:szCs w:val="19"/>
              </w:rPr>
              <w:t xml:space="preserve">}</w:t>
            </w:r>
          </w:p>
        </w:tc>
      </w:tr>
    </w:tbl>
    <w:p>
      <w:pPr>
        <w:spacing w:after="0" w:before="0"/>
      </w:pPr>
    </w:p>
    <w:p>
      <w:pPr>
        <w:pStyle w:val="Heading2"/>
        <w:spacing w:after="80" w:before="240"/>
      </w:pPr>
      <w:r>
        <w:rPr>
          <w:rFonts w:ascii="Arial" w:cs="Arial" w:eastAsia="Arial" w:hAnsi="Arial"/>
          <w:b/>
          <w:bCs/>
          <w:color w:val="2E75B6"/>
          <w:sz w:val="24"/>
          <w:szCs w:val="24"/>
        </w:rPr>
        <w:t xml:space="preserve">4.2 pipeToSelf — safe Future integration inside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after="40" w:before="0"/>
            </w:pPr>
            <w:r>
              <w:rPr>
                <w:rFonts w:ascii="Arial" w:cs="Arial" w:eastAsia="Arial" w:hAnsi="Arial"/>
                <w:b/>
                <w:bCs/>
                <w:color w:val="833C00"/>
                <w:sz w:val="22"/>
                <w:szCs w:val="22"/>
              </w:rPr>
              <w:t xml:space="preserve">Why this matters</w:t>
            </w:r>
          </w:p>
          <w:p>
            <w:pPr>
              <w:spacing w:after="0" w:before="0"/>
            </w:pPr>
            <w:r>
              <w:rPr>
                <w:rFonts w:ascii="Arial" w:cs="Arial" w:eastAsia="Arial" w:hAnsi="Arial"/>
                <w:color w:val="404040"/>
                <w:sz w:val="21"/>
                <w:szCs w:val="21"/>
              </w:rPr>
              <w:t xml:space="preserve">LLM API calls and database writes return Scala Futures. Inside an Akka Typed actor, calling .onComplete or .map on a Future and then touching actor state inside the callback is a threading violation — the callback runs on a different thread, bypassing the actor's single-threaded guarantee and causing race conditions. The only correct pattern is context.pipeToSelf, which converts the Future result back into a typed message delivered to the actor's own mailbox.</w:t>
            </w:r>
          </w:p>
        </w:tc>
      </w:tr>
    </w:tbl>
    <w:p>
      <w:pPr>
        <w:spacing w:after="0" w:before="0"/>
      </w:pPr>
    </w:p>
    <w:p>
      <w:pPr>
        <w:spacing w:after="60" w:before="60"/>
      </w:pPr>
      <w:r>
        <w:rPr>
          <w:rFonts w:ascii="Arial" w:cs="Arial" w:eastAsia="Arial" w:hAnsi="Arial"/>
          <w:i w:val="false"/>
          <w:iCs w:val="false"/>
          <w:color w:val="404040"/>
          <w:sz w:val="22"/>
          <w:szCs w:val="22"/>
        </w:rPr>
        <w:t xml:space="preserve">Correct pipeToSelf pattern in LLMInterpreterActor: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def active(replyTo: ActorRef[LlmResult]): Behavior[LlmCommand] =</w:t>
            </w:r>
          </w:p>
          <w:p>
            <w:pPr>
              <w:spacing w:after="0" w:before="0"/>
            </w:pPr>
            <w:r>
              <w:rPr>
                <w:rFonts w:ascii="Courier New" w:cs="Courier New" w:eastAsia="Courier New" w:hAnsi="Courier New"/>
                <w:color w:val="D4D4D4"/>
                <w:sz w:val="19"/>
                <w:szCs w:val="19"/>
              </w:rPr>
              <w:t xml:space="preserve">  Behaviors.receive { (context, message) =&gt;</w:t>
            </w:r>
          </w:p>
          <w:p>
            <w:pPr>
              <w:spacing w:after="0" w:before="0"/>
            </w:pPr>
            <w:r>
              <w:rPr>
                <w:rFonts w:ascii="Courier New" w:cs="Courier New" w:eastAsia="Courier New" w:hAnsi="Courier New"/>
                <w:color w:val="D4D4D4"/>
                <w:sz w:val="19"/>
                <w:szCs w:val="19"/>
              </w:rPr>
              <w:t xml:space="preserve">    message match {</w:t>
            </w:r>
          </w:p>
          <w:p>
            <w:pPr>
              <w:spacing w:after="0" w:before="0"/>
            </w:pPr>
            <w:r>
              <w:rPr>
                <w:rFonts w:ascii="Courier New" w:cs="Courier New" w:eastAsia="Courier New" w:hAnsi="Courier New"/>
                <w:color w:val="D4D4D4"/>
                <w:sz w:val="19"/>
                <w:szCs w:val="19"/>
              </w:rPr>
              <w:t xml:space="preserve">      case InterpretText(text) =&gt;</w:t>
            </w:r>
          </w:p>
          <w:p>
            <w:pPr>
              <w:spacing w:after="0" w:before="0"/>
            </w:pPr>
            <w:r>
              <w:rPr>
                <w:rFonts w:ascii="Courier New" w:cs="Courier New" w:eastAsia="Courier New" w:hAnsi="Courier New"/>
                <w:color w:val="D4D4D4"/>
                <w:sz w:val="19"/>
                <w:szCs w:val="19"/>
              </w:rPr>
              <w:t xml:space="preserve">        // Kick off the Future — do NOT touch actor state in the callback</w:t>
            </w:r>
          </w:p>
          <w:p>
            <w:pPr>
              <w:spacing w:after="0" w:before="0"/>
            </w:pPr>
            <w:r>
              <w:rPr>
                <w:rFonts w:ascii="Courier New" w:cs="Courier New" w:eastAsia="Courier New" w:hAnsi="Courier New"/>
                <w:color w:val="D4D4D4"/>
                <w:sz w:val="19"/>
                <w:szCs w:val="19"/>
              </w:rPr>
              <w:t xml:space="preserve">        val llmFuture: Future[LlmResponse] = llmClient.interpret(text)</w:t>
            </w:r>
          </w:p>
          <w:p>
            <w:pPr>
              <w:spacing w:after="0" w:before="0"/>
            </w:pPr>
            <w:r>
              <w:rPr>
                <w:rFonts w:ascii="Courier New" w:cs="Courier New" w:eastAsia="Courier New" w:hAnsi="Courier New"/>
                <w:color w:val="D4D4D4"/>
                <w:sz w:val="19"/>
                <w:szCs w:val="19"/>
              </w:rPr>
              <w:t xml:space="preserve"/>
            </w:r>
          </w:p>
          <w:p>
            <w:pPr>
              <w:spacing w:after="0" w:before="0"/>
            </w:pPr>
            <w:r>
              <w:rPr>
                <w:rFonts w:ascii="Courier New" w:cs="Courier New" w:eastAsia="Courier New" w:hAnsi="Courier New"/>
                <w:color w:val="D4D4D4"/>
                <w:sz w:val="19"/>
                <w:szCs w:val="19"/>
              </w:rPr>
              <w:t xml:space="preserve">        context.pipeToSelf(llmFuture) {</w:t>
            </w:r>
          </w:p>
          <w:p>
            <w:pPr>
              <w:spacing w:after="0" w:before="0"/>
            </w:pPr>
            <w:r>
              <w:rPr>
                <w:rFonts w:ascii="Courier New" w:cs="Courier New" w:eastAsia="Courier New" w:hAnsi="Courier New"/>
                <w:color w:val="D4D4D4"/>
                <w:sz w:val="19"/>
                <w:szCs w:val="19"/>
              </w:rPr>
              <w:t xml:space="preserve">          case Success(resp) =&gt; LlmResponseReceived(resp)   // arrives as typed message</w:t>
            </w:r>
          </w:p>
          <w:p>
            <w:pPr>
              <w:spacing w:after="0" w:before="0"/>
            </w:pPr>
            <w:r>
              <w:rPr>
                <w:rFonts w:ascii="Courier New" w:cs="Courier New" w:eastAsia="Courier New" w:hAnsi="Courier New"/>
                <w:color w:val="D4D4D4"/>
                <w:sz w:val="19"/>
                <w:szCs w:val="19"/>
              </w:rPr>
              <w:t xml:space="preserve">          case Failure(ex)   =&gt; LlmCallFailed(ex.getMessage)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Behaviors.same  // actor remains active; response comes as next message</w:t>
            </w:r>
          </w:p>
          <w:p>
            <w:pPr>
              <w:spacing w:after="0" w:before="0"/>
            </w:pPr>
            <w:r>
              <w:rPr>
                <w:rFonts w:ascii="Courier New" w:cs="Courier New" w:eastAsia="Courier New" w:hAnsi="Courier New"/>
                <w:color w:val="D4D4D4"/>
                <w:sz w:val="19"/>
                <w:szCs w:val="19"/>
              </w:rPr>
              <w:t xml:space="preserve"/>
            </w:r>
          </w:p>
          <w:p>
            <w:pPr>
              <w:spacing w:after="0" w:before="0"/>
            </w:pPr>
            <w:r>
              <w:rPr>
                <w:rFonts w:ascii="Courier New" w:cs="Courier New" w:eastAsia="Courier New" w:hAnsi="Courier New"/>
                <w:color w:val="D4D4D4"/>
                <w:sz w:val="19"/>
                <w:szCs w:val="19"/>
              </w:rPr>
              <w:t xml:space="preserve">      case LlmResponseReceived(resp) =&gt;</w:t>
            </w:r>
          </w:p>
          <w:p>
            <w:pPr>
              <w:spacing w:after="0" w:before="0"/>
            </w:pPr>
            <w:r>
              <w:rPr>
                <w:rFonts w:ascii="Courier New" w:cs="Courier New" w:eastAsia="Courier New" w:hAnsi="Courier New"/>
                <w:color w:val="D4D4D4"/>
                <w:sz w:val="19"/>
                <w:szCs w:val="19"/>
              </w:rPr>
              <w:t xml:space="preserve">        val event = parseAndValidate(resp)  // safe — on actor thread</w:t>
            </w:r>
          </w:p>
          <w:p>
            <w:pPr>
              <w:spacing w:after="0" w:before="0"/>
            </w:pPr>
            <w:r>
              <w:rPr>
                <w:rFonts w:ascii="Courier New" w:cs="Courier New" w:eastAsia="Courier New" w:hAnsi="Courier New"/>
                <w:color w:val="D4D4D4"/>
                <w:sz w:val="19"/>
                <w:szCs w:val="19"/>
              </w:rPr>
              <w:t xml:space="preserve">        replyTo ! LlmSuccess(event)</w:t>
            </w:r>
          </w:p>
          <w:p>
            <w:pPr>
              <w:spacing w:after="0" w:before="0"/>
            </w:pPr>
            <w:r>
              <w:rPr>
                <w:rFonts w:ascii="Courier New" w:cs="Courier New" w:eastAsia="Courier New" w:hAnsi="Courier New"/>
                <w:color w:val="D4D4D4"/>
                <w:sz w:val="19"/>
                <w:szCs w:val="19"/>
              </w:rPr>
              <w:t xml:space="preserve">        Behaviors.stopped</w:t>
            </w:r>
          </w:p>
          <w:p>
            <w:pPr>
              <w:spacing w:after="0" w:before="0"/>
            </w:pPr>
            <w:r>
              <w:rPr>
                <w:rFonts w:ascii="Courier New" w:cs="Courier New" w:eastAsia="Courier New" w:hAnsi="Courier New"/>
                <w:color w:val="D4D4D4"/>
                <w:sz w:val="19"/>
                <w:szCs w:val="19"/>
              </w:rPr>
              <w:t xml:space="preserve"/>
            </w:r>
          </w:p>
          <w:p>
            <w:pPr>
              <w:spacing w:after="0" w:before="0"/>
            </w:pPr>
            <w:r>
              <w:rPr>
                <w:rFonts w:ascii="Courier New" w:cs="Courier New" w:eastAsia="Courier New" w:hAnsi="Courier New"/>
                <w:color w:val="D4D4D4"/>
                <w:sz w:val="19"/>
                <w:szCs w:val="19"/>
              </w:rPr>
              <w:t xml:space="preserve">      case LlmCallFailed(reason) =&gt;</w:t>
            </w:r>
          </w:p>
          <w:p>
            <w:pPr>
              <w:spacing w:after="0" w:before="0"/>
            </w:pPr>
            <w:r>
              <w:rPr>
                <w:rFonts w:ascii="Courier New" w:cs="Courier New" w:eastAsia="Courier New" w:hAnsi="Courier New"/>
                <w:color w:val="D4D4D4"/>
                <w:sz w:val="19"/>
                <w:szCs w:val="19"/>
              </w:rPr>
              <w:t xml:space="preserve">        replyTo ! LlmFailure(reason)</w:t>
            </w:r>
          </w:p>
          <w:p>
            <w:pPr>
              <w:spacing w:after="0" w:before="0"/>
            </w:pPr>
            <w:r>
              <w:rPr>
                <w:rFonts w:ascii="Courier New" w:cs="Courier New" w:eastAsia="Courier New" w:hAnsi="Courier New"/>
                <w:color w:val="D4D4D4"/>
                <w:sz w:val="19"/>
                <w:szCs w:val="19"/>
              </w:rPr>
              <w:t xml:space="preserve">        Behaviors.stopped</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t>
            </w:r>
          </w:p>
        </w:tc>
      </w:tr>
    </w:tbl>
    <w:p>
      <w:pPr>
        <w:spacing w:after="0" w:before="0"/>
      </w:pPr>
    </w:p>
    <w:p>
      <w:pPr>
        <w:pStyle w:val="Heading2"/>
        <w:spacing w:after="80" w:before="240"/>
      </w:pPr>
      <w:r>
        <w:rPr>
          <w:rFonts w:ascii="Arial" w:cs="Arial" w:eastAsia="Arial" w:hAnsi="Arial"/>
          <w:b/>
          <w:bCs/>
          <w:color w:val="2E75B6"/>
          <w:sz w:val="24"/>
          <w:szCs w:val="24"/>
        </w:rPr>
        <w:t xml:space="preserve">4.3 Explicit Supervision Strategies — per failure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after="40" w:before="0"/>
            </w:pPr>
            <w:r>
              <w:rPr>
                <w:rFonts w:ascii="Arial" w:cs="Arial" w:eastAsia="Arial" w:hAnsi="Arial"/>
                <w:b/>
                <w:bCs/>
                <w:color w:val="833C00"/>
                <w:sz w:val="22"/>
                <w:szCs w:val="22"/>
              </w:rPr>
              <w:t xml:space="preserve">Why this matters</w:t>
            </w:r>
          </w:p>
          <w:p>
            <w:pPr>
              <w:spacing w:after="0" w:before="0"/>
            </w:pPr>
            <w:r>
              <w:rPr>
                <w:rFonts w:ascii="Arial" w:cs="Arial" w:eastAsia="Arial" w:hAnsi="Arial"/>
                <w:color w:val="404040"/>
                <w:sz w:val="21"/>
                <w:szCs w:val="21"/>
              </w:rPr>
              <w:t xml:space="preserve">In Akka Typed, the default behaviour on an unhandled exception is to stop the actor. 'Define explicit supervision' is not sufficient — the actual SupervisorStrategy must be named per exception class, with restart limits and backoff windows. The table below maps every failure class in this system to a concrete strategy.</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Failure</w:t>
            </w:r>
          </w:p>
        </w:tc>
        <w:tc>
          <w:tcPr>
            <w:tcW w:type="dxa" w:w="1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Class</w:t>
            </w:r>
          </w:p>
        </w:tc>
        <w:tc>
          <w:tcPr>
            <w:tcW w:type="dxa" w:w="1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Strategy</w:t>
            </w:r>
          </w:p>
        </w:tc>
        <w:tc>
          <w:tcPr>
            <w:tcW w:type="dxa" w:w="39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Akka Typed code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LLM API timeout / 429 rate limit</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Transient / recoverable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RestartWithBackoff (max 3 retries)</w:t>
            </w:r>
          </w:p>
        </w:tc>
        <w:tc>
          <w:tcPr>
            <w:tcW w:type="dxa" w:w="39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0070C0"/>
                <w:sz w:val="18"/>
                <w:szCs w:val="18"/>
              </w:rPr>
              <w:t xml:space="preserve">supervise(...).onFailure[HttpException](SupervisorStrategy.restartWithBackoff(200.millis, 10.seconds, 0.1).withMaxRestarts(3))</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Malformed JSON from LLM</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Transient after retry / stop</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Stop after 2 parse failures</w:t>
            </w:r>
          </w:p>
        </w:tc>
        <w:tc>
          <w:tcPr>
            <w:tcW w:type="dxa" w:w="39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0070C0"/>
                <w:sz w:val="18"/>
                <w:szCs w:val="18"/>
              </w:rPr>
              <w:t xml:space="preserve">supervise(...).onFailure[JsonParseException](SupervisorStrategy.stop)</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Database write failure</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Transient</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Restart once, then stop</w:t>
            </w:r>
          </w:p>
        </w:tc>
        <w:tc>
          <w:tcPr>
            <w:tcW w:type="dxa" w:w="39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0070C0"/>
                <w:sz w:val="18"/>
                <w:szCs w:val="18"/>
              </w:rPr>
              <w:t xml:space="preserve">supervise(...).onFailure[SQLException](SupervisorStrategy.restart.withMaxRestarts(1))</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Unknown entity reference in event</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Domain error / non-recoverable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Stop + compensating message</w:t>
            </w:r>
          </w:p>
        </w:tc>
        <w:tc>
          <w:tcPr>
            <w:tcW w:type="dxa" w:w="39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0070C0"/>
                <w:sz w:val="18"/>
                <w:szCs w:val="18"/>
              </w:rPr>
              <w:t xml:space="preserve">Stop actor; parent sends ErrorReport to replyTo</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Domain actor non-response timeout</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Partial failure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Timeout guard in ImpactAnalysisActor</w:t>
            </w:r>
          </w:p>
        </w:tc>
        <w:tc>
          <w:tcPr>
            <w:tcW w:type="dxa" w:w="39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0070C0"/>
                <w:sz w:val="18"/>
                <w:szCs w:val="18"/>
              </w:rPr>
              <w:t xml:space="preserve">context.scheduleOnce(5.seconds, self, AggregationTimeout); proceed with partial impact data</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Config / startup failure</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Fatal</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Escalate to Guardian</w:t>
            </w:r>
          </w:p>
        </w:tc>
        <w:tc>
          <w:tcPr>
            <w:tcW w:type="dxa" w:w="396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pPr>
              <w:spacing w:after="0" w:before="0"/>
            </w:pPr>
            <w:r>
              <w:rPr>
                <w:rFonts w:ascii="Courier New" w:cs="Courier New" w:eastAsia="Courier New" w:hAnsi="Courier New"/>
                <w:color w:val="0070C0"/>
                <w:sz w:val="18"/>
                <w:szCs w:val="18"/>
              </w:rPr>
              <w:t xml:space="preserve">Guardian escalates to JVM; logged as unrecoverable</w:t>
            </w:r>
          </w:p>
        </w:tc>
      </w:tr>
    </w:tbl>
    <w:p>
      <w:pPr>
        <w:spacing w:after="0" w:before="0"/>
      </w:pPr>
    </w:p>
    <w:p>
      <w:pPr>
        <w:pStyle w:val="Heading2"/>
        <w:spacing w:after="80" w:before="240"/>
      </w:pPr>
      <w:r>
        <w:rPr>
          <w:rFonts w:ascii="Arial" w:cs="Arial" w:eastAsia="Arial" w:hAnsi="Arial"/>
          <w:b/>
          <w:bCs/>
          <w:color w:val="2E75B6"/>
          <w:sz w:val="24"/>
          <w:szCs w:val="24"/>
        </w:rPr>
        <w:t xml:space="preserve">4.4 Per-request Actor Lifecycle — preventing actor leaks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after="40" w:before="0"/>
            </w:pPr>
            <w:r>
              <w:rPr>
                <w:rFonts w:ascii="Arial" w:cs="Arial" w:eastAsia="Arial" w:hAnsi="Arial"/>
                <w:b/>
                <w:bCs/>
                <w:color w:val="833C00"/>
                <w:sz w:val="22"/>
                <w:szCs w:val="22"/>
              </w:rPr>
              <w:t xml:space="preserve">Why this matters</w:t>
            </w:r>
          </w:p>
          <w:p>
            <w:pPr>
              <w:spacing w:after="0" w:before="0"/>
            </w:pPr>
            <w:r>
              <w:rPr>
                <w:rFonts w:ascii="Arial" w:cs="Arial" w:eastAsia="Arial" w:hAnsi="Arial"/>
                <w:color w:val="404040"/>
                <w:sz w:val="21"/>
                <w:szCs w:val="21"/>
              </w:rPr>
              <w:t xml:space="preserve">DisruptionCaseActor is spawned once per request. Under any sustained load, actors that do not explicitly stop themselves accumulate in memory. This silently OOMs the JVM. Three rules enforce clean lifecycle: (1) DisruptionCaseActor sends its reply and then calls Effect.stop() or returns Behaviors.stopped. (2) SimulationManagerActor uses context.watchWith(child, ChildTerminated(caseId)) to be notified of child death. (3) SimulationManagerActor removes the caseId from its active-case registry on ChildTerminated.</w:t>
            </w:r>
          </w:p>
        </w:tc>
      </w:tr>
    </w:tbl>
    <w:p>
      <w:pPr>
        <w:spacing w:after="0" w:before="0"/>
      </w:pPr>
    </w:p>
    <w:p>
      <w:pPr>
        <w:spacing w:after="60" w:before="60"/>
      </w:pPr>
      <w:r>
        <w:rPr>
          <w:rFonts w:ascii="Arial" w:cs="Arial" w:eastAsia="Arial" w:hAnsi="Arial"/>
          <w:i w:val="false"/>
          <w:iCs w:val="false"/>
          <w:color w:val="404040"/>
          <w:sz w:val="22"/>
          <w:szCs w:val="22"/>
        </w:rPr>
        <w:t xml:space="preserve">SimulationManagerActor lifecycle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case class State(activeCases: Map[CaseId, ActorRef[CaseCommand]])</w:t>
            </w:r>
          </w:p>
          <w:p>
            <w:pPr>
              <w:spacing w:after="0" w:before="0"/>
            </w:pPr>
            <w:r>
              <w:rPr>
                <w:rFonts w:ascii="Courier New" w:cs="Courier New" w:eastAsia="Courier New" w:hAnsi="Courier New"/>
                <w:color w:val="D4D4D4"/>
                <w:sz w:val="19"/>
                <w:szCs w:val="19"/>
              </w:rPr>
              <w:t xml:space="preserve"/>
            </w:r>
          </w:p>
          <w:p>
            <w:pPr>
              <w:spacing w:after="0" w:before="0"/>
            </w:pPr>
            <w:r>
              <w:rPr>
                <w:rFonts w:ascii="Courier New" w:cs="Courier New" w:eastAsia="Courier New" w:hAnsi="Courier New"/>
                <w:color w:val="D4D4D4"/>
                <w:sz w:val="19"/>
                <w:szCs w:val="19"/>
              </w:rPr>
              <w:t xml:space="preserve">def active(state: State): Behavior[ManagerCommand] =</w:t>
            </w:r>
          </w:p>
          <w:p>
            <w:pPr>
              <w:spacing w:after="0" w:before="0"/>
            </w:pPr>
            <w:r>
              <w:rPr>
                <w:rFonts w:ascii="Courier New" w:cs="Courier New" w:eastAsia="Courier New" w:hAnsi="Courier New"/>
                <w:color w:val="D4D4D4"/>
                <w:sz w:val="19"/>
                <w:szCs w:val="19"/>
              </w:rPr>
              <w:t xml:space="preserve">  Behaviors.receive { (context, msg) =&gt;</w:t>
            </w:r>
          </w:p>
          <w:p>
            <w:pPr>
              <w:spacing w:after="0" w:before="0"/>
            </w:pPr>
            <w:r>
              <w:rPr>
                <w:rFonts w:ascii="Courier New" w:cs="Courier New" w:eastAsia="Courier New" w:hAnsi="Courier New"/>
                <w:color w:val="D4D4D4"/>
                <w:sz w:val="19"/>
                <w:szCs w:val="19"/>
              </w:rPr>
              <w:t xml:space="preserve">    msg match {</w:t>
            </w:r>
          </w:p>
          <w:p>
            <w:pPr>
              <w:spacing w:after="0" w:before="0"/>
            </w:pPr>
            <w:r>
              <w:rPr>
                <w:rFonts w:ascii="Courier New" w:cs="Courier New" w:eastAsia="Courier New" w:hAnsi="Courier New"/>
                <w:color w:val="D4D4D4"/>
                <w:sz w:val="19"/>
                <w:szCs w:val="19"/>
              </w:rPr>
              <w:t xml:space="preserve">      case SubmitDisruption(text, replyTo) =&gt;</w:t>
            </w:r>
          </w:p>
          <w:p>
            <w:pPr>
              <w:spacing w:after="0" w:before="0"/>
            </w:pPr>
            <w:r>
              <w:rPr>
                <w:rFonts w:ascii="Courier New" w:cs="Courier New" w:eastAsia="Courier New" w:hAnsi="Courier New"/>
                <w:color w:val="D4D4D4"/>
                <w:sz w:val="19"/>
                <w:szCs w:val="19"/>
              </w:rPr>
              <w:t xml:space="preserve">        val id    = CaseId.generate()</w:t>
            </w:r>
          </w:p>
          <w:p>
            <w:pPr>
              <w:spacing w:after="0" w:before="0"/>
            </w:pPr>
            <w:r>
              <w:rPr>
                <w:rFonts w:ascii="Courier New" w:cs="Courier New" w:eastAsia="Courier New" w:hAnsi="Courier New"/>
                <w:color w:val="D4D4D4"/>
                <w:sz w:val="19"/>
                <w:szCs w:val="19"/>
              </w:rPr>
              <w:t xml:space="preserve">        val child = context.spawn(DisruptionCaseActor(text, replyTo), s"case-$id")</w:t>
            </w:r>
          </w:p>
          <w:p>
            <w:pPr>
              <w:spacing w:after="0" w:before="0"/>
            </w:pPr>
            <w:r>
              <w:rPr>
                <w:rFonts w:ascii="Courier New" w:cs="Courier New" w:eastAsia="Courier New" w:hAnsi="Courier New"/>
                <w:color w:val="D4D4D4"/>
                <w:sz w:val="19"/>
                <w:szCs w:val="19"/>
              </w:rPr>
              <w:t xml:space="preserve">        context.watchWith(child, ChildTerminated(id))  // mandatory</w:t>
            </w:r>
          </w:p>
          <w:p>
            <w:pPr>
              <w:spacing w:after="0" w:before="0"/>
            </w:pPr>
            <w:r>
              <w:rPr>
                <w:rFonts w:ascii="Courier New" w:cs="Courier New" w:eastAsia="Courier New" w:hAnsi="Courier New"/>
                <w:color w:val="D4D4D4"/>
                <w:sz w:val="19"/>
                <w:szCs w:val="19"/>
              </w:rPr>
              <w:t xml:space="preserve">        active(state.copy(activeCases = state.activeCases + (id -&gt; child)))</w:t>
            </w:r>
          </w:p>
          <w:p>
            <w:pPr>
              <w:spacing w:after="0" w:before="0"/>
            </w:pPr>
            <w:r>
              <w:rPr>
                <w:rFonts w:ascii="Courier New" w:cs="Courier New" w:eastAsia="Courier New" w:hAnsi="Courier New"/>
                <w:color w:val="D4D4D4"/>
                <w:sz w:val="19"/>
                <w:szCs w:val="19"/>
              </w:rPr>
              <w:t xml:space="preserve"/>
            </w:r>
          </w:p>
          <w:p>
            <w:pPr>
              <w:spacing w:after="0" w:before="0"/>
            </w:pPr>
            <w:r>
              <w:rPr>
                <w:rFonts w:ascii="Courier New" w:cs="Courier New" w:eastAsia="Courier New" w:hAnsi="Courier New"/>
                <w:color w:val="D4D4D4"/>
                <w:sz w:val="19"/>
                <w:szCs w:val="19"/>
              </w:rPr>
              <w:t xml:space="preserve">      case ChildTerminated(id) =&gt;</w:t>
            </w:r>
          </w:p>
          <w:p>
            <w:pPr>
              <w:spacing w:after="0" w:before="0"/>
            </w:pPr>
            <w:r>
              <w:rPr>
                <w:rFonts w:ascii="Courier New" w:cs="Courier New" w:eastAsia="Courier New" w:hAnsi="Courier New"/>
                <w:color w:val="D4D4D4"/>
                <w:sz w:val="19"/>
                <w:szCs w:val="19"/>
              </w:rPr>
              <w:t xml:space="preserve">        active(state.copy(activeCases = state.activeCases - id))  // cleanup</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r>
          </w:p>
          <w:p>
            <w:pPr>
              <w:spacing w:after="0" w:before="0"/>
            </w:pPr>
            <w:r>
              <w:rPr>
                <w:rFonts w:ascii="Courier New" w:cs="Courier New" w:eastAsia="Courier New" w:hAnsi="Courier New"/>
                <w:color w:val="D4D4D4"/>
                <w:sz w:val="19"/>
                <w:szCs w:val="19"/>
              </w:rPr>
              <w:t xml:space="preserve">// In DisruptionCaseActor — final step before stopping:</w:t>
            </w:r>
          </w:p>
          <w:p>
            <w:pPr>
              <w:spacing w:after="0" w:before="0"/>
            </w:pPr>
            <w:r>
              <w:rPr>
                <w:rFonts w:ascii="Courier New" w:cs="Courier New" w:eastAsia="Courier New" w:hAnsi="Courier New"/>
                <w:color w:val="D4D4D4"/>
                <w:sz w:val="19"/>
                <w:szCs w:val="19"/>
              </w:rPr>
              <w:t xml:space="preserve">// Effect.persist(CaseCompleted).thenRun(_ =&gt; replyTo ! report).thenStop()</w:t>
            </w:r>
          </w:p>
        </w:tc>
      </w:tr>
    </w:tbl>
    <w:p>
      <w:pPr>
        <w:pBdr>
          <w:bottom w:val="single" w:color="2E75B6" w:sz="6" w:space="1"/>
        </w:pBdr>
        <w:spacing w:after="160" w:before="160"/>
      </w:pPr>
    </w:p>
    <w:p>
      <w:pPr>
        <w:pStyle w:val="Heading1"/>
        <w:pBdr>
          <w:bottom w:val="single" w:color="2E75B6" w:sz="8" w:space="4"/>
        </w:pBdr>
        <w:spacing w:after="120" w:before="320"/>
      </w:pPr>
      <w:r>
        <w:rPr>
          <w:rFonts w:ascii="Arial" w:cs="Arial" w:eastAsia="Arial" w:hAnsi="Arial"/>
          <w:b/>
          <w:bCs/>
          <w:color w:val="1F4E79"/>
          <w:sz w:val="30"/>
          <w:szCs w:val="30"/>
        </w:rPr>
        <w:t xml:space="preserve">5. Event Sourcing with Akka Persistence</w:t>
      </w:r>
    </w:p>
    <w:p>
      <w:pPr>
        <w:spacing w:after="60" w:before="60"/>
      </w:pPr>
      <w:r>
        <w:rPr>
          <w:rFonts w:ascii="Arial" w:cs="Arial" w:eastAsia="Arial" w:hAnsi="Arial"/>
          <w:i w:val="false"/>
          <w:iCs w:val="false"/>
          <w:color w:val="404040"/>
          <w:sz w:val="22"/>
          <w:szCs w:val="22"/>
        </w:rPr>
        <w:t xml:space="preserve">Simple CRUD writes to PostgreSQL do not use Akka's production-grade strength. The correct architecture uses Akka Persistence with EventSourcedBehavior — every state transition in DisruptionCaseActor is a persisted, replayable event. This produces a natural audit trail (the proposal requirement) without a separate logging layer.</w:t>
      </w:r>
    </w:p>
    <w:p>
      <w:pPr>
        <w:spacing w:after="0" w:before="0"/>
      </w:pPr>
    </w:p>
    <w:p>
      <w:pPr>
        <w:pStyle w:val="Heading2"/>
        <w:spacing w:after="80" w:before="240"/>
      </w:pPr>
      <w:r>
        <w:rPr>
          <w:rFonts w:ascii="Arial" w:cs="Arial" w:eastAsia="Arial" w:hAnsi="Arial"/>
          <w:b/>
          <w:bCs/>
          <w:color w:val="2E75B6"/>
          <w:sz w:val="24"/>
          <w:szCs w:val="24"/>
        </w:rPr>
        <w:t xml:space="preserve">5.1 Event journal design</w:t>
      </w:r>
    </w:p>
    <w:p>
      <w:pPr>
        <w:pStyle w:val="ListParagraph"/>
        <w:numPr>
          <w:ilvl w:val="0"/>
          <w:numId w:val="2"/>
        </w:numPr>
        <w:spacing w:after="40" w:before="40"/>
        <w:ind w:left="720" w:hanging="360"/>
      </w:pPr>
      <w:r>
        <w:rPr>
          <w:rFonts w:ascii="Arial" w:cs="Arial" w:eastAsia="Arial" w:hAnsi="Arial"/>
          <w:color w:val="404040"/>
          <w:sz w:val="22"/>
          <w:szCs w:val="22"/>
        </w:rPr>
        <w:t xml:space="preserve">DisruptionReceived(caseId, rawText, timestamp)</w:t>
      </w:r>
    </w:p>
    <w:p>
      <w:pPr>
        <w:pStyle w:val="ListParagraph"/>
        <w:numPr>
          <w:ilvl w:val="0"/>
          <w:numId w:val="2"/>
        </w:numPr>
        <w:spacing w:after="40" w:before="40"/>
        <w:ind w:left="720" w:hanging="360"/>
      </w:pPr>
      <w:r>
        <w:rPr>
          <w:rFonts w:ascii="Arial" w:cs="Arial" w:eastAsia="Arial" w:hAnsi="Arial"/>
          <w:color w:val="404040"/>
          <w:sz w:val="22"/>
          <w:szCs w:val="22"/>
        </w:rPr>
        <w:t xml:space="preserve">LlmEventExtracted(caseId, eventType, entityId, severity, duration, confidence)</w:t>
      </w:r>
    </w:p>
    <w:p>
      <w:pPr>
        <w:pStyle w:val="ListParagraph"/>
        <w:numPr>
          <w:ilvl w:val="0"/>
          <w:numId w:val="2"/>
        </w:numPr>
        <w:spacing w:after="40" w:before="40"/>
        <w:ind w:left="720" w:hanging="360"/>
      </w:pPr>
      <w:r>
        <w:rPr>
          <w:rFonts w:ascii="Arial" w:cs="Arial" w:eastAsia="Arial" w:hAnsi="Arial"/>
          <w:color w:val="404040"/>
          <w:sz w:val="22"/>
          <w:szCs w:val="22"/>
        </w:rPr>
        <w:t xml:space="preserve">EntityImpactRecorded(caseId, entityId, impactSummary)</w:t>
      </w:r>
    </w:p>
    <w:p>
      <w:pPr>
        <w:pStyle w:val="ListParagraph"/>
        <w:numPr>
          <w:ilvl w:val="0"/>
          <w:numId w:val="2"/>
        </w:numPr>
        <w:spacing w:after="40" w:before="40"/>
        <w:ind w:left="720" w:hanging="360"/>
      </w:pPr>
      <w:r>
        <w:rPr>
          <w:rFonts w:ascii="Arial" w:cs="Arial" w:eastAsia="Arial" w:hAnsi="Arial"/>
          <w:color w:val="404040"/>
          <w:sz w:val="22"/>
          <w:szCs w:val="22"/>
        </w:rPr>
        <w:t xml:space="preserve">MitigationProposed(caseId, actions: List[MitigationAction])</w:t>
      </w:r>
    </w:p>
    <w:p>
      <w:pPr>
        <w:pStyle w:val="ListParagraph"/>
        <w:numPr>
          <w:ilvl w:val="0"/>
          <w:numId w:val="2"/>
        </w:numPr>
        <w:spacing w:after="40" w:before="40"/>
        <w:ind w:left="720" w:hanging="360"/>
      </w:pPr>
      <w:r>
        <w:rPr>
          <w:rFonts w:ascii="Arial" w:cs="Arial" w:eastAsia="Arial" w:hAnsi="Arial"/>
          <w:color w:val="404040"/>
          <w:sz w:val="22"/>
          <w:szCs w:val="22"/>
        </w:rPr>
        <w:t xml:space="preserve">CaseCompleted(caseId, finalReport)</w:t>
      </w:r>
    </w:p>
    <w:p>
      <w:pPr>
        <w:spacing w:after="0" w:before="0"/>
      </w:pPr>
    </w:p>
    <w:p>
      <w:pPr>
        <w:spacing w:after="60" w:before="60"/>
      </w:pPr>
      <w:r>
        <w:rPr>
          <w:rFonts w:ascii="Arial" w:cs="Arial" w:eastAsia="Arial" w:hAnsi="Arial"/>
          <w:i w:val="false"/>
          <w:iCs w:val="false"/>
          <w:color w:val="404040"/>
          <w:sz w:val="22"/>
          <w:szCs w:val="22"/>
        </w:rPr>
        <w:t xml:space="preserve">EventSourcedBehavior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9"/>
                <w:szCs w:val="19"/>
              </w:rPr>
              <w:t xml:space="preserve">EventSourcedBehavior[Command, Event, CaseState](</w:t>
            </w:r>
          </w:p>
          <w:p>
            <w:pPr>
              <w:spacing w:after="0" w:before="0"/>
            </w:pPr>
            <w:r>
              <w:rPr>
                <w:rFonts w:ascii="Courier New" w:cs="Courier New" w:eastAsia="Courier New" w:hAnsi="Courier New"/>
                <w:color w:val="D4D4D4"/>
                <w:sz w:val="19"/>
                <w:szCs w:val="19"/>
              </w:rPr>
              <w:t xml:space="preserve">  persistenceId  = PersistenceId.ofUniqueId(s"case-" + caseId),</w:t>
            </w:r>
          </w:p>
          <w:p>
            <w:pPr>
              <w:spacing w:after="0" w:before="0"/>
            </w:pPr>
            <w:r>
              <w:rPr>
                <w:rFonts w:ascii="Courier New" w:cs="Courier New" w:eastAsia="Courier New" w:hAnsi="Courier New"/>
                <w:color w:val="D4D4D4"/>
                <w:sz w:val="19"/>
                <w:szCs w:val="19"/>
              </w:rPr>
              <w:t xml:space="preserve">  emptyState     = CaseState.empty,</w:t>
            </w:r>
          </w:p>
          <w:p>
            <w:pPr>
              <w:spacing w:after="0" w:before="0"/>
            </w:pPr>
            <w:r>
              <w:rPr>
                <w:rFonts w:ascii="Courier New" w:cs="Courier New" w:eastAsia="Courier New" w:hAnsi="Courier New"/>
                <w:color w:val="D4D4D4"/>
                <w:sz w:val="19"/>
                <w:szCs w:val="19"/>
              </w:rPr>
              <w:t xml:space="preserve">  commandHandler = (state, cmd) =&gt; cmd match {</w:t>
            </w:r>
          </w:p>
          <w:p>
            <w:pPr>
              <w:spacing w:after="0" w:before="0"/>
            </w:pPr>
            <w:r>
              <w:rPr>
                <w:rFonts w:ascii="Courier New" w:cs="Courier New" w:eastAsia="Courier New" w:hAnsi="Courier New"/>
                <w:color w:val="D4D4D4"/>
                <w:sz w:val="19"/>
                <w:szCs w:val="19"/>
              </w:rPr>
              <w:t xml:space="preserve">    case RecordLlmResult(result) =&gt;</w:t>
            </w:r>
          </w:p>
          <w:p>
            <w:pPr>
              <w:spacing w:after="0" w:before="0"/>
            </w:pPr>
            <w:r>
              <w:rPr>
                <w:rFonts w:ascii="Courier New" w:cs="Courier New" w:eastAsia="Courier New" w:hAnsi="Courier New"/>
                <w:color w:val="D4D4D4"/>
                <w:sz w:val="19"/>
                <w:szCs w:val="19"/>
              </w:rPr>
              <w:t xml:space="preserve">      Effect.persist(LlmEventExtracted(...))</w:t>
            </w:r>
          </w:p>
          <w:p>
            <w:pPr>
              <w:spacing w:after="0" w:before="0"/>
            </w:pPr>
            <w:r>
              <w:rPr>
                <w:rFonts w:ascii="Courier New" w:cs="Courier New" w:eastAsia="Courier New" w:hAnsi="Courier New"/>
                <w:color w:val="D4D4D4"/>
                <w:sz w:val="19"/>
                <w:szCs w:val="19"/>
              </w:rPr>
              <w:t xml:space="preserve">           .thenRun(state =&gt; propagateToEntities(state))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eventHandler   = (state, event) =&gt; event match {</w:t>
            </w:r>
          </w:p>
          <w:p>
            <w:pPr>
              <w:spacing w:after="0" w:before="0"/>
            </w:pPr>
            <w:r>
              <w:rPr>
                <w:rFonts w:ascii="Courier New" w:cs="Courier New" w:eastAsia="Courier New" w:hAnsi="Courier New"/>
                <w:color w:val="D4D4D4"/>
                <w:sz w:val="19"/>
                <w:szCs w:val="19"/>
              </w:rPr>
              <w:t xml:space="preserve">    case LlmEventExtracted(_, eventType, entityId, ...) =&gt;</w:t>
            </w:r>
          </w:p>
          <w:p>
            <w:pPr>
              <w:spacing w:after="0" w:before="0"/>
            </w:pPr>
            <w:r>
              <w:rPr>
                <w:rFonts w:ascii="Courier New" w:cs="Courier New" w:eastAsia="Courier New" w:hAnsi="Courier New"/>
                <w:color w:val="D4D4D4"/>
                <w:sz w:val="19"/>
                <w:szCs w:val="19"/>
              </w:rPr>
              <w:t xml:space="preserve">      state.copy(extractedEvent = Some(DisruptionEvent(eventType, entityId,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after="40" w:before="0"/>
            </w:pPr>
            <w:r>
              <w:rPr>
                <w:rFonts w:ascii="Arial" w:cs="Arial" w:eastAsia="Arial" w:hAnsi="Arial"/>
                <w:b/>
                <w:bCs/>
                <w:color w:val="375623"/>
                <w:sz w:val="22"/>
                <w:szCs w:val="22"/>
              </w:rPr>
              <w:t xml:space="preserve">Audit trail — zero extra effort</w:t>
            </w:r>
          </w:p>
          <w:p>
            <w:pPr>
              <w:spacing w:after="0" w:before="0"/>
            </w:pPr>
            <w:r>
              <w:rPr>
                <w:rFonts w:ascii="Arial" w:cs="Arial" w:eastAsia="Arial" w:hAnsi="Arial"/>
                <w:color w:val="404040"/>
                <w:sz w:val="21"/>
                <w:szCs w:val="21"/>
              </w:rPr>
              <w:t xml:space="preserve">Because every command produces a persisted event, the full audit trail (raw input → extracted event → impacted entities → mitigation → completion) is the event journal itself. No separate logging actor or DB table needed. Replay any case by replaying its event stream.</w:t>
            </w:r>
          </w:p>
        </w:tc>
      </w:tr>
    </w:tbl>
    <w:p>
      <w:pPr>
        <w:pBdr>
          <w:bottom w:val="single" w:color="2E75B6" w:sz="6" w:space="1"/>
        </w:pBdr>
        <w:spacing w:after="160" w:before="160"/>
      </w:pPr>
    </w:p>
    <w:p>
      <w:pPr>
        <w:pStyle w:val="Heading1"/>
        <w:pBdr>
          <w:bottom w:val="single" w:color="2E75B6" w:sz="8" w:space="4"/>
        </w:pBdr>
        <w:spacing w:after="120" w:before="320"/>
      </w:pPr>
      <w:r>
        <w:rPr>
          <w:rFonts w:ascii="Arial" w:cs="Arial" w:eastAsia="Arial" w:hAnsi="Arial"/>
          <w:b/>
          <w:bCs/>
          <w:color w:val="1F4E79"/>
          <w:sz w:val="30"/>
          <w:szCs w:val="30"/>
        </w:rPr>
        <w:t xml:space="preserve">6. End-to-End Message Flow</w:t>
      </w:r>
    </w:p>
    <w:p>
      <w:pPr>
        <w:pStyle w:val="ListParagraph"/>
        <w:numPr>
          <w:ilvl w:val="0"/>
          <w:numId w:val="3"/>
        </w:numPr>
        <w:spacing w:after="60" w:before="60"/>
      </w:pPr>
      <w:r>
        <w:rPr>
          <w:rFonts w:ascii="Arial" w:cs="Arial" w:eastAsia="Arial" w:hAnsi="Arial"/>
          <w:b/>
          <w:bCs/>
          <w:color w:val="404040"/>
          <w:sz w:val="22"/>
          <w:szCs w:val="22"/>
        </w:rPr>
        <w:t xml:space="preserve">Akka HTTP route: </w:t>
      </w:r>
      <w:r>
        <w:rPr>
          <w:rFonts w:ascii="Arial" w:cs="Arial" w:eastAsia="Arial" w:hAnsi="Arial"/>
          <w:color w:val="404040"/>
          <w:sz w:val="22"/>
          <w:szCs w:val="22"/>
        </w:rPr>
        <w:t xml:space="preserve">HTTP receives POST /disruption with reportText</w:t>
      </w:r>
    </w:p>
    <w:p>
      <w:pPr>
        <w:pStyle w:val="ListParagraph"/>
        <w:numPr>
          <w:ilvl w:val="0"/>
          <w:numId w:val="3"/>
        </w:numPr>
        <w:spacing w:after="60" w:before="60"/>
      </w:pPr>
      <w:r>
        <w:rPr>
          <w:rFonts w:ascii="Arial" w:cs="Arial" w:eastAsia="Arial" w:hAnsi="Arial"/>
          <w:b/>
          <w:bCs/>
          <w:color w:val="404040"/>
          <w:sz w:val="22"/>
          <w:szCs w:val="22"/>
        </w:rPr>
        <w:t xml:space="preserve">AskPattern — mandatory: </w:t>
      </w:r>
      <w:r>
        <w:rPr>
          <w:rFonts w:ascii="Arial" w:cs="Arial" w:eastAsia="Arial" w:hAnsi="Arial"/>
          <w:color w:val="404040"/>
          <w:sz w:val="22"/>
          <w:szCs w:val="22"/>
        </w:rPr>
        <w:t xml:space="preserve">AskPattern: simulationManager.ask(SubmitDisruption(text, replyTo))(30.seconds)</w:t>
      </w:r>
    </w:p>
    <w:p>
      <w:pPr>
        <w:pStyle w:val="ListParagraph"/>
        <w:numPr>
          <w:ilvl w:val="0"/>
          <w:numId w:val="3"/>
        </w:numPr>
        <w:spacing w:after="60" w:before="60"/>
      </w:pPr>
      <w:r>
        <w:rPr>
          <w:rFonts w:ascii="Arial" w:cs="Arial" w:eastAsia="Arial" w:hAnsi="Arial"/>
          <w:b/>
          <w:bCs/>
          <w:color w:val="404040"/>
          <w:sz w:val="22"/>
          <w:szCs w:val="22"/>
        </w:rPr>
        <w:t xml:space="preserve">Actor lifecycle: </w:t>
      </w:r>
      <w:r>
        <w:rPr>
          <w:rFonts w:ascii="Arial" w:cs="Arial" w:eastAsia="Arial" w:hAnsi="Arial"/>
          <w:color w:val="404040"/>
          <w:sz w:val="22"/>
          <w:szCs w:val="22"/>
        </w:rPr>
        <w:t xml:space="preserve">SimulationManagerActor spawns DisruptionCaseActor(text, replyTo); registers watchWith</w:t>
      </w:r>
    </w:p>
    <w:p>
      <w:pPr>
        <w:pStyle w:val="ListParagraph"/>
        <w:numPr>
          <w:ilvl w:val="0"/>
          <w:numId w:val="3"/>
        </w:numPr>
        <w:spacing w:after="60" w:before="60"/>
      </w:pPr>
      <w:r>
        <w:rPr>
          <w:rFonts w:ascii="Arial" w:cs="Arial" w:eastAsia="Arial" w:hAnsi="Arial"/>
          <w:b/>
          <w:bCs/>
          <w:color w:val="404040"/>
          <w:sz w:val="22"/>
          <w:szCs w:val="22"/>
        </w:rPr>
        <w:t xml:space="preserve">Event sourcing: </w:t>
      </w:r>
      <w:r>
        <w:rPr>
          <w:rFonts w:ascii="Arial" w:cs="Arial" w:eastAsia="Arial" w:hAnsi="Arial"/>
          <w:color w:val="404040"/>
          <w:sz w:val="22"/>
          <w:szCs w:val="22"/>
        </w:rPr>
        <w:t xml:space="preserve">DisruptionCaseActor persists DisruptionReceived event; sends InterpretText to LLMInterpreterActor</w:t>
      </w:r>
    </w:p>
    <w:p>
      <w:pPr>
        <w:pStyle w:val="ListParagraph"/>
        <w:numPr>
          <w:ilvl w:val="0"/>
          <w:numId w:val="3"/>
        </w:numPr>
        <w:spacing w:after="60" w:before="60"/>
      </w:pPr>
      <w:r>
        <w:rPr>
          <w:rFonts w:ascii="Arial" w:cs="Arial" w:eastAsia="Arial" w:hAnsi="Arial"/>
          <w:b/>
          <w:bCs/>
          <w:color w:val="404040"/>
          <w:sz w:val="22"/>
          <w:szCs w:val="22"/>
        </w:rPr>
        <w:t xml:space="preserve">pipeToSelf — mandatory: </w:t>
      </w:r>
      <w:r>
        <w:rPr>
          <w:rFonts w:ascii="Arial" w:cs="Arial" w:eastAsia="Arial" w:hAnsi="Arial"/>
          <w:color w:val="404040"/>
          <w:sz w:val="22"/>
          <w:szCs w:val="22"/>
        </w:rPr>
        <w:t xml:space="preserve">LLMInterpreterActor calls llmClient.interpret(text); uses pipeToSelf to receive Future result</w:t>
      </w:r>
    </w:p>
    <w:p>
      <w:pPr>
        <w:pStyle w:val="ListParagraph"/>
        <w:numPr>
          <w:ilvl w:val="0"/>
          <w:numId w:val="3"/>
        </w:numPr>
        <w:spacing w:after="60" w:before="60"/>
      </w:pPr>
      <w:r>
        <w:rPr>
          <w:rFonts w:ascii="Arial" w:cs="Arial" w:eastAsia="Arial" w:hAnsi="Arial"/>
          <w:b/>
          <w:bCs/>
          <w:color w:val="404040"/>
          <w:sz w:val="22"/>
          <w:szCs w:val="22"/>
        </w:rPr>
        <w:t xml:space="preserve">JSON mode / function calling: </w:t>
      </w:r>
      <w:r>
        <w:rPr>
          <w:rFonts w:ascii="Arial" w:cs="Arial" w:eastAsia="Arial" w:hAnsi="Arial"/>
          <w:color w:val="404040"/>
          <w:sz w:val="22"/>
          <w:szCs w:val="22"/>
        </w:rPr>
        <w:t xml:space="preserve">LLM returns structured JSON; validated; LlmEventExtracted event persisted</w:t>
      </w:r>
    </w:p>
    <w:p>
      <w:pPr>
        <w:pStyle w:val="ListParagraph"/>
        <w:numPr>
          <w:ilvl w:val="0"/>
          <w:numId w:val="3"/>
        </w:numPr>
        <w:spacing w:after="60" w:before="60"/>
      </w:pPr>
      <w:r>
        <w:rPr>
          <w:rFonts w:ascii="Arial" w:cs="Arial" w:eastAsia="Arial" w:hAnsi="Arial"/>
          <w:b/>
          <w:bCs/>
          <w:color w:val="404040"/>
          <w:sz w:val="22"/>
          <w:szCs w:val="22"/>
        </w:rPr>
        <w:t xml:space="preserve">Actor message propagation: </w:t>
      </w:r>
      <w:r>
        <w:rPr>
          <w:rFonts w:ascii="Arial" w:cs="Arial" w:eastAsia="Arial" w:hAnsi="Arial"/>
          <w:color w:val="404040"/>
          <w:sz w:val="22"/>
          <w:szCs w:val="22"/>
        </w:rPr>
        <w:t xml:space="preserve">DisruptionCaseActor sends domain event to affected entity actors (Supplier / Truck / Warehouse / Store)</w:t>
      </w:r>
    </w:p>
    <w:p>
      <w:pPr>
        <w:pStyle w:val="ListParagraph"/>
        <w:numPr>
          <w:ilvl w:val="0"/>
          <w:numId w:val="3"/>
        </w:numPr>
        <w:spacing w:after="60" w:before="60"/>
      </w:pPr>
      <w:r>
        <w:rPr>
          <w:rFonts w:ascii="Arial" w:cs="Arial" w:eastAsia="Arial" w:hAnsi="Arial"/>
          <w:b/>
          <w:bCs/>
          <w:color w:val="404040"/>
          <w:sz w:val="22"/>
          <w:szCs w:val="22"/>
        </w:rPr>
        <w:t xml:space="preserve">Distributed state update: </w:t>
      </w:r>
      <w:r>
        <w:rPr>
          <w:rFonts w:ascii="Arial" w:cs="Arial" w:eastAsia="Arial" w:hAnsi="Arial"/>
          <w:color w:val="404040"/>
          <w:sz w:val="22"/>
          <w:szCs w:val="22"/>
        </w:rPr>
        <w:t xml:space="preserve">Domain actors update state; send ImpactUpdate to ImpactAnalysisActor; each persists local state change</w:t>
      </w:r>
    </w:p>
    <w:p>
      <w:pPr>
        <w:pStyle w:val="ListParagraph"/>
        <w:numPr>
          <w:ilvl w:val="0"/>
          <w:numId w:val="3"/>
        </w:numPr>
        <w:spacing w:after="60" w:before="60"/>
      </w:pPr>
      <w:r>
        <w:rPr>
          <w:rFonts w:ascii="Arial" w:cs="Arial" w:eastAsia="Arial" w:hAnsi="Arial"/>
          <w:b/>
          <w:bCs/>
          <w:color w:val="404040"/>
          <w:sz w:val="22"/>
          <w:szCs w:val="22"/>
        </w:rPr>
        <w:t xml:space="preserve">Aggregation with timeout: </w:t>
      </w:r>
      <w:r>
        <w:rPr>
          <w:rFonts w:ascii="Arial" w:cs="Arial" w:eastAsia="Arial" w:hAnsi="Arial"/>
          <w:color w:val="404040"/>
          <w:sz w:val="22"/>
          <w:szCs w:val="22"/>
        </w:rPr>
        <w:t xml:space="preserve">ImpactAnalysisActor collects N updates with timeout guard; sends ImpactSummary to MitigationPlannerActor</w:t>
      </w:r>
    </w:p>
    <w:p>
      <w:pPr>
        <w:pStyle w:val="ListParagraph"/>
        <w:numPr>
          <w:ilvl w:val="0"/>
          <w:numId w:val="3"/>
        </w:numPr>
        <w:spacing w:after="60" w:before="60"/>
      </w:pPr>
      <w:r>
        <w:rPr>
          <w:rFonts w:ascii="Arial" w:cs="Arial" w:eastAsia="Arial" w:hAnsi="Arial"/>
          <w:b/>
          <w:bCs/>
          <w:color w:val="404040"/>
          <w:sz w:val="22"/>
          <w:szCs w:val="22"/>
        </w:rPr>
        <w:t xml:space="preserve">Second LLM call: </w:t>
      </w:r>
      <w:r>
        <w:rPr>
          <w:rFonts w:ascii="Arial" w:cs="Arial" w:eastAsia="Arial" w:hAnsi="Arial"/>
          <w:color w:val="404040"/>
          <w:sz w:val="22"/>
          <w:szCs w:val="22"/>
        </w:rPr>
        <w:t xml:space="preserve">MitigationPlannerActor calls LLM via pipeToSelf; receives MitigationAction list</w:t>
      </w:r>
    </w:p>
    <w:p>
      <w:pPr>
        <w:pStyle w:val="ListParagraph"/>
        <w:numPr>
          <w:ilvl w:val="0"/>
          <w:numId w:val="3"/>
        </w:numPr>
        <w:spacing w:after="60" w:before="60"/>
      </w:pPr>
      <w:r>
        <w:rPr>
          <w:rFonts w:ascii="Arial" w:cs="Arial" w:eastAsia="Arial" w:hAnsi="Arial"/>
          <w:b/>
          <w:bCs/>
          <w:color w:val="404040"/>
          <w:sz w:val="22"/>
          <w:szCs w:val="22"/>
        </w:rPr>
        <w:t xml:space="preserve">Final assembly: </w:t>
      </w:r>
      <w:r>
        <w:rPr>
          <w:rFonts w:ascii="Arial" w:cs="Arial" w:eastAsia="Arial" w:hAnsi="Arial"/>
          <w:color w:val="404040"/>
          <w:sz w:val="22"/>
          <w:szCs w:val="22"/>
        </w:rPr>
        <w:t xml:space="preserve">ReportActor assembles DisruptionReport; persists to DB via pipeToSelf; sends report to DisruptionCaseActor replyTo</w:t>
      </w:r>
    </w:p>
    <w:p>
      <w:pPr>
        <w:pStyle w:val="ListParagraph"/>
        <w:numPr>
          <w:ilvl w:val="0"/>
          <w:numId w:val="3"/>
        </w:numPr>
        <w:spacing w:after="60" w:before="60"/>
      </w:pPr>
      <w:r>
        <w:rPr>
          <w:rFonts w:ascii="Arial" w:cs="Arial" w:eastAsia="Arial" w:hAnsi="Arial"/>
          <w:b/>
          <w:bCs/>
          <w:color w:val="404040"/>
          <w:sz w:val="22"/>
          <w:szCs w:val="22"/>
        </w:rPr>
        <w:t xml:space="preserve">Lifecycle cleanup: </w:t>
      </w:r>
      <w:r>
        <w:rPr>
          <w:rFonts w:ascii="Arial" w:cs="Arial" w:eastAsia="Arial" w:hAnsi="Arial"/>
          <w:color w:val="404040"/>
          <w:sz w:val="22"/>
          <w:szCs w:val="22"/>
        </w:rPr>
        <w:t xml:space="preserve">DisruptionCaseActor persists CaseCompleted; calls thenStop(); HTTP ask receives DisruptionReport</w:t>
      </w:r>
    </w:p>
    <w:p>
      <w:pPr>
        <w:pStyle w:val="ListParagraph"/>
        <w:numPr>
          <w:ilvl w:val="0"/>
          <w:numId w:val="3"/>
        </w:numPr>
        <w:spacing w:after="60" w:before="60"/>
      </w:pPr>
      <w:r>
        <w:rPr>
          <w:rFonts w:ascii="Arial" w:cs="Arial" w:eastAsia="Arial" w:hAnsi="Arial"/>
          <w:b/>
          <w:bCs/>
          <w:color w:val="404040"/>
          <w:sz w:val="22"/>
          <w:szCs w:val="22"/>
        </w:rPr>
        <w:t xml:space="preserve">Actor leak prevention: </w:t>
      </w:r>
      <w:r>
        <w:rPr>
          <w:rFonts w:ascii="Arial" w:cs="Arial" w:eastAsia="Arial" w:hAnsi="Arial"/>
          <w:color w:val="404040"/>
          <w:sz w:val="22"/>
          <w:szCs w:val="22"/>
        </w:rPr>
        <w:t xml:space="preserve">SimulationManagerActor receives ChildTerminated; removes case from registry</w:t>
      </w:r>
    </w:p>
    <w:p>
      <w:pPr>
        <w:pBdr>
          <w:bottom w:val="single" w:color="2E75B6" w:sz="6" w:space="1"/>
        </w:pBdr>
        <w:spacing w:after="160" w:before="160"/>
      </w:pPr>
    </w:p>
    <w:p>
      <w:pPr>
        <w:pStyle w:val="Heading1"/>
        <w:pBdr>
          <w:bottom w:val="single" w:color="2E75B6" w:sz="8" w:space="4"/>
        </w:pBdr>
        <w:spacing w:after="120" w:before="320"/>
      </w:pPr>
      <w:r>
        <w:rPr>
          <w:rFonts w:ascii="Arial" w:cs="Arial" w:eastAsia="Arial" w:hAnsi="Arial"/>
          <w:b/>
          <w:bCs/>
          <w:color w:val="1F4E79"/>
          <w:sz w:val="30"/>
          <w:szCs w:val="30"/>
        </w:rPr>
        <w:t xml:space="preserve">7. Design Principles</w:t>
      </w:r>
    </w:p>
    <w:p>
      <w:pPr>
        <w:pStyle w:val="ListParagraph"/>
        <w:numPr>
          <w:ilvl w:val="0"/>
          <w:numId w:val="2"/>
        </w:numPr>
        <w:spacing w:after="40" w:before="40"/>
        <w:ind w:left="720" w:hanging="360"/>
      </w:pPr>
      <w:r>
        <w:rPr>
          <w:rFonts w:ascii="Arial" w:cs="Arial" w:eastAsia="Arial" w:hAnsi="Arial"/>
          <w:b/>
          <w:bCs/>
          <w:color w:val="404040"/>
          <w:sz w:val="22"/>
          <w:szCs w:val="22"/>
        </w:rPr>
        <w:t xml:space="preserve">Single responsibility per actor: </w:t>
      </w:r>
      <w:r>
        <w:rPr>
          <w:rFonts w:ascii="Arial" w:cs="Arial" w:eastAsia="Arial" w:hAnsi="Arial"/>
          <w:color w:val="404040"/>
          <w:sz w:val="22"/>
          <w:szCs w:val="22"/>
        </w:rPr>
        <w:t xml:space="preserve">Each actor owns one domain concern. No actor performs LLM calls + domain logic + DB writes simultaneously.</w:t>
      </w:r>
    </w:p>
    <w:p>
      <w:pPr>
        <w:pStyle w:val="ListParagraph"/>
        <w:numPr>
          <w:ilvl w:val="0"/>
          <w:numId w:val="2"/>
        </w:numPr>
        <w:spacing w:after="40" w:before="40"/>
        <w:ind w:left="720" w:hanging="360"/>
      </w:pPr>
      <w:r>
        <w:rPr>
          <w:rFonts w:ascii="Arial" w:cs="Arial" w:eastAsia="Arial" w:hAnsi="Arial"/>
          <w:b/>
          <w:bCs/>
          <w:color w:val="404040"/>
          <w:sz w:val="22"/>
          <w:szCs w:val="22"/>
        </w:rPr>
        <w:t xml:space="preserve">Message-driven coordination: </w:t>
      </w:r>
      <w:r>
        <w:rPr>
          <w:rFonts w:ascii="Arial" w:cs="Arial" w:eastAsia="Arial" w:hAnsi="Arial"/>
          <w:color w:val="404040"/>
          <w:sz w:val="22"/>
          <w:szCs w:val="22"/>
        </w:rPr>
        <w:t xml:space="preserve">All inter-actor communication uses immutable typed messages. No shared mutable state crosses actor boundaries.</w:t>
      </w:r>
    </w:p>
    <w:p>
      <w:pPr>
        <w:pStyle w:val="ListParagraph"/>
        <w:numPr>
          <w:ilvl w:val="0"/>
          <w:numId w:val="2"/>
        </w:numPr>
        <w:spacing w:after="40" w:before="40"/>
        <w:ind w:left="720" w:hanging="360"/>
      </w:pPr>
      <w:r>
        <w:rPr>
          <w:rFonts w:ascii="Arial" w:cs="Arial" w:eastAsia="Arial" w:hAnsi="Arial"/>
          <w:b/>
          <w:bCs/>
          <w:color w:val="404040"/>
          <w:sz w:val="22"/>
          <w:szCs w:val="22"/>
        </w:rPr>
        <w:t xml:space="preserve">Ask pattern for all request-response: </w:t>
      </w:r>
      <w:r>
        <w:rPr>
          <w:rFonts w:ascii="Arial" w:cs="Arial" w:eastAsia="Arial" w:hAnsi="Arial"/>
          <w:color w:val="404040"/>
          <w:sz w:val="22"/>
          <w:szCs w:val="22"/>
        </w:rPr>
        <w:t xml:space="preserve">Every HTTP-to-actor flow uses AskPattern with explicit timeout. Every command carries a replyTo field.</w:t>
      </w:r>
    </w:p>
    <w:p>
      <w:pPr>
        <w:pStyle w:val="ListParagraph"/>
        <w:numPr>
          <w:ilvl w:val="0"/>
          <w:numId w:val="2"/>
        </w:numPr>
        <w:spacing w:after="40" w:before="40"/>
        <w:ind w:left="720" w:hanging="360"/>
      </w:pPr>
      <w:r>
        <w:rPr>
          <w:rFonts w:ascii="Arial" w:cs="Arial" w:eastAsia="Arial" w:hAnsi="Arial"/>
          <w:b/>
          <w:bCs/>
          <w:color w:val="404040"/>
          <w:sz w:val="22"/>
          <w:szCs w:val="22"/>
        </w:rPr>
        <w:t xml:space="preserve">pipeToSelf for all Futures: </w:t>
      </w:r>
      <w:r>
        <w:rPr>
          <w:rFonts w:ascii="Arial" w:cs="Arial" w:eastAsia="Arial" w:hAnsi="Arial"/>
          <w:color w:val="404040"/>
          <w:sz w:val="22"/>
          <w:szCs w:val="22"/>
        </w:rPr>
        <w:t xml:space="preserve">All LLM and DB Futures are piped back into the actor mailbox via context.pipeToSelf. No onComplete callbacks ever touch actor state.</w:t>
      </w:r>
    </w:p>
    <w:p>
      <w:pPr>
        <w:pStyle w:val="ListParagraph"/>
        <w:numPr>
          <w:ilvl w:val="0"/>
          <w:numId w:val="2"/>
        </w:numPr>
        <w:spacing w:after="40" w:before="40"/>
        <w:ind w:left="720" w:hanging="360"/>
      </w:pPr>
      <w:r>
        <w:rPr>
          <w:rFonts w:ascii="Arial" w:cs="Arial" w:eastAsia="Arial" w:hAnsi="Arial"/>
          <w:b/>
          <w:bCs/>
          <w:color w:val="404040"/>
          <w:sz w:val="22"/>
          <w:szCs w:val="22"/>
        </w:rPr>
        <w:t xml:space="preserve">State ownership: </w:t>
      </w:r>
      <w:r>
        <w:rPr>
          <w:rFonts w:ascii="Arial" w:cs="Arial" w:eastAsia="Arial" w:hAnsi="Arial"/>
          <w:color w:val="404040"/>
          <w:sz w:val="22"/>
          <w:szCs w:val="22"/>
        </w:rPr>
        <w:t xml:space="preserve">Each domain actor exclusively owns its entity state. No global mutable map exists.</w:t>
      </w:r>
    </w:p>
    <w:p>
      <w:pPr>
        <w:pStyle w:val="ListParagraph"/>
        <w:numPr>
          <w:ilvl w:val="0"/>
          <w:numId w:val="2"/>
        </w:numPr>
        <w:spacing w:after="40" w:before="40"/>
        <w:ind w:left="720" w:hanging="360"/>
      </w:pPr>
      <w:r>
        <w:rPr>
          <w:rFonts w:ascii="Arial" w:cs="Arial" w:eastAsia="Arial" w:hAnsi="Arial"/>
          <w:b/>
          <w:bCs/>
          <w:color w:val="404040"/>
          <w:sz w:val="22"/>
          <w:szCs w:val="22"/>
        </w:rPr>
        <w:t xml:space="preserve">Explicit supervision per failure class: </w:t>
      </w:r>
      <w:r>
        <w:rPr>
          <w:rFonts w:ascii="Arial" w:cs="Arial" w:eastAsia="Arial" w:hAnsi="Arial"/>
          <w:color w:val="404040"/>
          <w:sz w:val="22"/>
          <w:szCs w:val="22"/>
        </w:rPr>
        <w:t xml:space="preserve">Every exception class has a named strategy: restartWithBackoff, stop, or escalate. Default stop-on-exception is never relied upon.</w:t>
      </w:r>
    </w:p>
    <w:p>
      <w:pPr>
        <w:pStyle w:val="ListParagraph"/>
        <w:numPr>
          <w:ilvl w:val="0"/>
          <w:numId w:val="2"/>
        </w:numPr>
        <w:spacing w:after="40" w:before="40"/>
        <w:ind w:left="720" w:hanging="360"/>
      </w:pPr>
      <w:r>
        <w:rPr>
          <w:rFonts w:ascii="Arial" w:cs="Arial" w:eastAsia="Arial" w:hAnsi="Arial"/>
          <w:b/>
          <w:bCs/>
          <w:color w:val="404040"/>
          <w:sz w:val="22"/>
          <w:szCs w:val="22"/>
        </w:rPr>
        <w:t xml:space="preserve">Clean actor lifecycle: </w:t>
      </w:r>
      <w:r>
        <w:rPr>
          <w:rFonts w:ascii="Arial" w:cs="Arial" w:eastAsia="Arial" w:hAnsi="Arial"/>
          <w:color w:val="404040"/>
          <w:sz w:val="22"/>
          <w:szCs w:val="22"/>
        </w:rPr>
        <w:t xml:space="preserve">Per-request actors stop themselves. Manager watches via watchWith. Active-case registry is cleaned on ChildTerminated.</w:t>
      </w:r>
    </w:p>
    <w:p>
      <w:pPr>
        <w:pStyle w:val="ListParagraph"/>
        <w:numPr>
          <w:ilvl w:val="0"/>
          <w:numId w:val="2"/>
        </w:numPr>
        <w:spacing w:after="40" w:before="40"/>
        <w:ind w:left="720" w:hanging="360"/>
      </w:pPr>
      <w:r>
        <w:rPr>
          <w:rFonts w:ascii="Arial" w:cs="Arial" w:eastAsia="Arial" w:hAnsi="Arial"/>
          <w:b/>
          <w:bCs/>
          <w:color w:val="404040"/>
          <w:sz w:val="22"/>
          <w:szCs w:val="22"/>
        </w:rPr>
        <w:t xml:space="preserve">Event sourcing for durability: </w:t>
      </w:r>
      <w:r>
        <w:rPr>
          <w:rFonts w:ascii="Arial" w:cs="Arial" w:eastAsia="Arial" w:hAnsi="Arial"/>
          <w:color w:val="404040"/>
          <w:sz w:val="22"/>
          <w:szCs w:val="22"/>
        </w:rPr>
        <w:t xml:space="preserve">All case state transitions are persisted events. Audit trail is the event journal. No CRUD writes for business state.</w:t>
      </w:r>
    </w:p>
    <w:p>
      <w:pPr>
        <w:pStyle w:val="ListParagraph"/>
        <w:numPr>
          <w:ilvl w:val="0"/>
          <w:numId w:val="2"/>
        </w:numPr>
        <w:spacing w:after="40" w:before="40"/>
        <w:ind w:left="720" w:hanging="360"/>
      </w:pPr>
      <w:r>
        <w:rPr>
          <w:rFonts w:ascii="Arial" w:cs="Arial" w:eastAsia="Arial" w:hAnsi="Arial"/>
          <w:b/>
          <w:bCs/>
          <w:color w:val="404040"/>
          <w:sz w:val="22"/>
          <w:szCs w:val="22"/>
        </w:rPr>
        <w:t xml:space="preserve">LLM as advisor, not source of truth: </w:t>
      </w:r>
      <w:r>
        <w:rPr>
          <w:rFonts w:ascii="Arial" w:cs="Arial" w:eastAsia="Arial" w:hAnsi="Arial"/>
          <w:color w:val="404040"/>
          <w:sz w:val="22"/>
          <w:szCs w:val="22"/>
        </w:rPr>
        <w:t xml:space="preserve">LLM interprets and proposes. All state transitions are validated by domain logic before persistence.</w:t>
      </w:r>
    </w:p>
    <w:p>
      <w:pPr>
        <w:pStyle w:val="ListParagraph"/>
        <w:numPr>
          <w:ilvl w:val="0"/>
          <w:numId w:val="2"/>
        </w:numPr>
        <w:spacing w:after="40" w:before="40"/>
        <w:ind w:left="720" w:hanging="360"/>
      </w:pPr>
      <w:r>
        <w:rPr>
          <w:rFonts w:ascii="Arial" w:cs="Arial" w:eastAsia="Arial" w:hAnsi="Arial"/>
          <w:b/>
          <w:bCs/>
          <w:color w:val="404040"/>
          <w:sz w:val="22"/>
          <w:szCs w:val="22"/>
        </w:rPr>
        <w:t xml:space="preserve">Deterministic core, probabilistic edge: </w:t>
      </w:r>
      <w:r>
        <w:rPr>
          <w:rFonts w:ascii="Arial" w:cs="Arial" w:eastAsia="Arial" w:hAnsi="Arial"/>
          <w:color w:val="404040"/>
          <w:sz w:val="22"/>
          <w:szCs w:val="22"/>
        </w:rPr>
        <w:t xml:space="preserve">Simulation engine is deterministic. Only natural-language interpretation and recommendation generation are probabilistic. This is the academic principle that separates this project from a chatbot.</w:t>
      </w:r>
    </w:p>
    <w:p>
      <w:pPr>
        <w:pBdr>
          <w:bottom w:val="single" w:color="2E75B6" w:sz="6" w:space="1"/>
        </w:pBdr>
        <w:spacing w:after="160" w:before="160"/>
      </w:pPr>
    </w:p>
    <w:p>
      <w:pPr>
        <w:pStyle w:val="Heading1"/>
        <w:pBdr>
          <w:bottom w:val="single" w:color="2E75B6" w:sz="8" w:space="4"/>
        </w:pBdr>
        <w:spacing w:after="120" w:before="320"/>
      </w:pPr>
      <w:r>
        <w:rPr>
          <w:rFonts w:ascii="Arial" w:cs="Arial" w:eastAsia="Arial" w:hAnsi="Arial"/>
          <w:b/>
          <w:bCs/>
          <w:color w:val="1F4E79"/>
          <w:sz w:val="30"/>
          <w:szCs w:val="30"/>
        </w:rPr>
        <w:t xml:space="preserve">8. Coding Strategy — Phased Development</w:t>
      </w:r>
    </w:p>
    <w:p>
      <w:pPr>
        <w:pStyle w:val="ListParagraph"/>
        <w:numPr>
          <w:ilvl w:val="0"/>
          <w:numId w:val="3"/>
        </w:numPr>
        <w:spacing w:after="60" w:before="60"/>
      </w:pPr>
      <w:r>
        <w:rPr>
          <w:rFonts w:ascii="Arial" w:cs="Arial" w:eastAsia="Arial" w:hAnsi="Arial"/>
          <w:b/>
          <w:bCs/>
          <w:color w:val="404040"/>
          <w:sz w:val="22"/>
          <w:szCs w:val="22"/>
        </w:rPr>
        <w:t xml:space="preserve">Phase 1 — Domain model: </w:t>
      </w:r>
      <w:r>
        <w:rPr>
          <w:rFonts w:ascii="Arial" w:cs="Arial" w:eastAsia="Arial" w:hAnsi="Arial"/>
          <w:color w:val="404040"/>
          <w:sz w:val="22"/>
          <w:szCs w:val="22"/>
        </w:rPr>
        <w:t xml:space="preserve">Define all entities, message types, event types, state models, and command/response protocols before any actor code. Include replyTo fields in every command from the start. SupplierState, WarehouseState, TruckState, StoreState, DisruptionEvent, MitigationAction.</w:t>
      </w:r>
    </w:p>
    <w:p>
      <w:pPr>
        <w:pStyle w:val="ListParagraph"/>
        <w:numPr>
          <w:ilvl w:val="0"/>
          <w:numId w:val="3"/>
        </w:numPr>
        <w:spacing w:after="60" w:before="60"/>
      </w:pPr>
      <w:r>
        <w:rPr>
          <w:rFonts w:ascii="Arial" w:cs="Arial" w:eastAsia="Arial" w:hAnsi="Arial"/>
          <w:b/>
          <w:bCs/>
          <w:color w:val="404040"/>
          <w:sz w:val="22"/>
          <w:szCs w:val="22"/>
        </w:rPr>
        <w:t xml:space="preserve">Phase 2 — Actor skeletons with hardcoded messages: </w:t>
      </w:r>
      <w:r>
        <w:rPr>
          <w:rFonts w:ascii="Arial" w:cs="Arial" w:eastAsia="Arial" w:hAnsi="Arial"/>
          <w:color w:val="404040"/>
          <w:sz w:val="22"/>
          <w:szCs w:val="22"/>
        </w:rPr>
        <w:t xml:space="preserve">Build all actors with hardcoded messages. Simulate supplier delay, truck breakdown, store shortage without any LLM. If the system does not function without LLM, the architecture is wrong.</w:t>
      </w:r>
    </w:p>
    <w:p>
      <w:pPr>
        <w:pStyle w:val="ListParagraph"/>
        <w:numPr>
          <w:ilvl w:val="0"/>
          <w:numId w:val="3"/>
        </w:numPr>
        <w:spacing w:after="60" w:before="60"/>
      </w:pPr>
      <w:r>
        <w:rPr>
          <w:rFonts w:ascii="Arial" w:cs="Arial" w:eastAsia="Arial" w:hAnsi="Arial"/>
          <w:b/>
          <w:bCs/>
          <w:color w:val="404040"/>
          <w:sz w:val="22"/>
          <w:szCs w:val="22"/>
        </w:rPr>
        <w:t xml:space="preserve">Phase 3 — Ask pattern + lifecycle: </w:t>
      </w:r>
      <w:r>
        <w:rPr>
          <w:rFonts w:ascii="Arial" w:cs="Arial" w:eastAsia="Arial" w:hAnsi="Arial"/>
          <w:color w:val="404040"/>
          <w:sz w:val="22"/>
          <w:szCs w:val="22"/>
        </w:rPr>
        <w:t xml:space="preserve">Wire HTTP routes to SimulationManagerActor using AskPattern. Implement watchWith and ChildTerminated cleanup. Verify no actor leaks under repeated requests.</w:t>
      </w:r>
    </w:p>
    <w:p>
      <w:pPr>
        <w:pStyle w:val="ListParagraph"/>
        <w:numPr>
          <w:ilvl w:val="0"/>
          <w:numId w:val="3"/>
        </w:numPr>
        <w:spacing w:after="60" w:before="60"/>
      </w:pPr>
      <w:r>
        <w:rPr>
          <w:rFonts w:ascii="Arial" w:cs="Arial" w:eastAsia="Arial" w:hAnsi="Arial"/>
          <w:b/>
          <w:bCs/>
          <w:color w:val="404040"/>
          <w:sz w:val="22"/>
          <w:szCs w:val="22"/>
        </w:rPr>
        <w:t xml:space="preserve">Phase 4 — Event sourcing: </w:t>
      </w:r>
      <w:r>
        <w:rPr>
          <w:rFonts w:ascii="Arial" w:cs="Arial" w:eastAsia="Arial" w:hAnsi="Arial"/>
          <w:color w:val="404040"/>
          <w:sz w:val="22"/>
          <w:szCs w:val="22"/>
        </w:rPr>
        <w:t xml:space="preserve">Convert DisruptionCaseActor to EventSourcedBehavior. Define the event journal. Verify replay produces correct state.</w:t>
      </w:r>
    </w:p>
    <w:p>
      <w:pPr>
        <w:pStyle w:val="ListParagraph"/>
        <w:numPr>
          <w:ilvl w:val="0"/>
          <w:numId w:val="3"/>
        </w:numPr>
        <w:spacing w:after="60" w:before="60"/>
      </w:pPr>
      <w:r>
        <w:rPr>
          <w:rFonts w:ascii="Arial" w:cs="Arial" w:eastAsia="Arial" w:hAnsi="Arial"/>
          <w:b/>
          <w:bCs/>
          <w:color w:val="404040"/>
          <w:sz w:val="22"/>
          <w:szCs w:val="22"/>
        </w:rPr>
        <w:t xml:space="preserve">Phase 5 — LLM integration via pipeToSelf: </w:t>
      </w:r>
      <w:r>
        <w:rPr>
          <w:rFonts w:ascii="Arial" w:cs="Arial" w:eastAsia="Arial" w:hAnsi="Arial"/>
          <w:color w:val="404040"/>
          <w:sz w:val="22"/>
          <w:szCs w:val="22"/>
        </w:rPr>
        <w:t xml:space="preserve">Integrate LLM client. All calls use pipeToSelf. Use OpenAI function-calling mode for structured output. Validate JSON schema before processing.</w:t>
      </w:r>
    </w:p>
    <w:p>
      <w:pPr>
        <w:pStyle w:val="ListParagraph"/>
        <w:numPr>
          <w:ilvl w:val="0"/>
          <w:numId w:val="3"/>
        </w:numPr>
        <w:spacing w:after="60" w:before="60"/>
      </w:pPr>
      <w:r>
        <w:rPr>
          <w:rFonts w:ascii="Arial" w:cs="Arial" w:eastAsia="Arial" w:hAnsi="Arial"/>
          <w:b/>
          <w:bCs/>
          <w:color w:val="404040"/>
          <w:sz w:val="22"/>
          <w:szCs w:val="22"/>
        </w:rPr>
        <w:t xml:space="preserve">Phase 6 — Supervision wiring: </w:t>
      </w:r>
      <w:r>
        <w:rPr>
          <w:rFonts w:ascii="Arial" w:cs="Arial" w:eastAsia="Arial" w:hAnsi="Arial"/>
          <w:color w:val="404040"/>
          <w:sz w:val="22"/>
          <w:szCs w:val="22"/>
        </w:rPr>
        <w:t xml:space="preserve">Add Behaviors.supervise wrappers with explicit strategies per failure class. Test each path.</w:t>
      </w:r>
    </w:p>
    <w:p>
      <w:pPr>
        <w:pStyle w:val="ListParagraph"/>
        <w:numPr>
          <w:ilvl w:val="0"/>
          <w:numId w:val="3"/>
        </w:numPr>
        <w:spacing w:after="60" w:before="60"/>
      </w:pPr>
      <w:r>
        <w:rPr>
          <w:rFonts w:ascii="Arial" w:cs="Arial" w:eastAsia="Arial" w:hAnsi="Arial"/>
          <w:b/>
          <w:bCs/>
          <w:color w:val="404040"/>
          <w:sz w:val="22"/>
          <w:szCs w:val="22"/>
        </w:rPr>
        <w:t xml:space="preserve">Phase 7 — Fault injection testing: </w:t>
      </w:r>
      <w:r>
        <w:rPr>
          <w:rFonts w:ascii="Arial" w:cs="Arial" w:eastAsia="Arial" w:hAnsi="Arial"/>
          <w:color w:val="404040"/>
          <w:sz w:val="22"/>
          <w:szCs w:val="22"/>
        </w:rPr>
        <w:t xml:space="preserve">Inject: LLM timeout, malformed LLM JSON, warehouse actor crash, truck actor non-response, DB write failure. Verify supervision strategies fire correctly and the system recovers.</w:t>
      </w:r>
    </w:p>
    <w:p>
      <w:pPr>
        <w:pBdr>
          <w:bottom w:val="single" w:color="2E75B6" w:sz="6" w:space="1"/>
        </w:pBdr>
        <w:spacing w:after="160" w:before="160"/>
      </w:pPr>
    </w:p>
    <w:p>
      <w:pPr>
        <w:pStyle w:val="Heading1"/>
        <w:pBdr>
          <w:bottom w:val="single" w:color="2E75B6" w:sz="8" w:space="4"/>
        </w:pBdr>
        <w:spacing w:after="120" w:before="320"/>
      </w:pPr>
      <w:r>
        <w:rPr>
          <w:rFonts w:ascii="Arial" w:cs="Arial" w:eastAsia="Arial" w:hAnsi="Arial"/>
          <w:b/>
          <w:bCs/>
          <w:color w:val="1F4E79"/>
          <w:sz w:val="30"/>
          <w:szCs w:val="30"/>
        </w:rPr>
        <w:t xml:space="preserve">9. Testing Strategy</w:t>
      </w:r>
    </w:p>
    <w:p>
      <w:pPr>
        <w:pStyle w:val="Heading2"/>
        <w:spacing w:after="80" w:before="240"/>
      </w:pPr>
      <w:r>
        <w:rPr>
          <w:rFonts w:ascii="Arial" w:cs="Arial" w:eastAsia="Arial" w:hAnsi="Arial"/>
          <w:b/>
          <w:bCs/>
          <w:color w:val="2E75B6"/>
          <w:sz w:val="24"/>
          <w:szCs w:val="24"/>
        </w:rPr>
        <w:t xml:space="preserve">Unit tests</w:t>
      </w:r>
    </w:p>
    <w:p>
      <w:pPr>
        <w:pStyle w:val="ListParagraph"/>
        <w:numPr>
          <w:ilvl w:val="0"/>
          <w:numId w:val="2"/>
        </w:numPr>
        <w:spacing w:after="40" w:before="40"/>
        <w:ind w:left="720" w:hanging="360"/>
      </w:pPr>
      <w:r>
        <w:rPr>
          <w:rFonts w:ascii="Arial" w:cs="Arial" w:eastAsia="Arial" w:hAnsi="Arial"/>
          <w:color w:val="404040"/>
          <w:sz w:val="22"/>
          <w:szCs w:val="22"/>
        </w:rPr>
        <w:t xml:space="preserve">State transition logic for all domain actors</w:t>
      </w:r>
    </w:p>
    <w:p>
      <w:pPr>
        <w:pStyle w:val="ListParagraph"/>
        <w:numPr>
          <w:ilvl w:val="0"/>
          <w:numId w:val="2"/>
        </w:numPr>
        <w:spacing w:after="40" w:before="40"/>
        <w:ind w:left="720" w:hanging="360"/>
      </w:pPr>
      <w:r>
        <w:rPr>
          <w:rFonts w:ascii="Arial" w:cs="Arial" w:eastAsia="Arial" w:hAnsi="Arial"/>
          <w:color w:val="404040"/>
          <w:sz w:val="22"/>
          <w:szCs w:val="22"/>
        </w:rPr>
        <w:t xml:space="preserve">Message handling correctness</w:t>
      </w:r>
    </w:p>
    <w:p>
      <w:pPr>
        <w:pStyle w:val="ListParagraph"/>
        <w:numPr>
          <w:ilvl w:val="0"/>
          <w:numId w:val="2"/>
        </w:numPr>
        <w:spacing w:after="40" w:before="40"/>
        <w:ind w:left="720" w:hanging="360"/>
      </w:pPr>
      <w:r>
        <w:rPr>
          <w:rFonts w:ascii="Arial" w:cs="Arial" w:eastAsia="Arial" w:hAnsi="Arial"/>
          <w:color w:val="404040"/>
          <w:sz w:val="22"/>
          <w:szCs w:val="22"/>
        </w:rPr>
        <w:t xml:space="preserve">JSON parser validation — valid, malformed, and partial LLM responses</w:t>
      </w:r>
    </w:p>
    <w:p>
      <w:pPr>
        <w:pStyle w:val="Heading2"/>
        <w:spacing w:after="80" w:before="240"/>
      </w:pPr>
      <w:r>
        <w:rPr>
          <w:rFonts w:ascii="Arial" w:cs="Arial" w:eastAsia="Arial" w:hAnsi="Arial"/>
          <w:b/>
          <w:bCs/>
          <w:color w:val="2E75B6"/>
          <w:sz w:val="24"/>
          <w:szCs w:val="24"/>
        </w:rPr>
        <w:t xml:space="preserve">Actor behaviour tests (BehaviorTestKit)</w:t>
      </w:r>
    </w:p>
    <w:p>
      <w:pPr>
        <w:pStyle w:val="ListParagraph"/>
        <w:numPr>
          <w:ilvl w:val="0"/>
          <w:numId w:val="2"/>
        </w:numPr>
        <w:spacing w:after="40" w:before="40"/>
        <w:ind w:left="720" w:hanging="360"/>
      </w:pPr>
      <w:r>
        <w:rPr>
          <w:rFonts w:ascii="Arial" w:cs="Arial" w:eastAsia="Arial" w:hAnsi="Arial"/>
          <w:color w:val="404040"/>
          <w:sz w:val="22"/>
          <w:szCs w:val="22"/>
        </w:rPr>
        <w:t xml:space="preserve">SupplierActor reacts correctly to SupplierDelayEvent and propagates to WarehouseActor</w:t>
      </w:r>
    </w:p>
    <w:p>
      <w:pPr>
        <w:pStyle w:val="ListParagraph"/>
        <w:numPr>
          <w:ilvl w:val="0"/>
          <w:numId w:val="2"/>
        </w:numPr>
        <w:spacing w:after="40" w:before="40"/>
        <w:ind w:left="720" w:hanging="360"/>
      </w:pPr>
      <w:r>
        <w:rPr>
          <w:rFonts w:ascii="Arial" w:cs="Arial" w:eastAsia="Arial" w:hAnsi="Arial"/>
          <w:color w:val="404040"/>
          <w:sz w:val="22"/>
          <w:szCs w:val="22"/>
        </w:rPr>
        <w:t xml:space="preserve">WarehouseActor forwards StockShortfall on inventory drop below threshold</w:t>
      </w:r>
    </w:p>
    <w:p>
      <w:pPr>
        <w:pStyle w:val="ListParagraph"/>
        <w:numPr>
          <w:ilvl w:val="0"/>
          <w:numId w:val="2"/>
        </w:numPr>
        <w:spacing w:after="40" w:before="40"/>
        <w:ind w:left="720" w:hanging="360"/>
      </w:pPr>
      <w:r>
        <w:rPr>
          <w:rFonts w:ascii="Arial" w:cs="Arial" w:eastAsia="Arial" w:hAnsi="Arial"/>
          <w:color w:val="404040"/>
          <w:sz w:val="22"/>
          <w:szCs w:val="22"/>
        </w:rPr>
        <w:t xml:space="preserve">SimulationManagerActor spawns child per request and cleans registry on ChildTerminated</w:t>
      </w:r>
    </w:p>
    <w:p>
      <w:pPr>
        <w:pStyle w:val="ListParagraph"/>
        <w:numPr>
          <w:ilvl w:val="0"/>
          <w:numId w:val="2"/>
        </w:numPr>
        <w:spacing w:after="40" w:before="40"/>
        <w:ind w:left="720" w:hanging="360"/>
      </w:pPr>
      <w:r>
        <w:rPr>
          <w:rFonts w:ascii="Arial" w:cs="Arial" w:eastAsia="Arial" w:hAnsi="Arial"/>
          <w:color w:val="404040"/>
          <w:sz w:val="22"/>
          <w:szCs w:val="22"/>
        </w:rPr>
        <w:t xml:space="preserve">DisruptionCaseActor replays event journal to correct state after restart</w:t>
      </w:r>
    </w:p>
    <w:p>
      <w:pPr>
        <w:pStyle w:val="Heading2"/>
        <w:spacing w:after="80" w:before="240"/>
      </w:pPr>
      <w:r>
        <w:rPr>
          <w:rFonts w:ascii="Arial" w:cs="Arial" w:eastAsia="Arial" w:hAnsi="Arial"/>
          <w:b/>
          <w:bCs/>
          <w:color w:val="2E75B6"/>
          <w:sz w:val="24"/>
          <w:szCs w:val="24"/>
        </w:rPr>
        <w:t xml:space="preserve">Integration tests</w:t>
      </w:r>
    </w:p>
    <w:p>
      <w:pPr>
        <w:pStyle w:val="ListParagraph"/>
        <w:numPr>
          <w:ilvl w:val="0"/>
          <w:numId w:val="2"/>
        </w:numPr>
        <w:spacing w:after="40" w:before="40"/>
        <w:ind w:left="720" w:hanging="360"/>
      </w:pPr>
      <w:r>
        <w:rPr>
          <w:rFonts w:ascii="Arial" w:cs="Arial" w:eastAsia="Arial" w:hAnsi="Arial"/>
          <w:color w:val="404040"/>
          <w:sz w:val="22"/>
          <w:szCs w:val="22"/>
        </w:rPr>
        <w:t xml:space="preserve">HTTP → AskPattern → SimulationManagerActor → LLM mock → DisruptionReport response</w:t>
      </w:r>
    </w:p>
    <w:p>
      <w:pPr>
        <w:pStyle w:val="ListParagraph"/>
        <w:numPr>
          <w:ilvl w:val="0"/>
          <w:numId w:val="2"/>
        </w:numPr>
        <w:spacing w:after="40" w:before="40"/>
        <w:ind w:left="720" w:hanging="360"/>
      </w:pPr>
      <w:r>
        <w:rPr>
          <w:rFonts w:ascii="Arial" w:cs="Arial" w:eastAsia="Arial" w:hAnsi="Arial"/>
          <w:color w:val="404040"/>
          <w:sz w:val="22"/>
          <w:szCs w:val="22"/>
        </w:rPr>
        <w:t xml:space="preserve">Full workflow with stubbed LLM returning valid JSON</w:t>
      </w:r>
    </w:p>
    <w:p>
      <w:pPr>
        <w:pStyle w:val="ListParagraph"/>
        <w:numPr>
          <w:ilvl w:val="0"/>
          <w:numId w:val="2"/>
        </w:numPr>
        <w:spacing w:after="40" w:before="40"/>
        <w:ind w:left="720" w:hanging="360"/>
      </w:pPr>
      <w:r>
        <w:rPr>
          <w:rFonts w:ascii="Arial" w:cs="Arial" w:eastAsia="Arial" w:hAnsi="Arial"/>
          <w:color w:val="404040"/>
          <w:sz w:val="22"/>
          <w:szCs w:val="22"/>
        </w:rPr>
        <w:t xml:space="preserve">Concurrent requests: verify no actor leaks across 100 concurrent disruption submissions</w:t>
      </w:r>
    </w:p>
    <w:p>
      <w:pPr>
        <w:pStyle w:val="Heading2"/>
        <w:spacing w:after="80" w:before="240"/>
      </w:pPr>
      <w:r>
        <w:rPr>
          <w:rFonts w:ascii="Arial" w:cs="Arial" w:eastAsia="Arial" w:hAnsi="Arial"/>
          <w:b/>
          <w:bCs/>
          <w:color w:val="2E75B6"/>
          <w:sz w:val="24"/>
          <w:szCs w:val="24"/>
        </w:rPr>
        <w:t xml:space="preserve">Fault injection tests</w:t>
      </w:r>
    </w:p>
    <w:p>
      <w:pPr>
        <w:pStyle w:val="ListParagraph"/>
        <w:numPr>
          <w:ilvl w:val="0"/>
          <w:numId w:val="2"/>
        </w:numPr>
        <w:spacing w:after="40" w:before="40"/>
        <w:ind w:left="720" w:hanging="360"/>
      </w:pPr>
      <w:r>
        <w:rPr>
          <w:rFonts w:ascii="Arial" w:cs="Arial" w:eastAsia="Arial" w:hAnsi="Arial"/>
          <w:color w:val="404040"/>
          <w:sz w:val="22"/>
          <w:szCs w:val="22"/>
        </w:rPr>
        <w:t xml:space="preserve">LLM returns HTTP 429: verify restartWithBackoff fires, case eventually completes or reports failure</w:t>
      </w:r>
    </w:p>
    <w:p>
      <w:pPr>
        <w:pStyle w:val="ListParagraph"/>
        <w:numPr>
          <w:ilvl w:val="0"/>
          <w:numId w:val="2"/>
        </w:numPr>
        <w:spacing w:after="40" w:before="40"/>
        <w:ind w:left="720" w:hanging="360"/>
      </w:pPr>
      <w:r>
        <w:rPr>
          <w:rFonts w:ascii="Arial" w:cs="Arial" w:eastAsia="Arial" w:hAnsi="Arial"/>
          <w:color w:val="404040"/>
          <w:sz w:val="22"/>
          <w:szCs w:val="22"/>
        </w:rPr>
        <w:t xml:space="preserve">LLM returns malformed JSON twice: verify actor stops and DisruptionCaseActor receives LlmFailure</w:t>
      </w:r>
    </w:p>
    <w:p>
      <w:pPr>
        <w:pStyle w:val="ListParagraph"/>
        <w:numPr>
          <w:ilvl w:val="0"/>
          <w:numId w:val="2"/>
        </w:numPr>
        <w:spacing w:after="40" w:before="40"/>
        <w:ind w:left="720" w:hanging="360"/>
      </w:pPr>
      <w:r>
        <w:rPr>
          <w:rFonts w:ascii="Arial" w:cs="Arial" w:eastAsia="Arial" w:hAnsi="Arial"/>
          <w:color w:val="404040"/>
          <w:sz w:val="22"/>
          <w:szCs w:val="22"/>
        </w:rPr>
        <w:t xml:space="preserve">TruckActor crashes mid-propagation: verify ImpactAnalysisActor timeout guard fires, partial impact returned</w:t>
      </w:r>
    </w:p>
    <w:p>
      <w:pPr>
        <w:pStyle w:val="ListParagraph"/>
        <w:numPr>
          <w:ilvl w:val="0"/>
          <w:numId w:val="2"/>
        </w:numPr>
        <w:spacing w:after="40" w:before="40"/>
        <w:ind w:left="720" w:hanging="360"/>
      </w:pPr>
      <w:r>
        <w:rPr>
          <w:rFonts w:ascii="Arial" w:cs="Arial" w:eastAsia="Arial" w:hAnsi="Arial"/>
          <w:color w:val="404040"/>
          <w:sz w:val="22"/>
          <w:szCs w:val="22"/>
        </w:rPr>
        <w:t xml:space="preserve">DB write failure: verify pipeToSelf delivers failure message, ReportActor retries once then stops</w:t>
      </w:r>
    </w:p>
    <w:p>
      <w:pPr>
        <w:pBdr>
          <w:bottom w:val="single" w:color="2E75B6" w:sz="6" w:space="1"/>
        </w:pBdr>
        <w:spacing w:after="160" w:before="160"/>
      </w:pPr>
    </w:p>
    <w:p>
      <w:pPr>
        <w:pStyle w:val="Heading1"/>
        <w:pBdr>
          <w:bottom w:val="single" w:color="2E75B6" w:sz="8" w:space="4"/>
        </w:pBdr>
        <w:spacing w:after="120" w:before="320"/>
      </w:pPr>
      <w:r>
        <w:rPr>
          <w:rFonts w:ascii="Arial" w:cs="Arial" w:eastAsia="Arial" w:hAnsi="Arial"/>
          <w:b/>
          <w:bCs/>
          <w:color w:val="1F4E79"/>
          <w:sz w:val="30"/>
          <w:szCs w:val="30"/>
        </w:rPr>
        <w:t xml:space="preserve">10. Explicit Non-Goals and Future Work</w:t>
      </w:r>
    </w:p>
    <w:p>
      <w:pPr>
        <w:spacing w:after="60" w:before="60"/>
      </w:pPr>
      <w:r>
        <w:rPr>
          <w:rFonts w:ascii="Arial" w:cs="Arial" w:eastAsia="Arial" w:hAnsi="Arial"/>
          <w:i/>
          <w:iCs/>
          <w:color w:val="404040"/>
          <w:sz w:val="22"/>
          <w:szCs w:val="22"/>
        </w:rPr>
        <w:t xml:space="preserve">The LLM does not autonomously execute business decisions. It assists a simulated operator by interpreting disruption reports and suggesting mitigations. All state transitions remain under deterministic domain logic.</w:t>
      </w:r>
    </w:p>
    <w:p>
      <w:pPr>
        <w:spacing w:after="0" w:before="0"/>
      </w:pPr>
    </w:p>
    <w:p>
      <w:pPr>
        <w:pStyle w:val="ListParagraph"/>
        <w:numPr>
          <w:ilvl w:val="0"/>
          <w:numId w:val="2"/>
        </w:numPr>
        <w:spacing w:after="40" w:before="40"/>
        <w:ind w:left="720" w:hanging="360"/>
      </w:pPr>
      <w:r>
        <w:rPr>
          <w:rFonts w:ascii="Arial" w:cs="Arial" w:eastAsia="Arial" w:hAnsi="Arial"/>
          <w:color w:val="404040"/>
          <w:sz w:val="22"/>
          <w:szCs w:val="22"/>
        </w:rPr>
        <w:t xml:space="preserve">Real-time dashboards or map-based visualisation — future work</w:t>
      </w:r>
    </w:p>
    <w:p>
      <w:pPr>
        <w:pStyle w:val="ListParagraph"/>
        <w:numPr>
          <w:ilvl w:val="0"/>
          <w:numId w:val="2"/>
        </w:numPr>
        <w:spacing w:after="40" w:before="40"/>
        <w:ind w:left="720" w:hanging="360"/>
      </w:pPr>
      <w:r>
        <w:rPr>
          <w:rFonts w:ascii="Arial" w:cs="Arial" w:eastAsia="Arial" w:hAnsi="Arial"/>
          <w:color w:val="404040"/>
          <w:sz w:val="22"/>
          <w:szCs w:val="22"/>
        </w:rPr>
        <w:t xml:space="preserve">Akka Cluster deployment or distributed sharding — future work</w:t>
      </w:r>
    </w:p>
    <w:p>
      <w:pPr>
        <w:pStyle w:val="ListParagraph"/>
        <w:numPr>
          <w:ilvl w:val="0"/>
          <w:numId w:val="2"/>
        </w:numPr>
        <w:spacing w:after="40" w:before="40"/>
        <w:ind w:left="720" w:hanging="360"/>
      </w:pPr>
      <w:r>
        <w:rPr>
          <w:rFonts w:ascii="Arial" w:cs="Arial" w:eastAsia="Arial" w:hAnsi="Arial"/>
          <w:color w:val="404040"/>
          <w:sz w:val="22"/>
          <w:szCs w:val="22"/>
        </w:rPr>
        <w:t xml:space="preserve">Kafka event streaming ingestion — future work</w:t>
      </w:r>
    </w:p>
    <w:p>
      <w:pPr>
        <w:pStyle w:val="ListParagraph"/>
        <w:numPr>
          <w:ilvl w:val="0"/>
          <w:numId w:val="2"/>
        </w:numPr>
        <w:spacing w:after="40" w:before="40"/>
        <w:ind w:left="720" w:hanging="360"/>
      </w:pPr>
      <w:r>
        <w:rPr>
          <w:rFonts w:ascii="Arial" w:cs="Arial" w:eastAsia="Arial" w:hAnsi="Arial"/>
          <w:color w:val="404040"/>
          <w:sz w:val="22"/>
          <w:szCs w:val="22"/>
        </w:rPr>
        <w:t xml:space="preserve">Live ERP or enterprise system integration — future work</w:t>
      </w:r>
    </w:p>
    <w:p>
      <w:pPr>
        <w:pStyle w:val="ListParagraph"/>
        <w:numPr>
          <w:ilvl w:val="0"/>
          <w:numId w:val="2"/>
        </w:numPr>
        <w:spacing w:after="40" w:before="40"/>
        <w:ind w:left="720" w:hanging="360"/>
      </w:pPr>
      <w:r>
        <w:rPr>
          <w:rFonts w:ascii="Arial" w:cs="Arial" w:eastAsia="Arial" w:hAnsi="Arial"/>
          <w:color w:val="404040"/>
          <w:sz w:val="22"/>
          <w:szCs w:val="22"/>
        </w:rPr>
        <w:t xml:space="preserve">Demand forecasting or predictive models — future work</w:t>
      </w:r>
    </w:p>
    <w:p>
      <w:pPr>
        <w:pStyle w:val="ListParagraph"/>
        <w:numPr>
          <w:ilvl w:val="0"/>
          <w:numId w:val="2"/>
        </w:numPr>
        <w:spacing w:after="40" w:before="40"/>
        <w:ind w:left="720" w:hanging="360"/>
      </w:pPr>
      <w:r>
        <w:rPr>
          <w:rFonts w:ascii="Arial" w:cs="Arial" w:eastAsia="Arial" w:hAnsi="Arial"/>
          <w:color w:val="404040"/>
          <w:sz w:val="22"/>
          <w:szCs w:val="22"/>
        </w:rPr>
        <w:t xml:space="preserve">Route optimisation engine — future work</w:t>
      </w:r>
    </w:p>
    <w:p>
      <w:pPr>
        <w:pStyle w:val="ListParagraph"/>
        <w:numPr>
          <w:ilvl w:val="0"/>
          <w:numId w:val="2"/>
        </w:numPr>
        <w:spacing w:after="40" w:before="40"/>
        <w:ind w:left="720" w:hanging="360"/>
      </w:pPr>
      <w:r>
        <w:rPr>
          <w:rFonts w:ascii="Arial" w:cs="Arial" w:eastAsia="Arial" w:hAnsi="Arial"/>
          <w:color w:val="404040"/>
          <w:sz w:val="22"/>
          <w:szCs w:val="22"/>
        </w:rPr>
        <w:t xml:space="preserve">User authentication and authorisation — future work</w:t>
      </w:r>
    </w:p>
    <w:p>
      <w:pPr>
        <w:pStyle w:val="ListParagraph"/>
        <w:numPr>
          <w:ilvl w:val="0"/>
          <w:numId w:val="2"/>
        </w:numPr>
        <w:spacing w:after="40" w:before="40"/>
        <w:ind w:left="720" w:hanging="360"/>
      </w:pPr>
      <w:r>
        <w:rPr>
          <w:rFonts w:ascii="Arial" w:cs="Arial" w:eastAsia="Arial" w:hAnsi="Arial"/>
          <w:color w:val="404040"/>
          <w:sz w:val="22"/>
          <w:szCs w:val="22"/>
        </w:rPr>
        <w:t xml:space="preserve">Multi-region deployment — future work</w:t>
      </w:r>
    </w:p>
    <w:p>
      <w:pPr>
        <w:pBdr>
          <w:bottom w:val="single" w:color="2E75B6" w:sz="6" w:space="1"/>
        </w:pBdr>
        <w:spacing w:after="160" w:before="160"/>
      </w:pPr>
    </w:p>
    <w:p>
      <w:pPr>
        <w:spacing w:after="0" w:before="120"/>
        <w:jc w:val="center"/>
      </w:pPr>
      <w:r>
        <w:rPr>
          <w:rFonts w:ascii="Arial" w:cs="Arial" w:eastAsia="Arial" w:hAnsi="Arial"/>
          <w:color w:val="888888"/>
          <w:sz w:val="18"/>
          <w:szCs w:val="18"/>
        </w:rPr>
        <w:t xml:space="preserve">Individual Project  •  CSYE7374  •  Northeastern University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2026-04-04T22:25:25.163Z</dcterms:created>
  <dcterms:modified xsi:type="dcterms:W3CDTF">2026-04-04T22:25:25.164Z</dcterms:modified>
</cp:coreProperties>
</file>

<file path=docProps/custom.xml><?xml version="1.0" encoding="utf-8"?>
<Properties xmlns="http://schemas.openxmlformats.org/officeDocument/2006/custom-properties" xmlns:vt="http://schemas.openxmlformats.org/officeDocument/2006/docPropsVTypes"/>
</file>