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74402" w14:textId="492D7F54" w:rsidR="002171A0" w:rsidRPr="00402C92" w:rsidRDefault="002171A0" w:rsidP="002171A0">
      <w:pPr>
        <w:rPr>
          <w:b/>
          <w:bCs/>
          <w:u w:val="single"/>
        </w:rPr>
      </w:pPr>
      <w:r w:rsidRPr="00402C92">
        <w:rPr>
          <w:b/>
          <w:bCs/>
          <w:u w:val="single"/>
        </w:rPr>
        <w:t>Automated Tests</w:t>
      </w:r>
    </w:p>
    <w:p w14:paraId="080491FC" w14:textId="60D0B4E5" w:rsidR="00F104AB" w:rsidRDefault="002171A0" w:rsidP="00F104AB">
      <w:pPr>
        <w:pStyle w:val="ListParagraph"/>
        <w:numPr>
          <w:ilvl w:val="0"/>
          <w:numId w:val="2"/>
        </w:numPr>
      </w:pPr>
      <w:r w:rsidRPr="002171A0">
        <w:t>Develop up to 5 well-designed automated test cases targeting the website's functionality. You're</w:t>
      </w:r>
      <w:r w:rsidR="00F104AB">
        <w:t xml:space="preserve"> </w:t>
      </w:r>
      <w:r w:rsidRPr="002171A0">
        <w:t>free to use any technology of your choosing, but please provide the rationale for your selection.</w:t>
      </w:r>
    </w:p>
    <w:p w14:paraId="5676F521" w14:textId="429C7A17" w:rsidR="002171A0" w:rsidRPr="002171A0" w:rsidRDefault="002171A0" w:rsidP="00F104AB">
      <w:pPr>
        <w:pStyle w:val="ListParagraph"/>
        <w:numPr>
          <w:ilvl w:val="0"/>
          <w:numId w:val="2"/>
        </w:numPr>
      </w:pPr>
      <w:r w:rsidRPr="002171A0">
        <w:t>Include clear documentation for each test case, explaining</w:t>
      </w:r>
    </w:p>
    <w:p w14:paraId="2CA6E5DB" w14:textId="54B83FF4" w:rsidR="002171A0" w:rsidRPr="002171A0" w:rsidRDefault="002171A0" w:rsidP="00F104AB">
      <w:pPr>
        <w:pStyle w:val="ListParagraph"/>
        <w:numPr>
          <w:ilvl w:val="0"/>
          <w:numId w:val="1"/>
        </w:numPr>
      </w:pPr>
      <w:r w:rsidRPr="002171A0">
        <w:t>The specific scenario being tested.</w:t>
      </w:r>
    </w:p>
    <w:p w14:paraId="73628130" w14:textId="5E96725F" w:rsidR="00287AF1" w:rsidRDefault="002171A0" w:rsidP="00F104AB">
      <w:pPr>
        <w:pStyle w:val="ListParagraph"/>
        <w:numPr>
          <w:ilvl w:val="0"/>
          <w:numId w:val="1"/>
        </w:numPr>
      </w:pPr>
      <w:r w:rsidRPr="002171A0">
        <w:t xml:space="preserve">The reason you chose to automate this </w:t>
      </w:r>
      <w:proofErr w:type="gramStart"/>
      <w:r w:rsidRPr="002171A0">
        <w:t>particular test</w:t>
      </w:r>
      <w:proofErr w:type="gramEnd"/>
      <w:r w:rsidRPr="002171A0">
        <w:t>.</w:t>
      </w:r>
    </w:p>
    <w:p w14:paraId="64E251C3" w14:textId="77777777" w:rsidR="00F104AB" w:rsidRDefault="00F104AB" w:rsidP="00F104AB"/>
    <w:p w14:paraId="5E111CC5" w14:textId="68528517" w:rsidR="00F104AB" w:rsidRDefault="00137A53" w:rsidP="00F104AB">
      <w:r>
        <w:t>Rationale for the Selection of the Technology</w:t>
      </w:r>
    </w:p>
    <w:p w14:paraId="6D76BF7C" w14:textId="3EF2860E" w:rsidR="00137A53" w:rsidRDefault="00606DD1" w:rsidP="00F104AB">
      <w:r>
        <w:t>Technology: Playwright JS/TS</w:t>
      </w:r>
    </w:p>
    <w:p w14:paraId="22E9F120" w14:textId="67604874" w:rsidR="00AE4B32" w:rsidRDefault="00AE4B32" w:rsidP="00F104AB">
      <w:r>
        <w:t xml:space="preserve">I find the Playwright </w:t>
      </w:r>
      <w:r w:rsidR="006C4C9E">
        <w:t>as a modern effective testing tool to use for Automation tests. With Playwright</w:t>
      </w:r>
      <w:r w:rsidR="00BE710A">
        <w:t xml:space="preserve"> </w:t>
      </w:r>
      <w:r w:rsidR="005C7966">
        <w:t xml:space="preserve">it </w:t>
      </w:r>
      <w:r w:rsidR="00BE710A">
        <w:t xml:space="preserve">can be done the multi-browser coverage, parallel execution, and </w:t>
      </w:r>
      <w:r w:rsidR="007F20D8">
        <w:t xml:space="preserve">use </w:t>
      </w:r>
      <w:r w:rsidR="002A78B1">
        <w:t xml:space="preserve">more reliable waiting techniques. </w:t>
      </w:r>
      <w:r w:rsidR="007F20D8">
        <w:t xml:space="preserve">It fits with today’s dynamic web applications. </w:t>
      </w:r>
      <w:r w:rsidR="002A78B1">
        <w:t xml:space="preserve">With built-in debugging </w:t>
      </w:r>
      <w:r w:rsidR="003B5322">
        <w:t xml:space="preserve">facility like tracing and video recording it saves hours </w:t>
      </w:r>
      <w:r w:rsidR="00E31D34">
        <w:t xml:space="preserve">we spent for the diagnosis. It makes end-to-end scenarios </w:t>
      </w:r>
      <w:r w:rsidR="00742BEF">
        <w:t xml:space="preserve">more realistic with device emulation. In short, Playwright is fast, stable, and </w:t>
      </w:r>
      <w:r w:rsidR="002B0B85">
        <w:t>future proof</w:t>
      </w:r>
      <w:r w:rsidR="00742BEF">
        <w:t>.</w:t>
      </w:r>
      <w:r w:rsidR="00FB5369">
        <w:t xml:space="preserve"> </w:t>
      </w:r>
      <w:r w:rsidR="0036530B">
        <w:t>Compared to older tools</w:t>
      </w:r>
      <w:r w:rsidR="009A2D35">
        <w:t>, playwright is easy to setup, integrates smoothly with continuous integration tools</w:t>
      </w:r>
      <w:r w:rsidR="00FA387E">
        <w:t xml:space="preserve">. </w:t>
      </w:r>
      <w:r w:rsidR="00FB5369">
        <w:t>Below, I would like to present more factors to choose Playwright over Selenium.</w:t>
      </w:r>
    </w:p>
    <w:p w14:paraId="75892C1E" w14:textId="632FA435" w:rsidR="002B0B85" w:rsidRDefault="002B0B85" w:rsidP="00F104AB">
      <w:r>
        <w:t xml:space="preserve">Comparison </w:t>
      </w:r>
      <w:r w:rsidR="00FB5369">
        <w:t>on</w:t>
      </w:r>
      <w:r>
        <w:t xml:space="preserve"> Selenium vs. Playwright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433F" w14:paraId="5AF22B4E" w14:textId="77777777" w:rsidTr="0024433F">
        <w:tc>
          <w:tcPr>
            <w:tcW w:w="3005" w:type="dxa"/>
          </w:tcPr>
          <w:p w14:paraId="624812A9" w14:textId="7933F3A0" w:rsidR="0024433F" w:rsidRPr="00ED69C9" w:rsidRDefault="0024433F" w:rsidP="00F104AB">
            <w:pPr>
              <w:rPr>
                <w:b/>
                <w:bCs/>
              </w:rPr>
            </w:pPr>
            <w:r w:rsidRPr="00ED69C9">
              <w:rPr>
                <w:b/>
                <w:bCs/>
              </w:rPr>
              <w:t>Feature</w:t>
            </w:r>
          </w:p>
        </w:tc>
        <w:tc>
          <w:tcPr>
            <w:tcW w:w="3005" w:type="dxa"/>
          </w:tcPr>
          <w:p w14:paraId="0200C4BA" w14:textId="3301C91B" w:rsidR="0024433F" w:rsidRPr="00ED69C9" w:rsidRDefault="0024433F" w:rsidP="00F104AB">
            <w:pPr>
              <w:rPr>
                <w:b/>
                <w:bCs/>
              </w:rPr>
            </w:pPr>
            <w:r w:rsidRPr="00ED69C9">
              <w:rPr>
                <w:b/>
                <w:bCs/>
              </w:rPr>
              <w:t>Playwright</w:t>
            </w:r>
          </w:p>
        </w:tc>
        <w:tc>
          <w:tcPr>
            <w:tcW w:w="3006" w:type="dxa"/>
          </w:tcPr>
          <w:p w14:paraId="7287B330" w14:textId="0ED3C8DF" w:rsidR="0024433F" w:rsidRPr="00ED69C9" w:rsidRDefault="0024433F" w:rsidP="00F104AB">
            <w:pPr>
              <w:rPr>
                <w:b/>
                <w:bCs/>
              </w:rPr>
            </w:pPr>
            <w:r w:rsidRPr="00ED69C9">
              <w:rPr>
                <w:b/>
                <w:bCs/>
              </w:rPr>
              <w:t>Selenium</w:t>
            </w:r>
          </w:p>
        </w:tc>
      </w:tr>
      <w:tr w:rsidR="0024433F" w14:paraId="740CF727" w14:textId="77777777" w:rsidTr="0024433F">
        <w:tc>
          <w:tcPr>
            <w:tcW w:w="3005" w:type="dxa"/>
          </w:tcPr>
          <w:p w14:paraId="17742B47" w14:textId="65C874EB" w:rsidR="0024433F" w:rsidRDefault="0024433F" w:rsidP="00F104AB">
            <w:r>
              <w:t>Browser Support</w:t>
            </w:r>
          </w:p>
        </w:tc>
        <w:tc>
          <w:tcPr>
            <w:tcW w:w="3005" w:type="dxa"/>
          </w:tcPr>
          <w:p w14:paraId="5EACF166" w14:textId="247D7564" w:rsidR="0024433F" w:rsidRDefault="00680D7D" w:rsidP="00F104AB">
            <w:r>
              <w:t>Chromium, Firefox and WebKit can invoke simply within config file</w:t>
            </w:r>
          </w:p>
        </w:tc>
        <w:tc>
          <w:tcPr>
            <w:tcW w:w="3006" w:type="dxa"/>
          </w:tcPr>
          <w:p w14:paraId="2BB5AF25" w14:textId="4F5A5AA7" w:rsidR="0024433F" w:rsidRDefault="00680D7D" w:rsidP="00F104AB">
            <w:r>
              <w:t>Wide browser coverage, but</w:t>
            </w:r>
            <w:r w:rsidR="00E666E1">
              <w:t xml:space="preserve"> the config is more complex</w:t>
            </w:r>
          </w:p>
        </w:tc>
      </w:tr>
      <w:tr w:rsidR="0024433F" w14:paraId="0EA9C4D7" w14:textId="77777777" w:rsidTr="0024433F">
        <w:tc>
          <w:tcPr>
            <w:tcW w:w="3005" w:type="dxa"/>
          </w:tcPr>
          <w:p w14:paraId="307295C5" w14:textId="2EF6D151" w:rsidR="0024433F" w:rsidRDefault="0024433F" w:rsidP="00F104AB">
            <w:r>
              <w:t>Auto Waiting</w:t>
            </w:r>
          </w:p>
        </w:tc>
        <w:tc>
          <w:tcPr>
            <w:tcW w:w="3005" w:type="dxa"/>
          </w:tcPr>
          <w:p w14:paraId="36E8711F" w14:textId="04E3293B" w:rsidR="0024433F" w:rsidRDefault="00157153" w:rsidP="00F104AB">
            <w:r>
              <w:t>Built-in for elements</w:t>
            </w:r>
          </w:p>
        </w:tc>
        <w:tc>
          <w:tcPr>
            <w:tcW w:w="3006" w:type="dxa"/>
          </w:tcPr>
          <w:p w14:paraId="0E4881D7" w14:textId="6A175507" w:rsidR="0024433F" w:rsidRDefault="00157153" w:rsidP="00F104AB">
            <w:r>
              <w:t>Manual waits</w:t>
            </w:r>
            <w:r w:rsidR="00EC4A11">
              <w:t xml:space="preserve"> often required</w:t>
            </w:r>
          </w:p>
        </w:tc>
      </w:tr>
      <w:tr w:rsidR="0024433F" w14:paraId="725AF2E4" w14:textId="77777777" w:rsidTr="0024433F">
        <w:tc>
          <w:tcPr>
            <w:tcW w:w="3005" w:type="dxa"/>
          </w:tcPr>
          <w:p w14:paraId="21F11445" w14:textId="2C028EF5" w:rsidR="0024433F" w:rsidRDefault="0024433F" w:rsidP="00F104AB">
            <w:r>
              <w:t>Test Runner</w:t>
            </w:r>
          </w:p>
        </w:tc>
        <w:tc>
          <w:tcPr>
            <w:tcW w:w="3005" w:type="dxa"/>
          </w:tcPr>
          <w:p w14:paraId="38A35C54" w14:textId="1EB5879E" w:rsidR="0024433F" w:rsidRDefault="00EC4A11" w:rsidP="00F104AB">
            <w:r>
              <w:t>Has its own test runner</w:t>
            </w:r>
          </w:p>
        </w:tc>
        <w:tc>
          <w:tcPr>
            <w:tcW w:w="3006" w:type="dxa"/>
          </w:tcPr>
          <w:p w14:paraId="6E19E45F" w14:textId="796BF15A" w:rsidR="0024433F" w:rsidRDefault="00EC4A11" w:rsidP="00F104AB">
            <w:r>
              <w:t>Required external test runners</w:t>
            </w:r>
          </w:p>
        </w:tc>
      </w:tr>
      <w:tr w:rsidR="0024433F" w14:paraId="5E4A7A55" w14:textId="77777777" w:rsidTr="0024433F">
        <w:tc>
          <w:tcPr>
            <w:tcW w:w="3005" w:type="dxa"/>
          </w:tcPr>
          <w:p w14:paraId="262501B3" w14:textId="2A411F99" w:rsidR="0024433F" w:rsidRDefault="0086516B" w:rsidP="00F104AB">
            <w:r>
              <w:t>Setup &amp; Use</w:t>
            </w:r>
          </w:p>
        </w:tc>
        <w:tc>
          <w:tcPr>
            <w:tcW w:w="3005" w:type="dxa"/>
          </w:tcPr>
          <w:p w14:paraId="74BF0704" w14:textId="641A5BCD" w:rsidR="0024433F" w:rsidRDefault="0086516B" w:rsidP="00F104AB">
            <w:r>
              <w:t>Quick Setup and Typescript support</w:t>
            </w:r>
          </w:p>
        </w:tc>
        <w:tc>
          <w:tcPr>
            <w:tcW w:w="3006" w:type="dxa"/>
          </w:tcPr>
          <w:p w14:paraId="5F7D203C" w14:textId="226F3922" w:rsidR="0024433F" w:rsidRDefault="00F75B32" w:rsidP="00F104AB">
            <w:r>
              <w:t>Complex setup with many tools and older design patterns</w:t>
            </w:r>
          </w:p>
        </w:tc>
      </w:tr>
      <w:tr w:rsidR="0024433F" w14:paraId="0DC0D90F" w14:textId="77777777" w:rsidTr="0024433F">
        <w:tc>
          <w:tcPr>
            <w:tcW w:w="3005" w:type="dxa"/>
          </w:tcPr>
          <w:p w14:paraId="6A43F53B" w14:textId="5FB7B0C8" w:rsidR="0024433F" w:rsidRDefault="00F75B32" w:rsidP="00F104AB">
            <w:r>
              <w:t>Performance</w:t>
            </w:r>
          </w:p>
        </w:tc>
        <w:tc>
          <w:tcPr>
            <w:tcW w:w="3005" w:type="dxa"/>
          </w:tcPr>
          <w:p w14:paraId="4C23B6EB" w14:textId="6DAF860A" w:rsidR="0024433F" w:rsidRDefault="008F51FE" w:rsidP="00F104AB">
            <w:r>
              <w:t>Faster execution with direct browser bindings</w:t>
            </w:r>
          </w:p>
        </w:tc>
        <w:tc>
          <w:tcPr>
            <w:tcW w:w="3006" w:type="dxa"/>
          </w:tcPr>
          <w:p w14:paraId="112D3116" w14:textId="4D83179A" w:rsidR="0024433F" w:rsidRDefault="00950FB6" w:rsidP="00F104AB">
            <w:r>
              <w:t>Relies on WebDriver</w:t>
            </w:r>
          </w:p>
        </w:tc>
      </w:tr>
      <w:tr w:rsidR="00950FB6" w14:paraId="070F0FB6" w14:textId="77777777" w:rsidTr="0024433F">
        <w:tc>
          <w:tcPr>
            <w:tcW w:w="3005" w:type="dxa"/>
          </w:tcPr>
          <w:p w14:paraId="30DB1BE5" w14:textId="42AAAE40" w:rsidR="00950FB6" w:rsidRDefault="00950FB6" w:rsidP="00F104AB">
            <w:r>
              <w:t>Debugging</w:t>
            </w:r>
          </w:p>
        </w:tc>
        <w:tc>
          <w:tcPr>
            <w:tcW w:w="3005" w:type="dxa"/>
          </w:tcPr>
          <w:p w14:paraId="60C9E25A" w14:textId="75E1BE04" w:rsidR="00950FB6" w:rsidRDefault="00950FB6" w:rsidP="00F104AB">
            <w:r>
              <w:t>Trace viewer, screenshots, step replay</w:t>
            </w:r>
          </w:p>
        </w:tc>
        <w:tc>
          <w:tcPr>
            <w:tcW w:w="3006" w:type="dxa"/>
          </w:tcPr>
          <w:p w14:paraId="3BFD7F72" w14:textId="2D0ED200" w:rsidR="00950FB6" w:rsidRDefault="00502F80" w:rsidP="00F104AB">
            <w:r>
              <w:t>Requires 3</w:t>
            </w:r>
            <w:r w:rsidRPr="00502F80">
              <w:rPr>
                <w:vertAlign w:val="superscript"/>
              </w:rPr>
              <w:t>rd</w:t>
            </w:r>
            <w:r>
              <w:t>-party tools</w:t>
            </w:r>
          </w:p>
        </w:tc>
      </w:tr>
      <w:tr w:rsidR="00950FB6" w14:paraId="648DBF4B" w14:textId="77777777" w:rsidTr="0024433F">
        <w:tc>
          <w:tcPr>
            <w:tcW w:w="3005" w:type="dxa"/>
          </w:tcPr>
          <w:p w14:paraId="541F729A" w14:textId="6D07EE8E" w:rsidR="00950FB6" w:rsidRDefault="00502F80" w:rsidP="00F104AB">
            <w:r>
              <w:t>Best Use Case</w:t>
            </w:r>
          </w:p>
        </w:tc>
        <w:tc>
          <w:tcPr>
            <w:tcW w:w="3005" w:type="dxa"/>
          </w:tcPr>
          <w:p w14:paraId="557C5084" w14:textId="2C50BAE6" w:rsidR="00950FB6" w:rsidRDefault="00AA79C2" w:rsidP="00F104AB">
            <w:r>
              <w:t>Modern Web applications, cross-browser/device testing</w:t>
            </w:r>
          </w:p>
        </w:tc>
        <w:tc>
          <w:tcPr>
            <w:tcW w:w="3006" w:type="dxa"/>
          </w:tcPr>
          <w:p w14:paraId="1D29B83D" w14:textId="007D3B8F" w:rsidR="00950FB6" w:rsidRDefault="00AA79C2" w:rsidP="00F104AB">
            <w:r>
              <w:t>Legacy systems</w:t>
            </w:r>
            <w:r w:rsidR="006269E7">
              <w:t>, apps with existing selenium frameworks</w:t>
            </w:r>
          </w:p>
        </w:tc>
      </w:tr>
    </w:tbl>
    <w:p w14:paraId="17B0237D" w14:textId="77777777" w:rsidR="00FB5369" w:rsidRDefault="00FB5369" w:rsidP="00F104AB"/>
    <w:p w14:paraId="5745834C" w14:textId="77777777" w:rsidR="008923B3" w:rsidRDefault="008923B3">
      <w:r>
        <w:br w:type="page"/>
      </w:r>
    </w:p>
    <w:p w14:paraId="2E340695" w14:textId="1B2AE2A5" w:rsidR="004D71C3" w:rsidRDefault="004D71C3" w:rsidP="00F104AB">
      <w:r>
        <w:lastRenderedPageBreak/>
        <w:t>The specific scenario</w:t>
      </w:r>
      <w:r w:rsidR="008923B3">
        <w:t>s</w:t>
      </w:r>
      <w:r>
        <w:t xml:space="preserve"> being tested</w:t>
      </w:r>
      <w:r w:rsidR="00A04A53">
        <w:t>:</w:t>
      </w:r>
    </w:p>
    <w:p w14:paraId="4360A120" w14:textId="34EB73A9" w:rsidR="00A04A53" w:rsidRDefault="00A04A53" w:rsidP="006A58FB">
      <w:pPr>
        <w:pStyle w:val="ListParagraph"/>
        <w:numPr>
          <w:ilvl w:val="0"/>
          <w:numId w:val="4"/>
        </w:numPr>
      </w:pPr>
      <w:r>
        <w:t xml:space="preserve">Sign </w:t>
      </w:r>
      <w:r w:rsidR="008249DD">
        <w:t>Up</w:t>
      </w:r>
      <w:r>
        <w:t xml:space="preserve"> Scenario</w:t>
      </w:r>
      <w:r w:rsidR="006C3CA0">
        <w:t xml:space="preserve"> – Verify that new users can </w:t>
      </w:r>
      <w:r w:rsidR="00267E25">
        <w:t>sign up for the site.</w:t>
      </w:r>
    </w:p>
    <w:p w14:paraId="0C9FD650" w14:textId="7B9FB77A" w:rsidR="00A04A53" w:rsidRDefault="00384E0E" w:rsidP="00A04A53">
      <w:pPr>
        <w:pStyle w:val="ListParagraph"/>
        <w:numPr>
          <w:ilvl w:val="1"/>
          <w:numId w:val="3"/>
        </w:numPr>
      </w:pPr>
      <w:r>
        <w:t xml:space="preserve">Go to the site: </w:t>
      </w:r>
      <w:hyperlink r:id="rId5" w:history="1">
        <w:r w:rsidR="008249DD" w:rsidRPr="00E57B10">
          <w:rPr>
            <w:rStyle w:val="Hyperlink"/>
          </w:rPr>
          <w:t>https://www.demoblaze.com/index.html</w:t>
        </w:r>
      </w:hyperlink>
    </w:p>
    <w:p w14:paraId="69F76268" w14:textId="1949192B" w:rsidR="008249DD" w:rsidRDefault="008249DD" w:rsidP="00A04A53">
      <w:pPr>
        <w:pStyle w:val="ListParagraph"/>
        <w:numPr>
          <w:ilvl w:val="1"/>
          <w:numId w:val="3"/>
        </w:numPr>
      </w:pPr>
      <w:r>
        <w:t>Click on “Sign Up”</w:t>
      </w:r>
    </w:p>
    <w:p w14:paraId="75D7FC46" w14:textId="16DD0262" w:rsidR="008744D6" w:rsidRDefault="008744D6" w:rsidP="00A04A53">
      <w:pPr>
        <w:pStyle w:val="ListParagraph"/>
        <w:numPr>
          <w:ilvl w:val="1"/>
          <w:numId w:val="3"/>
        </w:numPr>
      </w:pPr>
      <w:r>
        <w:t>Enter a username and password</w:t>
      </w:r>
    </w:p>
    <w:p w14:paraId="23A957ED" w14:textId="0E80B841" w:rsidR="008744D6" w:rsidRDefault="008744D6" w:rsidP="00A04A53">
      <w:pPr>
        <w:pStyle w:val="ListParagraph"/>
        <w:numPr>
          <w:ilvl w:val="1"/>
          <w:numId w:val="3"/>
        </w:numPr>
      </w:pPr>
      <w:r>
        <w:t xml:space="preserve">Click </w:t>
      </w:r>
      <w:r w:rsidR="00383B66">
        <w:t>on “Sign Up” button</w:t>
      </w:r>
    </w:p>
    <w:p w14:paraId="7C1EEF6B" w14:textId="6C8CD0C4" w:rsidR="00383B66" w:rsidRDefault="00383B66" w:rsidP="00A04A53">
      <w:pPr>
        <w:pStyle w:val="ListParagraph"/>
        <w:numPr>
          <w:ilvl w:val="1"/>
          <w:numId w:val="3"/>
        </w:numPr>
      </w:pPr>
      <w:r>
        <w:t>Assert that the success alert is displayed.</w:t>
      </w:r>
    </w:p>
    <w:p w14:paraId="232D60F1" w14:textId="63F7C997" w:rsidR="00383B66" w:rsidRDefault="00383B66" w:rsidP="008923B3">
      <w:r>
        <w:t xml:space="preserve">Reason for Automation: </w:t>
      </w:r>
      <w:r w:rsidR="00C12210">
        <w:t xml:space="preserve">“Sign Up” is a </w:t>
      </w:r>
      <w:r w:rsidR="001F49EA">
        <w:t xml:space="preserve">core test case for new users to the site. It is a repetitive </w:t>
      </w:r>
      <w:r w:rsidR="00934782">
        <w:t>process that needs to be checking often</w:t>
      </w:r>
      <w:r w:rsidR="00E61342">
        <w:t xml:space="preserve">. </w:t>
      </w:r>
    </w:p>
    <w:p w14:paraId="29D965CA" w14:textId="77777777" w:rsidR="001E03A2" w:rsidRDefault="001E03A2" w:rsidP="006A58FB">
      <w:pPr>
        <w:ind w:firstLine="720"/>
      </w:pPr>
    </w:p>
    <w:p w14:paraId="14DA808F" w14:textId="27E5AB1A" w:rsidR="001E03A2" w:rsidRDefault="001E03A2" w:rsidP="008923B3">
      <w:pPr>
        <w:pStyle w:val="ListParagraph"/>
        <w:numPr>
          <w:ilvl w:val="0"/>
          <w:numId w:val="4"/>
        </w:numPr>
      </w:pPr>
      <w:r>
        <w:t>Log In Scenario</w:t>
      </w:r>
      <w:r w:rsidR="00267E25">
        <w:t xml:space="preserve"> – Verify that already </w:t>
      </w:r>
      <w:r w:rsidR="005013CC">
        <w:t>signed up users can log in to the site.</w:t>
      </w:r>
    </w:p>
    <w:p w14:paraId="17AEE3B8" w14:textId="6C11E3E6" w:rsidR="001E03A2" w:rsidRDefault="006E7586" w:rsidP="008923B3">
      <w:pPr>
        <w:pStyle w:val="ListParagraph"/>
        <w:numPr>
          <w:ilvl w:val="0"/>
          <w:numId w:val="5"/>
        </w:numPr>
      </w:pPr>
      <w:r>
        <w:t xml:space="preserve">Go to the site: </w:t>
      </w:r>
      <w:hyperlink r:id="rId6" w:history="1">
        <w:r w:rsidRPr="00E57B10">
          <w:rPr>
            <w:rStyle w:val="Hyperlink"/>
          </w:rPr>
          <w:t>https://www.demoblaze.com/index.html</w:t>
        </w:r>
      </w:hyperlink>
    </w:p>
    <w:p w14:paraId="4F0EAD60" w14:textId="1FEF6800" w:rsidR="006E7586" w:rsidRDefault="006E7586" w:rsidP="008923B3">
      <w:pPr>
        <w:pStyle w:val="ListParagraph"/>
        <w:numPr>
          <w:ilvl w:val="0"/>
          <w:numId w:val="5"/>
        </w:numPr>
      </w:pPr>
      <w:r>
        <w:t>Click on “Log In”</w:t>
      </w:r>
    </w:p>
    <w:p w14:paraId="3EC389D3" w14:textId="38551E74" w:rsidR="006E7586" w:rsidRDefault="00BD3DF2" w:rsidP="008923B3">
      <w:pPr>
        <w:pStyle w:val="ListParagraph"/>
        <w:numPr>
          <w:ilvl w:val="0"/>
          <w:numId w:val="5"/>
        </w:numPr>
      </w:pPr>
      <w:r>
        <w:t>Enter valid credentials from an existing signed up user entries</w:t>
      </w:r>
    </w:p>
    <w:p w14:paraId="669CA3D6" w14:textId="1A854A9F" w:rsidR="00BD3DF2" w:rsidRDefault="00BD3DF2" w:rsidP="008923B3">
      <w:pPr>
        <w:pStyle w:val="ListParagraph"/>
        <w:numPr>
          <w:ilvl w:val="0"/>
          <w:numId w:val="5"/>
        </w:numPr>
      </w:pPr>
      <w:r>
        <w:t>Click on “Log In” button</w:t>
      </w:r>
    </w:p>
    <w:p w14:paraId="6330D483" w14:textId="7D748111" w:rsidR="00CF36D0" w:rsidRDefault="00CF36D0" w:rsidP="008923B3">
      <w:pPr>
        <w:pStyle w:val="ListParagraph"/>
        <w:numPr>
          <w:ilvl w:val="0"/>
          <w:numId w:val="5"/>
        </w:numPr>
      </w:pPr>
      <w:r>
        <w:t xml:space="preserve">Assert </w:t>
      </w:r>
      <w:r w:rsidR="001F13FF">
        <w:t xml:space="preserve">that the user’s name appears on the homepage with the </w:t>
      </w:r>
      <w:r w:rsidR="008923B3">
        <w:t>Welcome note</w:t>
      </w:r>
    </w:p>
    <w:p w14:paraId="0CB31491" w14:textId="7CED6727" w:rsidR="008923B3" w:rsidRDefault="008923B3" w:rsidP="008923B3">
      <w:r>
        <w:t>Reason for Automation: “</w:t>
      </w:r>
      <w:r w:rsidR="00483985">
        <w:t>Log In</w:t>
      </w:r>
      <w:r>
        <w:t xml:space="preserve">” </w:t>
      </w:r>
      <w:r w:rsidR="00483985">
        <w:t xml:space="preserve">is a core functionality; </w:t>
      </w:r>
      <w:r w:rsidR="009B49DE">
        <w:t>automating log in function</w:t>
      </w:r>
      <w:r w:rsidR="006A30A1">
        <w:t xml:space="preserve"> can ensure that users can always access their accounts.</w:t>
      </w:r>
    </w:p>
    <w:p w14:paraId="007EE894" w14:textId="77777777" w:rsidR="008923B3" w:rsidRDefault="008923B3" w:rsidP="006A58FB">
      <w:pPr>
        <w:ind w:firstLine="720"/>
      </w:pPr>
    </w:p>
    <w:p w14:paraId="1DEE08A4" w14:textId="3154FDD0" w:rsidR="00443873" w:rsidRDefault="00443873" w:rsidP="003A2642">
      <w:pPr>
        <w:pStyle w:val="ListParagraph"/>
        <w:numPr>
          <w:ilvl w:val="0"/>
          <w:numId w:val="4"/>
        </w:numPr>
      </w:pPr>
      <w:r>
        <w:t>Add Product to Cart Scenario</w:t>
      </w:r>
      <w:r w:rsidR="005013CC">
        <w:t xml:space="preserve"> </w:t>
      </w:r>
      <w:r w:rsidR="00331EB6">
        <w:t>–</w:t>
      </w:r>
      <w:r w:rsidR="005013CC">
        <w:t xml:space="preserve"> </w:t>
      </w:r>
      <w:r w:rsidR="00331EB6">
        <w:t xml:space="preserve">Verify </w:t>
      </w:r>
      <w:r w:rsidR="008F5E8A">
        <w:t>that a user can add a product to the cart.</w:t>
      </w:r>
    </w:p>
    <w:p w14:paraId="6ADB00BA" w14:textId="68BB6824" w:rsidR="00443873" w:rsidRDefault="00976B87" w:rsidP="003A2642">
      <w:pPr>
        <w:pStyle w:val="ListParagraph"/>
        <w:numPr>
          <w:ilvl w:val="0"/>
          <w:numId w:val="6"/>
        </w:numPr>
      </w:pPr>
      <w:r>
        <w:t>Log in</w:t>
      </w:r>
      <w:r>
        <w:t xml:space="preserve"> to the site</w:t>
      </w:r>
      <w:r w:rsidR="00735438">
        <w:t xml:space="preserve"> with valid credentials</w:t>
      </w:r>
      <w:r>
        <w:t xml:space="preserve">: </w:t>
      </w:r>
      <w:hyperlink r:id="rId7" w:history="1">
        <w:r w:rsidRPr="00E57B10">
          <w:rPr>
            <w:rStyle w:val="Hyperlink"/>
          </w:rPr>
          <w:t>https://www.demoblaze.com/index.html</w:t>
        </w:r>
      </w:hyperlink>
    </w:p>
    <w:p w14:paraId="39A45F9E" w14:textId="11B7990D" w:rsidR="00976B87" w:rsidRDefault="00735438" w:rsidP="003A2642">
      <w:pPr>
        <w:pStyle w:val="ListParagraph"/>
        <w:numPr>
          <w:ilvl w:val="0"/>
          <w:numId w:val="6"/>
        </w:numPr>
      </w:pPr>
      <w:r>
        <w:t xml:space="preserve">Select a product and navigate to the product description page </w:t>
      </w:r>
      <w:r w:rsidR="003A2642" w:rsidRPr="003A2642">
        <w:t>(e.g., “Samsung Galaxy S6”</w:t>
      </w:r>
    </w:p>
    <w:p w14:paraId="5EBFD36F" w14:textId="34A9A118" w:rsidR="003A2642" w:rsidRDefault="003A2642" w:rsidP="003A2642">
      <w:pPr>
        <w:pStyle w:val="ListParagraph"/>
        <w:numPr>
          <w:ilvl w:val="0"/>
          <w:numId w:val="6"/>
        </w:numPr>
      </w:pPr>
      <w:r>
        <w:t>Click on “Add to Cart” button</w:t>
      </w:r>
    </w:p>
    <w:p w14:paraId="122014A3" w14:textId="09888CFE" w:rsidR="003A2642" w:rsidRDefault="003A2642" w:rsidP="003A2642">
      <w:pPr>
        <w:pStyle w:val="ListParagraph"/>
        <w:numPr>
          <w:ilvl w:val="0"/>
          <w:numId w:val="6"/>
        </w:numPr>
      </w:pPr>
      <w:r>
        <w:t>Assert that a confirmation alert appears with a success message.</w:t>
      </w:r>
    </w:p>
    <w:p w14:paraId="77435F1D" w14:textId="487F5E33" w:rsidR="003A2642" w:rsidRDefault="003A2642" w:rsidP="003A2642">
      <w:r>
        <w:t xml:space="preserve">Reason for Automation: </w:t>
      </w:r>
      <w:r w:rsidR="002A5092">
        <w:t xml:space="preserve">As this is an e-commerce site adding items to cart is a critical </w:t>
      </w:r>
      <w:r w:rsidR="00922F75">
        <w:t>functionality. Automating this scenario can always ensure that the function is reliable</w:t>
      </w:r>
      <w:r w:rsidR="00FF4FFA">
        <w:t xml:space="preserve"> after UI changes.</w:t>
      </w:r>
    </w:p>
    <w:p w14:paraId="794BF5A3" w14:textId="77777777" w:rsidR="00A41D90" w:rsidRDefault="00A41D90" w:rsidP="003A2642"/>
    <w:p w14:paraId="4F00A0D6" w14:textId="661CFEBD" w:rsidR="00A41D90" w:rsidRDefault="00A41D90" w:rsidP="004A2A36">
      <w:pPr>
        <w:pStyle w:val="ListParagraph"/>
        <w:numPr>
          <w:ilvl w:val="0"/>
          <w:numId w:val="4"/>
        </w:numPr>
      </w:pPr>
      <w:r>
        <w:t>Delete item from Cart – Verify that a user can remove items from the cart.</w:t>
      </w:r>
    </w:p>
    <w:p w14:paraId="00FBF5F6" w14:textId="77777777" w:rsidR="00180ADE" w:rsidRDefault="00180ADE" w:rsidP="00180ADE">
      <w:pPr>
        <w:pStyle w:val="ListParagraph"/>
        <w:numPr>
          <w:ilvl w:val="0"/>
          <w:numId w:val="7"/>
        </w:numPr>
      </w:pPr>
      <w:r>
        <w:t xml:space="preserve">Log in to the site with valid credentials: </w:t>
      </w:r>
      <w:hyperlink r:id="rId8" w:history="1">
        <w:r w:rsidRPr="00E57B10">
          <w:rPr>
            <w:rStyle w:val="Hyperlink"/>
          </w:rPr>
          <w:t>https://www.demoblaze.com/index.html</w:t>
        </w:r>
      </w:hyperlink>
    </w:p>
    <w:p w14:paraId="2F19A551" w14:textId="7EB85759" w:rsidR="00A41D90" w:rsidRDefault="00180ADE" w:rsidP="00180ADE">
      <w:pPr>
        <w:pStyle w:val="ListParagraph"/>
        <w:numPr>
          <w:ilvl w:val="0"/>
          <w:numId w:val="7"/>
        </w:numPr>
      </w:pPr>
      <w:r>
        <w:t>Select a product and add it to the cart.</w:t>
      </w:r>
    </w:p>
    <w:p w14:paraId="506502C5" w14:textId="37934FF9" w:rsidR="005A7636" w:rsidRDefault="005A7636" w:rsidP="00180ADE">
      <w:pPr>
        <w:pStyle w:val="ListParagraph"/>
        <w:numPr>
          <w:ilvl w:val="0"/>
          <w:numId w:val="7"/>
        </w:numPr>
      </w:pPr>
      <w:r>
        <w:t>Navigate to the cart page.</w:t>
      </w:r>
    </w:p>
    <w:p w14:paraId="3F818CB6" w14:textId="7CD91DA1" w:rsidR="005A7636" w:rsidRDefault="005A7636" w:rsidP="00180ADE">
      <w:pPr>
        <w:pStyle w:val="ListParagraph"/>
        <w:numPr>
          <w:ilvl w:val="0"/>
          <w:numId w:val="7"/>
        </w:numPr>
      </w:pPr>
      <w:r>
        <w:t>Click “Delete” next to the product.</w:t>
      </w:r>
    </w:p>
    <w:p w14:paraId="6D53FFEF" w14:textId="31E23A9B" w:rsidR="005A7636" w:rsidRDefault="005A7636" w:rsidP="00180ADE">
      <w:pPr>
        <w:pStyle w:val="ListParagraph"/>
        <w:numPr>
          <w:ilvl w:val="0"/>
          <w:numId w:val="7"/>
        </w:numPr>
      </w:pPr>
      <w:r>
        <w:t>Assert that the cart is empty</w:t>
      </w:r>
      <w:r w:rsidR="00B85A04">
        <w:t xml:space="preserve"> or the product is removed.</w:t>
      </w:r>
    </w:p>
    <w:p w14:paraId="44333888" w14:textId="316DDBAA" w:rsidR="00B85A04" w:rsidRDefault="00B85A04" w:rsidP="00B85A04">
      <w:r>
        <w:t xml:space="preserve">Reason to Automation: </w:t>
      </w:r>
      <w:r w:rsidR="00E13CBA">
        <w:t xml:space="preserve">Removing </w:t>
      </w:r>
      <w:r w:rsidR="004A2A36">
        <w:t>items from the cart ensure cart management functions reliably after updates.</w:t>
      </w:r>
    </w:p>
    <w:p w14:paraId="14D522BC" w14:textId="186EB5D6" w:rsidR="004A2A36" w:rsidRDefault="004A2A36">
      <w:r>
        <w:br w:type="page"/>
      </w:r>
    </w:p>
    <w:p w14:paraId="6A428877" w14:textId="77777777" w:rsidR="00FF4FFA" w:rsidRDefault="00FF4FFA" w:rsidP="003A2642"/>
    <w:p w14:paraId="1E69A8C6" w14:textId="1F4A43E0" w:rsidR="00FF4FFA" w:rsidRDefault="00FF4FFA" w:rsidP="00BA65E1">
      <w:pPr>
        <w:pStyle w:val="ListParagraph"/>
        <w:numPr>
          <w:ilvl w:val="0"/>
          <w:numId w:val="4"/>
        </w:numPr>
      </w:pPr>
      <w:r>
        <w:t>Place an Order</w:t>
      </w:r>
      <w:r w:rsidR="008F5E8A">
        <w:t xml:space="preserve"> – Verify that a user can place an order successfully.</w:t>
      </w:r>
    </w:p>
    <w:p w14:paraId="26073497" w14:textId="77777777" w:rsidR="00DC2DC1" w:rsidRDefault="00DC2DC1" w:rsidP="004A2A36">
      <w:pPr>
        <w:pStyle w:val="ListParagraph"/>
        <w:numPr>
          <w:ilvl w:val="0"/>
          <w:numId w:val="8"/>
        </w:numPr>
      </w:pPr>
      <w:r>
        <w:t xml:space="preserve">Log in to the site with valid credentials: </w:t>
      </w:r>
      <w:hyperlink r:id="rId9" w:history="1">
        <w:r w:rsidRPr="00E57B10">
          <w:rPr>
            <w:rStyle w:val="Hyperlink"/>
          </w:rPr>
          <w:t>https://www.demoblaze.com/index.html</w:t>
        </w:r>
      </w:hyperlink>
    </w:p>
    <w:p w14:paraId="3B442715" w14:textId="32C31375" w:rsidR="008F5E8A" w:rsidRDefault="009335D5" w:rsidP="004A2A36">
      <w:pPr>
        <w:pStyle w:val="ListParagraph"/>
        <w:numPr>
          <w:ilvl w:val="0"/>
          <w:numId w:val="8"/>
        </w:numPr>
      </w:pPr>
      <w:r>
        <w:t>Select a product and add it to the cart.</w:t>
      </w:r>
    </w:p>
    <w:p w14:paraId="025CA39D" w14:textId="2A508524" w:rsidR="009335D5" w:rsidRDefault="00110E96" w:rsidP="004A2A36">
      <w:pPr>
        <w:pStyle w:val="ListParagraph"/>
        <w:numPr>
          <w:ilvl w:val="0"/>
          <w:numId w:val="8"/>
        </w:numPr>
      </w:pPr>
      <w:r>
        <w:t>Navigate to the cart and click on “Place Order” button.</w:t>
      </w:r>
    </w:p>
    <w:p w14:paraId="08AB12DF" w14:textId="2C54A2CF" w:rsidR="00110E96" w:rsidRDefault="00110E96" w:rsidP="004A2A36">
      <w:pPr>
        <w:pStyle w:val="ListParagraph"/>
        <w:numPr>
          <w:ilvl w:val="0"/>
          <w:numId w:val="8"/>
        </w:numPr>
      </w:pPr>
      <w:r>
        <w:t>Fill in order details (name, country, city, card, month, year)</w:t>
      </w:r>
    </w:p>
    <w:p w14:paraId="2550A45E" w14:textId="685C6939" w:rsidR="00110E96" w:rsidRDefault="00110E96" w:rsidP="004A2A36">
      <w:pPr>
        <w:pStyle w:val="ListParagraph"/>
        <w:numPr>
          <w:ilvl w:val="0"/>
          <w:numId w:val="8"/>
        </w:numPr>
      </w:pPr>
      <w:r>
        <w:t>Click on “Purchase” button.</w:t>
      </w:r>
    </w:p>
    <w:p w14:paraId="24561D8B" w14:textId="2884B7D2" w:rsidR="00110E96" w:rsidRDefault="001237E2" w:rsidP="004A2A36">
      <w:pPr>
        <w:pStyle w:val="ListParagraph"/>
        <w:numPr>
          <w:ilvl w:val="0"/>
          <w:numId w:val="8"/>
        </w:numPr>
      </w:pPr>
      <w:r>
        <w:t>Assert that the confirmation modal shows order ID and amount.</w:t>
      </w:r>
    </w:p>
    <w:p w14:paraId="618C8955" w14:textId="16333F2E" w:rsidR="001237E2" w:rsidRDefault="001237E2" w:rsidP="001237E2">
      <w:r>
        <w:t>Reason for Automation</w:t>
      </w:r>
      <w:r w:rsidR="002C1678">
        <w:t>: Placing the order and</w:t>
      </w:r>
      <w:r w:rsidR="00B93F65">
        <w:t xml:space="preserve"> </w:t>
      </w:r>
      <w:r w:rsidR="00633814">
        <w:t xml:space="preserve">checkout flow is </w:t>
      </w:r>
      <w:r w:rsidR="00BA65E1">
        <w:t>business critical</w:t>
      </w:r>
      <w:r w:rsidR="00633814">
        <w:t xml:space="preserve">. </w:t>
      </w:r>
      <w:r w:rsidR="00BA65E1">
        <w:t>Automating this ensures orders can always be placed without errors.</w:t>
      </w:r>
    </w:p>
    <w:p w14:paraId="700C75D8" w14:textId="77777777" w:rsidR="00BA65E1" w:rsidRDefault="00BA65E1" w:rsidP="001237E2"/>
    <w:p w14:paraId="29EA6768" w14:textId="77777777" w:rsidR="00BA65E1" w:rsidRDefault="00BA65E1" w:rsidP="001237E2"/>
    <w:p w14:paraId="3BD630AA" w14:textId="77777777" w:rsidR="00FF4FFA" w:rsidRDefault="00FF4FFA" w:rsidP="003A2642"/>
    <w:sectPr w:rsidR="00FF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34B0C"/>
    <w:multiLevelType w:val="hybridMultilevel"/>
    <w:tmpl w:val="ECECC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2A18"/>
    <w:multiLevelType w:val="hybridMultilevel"/>
    <w:tmpl w:val="18BAF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C37EA"/>
    <w:multiLevelType w:val="hybridMultilevel"/>
    <w:tmpl w:val="A7420CC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491C33"/>
    <w:multiLevelType w:val="hybridMultilevel"/>
    <w:tmpl w:val="391EA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D0395"/>
    <w:multiLevelType w:val="hybridMultilevel"/>
    <w:tmpl w:val="666CBC8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C266D4"/>
    <w:multiLevelType w:val="hybridMultilevel"/>
    <w:tmpl w:val="666CBC8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B05093"/>
    <w:multiLevelType w:val="hybridMultilevel"/>
    <w:tmpl w:val="5EE8403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AF3ABC"/>
    <w:multiLevelType w:val="hybridMultilevel"/>
    <w:tmpl w:val="186AF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2272047">
    <w:abstractNumId w:val="7"/>
  </w:num>
  <w:num w:numId="2" w16cid:durableId="1785610868">
    <w:abstractNumId w:val="1"/>
  </w:num>
  <w:num w:numId="3" w16cid:durableId="867107809">
    <w:abstractNumId w:val="0"/>
  </w:num>
  <w:num w:numId="4" w16cid:durableId="391971816">
    <w:abstractNumId w:val="3"/>
  </w:num>
  <w:num w:numId="5" w16cid:durableId="1153837599">
    <w:abstractNumId w:val="2"/>
  </w:num>
  <w:num w:numId="6" w16cid:durableId="1852331893">
    <w:abstractNumId w:val="5"/>
  </w:num>
  <w:num w:numId="7" w16cid:durableId="713820015">
    <w:abstractNumId w:val="4"/>
  </w:num>
  <w:num w:numId="8" w16cid:durableId="1890337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2C"/>
    <w:rsid w:val="00027E2C"/>
    <w:rsid w:val="00033C64"/>
    <w:rsid w:val="00110E96"/>
    <w:rsid w:val="001237E2"/>
    <w:rsid w:val="00137A53"/>
    <w:rsid w:val="00157153"/>
    <w:rsid w:val="00180ADE"/>
    <w:rsid w:val="001E03A2"/>
    <w:rsid w:val="001F13FF"/>
    <w:rsid w:val="001F49EA"/>
    <w:rsid w:val="002171A0"/>
    <w:rsid w:val="0024433F"/>
    <w:rsid w:val="002464F5"/>
    <w:rsid w:val="00267E25"/>
    <w:rsid w:val="00287AF1"/>
    <w:rsid w:val="002A5092"/>
    <w:rsid w:val="002A78B1"/>
    <w:rsid w:val="002B0B85"/>
    <w:rsid w:val="002C1678"/>
    <w:rsid w:val="00331EB6"/>
    <w:rsid w:val="0036530B"/>
    <w:rsid w:val="00383B66"/>
    <w:rsid w:val="00384E0E"/>
    <w:rsid w:val="003A2642"/>
    <w:rsid w:val="003B5322"/>
    <w:rsid w:val="00402C92"/>
    <w:rsid w:val="00443873"/>
    <w:rsid w:val="00467939"/>
    <w:rsid w:val="00483985"/>
    <w:rsid w:val="004A2A36"/>
    <w:rsid w:val="004D71C3"/>
    <w:rsid w:val="005013CC"/>
    <w:rsid w:val="00502F80"/>
    <w:rsid w:val="00592D97"/>
    <w:rsid w:val="005A7636"/>
    <w:rsid w:val="005C7966"/>
    <w:rsid w:val="00606DD1"/>
    <w:rsid w:val="006269E7"/>
    <w:rsid w:val="00633814"/>
    <w:rsid w:val="00680D7D"/>
    <w:rsid w:val="006A30A1"/>
    <w:rsid w:val="006A58FB"/>
    <w:rsid w:val="006A6A4F"/>
    <w:rsid w:val="006C3CA0"/>
    <w:rsid w:val="006C4C9E"/>
    <w:rsid w:val="006E7586"/>
    <w:rsid w:val="00735438"/>
    <w:rsid w:val="00742BEF"/>
    <w:rsid w:val="007F20D8"/>
    <w:rsid w:val="008249DD"/>
    <w:rsid w:val="0086516B"/>
    <w:rsid w:val="008744D6"/>
    <w:rsid w:val="008923B3"/>
    <w:rsid w:val="008F51FE"/>
    <w:rsid w:val="008F5E8A"/>
    <w:rsid w:val="00922F75"/>
    <w:rsid w:val="009335D5"/>
    <w:rsid w:val="00934782"/>
    <w:rsid w:val="00950FB6"/>
    <w:rsid w:val="00976B87"/>
    <w:rsid w:val="009A2D35"/>
    <w:rsid w:val="009B49DE"/>
    <w:rsid w:val="00A04A53"/>
    <w:rsid w:val="00A41D90"/>
    <w:rsid w:val="00AA79C2"/>
    <w:rsid w:val="00AE4B32"/>
    <w:rsid w:val="00B85A04"/>
    <w:rsid w:val="00B93F65"/>
    <w:rsid w:val="00BA65E1"/>
    <w:rsid w:val="00BD3DF2"/>
    <w:rsid w:val="00BE710A"/>
    <w:rsid w:val="00C12210"/>
    <w:rsid w:val="00CF366F"/>
    <w:rsid w:val="00CF36D0"/>
    <w:rsid w:val="00DC2DC1"/>
    <w:rsid w:val="00E13CBA"/>
    <w:rsid w:val="00E31D34"/>
    <w:rsid w:val="00E61342"/>
    <w:rsid w:val="00E666E1"/>
    <w:rsid w:val="00EC4A11"/>
    <w:rsid w:val="00ED69C9"/>
    <w:rsid w:val="00F104AB"/>
    <w:rsid w:val="00F75B32"/>
    <w:rsid w:val="00FA387E"/>
    <w:rsid w:val="00FB5369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380C"/>
  <w15:chartTrackingRefBased/>
  <w15:docId w15:val="{B792CCC7-24A1-49DA-8265-0CF8965A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49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moblaze.co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moblaze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moblaze.com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moblaze.com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moblaz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jalinee perera</dc:creator>
  <cp:keywords/>
  <dc:description/>
  <cp:lastModifiedBy>jalinee perera</cp:lastModifiedBy>
  <cp:revision>81</cp:revision>
  <dcterms:created xsi:type="dcterms:W3CDTF">2025-09-26T15:33:00Z</dcterms:created>
  <dcterms:modified xsi:type="dcterms:W3CDTF">2025-09-26T16:30:00Z</dcterms:modified>
</cp:coreProperties>
</file>