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2F3B52"/>
          <w:sz w:val="56"/>
          <w:szCs w:val="56"/>
        </w:rPr>
        <w:t xml:space="preserve">ArchiveIndexer</w:t>
      </w:r>
    </w:p>
    <w:p>
      <w:pPr>
        <w:spacing w:after="800"/>
        <w:jc w:val="center"/>
      </w:pPr>
      <w:r>
        <w:rPr>
          <w:rFonts w:ascii="Calibri" w:cs="Calibri" w:eastAsia="Calibri" w:hAnsi="Calibri"/>
          <w:color w:val="555555"/>
          <w:sz w:val="32"/>
          <w:szCs w:val="32"/>
        </w:rPr>
        <w:t xml:space="preserve">Developer Onboarding &amp; Architecture Guide</w:t>
      </w:r>
    </w:p>
    <w:p>
      <w:pPr>
        <w:jc w:val="center"/>
      </w:pPr>
      <w:r>
        <w:rPr>
          <w:rFonts w:ascii="Calibri" w:cs="Calibri" w:eastAsia="Calibri" w:hAnsi="Calibri"/>
          <w:i/>
          <w:iCs/>
          <w:color w:val="777777"/>
          <w:sz w:val="22"/>
          <w:szCs w:val="22"/>
        </w:rPr>
        <w:t xml:space="preserve">Covers: ArchiveIndexer.Core, ArchiveIndexer.Infrastructure, ArchiveIndexer.Worker, ArchiveIndexer.SearchUI, ArchiveIndexer.Tests</w:t>
      </w:r>
    </w:p>
    <w:p>
      <w:r>
        <w:br w:type="page"/>
      </w:r>
    </w:p>
    <w:p>
      <w:pPr>
        <w:pStyle w:val="Heading1"/>
        <w:spacing w:after="200" w:before="400"/>
      </w:pPr>
      <w:r>
        <w:t xml:space="preserve">Table of Contents</w:t>
      </w:r>
    </w:p>
    <w:p>
      <w:pPr>
        <w:spacing w:after="200"/>
      </w:pPr>
      <w:r>
        <w:rPr>
          <w:rFonts w:ascii="Calibri" w:cs="Calibri" w:eastAsia="Calibri" w:hAnsi="Calibri"/>
          <w:i/>
          <w:iCs/>
          <w:color w:val="888888"/>
          <w:sz w:val="18"/>
          <w:szCs w:val="18"/>
        </w:rPr>
        <w:t xml:space="preserve">(If this section looks empty or out of date, click anywhere in it, then press Ctrl+A and F9 to update it - or right-click and choose "Update Field". This is normal Word behavior for generated documents.)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What This System Does</w:t>
      </w:r>
    </w:p>
    <w:p>
      <w:pPr>
        <w:spacing w:after="160"/>
      </w:pPr>
      <w:r>
        <w:rPr>
          <w:rFonts w:ascii="Calibri" w:cs="Calibri" w:eastAsia="Calibri" w:hAnsi="Calibri"/>
          <w:sz w:val="22"/>
          <w:szCs w:val="22"/>
        </w:rPr>
        <w:t xml:space="preserve">ArchiveIndexer solves one problem: historical raw XML message files are archived into dated ZIP files on disk, and finding one specific file (or every file near a given date/system) used to mean manually opening ZIPs one at a time. This system indexes every XML entry inside every ZIP into a searchable Lucene index, and gives you two ways to search it: exact filename lookup, or a date-window search around a given file's timestamp. A WPF desktop app lets a support engineer search and extract a file with one click.</w:t>
      </w:r>
    </w:p>
    <w:p>
      <w:pPr>
        <w:pStyle w:val="Heading2"/>
        <w:spacing w:after="150" w:before="300"/>
      </w:pPr>
      <w:r>
        <w:t xml:space="preserve">1.1 The Three Runtime Pieces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1850"/>
      </w:tblGrid>
      <w:tr>
        <w:tc>
          <w:tcPr>
            <w:tcW w:type="dxa" w:w="3200"/>
            <w:shd w:fill="2F3B52" w:val="clear"/>
          </w:tcPr>
          <w:p>
            <w:r>
              <w:rPr>
                <w:rFonts w:ascii="Calibri" w:cs="Calibri" w:eastAsia="Calibri" w:hAnsi="Calibri"/>
                <w:b/>
                <w:bCs/>
                <w:color w:val="FFFFFF"/>
                <w:sz w:val="20"/>
                <w:szCs w:val="20"/>
              </w:rPr>
              <w:t xml:space="preserve">Project</w:t>
            </w:r>
          </w:p>
        </w:tc>
        <w:tc>
          <w:tcPr>
            <w:tcW w:type="dxa" w:w="4300"/>
            <w:shd w:fill="2F3B52" w:val="clear"/>
          </w:tcPr>
          <w:p>
            <w:r>
              <w:rPr>
                <w:rFonts w:ascii="Calibri" w:cs="Calibri" w:eastAsia="Calibri" w:hAnsi="Calibri"/>
                <w:b/>
                <w:bCs/>
                <w:color w:val="FFFFFF"/>
                <w:sz w:val="20"/>
                <w:szCs w:val="20"/>
              </w:rPr>
              <w:t xml:space="preserve">What it is</w:t>
            </w:r>
          </w:p>
        </w:tc>
        <w:tc>
          <w:tcPr>
            <w:tcW w:type="dxa" w:w="1850"/>
            <w:shd w:fill="2F3B52" w:val="clear"/>
          </w:tcPr>
          <w:p>
            <w:r>
              <w:rPr>
                <w:rFonts w:ascii="Calibri" w:cs="Calibri" w:eastAsia="Calibri" w:hAnsi="Calibri"/>
                <w:b/>
                <w:bCs/>
                <w:color w:val="FFFFFF"/>
                <w:sz w:val="20"/>
                <w:szCs w:val="20"/>
              </w:rPr>
              <w:t xml:space="preserve">Runs as</w:t>
            </w:r>
          </w:p>
        </w:tc>
      </w:tr>
      <w:tr>
        <w:tc>
          <w:tcPr>
            <w:tcW w:type="dxa" w:w="3200"/>
          </w:tcPr>
          <w:p>
            <w:r>
              <w:rPr>
                <w:rFonts w:ascii="Calibri" w:cs="Calibri" w:eastAsia="Calibri" w:hAnsi="Calibri"/>
                <w:b w:val="false"/>
                <w:bCs w:val="false"/>
                <w:sz w:val="20"/>
                <w:szCs w:val="20"/>
              </w:rPr>
              <w:t xml:space="preserve">ArchiveIndexer.Worker</w:t>
            </w:r>
          </w:p>
        </w:tc>
        <w:tc>
          <w:tcPr>
            <w:tcW w:type="dxa" w:w="4300"/>
          </w:tcPr>
          <w:p>
            <w:r>
              <w:rPr>
                <w:rFonts w:ascii="Calibri" w:cs="Calibri" w:eastAsia="Calibri" w:hAnsi="Calibri"/>
                <w:b w:val="false"/>
                <w:bCs w:val="false"/>
                <w:sz w:val="20"/>
                <w:szCs w:val="20"/>
              </w:rPr>
              <w:t xml:space="preserve">Scans the archive folder, watches for new/changed/deleted ZIPs, extracts XML metadata, writes to the Lucene index.</w:t>
            </w:r>
          </w:p>
        </w:tc>
        <w:tc>
          <w:tcPr>
            <w:tcW w:type="dxa" w:w="1850"/>
          </w:tcPr>
          <w:p>
            <w:r>
              <w:rPr>
                <w:rFonts w:ascii="Calibri" w:cs="Calibri" w:eastAsia="Calibri" w:hAnsi="Calibri"/>
                <w:b w:val="false"/>
                <w:bCs w:val="false"/>
                <w:sz w:val="20"/>
                <w:szCs w:val="20"/>
              </w:rPr>
              <w:t xml:space="preserve">Windows background service (or console app while developing)</w:t>
            </w:r>
          </w:p>
        </w:tc>
      </w:tr>
      <w:tr>
        <w:tc>
          <w:tcPr>
            <w:tcW w:type="dxa" w:w="3200"/>
          </w:tcPr>
          <w:p>
            <w:r>
              <w:rPr>
                <w:rFonts w:ascii="Calibri" w:cs="Calibri" w:eastAsia="Calibri" w:hAnsi="Calibri"/>
                <w:b w:val="false"/>
                <w:bCs w:val="false"/>
                <w:sz w:val="20"/>
                <w:szCs w:val="20"/>
              </w:rPr>
              <w:t xml:space="preserve">ArchiveIndexer.SearchUI</w:t>
            </w:r>
          </w:p>
        </w:tc>
        <w:tc>
          <w:tcPr>
            <w:tcW w:type="dxa" w:w="4300"/>
          </w:tcPr>
          <w:p>
            <w:r>
              <w:rPr>
                <w:rFonts w:ascii="Calibri" w:cs="Calibri" w:eastAsia="Calibri" w:hAnsi="Calibri"/>
                <w:b w:val="false"/>
                <w:bCs w:val="false"/>
                <w:sz w:val="20"/>
                <w:szCs w:val="20"/>
              </w:rPr>
              <w:t xml:space="preserve">WPF desktop app. Reads the same Lucene index the Worker writes to. Search + one-click extract to a configured output folder.</w:t>
            </w:r>
          </w:p>
        </w:tc>
        <w:tc>
          <w:tcPr>
            <w:tcW w:type="dxa" w:w="1850"/>
          </w:tcPr>
          <w:p>
            <w:r>
              <w:rPr>
                <w:rFonts w:ascii="Calibri" w:cs="Calibri" w:eastAsia="Calibri" w:hAnsi="Calibri"/>
                <w:b w:val="false"/>
                <w:bCs w:val="false"/>
                <w:sz w:val="20"/>
                <w:szCs w:val="20"/>
              </w:rPr>
              <w:t xml:space="preserve">Desktop .exe, same machine as the Worker</w:t>
            </w:r>
          </w:p>
        </w:tc>
      </w:tr>
      <w:tr>
        <w:tc>
          <w:tcPr>
            <w:tcW w:type="dxa" w:w="3200"/>
          </w:tcPr>
          <w:p>
            <w:r>
              <w:rPr>
                <w:rFonts w:ascii="Calibri" w:cs="Calibri" w:eastAsia="Calibri" w:hAnsi="Calibri"/>
                <w:b w:val="false"/>
                <w:bCs w:val="false"/>
                <w:sz w:val="20"/>
                <w:szCs w:val="20"/>
              </w:rPr>
              <w:t xml:space="preserve">ArchiveIndexer.Tests</w:t>
            </w:r>
          </w:p>
        </w:tc>
        <w:tc>
          <w:tcPr>
            <w:tcW w:type="dxa" w:w="4300"/>
          </w:tcPr>
          <w:p>
            <w:r>
              <w:rPr>
                <w:rFonts w:ascii="Calibri" w:cs="Calibri" w:eastAsia="Calibri" w:hAnsi="Calibri"/>
                <w:b w:val="false"/>
                <w:bCs w:val="false"/>
                <w:sz w:val="20"/>
                <w:szCs w:val="20"/>
              </w:rPr>
              <w:t xml:space="preserve">xUnit test suite covering parsing, indexing, search, catalog, scanning, and the live file watcher.</w:t>
            </w:r>
          </w:p>
        </w:tc>
        <w:tc>
          <w:tcPr>
            <w:tcW w:type="dxa" w:w="1850"/>
          </w:tcPr>
          <w:p>
            <w:r>
              <w:rPr>
                <w:rFonts w:ascii="Calibri" w:cs="Calibri" w:eastAsia="Calibri" w:hAnsi="Calibri"/>
                <w:b w:val="false"/>
                <w:bCs w:val="false"/>
                <w:sz w:val="20"/>
                <w:szCs w:val="20"/>
              </w:rPr>
              <w:t xml:space="preserve">dotnet test</w:t>
            </w:r>
          </w:p>
        </w:tc>
      </w:tr>
    </w:tbl>
    <w:p>
      <w:pPr>
        <w:shd w:fill="FFF4CE" w:val="clear"/>
        <w:spacing w:after="200" w:before="120"/>
        <w:ind w:left="100" w:right="100"/>
      </w:pPr>
      <w:r>
        <w:rPr>
          <w:rFonts w:ascii="Calibri" w:cs="Calibri" w:eastAsia="Calibri" w:hAnsi="Calibri"/>
          <w:b/>
          <w:bCs/>
          <w:sz w:val="22"/>
          <w:szCs w:val="22"/>
        </w:rPr>
        <w:t xml:space="preserve">Note: </w:t>
      </w:r>
      <w:r>
        <w:rPr>
          <w:rFonts w:ascii="Calibri" w:cs="Calibri" w:eastAsia="Calibri" w:hAnsi="Calibri"/>
          <w:sz w:val="22"/>
          <w:szCs w:val="22"/>
        </w:rPr>
        <w:t xml:space="preserve">The Worker and the UI never talk to each other directly - there is no API, no IPC, no shared process. They communicate purely through the Lucene index files on disk (the Worker writes, the UI reads). This works because Lucene explicitly supports one writer + many concurrent readers against the same FSDirectory. See section 4 for exactly how that's implemented.</w:t>
      </w:r>
    </w:p>
    <w:p>
      <w:pPr>
        <w:pStyle w:val="Heading1"/>
        <w:spacing w:after="200" w:before="400"/>
      </w:pPr>
      <w:r>
        <w:t xml:space="preserve">2. Solution Layout</w:t>
      </w:r>
    </w:p>
    <w:p>
      <w:pPr>
        <w:pStyle w:val="Heading2"/>
        <w:spacing w:after="150" w:before="300"/>
      </w:pPr>
      <w:r>
        <w:t xml:space="preserve">2.1 Projects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c>
          <w:tcPr>
            <w:tcW w:type="dxa" w:w="2400"/>
            <w:shd w:fill="2F3B52" w:val="clear"/>
          </w:tcPr>
          <w:p>
            <w:r>
              <w:rPr>
                <w:rFonts w:ascii="Calibri" w:cs="Calibri" w:eastAsia="Calibri" w:hAnsi="Calibri"/>
                <w:b/>
                <w:bCs/>
                <w:color w:val="FFFFFF"/>
                <w:sz w:val="20"/>
                <w:szCs w:val="20"/>
              </w:rPr>
              <w:t xml:space="preserve">Project</w:t>
            </w:r>
          </w:p>
        </w:tc>
        <w:tc>
          <w:tcPr>
            <w:tcW w:type="dxa" w:w="2200"/>
            <w:shd w:fill="2F3B52" w:val="clear"/>
          </w:tcPr>
          <w:p>
            <w:r>
              <w:rPr>
                <w:rFonts w:ascii="Calibri" w:cs="Calibri" w:eastAsia="Calibri" w:hAnsi="Calibri"/>
                <w:b/>
                <w:bCs/>
                <w:color w:val="FFFFFF"/>
                <w:sz w:val="20"/>
                <w:szCs w:val="20"/>
              </w:rPr>
              <w:t xml:space="preserve">Depends on</w:t>
            </w:r>
          </w:p>
        </w:tc>
        <w:tc>
          <w:tcPr>
            <w:tcW w:type="dxa" w:w="4750"/>
            <w:shd w:fill="2F3B52" w:val="clear"/>
          </w:tcPr>
          <w:p>
            <w:r>
              <w:rPr>
                <w:rFonts w:ascii="Calibri" w:cs="Calibri" w:eastAsia="Calibri" w:hAnsi="Calibri"/>
                <w:b/>
                <w:bCs/>
                <w:color w:val="FFFFFF"/>
                <w:sz w:val="20"/>
                <w:szCs w:val="20"/>
              </w:rPr>
              <w:t xml:space="preserve">Purpose</w:t>
            </w:r>
          </w:p>
        </w:tc>
      </w:tr>
      <w:tr>
        <w:tc>
          <w:tcPr>
            <w:tcW w:type="dxa" w:w="2400"/>
          </w:tcPr>
          <w:p>
            <w:r>
              <w:rPr>
                <w:rFonts w:ascii="Calibri" w:cs="Calibri" w:eastAsia="Calibri" w:hAnsi="Calibri"/>
                <w:b w:val="false"/>
                <w:bCs w:val="false"/>
                <w:sz w:val="20"/>
                <w:szCs w:val="20"/>
              </w:rPr>
              <w:t xml:space="preserve">ArchiveIndexer.Core</w:t>
            </w:r>
          </w:p>
        </w:tc>
        <w:tc>
          <w:tcPr>
            <w:tcW w:type="dxa" w:w="2200"/>
          </w:tcPr>
          <w:p>
            <w:r>
              <w:rPr>
                <w:rFonts w:ascii="Calibri" w:cs="Calibri" w:eastAsia="Calibri" w:hAnsi="Calibri"/>
                <w:b w:val="false"/>
                <w:bCs w:val="false"/>
                <w:sz w:val="20"/>
                <w:szCs w:val="20"/>
              </w:rPr>
              <w:t xml:space="preserve">(none)</w:t>
            </w:r>
          </w:p>
        </w:tc>
        <w:tc>
          <w:tcPr>
            <w:tcW w:type="dxa" w:w="4750"/>
          </w:tcPr>
          <w:p>
            <w:r>
              <w:rPr>
                <w:rFonts w:ascii="Calibri" w:cs="Calibri" w:eastAsia="Calibri" w:hAnsi="Calibri"/>
                <w:b w:val="false"/>
                <w:bCs w:val="false"/>
                <w:sz w:val="20"/>
                <w:szCs w:val="20"/>
              </w:rPr>
              <w:t xml:space="preserve">Plain models, interfaces, and configuration POCOs. No logic, no external packages beyond BCL.</w:t>
            </w:r>
          </w:p>
        </w:tc>
      </w:tr>
      <w:tr>
        <w:tc>
          <w:tcPr>
            <w:tcW w:type="dxa" w:w="2400"/>
          </w:tcPr>
          <w:p>
            <w:r>
              <w:rPr>
                <w:rFonts w:ascii="Calibri" w:cs="Calibri" w:eastAsia="Calibri" w:hAnsi="Calibri"/>
                <w:b w:val="false"/>
                <w:bCs w:val="false"/>
                <w:sz w:val="20"/>
                <w:szCs w:val="20"/>
              </w:rPr>
              <w:t xml:space="preserve">ArchiveIndexer.Infrastructure</w:t>
            </w:r>
          </w:p>
        </w:tc>
        <w:tc>
          <w:tcPr>
            <w:tcW w:type="dxa" w:w="2200"/>
          </w:tcPr>
          <w:p>
            <w:r>
              <w:rPr>
                <w:rFonts w:ascii="Calibri" w:cs="Calibri" w:eastAsia="Calibri" w:hAnsi="Calibri"/>
                <w:b w:val="false"/>
                <w:bCs w:val="false"/>
                <w:sz w:val="20"/>
                <w:szCs w:val="20"/>
              </w:rPr>
              <w:t xml:space="preserve">Core</w:t>
            </w:r>
          </w:p>
        </w:tc>
        <w:tc>
          <w:tcPr>
            <w:tcW w:type="dxa" w:w="4750"/>
          </w:tcPr>
          <w:p>
            <w:r>
              <w:rPr>
                <w:rFonts w:ascii="Calibri" w:cs="Calibri" w:eastAsia="Calibri" w:hAnsi="Calibri"/>
                <w:b w:val="false"/>
                <w:bCs w:val="false"/>
                <w:sz w:val="20"/>
                <w:szCs w:val="20"/>
              </w:rPr>
              <w:t xml:space="preserve">All real logic: parsing, scanning, Lucene indexing/searching, the file catalog, the live watcher, DI wiring.</w:t>
            </w:r>
          </w:p>
        </w:tc>
      </w:tr>
      <w:tr>
        <w:tc>
          <w:tcPr>
            <w:tcW w:type="dxa" w:w="2400"/>
          </w:tcPr>
          <w:p>
            <w:r>
              <w:rPr>
                <w:rFonts w:ascii="Calibri" w:cs="Calibri" w:eastAsia="Calibri" w:hAnsi="Calibri"/>
                <w:b w:val="false"/>
                <w:bCs w:val="false"/>
                <w:sz w:val="20"/>
                <w:szCs w:val="20"/>
              </w:rPr>
              <w:t xml:space="preserve">ArchiveIndexer.Worker</w:t>
            </w:r>
          </w:p>
        </w:tc>
        <w:tc>
          <w:tcPr>
            <w:tcW w:type="dxa" w:w="2200"/>
          </w:tcPr>
          <w:p>
            <w:r>
              <w:rPr>
                <w:rFonts w:ascii="Calibri" w:cs="Calibri" w:eastAsia="Calibri" w:hAnsi="Calibri"/>
                <w:b w:val="false"/>
                <w:bCs w:val="false"/>
                <w:sz w:val="20"/>
                <w:szCs w:val="20"/>
              </w:rPr>
              <w:t xml:space="preserve">Infrastructure</w:t>
            </w:r>
          </w:p>
        </w:tc>
        <w:tc>
          <w:tcPr>
            <w:tcW w:type="dxa" w:w="4750"/>
          </w:tcPr>
          <w:p>
            <w:r>
              <w:rPr>
                <w:rFonts w:ascii="Calibri" w:cs="Calibri" w:eastAsia="Calibri" w:hAnsi="Calibri"/>
                <w:b w:val="false"/>
                <w:bCs w:val="false"/>
                <w:sz w:val="20"/>
                <w:szCs w:val="20"/>
              </w:rPr>
              <w:t xml:space="preserve">.NET Generic Host worker service. Composition root for the indexing side.</w:t>
            </w:r>
          </w:p>
        </w:tc>
      </w:tr>
      <w:tr>
        <w:tc>
          <w:tcPr>
            <w:tcW w:type="dxa" w:w="2400"/>
          </w:tcPr>
          <w:p>
            <w:r>
              <w:rPr>
                <w:rFonts w:ascii="Calibri" w:cs="Calibri" w:eastAsia="Calibri" w:hAnsi="Calibri"/>
                <w:b w:val="false"/>
                <w:bCs w:val="false"/>
                <w:sz w:val="20"/>
                <w:szCs w:val="20"/>
              </w:rPr>
              <w:t xml:space="preserve">ArchiveIndexer.SearchUI</w:t>
            </w:r>
          </w:p>
        </w:tc>
        <w:tc>
          <w:tcPr>
            <w:tcW w:type="dxa" w:w="2200"/>
          </w:tcPr>
          <w:p>
            <w:r>
              <w:rPr>
                <w:rFonts w:ascii="Calibri" w:cs="Calibri" w:eastAsia="Calibri" w:hAnsi="Calibri"/>
                <w:b w:val="false"/>
                <w:bCs w:val="false"/>
                <w:sz w:val="20"/>
                <w:szCs w:val="20"/>
              </w:rPr>
              <w:t xml:space="preserve">Core, Infrastructure</w:t>
            </w:r>
          </w:p>
        </w:tc>
        <w:tc>
          <w:tcPr>
            <w:tcW w:type="dxa" w:w="4750"/>
          </w:tcPr>
          <w:p>
            <w:r>
              <w:rPr>
                <w:rFonts w:ascii="Calibri" w:cs="Calibri" w:eastAsia="Calibri" w:hAnsi="Calibri"/>
                <w:b w:val="false"/>
                <w:bCs w:val="false"/>
                <w:sz w:val="20"/>
                <w:szCs w:val="20"/>
              </w:rPr>
              <w:t xml:space="preserve">WPF app. Composition root for the search side (constructs its own instances directly - no DI container).</w:t>
            </w:r>
          </w:p>
        </w:tc>
      </w:tr>
      <w:tr>
        <w:tc>
          <w:tcPr>
            <w:tcW w:type="dxa" w:w="2400"/>
          </w:tcPr>
          <w:p>
            <w:r>
              <w:rPr>
                <w:rFonts w:ascii="Calibri" w:cs="Calibri" w:eastAsia="Calibri" w:hAnsi="Calibri"/>
                <w:b w:val="false"/>
                <w:bCs w:val="false"/>
                <w:sz w:val="20"/>
                <w:szCs w:val="20"/>
              </w:rPr>
              <w:t xml:space="preserve">ArchiveIndexer.Tests</w:t>
            </w:r>
          </w:p>
        </w:tc>
        <w:tc>
          <w:tcPr>
            <w:tcW w:type="dxa" w:w="2200"/>
          </w:tcPr>
          <w:p>
            <w:r>
              <w:rPr>
                <w:rFonts w:ascii="Calibri" w:cs="Calibri" w:eastAsia="Calibri" w:hAnsi="Calibri"/>
                <w:b w:val="false"/>
                <w:bCs w:val="false"/>
                <w:sz w:val="20"/>
                <w:szCs w:val="20"/>
              </w:rPr>
              <w:t xml:space="preserve">Core, Infrastructure</w:t>
            </w:r>
          </w:p>
        </w:tc>
        <w:tc>
          <w:tcPr>
            <w:tcW w:type="dxa" w:w="4750"/>
          </w:tcPr>
          <w:p>
            <w:r>
              <w:rPr>
                <w:rFonts w:ascii="Calibri" w:cs="Calibri" w:eastAsia="Calibri" w:hAnsi="Calibri"/>
                <w:b w:val="false"/>
                <w:bCs w:val="false"/>
                <w:sz w:val="20"/>
                <w:szCs w:val="20"/>
              </w:rPr>
              <w:t xml:space="preserve">xUnit + Moq test suite.</w:t>
            </w:r>
          </w:p>
        </w:tc>
      </w:tr>
      <w:tr>
        <w:tc>
          <w:tcPr>
            <w:tcW w:type="dxa" w:w="2400"/>
          </w:tcPr>
          <w:p>
            <w:r>
              <w:rPr>
                <w:rFonts w:ascii="Calibri" w:cs="Calibri" w:eastAsia="Calibri" w:hAnsi="Calibri"/>
                <w:b w:val="false"/>
                <w:bCs w:val="false"/>
                <w:sz w:val="20"/>
                <w:szCs w:val="20"/>
              </w:rPr>
              <w:t xml:space="preserve">ArchiveIndexer.SearchTests</w:t>
            </w:r>
          </w:p>
        </w:tc>
        <w:tc>
          <w:tcPr>
            <w:tcW w:type="dxa" w:w="2200"/>
          </w:tcPr>
          <w:p>
            <w:r>
              <w:rPr>
                <w:rFonts w:ascii="Calibri" w:cs="Calibri" w:eastAsia="Calibri" w:hAnsi="Calibri"/>
                <w:b w:val="false"/>
                <w:bCs w:val="false"/>
                <w:sz w:val="20"/>
                <w:szCs w:val="20"/>
              </w:rPr>
              <w:t xml:space="preserve">Core, Infrastructure</w:t>
            </w:r>
          </w:p>
        </w:tc>
        <w:tc>
          <w:tcPr>
            <w:tcW w:type="dxa" w:w="4750"/>
          </w:tcPr>
          <w:p>
            <w:r>
              <w:rPr>
                <w:rFonts w:ascii="Calibri" w:cs="Calibri" w:eastAsia="Calibri" w:hAnsi="Calibri"/>
                <w:b w:val="false"/>
                <w:bCs w:val="false"/>
                <w:sz w:val="20"/>
                <w:szCs w:val="20"/>
              </w:rPr>
              <w:t xml:space="preserve">Small standalone console harness for smoke-testing search modes against a throwaway index. Not part of the solution file by default - add via "Add Existing Project" if you want it.</w:t>
            </w:r>
          </w:p>
        </w:tc>
      </w:tr>
    </w:tbl>
    <w:p>
      <w:pPr>
        <w:pStyle w:val="Heading2"/>
        <w:spacing w:after="150" w:before="300"/>
      </w:pPr>
      <w:r>
        <w:t xml:space="preserve">2.2 Folder Structure (Infrastructure project)</w:t>
      </w:r>
    </w:p>
    <w:p>
      <w:pPr>
        <w:shd w:fill="F1F1F1" w:val="clear"/>
        <w:spacing w:after="0"/>
        <w:ind w:left="200" w:right="200"/>
      </w:pPr>
      <w:r>
        <w:rPr>
          <w:rFonts w:ascii="Consolas" w:cs="Consolas" w:eastAsia="Consolas" w:hAnsi="Consolas"/>
          <w:sz w:val="19"/>
          <w:szCs w:val="19"/>
        </w:rPr>
        <w:t xml:space="preserve">ArchiveIndexer.Infrastructure/</w:t>
      </w:r>
    </w:p>
    <w:p>
      <w:pPr>
        <w:shd w:fill="F1F1F1" w:val="clear"/>
        <w:spacing w:after="0"/>
        <w:ind w:left="200" w:right="200"/>
      </w:pPr>
      <w:r>
        <w:rPr>
          <w:rFonts w:ascii="Consolas" w:cs="Consolas" w:eastAsia="Consolas" w:hAnsi="Consolas"/>
          <w:sz w:val="19"/>
          <w:szCs w:val="19"/>
        </w:rPr>
        <w:t xml:space="preserve">  Builders/       ArchiveDocumentBuilder - maps parsed metadata -&gt; ArchiveDocument</w:t>
      </w:r>
    </w:p>
    <w:p>
      <w:pPr>
        <w:shd w:fill="F1F1F1" w:val="clear"/>
        <w:spacing w:after="0"/>
        <w:ind w:left="200" w:right="200"/>
      </w:pPr>
      <w:r>
        <w:rPr>
          <w:rFonts w:ascii="Consolas" w:cs="Consolas" w:eastAsia="Consolas" w:hAnsi="Consolas"/>
          <w:sz w:val="19"/>
          <w:szCs w:val="19"/>
        </w:rPr>
        <w:t xml:space="preserve">  Catalog/        ZipCatalog - "have I already indexed this exact file?" tracking</w:t>
      </w:r>
    </w:p>
    <w:p>
      <w:pPr>
        <w:shd w:fill="F1F1F1" w:val="clear"/>
        <w:spacing w:after="0"/>
        <w:ind w:left="200" w:right="200"/>
      </w:pPr>
      <w:r>
        <w:rPr>
          <w:rFonts w:ascii="Consolas" w:cs="Consolas" w:eastAsia="Consolas" w:hAnsi="Consolas"/>
          <w:sz w:val="19"/>
          <w:szCs w:val="19"/>
        </w:rPr>
        <w:t xml:space="preserve">  Extensions/     DependencyInjection.cs - all DI registrations in one place</w:t>
      </w:r>
    </w:p>
    <w:p>
      <w:pPr>
        <w:shd w:fill="F1F1F1" w:val="clear"/>
        <w:spacing w:after="0"/>
        <w:ind w:left="200" w:right="200"/>
      </w:pPr>
      <w:r>
        <w:rPr>
          <w:rFonts w:ascii="Consolas" w:cs="Consolas" w:eastAsia="Consolas" w:hAnsi="Consolas"/>
          <w:sz w:val="19"/>
          <w:szCs w:val="19"/>
        </w:rPr>
        <w:t xml:space="preserve">  Indexing/       LuceneIndexer, LuceneIndexService - writes to the Lucene index</w:t>
      </w:r>
    </w:p>
    <w:p>
      <w:pPr>
        <w:shd w:fill="F1F1F1" w:val="clear"/>
        <w:spacing w:after="0"/>
        <w:ind w:left="200" w:right="200"/>
      </w:pPr>
      <w:r>
        <w:rPr>
          <w:rFonts w:ascii="Consolas" w:cs="Consolas" w:eastAsia="Consolas" w:hAnsi="Consolas"/>
          <w:sz w:val="19"/>
          <w:szCs w:val="19"/>
        </w:rPr>
        <w:t xml:space="preserve">  Parsing/        ZipNameParser, XmlFileNameParser - filename -&gt; metadata</w:t>
      </w:r>
    </w:p>
    <w:p>
      <w:pPr>
        <w:shd w:fill="F1F1F1" w:val="clear"/>
        <w:spacing w:after="0"/>
        <w:ind w:left="200" w:right="200"/>
      </w:pPr>
      <w:r>
        <w:rPr>
          <w:rFonts w:ascii="Consolas" w:cs="Consolas" w:eastAsia="Consolas" w:hAnsi="Consolas"/>
          <w:sz w:val="19"/>
          <w:szCs w:val="19"/>
        </w:rPr>
        <w:t xml:space="preserve">  Queue/          DocumentQueue - in-memory channel between scanning and indexing</w:t>
      </w:r>
    </w:p>
    <w:p>
      <w:pPr>
        <w:shd w:fill="F1F1F1" w:val="clear"/>
        <w:spacing w:after="0"/>
        <w:ind w:left="200" w:right="200"/>
      </w:pPr>
      <w:r>
        <w:rPr>
          <w:rFonts w:ascii="Consolas" w:cs="Consolas" w:eastAsia="Consolas" w:hAnsi="Consolas"/>
          <w:sz w:val="19"/>
          <w:szCs w:val="19"/>
        </w:rPr>
        <w:t xml:space="preserve">  Scanning/       ZipScanner, ArchiveScanner - opens ZIPs, walks entries</w:t>
      </w:r>
    </w:p>
    <w:p>
      <w:pPr>
        <w:shd w:fill="F1F1F1" w:val="clear"/>
        <w:spacing w:after="0"/>
        <w:ind w:left="200" w:right="200"/>
      </w:pPr>
      <w:r>
        <w:rPr>
          <w:rFonts w:ascii="Consolas" w:cs="Consolas" w:eastAsia="Consolas" w:hAnsi="Consolas"/>
          <w:sz w:val="19"/>
          <w:szCs w:val="19"/>
        </w:rPr>
        <w:t xml:space="preserve">  Search/         LuceneSearcher, SearchQueryBuilder, SearchMapper - read side</w:t>
      </w:r>
    </w:p>
    <w:p>
      <w:pPr>
        <w:shd w:fill="F1F1F1" w:val="clear"/>
        <w:spacing w:after="0"/>
        <w:ind w:left="200" w:right="200"/>
      </w:pPr>
      <w:r>
        <w:rPr>
          <w:rFonts w:ascii="Consolas" w:cs="Consolas" w:eastAsia="Consolas" w:hAnsi="Consolas"/>
          <w:sz w:val="19"/>
          <w:szCs w:val="19"/>
        </w:rPr>
        <w:t xml:space="preserve">  Services/       ArchiveProcessor, ZipRemovalService - orchestration glue</w:t>
      </w:r>
    </w:p>
    <w:p>
      <w:pPr>
        <w:shd w:fill="F1F1F1" w:val="clear"/>
        <w:spacing w:after="0"/>
        <w:ind w:left="200" w:right="200"/>
      </w:pPr>
      <w:r>
        <w:rPr>
          <w:rFonts w:ascii="Consolas" w:cs="Consolas" w:eastAsia="Consolas" w:hAnsi="Consolas"/>
          <w:sz w:val="19"/>
          <w:szCs w:val="19"/>
        </w:rPr>
        <w:t xml:space="preserve">  Watching/       ArchiveWatcher, ArchiveScannerService - live file-system events</w:t>
      </w:r>
    </w:p>
    <w:p>
      <w:pPr>
        <w:pStyle w:val="Heading1"/>
        <w:spacing w:after="200" w:before="400"/>
      </w:pPr>
      <w:r>
        <w:t xml:space="preserve">3. End-to-End Data Flow</w:t>
      </w:r>
    </w:p>
    <w:p>
      <w:pPr>
        <w:pStyle w:val="Heading2"/>
        <w:spacing w:after="150" w:before="300"/>
      </w:pPr>
      <w:r>
        <w:t xml:space="preserve">3.1 Indexing a New ZIP (the Worker side)</w:t>
      </w:r>
    </w:p>
    <w:p>
      <w:pPr>
        <w:spacing w:after="160"/>
      </w:pPr>
      <w:r>
        <w:rPr>
          <w:rFonts w:ascii="Calibri" w:cs="Calibri" w:eastAsia="Calibri" w:hAnsi="Calibri"/>
          <w:sz w:val="22"/>
          <w:szCs w:val="22"/>
        </w:rPr>
        <w:t xml:space="preserve">This is the path a file takes from landing on disk to being searchable. Every arrow below is a real method call - follow it in the source if you want to see it directly.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50"/>
      </w:tblGrid>
      <w:tr>
        <w:tc>
          <w:tcPr>
            <w:tcW w:type="dxa" w:w="700"/>
            <w:shd w:fill="2F3B52" w:val="clear"/>
          </w:tcPr>
          <w:p>
            <w:r>
              <w:rPr>
                <w:rFonts w:ascii="Calibri" w:cs="Calibri" w:eastAsia="Calibri" w:hAnsi="Calibri"/>
                <w:b/>
                <w:bCs/>
                <w:color w:val="FFFFFF"/>
                <w:sz w:val="20"/>
                <w:szCs w:val="20"/>
              </w:rPr>
              <w:t xml:space="preserve">Step</w:t>
            </w:r>
          </w:p>
        </w:tc>
        <w:tc>
          <w:tcPr>
            <w:tcW w:type="dxa" w:w="4200"/>
            <w:shd w:fill="2F3B52" w:val="clear"/>
          </w:tcPr>
          <w:p>
            <w:r>
              <w:rPr>
                <w:rFonts w:ascii="Calibri" w:cs="Calibri" w:eastAsia="Calibri" w:hAnsi="Calibri"/>
                <w:b/>
                <w:bCs/>
                <w:color w:val="FFFFFF"/>
                <w:sz w:val="20"/>
                <w:szCs w:val="20"/>
              </w:rPr>
              <w:t xml:space="preserve">Component</w:t>
            </w:r>
          </w:p>
        </w:tc>
        <w:tc>
          <w:tcPr>
            <w:tcW w:type="dxa" w:w="4450"/>
            <w:shd w:fill="2F3B52" w:val="clear"/>
          </w:tcPr>
          <w:p>
            <w:r>
              <w:rPr>
                <w:rFonts w:ascii="Calibri" w:cs="Calibri" w:eastAsia="Calibri" w:hAnsi="Calibri"/>
                <w:b/>
                <w:bCs/>
                <w:color w:val="FFFFFF"/>
                <w:sz w:val="20"/>
                <w:szCs w:val="20"/>
              </w:rPr>
              <w:t xml:space="preserve">Action</w:t>
            </w:r>
          </w:p>
        </w:tc>
      </w:tr>
      <w:tr>
        <w:tc>
          <w:tcPr>
            <w:tcW w:type="dxa" w:w="700"/>
          </w:tcPr>
          <w:p>
            <w:r>
              <w:rPr>
                <w:rFonts w:ascii="Calibri" w:cs="Calibri" w:eastAsia="Calibri" w:hAnsi="Calibri"/>
                <w:b w:val="false"/>
                <w:bCs w:val="false"/>
                <w:sz w:val="20"/>
                <w:szCs w:val="20"/>
              </w:rPr>
              <w:t xml:space="preserve">1</w:t>
            </w:r>
          </w:p>
        </w:tc>
        <w:tc>
          <w:tcPr>
            <w:tcW w:type="dxa" w:w="4200"/>
          </w:tcPr>
          <w:p>
            <w:r>
              <w:rPr>
                <w:rFonts w:ascii="Calibri" w:cs="Calibri" w:eastAsia="Calibri" w:hAnsi="Calibri"/>
                <w:b w:val="false"/>
                <w:bCs w:val="false"/>
                <w:sz w:val="20"/>
                <w:szCs w:val="20"/>
              </w:rPr>
              <w:t xml:space="preserve">ArchiveWatcher (FileSystemWatcher) or ArchiveScannerService (startup full scan)</w:t>
            </w:r>
          </w:p>
        </w:tc>
        <w:tc>
          <w:tcPr>
            <w:tcW w:type="dxa" w:w="4450"/>
          </w:tcPr>
          <w:p>
            <w:r>
              <w:rPr>
                <w:rFonts w:ascii="Calibri" w:cs="Calibri" w:eastAsia="Calibri" w:hAnsi="Calibri"/>
                <w:b w:val="false"/>
                <w:bCs w:val="false"/>
                <w:sz w:val="20"/>
                <w:szCs w:val="20"/>
              </w:rPr>
              <w:t xml:space="preserve">detects a .zip file</w:t>
            </w:r>
          </w:p>
        </w:tc>
      </w:tr>
      <w:tr>
        <w:tc>
          <w:tcPr>
            <w:tcW w:type="dxa" w:w="700"/>
          </w:tcPr>
          <w:p>
            <w:r>
              <w:rPr>
                <w:rFonts w:ascii="Calibri" w:cs="Calibri" w:eastAsia="Calibri" w:hAnsi="Calibri"/>
                <w:b w:val="false"/>
                <w:bCs w:val="false"/>
                <w:sz w:val="20"/>
                <w:szCs w:val="20"/>
              </w:rPr>
              <w:t xml:space="preserve">2</w:t>
            </w:r>
          </w:p>
        </w:tc>
        <w:tc>
          <w:tcPr>
            <w:tcW w:type="dxa" w:w="4200"/>
          </w:tcPr>
          <w:p>
            <w:r>
              <w:rPr>
                <w:rFonts w:ascii="Calibri" w:cs="Calibri" w:eastAsia="Calibri" w:hAnsi="Calibri"/>
                <w:b w:val="false"/>
                <w:bCs w:val="false"/>
                <w:sz w:val="20"/>
                <w:szCs w:val="20"/>
              </w:rPr>
              <w:t xml:space="preserve">ArchiveScanner / ArchiveWatcher</w:t>
            </w:r>
          </w:p>
        </w:tc>
        <w:tc>
          <w:tcPr>
            <w:tcW w:type="dxa" w:w="4450"/>
          </w:tcPr>
          <w:p>
            <w:r>
              <w:rPr>
                <w:rFonts w:ascii="Calibri" w:cs="Calibri" w:eastAsia="Calibri" w:hAnsi="Calibri"/>
                <w:b w:val="false"/>
                <w:bCs w:val="false"/>
                <w:sz w:val="20"/>
                <w:szCs w:val="20"/>
              </w:rPr>
              <w:t xml:space="preserve">checks ZipCatalog.NeedsIndexingAsync - skips if size + last-write-time are unchanged</w:t>
            </w:r>
          </w:p>
        </w:tc>
      </w:tr>
      <w:tr>
        <w:tc>
          <w:tcPr>
            <w:tcW w:type="dxa" w:w="700"/>
          </w:tcPr>
          <w:p>
            <w:r>
              <w:rPr>
                <w:rFonts w:ascii="Calibri" w:cs="Calibri" w:eastAsia="Calibri" w:hAnsi="Calibri"/>
                <w:b w:val="false"/>
                <w:bCs w:val="false"/>
                <w:sz w:val="20"/>
                <w:szCs w:val="20"/>
              </w:rPr>
              <w:t xml:space="preserve">3</w:t>
            </w:r>
          </w:p>
        </w:tc>
        <w:tc>
          <w:tcPr>
            <w:tcW w:type="dxa" w:w="4200"/>
          </w:tcPr>
          <w:p>
            <w:r>
              <w:rPr>
                <w:rFonts w:ascii="Calibri" w:cs="Calibri" w:eastAsia="Calibri" w:hAnsi="Calibri"/>
                <w:b w:val="false"/>
                <w:bCs w:val="false"/>
                <w:sz w:val="20"/>
                <w:szCs w:val="20"/>
              </w:rPr>
              <w:t xml:space="preserve">ArchiveProcessor.ProcessAsync</w:t>
            </w:r>
          </w:p>
        </w:tc>
        <w:tc>
          <w:tcPr>
            <w:tcW w:type="dxa" w:w="4450"/>
          </w:tcPr>
          <w:p>
            <w:r>
              <w:rPr>
                <w:rFonts w:ascii="Calibri" w:cs="Calibri" w:eastAsia="Calibri" w:hAnsi="Calibri"/>
                <w:b w:val="false"/>
                <w:bCs w:val="false"/>
                <w:sz w:val="20"/>
                <w:szCs w:val="20"/>
              </w:rPr>
              <w:t xml:space="preserve">calls ZipScanner.ScanAsync for the ZIP</w:t>
            </w:r>
          </w:p>
        </w:tc>
      </w:tr>
      <w:tr>
        <w:tc>
          <w:tcPr>
            <w:tcW w:type="dxa" w:w="700"/>
          </w:tcPr>
          <w:p>
            <w:r>
              <w:rPr>
                <w:rFonts w:ascii="Calibri" w:cs="Calibri" w:eastAsia="Calibri" w:hAnsi="Calibri"/>
                <w:b w:val="false"/>
                <w:bCs w:val="false"/>
                <w:sz w:val="20"/>
                <w:szCs w:val="20"/>
              </w:rPr>
              <w:t xml:space="preserve">4</w:t>
            </w:r>
          </w:p>
        </w:tc>
        <w:tc>
          <w:tcPr>
            <w:tcW w:type="dxa" w:w="4200"/>
          </w:tcPr>
          <w:p>
            <w:r>
              <w:rPr>
                <w:rFonts w:ascii="Calibri" w:cs="Calibri" w:eastAsia="Calibri" w:hAnsi="Calibri"/>
                <w:b w:val="false"/>
                <w:bCs w:val="false"/>
                <w:sz w:val="20"/>
                <w:szCs w:val="20"/>
              </w:rPr>
              <w:t xml:space="preserve">ZipScanner</w:t>
            </w:r>
          </w:p>
        </w:tc>
        <w:tc>
          <w:tcPr>
            <w:tcW w:type="dxa" w:w="4450"/>
          </w:tcPr>
          <w:p>
            <w:r>
              <w:rPr>
                <w:rFonts w:ascii="Calibri" w:cs="Calibri" w:eastAsia="Calibri" w:hAnsi="Calibri"/>
                <w:b w:val="false"/>
                <w:bCs w:val="false"/>
                <w:sz w:val="20"/>
                <w:szCs w:val="20"/>
              </w:rPr>
              <w:t xml:space="preserve">opens the ZIP, calls ZipNameParser.Parse(zipFileName) once for the whole ZIP</w:t>
            </w:r>
          </w:p>
        </w:tc>
      </w:tr>
      <w:tr>
        <w:tc>
          <w:tcPr>
            <w:tcW w:type="dxa" w:w="700"/>
          </w:tcPr>
          <w:p>
            <w:r>
              <w:rPr>
                <w:rFonts w:ascii="Calibri" w:cs="Calibri" w:eastAsia="Calibri" w:hAnsi="Calibri"/>
                <w:b w:val="false"/>
                <w:bCs w:val="false"/>
                <w:sz w:val="20"/>
                <w:szCs w:val="20"/>
              </w:rPr>
              <w:t xml:space="preserve">5</w:t>
            </w:r>
          </w:p>
        </w:tc>
        <w:tc>
          <w:tcPr>
            <w:tcW w:type="dxa" w:w="4200"/>
          </w:tcPr>
          <w:p>
            <w:r>
              <w:rPr>
                <w:rFonts w:ascii="Calibri" w:cs="Calibri" w:eastAsia="Calibri" w:hAnsi="Calibri"/>
                <w:b w:val="false"/>
                <w:bCs w:val="false"/>
                <w:sz w:val="20"/>
                <w:szCs w:val="20"/>
              </w:rPr>
              <w:t xml:space="preserve">ZipScanner</w:t>
            </w:r>
          </w:p>
        </w:tc>
        <w:tc>
          <w:tcPr>
            <w:tcW w:type="dxa" w:w="4450"/>
          </w:tcPr>
          <w:p>
            <w:r>
              <w:rPr>
                <w:rFonts w:ascii="Calibri" w:cs="Calibri" w:eastAsia="Calibri" w:hAnsi="Calibri"/>
                <w:b w:val="false"/>
                <w:bCs w:val="false"/>
                <w:sz w:val="20"/>
                <w:szCs w:val="20"/>
              </w:rPr>
              <w:t xml:space="preserve">for each .xml entry: calls XmlFileNameParser.Parse(entryName); a bad entry is caught and skipped, the rest of the ZIP still processes</w:t>
            </w:r>
          </w:p>
        </w:tc>
      </w:tr>
      <w:tr>
        <w:tc>
          <w:tcPr>
            <w:tcW w:type="dxa" w:w="700"/>
          </w:tcPr>
          <w:p>
            <w:r>
              <w:rPr>
                <w:rFonts w:ascii="Calibri" w:cs="Calibri" w:eastAsia="Calibri" w:hAnsi="Calibri"/>
                <w:b w:val="false"/>
                <w:bCs w:val="false"/>
                <w:sz w:val="20"/>
                <w:szCs w:val="20"/>
              </w:rPr>
              <w:t xml:space="preserve">6</w:t>
            </w:r>
          </w:p>
        </w:tc>
        <w:tc>
          <w:tcPr>
            <w:tcW w:type="dxa" w:w="4200"/>
          </w:tcPr>
          <w:p>
            <w:r>
              <w:rPr>
                <w:rFonts w:ascii="Calibri" w:cs="Calibri" w:eastAsia="Calibri" w:hAnsi="Calibri"/>
                <w:b w:val="false"/>
                <w:bCs w:val="false"/>
                <w:sz w:val="20"/>
                <w:szCs w:val="20"/>
              </w:rPr>
              <w:t xml:space="preserve">ArchiveDocumentBuilder.Build</w:t>
            </w:r>
          </w:p>
        </w:tc>
        <w:tc>
          <w:tcPr>
            <w:tcW w:type="dxa" w:w="4450"/>
          </w:tcPr>
          <w:p>
            <w:r>
              <w:rPr>
                <w:rFonts w:ascii="Calibri" w:cs="Calibri" w:eastAsia="Calibri" w:hAnsi="Calibri"/>
                <w:b w:val="false"/>
                <w:bCs w:val="false"/>
                <w:sz w:val="20"/>
                <w:szCs w:val="20"/>
              </w:rPr>
              <w:t xml:space="preserve">combines ZipInfo + XmlFileMetadata + paths into one ArchiveDocument</w:t>
            </w:r>
          </w:p>
        </w:tc>
      </w:tr>
      <w:tr>
        <w:tc>
          <w:tcPr>
            <w:tcW w:type="dxa" w:w="700"/>
          </w:tcPr>
          <w:p>
            <w:r>
              <w:rPr>
                <w:rFonts w:ascii="Calibri" w:cs="Calibri" w:eastAsia="Calibri" w:hAnsi="Calibri"/>
                <w:b w:val="false"/>
                <w:bCs w:val="false"/>
                <w:sz w:val="20"/>
                <w:szCs w:val="20"/>
              </w:rPr>
              <w:t xml:space="preserve">7</w:t>
            </w:r>
          </w:p>
        </w:tc>
        <w:tc>
          <w:tcPr>
            <w:tcW w:type="dxa" w:w="4200"/>
          </w:tcPr>
          <w:p>
            <w:r>
              <w:rPr>
                <w:rFonts w:ascii="Calibri" w:cs="Calibri" w:eastAsia="Calibri" w:hAnsi="Calibri"/>
                <w:b w:val="false"/>
                <w:bCs w:val="false"/>
                <w:sz w:val="20"/>
                <w:szCs w:val="20"/>
              </w:rPr>
              <w:t xml:space="preserve">ArchiveProcessor</w:t>
            </w:r>
          </w:p>
        </w:tc>
        <w:tc>
          <w:tcPr>
            <w:tcW w:type="dxa" w:w="4450"/>
          </w:tcPr>
          <w:p>
            <w:r>
              <w:rPr>
                <w:rFonts w:ascii="Calibri" w:cs="Calibri" w:eastAsia="Calibri" w:hAnsi="Calibri"/>
                <w:b w:val="false"/>
                <w:bCs w:val="false"/>
                <w:sz w:val="20"/>
                <w:szCs w:val="20"/>
              </w:rPr>
              <w:t xml:space="preserve">enqueues each ArchiveDocument onto DocumentQueue (an in-memory Channel)</w:t>
            </w:r>
          </w:p>
        </w:tc>
      </w:tr>
      <w:tr>
        <w:tc>
          <w:tcPr>
            <w:tcW w:type="dxa" w:w="700"/>
          </w:tcPr>
          <w:p>
            <w:r>
              <w:rPr>
                <w:rFonts w:ascii="Calibri" w:cs="Calibri" w:eastAsia="Calibri" w:hAnsi="Calibri"/>
                <w:b w:val="false"/>
                <w:bCs w:val="false"/>
                <w:sz w:val="20"/>
                <w:szCs w:val="20"/>
              </w:rPr>
              <w:t xml:space="preserve">8</w:t>
            </w:r>
          </w:p>
        </w:tc>
        <w:tc>
          <w:tcPr>
            <w:tcW w:type="dxa" w:w="4200"/>
          </w:tcPr>
          <w:p>
            <w:r>
              <w:rPr>
                <w:rFonts w:ascii="Calibri" w:cs="Calibri" w:eastAsia="Calibri" w:hAnsi="Calibri"/>
                <w:b w:val="false"/>
                <w:bCs w:val="false"/>
                <w:sz w:val="20"/>
                <w:szCs w:val="20"/>
              </w:rPr>
              <w:t xml:space="preserve">LuceneIndexService (background loop)</w:t>
            </w:r>
          </w:p>
        </w:tc>
        <w:tc>
          <w:tcPr>
            <w:tcW w:type="dxa" w:w="4450"/>
          </w:tcPr>
          <w:p>
            <w:r>
              <w:rPr>
                <w:rFonts w:ascii="Calibri" w:cs="Calibri" w:eastAsia="Calibri" w:hAnsi="Calibri"/>
                <w:b w:val="false"/>
                <w:bCs w:val="false"/>
                <w:sz w:val="20"/>
                <w:szCs w:val="20"/>
              </w:rPr>
              <w:t xml:space="preserve">dequeues documents, calls LuceneIndexer.IndexAsync for each</w:t>
            </w:r>
          </w:p>
        </w:tc>
      </w:tr>
      <w:tr>
        <w:tc>
          <w:tcPr>
            <w:tcW w:type="dxa" w:w="700"/>
          </w:tcPr>
          <w:p>
            <w:r>
              <w:rPr>
                <w:rFonts w:ascii="Calibri" w:cs="Calibri" w:eastAsia="Calibri" w:hAnsi="Calibri"/>
                <w:b w:val="false"/>
                <w:bCs w:val="false"/>
                <w:sz w:val="20"/>
                <w:szCs w:val="20"/>
              </w:rPr>
              <w:t xml:space="preserve">9</w:t>
            </w:r>
          </w:p>
        </w:tc>
        <w:tc>
          <w:tcPr>
            <w:tcW w:type="dxa" w:w="4200"/>
          </w:tcPr>
          <w:p>
            <w:r>
              <w:rPr>
                <w:rFonts w:ascii="Calibri" w:cs="Calibri" w:eastAsia="Calibri" w:hAnsi="Calibri"/>
                <w:b w:val="false"/>
                <w:bCs w:val="false"/>
                <w:sz w:val="20"/>
                <w:szCs w:val="20"/>
              </w:rPr>
              <w:t xml:space="preserve">LuceneIndexer</w:t>
            </w:r>
          </w:p>
        </w:tc>
        <w:tc>
          <w:tcPr>
            <w:tcW w:type="dxa" w:w="4450"/>
          </w:tcPr>
          <w:p>
            <w:r>
              <w:rPr>
                <w:rFonts w:ascii="Calibri" w:cs="Calibri" w:eastAsia="Calibri" w:hAnsi="Calibri"/>
                <w:b w:val="false"/>
                <w:bCs w:val="false"/>
                <w:sz w:val="20"/>
                <w:szCs w:val="20"/>
              </w:rPr>
              <w:t xml:space="preserve">writes fields into a Lucene Document, adds it to the IndexWriter's buffer</w:t>
            </w:r>
          </w:p>
        </w:tc>
      </w:tr>
      <w:tr>
        <w:tc>
          <w:tcPr>
            <w:tcW w:type="dxa" w:w="700"/>
          </w:tcPr>
          <w:p>
            <w:r>
              <w:rPr>
                <w:rFonts w:ascii="Calibri" w:cs="Calibri" w:eastAsia="Calibri" w:hAnsi="Calibri"/>
                <w:b w:val="false"/>
                <w:bCs w:val="false"/>
                <w:sz w:val="20"/>
                <w:szCs w:val="20"/>
              </w:rPr>
              <w:t xml:space="preserve">10</w:t>
            </w:r>
          </w:p>
        </w:tc>
        <w:tc>
          <w:tcPr>
            <w:tcW w:type="dxa" w:w="4200"/>
          </w:tcPr>
          <w:p>
            <w:r>
              <w:rPr>
                <w:rFonts w:ascii="Calibri" w:cs="Calibri" w:eastAsia="Calibri" w:hAnsi="Calibri"/>
                <w:b w:val="false"/>
                <w:bCs w:val="false"/>
                <w:sz w:val="20"/>
                <w:szCs w:val="20"/>
              </w:rPr>
              <w:t xml:space="preserve">LuceneIndexService</w:t>
            </w:r>
          </w:p>
        </w:tc>
        <w:tc>
          <w:tcPr>
            <w:tcW w:type="dxa" w:w="4450"/>
          </w:tcPr>
          <w:p>
            <w:r>
              <w:rPr>
                <w:rFonts w:ascii="Calibri" w:cs="Calibri" w:eastAsia="Calibri" w:hAnsi="Calibri"/>
                <w:b w:val="false"/>
                <w:bCs w:val="false"/>
                <w:sz w:val="20"/>
                <w:szCs w:val="20"/>
              </w:rPr>
              <w:t xml:space="preserve">commits either every 5,000 documents, every CommitIntervalSeconds (default 30s), or on graceful shutdown</w:t>
            </w:r>
          </w:p>
        </w:tc>
      </w:tr>
      <w:tr>
        <w:tc>
          <w:tcPr>
            <w:tcW w:type="dxa" w:w="700"/>
          </w:tcPr>
          <w:p>
            <w:r>
              <w:rPr>
                <w:rFonts w:ascii="Calibri" w:cs="Calibri" w:eastAsia="Calibri" w:hAnsi="Calibri"/>
                <w:b w:val="false"/>
                <w:bCs w:val="false"/>
                <w:sz w:val="20"/>
                <w:szCs w:val="20"/>
              </w:rPr>
              <w:t xml:space="preserve">11</w:t>
            </w:r>
          </w:p>
        </w:tc>
        <w:tc>
          <w:tcPr>
            <w:tcW w:type="dxa" w:w="4200"/>
          </w:tcPr>
          <w:p>
            <w:r>
              <w:rPr>
                <w:rFonts w:ascii="Calibri" w:cs="Calibri" w:eastAsia="Calibri" w:hAnsi="Calibri"/>
                <w:b w:val="false"/>
                <w:bCs w:val="false"/>
                <w:sz w:val="20"/>
                <w:szCs w:val="20"/>
              </w:rPr>
              <w:t xml:space="preserve">ZipCatalog.UpdateAsync</w:t>
            </w:r>
          </w:p>
        </w:tc>
        <w:tc>
          <w:tcPr>
            <w:tcW w:type="dxa" w:w="4450"/>
          </w:tcPr>
          <w:p>
            <w:r>
              <w:rPr>
                <w:rFonts w:ascii="Calibri" w:cs="Calibri" w:eastAsia="Calibri" w:hAnsi="Calibri"/>
                <w:b w:val="false"/>
                <w:bCs w:val="false"/>
                <w:sz w:val="20"/>
                <w:szCs w:val="20"/>
              </w:rPr>
              <w:t xml:space="preserve">records this ZIP's size + last-write-time so it won't be reprocessed next scan</w:t>
            </w:r>
          </w:p>
        </w:tc>
      </w:tr>
    </w:tbl>
    <w:p>
      <w:pPr>
        <w:shd w:fill="FCE4E4" w:val="clear"/>
        <w:spacing w:after="200" w:before="120"/>
        <w:ind w:left="100" w:right="100"/>
      </w:pPr>
      <w:r>
        <w:rPr>
          <w:rFonts w:ascii="Calibri" w:cs="Calibri" w:eastAsia="Calibri" w:hAnsi="Calibri"/>
          <w:b/>
          <w:bCs/>
          <w:sz w:val="22"/>
          <w:szCs w:val="22"/>
        </w:rPr>
        <w:t xml:space="preserve">Important: </w:t>
      </w:r>
      <w:r>
        <w:rPr>
          <w:rFonts w:ascii="Calibri" w:cs="Calibri" w:eastAsia="Calibri" w:hAnsi="Calibri"/>
          <w:sz w:val="22"/>
          <w:szCs w:val="22"/>
        </w:rPr>
        <w:t xml:space="preserve">Nothing is searchable until step 10's commit actually happens. A document sitting in the IndexWriter's buffer is invisible to any reader, including the SearchUI, until CommitAsync runs. This is the single most common source of "I indexed it but search finds nothing" confusion - see section 7.1.</w:t>
      </w:r>
    </w:p>
    <w:p>
      <w:pPr>
        <w:pStyle w:val="Heading2"/>
        <w:spacing w:after="150" w:before="300"/>
      </w:pPr>
      <w:r>
        <w:t xml:space="preserve">3.2 Searching (the SearchUI side)</w:t>
      </w:r>
    </w:p>
    <w:p>
      <w:pPr>
        <w:shd w:fill="F1F1F1" w:val="clear"/>
        <w:spacing w:after="0"/>
        <w:ind w:left="200" w:right="200"/>
      </w:pPr>
      <w:r>
        <w:rPr>
          <w:rFonts w:ascii="Consolas" w:cs="Consolas" w:eastAsia="Consolas" w:hAnsi="Consolas"/>
          <w:sz w:val="19"/>
          <w:szCs w:val="19"/>
        </w:rPr>
        <w:t xml:space="preserve">UI (MainWindow.xaml.cs)</w:t>
      </w:r>
    </w:p>
    <w:p>
      <w:pPr>
        <w:shd w:fill="F1F1F1" w:val="clear"/>
        <w:spacing w:after="0"/>
        <w:ind w:left="200" w:right="200"/>
      </w:pPr>
      <w:r>
        <w:rPr>
          <w:rFonts w:ascii="Consolas" w:cs="Consolas" w:eastAsia="Consolas" w:hAnsi="Consolas"/>
          <w:sz w:val="19"/>
          <w:szCs w:val="19"/>
        </w:rPr>
        <w:t xml:space="preserve">  |</w:t>
      </w:r>
    </w:p>
    <w:p>
      <w:pPr>
        <w:shd w:fill="F1F1F1" w:val="clear"/>
        <w:spacing w:after="0"/>
        <w:ind w:left="200" w:right="200"/>
      </w:pPr>
      <w:r>
        <w:rPr>
          <w:rFonts w:ascii="Consolas" w:cs="Consolas" w:eastAsia="Consolas" w:hAnsi="Consolas"/>
          <w:sz w:val="19"/>
          <w:szCs w:val="19"/>
        </w:rPr>
        <w:t xml:space="preserve">  v</w:t>
      </w:r>
    </w:p>
    <w:p>
      <w:pPr>
        <w:shd w:fill="F1F1F1" w:val="clear"/>
        <w:spacing w:after="0"/>
        <w:ind w:left="200" w:right="200"/>
      </w:pPr>
      <w:r>
        <w:rPr>
          <w:rFonts w:ascii="Consolas" w:cs="Consolas" w:eastAsia="Consolas" w:hAnsi="Consolas"/>
          <w:sz w:val="19"/>
          <w:szCs w:val="19"/>
        </w:rPr>
        <w:t xml:space="preserve">LuceneSearcher.SearchAsync(SearchRequest)</w:t>
      </w:r>
    </w:p>
    <w:p>
      <w:pPr>
        <w:shd w:fill="F1F1F1" w:val="clear"/>
        <w:spacing w:after="0"/>
        <w:ind w:left="200" w:right="200"/>
      </w:pPr>
      <w:r>
        <w:rPr>
          <w:rFonts w:ascii="Consolas" w:cs="Consolas" w:eastAsia="Consolas" w:hAnsi="Consolas"/>
          <w:sz w:val="19"/>
          <w:szCs w:val="19"/>
        </w:rPr>
        <w:t xml:space="preserve">  |</w:t>
      </w:r>
    </w:p>
    <w:p>
      <w:pPr>
        <w:shd w:fill="F1F1F1" w:val="clear"/>
        <w:spacing w:after="0"/>
        <w:ind w:left="200" w:right="200"/>
      </w:pPr>
      <w:r>
        <w:rPr>
          <w:rFonts w:ascii="Consolas" w:cs="Consolas" w:eastAsia="Consolas" w:hAnsi="Consolas"/>
          <w:sz w:val="19"/>
          <w:szCs w:val="19"/>
        </w:rPr>
        <w:t xml:space="preserve">  v</w:t>
      </w:r>
    </w:p>
    <w:p>
      <w:pPr>
        <w:shd w:fill="F1F1F1" w:val="clear"/>
        <w:spacing w:after="0"/>
        <w:ind w:left="200" w:right="200"/>
      </w:pPr>
      <w:r>
        <w:rPr>
          <w:rFonts w:ascii="Consolas" w:cs="Consolas" w:eastAsia="Consolas" w:hAnsi="Consolas"/>
          <w:sz w:val="19"/>
          <w:szCs w:val="19"/>
        </w:rPr>
        <w:t xml:space="preserve">SearchQueryBuilder.Build(request)  --&gt;  Exact | SetMatch | PrimeMatch</w:t>
      </w:r>
    </w:p>
    <w:p>
      <w:pPr>
        <w:shd w:fill="F1F1F1" w:val="clear"/>
        <w:spacing w:after="0"/>
        <w:ind w:left="200" w:right="200"/>
      </w:pPr>
      <w:r>
        <w:rPr>
          <w:rFonts w:ascii="Consolas" w:cs="Consolas" w:eastAsia="Consolas" w:hAnsi="Consolas"/>
          <w:sz w:val="19"/>
          <w:szCs w:val="19"/>
        </w:rPr>
        <w:t xml:space="preserve">  |</w:t>
      </w:r>
    </w:p>
    <w:p>
      <w:pPr>
        <w:shd w:fill="F1F1F1" w:val="clear"/>
        <w:spacing w:after="0"/>
        <w:ind w:left="200" w:right="200"/>
      </w:pPr>
      <w:r>
        <w:rPr>
          <w:rFonts w:ascii="Consolas" w:cs="Consolas" w:eastAsia="Consolas" w:hAnsi="Consolas"/>
          <w:sz w:val="19"/>
          <w:szCs w:val="19"/>
        </w:rPr>
        <w:t xml:space="preserve">  v</w:t>
      </w:r>
    </w:p>
    <w:p>
      <w:pPr>
        <w:shd w:fill="F1F1F1" w:val="clear"/>
        <w:spacing w:after="0"/>
        <w:ind w:left="200" w:right="200"/>
      </w:pPr>
      <w:r>
        <w:rPr>
          <w:rFonts w:ascii="Consolas" w:cs="Consolas" w:eastAsia="Consolas" w:hAnsi="Consolas"/>
          <w:sz w:val="19"/>
          <w:szCs w:val="19"/>
        </w:rPr>
        <w:t xml:space="preserve">Lucene Query (TermQuery / NumericRangeQuery / BooleanQuery)</w:t>
      </w:r>
    </w:p>
    <w:p>
      <w:pPr>
        <w:shd w:fill="F1F1F1" w:val="clear"/>
        <w:spacing w:after="0"/>
        <w:ind w:left="200" w:right="200"/>
      </w:pPr>
      <w:r>
        <w:rPr>
          <w:rFonts w:ascii="Consolas" w:cs="Consolas" w:eastAsia="Consolas" w:hAnsi="Consolas"/>
          <w:sz w:val="19"/>
          <w:szCs w:val="19"/>
        </w:rPr>
        <w:t xml:space="preserve">  |</w:t>
      </w:r>
    </w:p>
    <w:p>
      <w:pPr>
        <w:shd w:fill="F1F1F1" w:val="clear"/>
        <w:spacing w:after="0"/>
        <w:ind w:left="200" w:right="200"/>
      </w:pPr>
      <w:r>
        <w:rPr>
          <w:rFonts w:ascii="Consolas" w:cs="Consolas" w:eastAsia="Consolas" w:hAnsi="Consolas"/>
          <w:sz w:val="19"/>
          <w:szCs w:val="19"/>
        </w:rPr>
        <w:t xml:space="preserve">  v</w:t>
      </w:r>
    </w:p>
    <w:p>
      <w:pPr>
        <w:shd w:fill="F1F1F1" w:val="clear"/>
        <w:spacing w:after="0"/>
        <w:ind w:left="200" w:right="200"/>
      </w:pPr>
      <w:r>
        <w:rPr>
          <w:rFonts w:ascii="Consolas" w:cs="Consolas" w:eastAsia="Consolas" w:hAnsi="Consolas"/>
          <w:sz w:val="19"/>
          <w:szCs w:val="19"/>
        </w:rPr>
        <w:t xml:space="preserve">Lucene Index (read via a long-lived SearcherManager, not reopened per search)</w:t>
      </w:r>
    </w:p>
    <w:p>
      <w:pPr>
        <w:shd w:fill="F1F1F1" w:val="clear"/>
        <w:spacing w:after="0"/>
        <w:ind w:left="200" w:right="200"/>
      </w:pPr>
      <w:r>
        <w:rPr>
          <w:rFonts w:ascii="Consolas" w:cs="Consolas" w:eastAsia="Consolas" w:hAnsi="Consolas"/>
          <w:sz w:val="19"/>
          <w:szCs w:val="19"/>
        </w:rPr>
        <w:t xml:space="preserve">  |</w:t>
      </w:r>
    </w:p>
    <w:p>
      <w:pPr>
        <w:shd w:fill="F1F1F1" w:val="clear"/>
        <w:spacing w:after="0"/>
        <w:ind w:left="200" w:right="200"/>
      </w:pPr>
      <w:r>
        <w:rPr>
          <w:rFonts w:ascii="Consolas" w:cs="Consolas" w:eastAsia="Consolas" w:hAnsi="Consolas"/>
          <w:sz w:val="19"/>
          <w:szCs w:val="19"/>
        </w:rPr>
        <w:t xml:space="preserve">  v</w:t>
      </w:r>
    </w:p>
    <w:p>
      <w:pPr>
        <w:shd w:fill="F1F1F1" w:val="clear"/>
        <w:spacing w:after="0"/>
        <w:ind w:left="200" w:right="200"/>
      </w:pPr>
      <w:r>
        <w:rPr>
          <w:rFonts w:ascii="Consolas" w:cs="Consolas" w:eastAsia="Consolas" w:hAnsi="Consolas"/>
          <w:sz w:val="19"/>
          <w:szCs w:val="19"/>
        </w:rPr>
        <w:t xml:space="preserve">SearchMapper.Map(Document) for each hit</w:t>
      </w:r>
    </w:p>
    <w:p>
      <w:pPr>
        <w:shd w:fill="F1F1F1" w:val="clear"/>
        <w:spacing w:after="0"/>
        <w:ind w:left="200" w:right="200"/>
      </w:pPr>
      <w:r>
        <w:rPr>
          <w:rFonts w:ascii="Consolas" w:cs="Consolas" w:eastAsia="Consolas" w:hAnsi="Consolas"/>
          <w:sz w:val="19"/>
          <w:szCs w:val="19"/>
        </w:rPr>
        <w:t xml:space="preserve">  |</w:t>
      </w:r>
    </w:p>
    <w:p>
      <w:pPr>
        <w:shd w:fill="F1F1F1" w:val="clear"/>
        <w:spacing w:after="0"/>
        <w:ind w:left="200" w:right="200"/>
      </w:pPr>
      <w:r>
        <w:rPr>
          <w:rFonts w:ascii="Consolas" w:cs="Consolas" w:eastAsia="Consolas" w:hAnsi="Consolas"/>
          <w:sz w:val="19"/>
          <w:szCs w:val="19"/>
        </w:rPr>
        <w:t xml:space="preserve">  v</w:t>
      </w:r>
    </w:p>
    <w:p>
      <w:pPr>
        <w:shd w:fill="F1F1F1" w:val="clear"/>
        <w:spacing w:after="0"/>
        <w:ind w:left="200" w:right="200"/>
      </w:pPr>
      <w:r>
        <w:rPr>
          <w:rFonts w:ascii="Consolas" w:cs="Consolas" w:eastAsia="Consolas" w:hAnsi="Consolas"/>
          <w:sz w:val="19"/>
          <w:szCs w:val="19"/>
        </w:rPr>
        <w:t xml:space="preserve">SearchResult objects  --&gt;  bound to the UI (Exact: auto-extract; Set Match: clickable list)</w:t>
      </w:r>
    </w:p>
    <w:p>
      <w:pPr>
        <w:pStyle w:val="Heading2"/>
        <w:spacing w:after="150" w:before="300"/>
      </w:pPr>
      <w:r>
        <w:t xml:space="preserve">3.3 Deleting a ZIP</w:t>
      </w:r>
    </w:p>
    <w:p>
      <w:pPr>
        <w:spacing w:after="160"/>
      </w:pPr>
      <w:r>
        <w:rPr>
          <w:rFonts w:ascii="Calibri" w:cs="Calibri" w:eastAsia="Calibri" w:hAnsi="Calibri"/>
          <w:sz w:val="22"/>
          <w:szCs w:val="22"/>
        </w:rPr>
        <w:t xml:space="preserve">Three separate paths all end up at the same shared logic (IZipRemovalService.RemoveZipAsync), so "delete from index, commit, remove from catalog" only exists in one place:</w:t>
      </w:r>
    </w:p>
    <w:p>
      <w:pPr>
        <w:pStyle w:val="ListParagraph"/>
        <w:numPr>
          <w:ilvl w:val="0"/>
          <w:numId w:val="1"/>
        </w:numPr>
        <w:spacing w:after="80"/>
      </w:pPr>
      <w:r>
        <w:rPr>
          <w:rFonts w:ascii="Calibri" w:cs="Calibri" w:eastAsia="Calibri" w:hAnsi="Calibri"/>
          <w:sz w:val="22"/>
          <w:szCs w:val="22"/>
        </w:rPr>
        <w:t xml:space="preserve">ArchiveWatcher.Deleted event fires while the Worker is running - live deletion.</w:t>
      </w:r>
    </w:p>
    <w:p>
      <w:pPr>
        <w:pStyle w:val="ListParagraph"/>
        <w:numPr>
          <w:ilvl w:val="0"/>
          <w:numId w:val="1"/>
        </w:numPr>
        <w:spacing w:after="80"/>
      </w:pPr>
      <w:r>
        <w:rPr>
          <w:rFonts w:ascii="Calibri" w:cs="Calibri" w:eastAsia="Calibri" w:hAnsi="Calibri"/>
          <w:sz w:val="22"/>
          <w:szCs w:val="22"/>
        </w:rPr>
        <w:t xml:space="preserve">ArchiveWatcher.Renamed event - the OLD path is also removed (a rename otherwise orphaned the old name's documents forever).</w:t>
      </w:r>
    </w:p>
    <w:p>
      <w:pPr>
        <w:pStyle w:val="ListParagraph"/>
        <w:numPr>
          <w:ilvl w:val="0"/>
          <w:numId w:val="1"/>
        </w:numPr>
        <w:spacing w:after="80"/>
      </w:pPr>
      <w:r>
        <w:rPr>
          <w:rFonts w:ascii="Calibri" w:cs="Calibri" w:eastAsia="Calibri" w:hAnsi="Calibri"/>
          <w:sz w:val="22"/>
          <w:szCs w:val="22"/>
        </w:rPr>
        <w:t xml:space="preserve">ArchiveScanner's reconciliation pass on every startup - catches a ZIP deleted while the Worker was stopped, by comparing ZipCatalog's known paths against what's actually on disk.</w:t>
      </w:r>
    </w:p>
    <w:p>
      <w:pPr>
        <w:pStyle w:val="Heading1"/>
        <w:spacing w:after="200" w:before="400"/>
      </w:pPr>
      <w:r>
        <w:t xml:space="preserve">4. Why There's No API Between Worker and UI</w:t>
      </w:r>
    </w:p>
    <w:p>
      <w:pPr>
        <w:spacing w:after="160"/>
      </w:pPr>
      <w:r>
        <w:rPr>
          <w:rFonts w:ascii="Calibri" w:cs="Calibri" w:eastAsia="Calibri" w:hAnsi="Calibri"/>
          <w:sz w:val="22"/>
          <w:szCs w:val="22"/>
        </w:rPr>
        <w:t xml:space="preserve">This was a deliberate decision, not an oversight. Since the Worker and the SearchUI run on the same machine, a Lucene index is just files on disk - Lucene explicitly supports one writer plus many concurrent readers against the same FSDirectory with zero coordination required. LuceneSearcher (used by the UI) never opens an IndexWriter, only readers, so there is no lock contention with the Worker's writer.</w:t>
      </w:r>
    </w:p>
    <w:p>
      <w:pPr>
        <w:spacing w:after="160"/>
      </w:pPr>
      <w:r>
        <w:rPr>
          <w:rFonts w:ascii="Calibri" w:cs="Calibri" w:eastAsia="Calibri" w:hAnsi="Calibri"/>
          <w:sz w:val="22"/>
          <w:szCs w:val="22"/>
        </w:rPr>
        <w:t xml:space="preserve">If the UI ever needs to run on a different machine than the Worker, this assumption breaks and a real API (HTTP/gRPC) would be needed instead. Keep that in mind if the deployment topology ever changes.</w:t>
      </w:r>
    </w:p>
    <w:p>
      <w:pPr>
        <w:pStyle w:val="Heading1"/>
        <w:spacing w:after="200" w:before="400"/>
      </w:pPr>
      <w:r>
        <w:t xml:space="preserve">5. Key Data Models &amp; Naming Conventions</w:t>
      </w:r>
    </w:p>
    <w:p>
      <w:pPr>
        <w:pStyle w:val="Heading2"/>
        <w:spacing w:after="150" w:before="300"/>
      </w:pPr>
      <w:r>
        <w:t xml:space="preserve">5.1 ZIP Filename Convention</w:t>
      </w:r>
    </w:p>
    <w:p>
      <w:pPr>
        <w:spacing w:after="160"/>
      </w:pPr>
      <w:r>
        <w:rPr>
          <w:rFonts w:ascii="Calibri" w:cs="Calibri" w:eastAsia="Calibri" w:hAnsi="Calibri"/>
          <w:sz w:val="22"/>
          <w:szCs w:val="22"/>
        </w:rPr>
        <w:t xml:space="preserve">Enforced by ArchiveIndexer.Infrastructure/Parsing/ZipNameParser.cs. Only one format is accepted:</w:t>
      </w:r>
    </w:p>
    <w:p>
      <w:pPr>
        <w:shd w:fill="F1F1F1" w:val="clear"/>
        <w:spacing w:after="0"/>
        <w:ind w:left="200" w:right="200"/>
      </w:pPr>
      <w:r>
        <w:rPr>
          <w:rFonts w:ascii="Consolas" w:cs="Consolas" w:eastAsia="Consolas" w:hAnsi="Consolas"/>
          <w:sz w:val="19"/>
          <w:szCs w:val="19"/>
        </w:rPr>
        <w:t xml:space="preserve">Mon_dd_yyyy_HH_mm_ss.zip     e.g.  Feb_16_2022_06_12_13.zip</w:t>
      </w:r>
    </w:p>
    <w:p>
      <w:pPr>
        <w:spacing w:after="160"/>
      </w:pPr>
      <w:r>
        <w:rPr>
          <w:rFonts w:ascii="Calibri" w:cs="Calibri" w:eastAsia="Calibri" w:hAnsi="Calibri"/>
          <w:sz w:val="22"/>
          <w:szCs w:val="22"/>
        </w:rPr>
        <w:t xml:space="preserve">Year and Quarter come directly from the parsed date. Week is the ISO-8601 week-of-year (System.Globalization.ISOWeek.GetWeekOfYear) - there is no explicit week number in the filename itself, so this is a derived approximation, not a business-defined week number. Any ZIP name that doesn't match this exact format throws a FormatException.</w:t>
      </w:r>
    </w:p>
    <w:p>
      <w:pPr>
        <w:shd w:fill="FCE4E4" w:val="clear"/>
        <w:spacing w:after="200" w:before="120"/>
        <w:ind w:left="100" w:right="100"/>
      </w:pPr>
      <w:r>
        <w:rPr>
          <w:rFonts w:ascii="Calibri" w:cs="Calibri" w:eastAsia="Calibri" w:hAnsi="Calibri"/>
          <w:b/>
          <w:bCs/>
          <w:sz w:val="22"/>
          <w:szCs w:val="22"/>
        </w:rPr>
        <w:t xml:space="preserve">History: </w:t>
      </w:r>
      <w:r>
        <w:rPr>
          <w:rFonts w:ascii="Calibri" w:cs="Calibri" w:eastAsia="Calibri" w:hAnsi="Calibri"/>
          <w:sz w:val="22"/>
          <w:szCs w:val="22"/>
        </w:rPr>
        <w:t xml:space="preserve">An earlier convention (MARS_ARCHIVE_2026_Q4_WEEK2.zip) was supported at one point and was deliberately removed in favor of only the timestamp-based convention above, once real archive folders turned out to use the Mon_dd_yyyy_HH_mm_ss pattern instead. If you ever see old documentation or code comments referencing MARS_ARCHIVE_*, it's stale.</w:t>
      </w:r>
    </w:p>
    <w:p>
      <w:pPr>
        <w:pStyle w:val="Heading2"/>
        <w:spacing w:after="150" w:before="300"/>
      </w:pPr>
      <w:r>
        <w:t xml:space="preserve">5.2 XML Entry Filename Convention</w:t>
      </w:r>
    </w:p>
    <w:p>
      <w:pPr>
        <w:spacing w:after="160"/>
      </w:pPr>
      <w:r>
        <w:rPr>
          <w:rFonts w:ascii="Calibri" w:cs="Calibri" w:eastAsia="Calibri" w:hAnsi="Calibri"/>
          <w:sz w:val="22"/>
          <w:szCs w:val="22"/>
        </w:rPr>
        <w:t xml:space="preserve">Enforced by ArchiveIndexer.Infrastructure/Parsing/XmlFileNameParser.cs:</w:t>
      </w:r>
    </w:p>
    <w:p>
      <w:pPr>
        <w:shd w:fill="F1F1F1" w:val="clear"/>
        <w:spacing w:after="0"/>
        <w:ind w:left="200" w:right="200"/>
      </w:pPr>
      <w:r>
        <w:rPr>
          <w:rFonts w:ascii="Consolas" w:cs="Consolas" w:eastAsia="Consolas" w:hAnsi="Consolas"/>
          <w:sz w:val="19"/>
          <w:szCs w:val="19"/>
        </w:rPr>
        <w:t xml:space="preserve">SystemName_StoreCode_EnvironmentName_Sequence_MessageType_StartTicks_EndTicks.xml</w:t>
      </w:r>
    </w:p>
    <w:p>
      <w:pPr>
        <w:shd w:fill="F1F1F1" w:val="clear"/>
        <w:spacing w:after="0"/>
        <w:ind w:left="200" w:right="200"/>
      </w:pPr>
      <w:r>
        <w:rPr>
          <w:rFonts w:ascii="Consolas" w:cs="Consolas" w:eastAsia="Consolas" w:hAnsi="Consolas"/>
          <w:sz w:val="19"/>
          <w:szCs w:val="19"/>
        </w:rPr>
        <w:t xml:space="preserve"> </w:t>
      </w:r>
    </w:p>
    <w:p>
      <w:pPr>
        <w:shd w:fill="F1F1F1" w:val="clear"/>
        <w:spacing w:after="0"/>
        <w:ind w:left="200" w:right="200"/>
      </w:pPr>
      <w:r>
        <w:rPr>
          <w:rFonts w:ascii="Consolas" w:cs="Consolas" w:eastAsia="Consolas" w:hAnsi="Consolas"/>
          <w:sz w:val="19"/>
          <w:szCs w:val="19"/>
        </w:rPr>
        <w:t xml:space="preserve">Example:</w:t>
      </w:r>
    </w:p>
    <w:p>
      <w:pPr>
        <w:shd w:fill="F1F1F1" w:val="clear"/>
        <w:spacing w:after="0"/>
        <w:ind w:left="200" w:right="200"/>
      </w:pPr>
      <w:r>
        <w:rPr>
          <w:rFonts w:ascii="Consolas" w:cs="Consolas" w:eastAsia="Consolas" w:hAnsi="Consolas"/>
          <w:sz w:val="19"/>
          <w:szCs w:val="19"/>
        </w:rPr>
        <w:t xml:space="preserve">CD6MARSSTAGE11_A48_PROD_21_CD_20260603132638_20260603133650.XML</w:t>
      </w:r>
    </w:p>
    <w:p>
      <w:pPr>
        <w:shd w:fill="F1F1F1" w:val="clear"/>
        <w:spacing w:after="0"/>
        <w:ind w:left="200" w:right="200"/>
      </w:pPr>
      <w:r>
        <w:rPr>
          <w:rFonts w:ascii="Consolas" w:cs="Consolas" w:eastAsia="Consolas" w:hAnsi="Consolas"/>
          <w:sz w:val="19"/>
          <w:szCs w:val="19"/>
        </w:rPr>
        <w:t xml:space="preserve">  SystemName      = CD6MARSSTAGE11</w:t>
      </w:r>
    </w:p>
    <w:p>
      <w:pPr>
        <w:shd w:fill="F1F1F1" w:val="clear"/>
        <w:spacing w:after="0"/>
        <w:ind w:left="200" w:right="200"/>
      </w:pPr>
      <w:r>
        <w:rPr>
          <w:rFonts w:ascii="Consolas" w:cs="Consolas" w:eastAsia="Consolas" w:hAnsi="Consolas"/>
          <w:sz w:val="19"/>
          <w:szCs w:val="19"/>
        </w:rPr>
        <w:t xml:space="preserve">  StoreCode       = A48</w:t>
      </w:r>
    </w:p>
    <w:p>
      <w:pPr>
        <w:shd w:fill="F1F1F1" w:val="clear"/>
        <w:spacing w:after="0"/>
        <w:ind w:left="200" w:right="200"/>
      </w:pPr>
      <w:r>
        <w:rPr>
          <w:rFonts w:ascii="Consolas" w:cs="Consolas" w:eastAsia="Consolas" w:hAnsi="Consolas"/>
          <w:sz w:val="19"/>
          <w:szCs w:val="19"/>
        </w:rPr>
        <w:t xml:space="preserve">  EnvironmentName = PROD</w:t>
      </w:r>
    </w:p>
    <w:p>
      <w:pPr>
        <w:shd w:fill="F1F1F1" w:val="clear"/>
        <w:spacing w:after="0"/>
        <w:ind w:left="200" w:right="200"/>
      </w:pPr>
      <w:r>
        <w:rPr>
          <w:rFonts w:ascii="Consolas" w:cs="Consolas" w:eastAsia="Consolas" w:hAnsi="Consolas"/>
          <w:sz w:val="19"/>
          <w:szCs w:val="19"/>
        </w:rPr>
        <w:t xml:space="preserve">  Sequence        = 21</w:t>
      </w:r>
    </w:p>
    <w:p>
      <w:pPr>
        <w:shd w:fill="F1F1F1" w:val="clear"/>
        <w:spacing w:after="0"/>
        <w:ind w:left="200" w:right="200"/>
      </w:pPr>
      <w:r>
        <w:rPr>
          <w:rFonts w:ascii="Consolas" w:cs="Consolas" w:eastAsia="Consolas" w:hAnsi="Consolas"/>
          <w:sz w:val="19"/>
          <w:szCs w:val="19"/>
        </w:rPr>
        <w:t xml:space="preserve">  MessageType     = CD</w:t>
      </w:r>
    </w:p>
    <w:p>
      <w:pPr>
        <w:shd w:fill="F1F1F1" w:val="clear"/>
        <w:spacing w:after="0"/>
        <w:ind w:left="200" w:right="200"/>
      </w:pPr>
      <w:r>
        <w:rPr>
          <w:rFonts w:ascii="Consolas" w:cs="Consolas" w:eastAsia="Consolas" w:hAnsi="Consolas"/>
          <w:sz w:val="19"/>
          <w:szCs w:val="19"/>
        </w:rPr>
        <w:t xml:space="preserve">  StartTime       = 2026-06-03 13:26:38</w:t>
      </w:r>
    </w:p>
    <w:p>
      <w:pPr>
        <w:shd w:fill="F1F1F1" w:val="clear"/>
        <w:spacing w:after="0"/>
        <w:ind w:left="200" w:right="200"/>
      </w:pPr>
      <w:r>
        <w:rPr>
          <w:rFonts w:ascii="Consolas" w:cs="Consolas" w:eastAsia="Consolas" w:hAnsi="Consolas"/>
          <w:sz w:val="19"/>
          <w:szCs w:val="19"/>
        </w:rPr>
        <w:t xml:space="preserve">  EndTime         = 2026-06-03 13:36:50</w:t>
      </w:r>
    </w:p>
    <w:p>
      <w:pPr>
        <w:shd w:fill="FCE4E4" w:val="clear"/>
        <w:spacing w:after="200" w:before="120"/>
        <w:ind w:left="100" w:right="100"/>
      </w:pPr>
      <w:r>
        <w:rPr>
          <w:rFonts w:ascii="Calibri" w:cs="Calibri" w:eastAsia="Calibri" w:hAnsi="Calibri"/>
          <w:b/>
          <w:bCs/>
          <w:sz w:val="22"/>
          <w:szCs w:val="22"/>
        </w:rPr>
        <w:t xml:space="preserve">Known gap: </w:t>
      </w:r>
      <w:r>
        <w:rPr>
          <w:rFonts w:ascii="Calibri" w:cs="Calibri" w:eastAsia="Calibri" w:hAnsi="Calibri"/>
          <w:sz w:val="22"/>
          <w:szCs w:val="22"/>
        </w:rPr>
        <w:t xml:space="preserve">XmlFileMetadata.EnvironmentType exists as a field and is indexed, but nothing in this filename format supplies a value for it - it is always an empty string today. Confirmed and documented (not silently "fixed") in ArchiveIndexer.Tests/Parsing/XmlFileNameParserTests.cs. If this field needs real data, the filename convention or the parser needs to change first.</w:t>
      </w:r>
    </w:p>
    <w:p>
      <w:pPr>
        <w:pStyle w:val="Heading2"/>
        <w:spacing w:after="150" w:before="300"/>
      </w:pPr>
      <w:r>
        <w:t xml:space="preserve">5.3 ArchiveDocument - the Central Model</w:t>
      </w:r>
    </w:p>
    <w:p>
      <w:pPr>
        <w:spacing w:after="160"/>
      </w:pPr>
      <w:r>
        <w:rPr>
          <w:rFonts w:ascii="Calibri" w:cs="Calibri" w:eastAsia="Calibri" w:hAnsi="Calibri"/>
          <w:sz w:val="22"/>
          <w:szCs w:val="22"/>
        </w:rPr>
        <w:t xml:space="preserve">Built by ArchiveDocumentBuilder from a ZipInfo + XmlFileMetadata pair. Every field on this object is what eventually becomes a field in the Lucene index (see section 6.1 for exactly how).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c>
          <w:tcPr>
            <w:tcW w:type="dxa" w:w="2600"/>
            <w:shd w:fill="2F3B52" w:val="clear"/>
          </w:tcPr>
          <w:p>
            <w:r>
              <w:rPr>
                <w:rFonts w:ascii="Calibri" w:cs="Calibri" w:eastAsia="Calibri" w:hAnsi="Calibri"/>
                <w:b/>
                <w:bCs/>
                <w:color w:val="FFFFFF"/>
                <w:sz w:val="20"/>
                <w:szCs w:val="20"/>
              </w:rPr>
              <w:t xml:space="preserve">Field</w:t>
            </w:r>
          </w:p>
        </w:tc>
        <w:tc>
          <w:tcPr>
            <w:tcW w:type="dxa" w:w="3400"/>
            <w:shd w:fill="2F3B52" w:val="clear"/>
          </w:tcPr>
          <w:p>
            <w:r>
              <w:rPr>
                <w:rFonts w:ascii="Calibri" w:cs="Calibri" w:eastAsia="Calibri" w:hAnsi="Calibri"/>
                <w:b/>
                <w:bCs/>
                <w:color w:val="FFFFFF"/>
                <w:sz w:val="20"/>
                <w:szCs w:val="20"/>
              </w:rPr>
              <w:t xml:space="preserve">Source</w:t>
            </w:r>
          </w:p>
        </w:tc>
        <w:tc>
          <w:tcPr>
            <w:tcW w:type="dxa" w:w="3350"/>
            <w:shd w:fill="2F3B52"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b w:val="false"/>
                <w:bCs w:val="false"/>
                <w:sz w:val="20"/>
                <w:szCs w:val="20"/>
              </w:rPr>
              <w:t xml:space="preserve">DocumentId</w:t>
            </w:r>
          </w:p>
        </w:tc>
        <w:tc>
          <w:tcPr>
            <w:tcW w:type="dxa" w:w="3400"/>
          </w:tcPr>
          <w:p>
            <w:r>
              <w:rPr>
                <w:rFonts w:ascii="Calibri" w:cs="Calibri" w:eastAsia="Calibri" w:hAnsi="Calibri"/>
                <w:b w:val="false"/>
                <w:bCs w:val="false"/>
                <w:sz w:val="20"/>
                <w:szCs w:val="20"/>
              </w:rPr>
              <w:t xml:space="preserve">SHA-256 hash of (uppercased full zip path) + entry path</w:t>
            </w:r>
          </w:p>
        </w:tc>
        <w:tc>
          <w:tcPr>
            <w:tcW w:type="dxa" w:w="3350"/>
          </w:tcPr>
          <w:p>
            <w:r>
              <w:rPr>
                <w:rFonts w:ascii="Calibri" w:cs="Calibri" w:eastAsia="Calibri" w:hAnsi="Calibri"/>
                <w:b w:val="false"/>
                <w:bCs w:val="false"/>
                <w:sz w:val="20"/>
                <w:szCs w:val="20"/>
              </w:rPr>
              <w:t xml:space="preserve">Deterministic - same file always hashes the same, used to avoid depending on any external ID</w:t>
            </w:r>
          </w:p>
        </w:tc>
      </w:tr>
      <w:tr>
        <w:tc>
          <w:tcPr>
            <w:tcW w:type="dxa" w:w="2600"/>
          </w:tcPr>
          <w:p>
            <w:r>
              <w:rPr>
                <w:rFonts w:ascii="Calibri" w:cs="Calibri" w:eastAsia="Calibri" w:hAnsi="Calibri"/>
                <w:b w:val="false"/>
                <w:bCs w:val="false"/>
                <w:sz w:val="20"/>
                <w:szCs w:val="20"/>
              </w:rPr>
              <w:t xml:space="preserve">FolderName / FolderPath</w:t>
            </w:r>
          </w:p>
        </w:tc>
        <w:tc>
          <w:tcPr>
            <w:tcW w:type="dxa" w:w="3400"/>
          </w:tcPr>
          <w:p>
            <w:r>
              <w:rPr>
                <w:rFonts w:ascii="Calibri" w:cs="Calibri" w:eastAsia="Calibri" w:hAnsi="Calibri"/>
                <w:b w:val="false"/>
                <w:bCs w:val="false"/>
                <w:sz w:val="20"/>
                <w:szCs w:val="20"/>
              </w:rPr>
              <w:t xml:space="preserve">The ZIP's containing directory</w:t>
            </w:r>
          </w:p>
        </w:tc>
        <w:tc>
          <w:tcPr>
            <w:tcW w:type="dxa" w:w="3350"/>
          </w:tcPr>
          <w:p>
            <w:r>
              <w:rPr>
                <w:rFonts w:ascii="Calibri" w:cs="Calibri" w:eastAsia="Calibri" w:hAnsi="Calibri"/>
                <w:b w:val="false"/>
                <w:bCs w:val="false"/>
                <w:sz w:val="20"/>
                <w:szCs w:val="20"/>
              </w:rPr>
              <w:t xml:space="preserve">FolderName is just the last path segment</w:t>
            </w:r>
          </w:p>
        </w:tc>
      </w:tr>
      <w:tr>
        <w:tc>
          <w:tcPr>
            <w:tcW w:type="dxa" w:w="2600"/>
          </w:tcPr>
          <w:p>
            <w:r>
              <w:rPr>
                <w:rFonts w:ascii="Calibri" w:cs="Calibri" w:eastAsia="Calibri" w:hAnsi="Calibri"/>
                <w:b w:val="false"/>
                <w:bCs w:val="false"/>
                <w:sz w:val="20"/>
                <w:szCs w:val="20"/>
              </w:rPr>
              <w:t xml:space="preserve">ZipName / ZipPath</w:t>
            </w:r>
          </w:p>
        </w:tc>
        <w:tc>
          <w:tcPr>
            <w:tcW w:type="dxa" w:w="3400"/>
          </w:tcPr>
          <w:p>
            <w:r>
              <w:rPr>
                <w:rFonts w:ascii="Calibri" w:cs="Calibri" w:eastAsia="Calibri" w:hAnsi="Calibri"/>
                <w:b w:val="false"/>
                <w:bCs w:val="false"/>
                <w:sz w:val="20"/>
                <w:szCs w:val="20"/>
              </w:rPr>
              <w:t xml:space="preserve">The ZIP itself</w:t>
            </w:r>
          </w:p>
        </w:tc>
        <w:tc>
          <w:tcPr>
            <w:tcW w:type="dxa" w:w="3350"/>
          </w:tcPr>
          <w:p>
            <w:r>
              <w:rPr>
                <w:rFonts w:ascii="Calibri" w:cs="Calibri" w:eastAsia="Calibri" w:hAnsi="Calibri"/>
                <w:b w:val="false"/>
                <w:bCs w:val="false"/>
                <w:sz w:val="20"/>
                <w:szCs w:val="20"/>
              </w:rPr>
              <w:t xml:space="preserve">ZipPath is the full path - required for extraction later</w:t>
            </w:r>
          </w:p>
        </w:tc>
      </w:tr>
      <w:tr>
        <w:tc>
          <w:tcPr>
            <w:tcW w:type="dxa" w:w="2600"/>
          </w:tcPr>
          <w:p>
            <w:r>
              <w:rPr>
                <w:rFonts w:ascii="Calibri" w:cs="Calibri" w:eastAsia="Calibri" w:hAnsi="Calibri"/>
                <w:b w:val="false"/>
                <w:bCs w:val="false"/>
                <w:sz w:val="20"/>
                <w:szCs w:val="20"/>
              </w:rPr>
              <w:t xml:space="preserve">Year / Quarter / Week</w:t>
            </w:r>
          </w:p>
        </w:tc>
        <w:tc>
          <w:tcPr>
            <w:tcW w:type="dxa" w:w="3400"/>
          </w:tcPr>
          <w:p>
            <w:r>
              <w:rPr>
                <w:rFonts w:ascii="Calibri" w:cs="Calibri" w:eastAsia="Calibri" w:hAnsi="Calibri"/>
                <w:b w:val="false"/>
                <w:bCs w:val="false"/>
                <w:sz w:val="20"/>
                <w:szCs w:val="20"/>
              </w:rPr>
              <w:t xml:space="preserve">ZipInfo (derived from the ZIP's filename)</w:t>
            </w:r>
          </w:p>
        </w:tc>
        <w:tc>
          <w:tcPr>
            <w:tcW w:type="dxa" w:w="3350"/>
          </w:tcPr>
          <w:p>
            <w:r>
              <w:rPr>
                <w:rFonts w:ascii="Calibri" w:cs="Calibri" w:eastAsia="Calibri" w:hAnsi="Calibri"/>
                <w:b w:val="false"/>
                <w:bCs w:val="false"/>
                <w:sz w:val="20"/>
                <w:szCs w:val="20"/>
              </w:rPr>
              <w:t xml:space="preserve">See 5.1</w:t>
            </w:r>
          </w:p>
        </w:tc>
      </w:tr>
      <w:tr>
        <w:tc>
          <w:tcPr>
            <w:tcW w:type="dxa" w:w="2600"/>
          </w:tcPr>
          <w:p>
            <w:r>
              <w:rPr>
                <w:rFonts w:ascii="Calibri" w:cs="Calibri" w:eastAsia="Calibri" w:hAnsi="Calibri"/>
                <w:b w:val="false"/>
                <w:bCs w:val="false"/>
                <w:sz w:val="20"/>
                <w:szCs w:val="20"/>
              </w:rPr>
              <w:t xml:space="preserve">FileName / EntryPath</w:t>
            </w:r>
          </w:p>
        </w:tc>
        <w:tc>
          <w:tcPr>
            <w:tcW w:type="dxa" w:w="3400"/>
          </w:tcPr>
          <w:p>
            <w:r>
              <w:rPr>
                <w:rFonts w:ascii="Calibri" w:cs="Calibri" w:eastAsia="Calibri" w:hAnsi="Calibri"/>
                <w:b w:val="false"/>
                <w:bCs w:val="false"/>
                <w:sz w:val="20"/>
                <w:szCs w:val="20"/>
              </w:rPr>
              <w:t xml:space="preserve">The XML entry inside the ZIP</w:t>
            </w:r>
          </w:p>
        </w:tc>
        <w:tc>
          <w:tcPr>
            <w:tcW w:type="dxa" w:w="3350"/>
          </w:tcPr>
          <w:p>
            <w:r>
              <w:rPr>
                <w:rFonts w:ascii="Calibri" w:cs="Calibri" w:eastAsia="Calibri" w:hAnsi="Calibri"/>
                <w:b w:val="false"/>
                <w:bCs w:val="false"/>
                <w:sz w:val="20"/>
                <w:szCs w:val="20"/>
              </w:rPr>
              <w:t xml:space="preserve">EntryPath is entry.FullName - used to look the entry back up inside the ZIP for extraction</w:t>
            </w:r>
          </w:p>
        </w:tc>
      </w:tr>
      <w:tr>
        <w:tc>
          <w:tcPr>
            <w:tcW w:type="dxa" w:w="2600"/>
          </w:tcPr>
          <w:p>
            <w:r>
              <w:rPr>
                <w:rFonts w:ascii="Calibri" w:cs="Calibri" w:eastAsia="Calibri" w:hAnsi="Calibri"/>
                <w:b w:val="false"/>
                <w:bCs w:val="false"/>
                <w:sz w:val="20"/>
                <w:szCs w:val="20"/>
              </w:rPr>
              <w:t xml:space="preserve">SystemName / StoreCode / EnvironmentName / MessageType / Sequence / StartTime / EndTime</w:t>
            </w:r>
          </w:p>
        </w:tc>
        <w:tc>
          <w:tcPr>
            <w:tcW w:type="dxa" w:w="3400"/>
          </w:tcPr>
          <w:p>
            <w:r>
              <w:rPr>
                <w:rFonts w:ascii="Calibri" w:cs="Calibri" w:eastAsia="Calibri" w:hAnsi="Calibri"/>
                <w:b w:val="false"/>
                <w:bCs w:val="false"/>
                <w:sz w:val="20"/>
                <w:szCs w:val="20"/>
              </w:rPr>
              <w:t xml:space="preserve">XmlFileMetadata (parsed from the entry filename)</w:t>
            </w:r>
          </w:p>
        </w:tc>
        <w:tc>
          <w:tcPr>
            <w:tcW w:type="dxa" w:w="3350"/>
          </w:tcPr>
          <w:p>
            <w:r>
              <w:rPr>
                <w:rFonts w:ascii="Calibri" w:cs="Calibri" w:eastAsia="Calibri" w:hAnsi="Calibri"/>
                <w:b w:val="false"/>
                <w:bCs w:val="false"/>
                <w:sz w:val="20"/>
                <w:szCs w:val="20"/>
              </w:rPr>
              <w:t xml:space="preserve">See 5.2</w:t>
            </w:r>
          </w:p>
        </w:tc>
      </w:tr>
    </w:tbl>
    <w:p>
      <w:pPr>
        <w:pStyle w:val="Heading1"/>
        <w:spacing w:after="200" w:before="400"/>
      </w:pPr>
      <w:r>
        <w:t xml:space="preserve">6. The Lucene Index in Detail</w:t>
      </w:r>
    </w:p>
    <w:p>
      <w:pPr>
        <w:pStyle w:val="Heading2"/>
        <w:spacing w:after="150" w:before="300"/>
      </w:pPr>
      <w:r>
        <w:t xml:space="preserve">6.1 Field Reference</w:t>
      </w:r>
    </w:p>
    <w:p>
      <w:pPr>
        <w:spacing w:after="160"/>
      </w:pPr>
      <w:r>
        <w:rPr>
          <w:rFonts w:ascii="Calibri" w:cs="Calibri" w:eastAsia="Calibri" w:hAnsi="Calibri"/>
          <w:sz w:val="22"/>
          <w:szCs w:val="22"/>
        </w:rPr>
        <w:t xml:space="preserve">This is the actual set of fields written by LuceneIndexer.IndexAsync today. There is a ArchiveIndexer.Core/Constants/FieldNames.cs class with these same field names defined as constants - it is currently unused. Every field name below is a duplicated string literal across LuceneIndexer, SearchQueryBuilder, and SearchMapper. See section 8 for why this matters.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1600"/>
        <w:gridCol w:w="1850"/>
      </w:tblGrid>
      <w:tr>
        <w:tc>
          <w:tcPr>
            <w:tcW w:type="dxa" w:w="3300"/>
            <w:shd w:fill="2F3B52" w:val="clear"/>
          </w:tcPr>
          <w:p>
            <w:r>
              <w:rPr>
                <w:rFonts w:ascii="Calibri" w:cs="Calibri" w:eastAsia="Calibri" w:hAnsi="Calibri"/>
                <w:b/>
                <w:bCs/>
                <w:color w:val="FFFFFF"/>
                <w:sz w:val="20"/>
                <w:szCs w:val="20"/>
              </w:rPr>
              <w:t xml:space="preserve">Field</w:t>
            </w:r>
          </w:p>
        </w:tc>
        <w:tc>
          <w:tcPr>
            <w:tcW w:type="dxa" w:w="2600"/>
            <w:shd w:fill="2F3B52" w:val="clear"/>
          </w:tcPr>
          <w:p>
            <w:r>
              <w:rPr>
                <w:rFonts w:ascii="Calibri" w:cs="Calibri" w:eastAsia="Calibri" w:hAnsi="Calibri"/>
                <w:b/>
                <w:bCs/>
                <w:color w:val="FFFFFF"/>
                <w:sz w:val="20"/>
                <w:szCs w:val="20"/>
              </w:rPr>
              <w:t xml:space="preserve">Lucene type</w:t>
            </w:r>
          </w:p>
        </w:tc>
        <w:tc>
          <w:tcPr>
            <w:tcW w:type="dxa" w:w="1600"/>
            <w:shd w:fill="2F3B52" w:val="clear"/>
          </w:tcPr>
          <w:p>
            <w:r>
              <w:rPr>
                <w:rFonts w:ascii="Calibri" w:cs="Calibri" w:eastAsia="Calibri" w:hAnsi="Calibri"/>
                <w:b/>
                <w:bCs/>
                <w:color w:val="FFFFFF"/>
                <w:sz w:val="20"/>
                <w:szCs w:val="20"/>
              </w:rPr>
              <w:t xml:space="preserve">Case-insensitive?</w:t>
            </w:r>
          </w:p>
        </w:tc>
        <w:tc>
          <w:tcPr>
            <w:tcW w:type="dxa" w:w="1850"/>
            <w:shd w:fill="2F3B52" w:val="clear"/>
          </w:tcPr>
          <w:p>
            <w:r>
              <w:rPr>
                <w:rFonts w:ascii="Calibri" w:cs="Calibri" w:eastAsia="Calibri" w:hAnsi="Calibri"/>
                <w:b/>
                <w:bCs/>
                <w:color w:val="FFFFFF"/>
                <w:sz w:val="20"/>
                <w:szCs w:val="20"/>
              </w:rPr>
              <w:t xml:space="preserve">Queried by</w:t>
            </w:r>
          </w:p>
        </w:tc>
      </w:tr>
      <w:tr>
        <w:tc>
          <w:tcPr>
            <w:tcW w:type="dxa" w:w="3300"/>
          </w:tcPr>
          <w:p>
            <w:r>
              <w:rPr>
                <w:rFonts w:ascii="Calibri" w:cs="Calibri" w:eastAsia="Calibri" w:hAnsi="Calibri"/>
                <w:b w:val="false"/>
                <w:bCs w:val="false"/>
                <w:sz w:val="20"/>
                <w:szCs w:val="20"/>
              </w:rPr>
              <w:t xml:space="preserve">DocumentId</w:t>
            </w:r>
          </w:p>
        </w:tc>
        <w:tc>
          <w:tcPr>
            <w:tcW w:type="dxa" w:w="2600"/>
          </w:tcPr>
          <w:p>
            <w:r>
              <w:rPr>
                <w:rFonts w:ascii="Calibri" w:cs="Calibri" w:eastAsia="Calibri" w:hAnsi="Calibri"/>
                <w:b w:val="false"/>
                <w:bCs w:val="false"/>
                <w:sz w:val="20"/>
                <w:szCs w:val="20"/>
              </w:rPr>
              <w:t xml:space="preserve">StringField</w:t>
            </w:r>
          </w:p>
        </w:tc>
        <w:tc>
          <w:tcPr>
            <w:tcW w:type="dxa" w:w="1600"/>
          </w:tcPr>
          <w:p>
            <w:r>
              <w:rPr>
                <w:rFonts w:ascii="Calibri" w:cs="Calibri" w:eastAsia="Calibri" w:hAnsi="Calibri"/>
                <w:b w:val="false"/>
                <w:bCs w:val="false"/>
                <w:sz w:val="20"/>
                <w:szCs w:val="20"/>
              </w:rPr>
              <w:t xml:space="preserve">No</w:t>
            </w:r>
          </w:p>
        </w:tc>
        <w:tc>
          <w:tcPr>
            <w:tcW w:type="dxa" w:w="1850"/>
          </w:tcPr>
          <w:p>
            <w:r>
              <w:rPr>
                <w:rFonts w:ascii="Calibri" w:cs="Calibri" w:eastAsia="Calibri" w:hAnsi="Calibri"/>
                <w:b w:val="false"/>
                <w:bCs w:val="false"/>
                <w:sz w:val="20"/>
                <w:szCs w:val="20"/>
              </w:rPr>
              <w:t xml:space="preserve">(not queried)</w:t>
            </w:r>
          </w:p>
        </w:tc>
      </w:tr>
      <w:tr>
        <w:tc>
          <w:tcPr>
            <w:tcW w:type="dxa" w:w="3300"/>
          </w:tcPr>
          <w:p>
            <w:r>
              <w:rPr>
                <w:rFonts w:ascii="Calibri" w:cs="Calibri" w:eastAsia="Calibri" w:hAnsi="Calibri"/>
                <w:b w:val="false"/>
                <w:bCs w:val="false"/>
                <w:sz w:val="20"/>
                <w:szCs w:val="20"/>
              </w:rPr>
              <w:t xml:space="preserve">FolderName / EntryPath / FolderPath / ZipPath / ZipName / EnvironmentType</w:t>
            </w:r>
          </w:p>
        </w:tc>
        <w:tc>
          <w:tcPr>
            <w:tcW w:type="dxa" w:w="2600"/>
          </w:tcPr>
          <w:p>
            <w:r>
              <w:rPr>
                <w:rFonts w:ascii="Calibri" w:cs="Calibri" w:eastAsia="Calibri" w:hAnsi="Calibri"/>
                <w:b w:val="false"/>
                <w:bCs w:val="false"/>
                <w:sz w:val="20"/>
                <w:szCs w:val="20"/>
              </w:rPr>
              <w:t xml:space="preserve">StringField</w:t>
            </w:r>
          </w:p>
        </w:tc>
        <w:tc>
          <w:tcPr>
            <w:tcW w:type="dxa" w:w="1600"/>
          </w:tcPr>
          <w:p>
            <w:r>
              <w:rPr>
                <w:rFonts w:ascii="Calibri" w:cs="Calibri" w:eastAsia="Calibri" w:hAnsi="Calibri"/>
                <w:b w:val="false"/>
                <w:bCs w:val="false"/>
                <w:sz w:val="20"/>
                <w:szCs w:val="20"/>
              </w:rPr>
              <w:t xml:space="preserve">No</w:t>
            </w:r>
          </w:p>
        </w:tc>
        <w:tc>
          <w:tcPr>
            <w:tcW w:type="dxa" w:w="1850"/>
          </w:tcPr>
          <w:p>
            <w:r>
              <w:rPr>
                <w:rFonts w:ascii="Calibri" w:cs="Calibri" w:eastAsia="Calibri" w:hAnsi="Calibri"/>
                <w:b w:val="false"/>
                <w:bCs w:val="false"/>
                <w:sz w:val="20"/>
                <w:szCs w:val="20"/>
              </w:rPr>
              <w:t xml:space="preserve">(not queried - display/extraction only)</w:t>
            </w:r>
          </w:p>
        </w:tc>
      </w:tr>
      <w:tr>
        <w:tc>
          <w:tcPr>
            <w:tcW w:type="dxa" w:w="3300"/>
          </w:tcPr>
          <w:p>
            <w:r>
              <w:rPr>
                <w:rFonts w:ascii="Calibri" w:cs="Calibri" w:eastAsia="Calibri" w:hAnsi="Calibri"/>
                <w:b w:val="false"/>
                <w:bCs w:val="false"/>
                <w:sz w:val="20"/>
                <w:szCs w:val="20"/>
              </w:rPr>
              <w:t xml:space="preserve">FileName</w:t>
            </w:r>
          </w:p>
        </w:tc>
        <w:tc>
          <w:tcPr>
            <w:tcW w:type="dxa" w:w="2600"/>
          </w:tcPr>
          <w:p>
            <w:r>
              <w:rPr>
                <w:rFonts w:ascii="Calibri" w:cs="Calibri" w:eastAsia="Calibri" w:hAnsi="Calibri"/>
                <w:b w:val="false"/>
                <w:bCs w:val="false"/>
                <w:sz w:val="20"/>
                <w:szCs w:val="20"/>
              </w:rPr>
              <w:t xml:space="preserve">StringField (lowercased) + StoredField (original case)</w:t>
            </w:r>
          </w:p>
        </w:tc>
        <w:tc>
          <w:tcPr>
            <w:tcW w:type="dxa" w:w="1600"/>
          </w:tcPr>
          <w:p>
            <w:r>
              <w:rPr>
                <w:rFonts w:ascii="Calibri" w:cs="Calibri" w:eastAsia="Calibri" w:hAnsi="Calibri"/>
                <w:b w:val="false"/>
                <w:bCs w:val="false"/>
                <w:sz w:val="20"/>
                <w:szCs w:val="20"/>
              </w:rPr>
              <w:t xml:space="preserve">Yes</w:t>
            </w:r>
          </w:p>
        </w:tc>
        <w:tc>
          <w:tcPr>
            <w:tcW w:type="dxa" w:w="1850"/>
          </w:tcPr>
          <w:p>
            <w:r>
              <w:rPr>
                <w:rFonts w:ascii="Calibri" w:cs="Calibri" w:eastAsia="Calibri" w:hAnsi="Calibri"/>
                <w:b w:val="false"/>
                <w:bCs w:val="false"/>
                <w:sz w:val="20"/>
                <w:szCs w:val="20"/>
              </w:rPr>
              <w:t xml:space="preserve">Exact</w:t>
            </w:r>
          </w:p>
        </w:tc>
      </w:tr>
      <w:tr>
        <w:tc>
          <w:tcPr>
            <w:tcW w:type="dxa" w:w="3300"/>
          </w:tcPr>
          <w:p>
            <w:r>
              <w:rPr>
                <w:rFonts w:ascii="Calibri" w:cs="Calibri" w:eastAsia="Calibri" w:hAnsi="Calibri"/>
                <w:b w:val="false"/>
                <w:bCs w:val="false"/>
                <w:sz w:val="20"/>
                <w:szCs w:val="20"/>
              </w:rPr>
              <w:t xml:space="preserve">SystemName / StoreCode / EnvironmentName / MessageType</w:t>
            </w:r>
          </w:p>
        </w:tc>
        <w:tc>
          <w:tcPr>
            <w:tcW w:type="dxa" w:w="2600"/>
          </w:tcPr>
          <w:p>
            <w:r>
              <w:rPr>
                <w:rFonts w:ascii="Calibri" w:cs="Calibri" w:eastAsia="Calibri" w:hAnsi="Calibri"/>
                <w:b w:val="false"/>
                <w:bCs w:val="false"/>
                <w:sz w:val="20"/>
                <w:szCs w:val="20"/>
              </w:rPr>
              <w:t xml:space="preserve">StringField (lowercased) + StoredField (original case)</w:t>
            </w:r>
          </w:p>
        </w:tc>
        <w:tc>
          <w:tcPr>
            <w:tcW w:type="dxa" w:w="1600"/>
          </w:tcPr>
          <w:p>
            <w:r>
              <w:rPr>
                <w:rFonts w:ascii="Calibri" w:cs="Calibri" w:eastAsia="Calibri" w:hAnsi="Calibri"/>
                <w:b w:val="false"/>
                <w:bCs w:val="false"/>
                <w:sz w:val="20"/>
                <w:szCs w:val="20"/>
              </w:rPr>
              <w:t xml:space="preserve">Yes</w:t>
            </w:r>
          </w:p>
        </w:tc>
        <w:tc>
          <w:tcPr>
            <w:tcW w:type="dxa" w:w="1850"/>
          </w:tcPr>
          <w:p>
            <w:r>
              <w:rPr>
                <w:rFonts w:ascii="Calibri" w:cs="Calibri" w:eastAsia="Calibri" w:hAnsi="Calibri"/>
                <w:b w:val="false"/>
                <w:bCs w:val="false"/>
                <w:sz w:val="20"/>
                <w:szCs w:val="20"/>
              </w:rPr>
              <w:t xml:space="preserve">PrimeMatch</w:t>
            </w:r>
          </w:p>
        </w:tc>
      </w:tr>
      <w:tr>
        <w:tc>
          <w:tcPr>
            <w:tcW w:type="dxa" w:w="3300"/>
          </w:tcPr>
          <w:p>
            <w:r>
              <w:rPr>
                <w:rFonts w:ascii="Calibri" w:cs="Calibri" w:eastAsia="Calibri" w:hAnsi="Calibri"/>
                <w:b w:val="false"/>
                <w:bCs w:val="false"/>
                <w:sz w:val="20"/>
                <w:szCs w:val="20"/>
              </w:rPr>
              <w:t xml:space="preserve">Year / Quarter / Week / Sequence</w:t>
            </w:r>
          </w:p>
        </w:tc>
        <w:tc>
          <w:tcPr>
            <w:tcW w:type="dxa" w:w="2600"/>
          </w:tcPr>
          <w:p>
            <w:r>
              <w:rPr>
                <w:rFonts w:ascii="Calibri" w:cs="Calibri" w:eastAsia="Calibri" w:hAnsi="Calibri"/>
                <w:b w:val="false"/>
                <w:bCs w:val="false"/>
                <w:sz w:val="20"/>
                <w:szCs w:val="20"/>
              </w:rPr>
              <w:t xml:space="preserve">Int32Field</w:t>
            </w:r>
          </w:p>
        </w:tc>
        <w:tc>
          <w:tcPr>
            <w:tcW w:type="dxa" w:w="1600"/>
          </w:tcPr>
          <w:p>
            <w:r>
              <w:rPr>
                <w:rFonts w:ascii="Calibri" w:cs="Calibri" w:eastAsia="Calibri" w:hAnsi="Calibri"/>
                <w:b w:val="false"/>
                <w:bCs w:val="false"/>
                <w:sz w:val="20"/>
                <w:szCs w:val="20"/>
              </w:rPr>
              <w:t xml:space="preserve">n/a</w:t>
            </w:r>
          </w:p>
        </w:tc>
        <w:tc>
          <w:tcPr>
            <w:tcW w:type="dxa" w:w="1850"/>
          </w:tcPr>
          <w:p>
            <w:r>
              <w:rPr>
                <w:rFonts w:ascii="Calibri" w:cs="Calibri" w:eastAsia="Calibri" w:hAnsi="Calibri"/>
                <w:b w:val="false"/>
                <w:bCs w:val="false"/>
                <w:sz w:val="20"/>
                <w:szCs w:val="20"/>
              </w:rPr>
              <w:t xml:space="preserve">(not queried today)</w:t>
            </w:r>
          </w:p>
        </w:tc>
      </w:tr>
      <w:tr>
        <w:tc>
          <w:tcPr>
            <w:tcW w:type="dxa" w:w="3300"/>
          </w:tcPr>
          <w:p>
            <w:r>
              <w:rPr>
                <w:rFonts w:ascii="Calibri" w:cs="Calibri" w:eastAsia="Calibri" w:hAnsi="Calibri"/>
                <w:b w:val="false"/>
                <w:bCs w:val="false"/>
                <w:sz w:val="20"/>
                <w:szCs w:val="20"/>
              </w:rPr>
              <w:t xml:space="preserve">FileSize</w:t>
            </w:r>
          </w:p>
        </w:tc>
        <w:tc>
          <w:tcPr>
            <w:tcW w:type="dxa" w:w="2600"/>
          </w:tcPr>
          <w:p>
            <w:r>
              <w:rPr>
                <w:rFonts w:ascii="Calibri" w:cs="Calibri" w:eastAsia="Calibri" w:hAnsi="Calibri"/>
                <w:b w:val="false"/>
                <w:bCs w:val="false"/>
                <w:sz w:val="20"/>
                <w:szCs w:val="20"/>
              </w:rPr>
              <w:t xml:space="preserve">Int64Field</w:t>
            </w:r>
          </w:p>
        </w:tc>
        <w:tc>
          <w:tcPr>
            <w:tcW w:type="dxa" w:w="1600"/>
          </w:tcPr>
          <w:p>
            <w:r>
              <w:rPr>
                <w:rFonts w:ascii="Calibri" w:cs="Calibri" w:eastAsia="Calibri" w:hAnsi="Calibri"/>
                <w:b w:val="false"/>
                <w:bCs w:val="false"/>
                <w:sz w:val="20"/>
                <w:szCs w:val="20"/>
              </w:rPr>
              <w:t xml:space="preserve">n/a</w:t>
            </w:r>
          </w:p>
        </w:tc>
        <w:tc>
          <w:tcPr>
            <w:tcW w:type="dxa" w:w="1850"/>
          </w:tcPr>
          <w:p>
            <w:r>
              <w:rPr>
                <w:rFonts w:ascii="Calibri" w:cs="Calibri" w:eastAsia="Calibri" w:hAnsi="Calibri"/>
                <w:b w:val="false"/>
                <w:bCs w:val="false"/>
                <w:sz w:val="20"/>
                <w:szCs w:val="20"/>
              </w:rPr>
              <w:t xml:space="preserve">(not queried today)</w:t>
            </w:r>
          </w:p>
        </w:tc>
      </w:tr>
      <w:tr>
        <w:tc>
          <w:tcPr>
            <w:tcW w:type="dxa" w:w="3300"/>
          </w:tcPr>
          <w:p>
            <w:r>
              <w:rPr>
                <w:rFonts w:ascii="Calibri" w:cs="Calibri" w:eastAsia="Calibri" w:hAnsi="Calibri"/>
                <w:b w:val="false"/>
                <w:bCs w:val="false"/>
                <w:sz w:val="20"/>
                <w:szCs w:val="20"/>
              </w:rPr>
              <w:t xml:space="preserve">StartTicks / EndTicks</w:t>
            </w:r>
          </w:p>
        </w:tc>
        <w:tc>
          <w:tcPr>
            <w:tcW w:type="dxa" w:w="2600"/>
          </w:tcPr>
          <w:p>
            <w:r>
              <w:rPr>
                <w:rFonts w:ascii="Calibri" w:cs="Calibri" w:eastAsia="Calibri" w:hAnsi="Calibri"/>
                <w:b w:val="false"/>
                <w:bCs w:val="false"/>
                <w:sz w:val="20"/>
                <w:szCs w:val="20"/>
              </w:rPr>
              <w:t xml:space="preserve">Int64Field (DateTime.Ticks)</w:t>
            </w:r>
          </w:p>
        </w:tc>
        <w:tc>
          <w:tcPr>
            <w:tcW w:type="dxa" w:w="1600"/>
          </w:tcPr>
          <w:p>
            <w:r>
              <w:rPr>
                <w:rFonts w:ascii="Calibri" w:cs="Calibri" w:eastAsia="Calibri" w:hAnsi="Calibri"/>
                <w:b w:val="false"/>
                <w:bCs w:val="false"/>
                <w:sz w:val="20"/>
                <w:szCs w:val="20"/>
              </w:rPr>
              <w:t xml:space="preserve">n/a</w:t>
            </w:r>
          </w:p>
        </w:tc>
        <w:tc>
          <w:tcPr>
            <w:tcW w:type="dxa" w:w="1850"/>
          </w:tcPr>
          <w:p>
            <w:r>
              <w:rPr>
                <w:rFonts w:ascii="Calibri" w:cs="Calibri" w:eastAsia="Calibri" w:hAnsi="Calibri"/>
                <w:b w:val="false"/>
                <w:bCs w:val="false"/>
                <w:sz w:val="20"/>
                <w:szCs w:val="20"/>
              </w:rPr>
              <w:t xml:space="preserve">SetMatch, PrimeMatch (range query)</w:t>
            </w:r>
          </w:p>
        </w:tc>
      </w:tr>
    </w:tbl>
    <w:p>
      <w:pPr>
        <w:shd w:fill="FFF4CE" w:val="clear"/>
        <w:spacing w:after="200" w:before="120"/>
        <w:ind w:left="100" w:right="100"/>
      </w:pPr>
      <w:r>
        <w:rPr>
          <w:rFonts w:ascii="Calibri" w:cs="Calibri" w:eastAsia="Calibri" w:hAnsi="Calibri"/>
          <w:b/>
          <w:bCs/>
          <w:sz w:val="22"/>
          <w:szCs w:val="22"/>
        </w:rPr>
        <w:t xml:space="preserve">Why FileName etc. are double-indexed: </w:t>
      </w:r>
      <w:r>
        <w:rPr>
          <w:rFonts w:ascii="Calibri" w:cs="Calibri" w:eastAsia="Calibri" w:hAnsi="Calibri"/>
          <w:sz w:val="22"/>
          <w:szCs w:val="22"/>
        </w:rPr>
        <w:t xml:space="preserve">A plain StringField indexes and matches the exact bytes given to it - searching "cd6..." would never match a document indexed as "CD6...". Each of these fields is indexed twice: once lowercased (unstored, used only for matching) and once as a StoredField holding the true original casing (used for display and for building the extracted output filename). EntryPath is deliberately NOT treated this way, because it has to stay byte-exact - it's used to call archive.GetEntry(...) to find the file inside the ZIP.</w:t>
      </w:r>
    </w:p>
    <w:p>
      <w:pPr>
        <w:pStyle w:val="Heading2"/>
        <w:spacing w:after="150" w:before="300"/>
      </w:pPr>
      <w:r>
        <w:t xml:space="preserve">6.2 The Three Search Modes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4700"/>
        <w:gridCol w:w="1500"/>
        <w:gridCol w:w="1750"/>
      </w:tblGrid>
      <w:tr>
        <w:tc>
          <w:tcPr>
            <w:tcW w:type="dxa" w:w="1400"/>
            <w:shd w:fill="2F3B52" w:val="clear"/>
          </w:tcPr>
          <w:p>
            <w:r>
              <w:rPr>
                <w:rFonts w:ascii="Calibri" w:cs="Calibri" w:eastAsia="Calibri" w:hAnsi="Calibri"/>
                <w:b/>
                <w:bCs/>
                <w:color w:val="FFFFFF"/>
                <w:sz w:val="20"/>
                <w:szCs w:val="20"/>
              </w:rPr>
              <w:t xml:space="preserve">Mode</w:t>
            </w:r>
          </w:p>
        </w:tc>
        <w:tc>
          <w:tcPr>
            <w:tcW w:type="dxa" w:w="4700"/>
            <w:shd w:fill="2F3B52" w:val="clear"/>
          </w:tcPr>
          <w:p>
            <w:r>
              <w:rPr>
                <w:rFonts w:ascii="Calibri" w:cs="Calibri" w:eastAsia="Calibri" w:hAnsi="Calibri"/>
                <w:b/>
                <w:bCs/>
                <w:color w:val="FFFFFF"/>
                <w:sz w:val="20"/>
                <w:szCs w:val="20"/>
              </w:rPr>
              <w:t xml:space="preserve">Query built</w:t>
            </w:r>
          </w:p>
        </w:tc>
        <w:tc>
          <w:tcPr>
            <w:tcW w:type="dxa" w:w="1500"/>
            <w:shd w:fill="2F3B52" w:val="clear"/>
          </w:tcPr>
          <w:p>
            <w:r>
              <w:rPr>
                <w:rFonts w:ascii="Calibri" w:cs="Calibri" w:eastAsia="Calibri" w:hAnsi="Calibri"/>
                <w:b/>
                <w:bCs/>
                <w:color w:val="FFFFFF"/>
                <w:sz w:val="20"/>
                <w:szCs w:val="20"/>
              </w:rPr>
              <w:t xml:space="preserve">Case-insensitive?</w:t>
            </w:r>
          </w:p>
        </w:tc>
        <w:tc>
          <w:tcPr>
            <w:tcW w:type="dxa" w:w="1750"/>
            <w:shd w:fill="2F3B52" w:val="clear"/>
          </w:tcPr>
          <w:p>
            <w:r>
              <w:rPr>
                <w:rFonts w:ascii="Calibri" w:cs="Calibri" w:eastAsia="Calibri" w:hAnsi="Calibri"/>
                <w:b/>
                <w:bCs/>
                <w:color w:val="FFFFFF"/>
                <w:sz w:val="20"/>
                <w:szCs w:val="20"/>
              </w:rPr>
              <w:t xml:space="preserve">Wired to UI as</w:t>
            </w:r>
          </w:p>
        </w:tc>
      </w:tr>
      <w:tr>
        <w:tc>
          <w:tcPr>
            <w:tcW w:type="dxa" w:w="1400"/>
          </w:tcPr>
          <w:p>
            <w:r>
              <w:rPr>
                <w:rFonts w:ascii="Calibri" w:cs="Calibri" w:eastAsia="Calibri" w:hAnsi="Calibri"/>
                <w:b w:val="false"/>
                <w:bCs w:val="false"/>
                <w:sz w:val="20"/>
                <w:szCs w:val="20"/>
              </w:rPr>
              <w:t xml:space="preserve">Exact</w:t>
            </w:r>
          </w:p>
        </w:tc>
        <w:tc>
          <w:tcPr>
            <w:tcW w:type="dxa" w:w="4700"/>
          </w:tcPr>
          <w:p>
            <w:r>
              <w:rPr>
                <w:rFonts w:ascii="Calibri" w:cs="Calibri" w:eastAsia="Calibri" w:hAnsi="Calibri"/>
                <w:b w:val="false"/>
                <w:bCs w:val="false"/>
                <w:sz w:val="20"/>
                <w:szCs w:val="20"/>
              </w:rPr>
              <w:t xml:space="preserve">TermQuery on FileName (lowercased)</w:t>
            </w:r>
          </w:p>
        </w:tc>
        <w:tc>
          <w:tcPr>
            <w:tcW w:type="dxa" w:w="1500"/>
          </w:tcPr>
          <w:p>
            <w:r>
              <w:rPr>
                <w:rFonts w:ascii="Calibri" w:cs="Calibri" w:eastAsia="Calibri" w:hAnsi="Calibri"/>
                <w:b w:val="false"/>
                <w:bCs w:val="false"/>
                <w:sz w:val="20"/>
                <w:szCs w:val="20"/>
              </w:rPr>
              <w:t xml:space="preserve">Yes</w:t>
            </w:r>
          </w:p>
        </w:tc>
        <w:tc>
          <w:tcPr>
            <w:tcW w:type="dxa" w:w="1750"/>
          </w:tcPr>
          <w:p>
            <w:r>
              <w:rPr>
                <w:rFonts w:ascii="Calibri" w:cs="Calibri" w:eastAsia="Calibri" w:hAnsi="Calibri"/>
                <w:b w:val="false"/>
                <w:bCs w:val="false"/>
                <w:sz w:val="20"/>
                <w:szCs w:val="20"/>
              </w:rPr>
              <w:t xml:space="preserve">"Exact Match" AND "Prime Match" buttons (see 6.3)</w:t>
            </w:r>
          </w:p>
        </w:tc>
      </w:tr>
      <w:tr>
        <w:tc>
          <w:tcPr>
            <w:tcW w:type="dxa" w:w="1400"/>
          </w:tcPr>
          <w:p>
            <w:r>
              <w:rPr>
                <w:rFonts w:ascii="Calibri" w:cs="Calibri" w:eastAsia="Calibri" w:hAnsi="Calibri"/>
                <w:b w:val="false"/>
                <w:bCs w:val="false"/>
                <w:sz w:val="20"/>
                <w:szCs w:val="20"/>
              </w:rPr>
              <w:t xml:space="preserve">SetMatch</w:t>
            </w:r>
          </w:p>
        </w:tc>
        <w:tc>
          <w:tcPr>
            <w:tcW w:type="dxa" w:w="4700"/>
          </w:tcPr>
          <w:p>
            <w:r>
              <w:rPr>
                <w:rFonts w:ascii="Calibri" w:cs="Calibri" w:eastAsia="Calibri" w:hAnsi="Calibri"/>
                <w:b w:val="false"/>
                <w:bCs w:val="false"/>
                <w:sz w:val="20"/>
                <w:szCs w:val="20"/>
              </w:rPr>
              <w:t xml:space="preserve">NumericRangeQuery on StartTicks, seeded from parsing the given filename's embedded timestamp, +/- Days</w:t>
            </w:r>
          </w:p>
        </w:tc>
        <w:tc>
          <w:tcPr>
            <w:tcW w:type="dxa" w:w="1500"/>
          </w:tcPr>
          <w:p>
            <w:r>
              <w:rPr>
                <w:rFonts w:ascii="Calibri" w:cs="Calibri" w:eastAsia="Calibri" w:hAnsi="Calibri"/>
                <w:b w:val="false"/>
                <w:bCs w:val="false"/>
                <w:sz w:val="20"/>
                <w:szCs w:val="20"/>
              </w:rPr>
              <w:t xml:space="preserve">n/a (date only)</w:t>
            </w:r>
          </w:p>
        </w:tc>
        <w:tc>
          <w:tcPr>
            <w:tcW w:type="dxa" w:w="1750"/>
          </w:tcPr>
          <w:p>
            <w:r>
              <w:rPr>
                <w:rFonts w:ascii="Calibri" w:cs="Calibri" w:eastAsia="Calibri" w:hAnsi="Calibri"/>
                <w:b w:val="false"/>
                <w:bCs w:val="false"/>
                <w:sz w:val="20"/>
                <w:szCs w:val="20"/>
              </w:rPr>
              <w:t xml:space="preserve">"Set Match" button (default selected mode)</w:t>
            </w:r>
          </w:p>
        </w:tc>
      </w:tr>
      <w:tr>
        <w:tc>
          <w:tcPr>
            <w:tcW w:type="dxa" w:w="1400"/>
          </w:tcPr>
          <w:p>
            <w:r>
              <w:rPr>
                <w:rFonts w:ascii="Calibri" w:cs="Calibri" w:eastAsia="Calibri" w:hAnsi="Calibri"/>
                <w:b w:val="false"/>
                <w:bCs w:val="false"/>
                <w:sz w:val="20"/>
                <w:szCs w:val="20"/>
              </w:rPr>
              <w:t xml:space="preserve">PrimeMatch</w:t>
            </w:r>
          </w:p>
        </w:tc>
        <w:tc>
          <w:tcPr>
            <w:tcW w:type="dxa" w:w="4700"/>
          </w:tcPr>
          <w:p>
            <w:r>
              <w:rPr>
                <w:rFonts w:ascii="Calibri" w:cs="Calibri" w:eastAsia="Calibri" w:hAnsi="Calibri"/>
                <w:b w:val="false"/>
                <w:bCs w:val="false"/>
                <w:sz w:val="20"/>
                <w:szCs w:val="20"/>
              </w:rPr>
              <w:t xml:space="preserve">BooleanQuery: SystemName AND StoreCode AND EnvironmentName AND MessageType (all lowercased) AND a StartTicks range</w:t>
            </w:r>
          </w:p>
        </w:tc>
        <w:tc>
          <w:tcPr>
            <w:tcW w:type="dxa" w:w="1500"/>
          </w:tcPr>
          <w:p>
            <w:r>
              <w:rPr>
                <w:rFonts w:ascii="Calibri" w:cs="Calibri" w:eastAsia="Calibri" w:hAnsi="Calibri"/>
                <w:b w:val="false"/>
                <w:bCs w:val="false"/>
                <w:sz w:val="20"/>
                <w:szCs w:val="20"/>
              </w:rPr>
              <w:t xml:space="preserve">Yes</w:t>
            </w:r>
          </w:p>
        </w:tc>
        <w:tc>
          <w:tcPr>
            <w:tcW w:type="dxa" w:w="1750"/>
          </w:tcPr>
          <w:p>
            <w:r>
              <w:rPr>
                <w:rFonts w:ascii="Calibri" w:cs="Calibri" w:eastAsia="Calibri" w:hAnsi="Calibri"/>
                <w:b w:val="false"/>
                <w:bCs w:val="false"/>
                <w:sz w:val="20"/>
                <w:szCs w:val="20"/>
              </w:rPr>
              <w:t xml:space="preserve">Not wired to the UI at all - see 6.3</w:t>
            </w:r>
          </w:p>
        </w:tc>
      </w:tr>
    </w:tbl>
    <w:p>
      <w:pPr>
        <w:pStyle w:val="Heading2"/>
        <w:spacing w:after="150" w:before="300"/>
      </w:pPr>
      <w:r>
        <w:t xml:space="preserve">6.3 A Deliberate UI Quirk Worth Knowing About</w:t>
      </w:r>
    </w:p>
    <w:p>
      <w:pPr>
        <w:shd w:fill="FCE4E4" w:val="clear"/>
        <w:spacing w:after="200" w:before="120"/>
        <w:ind w:left="100" w:right="100"/>
      </w:pPr>
      <w:r>
        <w:rPr>
          <w:rFonts w:ascii="Calibri" w:cs="Calibri" w:eastAsia="Calibri" w:hAnsi="Calibri"/>
          <w:b/>
          <w:bCs/>
          <w:sz w:val="22"/>
          <w:szCs w:val="22"/>
        </w:rPr>
        <w:t xml:space="preserve">This is not a bug - it was a specific product decision made mid-project: </w:t>
      </w:r>
      <w:r>
        <w:rPr>
          <w:rFonts w:ascii="Calibri" w:cs="Calibri" w:eastAsia="Calibri" w:hAnsi="Calibri"/>
          <w:sz w:val="22"/>
          <w:szCs w:val="22"/>
        </w:rPr>
        <w:t xml:space="preserve"/>
      </w:r>
    </w:p>
    <w:p>
      <w:pPr>
        <w:pStyle w:val="ListParagraph"/>
        <w:numPr>
          <w:ilvl w:val="0"/>
          <w:numId w:val="1"/>
        </w:numPr>
        <w:spacing w:after="80"/>
      </w:pPr>
      <w:r>
        <w:rPr>
          <w:rFonts w:ascii="Calibri" w:cs="Calibri" w:eastAsia="Calibri" w:hAnsi="Calibri"/>
          <w:sz w:val="22"/>
          <w:szCs w:val="22"/>
        </w:rPr>
        <w:t xml:space="preserve">The UI's "Prime Match" button does NOT run the PrimeMatch query described above. It runs the same query as "Exact Match".</w:t>
      </w:r>
    </w:p>
    <w:p>
      <w:pPr>
        <w:pStyle w:val="ListParagraph"/>
        <w:numPr>
          <w:ilvl w:val="0"/>
          <w:numId w:val="1"/>
        </w:numPr>
        <w:spacing w:after="80"/>
      </w:pPr>
      <w:r>
        <w:rPr>
          <w:rFonts w:ascii="Calibri" w:cs="Calibri" w:eastAsia="Calibri" w:hAnsi="Calibri"/>
          <w:sz w:val="22"/>
          <w:szCs w:val="22"/>
        </w:rPr>
        <w:t xml:space="preserve">The real PrimeMatch query (SystemName + StoreCode + EnvironmentName + MessageType + date window) still exists in SearchQueryBuilder and SearchMode.PrimeMatch. It's just not reachable from any button in this UI anymore.</w:t>
      </w:r>
    </w:p>
    <w:p>
      <w:pPr>
        <w:pStyle w:val="ListParagraph"/>
        <w:numPr>
          <w:ilvl w:val="0"/>
          <w:numId w:val="1"/>
        </w:numPr>
        <w:spacing w:after="80"/>
      </w:pPr>
      <w:r>
        <w:rPr>
          <w:rFonts w:ascii="Calibri" w:cs="Calibri" w:eastAsia="Calibri" w:hAnsi="Calibri"/>
          <w:sz w:val="22"/>
          <w:szCs w:val="22"/>
        </w:rPr>
        <w:t xml:space="preserve">ArchiveIndexer.SearchTests/Program.cs still exercises the real PrimeMatch query directly, if you need to see it work.</w:t>
      </w:r>
    </w:p>
    <w:p>
      <w:pPr>
        <w:spacing w:after="160"/>
      </w:pPr>
      <w:r>
        <w:rPr>
          <w:rFonts w:ascii="Calibri" w:cs="Calibri" w:eastAsia="Calibri" w:hAnsi="Calibri"/>
          <w:sz w:val="22"/>
          <w:szCs w:val="22"/>
        </w:rPr>
        <w:t xml:space="preserve">If a future request is "make Prime Match do the rich four-field match again," the fix is entirely in MainWindow.xaml.cs's GetSelectedMode() method - nothing in Infrastructure needs to change.</w:t>
      </w:r>
    </w:p>
    <w:p>
      <w:pPr>
        <w:pStyle w:val="Heading2"/>
        <w:spacing w:after="150" w:before="300"/>
      </w:pPr>
      <w:r>
        <w:t xml:space="preserve">6.4 SearcherManager - Why Search Doesn't Reopen the Index Every Time</w:t>
      </w:r>
    </w:p>
    <w:p>
      <w:pPr>
        <w:spacing w:after="160"/>
      </w:pPr>
      <w:r>
        <w:rPr>
          <w:rFonts w:ascii="Calibri" w:cs="Calibri" w:eastAsia="Calibri" w:hAnsi="Calibri"/>
          <w:sz w:val="22"/>
          <w:szCs w:val="22"/>
        </w:rPr>
        <w:t xml:space="preserve">LuceneSearcher used to open a fresh FSDirectory + DirectoryReader on every single search call. That open/close overhead was likely the dominant cost of a search, more than the query itself. It now builds a single SearcherManager once, lazily, and reuses it for the process's lifetime:</w:t>
      </w:r>
    </w:p>
    <w:p>
      <w:pPr>
        <w:pStyle w:val="ListParagraph"/>
        <w:numPr>
          <w:ilvl w:val="0"/>
          <w:numId w:val="1"/>
        </w:numPr>
        <w:spacing w:after="80"/>
      </w:pPr>
      <w:r>
        <w:rPr>
          <w:rFonts w:ascii="Calibri" w:cs="Calibri" w:eastAsia="Calibri" w:hAnsi="Calibri"/>
          <w:sz w:val="22"/>
          <w:szCs w:val="22"/>
        </w:rPr>
        <w:t xml:space="preserve">Every SearchAsync call does a cheap MaybeRefresh() (near-instant no-op if the Worker hasn't committed anything new) instead of a full reopen.</w:t>
      </w:r>
    </w:p>
    <w:p>
      <w:pPr>
        <w:pStyle w:val="ListParagraph"/>
        <w:numPr>
          <w:ilvl w:val="0"/>
          <w:numId w:val="1"/>
        </w:numPr>
        <w:spacing w:after="80"/>
      </w:pPr>
      <w:r>
        <w:rPr>
          <w:rFonts w:ascii="Calibri" w:cs="Calibri" w:eastAsia="Calibri" w:hAnsi="Calibri"/>
          <w:sz w:val="22"/>
          <w:szCs w:val="22"/>
        </w:rPr>
        <w:t xml:space="preserve">If the index has no committed segments yet, construction throws (same failure the UI has always shown gracefully) - but the failure is NOT cached. The very next search retries construction, so the first search after the Worker's first commit succeeds automatically.</w:t>
      </w:r>
    </w:p>
    <w:p>
      <w:pPr>
        <w:pStyle w:val="ListParagraph"/>
        <w:numPr>
          <w:ilvl w:val="0"/>
          <w:numId w:val="1"/>
        </w:numPr>
        <w:spacing w:after="80"/>
      </w:pPr>
      <w:r>
        <w:rPr>
          <w:rFonts w:ascii="Calibri" w:cs="Calibri" w:eastAsia="Calibri" w:hAnsi="Calibri"/>
          <w:sz w:val="22"/>
          <w:szCs w:val="22"/>
        </w:rPr>
        <w:t xml:space="preserve">This is polling-based refresh (not tied to an IndexWriter directly), which is correct here because the Worker and the UI are separate processes.</w:t>
      </w:r>
    </w:p>
    <w:p>
      <w:pPr>
        <w:pStyle w:val="Heading1"/>
        <w:spacing w:after="200" w:before="400"/>
      </w:pPr>
      <w:r>
        <w:t xml:space="preserve">7. Debugging Playbook</w:t>
      </w:r>
    </w:p>
    <w:p>
      <w:pPr>
        <w:spacing w:after="160"/>
      </w:pPr>
      <w:r>
        <w:rPr>
          <w:rFonts w:ascii="Calibri" w:cs="Calibri" w:eastAsia="Calibri" w:hAnsi="Calibri"/>
          <w:sz w:val="22"/>
          <w:szCs w:val="22"/>
        </w:rPr>
        <w:t xml:space="preserve">Every entry below is a real issue that came up while building this system, with the actual root cause and fix - not hypothetical scenarios.</w:t>
      </w:r>
    </w:p>
    <w:p>
      <w:pPr>
        <w:pStyle w:val="Heading2"/>
        <w:spacing w:after="150" w:before="300"/>
      </w:pPr>
      <w:r>
        <w:t xml:space="preserve">7.1 "no segments* file found" / IndexNotFoundException</w:t>
      </w:r>
    </w:p>
    <w:p>
      <w:pPr>
        <w:spacing w:after="160"/>
      </w:pPr>
      <w:r>
        <w:rPr>
          <w:rFonts w:ascii="Calibri" w:cs="Calibri" w:eastAsia="Calibri" w:hAnsi="Calibri"/>
          <w:sz w:val="22"/>
          <w:szCs w:val="22"/>
        </w:rPr>
        <w:t xml:space="preserve">Means: zero commits have ever happened on this index. Two causes, in order of likelihood:</w:t>
      </w:r>
    </w:p>
    <w:p>
      <w:pPr>
        <w:pStyle w:val="ListParagraph"/>
        <w:numPr>
          <w:ilvl w:val="0"/>
          <w:numId w:val="1"/>
        </w:numPr>
        <w:spacing w:after="80"/>
      </w:pPr>
      <w:r>
        <w:rPr>
          <w:rFonts w:ascii="Calibri" w:cs="Calibri" w:eastAsia="Calibri" w:hAnsi="Calibri"/>
          <w:sz w:val="22"/>
          <w:szCs w:val="22"/>
        </w:rPr>
        <w:t xml:space="preserve">You searched within CommitIntervalSeconds (default 30s) of the Worker indexing something. Not a bug - wait for the periodic commit (check the Worker log for "Lucene commit completed").</w:t>
      </w:r>
    </w:p>
    <w:p>
      <w:pPr>
        <w:pStyle w:val="ListParagraph"/>
        <w:numPr>
          <w:ilvl w:val="0"/>
          <w:numId w:val="1"/>
        </w:numPr>
        <w:spacing w:after="80"/>
      </w:pPr>
      <w:r>
        <w:rPr>
          <w:rFonts w:ascii="Calibri" w:cs="Calibri" w:eastAsia="Calibri" w:hAnsi="Calibri"/>
          <w:sz w:val="22"/>
          <w:szCs w:val="22"/>
        </w:rPr>
        <w:t xml:space="preserve">The Worker was killed non-gracefully (Task Manager, IDE stop button, crash) rather than stopped cleanly. The final commit on shutdown only runs on a graceful stop (Ctrl+C / SIGTERM / proper service stop).</w:t>
      </w:r>
    </w:p>
    <w:p>
      <w:pPr>
        <w:spacing w:after="160"/>
      </w:pPr>
      <w:r>
        <w:rPr>
          <w:rFonts w:ascii="Calibri" w:cs="Calibri" w:eastAsia="Calibri" w:hAnsi="Calibri"/>
          <w:sz w:val="22"/>
          <w:szCs w:val="22"/>
        </w:rPr>
        <w:t xml:space="preserve">Verify by checking the Worker's log for a "Lucene commit completed" line after the indexing happened.</w:t>
      </w:r>
    </w:p>
    <w:p>
      <w:pPr>
        <w:pStyle w:val="Heading2"/>
        <w:spacing w:after="150" w:before="300"/>
      </w:pPr>
      <w:r>
        <w:t xml:space="preserve">7.2 A Field is Blank on a Search Result (e.g. ZipPath empty)</w:t>
      </w:r>
    </w:p>
    <w:p>
      <w:pPr>
        <w:spacing w:after="160"/>
      </w:pPr>
      <w:r>
        <w:rPr>
          <w:rFonts w:ascii="Calibri" w:cs="Calibri" w:eastAsia="Calibri" w:hAnsi="Calibri"/>
          <w:sz w:val="22"/>
          <w:szCs w:val="22"/>
        </w:rPr>
        <w:t xml:space="preserve">Lucene segments are immutable once committed. If a field was added to LuceneIndexer.cs after some documents were already indexed and committed, those existing documents permanently lack that field - reopening the index does not retroactively backfill it.</w:t>
      </w:r>
    </w:p>
    <w:p>
      <w:pPr>
        <w:spacing w:after="160"/>
      </w:pPr>
      <w:r>
        <w:rPr>
          <w:rFonts w:ascii="Calibri" w:cs="Calibri" w:eastAsia="Calibri" w:hAnsi="Calibri"/>
          <w:sz w:val="22"/>
          <w:szCs w:val="22"/>
        </w:rPr>
        <w:t xml:space="preserve">Fix: stop the Worker, delete the ENTIRE contents of IndexPath (both the Lucene files and ZipCatalog.json - not just one or the other), rebuild, restart. Deleting only the Lucene files but leaving ZipCatalog.json behind is a common mistake: the catalog will still say every ZIP is "already indexed" and the scanner will skip all of them, leaving you with an empty index.</w:t>
      </w:r>
    </w:p>
    <w:p>
      <w:pPr>
        <w:pStyle w:val="Heading2"/>
        <w:spacing w:after="150" w:before="300"/>
      </w:pPr>
      <w:r>
        <w:t xml:space="preserve">7.3 Search Finds Nothing for a Filename You Know Exists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c>
          <w:tcPr>
            <w:tcW w:type="dxa" w:w="4200"/>
            <w:shd w:fill="2F3B52" w:val="clear"/>
          </w:tcPr>
          <w:p>
            <w:r>
              <w:rPr>
                <w:rFonts w:ascii="Calibri" w:cs="Calibri" w:eastAsia="Calibri" w:hAnsi="Calibri"/>
                <w:b/>
                <w:bCs/>
                <w:color w:val="FFFFFF"/>
                <w:sz w:val="20"/>
                <w:szCs w:val="20"/>
              </w:rPr>
              <w:t xml:space="preserve">Check</w:t>
            </w:r>
          </w:p>
        </w:tc>
        <w:tc>
          <w:tcPr>
            <w:tcW w:type="dxa" w:w="5150"/>
            <w:shd w:fill="2F3B52" w:val="clear"/>
          </w:tcPr>
          <w:p>
            <w:r>
              <w:rPr>
                <w:rFonts w:ascii="Calibri" w:cs="Calibri" w:eastAsia="Calibri" w:hAnsi="Calibri"/>
                <w:b/>
                <w:bCs/>
                <w:color w:val="FFFFFF"/>
                <w:sz w:val="20"/>
                <w:szCs w:val="20"/>
              </w:rPr>
              <w:t xml:space="preserve">Why</w:t>
            </w:r>
          </w:p>
        </w:tc>
      </w:tr>
      <w:tr>
        <w:tc>
          <w:tcPr>
            <w:tcW w:type="dxa" w:w="4200"/>
          </w:tcPr>
          <w:p>
            <w:r>
              <w:rPr>
                <w:rFonts w:ascii="Calibri" w:cs="Calibri" w:eastAsia="Calibri" w:hAnsi="Calibri"/>
                <w:b w:val="false"/>
                <w:bCs w:val="false"/>
                <w:sz w:val="20"/>
                <w:szCs w:val="20"/>
              </w:rPr>
              <w:t xml:space="preserve">Trailing/leading whitespace or a stray period pasted into the search box</w:t>
            </w:r>
          </w:p>
        </w:tc>
        <w:tc>
          <w:tcPr>
            <w:tcW w:type="dxa" w:w="5150"/>
          </w:tcPr>
          <w:p>
            <w:r>
              <w:rPr>
                <w:rFonts w:ascii="Calibri" w:cs="Calibri" w:eastAsia="Calibri" w:hAnsi="Calibri"/>
                <w:b w:val="false"/>
                <w:bCs w:val="false"/>
                <w:sz w:val="20"/>
                <w:szCs w:val="20"/>
              </w:rPr>
              <w:t xml:space="preserve">Exact mode is a byte-exact TermQuery (after lowercasing) - "file.xml." != "file.xml". The UI's SanitizeFileName trims this, but confirm you're on a build that has it.</w:t>
            </w:r>
          </w:p>
        </w:tc>
      </w:tr>
      <w:tr>
        <w:tc>
          <w:tcPr>
            <w:tcW w:type="dxa" w:w="4200"/>
          </w:tcPr>
          <w:p>
            <w:r>
              <w:rPr>
                <w:rFonts w:ascii="Calibri" w:cs="Calibri" w:eastAsia="Calibri" w:hAnsi="Calibri"/>
                <w:b w:val="false"/>
                <w:bCs w:val="false"/>
                <w:sz w:val="20"/>
                <w:szCs w:val="20"/>
              </w:rPr>
              <w:t xml:space="preserve">IndexPath differs between Worker's and SearchUI's appsettings.json</w:t>
            </w:r>
          </w:p>
        </w:tc>
        <w:tc>
          <w:tcPr>
            <w:tcW w:type="dxa" w:w="5150"/>
          </w:tcPr>
          <w:p>
            <w:r>
              <w:rPr>
                <w:rFonts w:ascii="Calibri" w:cs="Calibri" w:eastAsia="Calibri" w:hAnsi="Calibri"/>
                <w:b w:val="false"/>
                <w:bCs w:val="false"/>
                <w:sz w:val="20"/>
                <w:szCs w:val="20"/>
              </w:rPr>
              <w:t xml:space="preserve">The UI would be searching an empty or unrelated index.</w:t>
            </w:r>
          </w:p>
        </w:tc>
      </w:tr>
      <w:tr>
        <w:tc>
          <w:tcPr>
            <w:tcW w:type="dxa" w:w="4200"/>
          </w:tcPr>
          <w:p>
            <w:r>
              <w:rPr>
                <w:rFonts w:ascii="Calibri" w:cs="Calibri" w:eastAsia="Calibri" w:hAnsi="Calibri"/>
                <w:b w:val="false"/>
                <w:bCs w:val="false"/>
                <w:sz w:val="20"/>
                <w:szCs w:val="20"/>
              </w:rPr>
              <w:t xml:space="preserve">The XML entry's filename didn't match XmlFileNameParser's expected format</w:t>
            </w:r>
          </w:p>
        </w:tc>
        <w:tc>
          <w:tcPr>
            <w:tcW w:type="dxa" w:w="5150"/>
          </w:tcPr>
          <w:p>
            <w:r>
              <w:rPr>
                <w:rFonts w:ascii="Calibri" w:cs="Calibri" w:eastAsia="Calibri" w:hAnsi="Calibri"/>
                <w:b w:val="false"/>
                <w:bCs w:val="false"/>
                <w:sz w:val="20"/>
                <w:szCs w:val="20"/>
              </w:rPr>
              <w:t xml:space="preserve">It would have been silently skipped during scanning (logged as "Failed" in the per-ZIP summary) - check the Worker log's ZIP Processing Completed block for that ZIP.</w:t>
            </w:r>
          </w:p>
        </w:tc>
      </w:tr>
      <w:tr>
        <w:tc>
          <w:tcPr>
            <w:tcW w:type="dxa" w:w="4200"/>
          </w:tcPr>
          <w:p>
            <w:r>
              <w:rPr>
                <w:rFonts w:ascii="Calibri" w:cs="Calibri" w:eastAsia="Calibri" w:hAnsi="Calibri"/>
                <w:b w:val="false"/>
                <w:bCs w:val="false"/>
                <w:sz w:val="20"/>
                <w:szCs w:val="20"/>
              </w:rPr>
              <w:t xml:space="preserve">Case mismatch predates the case-insensitivity fix</w:t>
            </w:r>
          </w:p>
        </w:tc>
        <w:tc>
          <w:tcPr>
            <w:tcW w:type="dxa" w:w="5150"/>
          </w:tcPr>
          <w:p>
            <w:r>
              <w:rPr>
                <w:rFonts w:ascii="Calibri" w:cs="Calibri" w:eastAsia="Calibri" w:hAnsi="Calibri"/>
                <w:b w:val="false"/>
                <w:bCs w:val="false"/>
                <w:sz w:val="20"/>
                <w:szCs w:val="20"/>
              </w:rPr>
              <w:t xml:space="preserve">Documents indexed before FileName/SystemName/etc. became case-insensitive fields need a full re-index (see 7.2) to pick up the new behavior.</w:t>
            </w:r>
          </w:p>
        </w:tc>
      </w:tr>
    </w:tbl>
    <w:p>
      <w:pPr>
        <w:pStyle w:val="Heading2"/>
        <w:spacing w:after="150" w:before="300"/>
      </w:pPr>
      <w:r>
        <w:t xml:space="preserve">7.4 A ZIP's Filename Doesn't Match Any Known Pattern</w:t>
      </w:r>
    </w:p>
    <w:p>
      <w:pPr>
        <w:spacing w:after="160"/>
      </w:pPr>
      <w:r>
        <w:rPr>
          <w:rFonts w:ascii="Calibri" w:cs="Calibri" w:eastAsia="Calibri" w:hAnsi="Calibri"/>
          <w:sz w:val="22"/>
          <w:szCs w:val="22"/>
        </w:rPr>
        <w:t xml:space="preserve">ZipNameParser throws FormatException for anything that doesn't match Mon_dd_yyyy_HH_mm_ss exactly. ArchiveScanner.ScanAsync catches this per-ZIP so it doesn't abort the whole scan batch, and ArchiveWatcher.ProcessZipAsync already had its own per-file try/catch from the start. If you get a genuinely new naming convention, the fix goes in ZipNameParser.Parse - see the git history / prior conversation for exactly how the previous convention was swapped out for the current one, as a template.</w:t>
      </w:r>
    </w:p>
    <w:p>
      <w:pPr>
        <w:pStyle w:val="Heading2"/>
        <w:spacing w:after="150" w:before="300"/>
      </w:pPr>
      <w:r>
        <w:t xml:space="preserve">7.5 Duplicate Filenames Across Different ZIPs</w:t>
      </w:r>
    </w:p>
    <w:p>
      <w:pPr>
        <w:spacing w:after="160"/>
      </w:pPr>
      <w:r>
        <w:rPr>
          <w:rFonts w:ascii="Calibri" w:cs="Calibri" w:eastAsia="Calibri" w:hAnsi="Calibri"/>
          <w:sz w:val="22"/>
          <w:szCs w:val="22"/>
        </w:rPr>
        <w:t xml:space="preserve">This is expected and handled, not a bug: the same XML filename can legitimately exist inside more than one ZIP. Exact Match search returns every match (not just the first) and warns in the log which one it auto-extracted. Set Match's results panel marks duplicate filenames with an inline warning badge, since extraction always writes to "{ExtractOutputPath}\{FileName}" - clicking two duplicates back to back will silently overwrite the first extraction. Both stay clickable; the user decides.</w:t>
      </w:r>
    </w:p>
    <w:p>
      <w:pPr>
        <w:pStyle w:val="Heading2"/>
        <w:spacing w:after="150" w:before="300"/>
      </w:pPr>
      <w:r>
        <w:t xml:space="preserve">7.6 The Worker Silently Stops Committing Partway Through a Run</w:t>
      </w:r>
    </w:p>
    <w:p>
      <w:pPr>
        <w:spacing w:after="160"/>
      </w:pPr>
      <w:r>
        <w:rPr>
          <w:rFonts w:ascii="Calibri" w:cs="Calibri" w:eastAsia="Calibri" w:hAnsi="Calibri"/>
          <w:sz w:val="22"/>
          <w:szCs w:val="22"/>
        </w:rPr>
        <w:t xml:space="preserve">Historical bug, now fixed: CommitIfPendingAsync previously had no try/catch around the actual commit call. If IndexWriter.Commit() ever threw (disk issue, lock contention, anything transient), the exception propagated out of the periodic-timer loop and killed the entire LuceneIndexService background service silently - no more commits for the rest of that run, no error pointing at why. It's now caught and logged ("Lucene commit failed - will retry on next commit trigger"), and the pending count is restored so the next tick retries. If you ever see indexing continue but commits stop happening, check for this log line.</w:t>
      </w:r>
    </w:p>
    <w:p>
      <w:pPr>
        <w:pStyle w:val="Heading1"/>
        <w:spacing w:after="200" w:before="400"/>
      </w:pPr>
      <w:r>
        <w:t xml:space="preserve">8. Known Technical Debt / Cleanup Opportunities</w:t>
      </w:r>
    </w:p>
    <w:p>
      <w:pPr>
        <w:spacing w:after="160"/>
      </w:pPr>
      <w:r>
        <w:rPr>
          <w:rFonts w:ascii="Calibri" w:cs="Calibri" w:eastAsia="Calibri" w:hAnsi="Calibri"/>
          <w:sz w:val="22"/>
          <w:szCs w:val="22"/>
        </w:rPr>
        <w:t xml:space="preserve">None of these are broken today. Listed so a new developer doesn't have to rediscover them the hard way.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2F3B52" w:val="clear"/>
          </w:tcPr>
          <w:p>
            <w:r>
              <w:rPr>
                <w:rFonts w:ascii="Calibri" w:cs="Calibri" w:eastAsia="Calibri" w:hAnsi="Calibri"/>
                <w:b/>
                <w:bCs/>
                <w:color w:val="FFFFFF"/>
                <w:sz w:val="20"/>
                <w:szCs w:val="20"/>
              </w:rPr>
              <w:t xml:space="preserve">Item</w:t>
            </w:r>
          </w:p>
        </w:tc>
        <w:tc>
          <w:tcPr>
            <w:tcW w:type="dxa" w:w="6150"/>
            <w:shd w:fill="2F3B52" w:val="clear"/>
          </w:tcPr>
          <w:p>
            <w:r>
              <w:rPr>
                <w:rFonts w:ascii="Calibri" w:cs="Calibri" w:eastAsia="Calibri" w:hAnsi="Calibri"/>
                <w:b/>
                <w:bCs/>
                <w:color w:val="FFFFFF"/>
                <w:sz w:val="20"/>
                <w:szCs w:val="20"/>
              </w:rPr>
              <w:t xml:space="preserve">Detail</w:t>
            </w:r>
          </w:p>
        </w:tc>
      </w:tr>
      <w:tr>
        <w:tc>
          <w:tcPr>
            <w:tcW w:type="dxa" w:w="3200"/>
          </w:tcPr>
          <w:p>
            <w:r>
              <w:rPr>
                <w:rFonts w:ascii="Calibri" w:cs="Calibri" w:eastAsia="Calibri" w:hAnsi="Calibri"/>
                <w:b w:val="false"/>
                <w:bCs w:val="false"/>
                <w:sz w:val="20"/>
                <w:szCs w:val="20"/>
              </w:rPr>
              <w:t xml:space="preserve">FieldNames constants class is unused</w:t>
            </w:r>
          </w:p>
        </w:tc>
        <w:tc>
          <w:tcPr>
            <w:tcW w:type="dxa" w:w="6150"/>
          </w:tcPr>
          <w:p>
            <w:r>
              <w:rPr>
                <w:rFonts w:ascii="Calibri" w:cs="Calibri" w:eastAsia="Calibri" w:hAnsi="Calibri"/>
                <w:b w:val="false"/>
                <w:bCs w:val="false"/>
                <w:sz w:val="20"/>
                <w:szCs w:val="20"/>
              </w:rPr>
              <w:t xml:space="preserve">ArchiveIndexer.Core/Constants/FieldNames.cs defines every Lucene field name as a constant, but LuceneIndexer, SearchQueryBuilder, and SearchMapper all use raw string literals instead. A typo in any one of them would compile fine and fail silently at runtime. Worth wiring up before this grows further.</w:t>
            </w:r>
          </w:p>
        </w:tc>
      </w:tr>
      <w:tr>
        <w:tc>
          <w:tcPr>
            <w:tcW w:type="dxa" w:w="3200"/>
          </w:tcPr>
          <w:p>
            <w:r>
              <w:rPr>
                <w:rFonts w:ascii="Calibri" w:cs="Calibri" w:eastAsia="Calibri" w:hAnsi="Calibri"/>
                <w:b w:val="false"/>
                <w:bCs w:val="false"/>
                <w:sz w:val="20"/>
                <w:szCs w:val="20"/>
              </w:rPr>
              <w:t xml:space="preserve">Dead / placeholder classes</w:t>
            </w:r>
          </w:p>
        </w:tc>
        <w:tc>
          <w:tcPr>
            <w:tcW w:type="dxa" w:w="6150"/>
          </w:tcPr>
          <w:p>
            <w:r>
              <w:rPr>
                <w:rFonts w:ascii="Calibri" w:cs="Calibri" w:eastAsia="Calibri" w:hAnsi="Calibri"/>
                <w:b w:val="false"/>
                <w:bCs w:val="false"/>
                <w:sz w:val="20"/>
                <w:szCs w:val="20"/>
              </w:rPr>
              <w:t xml:space="preserve">IArchiveSearcher (unused interface, superseded by ISearchService), ArchiveIndexer.Infrastructure/Parsing/ZipInfo.cs (a duplicate of Core.Models.ZipInfo in a different namespace - only Core.Models.ZipInfo is actually used), Core/Models/ArchiveIndexingContext.cs, Core/Models/ZipCatalogEntry.cs, Infrastructure/Parsing/ParseResult.cs, Infrastructure/Watching/FileWatcherEvent.cs. None are referenced anywhere - safe to delete once confirmed, or safe to leave if you'd rather not touch working code.</w:t>
            </w:r>
          </w:p>
        </w:tc>
      </w:tr>
      <w:tr>
        <w:tc>
          <w:tcPr>
            <w:tcW w:type="dxa" w:w="3200"/>
          </w:tcPr>
          <w:p>
            <w:r>
              <w:rPr>
                <w:rFonts w:ascii="Calibri" w:cs="Calibri" w:eastAsia="Calibri" w:hAnsi="Calibri"/>
                <w:b w:val="false"/>
                <w:bCs w:val="false"/>
                <w:sz w:val="20"/>
                <w:szCs w:val="20"/>
              </w:rPr>
              <w:t xml:space="preserve">EnvironmentType is always empty</w:t>
            </w:r>
          </w:p>
        </w:tc>
        <w:tc>
          <w:tcPr>
            <w:tcW w:type="dxa" w:w="6150"/>
          </w:tcPr>
          <w:p>
            <w:r>
              <w:rPr>
                <w:rFonts w:ascii="Calibri" w:cs="Calibri" w:eastAsia="Calibri" w:hAnsi="Calibri"/>
                <w:b w:val="false"/>
                <w:bCs w:val="false"/>
                <w:sz w:val="20"/>
                <w:szCs w:val="20"/>
              </w:rPr>
              <w:t xml:space="preserve">See section 5.2 - documented behavior, not yet fixed.</w:t>
            </w:r>
          </w:p>
        </w:tc>
      </w:tr>
      <w:tr>
        <w:tc>
          <w:tcPr>
            <w:tcW w:type="dxa" w:w="3200"/>
          </w:tcPr>
          <w:p>
            <w:r>
              <w:rPr>
                <w:rFonts w:ascii="Calibri" w:cs="Calibri" w:eastAsia="Calibri" w:hAnsi="Calibri"/>
                <w:b w:val="false"/>
                <w:bCs w:val="false"/>
                <w:sz w:val="20"/>
                <w:szCs w:val="20"/>
              </w:rPr>
              <w:t xml:space="preserve">Exact Match and Prime Match are currently identical in the UI</w:t>
            </w:r>
          </w:p>
        </w:tc>
        <w:tc>
          <w:tcPr>
            <w:tcW w:type="dxa" w:w="6150"/>
          </w:tcPr>
          <w:p>
            <w:r>
              <w:rPr>
                <w:rFonts w:ascii="Calibri" w:cs="Calibri" w:eastAsia="Calibri" w:hAnsi="Calibri"/>
                <w:b w:val="false"/>
                <w:bCs w:val="false"/>
                <w:sz w:val="20"/>
                <w:szCs w:val="20"/>
              </w:rPr>
              <w:t xml:space="preserve">See section 6.3 - deliberate, but means one button is redundant from a user's perspective today.</w:t>
            </w:r>
          </w:p>
        </w:tc>
      </w:tr>
      <w:tr>
        <w:tc>
          <w:tcPr>
            <w:tcW w:type="dxa" w:w="3200"/>
          </w:tcPr>
          <w:p>
            <w:r>
              <w:rPr>
                <w:rFonts w:ascii="Calibri" w:cs="Calibri" w:eastAsia="Calibri" w:hAnsi="Calibri"/>
                <w:b w:val="false"/>
                <w:bCs w:val="false"/>
                <w:sz w:val="20"/>
                <w:szCs w:val="20"/>
              </w:rPr>
              <w:t xml:space="preserve">LuceneIndexer never disposes its IndexWriter</w:t>
            </w:r>
          </w:p>
        </w:tc>
        <w:tc>
          <w:tcPr>
            <w:tcW w:type="dxa" w:w="6150"/>
          </w:tcPr>
          <w:p>
            <w:r>
              <w:rPr>
                <w:rFonts w:ascii="Calibri" w:cs="Calibri" w:eastAsia="Calibri" w:hAnsi="Calibri"/>
                <w:b w:val="false"/>
                <w:bCs w:val="false"/>
                <w:sz w:val="20"/>
                <w:szCs w:val="20"/>
              </w:rPr>
              <w:t xml:space="preserve">It's a long-lived singleton in the Worker, so this hasn't mattered in practice, but the ArchiveIndexer.SearchTests console harness has to guard against a locked write.lock file on cleanup because of this. If LuceneIndexer is ever used somewhere shorter-lived, add IDisposable.</w:t>
            </w:r>
          </w:p>
        </w:tc>
      </w:tr>
      <w:tr>
        <w:tc>
          <w:tcPr>
            <w:tcW w:type="dxa" w:w="3200"/>
          </w:tcPr>
          <w:p>
            <w:r>
              <w:rPr>
                <w:rFonts w:ascii="Calibri" w:cs="Calibri" w:eastAsia="Calibri" w:hAnsi="Calibri"/>
                <w:b w:val="false"/>
                <w:bCs w:val="false"/>
                <w:sz w:val="20"/>
                <w:szCs w:val="20"/>
              </w:rPr>
              <w:t xml:space="preserve">No API between Worker and UI</w:t>
            </w:r>
          </w:p>
        </w:tc>
        <w:tc>
          <w:tcPr>
            <w:tcW w:type="dxa" w:w="6150"/>
          </w:tcPr>
          <w:p>
            <w:r>
              <w:rPr>
                <w:rFonts w:ascii="Calibri" w:cs="Calibri" w:eastAsia="Calibri" w:hAnsi="Calibri"/>
                <w:b w:val="false"/>
                <w:bCs w:val="false"/>
                <w:sz w:val="20"/>
                <w:szCs w:val="20"/>
              </w:rPr>
              <w:t xml:space="preserve">By design, see section 4 - but if the UI ever needs to run on a different machine than the Worker, this whole approach needs revisiting.</w:t>
            </w:r>
          </w:p>
        </w:tc>
      </w:tr>
    </w:tbl>
    <w:p>
      <w:pPr>
        <w:pStyle w:val="Heading1"/>
        <w:spacing w:after="200" w:before="400"/>
      </w:pPr>
      <w:r>
        <w:t xml:space="preserve">9. Configuration Reference</w:t>
      </w:r>
    </w:p>
    <w:p>
      <w:pPr>
        <w:pStyle w:val="Heading2"/>
        <w:spacing w:after="150" w:before="300"/>
      </w:pPr>
      <w:r>
        <w:t xml:space="preserve">9.1 ArchiveIndexer.Worker/appsettings.json</w:t>
      </w:r>
    </w:p>
    <w:p>
      <w:pPr>
        <w:shd w:fill="F1F1F1" w:val="clear"/>
        <w:spacing w:after="0"/>
        <w:ind w:left="200" w:right="200"/>
      </w:pPr>
      <w:r>
        <w:rPr>
          <w:rFonts w:ascii="Consolas" w:cs="Consolas" w:eastAsia="Consolas" w:hAnsi="Consolas"/>
          <w:sz w:val="19"/>
          <w:szCs w:val="19"/>
        </w:rPr>
        <w:t xml:space="preserve">{</w:t>
      </w:r>
    </w:p>
    <w:p>
      <w:pPr>
        <w:shd w:fill="F1F1F1" w:val="clear"/>
        <w:spacing w:after="0"/>
        <w:ind w:left="200" w:right="200"/>
      </w:pPr>
      <w:r>
        <w:rPr>
          <w:rFonts w:ascii="Consolas" w:cs="Consolas" w:eastAsia="Consolas" w:hAnsi="Consolas"/>
          <w:sz w:val="19"/>
          <w:szCs w:val="19"/>
        </w:rPr>
        <w:t xml:space="preserve">  "ArchiveSettings": {</w:t>
      </w:r>
    </w:p>
    <w:p>
      <w:pPr>
        <w:shd w:fill="F1F1F1" w:val="clear"/>
        <w:spacing w:after="0"/>
        <w:ind w:left="200" w:right="200"/>
      </w:pPr>
      <w:r>
        <w:rPr>
          <w:rFonts w:ascii="Consolas" w:cs="Consolas" w:eastAsia="Consolas" w:hAnsi="Consolas"/>
          <w:sz w:val="19"/>
          <w:szCs w:val="19"/>
        </w:rPr>
        <w:t xml:space="preserve">    "ArchiveRoot": "D:\\MarsArchive",</w:t>
      </w:r>
    </w:p>
    <w:p>
      <w:pPr>
        <w:shd w:fill="F1F1F1" w:val="clear"/>
        <w:spacing w:after="0"/>
        <w:ind w:left="200" w:right="200"/>
      </w:pPr>
      <w:r>
        <w:rPr>
          <w:rFonts w:ascii="Consolas" w:cs="Consolas" w:eastAsia="Consolas" w:hAnsi="Consolas"/>
          <w:sz w:val="19"/>
          <w:szCs w:val="19"/>
        </w:rPr>
        <w:t xml:space="preserve">    "IndexPath": "D:\\MarsArchive\\Index",</w:t>
      </w:r>
    </w:p>
    <w:p>
      <w:pPr>
        <w:shd w:fill="F1F1F1" w:val="clear"/>
        <w:spacing w:after="0"/>
        <w:ind w:left="200" w:right="200"/>
      </w:pPr>
      <w:r>
        <w:rPr>
          <w:rFonts w:ascii="Consolas" w:cs="Consolas" w:eastAsia="Consolas" w:hAnsi="Consolas"/>
          <w:sz w:val="19"/>
          <w:szCs w:val="19"/>
        </w:rPr>
        <w:t xml:space="preserve">    "CatalogPath": "D:\\MarsArchive\\Catalog\\ZipCatalog.json",</w:t>
      </w:r>
    </w:p>
    <w:p>
      <w:pPr>
        <w:shd w:fill="F1F1F1" w:val="clear"/>
        <w:spacing w:after="0"/>
        <w:ind w:left="200" w:right="200"/>
      </w:pPr>
      <w:r>
        <w:rPr>
          <w:rFonts w:ascii="Consolas" w:cs="Consolas" w:eastAsia="Consolas" w:hAnsi="Consolas"/>
          <w:sz w:val="19"/>
          <w:szCs w:val="19"/>
        </w:rPr>
        <w:t xml:space="preserve">    "EnableWatcher": true,</w:t>
      </w:r>
    </w:p>
    <w:p>
      <w:pPr>
        <w:shd w:fill="F1F1F1" w:val="clear"/>
        <w:spacing w:after="0"/>
        <w:ind w:left="200" w:right="200"/>
      </w:pPr>
      <w:r>
        <w:rPr>
          <w:rFonts w:ascii="Consolas" w:cs="Consolas" w:eastAsia="Consolas" w:hAnsi="Consolas"/>
          <w:sz w:val="19"/>
          <w:szCs w:val="19"/>
        </w:rPr>
        <w:t xml:space="preserve">    "MaxParallelZipScans": 2,</w:t>
      </w:r>
    </w:p>
    <w:p>
      <w:pPr>
        <w:shd w:fill="F1F1F1" w:val="clear"/>
        <w:spacing w:after="0"/>
        <w:ind w:left="200" w:right="200"/>
      </w:pPr>
      <w:r>
        <w:rPr>
          <w:rFonts w:ascii="Consolas" w:cs="Consolas" w:eastAsia="Consolas" w:hAnsi="Consolas"/>
          <w:sz w:val="19"/>
          <w:szCs w:val="19"/>
        </w:rPr>
        <w:t xml:space="preserve">    "CommitIntervalSeconds": 30,</w:t>
      </w:r>
    </w:p>
    <w:p>
      <w:pPr>
        <w:shd w:fill="F1F1F1" w:val="clear"/>
        <w:spacing w:after="0"/>
        <w:ind w:left="200" w:right="200"/>
      </w:pPr>
      <w:r>
        <w:rPr>
          <w:rFonts w:ascii="Consolas" w:cs="Consolas" w:eastAsia="Consolas" w:hAnsi="Consolas"/>
          <w:sz w:val="19"/>
          <w:szCs w:val="19"/>
        </w:rPr>
        <w:t xml:space="preserve">    "SupportedExtensions": [ ".zip" ]</w:t>
      </w:r>
    </w:p>
    <w:p>
      <w:pPr>
        <w:shd w:fill="F1F1F1" w:val="clear"/>
        <w:spacing w:after="0"/>
        <w:ind w:left="200" w:right="200"/>
      </w:pPr>
      <w:r>
        <w:rPr>
          <w:rFonts w:ascii="Consolas" w:cs="Consolas" w:eastAsia="Consolas" w:hAnsi="Consolas"/>
          <w:sz w:val="19"/>
          <w:szCs w:val="19"/>
        </w:rPr>
        <w:t xml:space="preserve">  },</w:t>
      </w:r>
    </w:p>
    <w:p>
      <w:pPr>
        <w:shd w:fill="F1F1F1" w:val="clear"/>
        <w:spacing w:after="0"/>
        <w:ind w:left="200" w:right="200"/>
      </w:pPr>
      <w:r>
        <w:rPr>
          <w:rFonts w:ascii="Consolas" w:cs="Consolas" w:eastAsia="Consolas" w:hAnsi="Consolas"/>
          <w:sz w:val="19"/>
          <w:szCs w:val="19"/>
        </w:rPr>
        <w:t xml:space="preserve">  "Serilog": { ... }</w:t>
      </w:r>
    </w:p>
    <w:p>
      <w:pPr>
        <w:shd w:fill="F1F1F1" w:val="clear"/>
        <w:spacing w:after="0"/>
        <w:ind w:left="200" w:right="200"/>
      </w:pPr>
      <w:r>
        <w:rPr>
          <w:rFonts w:ascii="Consolas" w:cs="Consolas" w:eastAsia="Consolas" w:hAnsi="Consolas"/>
          <w:sz w:val="19"/>
          <w:szCs w:val="19"/>
        </w:rPr>
        <w:t xml:space="preserve">}</w:t>
      </w:r>
    </w:p>
    <w:p>
      <w:pPr>
        <w:shd w:fill="FCE4E4" w:val="clear"/>
        <w:spacing w:after="200" w:before="120"/>
        <w:ind w:left="100" w:right="100"/>
      </w:pPr>
      <w:r>
        <w:rPr>
          <w:rFonts w:ascii="Calibri" w:cs="Calibri" w:eastAsia="Calibri" w:hAnsi="Calibri"/>
          <w:b/>
          <w:bCs/>
          <w:sz w:val="22"/>
          <w:szCs w:val="22"/>
        </w:rPr>
        <w:t xml:space="preserve">Note: </w:t>
      </w:r>
      <w:r>
        <w:rPr>
          <w:rFonts w:ascii="Calibri" w:cs="Calibri" w:eastAsia="Calibri" w:hAnsi="Calibri"/>
          <w:sz w:val="22"/>
          <w:szCs w:val="22"/>
        </w:rPr>
        <w:t xml:space="preserve">There is also a "LuceneSettings" block in this file (CommitAfterDocuments / CommitAfterSeconds) - it does not correspond to any bound configuration class anywhere in the code and is silently ignored. The real commit thresholds are the hardcoded 5,000-document count in LuceneIndexService and ArchiveSettings.CommitIntervalSeconds above. Don't waste time editing LuceneSettings expecting it to do anything.</w:t>
      </w:r>
    </w:p>
    <w:p>
      <w:pPr>
        <w:spacing w:after="160"/>
      </w:pPr>
      <w:r>
        <w:rPr>
          <w:rFonts w:ascii="Calibri" w:cs="Calibri" w:eastAsia="Calibri" w:hAnsi="Calibri"/>
          <w:sz w:val="22"/>
          <w:szCs w:val="22"/>
        </w:rPr>
        <w:t xml:space="preserve">CatalogPath in this file is currently informational only - ZipCatalog.cs actually derives its own file path from ArchiveSettings.IndexPath (a fixed "ZipCatalog.json" filename inside that folder), not from this setting. Worth confirming before relying on CatalogPath pointing anywhere custom.</w:t>
      </w:r>
    </w:p>
    <w:p>
      <w:pPr>
        <w:pStyle w:val="Heading2"/>
        <w:spacing w:after="150" w:before="300"/>
      </w:pPr>
      <w:r>
        <w:t xml:space="preserve">9.2 ArchiveIndexer.SearchUI/appsettings.json</w:t>
      </w:r>
    </w:p>
    <w:p>
      <w:pPr>
        <w:shd w:fill="F1F1F1" w:val="clear"/>
        <w:spacing w:after="0"/>
        <w:ind w:left="200" w:right="200"/>
      </w:pPr>
      <w:r>
        <w:rPr>
          <w:rFonts w:ascii="Consolas" w:cs="Consolas" w:eastAsia="Consolas" w:hAnsi="Consolas"/>
          <w:sz w:val="19"/>
          <w:szCs w:val="19"/>
        </w:rPr>
        <w:t xml:space="preserve">{</w:t>
      </w:r>
    </w:p>
    <w:p>
      <w:pPr>
        <w:shd w:fill="F1F1F1" w:val="clear"/>
        <w:spacing w:after="0"/>
        <w:ind w:left="200" w:right="200"/>
      </w:pPr>
      <w:r>
        <w:rPr>
          <w:rFonts w:ascii="Consolas" w:cs="Consolas" w:eastAsia="Consolas" w:hAnsi="Consolas"/>
          <w:sz w:val="19"/>
          <w:szCs w:val="19"/>
        </w:rPr>
        <w:t xml:space="preserve">  "ArchiveSettings": {</w:t>
      </w:r>
    </w:p>
    <w:p>
      <w:pPr>
        <w:shd w:fill="F1F1F1" w:val="clear"/>
        <w:spacing w:after="0"/>
        <w:ind w:left="200" w:right="200"/>
      </w:pPr>
      <w:r>
        <w:rPr>
          <w:rFonts w:ascii="Consolas" w:cs="Consolas" w:eastAsia="Consolas" w:hAnsi="Consolas"/>
          <w:sz w:val="19"/>
          <w:szCs w:val="19"/>
        </w:rPr>
        <w:t xml:space="preserve">    "ArchiveRoot": "D:\\MarsArchive",</w:t>
      </w:r>
    </w:p>
    <w:p>
      <w:pPr>
        <w:shd w:fill="F1F1F1" w:val="clear"/>
        <w:spacing w:after="0"/>
        <w:ind w:left="200" w:right="200"/>
      </w:pPr>
      <w:r>
        <w:rPr>
          <w:rFonts w:ascii="Consolas" w:cs="Consolas" w:eastAsia="Consolas" w:hAnsi="Consolas"/>
          <w:sz w:val="19"/>
          <w:szCs w:val="19"/>
        </w:rPr>
        <w:t xml:space="preserve">    "IndexPath": "D:\\MarsArchive\\Index"</w:t>
      </w:r>
    </w:p>
    <w:p>
      <w:pPr>
        <w:shd w:fill="F1F1F1" w:val="clear"/>
        <w:spacing w:after="0"/>
        <w:ind w:left="200" w:right="200"/>
      </w:pPr>
      <w:r>
        <w:rPr>
          <w:rFonts w:ascii="Consolas" w:cs="Consolas" w:eastAsia="Consolas" w:hAnsi="Consolas"/>
          <w:sz w:val="19"/>
          <w:szCs w:val="19"/>
        </w:rPr>
        <w:t xml:space="preserve">  },</w:t>
      </w:r>
    </w:p>
    <w:p>
      <w:pPr>
        <w:shd w:fill="F1F1F1" w:val="clear"/>
        <w:spacing w:after="0"/>
        <w:ind w:left="200" w:right="200"/>
      </w:pPr>
      <w:r>
        <w:rPr>
          <w:rFonts w:ascii="Consolas" w:cs="Consolas" w:eastAsia="Consolas" w:hAnsi="Consolas"/>
          <w:sz w:val="19"/>
          <w:szCs w:val="19"/>
        </w:rPr>
        <w:t xml:space="preserve">  "SearchUISettings": {</w:t>
      </w:r>
    </w:p>
    <w:p>
      <w:pPr>
        <w:shd w:fill="F1F1F1" w:val="clear"/>
        <w:spacing w:after="0"/>
        <w:ind w:left="200" w:right="200"/>
      </w:pPr>
      <w:r>
        <w:rPr>
          <w:rFonts w:ascii="Consolas" w:cs="Consolas" w:eastAsia="Consolas" w:hAnsi="Consolas"/>
          <w:sz w:val="19"/>
          <w:szCs w:val="19"/>
        </w:rPr>
        <w:t xml:space="preserve">    "ExtractOutputPath": "F:\\TCA\\Troubleshooting\\ExtractedFiles"</w:t>
      </w:r>
    </w:p>
    <w:p>
      <w:pPr>
        <w:shd w:fill="F1F1F1" w:val="clear"/>
        <w:spacing w:after="0"/>
        <w:ind w:left="200" w:right="200"/>
      </w:pPr>
      <w:r>
        <w:rPr>
          <w:rFonts w:ascii="Consolas" w:cs="Consolas" w:eastAsia="Consolas" w:hAnsi="Consolas"/>
          <w:sz w:val="19"/>
          <w:szCs w:val="19"/>
        </w:rPr>
        <w:t xml:space="preserve">  }</w:t>
      </w:r>
    </w:p>
    <w:p>
      <w:pPr>
        <w:shd w:fill="F1F1F1" w:val="clear"/>
        <w:spacing w:after="0"/>
        <w:ind w:left="200" w:right="200"/>
      </w:pPr>
      <w:r>
        <w:rPr>
          <w:rFonts w:ascii="Consolas" w:cs="Consolas" w:eastAsia="Consolas" w:hAnsi="Consolas"/>
          <w:sz w:val="19"/>
          <w:szCs w:val="19"/>
        </w:rPr>
        <w:t xml:space="preserve">}</w:t>
      </w:r>
    </w:p>
    <w:p>
      <w:pPr>
        <w:shd w:fill="FCE4E4" w:val="clear"/>
        <w:spacing w:after="200" w:before="120"/>
        <w:ind w:left="100" w:right="100"/>
      </w:pPr>
      <w:r>
        <w:rPr>
          <w:rFonts w:ascii="Calibri" w:cs="Calibri" w:eastAsia="Calibri" w:hAnsi="Calibri"/>
          <w:b/>
          <w:bCs/>
          <w:sz w:val="22"/>
          <w:szCs w:val="22"/>
        </w:rPr>
        <w:t xml:space="preserve">Critical: </w:t>
      </w:r>
      <w:r>
        <w:rPr>
          <w:rFonts w:ascii="Calibri" w:cs="Calibri" w:eastAsia="Calibri" w:hAnsi="Calibri"/>
          <w:sz w:val="22"/>
          <w:szCs w:val="22"/>
        </w:rPr>
        <w:t xml:space="preserve">ArchiveSettings.IndexPath MUST be byte-for-byte identical between the Worker's and the SearchUI's appsettings.json. A mismatch here (searching an empty/wrong index) has been, by a wide margin, the most common cause of "search finds nothing" while building this system.</w:t>
      </w:r>
    </w:p>
    <w:p>
      <w:pPr>
        <w:pStyle w:val="Heading1"/>
        <w:spacing w:after="200" w:before="400"/>
      </w:pPr>
      <w:r>
        <w:t xml:space="preserve">10. Running This Locally</w:t>
      </w:r>
    </w:p>
    <w:p>
      <w:pPr>
        <w:pStyle w:val="Heading2"/>
        <w:spacing w:after="150" w:before="300"/>
      </w:pPr>
      <w:r>
        <w:t xml:space="preserve">10.1 Running the Worker and SearchUI Together</w:t>
      </w:r>
    </w:p>
    <w:p>
      <w:pPr>
        <w:spacing w:after="160"/>
      </w:pPr>
      <w:r>
        <w:rPr>
          <w:rFonts w:ascii="Calibri" w:cs="Calibri" w:eastAsia="Calibri" w:hAnsi="Calibri"/>
          <w:sz w:val="22"/>
          <w:szCs w:val="22"/>
        </w:rPr>
        <w:t xml:space="preserve">Visual Studio: right-click the solution -&gt; Properties -&gt; Startup Project -&gt; Multiple startup projects -&gt; set both ArchiveIndexer.Worker and ArchiveIndexer.SearchUI to "Start", Worker listed above SearchUI. Then F5 launches both together in one debug session, and Shift+F5 stops both gracefully (important - see 7.1 about why a graceful stop matters for the final commit).</w:t>
      </w:r>
    </w:p>
    <w:p>
      <w:pPr>
        <w:spacing w:after="160"/>
      </w:pPr>
      <w:r>
        <w:rPr>
          <w:rFonts w:ascii="Calibri" w:cs="Calibri" w:eastAsia="Calibri" w:hAnsi="Calibri"/>
          <w:sz w:val="22"/>
          <w:szCs w:val="22"/>
        </w:rPr>
        <w:t xml:space="preserve">Command line, two terminals:</w:t>
      </w:r>
    </w:p>
    <w:p>
      <w:pPr>
        <w:shd w:fill="F1F1F1" w:val="clear"/>
        <w:spacing w:after="0"/>
        <w:ind w:left="200" w:right="200"/>
      </w:pPr>
      <w:r>
        <w:rPr>
          <w:rFonts w:ascii="Consolas" w:cs="Consolas" w:eastAsia="Consolas" w:hAnsi="Consolas"/>
          <w:sz w:val="19"/>
          <w:szCs w:val="19"/>
        </w:rPr>
        <w:t xml:space="preserve">cd ArchiveIndexer.Worker</w:t>
      </w:r>
    </w:p>
    <w:p>
      <w:pPr>
        <w:shd w:fill="F1F1F1" w:val="clear"/>
        <w:spacing w:after="0"/>
        <w:ind w:left="200" w:right="200"/>
      </w:pPr>
      <w:r>
        <w:rPr>
          <w:rFonts w:ascii="Consolas" w:cs="Consolas" w:eastAsia="Consolas" w:hAnsi="Consolas"/>
          <w:sz w:val="19"/>
          <w:szCs w:val="19"/>
        </w:rPr>
        <w:t xml:space="preserve">dotnet run</w:t>
      </w:r>
    </w:p>
    <w:p>
      <w:pPr>
        <w:shd w:fill="F1F1F1" w:val="clear"/>
        <w:spacing w:after="0"/>
        <w:ind w:left="200" w:right="200"/>
      </w:pPr>
      <w:r>
        <w:rPr>
          <w:rFonts w:ascii="Consolas" w:cs="Consolas" w:eastAsia="Consolas" w:hAnsi="Consolas"/>
          <w:sz w:val="19"/>
          <w:szCs w:val="19"/>
        </w:rPr>
        <w:t xml:space="preserve"> </w:t>
      </w:r>
    </w:p>
    <w:p>
      <w:pPr>
        <w:shd w:fill="F1F1F1" w:val="clear"/>
        <w:spacing w:after="0"/>
        <w:ind w:left="200" w:right="200"/>
      </w:pPr>
      <w:r>
        <w:rPr>
          <w:rFonts w:ascii="Consolas" w:cs="Consolas" w:eastAsia="Consolas" w:hAnsi="Consolas"/>
          <w:sz w:val="19"/>
          <w:szCs w:val="19"/>
        </w:rPr>
        <w:t xml:space="preserve"># separate terminal</w:t>
      </w:r>
    </w:p>
    <w:p>
      <w:pPr>
        <w:shd w:fill="F1F1F1" w:val="clear"/>
        <w:spacing w:after="0"/>
        <w:ind w:left="200" w:right="200"/>
      </w:pPr>
      <w:r>
        <w:rPr>
          <w:rFonts w:ascii="Consolas" w:cs="Consolas" w:eastAsia="Consolas" w:hAnsi="Consolas"/>
          <w:sz w:val="19"/>
          <w:szCs w:val="19"/>
        </w:rPr>
        <w:t xml:space="preserve">cd ArchiveIndexer.SearchUI</w:t>
      </w:r>
    </w:p>
    <w:p>
      <w:pPr>
        <w:shd w:fill="F1F1F1" w:val="clear"/>
        <w:spacing w:after="0"/>
        <w:ind w:left="200" w:right="200"/>
      </w:pPr>
      <w:r>
        <w:rPr>
          <w:rFonts w:ascii="Consolas" w:cs="Consolas" w:eastAsia="Consolas" w:hAnsi="Consolas"/>
          <w:sz w:val="19"/>
          <w:szCs w:val="19"/>
        </w:rPr>
        <w:t xml:space="preserve">dotnet run</w:t>
      </w:r>
    </w:p>
    <w:p>
      <w:pPr>
        <w:pStyle w:val="Heading2"/>
        <w:spacing w:after="150" w:before="300"/>
      </w:pPr>
      <w:r>
        <w:t xml:space="preserve">10.2 Starting Completely Fresh</w:t>
      </w:r>
    </w:p>
    <w:p>
      <w:pPr>
        <w:spacing w:after="160"/>
      </w:pPr>
      <w:r>
        <w:rPr>
          <w:rFonts w:ascii="Calibri" w:cs="Calibri" w:eastAsia="Calibri" w:hAnsi="Calibri"/>
          <w:sz w:val="22"/>
          <w:szCs w:val="22"/>
        </w:rPr>
        <w:t xml:space="preserve">Whenever the Lucene schema changes (a new field added to LuceneIndexer), or search results look wrong/incomplete/stale, do a full reset:</w:t>
      </w:r>
    </w:p>
    <w:p>
      <w:pPr>
        <w:pStyle w:val="ListParagraph"/>
        <w:numPr>
          <w:ilvl w:val="0"/>
          <w:numId w:val="1"/>
        </w:numPr>
        <w:spacing w:after="80"/>
      </w:pPr>
      <w:r>
        <w:rPr>
          <w:rFonts w:ascii="Calibri" w:cs="Calibri" w:eastAsia="Calibri" w:hAnsi="Calibri"/>
          <w:sz w:val="22"/>
          <w:szCs w:val="22"/>
        </w:rPr>
        <w:t xml:space="preserve">Stop the Worker.</w:t>
      </w:r>
    </w:p>
    <w:p>
      <w:pPr>
        <w:pStyle w:val="ListParagraph"/>
        <w:numPr>
          <w:ilvl w:val="0"/>
          <w:numId w:val="1"/>
        </w:numPr>
        <w:spacing w:after="80"/>
      </w:pPr>
      <w:r>
        <w:rPr>
          <w:rFonts w:ascii="Calibri" w:cs="Calibri" w:eastAsia="Calibri" w:hAnsi="Calibri"/>
          <w:sz w:val="22"/>
          <w:szCs w:val="22"/>
        </w:rPr>
        <w:t xml:space="preserve">Delete the entire contents of IndexPath - both the Lucene index files AND ZipCatalog.json.</w:t>
      </w:r>
    </w:p>
    <w:p>
      <w:pPr>
        <w:pStyle w:val="ListParagraph"/>
        <w:numPr>
          <w:ilvl w:val="0"/>
          <w:numId w:val="1"/>
        </w:numPr>
        <w:spacing w:after="80"/>
      </w:pPr>
      <w:r>
        <w:rPr>
          <w:rFonts w:ascii="Calibri" w:cs="Calibri" w:eastAsia="Calibri" w:hAnsi="Calibri"/>
          <w:sz w:val="22"/>
          <w:szCs w:val="22"/>
        </w:rPr>
        <w:t xml:space="preserve">Rebuild both projects.</w:t>
      </w:r>
    </w:p>
    <w:p>
      <w:pPr>
        <w:pStyle w:val="ListParagraph"/>
        <w:numPr>
          <w:ilvl w:val="0"/>
          <w:numId w:val="1"/>
        </w:numPr>
        <w:spacing w:after="80"/>
      </w:pPr>
      <w:r>
        <w:rPr>
          <w:rFonts w:ascii="Calibri" w:cs="Calibri" w:eastAsia="Calibri" w:hAnsi="Calibri"/>
          <w:sz w:val="22"/>
          <w:szCs w:val="22"/>
        </w:rPr>
        <w:t xml:space="preserve">Restart the Worker and wait for "Archive scan completed" and a "Lucene commit completed" line in its log.</w:t>
      </w:r>
    </w:p>
    <w:p>
      <w:pPr>
        <w:pStyle w:val="ListParagraph"/>
        <w:numPr>
          <w:ilvl w:val="0"/>
          <w:numId w:val="1"/>
        </w:numPr>
        <w:spacing w:after="80"/>
      </w:pPr>
      <w:r>
        <w:rPr>
          <w:rFonts w:ascii="Calibri" w:cs="Calibri" w:eastAsia="Calibri" w:hAnsi="Calibri"/>
          <w:sz w:val="22"/>
          <w:szCs w:val="22"/>
        </w:rPr>
        <w:t xml:space="preserve">Only then test search in the UI.</w:t>
      </w:r>
    </w:p>
    <w:p>
      <w:pPr>
        <w:pStyle w:val="Heading2"/>
        <w:spacing w:after="150" w:before="300"/>
      </w:pPr>
      <w:r>
        <w:t xml:space="preserve">10.3 Publishing (Single-File Release Builds)</w:t>
      </w:r>
    </w:p>
    <w:p>
      <w:pPr>
        <w:spacing w:after="160"/>
      </w:pPr>
      <w:r>
        <w:rPr>
          <w:rFonts w:ascii="Calibri" w:cs="Calibri" w:eastAsia="Calibri" w:hAnsi="Calibri"/>
          <w:sz w:val="22"/>
          <w:szCs w:val="22"/>
        </w:rPr>
        <w:t xml:space="preserve">Both ArchiveIndexer.Worker.csproj and ArchiveIndexer.SearchUI.csproj are already configured for single-file, self-contained publish (RuntimeIdentifier win-x64, PublishSingleFile, SelfContained, IncludeNativeLibrariesForSelfExtract).</w:t>
      </w:r>
    </w:p>
    <w:p>
      <w:pPr>
        <w:shd w:fill="F1F1F1" w:val="clear"/>
        <w:spacing w:after="0"/>
        <w:ind w:left="200" w:right="200"/>
      </w:pPr>
      <w:r>
        <w:rPr>
          <w:rFonts w:ascii="Consolas" w:cs="Consolas" w:eastAsia="Consolas" w:hAnsi="Consolas"/>
          <w:sz w:val="19"/>
          <w:szCs w:val="19"/>
        </w:rPr>
        <w:t xml:space="preserve">dotnet publish ArchiveIndexer.Worker\ArchiveIndexer.Worker.csproj -c Release -o publish\Worker</w:t>
      </w:r>
    </w:p>
    <w:p>
      <w:pPr>
        <w:shd w:fill="F1F1F1" w:val="clear"/>
        <w:spacing w:after="0"/>
        <w:ind w:left="200" w:right="200"/>
      </w:pPr>
      <w:r>
        <w:rPr>
          <w:rFonts w:ascii="Consolas" w:cs="Consolas" w:eastAsia="Consolas" w:hAnsi="Consolas"/>
          <w:sz w:val="19"/>
          <w:szCs w:val="19"/>
        </w:rPr>
        <w:t xml:space="preserve">dotnet publish ArchiveIndexer.SearchUI\ArchiveIndexer.SearchUI.csproj -c Release -o publish\SearchUI</w:t>
      </w:r>
    </w:p>
    <w:p>
      <w:pPr>
        <w:spacing w:after="160"/>
      </w:pPr>
      <w:r>
        <w:rPr>
          <w:rFonts w:ascii="Calibri" w:cs="Calibri" w:eastAsia="Calibri" w:hAnsi="Calibri"/>
          <w:sz w:val="22"/>
          <w:szCs w:val="22"/>
        </w:rPr>
        <w:t xml:space="preserve">Each output folder gets one .exe plus appsettings.json as a separate file next to it - that's intentional, not a packaging mistake, since it's what lets IndexPath/ExtractOutputPath be edited after publishing without a rebuild. Trimming (PublishTrimmed) is deliberately NOT enabled - Lucene.Net and WPF's XAML data binding both rely on reflection that trimming can strip incorrectly.</w:t>
      </w:r>
    </w:p>
    <w:p>
      <w:pPr>
        <w:pStyle w:val="Heading1"/>
        <w:spacing w:after="200" w:before="400"/>
      </w:pPr>
      <w:r>
        <w:t xml:space="preserve">11. Testing (ArchiveIndexer.Tests)</w:t>
      </w:r>
    </w:p>
    <w:p>
      <w:pPr>
        <w:spacing w:after="160"/>
      </w:pPr>
      <w:r>
        <w:rPr>
          <w:rFonts w:ascii="Calibri" w:cs="Calibri" w:eastAsia="Calibri" w:hAnsi="Calibri"/>
          <w:sz w:val="22"/>
          <w:szCs w:val="22"/>
        </w:rPr>
        <w:t xml:space="preserve">xUnit + Moq. Not added to the .sln by default in some checkouts - use "Add Existing Project" if dotnet test can't find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2F3B52" w:val="clear"/>
          </w:tcPr>
          <w:p>
            <w:r>
              <w:rPr>
                <w:rFonts w:ascii="Calibri" w:cs="Calibri" w:eastAsia="Calibri" w:hAnsi="Calibri"/>
                <w:b/>
                <w:bCs/>
                <w:color w:val="FFFFFF"/>
                <w:sz w:val="20"/>
                <w:szCs w:val="20"/>
              </w:rPr>
              <w:t xml:space="preserve">Test class</w:t>
            </w:r>
          </w:p>
        </w:tc>
        <w:tc>
          <w:tcPr>
            <w:tcW w:type="dxa" w:w="6150"/>
            <w:shd w:fill="2F3B52" w:val="clear"/>
          </w:tcPr>
          <w:p>
            <w:r>
              <w:rPr>
                <w:rFonts w:ascii="Calibri" w:cs="Calibri" w:eastAsia="Calibri" w:hAnsi="Calibri"/>
                <w:b/>
                <w:bCs/>
                <w:color w:val="FFFFFF"/>
                <w:sz w:val="20"/>
                <w:szCs w:val="20"/>
              </w:rPr>
              <w:t xml:space="preserve">What it covers</w:t>
            </w:r>
          </w:p>
        </w:tc>
      </w:tr>
      <w:tr>
        <w:tc>
          <w:tcPr>
            <w:tcW w:type="dxa" w:w="3200"/>
          </w:tcPr>
          <w:p>
            <w:r>
              <w:rPr>
                <w:rFonts w:ascii="Calibri" w:cs="Calibri" w:eastAsia="Calibri" w:hAnsi="Calibri"/>
                <w:b w:val="false"/>
                <w:bCs w:val="false"/>
                <w:sz w:val="20"/>
                <w:szCs w:val="20"/>
              </w:rPr>
              <w:t xml:space="preserve">ZipNameParserTests / XmlFileNameParserTests</w:t>
            </w:r>
          </w:p>
        </w:tc>
        <w:tc>
          <w:tcPr>
            <w:tcW w:type="dxa" w:w="6150"/>
          </w:tcPr>
          <w:p>
            <w:r>
              <w:rPr>
                <w:rFonts w:ascii="Calibri" w:cs="Calibri" w:eastAsia="Calibri" w:hAnsi="Calibri"/>
                <w:b w:val="false"/>
                <w:bCs w:val="false"/>
                <w:sz w:val="20"/>
                <w:szCs w:val="20"/>
              </w:rPr>
              <w:t xml:space="preserve">Filename parsing, including edge cases and the documented EnvironmentType gap</w:t>
            </w:r>
          </w:p>
        </w:tc>
      </w:tr>
      <w:tr>
        <w:tc>
          <w:tcPr>
            <w:tcW w:type="dxa" w:w="3200"/>
          </w:tcPr>
          <w:p>
            <w:r>
              <w:rPr>
                <w:rFonts w:ascii="Calibri" w:cs="Calibri" w:eastAsia="Calibri" w:hAnsi="Calibri"/>
                <w:b w:val="false"/>
                <w:bCs w:val="false"/>
                <w:sz w:val="20"/>
                <w:szCs w:val="20"/>
              </w:rPr>
              <w:t xml:space="preserve">ArchiveDocumentBuilderTests</w:t>
            </w:r>
          </w:p>
        </w:tc>
        <w:tc>
          <w:tcPr>
            <w:tcW w:type="dxa" w:w="6150"/>
          </w:tcPr>
          <w:p>
            <w:r>
              <w:rPr>
                <w:rFonts w:ascii="Calibri" w:cs="Calibri" w:eastAsia="Calibri" w:hAnsi="Calibri"/>
                <w:b w:val="false"/>
                <w:bCs w:val="false"/>
                <w:sz w:val="20"/>
                <w:szCs w:val="20"/>
              </w:rPr>
              <w:t xml:space="preserve">Field mapping, argument guards, deterministic + case-insensitive DocumentId hashing</w:t>
            </w:r>
          </w:p>
        </w:tc>
      </w:tr>
      <w:tr>
        <w:tc>
          <w:tcPr>
            <w:tcW w:type="dxa" w:w="3200"/>
          </w:tcPr>
          <w:p>
            <w:r>
              <w:rPr>
                <w:rFonts w:ascii="Calibri" w:cs="Calibri" w:eastAsia="Calibri" w:hAnsi="Calibri"/>
                <w:b w:val="false"/>
                <w:bCs w:val="false"/>
                <w:sz w:val="20"/>
                <w:szCs w:val="20"/>
              </w:rPr>
              <w:t xml:space="preserve">DocumentQueueTests</w:t>
            </w:r>
          </w:p>
        </w:tc>
        <w:tc>
          <w:tcPr>
            <w:tcW w:type="dxa" w:w="6150"/>
          </w:tcPr>
          <w:p>
            <w:r>
              <w:rPr>
                <w:rFonts w:ascii="Calibri" w:cs="Calibri" w:eastAsia="Calibri" w:hAnsi="Calibri"/>
                <w:b w:val="false"/>
                <w:bCs w:val="false"/>
                <w:sz w:val="20"/>
                <w:szCs w:val="20"/>
              </w:rPr>
              <w:t xml:space="preserve">The in-memory channel between scanning and indexing</w:t>
            </w:r>
          </w:p>
        </w:tc>
      </w:tr>
      <w:tr>
        <w:tc>
          <w:tcPr>
            <w:tcW w:type="dxa" w:w="3200"/>
          </w:tcPr>
          <w:p>
            <w:r>
              <w:rPr>
                <w:rFonts w:ascii="Calibri" w:cs="Calibri" w:eastAsia="Calibri" w:hAnsi="Calibri"/>
                <w:b w:val="false"/>
                <w:bCs w:val="false"/>
                <w:sz w:val="20"/>
                <w:szCs w:val="20"/>
              </w:rPr>
              <w:t xml:space="preserve">ZipScannerTests</w:t>
            </w:r>
          </w:p>
        </w:tc>
        <w:tc>
          <w:tcPr>
            <w:tcW w:type="dxa" w:w="6150"/>
          </w:tcPr>
          <w:p>
            <w:r>
              <w:rPr>
                <w:rFonts w:ascii="Calibri" w:cs="Calibri" w:eastAsia="Calibri" w:hAnsi="Calibri"/>
                <w:b w:val="false"/>
                <w:bCs w:val="false"/>
                <w:sz w:val="20"/>
                <w:szCs w:val="20"/>
              </w:rPr>
              <w:t xml:space="preserve">Real ZIP files via System.IO.Compression - per-entry failure isolation, non-XML entries skipped</w:t>
            </w:r>
          </w:p>
        </w:tc>
      </w:tr>
      <w:tr>
        <w:tc>
          <w:tcPr>
            <w:tcW w:type="dxa" w:w="3200"/>
          </w:tcPr>
          <w:p>
            <w:r>
              <w:rPr>
                <w:rFonts w:ascii="Calibri" w:cs="Calibri" w:eastAsia="Calibri" w:hAnsi="Calibri"/>
                <w:b w:val="false"/>
                <w:bCs w:val="false"/>
                <w:sz w:val="20"/>
                <w:szCs w:val="20"/>
              </w:rPr>
              <w:t xml:space="preserve">ArchiveScannerTests</w:t>
            </w:r>
          </w:p>
        </w:tc>
        <w:tc>
          <w:tcPr>
            <w:tcW w:type="dxa" w:w="6150"/>
          </w:tcPr>
          <w:p>
            <w:r>
              <w:rPr>
                <w:rFonts w:ascii="Calibri" w:cs="Calibri" w:eastAsia="Calibri" w:hAnsi="Calibri"/>
                <w:b w:val="false"/>
                <w:bCs w:val="false"/>
                <w:sz w:val="20"/>
                <w:szCs w:val="20"/>
              </w:rPr>
              <w:t xml:space="preserve">The batch-resilience fix and the deletion-reconciliation logic, with mocked dependencies</w:t>
            </w:r>
          </w:p>
        </w:tc>
      </w:tr>
      <w:tr>
        <w:tc>
          <w:tcPr>
            <w:tcW w:type="dxa" w:w="3200"/>
          </w:tcPr>
          <w:p>
            <w:r>
              <w:rPr>
                <w:rFonts w:ascii="Calibri" w:cs="Calibri" w:eastAsia="Calibri" w:hAnsi="Calibri"/>
                <w:b w:val="false"/>
                <w:bCs w:val="false"/>
                <w:sz w:val="20"/>
                <w:szCs w:val="20"/>
              </w:rPr>
              <w:t xml:space="preserve">ZipCatalogTests</w:t>
            </w:r>
          </w:p>
        </w:tc>
        <w:tc>
          <w:tcPr>
            <w:tcW w:type="dxa" w:w="6150"/>
          </w:tcPr>
          <w:p>
            <w:r>
              <w:rPr>
                <w:rFonts w:ascii="Calibri" w:cs="Calibri" w:eastAsia="Calibri" w:hAnsi="Calibri"/>
                <w:b w:val="false"/>
                <w:bCs w:val="false"/>
                <w:sz w:val="20"/>
                <w:szCs w:val="20"/>
              </w:rPr>
              <w:t xml:space="preserve">Change detection and persistence across simulated Worker restarts</w:t>
            </w:r>
          </w:p>
        </w:tc>
      </w:tr>
      <w:tr>
        <w:tc>
          <w:tcPr>
            <w:tcW w:type="dxa" w:w="3200"/>
          </w:tcPr>
          <w:p>
            <w:r>
              <w:rPr>
                <w:rFonts w:ascii="Calibri" w:cs="Calibri" w:eastAsia="Calibri" w:hAnsi="Calibri"/>
                <w:b w:val="false"/>
                <w:bCs w:val="false"/>
                <w:sz w:val="20"/>
                <w:szCs w:val="20"/>
              </w:rPr>
              <w:t xml:space="preserve">SearchIndexingIntegrationTests</w:t>
            </w:r>
          </w:p>
        </w:tc>
        <w:tc>
          <w:tcPr>
            <w:tcW w:type="dxa" w:w="6150"/>
          </w:tcPr>
          <w:p>
            <w:r>
              <w:rPr>
                <w:rFonts w:ascii="Calibri" w:cs="Calibri" w:eastAsia="Calibri" w:hAnsi="Calibri"/>
                <w:b w:val="false"/>
                <w:bCs w:val="false"/>
                <w:sz w:val="20"/>
                <w:szCs w:val="20"/>
              </w:rPr>
              <w:t xml:space="preserve">The big one - real temp Lucene index covering all three search modes, case-insensitivity, duplicate filenames, month-boundary date windows, and the SearcherManager lazy-retry behavior</w:t>
            </w:r>
          </w:p>
        </w:tc>
      </w:tr>
      <w:tr>
        <w:tc>
          <w:tcPr>
            <w:tcW w:type="dxa" w:w="3200"/>
          </w:tcPr>
          <w:p>
            <w:r>
              <w:rPr>
                <w:rFonts w:ascii="Calibri" w:cs="Calibri" w:eastAsia="Calibri" w:hAnsi="Calibri"/>
                <w:b w:val="false"/>
                <w:bCs w:val="false"/>
                <w:sz w:val="20"/>
                <w:szCs w:val="20"/>
              </w:rPr>
              <w:t xml:space="preserve">LuceneIndexServiceTests</w:t>
            </w:r>
          </w:p>
        </w:tc>
        <w:tc>
          <w:tcPr>
            <w:tcW w:type="dxa" w:w="6150"/>
          </w:tcPr>
          <w:p>
            <w:r>
              <w:rPr>
                <w:rFonts w:ascii="Calibri" w:cs="Calibri" w:eastAsia="Calibri" w:hAnsi="Calibri"/>
                <w:b w:val="false"/>
                <w:bCs w:val="false"/>
                <w:sz w:val="20"/>
                <w:szCs w:val="20"/>
              </w:rPr>
              <w:t xml:space="preserve">Periodic commit, graceful-shutdown commit, and the commit-failure hardening fix</w:t>
            </w:r>
          </w:p>
        </w:tc>
      </w:tr>
      <w:tr>
        <w:tc>
          <w:tcPr>
            <w:tcW w:type="dxa" w:w="3200"/>
          </w:tcPr>
          <w:p>
            <w:r>
              <w:rPr>
                <w:rFonts w:ascii="Calibri" w:cs="Calibri" w:eastAsia="Calibri" w:hAnsi="Calibri"/>
                <w:b w:val="false"/>
                <w:bCs w:val="false"/>
                <w:sz w:val="20"/>
                <w:szCs w:val="20"/>
              </w:rPr>
              <w:t xml:space="preserve">ZipRemovalServiceTests / ArchiveProcessorTests</w:t>
            </w:r>
          </w:p>
        </w:tc>
        <w:tc>
          <w:tcPr>
            <w:tcW w:type="dxa" w:w="6150"/>
          </w:tcPr>
          <w:p>
            <w:r>
              <w:rPr>
                <w:rFonts w:ascii="Calibri" w:cs="Calibri" w:eastAsia="Calibri" w:hAnsi="Calibri"/>
                <w:b w:val="false"/>
                <w:bCs w:val="false"/>
                <w:sz w:val="20"/>
                <w:szCs w:val="20"/>
              </w:rPr>
              <w:t xml:space="preserve">Orchestration call ordering with mocked dependencies</w:t>
            </w:r>
          </w:p>
        </w:tc>
      </w:tr>
      <w:tr>
        <w:tc>
          <w:tcPr>
            <w:tcW w:type="dxa" w:w="3200"/>
          </w:tcPr>
          <w:p>
            <w:r>
              <w:rPr>
                <w:rFonts w:ascii="Calibri" w:cs="Calibri" w:eastAsia="Calibri" w:hAnsi="Calibri"/>
                <w:b w:val="false"/>
                <w:bCs w:val="false"/>
                <w:sz w:val="20"/>
                <w:szCs w:val="20"/>
              </w:rPr>
              <w:t xml:space="preserve">ArchiveWatcherTests</w:t>
            </w:r>
          </w:p>
        </w:tc>
        <w:tc>
          <w:tcPr>
            <w:tcW w:type="dxa" w:w="6150"/>
          </w:tcPr>
          <w:p>
            <w:r>
              <w:rPr>
                <w:rFonts w:ascii="Calibri" w:cs="Calibri" w:eastAsia="Calibri" w:hAnsi="Calibri"/>
                <w:b w:val="false"/>
                <w:bCs w:val="false"/>
                <w:sz w:val="20"/>
                <w:szCs w:val="20"/>
              </w:rPr>
              <w:t xml:space="preserve">Real FileSystemWatcher against a real temp folder - create/delete detection, Stop() actually unsubscribing</w:t>
            </w:r>
          </w:p>
        </w:tc>
      </w:tr>
    </w:tbl>
    <w:p>
      <w:pPr>
        <w:shd w:fill="FCE4E4" w:val="clear"/>
        <w:spacing w:after="200" w:before="120"/>
        <w:ind w:left="100" w:right="100"/>
      </w:pPr>
      <w:r>
        <w:rPr>
          <w:rFonts w:ascii="Calibri" w:cs="Calibri" w:eastAsia="Calibri" w:hAnsi="Calibri"/>
          <w:b/>
          <w:bCs/>
          <w:sz w:val="22"/>
          <w:szCs w:val="22"/>
        </w:rPr>
        <w:t xml:space="preserve">Honest caveats: </w:t>
      </w:r>
      <w:r>
        <w:rPr>
          <w:rFonts w:ascii="Calibri" w:cs="Calibri" w:eastAsia="Calibri" w:hAnsi="Calibri"/>
          <w:sz w:val="22"/>
          <w:szCs w:val="22"/>
        </w:rPr>
        <w:t xml:space="preserve"/>
      </w:r>
    </w:p>
    <w:p>
      <w:pPr>
        <w:pStyle w:val="ListParagraph"/>
        <w:numPr>
          <w:ilvl w:val="0"/>
          <w:numId w:val="1"/>
        </w:numPr>
        <w:spacing w:after="80"/>
      </w:pPr>
      <w:r>
        <w:rPr>
          <w:rFonts w:ascii="Calibri" w:cs="Calibri" w:eastAsia="Calibri" w:hAnsi="Calibri"/>
          <w:sz w:val="22"/>
          <w:szCs w:val="22"/>
        </w:rPr>
        <w:t xml:space="preserve">ArchiveWatcherTests uses generous (10s) polling timeouts since real OS filesystem events are involved - reliable on a normal dev machine, may occasionally need longer on a heavily loaded CI runner.</w:t>
      </w:r>
    </w:p>
    <w:p>
      <w:pPr>
        <w:pStyle w:val="ListParagraph"/>
        <w:numPr>
          <w:ilvl w:val="0"/>
          <w:numId w:val="1"/>
        </w:numPr>
        <w:spacing w:after="80"/>
      </w:pPr>
      <w:r>
        <w:rPr>
          <w:rFonts w:ascii="Calibri" w:cs="Calibri" w:eastAsia="Calibri" w:hAnsi="Calibri"/>
          <w:sz w:val="22"/>
          <w:szCs w:val="22"/>
        </w:rPr>
        <w:t xml:space="preserve">LuceneIndexServiceTests uses real Task.Delay/PeriodicTimer (1-3 second tests) rather than a fake clock, since the production code has no injectable clock abstraction.</w:t>
      </w:r>
    </w:p>
    <w:p>
      <w:pPr>
        <w:pStyle w:val="ListParagraph"/>
        <w:numPr>
          <w:ilvl w:val="0"/>
          <w:numId w:val="1"/>
        </w:numPr>
        <w:spacing w:after="80"/>
      </w:pPr>
      <w:r>
        <w:rPr>
          <w:rFonts w:ascii="Calibri" w:cs="Calibri" w:eastAsia="Calibri" w:hAnsi="Calibri"/>
          <w:sz w:val="22"/>
          <w:szCs w:val="22"/>
        </w:rPr>
        <w:t xml:space="preserve">Not covered: ArchiveIndexer.Worker/Program.cs host wiring, SearchUI's WPF code-behind (not easily unit-testable without a UI test framework), and the DI registration itself. These are thin composition layers, lower risk than the logic they wire together.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Calibri" w:cs="Calibri" w:eastAsia="Calibri" w:hAnsi="Calibri"/>
      <w:b/>
      <w:bCs/>
      <w:color w:val="2F3B52"/>
      <w:sz w:val="32"/>
      <w:szCs w:val="32"/>
    </w:rPr>
  </w:style>
  <w:style w:type="paragraph" w:styleId="Heading2">
    <w:name w:val="Heading 2"/>
    <w:basedOn w:val="Normal"/>
    <w:next w:val="Normal"/>
    <w:pPr>
      <w:spacing w:after="150" w:before="300"/>
      <w:outlineLvl w:val="1"/>
    </w:pPr>
    <w:rPr>
      <w:rFonts w:ascii="Calibri" w:cs="Calibri" w:eastAsia="Calibri" w:hAnsi="Calibri"/>
      <w:b/>
      <w:bCs/>
      <w:color w:val="3D4F6B"/>
      <w:sz w:val="26"/>
      <w:szCs w:val="26"/>
    </w:rPr>
  </w:style>
  <w:style w:type="paragraph" w:styleId="Heading3">
    <w:name w:val="Heading 3"/>
    <w:basedOn w:val="Normal"/>
    <w:next w:val="Normal"/>
    <w:pPr>
      <w:spacing w:after="120" w:before="240"/>
      <w:outlineLvl w:val="2"/>
    </w:pPr>
    <w:rPr>
      <w:rFonts w:ascii="Calibri" w:cs="Calibri" w:eastAsia="Calibri" w:hAnsi="Calibri"/>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2026-07-30T10:17:33.060Z</dcterms:created>
  <dcterms:modified xsi:type="dcterms:W3CDTF">2026-07-30T10:17:33.067Z</dcterms:modified>
</cp:coreProperties>
</file>

<file path=docProps/custom.xml><?xml version="1.0" encoding="utf-8"?>
<Properties xmlns="http://schemas.openxmlformats.org/officeDocument/2006/custom-properties" xmlns:vt="http://schemas.openxmlformats.org/officeDocument/2006/docPropsVTypes"/>
</file>