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579F" w:rsidRDefault="0075579F" w:rsidP="0075579F">
      <w:pPr>
        <w:spacing w:line="360" w:lineRule="auto"/>
        <w:jc w:val="center"/>
        <w:rPr>
          <w:rFonts w:ascii="Helvetica" w:hAnsi="Helvetica" w:cs="Helvetica"/>
          <w:b/>
          <w:szCs w:val="20"/>
          <w:u w:val="single"/>
        </w:rPr>
      </w:pPr>
      <w:r w:rsidRPr="00766BDB">
        <w:rPr>
          <w:rFonts w:ascii="Helvetica" w:hAnsi="Helvetica" w:cs="Helvetica"/>
          <w:b/>
          <w:szCs w:val="20"/>
          <w:u w:val="single"/>
        </w:rPr>
        <w:t>27. Income Tax Returns Processing made easy</w:t>
      </w:r>
    </w:p>
    <w:p w:rsidR="0075579F" w:rsidRPr="00766BDB" w:rsidRDefault="0075579F" w:rsidP="0075579F">
      <w:pPr>
        <w:spacing w:line="360" w:lineRule="auto"/>
        <w:jc w:val="both"/>
        <w:rPr>
          <w:rFonts w:ascii="Helvetica" w:hAnsi="Helvetica" w:cs="Helvetica"/>
          <w:b/>
          <w:sz w:val="20"/>
          <w:szCs w:val="20"/>
        </w:rPr>
      </w:pPr>
      <w:r w:rsidRPr="00766BDB">
        <w:rPr>
          <w:rFonts w:ascii="Helvetica" w:hAnsi="Helvetica" w:cs="Helvetica"/>
          <w:b/>
          <w:sz w:val="20"/>
          <w:szCs w:val="20"/>
        </w:rPr>
        <w:t xml:space="preserve">  Abstract:</w:t>
      </w:r>
    </w:p>
    <w:p w:rsidR="0075579F" w:rsidRPr="007F5710" w:rsidRDefault="0075579F" w:rsidP="0075579F">
      <w:pPr>
        <w:spacing w:line="360" w:lineRule="auto"/>
        <w:ind w:firstLine="720"/>
        <w:jc w:val="both"/>
        <w:rPr>
          <w:rFonts w:ascii="Helvetica" w:hAnsi="Helvetica" w:cs="Helvetica"/>
          <w:sz w:val="20"/>
          <w:szCs w:val="20"/>
          <w:lang w:val="en-IN" w:eastAsia="ar-SA"/>
        </w:rPr>
      </w:pPr>
      <w:r w:rsidRPr="007F5710">
        <w:rPr>
          <w:rFonts w:ascii="Helvetica" w:hAnsi="Helvetica" w:cs="Helvetica"/>
          <w:sz w:val="20"/>
          <w:szCs w:val="20"/>
          <w:lang w:val="en-IN" w:eastAsia="ar-SA"/>
        </w:rPr>
        <w:t>The solution/application will make processing of income tax returns forms faster and easier see advantages for more details</w:t>
      </w:r>
    </w:p>
    <w:p w:rsidR="0075579F" w:rsidRPr="006212BE" w:rsidRDefault="0075579F" w:rsidP="0075579F">
      <w:pPr>
        <w:spacing w:line="360" w:lineRule="auto"/>
        <w:rPr>
          <w:rFonts w:ascii="Helvetica" w:hAnsi="Helvetica" w:cs="Helvetica"/>
          <w:sz w:val="20"/>
          <w:szCs w:val="20"/>
        </w:rPr>
      </w:pPr>
      <w:r w:rsidRPr="006212BE">
        <w:rPr>
          <w:rFonts w:ascii="Helvetica" w:hAnsi="Helvetica" w:cs="Helvetica"/>
          <w:b/>
          <w:sz w:val="20"/>
          <w:szCs w:val="20"/>
        </w:rPr>
        <w:t>Existing System:</w:t>
      </w:r>
    </w:p>
    <w:p w:rsidR="0075579F" w:rsidRPr="007F5710" w:rsidRDefault="0075579F" w:rsidP="0075579F">
      <w:pPr>
        <w:spacing w:line="360" w:lineRule="auto"/>
        <w:ind w:firstLine="720"/>
        <w:jc w:val="both"/>
        <w:rPr>
          <w:rFonts w:ascii="Helvetica" w:hAnsi="Helvetica" w:cs="Helvetica"/>
          <w:sz w:val="20"/>
          <w:szCs w:val="20"/>
        </w:rPr>
      </w:pPr>
      <w:r w:rsidRPr="007F5710">
        <w:rPr>
          <w:rFonts w:ascii="Helvetica" w:hAnsi="Helvetica" w:cs="Helvetica"/>
          <w:sz w:val="20"/>
          <w:szCs w:val="20"/>
        </w:rPr>
        <w:t xml:space="preserve">In the existing system the tax payer has to download the form16 which is the proof that he was </w:t>
      </w:r>
      <w:proofErr w:type="spellStart"/>
      <w:r w:rsidRPr="007F5710">
        <w:rPr>
          <w:rFonts w:ascii="Helvetica" w:hAnsi="Helvetica" w:cs="Helvetica"/>
          <w:sz w:val="20"/>
          <w:szCs w:val="20"/>
        </w:rPr>
        <w:t>payed</w:t>
      </w:r>
      <w:proofErr w:type="spellEnd"/>
      <w:r w:rsidRPr="007F5710">
        <w:rPr>
          <w:rFonts w:ascii="Helvetica" w:hAnsi="Helvetica" w:cs="Helvetica"/>
          <w:sz w:val="20"/>
          <w:szCs w:val="20"/>
        </w:rPr>
        <w:t xml:space="preserve"> the Income Tax. After that he has to fill the form16 manually and after signing the form he has to go to the charted account and submit the form. Then the charted accountant manually verifies his form and submits it to the Govt. then the </w:t>
      </w:r>
      <w:proofErr w:type="spellStart"/>
      <w:r w:rsidRPr="007F5710">
        <w:rPr>
          <w:rFonts w:ascii="Helvetica" w:hAnsi="Helvetica" w:cs="Helvetica"/>
          <w:sz w:val="20"/>
          <w:szCs w:val="20"/>
        </w:rPr>
        <w:t>Govt</w:t>
      </w:r>
      <w:proofErr w:type="spellEnd"/>
      <w:r w:rsidRPr="007F5710">
        <w:rPr>
          <w:rFonts w:ascii="Helvetica" w:hAnsi="Helvetica" w:cs="Helvetica"/>
          <w:sz w:val="20"/>
          <w:szCs w:val="20"/>
        </w:rPr>
        <w:t xml:space="preserve"> made the some background verification and returns his income tax.</w:t>
      </w:r>
    </w:p>
    <w:p w:rsidR="0075579F" w:rsidRPr="006212BE" w:rsidRDefault="0075579F" w:rsidP="0075579F">
      <w:pPr>
        <w:spacing w:line="360" w:lineRule="auto"/>
        <w:jc w:val="both"/>
        <w:rPr>
          <w:rFonts w:ascii="Helvetica" w:hAnsi="Helvetica" w:cs="Helvetica"/>
          <w:sz w:val="20"/>
          <w:szCs w:val="20"/>
        </w:rPr>
      </w:pPr>
      <w:r w:rsidRPr="006212BE">
        <w:rPr>
          <w:rFonts w:ascii="Helvetica" w:hAnsi="Helvetica" w:cs="Helvetica"/>
          <w:b/>
          <w:sz w:val="20"/>
          <w:szCs w:val="20"/>
        </w:rPr>
        <w:t>Proposed System</w:t>
      </w:r>
      <w:r w:rsidRPr="006212BE">
        <w:rPr>
          <w:rFonts w:ascii="Helvetica" w:hAnsi="Helvetica" w:cs="Helvetica"/>
          <w:sz w:val="20"/>
          <w:szCs w:val="20"/>
        </w:rPr>
        <w:t>:</w:t>
      </w:r>
    </w:p>
    <w:p w:rsidR="0075579F" w:rsidRPr="007F5710" w:rsidRDefault="0075579F" w:rsidP="0075579F">
      <w:pPr>
        <w:spacing w:line="360" w:lineRule="auto"/>
        <w:jc w:val="both"/>
        <w:rPr>
          <w:rFonts w:ascii="Helvetica" w:hAnsi="Helvetica" w:cs="Helvetica"/>
          <w:sz w:val="20"/>
          <w:szCs w:val="20"/>
          <w:lang w:val="en-IN" w:eastAsia="ar-SA"/>
        </w:rPr>
      </w:pPr>
      <w:r>
        <w:rPr>
          <w:rFonts w:ascii="Helvetica" w:hAnsi="Helvetica" w:cs="Helvetica"/>
          <w:sz w:val="20"/>
          <w:szCs w:val="20"/>
        </w:rPr>
        <w:t xml:space="preserve">           </w:t>
      </w:r>
      <w:r w:rsidRPr="007F5710">
        <w:rPr>
          <w:rFonts w:ascii="Helvetica" w:hAnsi="Helvetica" w:cs="Helvetica"/>
          <w:sz w:val="20"/>
          <w:szCs w:val="20"/>
        </w:rPr>
        <w:t xml:space="preserve">The proposed system we automate the whole manual process as mention in the existing system. So that we will reduce the time and we will also improve the performance of the system. So our proposed  system is the best solution which makes the </w:t>
      </w:r>
      <w:r w:rsidRPr="007F5710">
        <w:rPr>
          <w:rFonts w:ascii="Helvetica" w:hAnsi="Helvetica" w:cs="Helvetica"/>
          <w:sz w:val="20"/>
          <w:szCs w:val="20"/>
          <w:lang w:val="en-IN" w:eastAsia="ar-SA"/>
        </w:rPr>
        <w:t>processing of income tax returns forms faster and easier see advantages for more details</w:t>
      </w:r>
    </w:p>
    <w:p w:rsidR="0075579F" w:rsidRPr="007F5710" w:rsidRDefault="0075579F" w:rsidP="00E602A6">
      <w:pPr>
        <w:spacing w:line="360" w:lineRule="auto"/>
        <w:jc w:val="both"/>
        <w:rPr>
          <w:rFonts w:ascii="Helvetica" w:hAnsi="Helvetica" w:cs="Helvetica"/>
          <w:sz w:val="20"/>
          <w:szCs w:val="20"/>
        </w:rPr>
      </w:pPr>
      <w:r w:rsidRPr="007F5710">
        <w:rPr>
          <w:rFonts w:ascii="Helvetica" w:hAnsi="Helvetica" w:cs="Helvetica"/>
          <w:sz w:val="20"/>
          <w:szCs w:val="20"/>
        </w:rPr>
        <w:t xml:space="preserve"> This application consists following modules.  </w:t>
      </w:r>
    </w:p>
    <w:p w:rsidR="0075579F" w:rsidRPr="006212BE" w:rsidRDefault="0075579F" w:rsidP="0075579F">
      <w:pPr>
        <w:pStyle w:val="ListParagraph"/>
        <w:numPr>
          <w:ilvl w:val="1"/>
          <w:numId w:val="1"/>
        </w:numPr>
        <w:spacing w:line="360" w:lineRule="auto"/>
        <w:jc w:val="both"/>
        <w:rPr>
          <w:rFonts w:ascii="Helvetica" w:hAnsi="Helvetica" w:cs="Helvetica"/>
          <w:sz w:val="20"/>
          <w:szCs w:val="20"/>
          <w:lang w:val="en-IN" w:eastAsia="ar-SA"/>
        </w:rPr>
      </w:pPr>
      <w:r w:rsidRPr="006212BE">
        <w:rPr>
          <w:rFonts w:ascii="Helvetica" w:hAnsi="Helvetica" w:cs="Helvetica"/>
          <w:sz w:val="20"/>
          <w:szCs w:val="20"/>
          <w:lang w:val="en-IN" w:eastAsia="ar-SA"/>
        </w:rPr>
        <w:t>Government employees of various departments involved in income tax data collection (Charted account).</w:t>
      </w:r>
    </w:p>
    <w:p w:rsidR="0075579F" w:rsidRPr="007F5710" w:rsidRDefault="0075579F" w:rsidP="0075579F">
      <w:pPr>
        <w:pStyle w:val="ListParagraph"/>
        <w:numPr>
          <w:ilvl w:val="1"/>
          <w:numId w:val="1"/>
        </w:numPr>
        <w:spacing w:line="360" w:lineRule="auto"/>
        <w:jc w:val="both"/>
        <w:rPr>
          <w:rFonts w:ascii="Helvetica" w:hAnsi="Helvetica" w:cs="Helvetica"/>
          <w:sz w:val="20"/>
          <w:szCs w:val="20"/>
          <w:lang w:val="en-IN" w:eastAsia="ar-SA"/>
        </w:rPr>
      </w:pPr>
      <w:r w:rsidRPr="007F5710">
        <w:rPr>
          <w:rFonts w:ascii="Helvetica" w:hAnsi="Helvetica" w:cs="Helvetica"/>
          <w:sz w:val="20"/>
          <w:szCs w:val="20"/>
          <w:lang w:val="en-IN" w:eastAsia="ar-SA"/>
        </w:rPr>
        <w:t>Income tax payer(person filling the tax form).</w:t>
      </w:r>
    </w:p>
    <w:p w:rsidR="0075579F" w:rsidRPr="007F5710" w:rsidRDefault="0075579F" w:rsidP="0075579F">
      <w:pPr>
        <w:pStyle w:val="ListParagraph"/>
        <w:numPr>
          <w:ilvl w:val="1"/>
          <w:numId w:val="1"/>
        </w:numPr>
        <w:spacing w:line="360" w:lineRule="auto"/>
        <w:jc w:val="both"/>
        <w:rPr>
          <w:rFonts w:ascii="Helvetica" w:hAnsi="Helvetica" w:cs="Helvetica"/>
          <w:sz w:val="20"/>
          <w:szCs w:val="20"/>
          <w:lang w:val="en-IN" w:eastAsia="ar-SA"/>
        </w:rPr>
      </w:pPr>
      <w:r w:rsidRPr="007F5710">
        <w:rPr>
          <w:rFonts w:ascii="Helvetica" w:hAnsi="Helvetica" w:cs="Helvetica"/>
          <w:sz w:val="20"/>
          <w:szCs w:val="20"/>
          <w:lang w:val="en-IN" w:eastAsia="ar-SA"/>
        </w:rPr>
        <w:t>Administrator to monitor application and database availability.</w:t>
      </w:r>
    </w:p>
    <w:p w:rsidR="0075579F" w:rsidRPr="007F5710" w:rsidRDefault="0075579F" w:rsidP="0075579F">
      <w:pPr>
        <w:spacing w:line="360" w:lineRule="auto"/>
        <w:jc w:val="both"/>
        <w:rPr>
          <w:rFonts w:ascii="Helvetica" w:hAnsi="Helvetica" w:cs="Helvetica"/>
          <w:b/>
          <w:bCs/>
          <w:sz w:val="20"/>
          <w:szCs w:val="20"/>
        </w:rPr>
      </w:pPr>
      <w:r w:rsidRPr="007F5710">
        <w:rPr>
          <w:rFonts w:ascii="Helvetica" w:hAnsi="Helvetica" w:cs="Helvetica"/>
          <w:b/>
          <w:bCs/>
          <w:sz w:val="20"/>
          <w:szCs w:val="20"/>
        </w:rPr>
        <w:t>Charted Account:</w:t>
      </w:r>
    </w:p>
    <w:p w:rsidR="0075579F" w:rsidRPr="007F5710" w:rsidRDefault="0075579F" w:rsidP="0075579F">
      <w:pPr>
        <w:spacing w:line="360" w:lineRule="auto"/>
        <w:jc w:val="both"/>
        <w:rPr>
          <w:rFonts w:ascii="Helvetica" w:hAnsi="Helvetica" w:cs="Helvetica"/>
          <w:bCs/>
          <w:sz w:val="20"/>
          <w:szCs w:val="20"/>
        </w:rPr>
      </w:pPr>
      <w:r w:rsidRPr="007F5710">
        <w:rPr>
          <w:rFonts w:ascii="Helvetica" w:hAnsi="Helvetica" w:cs="Helvetica"/>
          <w:bCs/>
          <w:sz w:val="20"/>
          <w:szCs w:val="20"/>
        </w:rPr>
        <w:tab/>
      </w:r>
      <w:r w:rsidRPr="007F5710">
        <w:rPr>
          <w:rFonts w:ascii="Helvetica" w:hAnsi="Helvetica" w:cs="Helvetica"/>
          <w:bCs/>
          <w:sz w:val="20"/>
          <w:szCs w:val="20"/>
        </w:rPr>
        <w:tab/>
        <w:t>Charted account can perform the following operations.</w:t>
      </w:r>
    </w:p>
    <w:p w:rsidR="0075579F" w:rsidRPr="007F5710" w:rsidRDefault="0075579F" w:rsidP="0075579F">
      <w:pPr>
        <w:spacing w:line="360" w:lineRule="auto"/>
        <w:ind w:firstLine="720"/>
        <w:jc w:val="both"/>
        <w:rPr>
          <w:rFonts w:ascii="Helvetica" w:hAnsi="Helvetica" w:cs="Helvetica"/>
          <w:b/>
          <w:bCs/>
          <w:sz w:val="20"/>
          <w:szCs w:val="20"/>
        </w:rPr>
      </w:pPr>
      <w:r w:rsidRPr="007F5710">
        <w:rPr>
          <w:rFonts w:ascii="Helvetica" w:hAnsi="Helvetica" w:cs="Helvetica"/>
          <w:b/>
          <w:bCs/>
          <w:sz w:val="20"/>
          <w:szCs w:val="20"/>
        </w:rPr>
        <w:t>1.verify form16:</w:t>
      </w:r>
    </w:p>
    <w:p w:rsidR="0075579F" w:rsidRPr="007F5710" w:rsidRDefault="0075579F" w:rsidP="0075579F">
      <w:pPr>
        <w:spacing w:line="360" w:lineRule="auto"/>
        <w:jc w:val="both"/>
        <w:rPr>
          <w:rFonts w:ascii="Helvetica" w:hAnsi="Helvetica" w:cs="Helvetica"/>
          <w:bCs/>
          <w:sz w:val="20"/>
          <w:szCs w:val="20"/>
        </w:rPr>
      </w:pPr>
      <w:r w:rsidRPr="007F5710">
        <w:rPr>
          <w:rFonts w:ascii="Helvetica" w:hAnsi="Helvetica" w:cs="Helvetica"/>
          <w:bCs/>
          <w:sz w:val="20"/>
          <w:szCs w:val="20"/>
        </w:rPr>
        <w:tab/>
      </w:r>
      <w:r w:rsidRPr="007F5710">
        <w:rPr>
          <w:rFonts w:ascii="Helvetica" w:hAnsi="Helvetica" w:cs="Helvetica"/>
          <w:bCs/>
          <w:sz w:val="20"/>
          <w:szCs w:val="20"/>
        </w:rPr>
        <w:tab/>
        <w:t>In this the charted account verifies form16 details of the tax payer.</w:t>
      </w:r>
    </w:p>
    <w:p w:rsidR="0075579F" w:rsidRPr="007F5710" w:rsidRDefault="0075579F" w:rsidP="0075579F">
      <w:pPr>
        <w:spacing w:line="360" w:lineRule="auto"/>
        <w:ind w:firstLine="720"/>
        <w:jc w:val="both"/>
        <w:rPr>
          <w:rFonts w:ascii="Helvetica" w:hAnsi="Helvetica" w:cs="Helvetica"/>
          <w:b/>
          <w:bCs/>
          <w:sz w:val="20"/>
          <w:szCs w:val="20"/>
        </w:rPr>
      </w:pPr>
      <w:r w:rsidRPr="007F5710">
        <w:rPr>
          <w:rFonts w:ascii="Helvetica" w:hAnsi="Helvetica" w:cs="Helvetica"/>
          <w:b/>
          <w:bCs/>
          <w:sz w:val="20"/>
          <w:szCs w:val="20"/>
        </w:rPr>
        <w:t>2.upload form16:</w:t>
      </w:r>
    </w:p>
    <w:p w:rsidR="0075579F" w:rsidRPr="007F5710" w:rsidRDefault="0075579F" w:rsidP="0075579F">
      <w:pPr>
        <w:spacing w:line="360" w:lineRule="auto"/>
        <w:jc w:val="both"/>
        <w:rPr>
          <w:rFonts w:ascii="Helvetica" w:hAnsi="Helvetica" w:cs="Helvetica"/>
          <w:bCs/>
          <w:sz w:val="20"/>
          <w:szCs w:val="20"/>
        </w:rPr>
      </w:pPr>
      <w:r w:rsidRPr="007F5710">
        <w:rPr>
          <w:rFonts w:ascii="Helvetica" w:hAnsi="Helvetica" w:cs="Helvetica"/>
          <w:bCs/>
          <w:sz w:val="20"/>
          <w:szCs w:val="20"/>
        </w:rPr>
        <w:tab/>
      </w:r>
      <w:r w:rsidRPr="007F5710">
        <w:rPr>
          <w:rFonts w:ascii="Helvetica" w:hAnsi="Helvetica" w:cs="Helvetica"/>
          <w:bCs/>
          <w:sz w:val="20"/>
          <w:szCs w:val="20"/>
        </w:rPr>
        <w:tab/>
        <w:t>In this the charted account uploads the above verified form16 to administrator.</w:t>
      </w:r>
    </w:p>
    <w:p w:rsidR="0075579F" w:rsidRPr="007F5710" w:rsidRDefault="0075579F" w:rsidP="0075579F">
      <w:pPr>
        <w:spacing w:line="360" w:lineRule="auto"/>
        <w:jc w:val="both"/>
        <w:rPr>
          <w:rFonts w:ascii="Helvetica" w:hAnsi="Helvetica" w:cs="Helvetica"/>
          <w:b/>
          <w:bCs/>
          <w:sz w:val="20"/>
          <w:szCs w:val="20"/>
        </w:rPr>
      </w:pPr>
      <w:r w:rsidRPr="007F5710">
        <w:rPr>
          <w:rFonts w:ascii="Helvetica" w:hAnsi="Helvetica" w:cs="Helvetica"/>
          <w:b/>
          <w:bCs/>
          <w:sz w:val="20"/>
          <w:szCs w:val="20"/>
        </w:rPr>
        <w:t>Income Tax Payer:</w:t>
      </w:r>
    </w:p>
    <w:p w:rsidR="0075579F" w:rsidRPr="007F5710" w:rsidRDefault="0075579F" w:rsidP="0075579F">
      <w:pPr>
        <w:spacing w:line="360" w:lineRule="auto"/>
        <w:jc w:val="both"/>
        <w:rPr>
          <w:rFonts w:ascii="Helvetica" w:hAnsi="Helvetica" w:cs="Helvetica"/>
          <w:bCs/>
          <w:sz w:val="20"/>
          <w:szCs w:val="20"/>
        </w:rPr>
      </w:pPr>
      <w:r w:rsidRPr="007F5710">
        <w:rPr>
          <w:rFonts w:ascii="Helvetica" w:hAnsi="Helvetica" w:cs="Helvetica"/>
          <w:bCs/>
          <w:sz w:val="20"/>
          <w:szCs w:val="20"/>
        </w:rPr>
        <w:tab/>
      </w:r>
      <w:r w:rsidRPr="007F5710">
        <w:rPr>
          <w:rFonts w:ascii="Helvetica" w:hAnsi="Helvetica" w:cs="Helvetica"/>
          <w:bCs/>
          <w:sz w:val="20"/>
          <w:szCs w:val="20"/>
        </w:rPr>
        <w:tab/>
        <w:t>In this module the tax payer can perform the following operations.</w:t>
      </w:r>
    </w:p>
    <w:p w:rsidR="0075579F" w:rsidRPr="007F5710" w:rsidRDefault="0075579F" w:rsidP="0075579F">
      <w:pPr>
        <w:spacing w:line="360" w:lineRule="auto"/>
        <w:ind w:firstLine="720"/>
        <w:jc w:val="both"/>
        <w:rPr>
          <w:rFonts w:ascii="Helvetica" w:hAnsi="Helvetica" w:cs="Helvetica"/>
          <w:b/>
          <w:bCs/>
          <w:sz w:val="20"/>
          <w:szCs w:val="20"/>
        </w:rPr>
      </w:pPr>
      <w:r w:rsidRPr="007F5710">
        <w:rPr>
          <w:rFonts w:ascii="Helvetica" w:hAnsi="Helvetica" w:cs="Helvetica"/>
          <w:b/>
          <w:bCs/>
          <w:sz w:val="20"/>
          <w:szCs w:val="20"/>
        </w:rPr>
        <w:t>1.Download form16</w:t>
      </w:r>
    </w:p>
    <w:p w:rsidR="0075579F" w:rsidRPr="007F5710" w:rsidRDefault="0075579F" w:rsidP="0075579F">
      <w:pPr>
        <w:spacing w:line="360" w:lineRule="auto"/>
        <w:jc w:val="both"/>
        <w:rPr>
          <w:rFonts w:ascii="Helvetica" w:hAnsi="Helvetica" w:cs="Helvetica"/>
          <w:bCs/>
          <w:sz w:val="20"/>
          <w:szCs w:val="20"/>
        </w:rPr>
      </w:pPr>
      <w:r w:rsidRPr="007F5710">
        <w:rPr>
          <w:rFonts w:ascii="Helvetica" w:hAnsi="Helvetica" w:cs="Helvetica"/>
          <w:bCs/>
          <w:sz w:val="20"/>
          <w:szCs w:val="20"/>
        </w:rPr>
        <w:tab/>
      </w:r>
      <w:r w:rsidRPr="007F5710">
        <w:rPr>
          <w:rFonts w:ascii="Helvetica" w:hAnsi="Helvetica" w:cs="Helvetica"/>
          <w:bCs/>
          <w:sz w:val="20"/>
          <w:szCs w:val="20"/>
        </w:rPr>
        <w:tab/>
        <w:t>In this the tax payer download the form16.</w:t>
      </w:r>
    </w:p>
    <w:p w:rsidR="0075579F" w:rsidRPr="007F5710" w:rsidRDefault="0075579F" w:rsidP="0075579F">
      <w:pPr>
        <w:spacing w:line="360" w:lineRule="auto"/>
        <w:ind w:firstLine="720"/>
        <w:jc w:val="both"/>
        <w:rPr>
          <w:rFonts w:ascii="Helvetica" w:hAnsi="Helvetica" w:cs="Helvetica"/>
          <w:b/>
          <w:bCs/>
          <w:sz w:val="20"/>
          <w:szCs w:val="20"/>
        </w:rPr>
      </w:pPr>
      <w:r w:rsidRPr="007F5710">
        <w:rPr>
          <w:rFonts w:ascii="Helvetica" w:hAnsi="Helvetica" w:cs="Helvetica"/>
          <w:b/>
          <w:bCs/>
          <w:sz w:val="20"/>
          <w:szCs w:val="20"/>
        </w:rPr>
        <w:lastRenderedPageBreak/>
        <w:t>2.Post IT Return details</w:t>
      </w:r>
    </w:p>
    <w:p w:rsidR="0075579F" w:rsidRPr="007F5710" w:rsidRDefault="0075579F" w:rsidP="0075579F">
      <w:pPr>
        <w:spacing w:line="360" w:lineRule="auto"/>
        <w:ind w:left="720" w:firstLine="720"/>
        <w:jc w:val="both"/>
        <w:rPr>
          <w:rFonts w:ascii="Helvetica" w:hAnsi="Helvetica" w:cs="Helvetica"/>
          <w:bCs/>
          <w:sz w:val="20"/>
          <w:szCs w:val="20"/>
        </w:rPr>
      </w:pPr>
      <w:r w:rsidRPr="007F5710">
        <w:rPr>
          <w:rFonts w:ascii="Helvetica" w:hAnsi="Helvetica" w:cs="Helvetica"/>
          <w:bCs/>
          <w:sz w:val="20"/>
          <w:szCs w:val="20"/>
        </w:rPr>
        <w:t xml:space="preserve">In this the tax payer has to submit all the details related to his tax payment. </w:t>
      </w:r>
    </w:p>
    <w:p w:rsidR="0075579F" w:rsidRPr="007F5710" w:rsidRDefault="0075579F" w:rsidP="0075579F">
      <w:pPr>
        <w:spacing w:line="360" w:lineRule="auto"/>
        <w:ind w:firstLine="720"/>
        <w:jc w:val="both"/>
        <w:rPr>
          <w:rFonts w:ascii="Helvetica" w:hAnsi="Helvetica" w:cs="Helvetica"/>
          <w:b/>
          <w:bCs/>
          <w:sz w:val="20"/>
          <w:szCs w:val="20"/>
        </w:rPr>
      </w:pPr>
      <w:r w:rsidRPr="007F5710">
        <w:rPr>
          <w:rFonts w:ascii="Helvetica" w:hAnsi="Helvetica" w:cs="Helvetica"/>
          <w:b/>
          <w:bCs/>
          <w:sz w:val="20"/>
          <w:szCs w:val="20"/>
        </w:rPr>
        <w:t>3.Upload form16</w:t>
      </w:r>
    </w:p>
    <w:p w:rsidR="0075579F" w:rsidRPr="007F5710" w:rsidRDefault="0075579F" w:rsidP="0075579F">
      <w:pPr>
        <w:spacing w:line="360" w:lineRule="auto"/>
        <w:jc w:val="both"/>
        <w:rPr>
          <w:rFonts w:ascii="Helvetica" w:hAnsi="Helvetica" w:cs="Helvetica"/>
          <w:bCs/>
          <w:sz w:val="20"/>
          <w:szCs w:val="20"/>
        </w:rPr>
      </w:pPr>
      <w:r w:rsidRPr="007F5710">
        <w:rPr>
          <w:rFonts w:ascii="Helvetica" w:hAnsi="Helvetica" w:cs="Helvetica"/>
          <w:bCs/>
          <w:sz w:val="20"/>
          <w:szCs w:val="20"/>
        </w:rPr>
        <w:tab/>
      </w:r>
      <w:r w:rsidRPr="007F5710">
        <w:rPr>
          <w:rFonts w:ascii="Helvetica" w:hAnsi="Helvetica" w:cs="Helvetica"/>
          <w:bCs/>
          <w:sz w:val="20"/>
          <w:szCs w:val="20"/>
        </w:rPr>
        <w:tab/>
        <w:t>In this the tax payer uploads his signed form16 to charted accountant.</w:t>
      </w:r>
    </w:p>
    <w:p w:rsidR="0075579F" w:rsidRPr="007F5710" w:rsidRDefault="0075579F" w:rsidP="0075579F">
      <w:pPr>
        <w:pStyle w:val="ListParagraph"/>
        <w:numPr>
          <w:ilvl w:val="1"/>
          <w:numId w:val="1"/>
        </w:numPr>
        <w:tabs>
          <w:tab w:val="clear" w:pos="1440"/>
          <w:tab w:val="num" w:pos="900"/>
        </w:tabs>
        <w:spacing w:after="0" w:line="360" w:lineRule="auto"/>
        <w:ind w:left="900" w:hanging="180"/>
        <w:jc w:val="both"/>
        <w:rPr>
          <w:rFonts w:ascii="Helvetica" w:hAnsi="Helvetica" w:cs="Helvetica"/>
          <w:b/>
          <w:bCs/>
          <w:sz w:val="20"/>
          <w:szCs w:val="20"/>
        </w:rPr>
      </w:pPr>
      <w:r w:rsidRPr="007F5710">
        <w:rPr>
          <w:rFonts w:ascii="Helvetica" w:hAnsi="Helvetica" w:cs="Helvetica"/>
          <w:b/>
          <w:bCs/>
          <w:sz w:val="20"/>
          <w:szCs w:val="20"/>
        </w:rPr>
        <w:t>view status</w:t>
      </w:r>
    </w:p>
    <w:p w:rsidR="0075579F" w:rsidRPr="006212BE" w:rsidRDefault="0075579F" w:rsidP="0075579F">
      <w:pPr>
        <w:spacing w:line="360" w:lineRule="auto"/>
        <w:ind w:left="720" w:firstLine="720"/>
        <w:jc w:val="both"/>
        <w:rPr>
          <w:rFonts w:ascii="Helvetica" w:hAnsi="Helvetica" w:cs="Helvetica"/>
          <w:b/>
          <w:bCs/>
          <w:sz w:val="20"/>
          <w:szCs w:val="20"/>
        </w:rPr>
      </w:pPr>
      <w:r w:rsidRPr="006212BE">
        <w:rPr>
          <w:rFonts w:ascii="Helvetica" w:hAnsi="Helvetica" w:cs="Helvetica"/>
          <w:bCs/>
          <w:sz w:val="20"/>
          <w:szCs w:val="20"/>
        </w:rPr>
        <w:t>In this tax payer views the status of his uploaded form16.</w:t>
      </w:r>
    </w:p>
    <w:p w:rsidR="0075579F" w:rsidRPr="007F5710" w:rsidRDefault="0075579F" w:rsidP="0075579F">
      <w:pPr>
        <w:spacing w:line="360" w:lineRule="auto"/>
        <w:ind w:firstLine="720"/>
        <w:jc w:val="both"/>
        <w:rPr>
          <w:rFonts w:ascii="Helvetica" w:hAnsi="Helvetica" w:cs="Helvetica"/>
          <w:b/>
          <w:bCs/>
          <w:sz w:val="20"/>
          <w:szCs w:val="20"/>
        </w:rPr>
      </w:pPr>
      <w:r>
        <w:rPr>
          <w:rFonts w:ascii="Helvetica" w:hAnsi="Helvetica" w:cs="Helvetica"/>
          <w:b/>
          <w:bCs/>
          <w:sz w:val="20"/>
          <w:szCs w:val="20"/>
        </w:rPr>
        <w:t>5.</w:t>
      </w:r>
      <w:r w:rsidRPr="007F5710">
        <w:rPr>
          <w:rFonts w:ascii="Helvetica" w:hAnsi="Helvetica" w:cs="Helvetica"/>
          <w:b/>
          <w:bCs/>
          <w:sz w:val="20"/>
          <w:szCs w:val="20"/>
        </w:rPr>
        <w:t>Feed back</w:t>
      </w:r>
    </w:p>
    <w:p w:rsidR="0075579F" w:rsidRPr="007F5710" w:rsidRDefault="0075579F" w:rsidP="0075579F">
      <w:pPr>
        <w:spacing w:line="360" w:lineRule="auto"/>
        <w:jc w:val="both"/>
        <w:rPr>
          <w:rFonts w:ascii="Helvetica" w:hAnsi="Helvetica" w:cs="Helvetica"/>
          <w:bCs/>
          <w:sz w:val="20"/>
          <w:szCs w:val="20"/>
        </w:rPr>
      </w:pPr>
      <w:r w:rsidRPr="007F5710">
        <w:rPr>
          <w:rFonts w:ascii="Helvetica" w:hAnsi="Helvetica" w:cs="Helvetica"/>
          <w:bCs/>
          <w:sz w:val="20"/>
          <w:szCs w:val="20"/>
        </w:rPr>
        <w:tab/>
        <w:t xml:space="preserve">In this the tax payer sends some </w:t>
      </w:r>
      <w:proofErr w:type="spellStart"/>
      <w:r w:rsidRPr="007F5710">
        <w:rPr>
          <w:rFonts w:ascii="Helvetica" w:hAnsi="Helvetica" w:cs="Helvetica"/>
          <w:bCs/>
          <w:sz w:val="20"/>
          <w:szCs w:val="20"/>
        </w:rPr>
        <w:t>feed back</w:t>
      </w:r>
      <w:proofErr w:type="spellEnd"/>
      <w:r w:rsidRPr="007F5710">
        <w:rPr>
          <w:rFonts w:ascii="Helvetica" w:hAnsi="Helvetica" w:cs="Helvetica"/>
          <w:bCs/>
          <w:sz w:val="20"/>
          <w:szCs w:val="20"/>
        </w:rPr>
        <w:t xml:space="preserve"> about his form16 processing details.</w:t>
      </w:r>
    </w:p>
    <w:p w:rsidR="0075579F" w:rsidRPr="007F5710" w:rsidRDefault="0075579F" w:rsidP="0075579F">
      <w:pPr>
        <w:spacing w:line="360" w:lineRule="auto"/>
        <w:jc w:val="both"/>
        <w:rPr>
          <w:rFonts w:ascii="Helvetica" w:hAnsi="Helvetica" w:cs="Helvetica"/>
          <w:b/>
          <w:bCs/>
          <w:sz w:val="20"/>
          <w:szCs w:val="20"/>
        </w:rPr>
      </w:pPr>
      <w:r w:rsidRPr="007F5710">
        <w:rPr>
          <w:rFonts w:ascii="Helvetica" w:hAnsi="Helvetica" w:cs="Helvetica"/>
          <w:b/>
          <w:bCs/>
          <w:sz w:val="20"/>
          <w:szCs w:val="20"/>
        </w:rPr>
        <w:t>Admin:</w:t>
      </w:r>
    </w:p>
    <w:p w:rsidR="0075579F" w:rsidRPr="007F5710" w:rsidRDefault="0075579F" w:rsidP="0075579F">
      <w:pPr>
        <w:spacing w:line="360" w:lineRule="auto"/>
        <w:jc w:val="both"/>
        <w:rPr>
          <w:rFonts w:ascii="Helvetica" w:hAnsi="Helvetica" w:cs="Helvetica"/>
          <w:bCs/>
          <w:sz w:val="20"/>
          <w:szCs w:val="20"/>
        </w:rPr>
      </w:pPr>
      <w:r w:rsidRPr="007F5710">
        <w:rPr>
          <w:rFonts w:ascii="Helvetica" w:hAnsi="Helvetica" w:cs="Helvetica"/>
          <w:bCs/>
          <w:sz w:val="20"/>
          <w:szCs w:val="20"/>
        </w:rPr>
        <w:tab/>
        <w:t>In this module the admin can perform the following operations.</w:t>
      </w:r>
    </w:p>
    <w:p w:rsidR="0075579F" w:rsidRPr="007F5710" w:rsidRDefault="0075579F" w:rsidP="0075579F">
      <w:pPr>
        <w:spacing w:line="360" w:lineRule="auto"/>
        <w:ind w:firstLine="720"/>
        <w:jc w:val="both"/>
        <w:rPr>
          <w:rFonts w:ascii="Helvetica" w:hAnsi="Helvetica" w:cs="Helvetica"/>
          <w:b/>
          <w:bCs/>
          <w:sz w:val="20"/>
          <w:szCs w:val="20"/>
        </w:rPr>
      </w:pPr>
      <w:r w:rsidRPr="007F5710">
        <w:rPr>
          <w:rFonts w:ascii="Helvetica" w:hAnsi="Helvetica" w:cs="Helvetica"/>
          <w:b/>
          <w:bCs/>
          <w:sz w:val="20"/>
          <w:szCs w:val="20"/>
        </w:rPr>
        <w:t>1.view reports</w:t>
      </w:r>
    </w:p>
    <w:p w:rsidR="0075579F" w:rsidRPr="007F5710" w:rsidRDefault="0075579F" w:rsidP="0075579F">
      <w:pPr>
        <w:spacing w:line="360" w:lineRule="auto"/>
        <w:ind w:left="720" w:firstLine="720"/>
        <w:jc w:val="both"/>
        <w:rPr>
          <w:rFonts w:ascii="Helvetica" w:hAnsi="Helvetica" w:cs="Helvetica"/>
          <w:bCs/>
          <w:sz w:val="20"/>
          <w:szCs w:val="20"/>
        </w:rPr>
      </w:pPr>
      <w:r w:rsidRPr="007F5710">
        <w:rPr>
          <w:rFonts w:ascii="Helvetica" w:hAnsi="Helvetica" w:cs="Helvetica"/>
          <w:bCs/>
          <w:sz w:val="20"/>
          <w:szCs w:val="20"/>
        </w:rPr>
        <w:t xml:space="preserve">In this the admin view all the reports. </w:t>
      </w:r>
    </w:p>
    <w:p w:rsidR="0075579F" w:rsidRPr="007F5710" w:rsidRDefault="0075579F" w:rsidP="0075579F">
      <w:pPr>
        <w:spacing w:line="360" w:lineRule="auto"/>
        <w:ind w:firstLine="720"/>
        <w:jc w:val="both"/>
        <w:rPr>
          <w:rFonts w:ascii="Helvetica" w:hAnsi="Helvetica" w:cs="Helvetica"/>
          <w:b/>
          <w:bCs/>
          <w:sz w:val="20"/>
          <w:szCs w:val="20"/>
        </w:rPr>
      </w:pPr>
      <w:r w:rsidRPr="007F5710">
        <w:rPr>
          <w:rFonts w:ascii="Helvetica" w:hAnsi="Helvetica" w:cs="Helvetica"/>
          <w:b/>
          <w:bCs/>
          <w:sz w:val="20"/>
          <w:szCs w:val="20"/>
        </w:rPr>
        <w:t>2.CA acceptance</w:t>
      </w:r>
    </w:p>
    <w:p w:rsidR="0075579F" w:rsidRPr="007F5710" w:rsidRDefault="0075579F" w:rsidP="0075579F">
      <w:pPr>
        <w:spacing w:line="360" w:lineRule="auto"/>
        <w:jc w:val="both"/>
        <w:rPr>
          <w:rFonts w:ascii="Helvetica" w:hAnsi="Helvetica" w:cs="Helvetica"/>
          <w:bCs/>
          <w:sz w:val="20"/>
          <w:szCs w:val="20"/>
        </w:rPr>
      </w:pPr>
      <w:r w:rsidRPr="007F5710">
        <w:rPr>
          <w:rFonts w:ascii="Helvetica" w:hAnsi="Helvetica" w:cs="Helvetica"/>
          <w:bCs/>
          <w:sz w:val="20"/>
          <w:szCs w:val="20"/>
        </w:rPr>
        <w:tab/>
      </w:r>
      <w:r w:rsidRPr="007F5710">
        <w:rPr>
          <w:rFonts w:ascii="Helvetica" w:hAnsi="Helvetica" w:cs="Helvetica"/>
          <w:bCs/>
          <w:sz w:val="20"/>
          <w:szCs w:val="20"/>
        </w:rPr>
        <w:tab/>
        <w:t>In this the admin can  able to accept/reject the Charted accountant registration</w:t>
      </w:r>
    </w:p>
    <w:p w:rsidR="0075579F" w:rsidRPr="007F5710" w:rsidRDefault="0075579F" w:rsidP="0075579F">
      <w:pPr>
        <w:spacing w:line="360" w:lineRule="auto"/>
        <w:ind w:firstLine="720"/>
        <w:jc w:val="both"/>
        <w:rPr>
          <w:rFonts w:ascii="Helvetica" w:hAnsi="Helvetica" w:cs="Helvetica"/>
          <w:b/>
          <w:bCs/>
          <w:sz w:val="20"/>
          <w:szCs w:val="20"/>
        </w:rPr>
      </w:pPr>
      <w:r w:rsidRPr="007F5710">
        <w:rPr>
          <w:rFonts w:ascii="Helvetica" w:hAnsi="Helvetica" w:cs="Helvetica"/>
          <w:b/>
          <w:bCs/>
          <w:sz w:val="20"/>
          <w:szCs w:val="20"/>
        </w:rPr>
        <w:t>3.view feed back</w:t>
      </w:r>
    </w:p>
    <w:p w:rsidR="0075579F" w:rsidRPr="007F5710" w:rsidRDefault="0075579F" w:rsidP="0075579F">
      <w:pPr>
        <w:spacing w:line="360" w:lineRule="auto"/>
        <w:ind w:left="720" w:firstLine="720"/>
        <w:jc w:val="both"/>
        <w:rPr>
          <w:rFonts w:ascii="Helvetica" w:hAnsi="Helvetica" w:cs="Helvetica"/>
          <w:bCs/>
          <w:sz w:val="20"/>
          <w:szCs w:val="20"/>
        </w:rPr>
      </w:pPr>
      <w:r w:rsidRPr="007F5710">
        <w:rPr>
          <w:rFonts w:ascii="Helvetica" w:hAnsi="Helvetica" w:cs="Helvetica"/>
          <w:bCs/>
          <w:sz w:val="20"/>
          <w:szCs w:val="20"/>
        </w:rPr>
        <w:t>In this the admin can view the feedback that are send by tax payers.</w:t>
      </w:r>
    </w:p>
    <w:sectPr w:rsidR="0075579F" w:rsidRPr="007F5710" w:rsidSect="00E602A6">
      <w:pgSz w:w="12240" w:h="15840"/>
      <w:pgMar w:top="720" w:right="1440" w:bottom="90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A038C3"/>
    <w:multiLevelType w:val="hybridMultilevel"/>
    <w:tmpl w:val="4E7EAF18"/>
    <w:lvl w:ilvl="0" w:tplc="04090001">
      <w:numFmt w:val="bullet"/>
      <w:lvlText w:val=""/>
      <w:lvlJc w:val="left"/>
      <w:pPr>
        <w:ind w:left="720" w:hanging="360"/>
      </w:pPr>
      <w:rPr>
        <w:rFonts w:ascii="Symbol" w:eastAsia="Times New Roman" w:hAnsi="Symbol"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defaultTabStop w:val="720"/>
  <w:characterSpacingControl w:val="doNotCompress"/>
  <w:compat>
    <w:useFELayout/>
  </w:compat>
  <w:rsids>
    <w:rsidRoot w:val="0075579F"/>
    <w:rsid w:val="00677C6E"/>
    <w:rsid w:val="0075579F"/>
    <w:rsid w:val="007D7A1F"/>
    <w:rsid w:val="00A46E27"/>
    <w:rsid w:val="00E602A6"/>
    <w:rsid w:val="00F85EC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A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5579F"/>
    <w:pPr>
      <w:ind w:left="720"/>
      <w:contextualSpacing/>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344</Words>
  <Characters>1964</Characters>
  <Application>Microsoft Office Word</Application>
  <DocSecurity>0</DocSecurity>
  <Lines>16</Lines>
  <Paragraphs>4</Paragraphs>
  <ScaleCrop>false</ScaleCrop>
  <Company>Sri</Company>
  <LinksUpToDate>false</LinksUpToDate>
  <CharactersWithSpaces>2304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dc:creator>
  <cp:keywords/>
  <dc:description/>
  <cp:lastModifiedBy>android</cp:lastModifiedBy>
  <cp:revision>4</cp:revision>
  <dcterms:created xsi:type="dcterms:W3CDTF">2013-11-07T07:13:00Z</dcterms:created>
  <dcterms:modified xsi:type="dcterms:W3CDTF">2018-11-16T07:20:00Z</dcterms:modified>
</cp:coreProperties>
</file>