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DE015A" w:rsidTr="001B68B2">
        <w:trPr>
          <w:trHeight w:val="170"/>
        </w:trPr>
        <w:tc>
          <w:tcPr>
            <w:tcW w:w="1732" w:type="dxa"/>
            <w:gridSpan w:val="2"/>
          </w:tcPr>
          <w:p w:rsidR="00F972B5" w:rsidRPr="00DE015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DE015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DE015A" w:rsidRPr="00DE015A" w:rsidTr="001B68B2">
        <w:trPr>
          <w:trHeight w:val="395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Public sector, educational institutions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Hybrid cloud and private cloud</w:t>
            </w:r>
          </w:p>
        </w:tc>
      </w:tr>
      <w:tr w:rsidR="00DE015A" w:rsidRPr="00DE015A" w:rsidTr="001B68B2">
        <w:trPr>
          <w:trHeight w:val="92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EC2 Elastic Compute Cloud upon which you can 32 or 64 AMI’s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Servers at back e</w:t>
            </w:r>
            <w:bookmarkStart w:id="0" w:name="_GoBack"/>
            <w:bookmarkEnd w:id="0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nd runs in virtual machine on Windows Azure while front end is in .net.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Virtual Machine instances multiple sizes for 32 &amp; 64 bit architectures.</w:t>
            </w:r>
          </w:p>
        </w:tc>
      </w:tr>
      <w:tr w:rsidR="00DE015A" w:rsidRPr="00DE015A" w:rsidTr="001B68B2">
        <w:trPr>
          <w:trHeight w:val="90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Linux and windows severs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IAAS,PAAS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Redhat,SUSE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&amp; Windows</w:t>
            </w:r>
          </w:p>
        </w:tc>
      </w:tr>
      <w:tr w:rsidR="00DE015A" w:rsidRPr="00DE015A" w:rsidTr="001B68B2">
        <w:trPr>
          <w:trHeight w:val="494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EBS:Elastic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Block Storage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S3:simple Storage Service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  <w:p w:rsidR="00DE015A" w:rsidRPr="00DE015A" w:rsidRDefault="00DE015A" w:rsidP="00DE01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DE015A" w:rsidRPr="00DE015A" w:rsidTr="001B68B2">
        <w:trPr>
          <w:trHeight w:val="629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Management Pack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DE015A" w:rsidRPr="00DE015A" w:rsidTr="001B68B2">
        <w:trPr>
          <w:trHeight w:val="984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Uses ELB (Elastic Load Balancing)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Azure load balancer.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Elastic load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Balancing.</w:t>
            </w:r>
          </w:p>
        </w:tc>
      </w:tr>
      <w:tr w:rsidR="00DE015A" w:rsidRPr="00DE015A" w:rsidTr="001B68B2">
        <w:trPr>
          <w:trHeight w:val="873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SQS-Simple Queue Service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SMS-Simple Message Service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Web sphere and Soft Layer Message Queues</w:t>
            </w:r>
          </w:p>
        </w:tc>
      </w:tr>
      <w:tr w:rsidR="00DE015A" w:rsidRPr="00DE015A" w:rsidTr="001B68B2">
        <w:trPr>
          <w:trHeight w:val="467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Web console command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line,API’s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for all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services,SDK’s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for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java,PHP,Rails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Python,as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wll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as several eclipse plugins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 plugin for eclipse &amp; python software development kit(SDK)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Visual studio &amp; </w:t>
            </w: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SDKfor</w:t>
            </w:r>
            <w:proofErr w:type="spellEnd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 xml:space="preserve"> .NET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solutions.</w:t>
            </w:r>
          </w:p>
        </w:tc>
      </w:tr>
      <w:tr w:rsidR="00DE015A" w:rsidRPr="00DE015A" w:rsidTr="001B68B2">
        <w:trPr>
          <w:trHeight w:val="530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All services are designed to work with other AWS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A number of API’s available like maps, contacts , calendar etc.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line services. Microsoft Azures Biz Talk Services.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Sandbox, Open clove  ,CRM</w:t>
            </w:r>
          </w:p>
        </w:tc>
      </w:tr>
      <w:tr w:rsidR="00DE015A" w:rsidRPr="00DE015A" w:rsidTr="001B68B2">
        <w:trPr>
          <w:trHeight w:val="350"/>
        </w:trPr>
        <w:tc>
          <w:tcPr>
            <w:tcW w:w="1732" w:type="dxa"/>
            <w:gridSpan w:val="2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DE015A" w:rsidRPr="00DE015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node.js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Node,js</w:t>
            </w:r>
            <w:proofErr w:type="spellEnd"/>
          </w:p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DE015A" w:rsidRPr="00DE015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DE015A" w:rsidRPr="00DE015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DE015A" w:rsidRPr="00DE015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DE015A" w:rsidRPr="00DE015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DE015A" w:rsidRPr="00DE015A" w:rsidRDefault="00DE015A" w:rsidP="00DE01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E015A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  <w:r w:rsidRPr="00DE015A">
        <w:rPr>
          <w:rFonts w:ascii="Times New Roman" w:hAnsi="Times New Roman" w:cs="Times New Roman"/>
          <w:sz w:val="16"/>
          <w:szCs w:val="16"/>
        </w:rPr>
        <w:t>Cloud Computing Platforms Comparison</w:t>
      </w:r>
    </w:p>
    <w:p w:rsidR="00807768" w:rsidRDefault="00807768" w:rsidP="001B68B2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807768" w:rsidRPr="00DE015A" w:rsidRDefault="00807768" w:rsidP="001B68B2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1B68B2" w:rsidRPr="00DE015A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1B68B2" w:rsidRPr="00DE015A" w:rsidRDefault="001B68B2" w:rsidP="001B68B2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1B68B2" w:rsidRPr="00DE015A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E3F" w:rsidRDefault="00A42E3F" w:rsidP="00807768">
      <w:pPr>
        <w:spacing w:after="0" w:line="240" w:lineRule="auto"/>
      </w:pPr>
      <w:r>
        <w:separator/>
      </w:r>
    </w:p>
  </w:endnote>
  <w:endnote w:type="continuationSeparator" w:id="0">
    <w:p w:rsidR="00A42E3F" w:rsidRDefault="00A42E3F" w:rsidP="0080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E3F" w:rsidRDefault="00A42E3F" w:rsidP="00807768">
      <w:pPr>
        <w:spacing w:after="0" w:line="240" w:lineRule="auto"/>
      </w:pPr>
      <w:r>
        <w:separator/>
      </w:r>
    </w:p>
  </w:footnote>
  <w:footnote w:type="continuationSeparator" w:id="0">
    <w:p w:rsidR="00A42E3F" w:rsidRDefault="00A42E3F" w:rsidP="00807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768" w:rsidRPr="008905F0" w:rsidRDefault="00807768">
    <w:pPr>
      <w:pStyle w:val="Header"/>
      <w:rPr>
        <w:rFonts w:ascii="Times New Roman" w:hAnsi="Times New Roman" w:cs="Times New Roman"/>
        <w:b/>
      </w:rPr>
    </w:pPr>
    <w:r w:rsidRPr="008905F0">
      <w:rPr>
        <w:rFonts w:ascii="Times New Roman" w:hAnsi="Times New Roman" w:cs="Times New Roman"/>
        <w:b/>
      </w:rPr>
      <w:t>NAME</w:t>
    </w:r>
    <w:proofErr w:type="gramStart"/>
    <w:r w:rsidRPr="008905F0">
      <w:rPr>
        <w:rFonts w:ascii="Times New Roman" w:hAnsi="Times New Roman" w:cs="Times New Roman"/>
        <w:b/>
      </w:rPr>
      <w:t>:VARA</w:t>
    </w:r>
    <w:proofErr w:type="gramEnd"/>
    <w:r w:rsidRPr="008905F0">
      <w:rPr>
        <w:rFonts w:ascii="Times New Roman" w:hAnsi="Times New Roman" w:cs="Times New Roman"/>
        <w:b/>
      </w:rPr>
      <w:t xml:space="preserve"> PRASAD REDDY,JAGGU</w:t>
    </w:r>
  </w:p>
  <w:p w:rsidR="00807768" w:rsidRPr="008905F0" w:rsidRDefault="00807768">
    <w:pPr>
      <w:pStyle w:val="Header"/>
      <w:rPr>
        <w:rFonts w:ascii="Times New Roman" w:hAnsi="Times New Roman" w:cs="Times New Roman"/>
        <w:b/>
      </w:rPr>
    </w:pPr>
    <w:r w:rsidRPr="008905F0">
      <w:rPr>
        <w:rFonts w:ascii="Times New Roman" w:hAnsi="Times New Roman" w:cs="Times New Roman"/>
        <w:b/>
      </w:rPr>
      <w:t>CLASS ID</w:t>
    </w:r>
    <w:proofErr w:type="gramStart"/>
    <w:r w:rsidRPr="008905F0">
      <w:rPr>
        <w:rFonts w:ascii="Times New Roman" w:hAnsi="Times New Roman" w:cs="Times New Roman"/>
        <w:b/>
      </w:rPr>
      <w:t>:22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357ECC"/>
    <w:rsid w:val="003C2985"/>
    <w:rsid w:val="004D13F6"/>
    <w:rsid w:val="00520075"/>
    <w:rsid w:val="00593D7F"/>
    <w:rsid w:val="007321D8"/>
    <w:rsid w:val="00800899"/>
    <w:rsid w:val="00802B10"/>
    <w:rsid w:val="00807768"/>
    <w:rsid w:val="008905F0"/>
    <w:rsid w:val="008C1E22"/>
    <w:rsid w:val="008E6DBA"/>
    <w:rsid w:val="008E75C0"/>
    <w:rsid w:val="008E7FD1"/>
    <w:rsid w:val="009A02C3"/>
    <w:rsid w:val="009A6497"/>
    <w:rsid w:val="00A42E3F"/>
    <w:rsid w:val="00AD27ED"/>
    <w:rsid w:val="00D60353"/>
    <w:rsid w:val="00DE015A"/>
    <w:rsid w:val="00DE4091"/>
    <w:rsid w:val="00EE4359"/>
    <w:rsid w:val="00F21A0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7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68"/>
  </w:style>
  <w:style w:type="paragraph" w:styleId="Footer">
    <w:name w:val="footer"/>
    <w:basedOn w:val="Normal"/>
    <w:link w:val="FooterChar"/>
    <w:uiPriority w:val="99"/>
    <w:unhideWhenUsed/>
    <w:rsid w:val="00807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Banda, Bala Hari Krishna (UMKC-Student)</cp:lastModifiedBy>
  <cp:revision>13</cp:revision>
  <dcterms:created xsi:type="dcterms:W3CDTF">2015-03-31T00:33:00Z</dcterms:created>
  <dcterms:modified xsi:type="dcterms:W3CDTF">2015-03-31T00:52:00Z</dcterms:modified>
</cp:coreProperties>
</file>