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25D00" w14:textId="01D5579E" w:rsidR="004569DC" w:rsidRPr="004569DC" w:rsidRDefault="004569DC" w:rsidP="004569DC">
      <w:pPr>
        <w:pStyle w:val="NoSpacing"/>
        <w:rPr>
          <w:sz w:val="44"/>
          <w:szCs w:val="44"/>
        </w:rPr>
      </w:pPr>
      <w:r>
        <w:t xml:space="preserve">                              </w:t>
      </w:r>
      <w:proofErr w:type="spellStart"/>
      <w:r w:rsidR="00463DBB" w:rsidRPr="004569DC">
        <w:rPr>
          <w:sz w:val="44"/>
          <w:szCs w:val="44"/>
        </w:rPr>
        <w:t>SmartSDLC</w:t>
      </w:r>
      <w:proofErr w:type="spellEnd"/>
      <w:r w:rsidR="00463DBB" w:rsidRPr="004569DC">
        <w:rPr>
          <w:sz w:val="44"/>
          <w:szCs w:val="44"/>
        </w:rPr>
        <w:t>: AI-Enhanced SDLC Assistant</w:t>
      </w:r>
    </w:p>
    <w:p w14:paraId="38C018D0" w14:textId="09F0637F" w:rsidR="00C402F2" w:rsidRPr="004569DC" w:rsidRDefault="004569DC" w:rsidP="004569DC">
      <w:pPr>
        <w:pStyle w:val="NoSpacing"/>
        <w:rPr>
          <w:sz w:val="44"/>
          <w:szCs w:val="44"/>
        </w:rPr>
      </w:pPr>
      <w:r w:rsidRPr="004569DC">
        <w:rPr>
          <w:sz w:val="44"/>
          <w:szCs w:val="44"/>
        </w:rPr>
        <w:t xml:space="preserve">                                  </w:t>
      </w:r>
      <w:r w:rsidR="00463DBB" w:rsidRPr="004569DC">
        <w:rPr>
          <w:sz w:val="44"/>
          <w:szCs w:val="44"/>
        </w:rPr>
        <w:t xml:space="preserve">Using IBM </w:t>
      </w:r>
      <w:proofErr w:type="spellStart"/>
      <w:r w:rsidR="00463DBB" w:rsidRPr="004569DC">
        <w:rPr>
          <w:sz w:val="44"/>
          <w:szCs w:val="44"/>
        </w:rPr>
        <w:t>Watsonx</w:t>
      </w:r>
      <w:proofErr w:type="spellEnd"/>
    </w:p>
    <w:p w14:paraId="3C84AC78" w14:textId="77777777" w:rsidR="00C402F2" w:rsidRDefault="00463DBB">
      <w:pPr>
        <w:pStyle w:val="Heading2"/>
      </w:pPr>
      <w:r>
        <w:t>1. Introduction</w:t>
      </w:r>
    </w:p>
    <w:p w14:paraId="48D94751" w14:textId="77777777" w:rsidR="00C402F2" w:rsidRDefault="00463DBB">
      <w:r>
        <w:t>Project Title: SmartSDLC: AI-Enhanced SDLC Automation Platform</w:t>
      </w:r>
    </w:p>
    <w:p w14:paraId="20546B27" w14:textId="1D11792D" w:rsidR="00771414" w:rsidRDefault="00771414">
      <w:r>
        <w:t xml:space="preserve">Team </w:t>
      </w:r>
      <w:proofErr w:type="gramStart"/>
      <w:r>
        <w:t>ID :</w:t>
      </w:r>
      <w:proofErr w:type="gramEnd"/>
      <w:r>
        <w:t xml:space="preserve"> </w:t>
      </w:r>
      <w:r w:rsidRPr="00771414">
        <w:t>LTVIP2025TMID34234</w:t>
      </w:r>
    </w:p>
    <w:p w14:paraId="5291D274" w14:textId="77777777" w:rsidR="00C402F2" w:rsidRDefault="00463DBB">
      <w:r>
        <w:t>Team Members:</w:t>
      </w:r>
    </w:p>
    <w:p w14:paraId="5C6F79B1" w14:textId="77777777" w:rsidR="00FF1EC2" w:rsidRPr="00FF1EC2" w:rsidRDefault="00FF1EC2" w:rsidP="00FF1EC2">
      <w:pPr>
        <w:pStyle w:val="NoSpacing"/>
      </w:pPr>
      <w:r w:rsidRPr="00FF1EC2">
        <w:t>Team Leader: Mohammad Luqman</w:t>
      </w:r>
    </w:p>
    <w:p w14:paraId="3B9C6447" w14:textId="77777777" w:rsidR="00FF1EC2" w:rsidRPr="00FF1EC2" w:rsidRDefault="00FF1EC2" w:rsidP="00FF1EC2">
      <w:pPr>
        <w:pStyle w:val="NoSpacing"/>
      </w:pPr>
    </w:p>
    <w:p w14:paraId="79BFBD9F" w14:textId="77777777" w:rsidR="00FF1EC2" w:rsidRPr="00FF1EC2" w:rsidRDefault="00FF1EC2" w:rsidP="00FF1EC2">
      <w:pPr>
        <w:pStyle w:val="NoSpacing"/>
      </w:pPr>
      <w:r w:rsidRPr="00FF1EC2">
        <w:t>Team member: Maradana Jnana Prasanna</w:t>
      </w:r>
    </w:p>
    <w:p w14:paraId="4BDA880E" w14:textId="77777777" w:rsidR="00FF1EC2" w:rsidRPr="00FF1EC2" w:rsidRDefault="00FF1EC2" w:rsidP="00FF1EC2">
      <w:pPr>
        <w:pStyle w:val="NoSpacing"/>
      </w:pPr>
    </w:p>
    <w:p w14:paraId="19A24E57" w14:textId="77777777" w:rsidR="00FF1EC2" w:rsidRPr="00FF1EC2" w:rsidRDefault="00FF1EC2" w:rsidP="00FF1EC2">
      <w:pPr>
        <w:pStyle w:val="NoSpacing"/>
      </w:pPr>
      <w:r w:rsidRPr="00FF1EC2">
        <w:t>Team member: Margani Kumar Arjun</w:t>
      </w:r>
    </w:p>
    <w:p w14:paraId="02A41D80" w14:textId="77777777" w:rsidR="00FF1EC2" w:rsidRPr="00FF1EC2" w:rsidRDefault="00FF1EC2" w:rsidP="00FF1EC2">
      <w:pPr>
        <w:pStyle w:val="NoSpacing"/>
      </w:pPr>
    </w:p>
    <w:p w14:paraId="3F865396" w14:textId="77777777" w:rsidR="00FF1EC2" w:rsidRDefault="00FF1EC2" w:rsidP="00FF1EC2">
      <w:pPr>
        <w:pStyle w:val="NoSpacing"/>
        <w:rPr>
          <w:b/>
          <w:bCs/>
        </w:rPr>
      </w:pPr>
      <w:r w:rsidRPr="00FF1EC2">
        <w:t xml:space="preserve">Team member: </w:t>
      </w:r>
      <w:proofErr w:type="spellStart"/>
      <w:r w:rsidRPr="00FF1EC2">
        <w:t>Mangalapurapu</w:t>
      </w:r>
      <w:proofErr w:type="spellEnd"/>
      <w:r w:rsidRPr="00FF1EC2">
        <w:t> Eswari</w:t>
      </w:r>
    </w:p>
    <w:p w14:paraId="35EFD73C" w14:textId="0A1AC1B8" w:rsidR="00C402F2" w:rsidRDefault="00463DBB" w:rsidP="00FF1EC2">
      <w:pPr>
        <w:pStyle w:val="Heading2"/>
      </w:pPr>
      <w:r>
        <w:t>2. Project Overview</w:t>
      </w:r>
    </w:p>
    <w:p w14:paraId="4D20EBE4" w14:textId="77777777" w:rsidR="00C402F2" w:rsidRDefault="00463DBB">
      <w:r>
        <w:t>SmartSDLC utilizes IBM Watsonx's Generative AI to enhance and automate the Software Development Lifecycle. It transforms how developers handle requirements, code generation, bug fixing, testing, and documentation.</w:t>
      </w:r>
    </w:p>
    <w:p w14:paraId="03067488" w14:textId="77777777" w:rsidR="00C402F2" w:rsidRDefault="00463DBB">
      <w:r>
        <w:t>Key Features:</w:t>
      </w:r>
    </w:p>
    <w:p w14:paraId="29B12BB2" w14:textId="77777777" w:rsidR="00C402F2" w:rsidRDefault="00463DBB">
      <w:r>
        <w:t>• Requirement Classification: Extracts and classifies requirements from PDF into SDLC phases.</w:t>
      </w:r>
    </w:p>
    <w:p w14:paraId="0CE61E8A" w14:textId="77777777" w:rsidR="00C402F2" w:rsidRDefault="00463DBB">
      <w:r>
        <w:t>• Code Generator: Converts user stories into production-ready Python code.</w:t>
      </w:r>
    </w:p>
    <w:p w14:paraId="732E5A90" w14:textId="77777777" w:rsidR="00C402F2" w:rsidRDefault="00463DBB">
      <w:r>
        <w:t>• Bug Fixer: Accepts buggy code and returns corrected versions.</w:t>
      </w:r>
    </w:p>
    <w:p w14:paraId="54553CA0" w14:textId="77777777" w:rsidR="00C402F2" w:rsidRDefault="00463DBB">
      <w:r>
        <w:t>• Test Case Generator: Generates unit test cases using natural language prompts.</w:t>
      </w:r>
    </w:p>
    <w:p w14:paraId="650398C5" w14:textId="77777777" w:rsidR="00C402F2" w:rsidRDefault="00463DBB">
      <w:r>
        <w:t>• Code Summarizer: Provides clear explanations of complex code.</w:t>
      </w:r>
    </w:p>
    <w:p w14:paraId="5608A4D1" w14:textId="77777777" w:rsidR="00C402F2" w:rsidRDefault="00463DBB">
      <w:r>
        <w:t>• AI Chatbot: A floating chatbot that answers SDLC-related queries.</w:t>
      </w:r>
    </w:p>
    <w:p w14:paraId="24A7CB4E" w14:textId="77777777" w:rsidR="00C402F2" w:rsidRDefault="00463DBB">
      <w:pPr>
        <w:pStyle w:val="Heading2"/>
      </w:pPr>
      <w:r>
        <w:t>3. Architecture</w:t>
      </w:r>
    </w:p>
    <w:p w14:paraId="542F3FF5" w14:textId="77777777" w:rsidR="00C402F2" w:rsidRDefault="00463DBB">
      <w:r>
        <w:t>The architecture includes four main layers:</w:t>
      </w:r>
    </w:p>
    <w:p w14:paraId="33B584ED" w14:textId="77777777" w:rsidR="00C402F2" w:rsidRDefault="00463DBB">
      <w:r>
        <w:t>• UI Layer (Streamlit): User interaction via sidebar navigation and dynamic components.</w:t>
      </w:r>
    </w:p>
    <w:p w14:paraId="55B959A7" w14:textId="77777777" w:rsidR="00C402F2" w:rsidRDefault="00463DBB">
      <w:r>
        <w:t>• Application Layer: Handles PDF processing, prompt creation, and AI calls.</w:t>
      </w:r>
    </w:p>
    <w:p w14:paraId="42B1488A" w14:textId="77777777" w:rsidR="00C402F2" w:rsidRDefault="00463DBB">
      <w:r>
        <w:t>• AI Service Layer: Powered by IBM Watsonx Granite 13B Instruct v2.</w:t>
      </w:r>
    </w:p>
    <w:p w14:paraId="2638AD0D" w14:textId="77777777" w:rsidR="00C402F2" w:rsidRDefault="00463DBB">
      <w:r>
        <w:t>• Session Layer: Manages stateful interactions across modules.</w:t>
      </w:r>
    </w:p>
    <w:p w14:paraId="3112F949" w14:textId="3FF22330" w:rsidR="00CD2B95" w:rsidRDefault="00CD2B95">
      <w:r>
        <w:rPr>
          <w:noProof/>
        </w:rPr>
        <w:lastRenderedPageBreak/>
        <w:drawing>
          <wp:inline distT="0" distB="0" distL="0" distR="0" wp14:anchorId="473CAEB8" wp14:editId="558DE97F">
            <wp:extent cx="5486400" cy="3655255"/>
            <wp:effectExtent l="0" t="0" r="0" b="2540"/>
            <wp:docPr id="1396106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5255"/>
                    </a:xfrm>
                    <a:prstGeom prst="rect">
                      <a:avLst/>
                    </a:prstGeom>
                    <a:noFill/>
                    <a:ln>
                      <a:noFill/>
                    </a:ln>
                  </pic:spPr>
                </pic:pic>
              </a:graphicData>
            </a:graphic>
          </wp:inline>
        </w:drawing>
      </w:r>
    </w:p>
    <w:p w14:paraId="67539A2C" w14:textId="77777777" w:rsidR="00C402F2" w:rsidRDefault="00463DBB">
      <w:pPr>
        <w:pStyle w:val="Heading2"/>
      </w:pPr>
      <w:r>
        <w:t>4. Setup Instructions</w:t>
      </w:r>
    </w:p>
    <w:p w14:paraId="0D4E6AA5" w14:textId="77777777" w:rsidR="00C402F2" w:rsidRDefault="00463DBB">
      <w:r>
        <w:t>1. Install Python 3.8+ and pip.</w:t>
      </w:r>
    </w:p>
    <w:p w14:paraId="145DFB8F" w14:textId="77777777" w:rsidR="00C402F2" w:rsidRDefault="00463DBB">
      <w:r>
        <w:t>2. Create and activate a virtual environment.</w:t>
      </w:r>
    </w:p>
    <w:p w14:paraId="74885897" w14:textId="77777777" w:rsidR="00C402F2" w:rsidRDefault="00463DBB">
      <w:r>
        <w:t>3. Install dependencies: streamlit, pymupdf, ibm-watsonx-ai, python-dotenv.</w:t>
      </w:r>
    </w:p>
    <w:p w14:paraId="2DBB892D" w14:textId="77777777" w:rsidR="00C402F2" w:rsidRDefault="00463DBB">
      <w:r>
        <w:t>4. Create a .env file with IBM_WATSONX_API_KEY and URL.</w:t>
      </w:r>
    </w:p>
    <w:p w14:paraId="0E8A419E" w14:textId="77777777" w:rsidR="00C402F2" w:rsidRDefault="00463DBB">
      <w:r>
        <w:t>5. Run the app with: streamlit run app.py</w:t>
      </w:r>
    </w:p>
    <w:p w14:paraId="6903FBB3" w14:textId="77777777" w:rsidR="00C402F2" w:rsidRDefault="00463DBB">
      <w:pPr>
        <w:pStyle w:val="Heading2"/>
      </w:pPr>
      <w:r>
        <w:t>5. API Documentation</w:t>
      </w:r>
    </w:p>
    <w:p w14:paraId="58DBEFCC" w14:textId="77777777" w:rsidR="00C402F2" w:rsidRDefault="00463DBB">
      <w:r>
        <w:t>The system uses IBM Watsonx Granite 13B via the ibm-watsonx-ai SDK. The ask_</w:t>
      </w:r>
      <w:proofErr w:type="gramStart"/>
      <w:r>
        <w:t>watsonx(</w:t>
      </w:r>
      <w:proofErr w:type="gramEnd"/>
      <w:r>
        <w:t>) function manages prompts for all modules.</w:t>
      </w:r>
    </w:p>
    <w:p w14:paraId="0CEB5A5A" w14:textId="1EF290EC" w:rsidR="00CD2B95" w:rsidRDefault="00CD2B95">
      <w:r w:rsidRPr="00CD2B95">
        <w:t xml:space="preserve">The backend "API" in this project is primarily the interface with the IBM Watson Machine Learning service. There are no traditional REST API endpoints exposed by a separate backend server (like Node.js/Express.js) as this is a </w:t>
      </w:r>
      <w:proofErr w:type="spellStart"/>
      <w:r w:rsidRPr="00CD2B95">
        <w:t>Streamlit</w:t>
      </w:r>
      <w:proofErr w:type="spellEnd"/>
      <w:r w:rsidRPr="00CD2B95">
        <w:t xml:space="preserve">-based application directly interacting with the AI service. The primary "API" calls are made internally to the IBM Watson Machine Learning service: </w:t>
      </w:r>
      <w:r w:rsidRPr="00CD2B95">
        <w:sym w:font="Symbol" w:char="F0D8"/>
      </w:r>
      <w:r w:rsidRPr="00CD2B95">
        <w:t xml:space="preserve"> Service: IBM Watson Machine Learning </w:t>
      </w:r>
      <w:r w:rsidRPr="00CD2B95">
        <w:sym w:font="Symbol" w:char="F0D8"/>
      </w:r>
      <w:r w:rsidRPr="00CD2B95">
        <w:t xml:space="preserve"> </w:t>
      </w:r>
      <w:proofErr w:type="spellStart"/>
      <w:r w:rsidRPr="00CD2B95">
        <w:t>ModelUsed</w:t>
      </w:r>
      <w:proofErr w:type="spellEnd"/>
      <w:r w:rsidRPr="00CD2B95">
        <w:t xml:space="preserve">: </w:t>
      </w:r>
      <w:proofErr w:type="spellStart"/>
      <w:r w:rsidRPr="00CD2B95">
        <w:t>IBMGranite</w:t>
      </w:r>
      <w:proofErr w:type="spellEnd"/>
      <w:r w:rsidRPr="00CD2B95">
        <w:t xml:space="preserve"> 13B Instruct v2 (</w:t>
      </w:r>
      <w:proofErr w:type="spellStart"/>
      <w:r w:rsidRPr="00CD2B95">
        <w:t>ibm</w:t>
      </w:r>
      <w:proofErr w:type="spellEnd"/>
      <w:r w:rsidRPr="00CD2B95">
        <w:t xml:space="preserve">/granite-13b-instruct v2) </w:t>
      </w:r>
      <w:r w:rsidRPr="00CD2B95">
        <w:sym w:font="Symbol" w:char="F0D8"/>
      </w:r>
      <w:r w:rsidRPr="00CD2B95">
        <w:t xml:space="preserve"> Authentication: API Key and Endpoint URL, managed securely via .env file and loaded by python-</w:t>
      </w:r>
      <w:proofErr w:type="spellStart"/>
      <w:r w:rsidRPr="00CD2B95">
        <w:t>dotenv</w:t>
      </w:r>
      <w:proofErr w:type="spellEnd"/>
      <w:r>
        <w:t>.</w:t>
      </w:r>
    </w:p>
    <w:p w14:paraId="088B42EC" w14:textId="77777777" w:rsidR="00C402F2" w:rsidRDefault="00463DBB">
      <w:pPr>
        <w:pStyle w:val="Heading2"/>
      </w:pPr>
      <w:r>
        <w:t>6. Authentication</w:t>
      </w:r>
    </w:p>
    <w:p w14:paraId="61931B18" w14:textId="77777777" w:rsidR="00C402F2" w:rsidRDefault="00463DBB">
      <w:r>
        <w:t xml:space="preserve">API credentials are securely stored in a .env file and accessed using python-dotenv. These are used to authenticate with </w:t>
      </w:r>
      <w:proofErr w:type="spellStart"/>
      <w:r>
        <w:t>Watsonx</w:t>
      </w:r>
      <w:proofErr w:type="spellEnd"/>
      <w:r>
        <w:t xml:space="preserve"> AI services.</w:t>
      </w:r>
    </w:p>
    <w:p w14:paraId="4D765B08" w14:textId="77777777" w:rsidR="00CD2B95" w:rsidRDefault="00CD2B95">
      <w:r w:rsidRPr="00CD2B95">
        <w:t>Authentication with the IBM Watson Machine Learning service is handled via an API Key.</w:t>
      </w:r>
    </w:p>
    <w:p w14:paraId="1B67D43C" w14:textId="0CEC3D76" w:rsidR="00CD2B95" w:rsidRDefault="00CD2B95" w:rsidP="004569DC">
      <w:pPr>
        <w:pStyle w:val="ListParagraph"/>
        <w:numPr>
          <w:ilvl w:val="0"/>
          <w:numId w:val="17"/>
        </w:numPr>
      </w:pPr>
      <w:proofErr w:type="spellStart"/>
      <w:r w:rsidRPr="00CD2B95">
        <w:t>TheAPIKeyisobtained</w:t>
      </w:r>
      <w:proofErr w:type="spellEnd"/>
      <w:r w:rsidRPr="00CD2B95">
        <w:t xml:space="preserve"> from the IBM Cloud account associated with the Watson Machine Learning service instance.</w:t>
      </w:r>
    </w:p>
    <w:p w14:paraId="06921EB4" w14:textId="58D38991" w:rsidR="00CD2B95" w:rsidRDefault="00CD2B95" w:rsidP="004569DC">
      <w:pPr>
        <w:pStyle w:val="ListParagraph"/>
        <w:numPr>
          <w:ilvl w:val="0"/>
          <w:numId w:val="17"/>
        </w:numPr>
      </w:pPr>
      <w:r w:rsidRPr="00CD2B95">
        <w:lastRenderedPageBreak/>
        <w:t xml:space="preserve">Itis securely stored as an environment variable in the .env file within the project directory. </w:t>
      </w:r>
    </w:p>
    <w:p w14:paraId="46BA236D" w14:textId="771072B4" w:rsidR="00CD2B95" w:rsidRDefault="00CD2B95" w:rsidP="004569DC">
      <w:pPr>
        <w:pStyle w:val="ListParagraph"/>
        <w:numPr>
          <w:ilvl w:val="0"/>
          <w:numId w:val="17"/>
        </w:numPr>
      </w:pPr>
      <w:proofErr w:type="spellStart"/>
      <w:r w:rsidRPr="00CD2B95">
        <w:t>Thepython-dotenv</w:t>
      </w:r>
      <w:proofErr w:type="spellEnd"/>
      <w:r w:rsidRPr="00CD2B95">
        <w:t xml:space="preserve"> library loads this API key at application startup. </w:t>
      </w:r>
    </w:p>
    <w:p w14:paraId="72749C84" w14:textId="160BAC09" w:rsidR="00CD2B95" w:rsidRDefault="00CD2B95" w:rsidP="004569DC">
      <w:pPr>
        <w:pStyle w:val="ListParagraph"/>
        <w:numPr>
          <w:ilvl w:val="0"/>
          <w:numId w:val="17"/>
        </w:numPr>
      </w:pPr>
      <w:proofErr w:type="spellStart"/>
      <w:r w:rsidRPr="00CD2B95">
        <w:t>Theibm_watson_machine_</w:t>
      </w:r>
      <w:proofErr w:type="gramStart"/>
      <w:r w:rsidRPr="00CD2B95">
        <w:t>learning.credentials</w:t>
      </w:r>
      <w:proofErr w:type="gramEnd"/>
      <w:r w:rsidRPr="00CD2B95">
        <w:t>.Credentials</w:t>
      </w:r>
      <w:proofErr w:type="spellEnd"/>
      <w:r w:rsidRPr="00CD2B95">
        <w:t xml:space="preserve"> class uses this API key along with the service URL to authenticate with the IBM Watson Machine Learning API when initializing the Model object. This ensures secure communication without hardcoding sensitive information</w:t>
      </w:r>
    </w:p>
    <w:p w14:paraId="201CE827" w14:textId="77777777" w:rsidR="00CD2B95" w:rsidRPr="00CD2B95" w:rsidRDefault="00CD2B95" w:rsidP="00CD2B95">
      <w:pPr>
        <w:rPr>
          <w:rFonts w:asciiTheme="majorHAnsi" w:eastAsiaTheme="majorEastAsia" w:hAnsiTheme="majorHAnsi" w:cstheme="majorBidi"/>
          <w:b/>
          <w:bCs/>
          <w:color w:val="4F81BD" w:themeColor="accent1"/>
          <w:sz w:val="26"/>
          <w:szCs w:val="26"/>
        </w:rPr>
      </w:pPr>
      <w:r w:rsidRPr="00CD2B95">
        <w:rPr>
          <w:rFonts w:asciiTheme="majorHAnsi" w:eastAsiaTheme="majorEastAsia" w:hAnsiTheme="majorHAnsi" w:cstheme="majorBidi"/>
          <w:b/>
          <w:bCs/>
          <w:color w:val="4F81BD" w:themeColor="accent1"/>
          <w:sz w:val="26"/>
          <w:szCs w:val="26"/>
        </w:rPr>
        <w:t>7. User Interface</w:t>
      </w:r>
    </w:p>
    <w:p w14:paraId="59753BFB" w14:textId="263AD576" w:rsidR="00CD2B95" w:rsidRPr="00CD2B95" w:rsidRDefault="00CD2B95" w:rsidP="00CD2B95">
      <w:pPr>
        <w:rPr>
          <w:rFonts w:eastAsiaTheme="majorEastAsia" w:cstheme="majorBidi"/>
        </w:rPr>
      </w:pPr>
      <w:r w:rsidRPr="00CD2B95">
        <w:rPr>
          <w:rFonts w:eastAsiaTheme="majorEastAsia" w:cstheme="majorBidi"/>
        </w:rPr>
        <w:t xml:space="preserve">The user interface of </w:t>
      </w:r>
      <w:proofErr w:type="spellStart"/>
      <w:r w:rsidRPr="00CD2B95">
        <w:rPr>
          <w:rFonts w:eastAsiaTheme="majorEastAsia" w:cstheme="majorBidi"/>
        </w:rPr>
        <w:t>SmartSDLC</w:t>
      </w:r>
      <w:proofErr w:type="spellEnd"/>
      <w:r w:rsidRPr="00CD2B95">
        <w:rPr>
          <w:rFonts w:eastAsiaTheme="majorEastAsia" w:cstheme="majorBidi"/>
        </w:rPr>
        <w:t xml:space="preserve"> is designed using the </w:t>
      </w:r>
      <w:proofErr w:type="spellStart"/>
      <w:r w:rsidRPr="00CD2B95">
        <w:rPr>
          <w:rFonts w:eastAsiaTheme="majorEastAsia" w:cstheme="majorBidi"/>
        </w:rPr>
        <w:t>Streamlit</w:t>
      </w:r>
      <w:proofErr w:type="spellEnd"/>
      <w:r w:rsidRPr="00CD2B95">
        <w:rPr>
          <w:rFonts w:eastAsiaTheme="majorEastAsia" w:cstheme="majorBidi"/>
        </w:rPr>
        <w:t xml:space="preserve"> framework, emphasizing modularity, clarity, and ease of interaction for developers, testers, and project managers.</w:t>
      </w:r>
    </w:p>
    <w:p w14:paraId="018AED4B" w14:textId="3A1BCCA2" w:rsidR="00CD2B95" w:rsidRPr="00CD2B95" w:rsidRDefault="00CD2B95" w:rsidP="00CD2B95">
      <w:pPr>
        <w:rPr>
          <w:rFonts w:eastAsiaTheme="majorEastAsia" w:cstheme="majorBidi"/>
          <w:b/>
          <w:bCs/>
        </w:rPr>
      </w:pPr>
      <w:r w:rsidRPr="00CD2B95">
        <w:rPr>
          <w:rFonts w:eastAsiaTheme="majorEastAsia" w:cstheme="majorBidi"/>
        </w:rPr>
        <w:t xml:space="preserve"> </w:t>
      </w:r>
      <w:r w:rsidRPr="00CD2B95">
        <w:rPr>
          <w:rFonts w:eastAsiaTheme="majorEastAsia" w:cstheme="majorBidi"/>
          <w:b/>
          <w:bCs/>
        </w:rPr>
        <w:t>Main Application Layout</w:t>
      </w:r>
    </w:p>
    <w:p w14:paraId="49BE194F" w14:textId="77777777" w:rsidR="00CD2B95" w:rsidRPr="00CD2B95" w:rsidRDefault="00CD2B95" w:rsidP="00CD2B95">
      <w:pPr>
        <w:numPr>
          <w:ilvl w:val="0"/>
          <w:numId w:val="10"/>
        </w:numPr>
        <w:rPr>
          <w:rFonts w:eastAsiaTheme="majorEastAsia" w:cstheme="majorBidi"/>
        </w:rPr>
      </w:pPr>
      <w:r w:rsidRPr="00CD2B95">
        <w:rPr>
          <w:rFonts w:eastAsiaTheme="majorEastAsia" w:cstheme="majorBidi"/>
        </w:rPr>
        <w:t>Page Title &amp; Layout:</w:t>
      </w:r>
      <w:r w:rsidRPr="00CD2B95">
        <w:rPr>
          <w:rFonts w:eastAsiaTheme="majorEastAsia" w:cstheme="majorBidi"/>
        </w:rPr>
        <w:br/>
        <w:t>The application sets a custom page title ("</w:t>
      </w:r>
      <w:proofErr w:type="spellStart"/>
      <w:r w:rsidRPr="00CD2B95">
        <w:rPr>
          <w:rFonts w:eastAsiaTheme="majorEastAsia" w:cstheme="majorBidi"/>
        </w:rPr>
        <w:t>SmartSDLC</w:t>
      </w:r>
      <w:proofErr w:type="spellEnd"/>
      <w:r w:rsidRPr="00CD2B95">
        <w:rPr>
          <w:rFonts w:eastAsiaTheme="majorEastAsia" w:cstheme="majorBidi"/>
        </w:rPr>
        <w:t xml:space="preserve"> – AI Assistant") and uses a wide layout for enhanced code readability and output formatting.</w:t>
      </w:r>
    </w:p>
    <w:p w14:paraId="1CDDB4FC" w14:textId="77777777" w:rsidR="00CD2B95" w:rsidRPr="00CD2B95" w:rsidRDefault="00CD2B95" w:rsidP="00CD2B95">
      <w:pPr>
        <w:numPr>
          <w:ilvl w:val="0"/>
          <w:numId w:val="10"/>
        </w:numPr>
        <w:rPr>
          <w:rFonts w:eastAsiaTheme="majorEastAsia" w:cstheme="majorBidi"/>
        </w:rPr>
      </w:pPr>
      <w:r w:rsidRPr="00CD2B95">
        <w:rPr>
          <w:rFonts w:eastAsiaTheme="majorEastAsia" w:cstheme="majorBidi"/>
        </w:rPr>
        <w:t>Sidebar Navigation:</w:t>
      </w:r>
      <w:r w:rsidRPr="00CD2B95">
        <w:rPr>
          <w:rFonts w:eastAsiaTheme="majorEastAsia" w:cstheme="majorBidi"/>
        </w:rPr>
        <w:br/>
        <w:t>A prominent sidebar (</w:t>
      </w:r>
      <w:proofErr w:type="spellStart"/>
      <w:proofErr w:type="gramStart"/>
      <w:r w:rsidRPr="00CD2B95">
        <w:rPr>
          <w:rFonts w:eastAsiaTheme="majorEastAsia" w:cstheme="majorBidi"/>
        </w:rPr>
        <w:t>st.sidebar</w:t>
      </w:r>
      <w:proofErr w:type="gramEnd"/>
      <w:r w:rsidRPr="00CD2B95">
        <w:rPr>
          <w:rFonts w:eastAsiaTheme="majorEastAsia" w:cstheme="majorBidi"/>
        </w:rPr>
        <w:t>.radio</w:t>
      </w:r>
      <w:proofErr w:type="spellEnd"/>
      <w:r w:rsidRPr="00CD2B95">
        <w:rPr>
          <w:rFonts w:eastAsiaTheme="majorEastAsia" w:cstheme="majorBidi"/>
        </w:rPr>
        <w:t>) allows users to switch between six major modules:</w:t>
      </w:r>
    </w:p>
    <w:p w14:paraId="0074D8DB" w14:textId="77777777" w:rsidR="00CD2B95" w:rsidRPr="00CD2B95" w:rsidRDefault="00CD2B95" w:rsidP="00CD2B95">
      <w:pPr>
        <w:numPr>
          <w:ilvl w:val="1"/>
          <w:numId w:val="10"/>
        </w:numPr>
        <w:rPr>
          <w:rFonts w:eastAsiaTheme="majorEastAsia" w:cstheme="majorBidi"/>
        </w:rPr>
      </w:pPr>
      <w:r w:rsidRPr="00CD2B95">
        <w:rPr>
          <w:rFonts w:eastAsiaTheme="majorEastAsia" w:cstheme="majorBidi"/>
        </w:rPr>
        <w:t>Requirement Classification</w:t>
      </w:r>
    </w:p>
    <w:p w14:paraId="1DAFEA9B" w14:textId="77777777" w:rsidR="00CD2B95" w:rsidRPr="00CD2B95" w:rsidRDefault="00CD2B95" w:rsidP="00CD2B95">
      <w:pPr>
        <w:numPr>
          <w:ilvl w:val="1"/>
          <w:numId w:val="10"/>
        </w:numPr>
        <w:rPr>
          <w:rFonts w:eastAsiaTheme="majorEastAsia" w:cstheme="majorBidi"/>
        </w:rPr>
      </w:pPr>
      <w:r w:rsidRPr="00CD2B95">
        <w:rPr>
          <w:rFonts w:eastAsiaTheme="majorEastAsia" w:cstheme="majorBidi"/>
        </w:rPr>
        <w:t>Code Generator</w:t>
      </w:r>
    </w:p>
    <w:p w14:paraId="00C7F3C3" w14:textId="77777777" w:rsidR="00CD2B95" w:rsidRPr="00CD2B95" w:rsidRDefault="00CD2B95" w:rsidP="00CD2B95">
      <w:pPr>
        <w:numPr>
          <w:ilvl w:val="1"/>
          <w:numId w:val="10"/>
        </w:numPr>
        <w:rPr>
          <w:rFonts w:eastAsiaTheme="majorEastAsia" w:cstheme="majorBidi"/>
        </w:rPr>
      </w:pPr>
      <w:r w:rsidRPr="00CD2B95">
        <w:rPr>
          <w:rFonts w:eastAsiaTheme="majorEastAsia" w:cstheme="majorBidi"/>
        </w:rPr>
        <w:t>Bug Fixer</w:t>
      </w:r>
    </w:p>
    <w:p w14:paraId="11DF2857" w14:textId="77777777" w:rsidR="00CD2B95" w:rsidRPr="00CD2B95" w:rsidRDefault="00CD2B95" w:rsidP="00CD2B95">
      <w:pPr>
        <w:numPr>
          <w:ilvl w:val="1"/>
          <w:numId w:val="10"/>
        </w:numPr>
        <w:rPr>
          <w:rFonts w:eastAsiaTheme="majorEastAsia" w:cstheme="majorBidi"/>
        </w:rPr>
      </w:pPr>
      <w:r w:rsidRPr="00CD2B95">
        <w:rPr>
          <w:rFonts w:eastAsiaTheme="majorEastAsia" w:cstheme="majorBidi"/>
        </w:rPr>
        <w:t>Test Case Generator</w:t>
      </w:r>
    </w:p>
    <w:p w14:paraId="391B5F0C" w14:textId="77777777" w:rsidR="00CD2B95" w:rsidRPr="00CD2B95" w:rsidRDefault="00CD2B95" w:rsidP="00CD2B95">
      <w:pPr>
        <w:numPr>
          <w:ilvl w:val="1"/>
          <w:numId w:val="10"/>
        </w:numPr>
        <w:rPr>
          <w:rFonts w:eastAsiaTheme="majorEastAsia" w:cstheme="majorBidi"/>
        </w:rPr>
      </w:pPr>
      <w:r w:rsidRPr="00CD2B95">
        <w:rPr>
          <w:rFonts w:eastAsiaTheme="majorEastAsia" w:cstheme="majorBidi"/>
        </w:rPr>
        <w:t>Code Summarizer</w:t>
      </w:r>
    </w:p>
    <w:p w14:paraId="6A1A16FD" w14:textId="77777777" w:rsidR="00CD2B95" w:rsidRPr="00CD2B95" w:rsidRDefault="00CD2B95" w:rsidP="00CD2B95">
      <w:pPr>
        <w:numPr>
          <w:ilvl w:val="1"/>
          <w:numId w:val="10"/>
        </w:numPr>
        <w:rPr>
          <w:rFonts w:eastAsiaTheme="majorEastAsia" w:cstheme="majorBidi"/>
        </w:rPr>
      </w:pPr>
      <w:r w:rsidRPr="00CD2B95">
        <w:rPr>
          <w:rFonts w:eastAsiaTheme="majorEastAsia" w:cstheme="majorBidi"/>
        </w:rPr>
        <w:t>Floating AI Chatbot</w:t>
      </w:r>
    </w:p>
    <w:p w14:paraId="05F0DAA1" w14:textId="77777777" w:rsidR="00CD2B95" w:rsidRPr="00CD2B95" w:rsidRDefault="00CD2B95" w:rsidP="00CD2B95">
      <w:pPr>
        <w:numPr>
          <w:ilvl w:val="0"/>
          <w:numId w:val="10"/>
        </w:numPr>
        <w:rPr>
          <w:rFonts w:eastAsiaTheme="majorEastAsia" w:cstheme="majorBidi"/>
        </w:rPr>
      </w:pPr>
      <w:r w:rsidRPr="00CD2B95">
        <w:rPr>
          <w:rFonts w:eastAsiaTheme="majorEastAsia" w:cstheme="majorBidi"/>
        </w:rPr>
        <w:t>Session Management:</w:t>
      </w:r>
      <w:r w:rsidRPr="00CD2B95">
        <w:rPr>
          <w:rFonts w:eastAsiaTheme="majorEastAsia" w:cstheme="majorBidi"/>
        </w:rPr>
        <w:br/>
      </w:r>
      <w:proofErr w:type="spellStart"/>
      <w:proofErr w:type="gramStart"/>
      <w:r w:rsidRPr="00CD2B95">
        <w:rPr>
          <w:rFonts w:eastAsiaTheme="majorEastAsia" w:cstheme="majorBidi"/>
        </w:rPr>
        <w:t>st.session</w:t>
      </w:r>
      <w:proofErr w:type="gramEnd"/>
      <w:r w:rsidRPr="00CD2B95">
        <w:rPr>
          <w:rFonts w:eastAsiaTheme="majorEastAsia" w:cstheme="majorBidi"/>
        </w:rPr>
        <w:t>_state</w:t>
      </w:r>
      <w:proofErr w:type="spellEnd"/>
      <w:r w:rsidRPr="00CD2B95">
        <w:rPr>
          <w:rFonts w:eastAsiaTheme="majorEastAsia" w:cstheme="majorBidi"/>
        </w:rPr>
        <w:t xml:space="preserve"> is used to retain chat history and form input across module switches, ensuring a consistent experience.</w:t>
      </w:r>
    </w:p>
    <w:p w14:paraId="0400097D" w14:textId="77777777" w:rsidR="00CD2B95" w:rsidRPr="00CD2B95" w:rsidRDefault="00CD2B95" w:rsidP="00CD2B95">
      <w:pPr>
        <w:numPr>
          <w:ilvl w:val="0"/>
          <w:numId w:val="10"/>
        </w:numPr>
        <w:rPr>
          <w:rFonts w:eastAsiaTheme="majorEastAsia" w:cstheme="majorBidi"/>
        </w:rPr>
      </w:pPr>
      <w:r w:rsidRPr="00CD2B95">
        <w:rPr>
          <w:rFonts w:eastAsiaTheme="majorEastAsia" w:cstheme="majorBidi"/>
        </w:rPr>
        <w:t>UI Customization:</w:t>
      </w:r>
      <w:r w:rsidRPr="00CD2B95">
        <w:rPr>
          <w:rFonts w:eastAsiaTheme="majorEastAsia" w:cstheme="majorBidi"/>
        </w:rPr>
        <w:br/>
        <w:t xml:space="preserve">Though </w:t>
      </w:r>
      <w:proofErr w:type="spellStart"/>
      <w:r w:rsidRPr="00CD2B95">
        <w:rPr>
          <w:rFonts w:eastAsiaTheme="majorEastAsia" w:cstheme="majorBidi"/>
        </w:rPr>
        <w:t>Streamlit</w:t>
      </w:r>
      <w:proofErr w:type="spellEnd"/>
      <w:r w:rsidRPr="00CD2B95">
        <w:rPr>
          <w:rFonts w:eastAsiaTheme="majorEastAsia" w:cstheme="majorBidi"/>
        </w:rPr>
        <w:t xml:space="preserve"> does not support native CSS styling out-of-the-box, optional custom CSS can be added using </w:t>
      </w:r>
      <w:proofErr w:type="spellStart"/>
      <w:proofErr w:type="gramStart"/>
      <w:r w:rsidRPr="00CD2B95">
        <w:rPr>
          <w:rFonts w:eastAsiaTheme="majorEastAsia" w:cstheme="majorBidi"/>
        </w:rPr>
        <w:t>st.markdown</w:t>
      </w:r>
      <w:proofErr w:type="spellEnd"/>
      <w:proofErr w:type="gramEnd"/>
      <w:r w:rsidRPr="00CD2B95">
        <w:rPr>
          <w:rFonts w:eastAsiaTheme="majorEastAsia" w:cstheme="majorBidi"/>
        </w:rPr>
        <w:t xml:space="preserve"> with </w:t>
      </w:r>
      <w:proofErr w:type="spellStart"/>
      <w:r w:rsidRPr="00CD2B95">
        <w:rPr>
          <w:rFonts w:eastAsiaTheme="majorEastAsia" w:cstheme="majorBidi"/>
        </w:rPr>
        <w:t>unsafe_allow_html</w:t>
      </w:r>
      <w:proofErr w:type="spellEnd"/>
      <w:r w:rsidRPr="00CD2B95">
        <w:rPr>
          <w:rFonts w:eastAsiaTheme="majorEastAsia" w:cstheme="majorBidi"/>
        </w:rPr>
        <w:t>=True for visual enhancement if needed.</w:t>
      </w:r>
    </w:p>
    <w:p w14:paraId="037707AC" w14:textId="63D3A576" w:rsidR="00CD2B95" w:rsidRPr="00CD2B95" w:rsidRDefault="00CD2B95" w:rsidP="00CD2B95">
      <w:pPr>
        <w:rPr>
          <w:rFonts w:eastAsiaTheme="majorEastAsia" w:cstheme="majorBidi"/>
          <w:b/>
          <w:bCs/>
        </w:rPr>
      </w:pPr>
      <w:r w:rsidRPr="00CD2B95">
        <w:rPr>
          <w:rFonts w:eastAsiaTheme="majorEastAsia" w:cstheme="majorBidi"/>
          <w:b/>
          <w:bCs/>
        </w:rPr>
        <w:t>Feature-Specific Interfaces</w:t>
      </w:r>
    </w:p>
    <w:p w14:paraId="086E0AF5" w14:textId="77777777" w:rsidR="00CD2B95" w:rsidRPr="00CD2B95" w:rsidRDefault="00CD2B95" w:rsidP="00CD2B95">
      <w:pPr>
        <w:rPr>
          <w:rFonts w:eastAsiaTheme="majorEastAsia" w:cstheme="majorBidi"/>
        </w:rPr>
      </w:pPr>
      <w:r w:rsidRPr="00CD2B95">
        <w:rPr>
          <w:rFonts w:eastAsiaTheme="majorEastAsia" w:cstheme="majorBidi"/>
        </w:rPr>
        <w:t xml:space="preserve">Each module in </w:t>
      </w:r>
      <w:proofErr w:type="spellStart"/>
      <w:r w:rsidRPr="00CD2B95">
        <w:rPr>
          <w:rFonts w:eastAsiaTheme="majorEastAsia" w:cstheme="majorBidi"/>
        </w:rPr>
        <w:t>SmartSDLC</w:t>
      </w:r>
      <w:proofErr w:type="spellEnd"/>
      <w:r w:rsidRPr="00CD2B95">
        <w:rPr>
          <w:rFonts w:eastAsiaTheme="majorEastAsia" w:cstheme="majorBidi"/>
        </w:rPr>
        <w:t xml:space="preserve"> is implemented as an isolated interface, optimizing user interaction for its specific task:</w:t>
      </w:r>
    </w:p>
    <w:p w14:paraId="00A718B2" w14:textId="3BDCD5DF" w:rsidR="00CD2B95" w:rsidRPr="00CD2B95" w:rsidRDefault="00CD2B95" w:rsidP="00CD2B95">
      <w:pPr>
        <w:numPr>
          <w:ilvl w:val="0"/>
          <w:numId w:val="11"/>
        </w:numPr>
        <w:rPr>
          <w:rFonts w:eastAsiaTheme="majorEastAsia" w:cstheme="majorBidi"/>
        </w:rPr>
      </w:pPr>
      <w:r w:rsidRPr="00CD2B95">
        <w:rPr>
          <w:rFonts w:eastAsiaTheme="majorEastAsia" w:cstheme="majorBidi"/>
        </w:rPr>
        <w:t>Requirement Classification</w:t>
      </w:r>
    </w:p>
    <w:p w14:paraId="256B2747" w14:textId="77777777" w:rsidR="00CD2B95" w:rsidRPr="00CD2B95" w:rsidRDefault="00CD2B95" w:rsidP="00CD2B95">
      <w:pPr>
        <w:numPr>
          <w:ilvl w:val="1"/>
          <w:numId w:val="11"/>
        </w:numPr>
        <w:rPr>
          <w:rFonts w:eastAsiaTheme="majorEastAsia" w:cstheme="majorBidi"/>
        </w:rPr>
      </w:pPr>
      <w:r w:rsidRPr="00CD2B95">
        <w:rPr>
          <w:rFonts w:eastAsiaTheme="majorEastAsia" w:cstheme="majorBidi"/>
        </w:rPr>
        <w:t>Upload interface for PDF requirement documents.</w:t>
      </w:r>
    </w:p>
    <w:p w14:paraId="1ACE94A1" w14:textId="77777777" w:rsidR="00CD2B95" w:rsidRPr="00CD2B95" w:rsidRDefault="00CD2B95" w:rsidP="00CD2B95">
      <w:pPr>
        <w:numPr>
          <w:ilvl w:val="1"/>
          <w:numId w:val="11"/>
        </w:numPr>
        <w:rPr>
          <w:rFonts w:eastAsiaTheme="majorEastAsia" w:cstheme="majorBidi"/>
        </w:rPr>
      </w:pPr>
      <w:r w:rsidRPr="00CD2B95">
        <w:rPr>
          <w:rFonts w:eastAsiaTheme="majorEastAsia" w:cstheme="majorBidi"/>
        </w:rPr>
        <w:t>Output is shown in a structured format grouped by SDLC phases (Requirement, Design, Development, Testing, Deployment).</w:t>
      </w:r>
    </w:p>
    <w:p w14:paraId="0228AE8F" w14:textId="2205AEFF" w:rsidR="00CD2B95" w:rsidRPr="00CD2B95" w:rsidRDefault="00CD2B95" w:rsidP="00CD2B95">
      <w:pPr>
        <w:numPr>
          <w:ilvl w:val="0"/>
          <w:numId w:val="11"/>
        </w:numPr>
        <w:rPr>
          <w:rFonts w:eastAsiaTheme="majorEastAsia" w:cstheme="majorBidi"/>
        </w:rPr>
      </w:pPr>
      <w:r w:rsidRPr="00CD2B95">
        <w:rPr>
          <w:rFonts w:eastAsiaTheme="majorEastAsia" w:cstheme="majorBidi"/>
        </w:rPr>
        <w:t xml:space="preserve"> Code Generator</w:t>
      </w:r>
    </w:p>
    <w:p w14:paraId="6DBD5968" w14:textId="77777777" w:rsidR="00CD2B95" w:rsidRPr="00CD2B95" w:rsidRDefault="00CD2B95" w:rsidP="00CD2B95">
      <w:pPr>
        <w:numPr>
          <w:ilvl w:val="1"/>
          <w:numId w:val="11"/>
        </w:numPr>
        <w:rPr>
          <w:rFonts w:eastAsiaTheme="majorEastAsia" w:cstheme="majorBidi"/>
        </w:rPr>
      </w:pPr>
      <w:r w:rsidRPr="00CD2B95">
        <w:rPr>
          <w:rFonts w:eastAsiaTheme="majorEastAsia" w:cstheme="majorBidi"/>
        </w:rPr>
        <w:t>Input form for user stories or feature descriptions.</w:t>
      </w:r>
    </w:p>
    <w:p w14:paraId="141BEED9" w14:textId="77777777" w:rsidR="00CD2B95" w:rsidRPr="00CD2B95" w:rsidRDefault="00CD2B95" w:rsidP="00CD2B95">
      <w:pPr>
        <w:numPr>
          <w:ilvl w:val="1"/>
          <w:numId w:val="11"/>
        </w:numPr>
        <w:rPr>
          <w:rFonts w:eastAsiaTheme="majorEastAsia" w:cstheme="majorBidi"/>
        </w:rPr>
      </w:pPr>
      <w:r w:rsidRPr="00CD2B95">
        <w:rPr>
          <w:rFonts w:eastAsiaTheme="majorEastAsia" w:cstheme="majorBidi"/>
        </w:rPr>
        <w:lastRenderedPageBreak/>
        <w:t xml:space="preserve">Output is shown using </w:t>
      </w:r>
      <w:proofErr w:type="spellStart"/>
      <w:proofErr w:type="gramStart"/>
      <w:r w:rsidRPr="00CD2B95">
        <w:rPr>
          <w:rFonts w:eastAsiaTheme="majorEastAsia" w:cstheme="majorBidi"/>
        </w:rPr>
        <w:t>st.code</w:t>
      </w:r>
      <w:proofErr w:type="spellEnd"/>
      <w:proofErr w:type="gramEnd"/>
      <w:r w:rsidRPr="00CD2B95">
        <w:rPr>
          <w:rFonts w:eastAsiaTheme="majorEastAsia" w:cstheme="majorBidi"/>
        </w:rPr>
        <w:t>() with Python syntax highlighting.</w:t>
      </w:r>
    </w:p>
    <w:p w14:paraId="0EA6B79A" w14:textId="4F171E17" w:rsidR="00CD2B95" w:rsidRPr="00CD2B95" w:rsidRDefault="00CD2B95" w:rsidP="00CD2B95">
      <w:pPr>
        <w:numPr>
          <w:ilvl w:val="0"/>
          <w:numId w:val="11"/>
        </w:numPr>
        <w:rPr>
          <w:rFonts w:eastAsiaTheme="majorEastAsia" w:cstheme="majorBidi"/>
        </w:rPr>
      </w:pPr>
      <w:r w:rsidRPr="00CD2B95">
        <w:rPr>
          <w:rFonts w:eastAsiaTheme="majorEastAsia" w:cstheme="majorBidi"/>
        </w:rPr>
        <w:t xml:space="preserve"> Bug Fixer</w:t>
      </w:r>
    </w:p>
    <w:p w14:paraId="2CDE4E56" w14:textId="77777777" w:rsidR="00CD2B95" w:rsidRPr="00CD2B95" w:rsidRDefault="00CD2B95" w:rsidP="00CD2B95">
      <w:pPr>
        <w:numPr>
          <w:ilvl w:val="1"/>
          <w:numId w:val="11"/>
        </w:numPr>
        <w:rPr>
          <w:rFonts w:eastAsiaTheme="majorEastAsia" w:cstheme="majorBidi"/>
        </w:rPr>
      </w:pPr>
      <w:r w:rsidRPr="00CD2B95">
        <w:rPr>
          <w:rFonts w:eastAsiaTheme="majorEastAsia" w:cstheme="majorBidi"/>
        </w:rPr>
        <w:t>Text area for pasting buggy code (Python or JavaScript).</w:t>
      </w:r>
    </w:p>
    <w:p w14:paraId="67700657" w14:textId="77777777" w:rsidR="00CD2B95" w:rsidRPr="00CD2B95" w:rsidRDefault="00CD2B95" w:rsidP="00CD2B95">
      <w:pPr>
        <w:numPr>
          <w:ilvl w:val="1"/>
          <w:numId w:val="11"/>
        </w:numPr>
        <w:rPr>
          <w:rFonts w:eastAsiaTheme="majorEastAsia" w:cstheme="majorBidi"/>
        </w:rPr>
      </w:pPr>
      <w:r w:rsidRPr="00CD2B95">
        <w:rPr>
          <w:rFonts w:eastAsiaTheme="majorEastAsia" w:cstheme="majorBidi"/>
        </w:rPr>
        <w:t>AI-generated corrected code is returned and displayed with syntax highlighting.</w:t>
      </w:r>
    </w:p>
    <w:p w14:paraId="4FB03449" w14:textId="66E80198" w:rsidR="00CD2B95" w:rsidRPr="00CD2B95" w:rsidRDefault="00CD2B95" w:rsidP="00CD2B95">
      <w:pPr>
        <w:numPr>
          <w:ilvl w:val="0"/>
          <w:numId w:val="11"/>
        </w:numPr>
        <w:rPr>
          <w:rFonts w:eastAsiaTheme="majorEastAsia" w:cstheme="majorBidi"/>
        </w:rPr>
      </w:pPr>
      <w:r w:rsidRPr="00CD2B95">
        <w:rPr>
          <w:rFonts w:eastAsiaTheme="majorEastAsia" w:cstheme="majorBidi"/>
        </w:rPr>
        <w:t>Test Case Generator</w:t>
      </w:r>
    </w:p>
    <w:p w14:paraId="35D2B7F3" w14:textId="77777777" w:rsidR="00CD2B95" w:rsidRPr="00CD2B95" w:rsidRDefault="00CD2B95" w:rsidP="00CD2B95">
      <w:pPr>
        <w:numPr>
          <w:ilvl w:val="1"/>
          <w:numId w:val="11"/>
        </w:numPr>
        <w:rPr>
          <w:rFonts w:eastAsiaTheme="majorEastAsia" w:cstheme="majorBidi"/>
        </w:rPr>
      </w:pPr>
      <w:r w:rsidRPr="00CD2B95">
        <w:rPr>
          <w:rFonts w:eastAsiaTheme="majorEastAsia" w:cstheme="majorBidi"/>
        </w:rPr>
        <w:t>Input area for code or functional requirements.</w:t>
      </w:r>
    </w:p>
    <w:p w14:paraId="6FE7C08A" w14:textId="77777777" w:rsidR="00CD2B95" w:rsidRPr="00CD2B95" w:rsidRDefault="00CD2B95" w:rsidP="00CD2B95">
      <w:pPr>
        <w:numPr>
          <w:ilvl w:val="1"/>
          <w:numId w:val="11"/>
        </w:numPr>
        <w:rPr>
          <w:rFonts w:eastAsiaTheme="majorEastAsia" w:cstheme="majorBidi"/>
        </w:rPr>
      </w:pPr>
      <w:r w:rsidRPr="00CD2B95">
        <w:rPr>
          <w:rFonts w:eastAsiaTheme="majorEastAsia" w:cstheme="majorBidi"/>
        </w:rPr>
        <w:t xml:space="preserve">Output includes unit tests using </w:t>
      </w:r>
      <w:proofErr w:type="spellStart"/>
      <w:r w:rsidRPr="00CD2B95">
        <w:rPr>
          <w:rFonts w:eastAsiaTheme="majorEastAsia" w:cstheme="majorBidi"/>
        </w:rPr>
        <w:t>unittest</w:t>
      </w:r>
      <w:proofErr w:type="spellEnd"/>
      <w:r w:rsidRPr="00CD2B95">
        <w:rPr>
          <w:rFonts w:eastAsiaTheme="majorEastAsia" w:cstheme="majorBidi"/>
        </w:rPr>
        <w:t xml:space="preserve"> or </w:t>
      </w:r>
      <w:proofErr w:type="spellStart"/>
      <w:r w:rsidRPr="00CD2B95">
        <w:rPr>
          <w:rFonts w:eastAsiaTheme="majorEastAsia" w:cstheme="majorBidi"/>
        </w:rPr>
        <w:t>pytest</w:t>
      </w:r>
      <w:proofErr w:type="spellEnd"/>
      <w:r w:rsidRPr="00CD2B95">
        <w:rPr>
          <w:rFonts w:eastAsiaTheme="majorEastAsia" w:cstheme="majorBidi"/>
        </w:rPr>
        <w:t xml:space="preserve"> format.</w:t>
      </w:r>
    </w:p>
    <w:p w14:paraId="28D2511D" w14:textId="6D920EB0" w:rsidR="00CD2B95" w:rsidRPr="00CD2B95" w:rsidRDefault="00CD2B95" w:rsidP="00CD2B95">
      <w:pPr>
        <w:numPr>
          <w:ilvl w:val="0"/>
          <w:numId w:val="11"/>
        </w:numPr>
        <w:rPr>
          <w:rFonts w:eastAsiaTheme="majorEastAsia" w:cstheme="majorBidi"/>
        </w:rPr>
      </w:pPr>
      <w:r w:rsidRPr="00CD2B95">
        <w:rPr>
          <w:rFonts w:eastAsiaTheme="majorEastAsia" w:cstheme="majorBidi"/>
        </w:rPr>
        <w:t xml:space="preserve"> Code Summarizer</w:t>
      </w:r>
    </w:p>
    <w:p w14:paraId="277E9D6E" w14:textId="77777777" w:rsidR="00CD2B95" w:rsidRPr="00CD2B95" w:rsidRDefault="00CD2B95" w:rsidP="00CD2B95">
      <w:pPr>
        <w:numPr>
          <w:ilvl w:val="1"/>
          <w:numId w:val="11"/>
        </w:numPr>
        <w:rPr>
          <w:rFonts w:eastAsiaTheme="majorEastAsia" w:cstheme="majorBidi"/>
        </w:rPr>
      </w:pPr>
      <w:r w:rsidRPr="00CD2B95">
        <w:rPr>
          <w:rFonts w:eastAsiaTheme="majorEastAsia" w:cstheme="majorBidi"/>
        </w:rPr>
        <w:t>Code input area.</w:t>
      </w:r>
    </w:p>
    <w:p w14:paraId="3F6A3AE9" w14:textId="77777777" w:rsidR="00CD2B95" w:rsidRPr="00CD2B95" w:rsidRDefault="00CD2B95" w:rsidP="00CD2B95">
      <w:pPr>
        <w:numPr>
          <w:ilvl w:val="1"/>
          <w:numId w:val="11"/>
        </w:numPr>
        <w:rPr>
          <w:rFonts w:eastAsiaTheme="majorEastAsia" w:cstheme="majorBidi"/>
        </w:rPr>
      </w:pPr>
      <w:r w:rsidRPr="00CD2B95">
        <w:rPr>
          <w:rFonts w:eastAsiaTheme="majorEastAsia" w:cstheme="majorBidi"/>
        </w:rPr>
        <w:t>Output is a plain-text functional explanation of the given code snippet.</w:t>
      </w:r>
    </w:p>
    <w:p w14:paraId="6962CE17" w14:textId="174A7A6A" w:rsidR="00CD2B95" w:rsidRPr="00CD2B95" w:rsidRDefault="00CD2B95" w:rsidP="00CD2B95">
      <w:pPr>
        <w:numPr>
          <w:ilvl w:val="0"/>
          <w:numId w:val="11"/>
        </w:numPr>
        <w:rPr>
          <w:rFonts w:eastAsiaTheme="majorEastAsia" w:cstheme="majorBidi"/>
        </w:rPr>
      </w:pPr>
      <w:r w:rsidRPr="00CD2B95">
        <w:rPr>
          <w:rFonts w:eastAsiaTheme="majorEastAsia" w:cstheme="majorBidi"/>
        </w:rPr>
        <w:t xml:space="preserve"> AI Chatbot Assistant</w:t>
      </w:r>
    </w:p>
    <w:p w14:paraId="0E893335" w14:textId="77777777" w:rsidR="00CD2B95" w:rsidRPr="00CD2B95" w:rsidRDefault="00CD2B95" w:rsidP="00CD2B95">
      <w:pPr>
        <w:numPr>
          <w:ilvl w:val="1"/>
          <w:numId w:val="11"/>
        </w:numPr>
        <w:rPr>
          <w:rFonts w:eastAsiaTheme="majorEastAsia" w:cstheme="majorBidi"/>
        </w:rPr>
      </w:pPr>
      <w:r w:rsidRPr="00CD2B95">
        <w:rPr>
          <w:rFonts w:eastAsiaTheme="majorEastAsia" w:cstheme="majorBidi"/>
        </w:rPr>
        <w:t xml:space="preserve">Chat interface using </w:t>
      </w:r>
      <w:proofErr w:type="spellStart"/>
      <w:proofErr w:type="gramStart"/>
      <w:r w:rsidRPr="00CD2B95">
        <w:rPr>
          <w:rFonts w:eastAsiaTheme="majorEastAsia" w:cstheme="majorBidi"/>
        </w:rPr>
        <w:t>st.chat</w:t>
      </w:r>
      <w:proofErr w:type="gramEnd"/>
      <w:r w:rsidRPr="00CD2B95">
        <w:rPr>
          <w:rFonts w:eastAsiaTheme="majorEastAsia" w:cstheme="majorBidi"/>
        </w:rPr>
        <w:t>_</w:t>
      </w:r>
      <w:proofErr w:type="gramStart"/>
      <w:r w:rsidRPr="00CD2B95">
        <w:rPr>
          <w:rFonts w:eastAsiaTheme="majorEastAsia" w:cstheme="majorBidi"/>
        </w:rPr>
        <w:t>input</w:t>
      </w:r>
      <w:proofErr w:type="spellEnd"/>
      <w:r w:rsidRPr="00CD2B95">
        <w:rPr>
          <w:rFonts w:eastAsiaTheme="majorEastAsia" w:cstheme="majorBidi"/>
        </w:rPr>
        <w:t>(</w:t>
      </w:r>
      <w:proofErr w:type="gramEnd"/>
      <w:r w:rsidRPr="00CD2B95">
        <w:rPr>
          <w:rFonts w:eastAsiaTheme="majorEastAsia" w:cstheme="majorBidi"/>
        </w:rPr>
        <w:t xml:space="preserve">) and </w:t>
      </w:r>
      <w:proofErr w:type="spellStart"/>
      <w:proofErr w:type="gramStart"/>
      <w:r w:rsidRPr="00CD2B95">
        <w:rPr>
          <w:rFonts w:eastAsiaTheme="majorEastAsia" w:cstheme="majorBidi"/>
        </w:rPr>
        <w:t>st.chat</w:t>
      </w:r>
      <w:proofErr w:type="gramEnd"/>
      <w:r w:rsidRPr="00CD2B95">
        <w:rPr>
          <w:rFonts w:eastAsiaTheme="majorEastAsia" w:cstheme="majorBidi"/>
        </w:rPr>
        <w:t>_</w:t>
      </w:r>
      <w:proofErr w:type="gramStart"/>
      <w:r w:rsidRPr="00CD2B95">
        <w:rPr>
          <w:rFonts w:eastAsiaTheme="majorEastAsia" w:cstheme="majorBidi"/>
        </w:rPr>
        <w:t>message</w:t>
      </w:r>
      <w:proofErr w:type="spellEnd"/>
      <w:r w:rsidRPr="00CD2B95">
        <w:rPr>
          <w:rFonts w:eastAsiaTheme="majorEastAsia" w:cstheme="majorBidi"/>
        </w:rPr>
        <w:t>(</w:t>
      </w:r>
      <w:proofErr w:type="gramEnd"/>
      <w:r w:rsidRPr="00CD2B95">
        <w:rPr>
          <w:rFonts w:eastAsiaTheme="majorEastAsia" w:cstheme="majorBidi"/>
        </w:rPr>
        <w:t>).</w:t>
      </w:r>
    </w:p>
    <w:p w14:paraId="437D3550" w14:textId="3A822E42" w:rsidR="00CD2B95" w:rsidRPr="00CD2B95" w:rsidRDefault="00CD2B95" w:rsidP="00CD2B95">
      <w:pPr>
        <w:numPr>
          <w:ilvl w:val="1"/>
          <w:numId w:val="11"/>
        </w:numPr>
        <w:rPr>
          <w:rFonts w:eastAsiaTheme="majorEastAsia" w:cstheme="majorBidi"/>
        </w:rPr>
      </w:pPr>
      <w:r w:rsidRPr="00CD2B95">
        <w:rPr>
          <w:rFonts w:eastAsiaTheme="majorEastAsia" w:cstheme="majorBidi"/>
        </w:rPr>
        <w:t>Maintains multi-turn interactions using session state.</w:t>
      </w:r>
    </w:p>
    <w:p w14:paraId="3573149B" w14:textId="320D5A90" w:rsidR="00CD2B95" w:rsidRPr="00CD2B95" w:rsidRDefault="00CD2B95" w:rsidP="00CD2B95">
      <w:pPr>
        <w:rPr>
          <w:rFonts w:eastAsiaTheme="majorEastAsia" w:cstheme="majorBidi"/>
          <w:b/>
          <w:bCs/>
        </w:rPr>
      </w:pPr>
      <w:r w:rsidRPr="00CD2B95">
        <w:rPr>
          <w:rFonts w:eastAsiaTheme="majorEastAsia" w:cstheme="majorBidi"/>
          <w:b/>
          <w:bCs/>
        </w:rPr>
        <w:t>Dynamic Visualizations (optional / extendable)</w:t>
      </w:r>
    </w:p>
    <w:p w14:paraId="1AEA5048" w14:textId="77777777" w:rsidR="00CD2B95" w:rsidRPr="00CD2B95" w:rsidRDefault="00CD2B95" w:rsidP="00CD2B95">
      <w:pPr>
        <w:rPr>
          <w:rFonts w:eastAsiaTheme="majorEastAsia" w:cstheme="majorBidi"/>
        </w:rPr>
      </w:pPr>
      <w:r w:rsidRPr="00CD2B95">
        <w:rPr>
          <w:rFonts w:eastAsiaTheme="majorEastAsia" w:cstheme="majorBidi"/>
        </w:rPr>
        <w:t xml:space="preserve">Currently, </w:t>
      </w:r>
      <w:proofErr w:type="spellStart"/>
      <w:r w:rsidRPr="00CD2B95">
        <w:rPr>
          <w:rFonts w:eastAsiaTheme="majorEastAsia" w:cstheme="majorBidi"/>
        </w:rPr>
        <w:t>SmartSDLC</w:t>
      </w:r>
      <w:proofErr w:type="spellEnd"/>
      <w:r w:rsidRPr="00CD2B95">
        <w:rPr>
          <w:rFonts w:eastAsiaTheme="majorEastAsia" w:cstheme="majorBidi"/>
        </w:rPr>
        <w:t xml:space="preserve"> focuses on text and code-based interfaces. However, the platform supports dynamic visualizations for future enhancements:</w:t>
      </w:r>
    </w:p>
    <w:p w14:paraId="2A16A90F" w14:textId="77777777" w:rsidR="00CD2B95" w:rsidRPr="00CD2B95" w:rsidRDefault="00CD2B95" w:rsidP="00CD2B95">
      <w:pPr>
        <w:numPr>
          <w:ilvl w:val="0"/>
          <w:numId w:val="12"/>
        </w:numPr>
        <w:rPr>
          <w:rFonts w:eastAsiaTheme="majorEastAsia" w:cstheme="majorBidi"/>
        </w:rPr>
      </w:pPr>
      <w:r w:rsidRPr="00CD2B95">
        <w:rPr>
          <w:rFonts w:eastAsiaTheme="majorEastAsia" w:cstheme="majorBidi"/>
        </w:rPr>
        <w:t>Possible Future Enhancements:</w:t>
      </w:r>
    </w:p>
    <w:p w14:paraId="42606231" w14:textId="77777777" w:rsidR="00CD2B95" w:rsidRPr="00CD2B95" w:rsidRDefault="00CD2B95" w:rsidP="00CD2B95">
      <w:pPr>
        <w:numPr>
          <w:ilvl w:val="1"/>
          <w:numId w:val="12"/>
        </w:numPr>
        <w:rPr>
          <w:rFonts w:eastAsiaTheme="majorEastAsia" w:cstheme="majorBidi"/>
        </w:rPr>
      </w:pPr>
      <w:r w:rsidRPr="00CD2B95">
        <w:rPr>
          <w:rFonts w:eastAsiaTheme="majorEastAsia" w:cstheme="majorBidi"/>
        </w:rPr>
        <w:t>Prompt Heatmap / Usage Graphs: Track which modules are used most frequently.</w:t>
      </w:r>
    </w:p>
    <w:p w14:paraId="06A3BF0E" w14:textId="77777777" w:rsidR="00CD2B95" w:rsidRPr="00CD2B95" w:rsidRDefault="00CD2B95" w:rsidP="00CD2B95">
      <w:pPr>
        <w:numPr>
          <w:ilvl w:val="1"/>
          <w:numId w:val="12"/>
        </w:numPr>
        <w:rPr>
          <w:rFonts w:eastAsiaTheme="majorEastAsia" w:cstheme="majorBidi"/>
        </w:rPr>
      </w:pPr>
      <w:r w:rsidRPr="00CD2B95">
        <w:rPr>
          <w:rFonts w:eastAsiaTheme="majorEastAsia" w:cstheme="majorBidi"/>
        </w:rPr>
        <w:t>Error Type Distribution: Visual breakdown of common bug categories (e.g., syntax vs logical).</w:t>
      </w:r>
    </w:p>
    <w:p w14:paraId="52E539FA" w14:textId="1B1C1868" w:rsidR="00CD2B95" w:rsidRPr="00CD2B95" w:rsidRDefault="00CD2B95" w:rsidP="00CD2B95">
      <w:pPr>
        <w:numPr>
          <w:ilvl w:val="1"/>
          <w:numId w:val="12"/>
        </w:numPr>
        <w:rPr>
          <w:rFonts w:eastAsiaTheme="majorEastAsia" w:cstheme="majorBidi"/>
        </w:rPr>
      </w:pPr>
      <w:r w:rsidRPr="00CD2B95">
        <w:rPr>
          <w:rFonts w:eastAsiaTheme="majorEastAsia" w:cstheme="majorBidi"/>
        </w:rPr>
        <w:t>Test Coverage Indicators: Visual test case generation metrics.</w:t>
      </w:r>
    </w:p>
    <w:p w14:paraId="22840E06" w14:textId="77777777" w:rsidR="004569DC" w:rsidRPr="004569DC" w:rsidRDefault="004569DC" w:rsidP="004569DC">
      <w:pPr>
        <w:pStyle w:val="Heading2"/>
      </w:pPr>
      <w:r w:rsidRPr="004569DC">
        <w:lastRenderedPageBreak/>
        <w:t>8. Testing</w:t>
      </w:r>
    </w:p>
    <w:p w14:paraId="3F1AAEFB" w14:textId="77777777" w:rsidR="004569DC" w:rsidRPr="004569DC" w:rsidRDefault="004569DC" w:rsidP="004569DC">
      <w:pPr>
        <w:pStyle w:val="Heading2"/>
        <w:rPr>
          <w:rFonts w:asciiTheme="minorHAnsi" w:hAnsiTheme="minorHAnsi"/>
          <w:b w:val="0"/>
          <w:bCs w:val="0"/>
          <w:color w:val="auto"/>
          <w:sz w:val="22"/>
          <w:szCs w:val="22"/>
        </w:rPr>
      </w:pPr>
      <w:r w:rsidRPr="004569DC">
        <w:rPr>
          <w:rFonts w:asciiTheme="minorHAnsi" w:hAnsiTheme="minorHAnsi"/>
          <w:b w:val="0"/>
          <w:bCs w:val="0"/>
          <w:color w:val="auto"/>
          <w:sz w:val="22"/>
          <w:szCs w:val="22"/>
        </w:rPr>
        <w:t xml:space="preserve">The </w:t>
      </w:r>
      <w:proofErr w:type="spellStart"/>
      <w:r w:rsidRPr="004569DC">
        <w:rPr>
          <w:rFonts w:asciiTheme="minorHAnsi" w:hAnsiTheme="minorHAnsi"/>
          <w:b w:val="0"/>
          <w:bCs w:val="0"/>
          <w:color w:val="auto"/>
          <w:sz w:val="22"/>
          <w:szCs w:val="22"/>
        </w:rPr>
        <w:t>SmartSDLC</w:t>
      </w:r>
      <w:proofErr w:type="spellEnd"/>
      <w:r w:rsidRPr="004569DC">
        <w:rPr>
          <w:rFonts w:asciiTheme="minorHAnsi" w:hAnsiTheme="minorHAnsi"/>
          <w:b w:val="0"/>
          <w:bCs w:val="0"/>
          <w:color w:val="auto"/>
          <w:sz w:val="22"/>
          <w:szCs w:val="22"/>
        </w:rPr>
        <w:t xml:space="preserve"> project follows a structured testing strategy to ensure functionality, reliability, and a smooth user experience across all AI-assisted SDLC modules.</w:t>
      </w:r>
    </w:p>
    <w:p w14:paraId="7DB7B2DD" w14:textId="71053C7F" w:rsidR="004569DC" w:rsidRPr="004569DC" w:rsidRDefault="004569DC" w:rsidP="004569DC">
      <w:pPr>
        <w:pStyle w:val="Heading2"/>
        <w:rPr>
          <w:rFonts w:asciiTheme="minorHAnsi" w:hAnsiTheme="minorHAnsi"/>
          <w:b w:val="0"/>
          <w:bCs w:val="0"/>
          <w:color w:val="auto"/>
          <w:sz w:val="22"/>
          <w:szCs w:val="22"/>
        </w:rPr>
      </w:pPr>
    </w:p>
    <w:p w14:paraId="0B55C6C5" w14:textId="1AAE7C77" w:rsidR="004569DC" w:rsidRPr="004569DC" w:rsidRDefault="004569DC" w:rsidP="004569DC">
      <w:pPr>
        <w:pStyle w:val="Heading2"/>
        <w:rPr>
          <w:rFonts w:asciiTheme="minorHAnsi" w:hAnsiTheme="minorHAnsi"/>
          <w:color w:val="auto"/>
          <w:sz w:val="22"/>
          <w:szCs w:val="22"/>
        </w:rPr>
      </w:pPr>
      <w:r w:rsidRPr="004569DC">
        <w:rPr>
          <w:rFonts w:asciiTheme="minorHAnsi" w:hAnsiTheme="minorHAnsi"/>
          <w:color w:val="auto"/>
          <w:sz w:val="22"/>
          <w:szCs w:val="22"/>
        </w:rPr>
        <w:t>Unit Testing (Conceptual)</w:t>
      </w:r>
    </w:p>
    <w:p w14:paraId="74B7180E" w14:textId="77777777" w:rsidR="004569DC" w:rsidRPr="004569DC" w:rsidRDefault="004569DC" w:rsidP="004569DC">
      <w:pPr>
        <w:pStyle w:val="Heading2"/>
        <w:numPr>
          <w:ilvl w:val="0"/>
          <w:numId w:val="13"/>
        </w:numPr>
        <w:rPr>
          <w:rFonts w:asciiTheme="minorHAnsi" w:hAnsiTheme="minorHAnsi"/>
          <w:b w:val="0"/>
          <w:bCs w:val="0"/>
          <w:color w:val="auto"/>
          <w:sz w:val="22"/>
          <w:szCs w:val="22"/>
        </w:rPr>
      </w:pPr>
      <w:r w:rsidRPr="004569DC">
        <w:rPr>
          <w:rFonts w:asciiTheme="minorHAnsi" w:hAnsiTheme="minorHAnsi"/>
          <w:b w:val="0"/>
          <w:bCs w:val="0"/>
          <w:color w:val="auto"/>
          <w:sz w:val="22"/>
          <w:szCs w:val="22"/>
        </w:rPr>
        <w:t>Focuses on verifying the correctness of individual functions, such as:</w:t>
      </w:r>
    </w:p>
    <w:p w14:paraId="2F22BC89" w14:textId="77777777" w:rsidR="004569DC" w:rsidRPr="004569DC" w:rsidRDefault="004569DC" w:rsidP="004569DC">
      <w:pPr>
        <w:pStyle w:val="Heading2"/>
        <w:numPr>
          <w:ilvl w:val="1"/>
          <w:numId w:val="13"/>
        </w:numPr>
        <w:rPr>
          <w:rFonts w:asciiTheme="minorHAnsi" w:hAnsiTheme="minorHAnsi"/>
          <w:b w:val="0"/>
          <w:bCs w:val="0"/>
          <w:color w:val="auto"/>
          <w:sz w:val="22"/>
          <w:szCs w:val="22"/>
        </w:rPr>
      </w:pPr>
      <w:proofErr w:type="spellStart"/>
      <w:r w:rsidRPr="004569DC">
        <w:rPr>
          <w:rFonts w:asciiTheme="minorHAnsi" w:hAnsiTheme="minorHAnsi"/>
          <w:b w:val="0"/>
          <w:bCs w:val="0"/>
          <w:color w:val="auto"/>
          <w:sz w:val="22"/>
          <w:szCs w:val="22"/>
        </w:rPr>
        <w:t>ask_</w:t>
      </w:r>
      <w:proofErr w:type="gramStart"/>
      <w:r w:rsidRPr="004569DC">
        <w:rPr>
          <w:rFonts w:asciiTheme="minorHAnsi" w:hAnsiTheme="minorHAnsi"/>
          <w:b w:val="0"/>
          <w:bCs w:val="0"/>
          <w:color w:val="auto"/>
          <w:sz w:val="22"/>
          <w:szCs w:val="22"/>
        </w:rPr>
        <w:t>watsonx</w:t>
      </w:r>
      <w:proofErr w:type="spellEnd"/>
      <w:r w:rsidRPr="004569DC">
        <w:rPr>
          <w:rFonts w:asciiTheme="minorHAnsi" w:hAnsiTheme="minorHAnsi"/>
          <w:b w:val="0"/>
          <w:bCs w:val="0"/>
          <w:color w:val="auto"/>
          <w:sz w:val="22"/>
          <w:szCs w:val="22"/>
        </w:rPr>
        <w:t>(</w:t>
      </w:r>
      <w:proofErr w:type="gramEnd"/>
      <w:r w:rsidRPr="004569DC">
        <w:rPr>
          <w:rFonts w:asciiTheme="minorHAnsi" w:hAnsiTheme="minorHAnsi"/>
          <w:b w:val="0"/>
          <w:bCs w:val="0"/>
          <w:color w:val="auto"/>
          <w:sz w:val="22"/>
          <w:szCs w:val="22"/>
        </w:rPr>
        <w:t>): Ensures it sends well-structured prompts and returns valid AI responses.</w:t>
      </w:r>
    </w:p>
    <w:p w14:paraId="62A79987" w14:textId="77777777" w:rsidR="004569DC" w:rsidRPr="004569DC" w:rsidRDefault="004569DC" w:rsidP="004569DC">
      <w:pPr>
        <w:pStyle w:val="Heading2"/>
        <w:numPr>
          <w:ilvl w:val="1"/>
          <w:numId w:val="13"/>
        </w:numPr>
        <w:rPr>
          <w:rFonts w:asciiTheme="minorHAnsi" w:hAnsiTheme="minorHAnsi"/>
          <w:b w:val="0"/>
          <w:bCs w:val="0"/>
          <w:color w:val="auto"/>
          <w:sz w:val="22"/>
          <w:szCs w:val="22"/>
        </w:rPr>
      </w:pPr>
      <w:r w:rsidRPr="004569DC">
        <w:rPr>
          <w:rFonts w:asciiTheme="minorHAnsi" w:hAnsiTheme="minorHAnsi"/>
          <w:b w:val="0"/>
          <w:bCs w:val="0"/>
          <w:color w:val="auto"/>
          <w:sz w:val="22"/>
          <w:szCs w:val="22"/>
        </w:rPr>
        <w:t xml:space="preserve">PDF parsing using </w:t>
      </w:r>
      <w:proofErr w:type="spellStart"/>
      <w:r w:rsidRPr="004569DC">
        <w:rPr>
          <w:rFonts w:asciiTheme="minorHAnsi" w:hAnsiTheme="minorHAnsi"/>
          <w:b w:val="0"/>
          <w:bCs w:val="0"/>
          <w:color w:val="auto"/>
          <w:sz w:val="22"/>
          <w:szCs w:val="22"/>
        </w:rPr>
        <w:t>PyMuPDF</w:t>
      </w:r>
      <w:proofErr w:type="spellEnd"/>
      <w:r w:rsidRPr="004569DC">
        <w:rPr>
          <w:rFonts w:asciiTheme="minorHAnsi" w:hAnsiTheme="minorHAnsi"/>
          <w:b w:val="0"/>
          <w:bCs w:val="0"/>
          <w:color w:val="auto"/>
          <w:sz w:val="22"/>
          <w:szCs w:val="22"/>
        </w:rPr>
        <w:t>: Tests that requirement text is accurately extracted from uploaded PDFs.</w:t>
      </w:r>
    </w:p>
    <w:p w14:paraId="38552DA9" w14:textId="12F7F161" w:rsidR="004569DC" w:rsidRPr="004569DC" w:rsidRDefault="004569DC" w:rsidP="004569DC">
      <w:pPr>
        <w:pStyle w:val="Heading2"/>
        <w:numPr>
          <w:ilvl w:val="1"/>
          <w:numId w:val="13"/>
        </w:numPr>
        <w:rPr>
          <w:rFonts w:asciiTheme="minorHAnsi" w:hAnsiTheme="minorHAnsi"/>
          <w:b w:val="0"/>
          <w:bCs w:val="0"/>
          <w:color w:val="auto"/>
          <w:sz w:val="22"/>
          <w:szCs w:val="22"/>
        </w:rPr>
      </w:pPr>
      <w:r w:rsidRPr="004569DC">
        <w:rPr>
          <w:rFonts w:asciiTheme="minorHAnsi" w:hAnsiTheme="minorHAnsi"/>
          <w:b w:val="0"/>
          <w:bCs w:val="0"/>
          <w:color w:val="auto"/>
          <w:sz w:val="22"/>
          <w:szCs w:val="22"/>
        </w:rPr>
        <w:t xml:space="preserve">Session state handling in </w:t>
      </w:r>
      <w:proofErr w:type="spellStart"/>
      <w:r w:rsidRPr="004569DC">
        <w:rPr>
          <w:rFonts w:asciiTheme="minorHAnsi" w:hAnsiTheme="minorHAnsi"/>
          <w:b w:val="0"/>
          <w:bCs w:val="0"/>
          <w:color w:val="auto"/>
          <w:sz w:val="22"/>
          <w:szCs w:val="22"/>
        </w:rPr>
        <w:t>Streamlit</w:t>
      </w:r>
      <w:proofErr w:type="spellEnd"/>
      <w:r w:rsidRPr="004569DC">
        <w:rPr>
          <w:rFonts w:asciiTheme="minorHAnsi" w:hAnsiTheme="minorHAnsi"/>
          <w:b w:val="0"/>
          <w:bCs w:val="0"/>
          <w:color w:val="auto"/>
          <w:sz w:val="22"/>
          <w:szCs w:val="22"/>
        </w:rPr>
        <w:t>: Confirms chat history and module input/output persist across user actions.</w:t>
      </w:r>
    </w:p>
    <w:p w14:paraId="36C5894E" w14:textId="4CF3C12C" w:rsidR="004569DC" w:rsidRPr="004569DC" w:rsidRDefault="004569DC" w:rsidP="004569DC">
      <w:pPr>
        <w:pStyle w:val="Heading2"/>
        <w:rPr>
          <w:rFonts w:asciiTheme="minorHAnsi" w:hAnsiTheme="minorHAnsi"/>
          <w:color w:val="auto"/>
          <w:sz w:val="22"/>
          <w:szCs w:val="22"/>
        </w:rPr>
      </w:pPr>
      <w:r w:rsidRPr="004569DC">
        <w:rPr>
          <w:rFonts w:asciiTheme="minorHAnsi" w:hAnsiTheme="minorHAnsi"/>
          <w:b w:val="0"/>
          <w:bCs w:val="0"/>
          <w:color w:val="auto"/>
          <w:sz w:val="22"/>
          <w:szCs w:val="22"/>
        </w:rPr>
        <w:t xml:space="preserve"> </w:t>
      </w:r>
      <w:r w:rsidRPr="004569DC">
        <w:rPr>
          <w:rFonts w:asciiTheme="minorHAnsi" w:hAnsiTheme="minorHAnsi"/>
          <w:color w:val="auto"/>
          <w:sz w:val="22"/>
          <w:szCs w:val="22"/>
        </w:rPr>
        <w:t>Integration Testing</w:t>
      </w:r>
    </w:p>
    <w:p w14:paraId="5331582A" w14:textId="77777777" w:rsidR="004569DC" w:rsidRPr="004569DC" w:rsidRDefault="004569DC" w:rsidP="004569DC">
      <w:pPr>
        <w:pStyle w:val="Heading2"/>
        <w:numPr>
          <w:ilvl w:val="0"/>
          <w:numId w:val="14"/>
        </w:numPr>
        <w:rPr>
          <w:rFonts w:asciiTheme="minorHAnsi" w:hAnsiTheme="minorHAnsi"/>
          <w:b w:val="0"/>
          <w:bCs w:val="0"/>
          <w:color w:val="auto"/>
          <w:sz w:val="22"/>
          <w:szCs w:val="22"/>
        </w:rPr>
      </w:pPr>
      <w:r w:rsidRPr="004569DC">
        <w:rPr>
          <w:rFonts w:asciiTheme="minorHAnsi" w:hAnsiTheme="minorHAnsi"/>
          <w:b w:val="0"/>
          <w:bCs w:val="0"/>
          <w:color w:val="auto"/>
          <w:sz w:val="22"/>
          <w:szCs w:val="22"/>
        </w:rPr>
        <w:t>Validates the end-to-end workflow between frontend (</w:t>
      </w:r>
      <w:proofErr w:type="spellStart"/>
      <w:r w:rsidRPr="004569DC">
        <w:rPr>
          <w:rFonts w:asciiTheme="minorHAnsi" w:hAnsiTheme="minorHAnsi"/>
          <w:b w:val="0"/>
          <w:bCs w:val="0"/>
          <w:color w:val="auto"/>
          <w:sz w:val="22"/>
          <w:szCs w:val="22"/>
        </w:rPr>
        <w:t>Streamlit</w:t>
      </w:r>
      <w:proofErr w:type="spellEnd"/>
      <w:r w:rsidRPr="004569DC">
        <w:rPr>
          <w:rFonts w:asciiTheme="minorHAnsi" w:hAnsiTheme="minorHAnsi"/>
          <w:b w:val="0"/>
          <w:bCs w:val="0"/>
          <w:color w:val="auto"/>
          <w:sz w:val="22"/>
          <w:szCs w:val="22"/>
        </w:rPr>
        <w:t xml:space="preserve">) and backend (IBM </w:t>
      </w:r>
      <w:proofErr w:type="spellStart"/>
      <w:r w:rsidRPr="004569DC">
        <w:rPr>
          <w:rFonts w:asciiTheme="minorHAnsi" w:hAnsiTheme="minorHAnsi"/>
          <w:b w:val="0"/>
          <w:bCs w:val="0"/>
          <w:color w:val="auto"/>
          <w:sz w:val="22"/>
          <w:szCs w:val="22"/>
        </w:rPr>
        <w:t>Watsonx</w:t>
      </w:r>
      <w:proofErr w:type="spellEnd"/>
      <w:r w:rsidRPr="004569DC">
        <w:rPr>
          <w:rFonts w:asciiTheme="minorHAnsi" w:hAnsiTheme="minorHAnsi"/>
          <w:b w:val="0"/>
          <w:bCs w:val="0"/>
          <w:color w:val="auto"/>
          <w:sz w:val="22"/>
          <w:szCs w:val="22"/>
        </w:rPr>
        <w:t xml:space="preserve"> AI):</w:t>
      </w:r>
    </w:p>
    <w:p w14:paraId="27103381" w14:textId="77777777" w:rsidR="004569DC" w:rsidRPr="004569DC" w:rsidRDefault="004569DC" w:rsidP="004569DC">
      <w:pPr>
        <w:pStyle w:val="Heading2"/>
        <w:numPr>
          <w:ilvl w:val="1"/>
          <w:numId w:val="14"/>
        </w:numPr>
        <w:rPr>
          <w:rFonts w:asciiTheme="minorHAnsi" w:hAnsiTheme="minorHAnsi"/>
          <w:b w:val="0"/>
          <w:bCs w:val="0"/>
          <w:color w:val="auto"/>
          <w:sz w:val="22"/>
          <w:szCs w:val="22"/>
        </w:rPr>
      </w:pPr>
      <w:r w:rsidRPr="004569DC">
        <w:rPr>
          <w:rFonts w:asciiTheme="minorHAnsi" w:hAnsiTheme="minorHAnsi"/>
          <w:b w:val="0"/>
          <w:bCs w:val="0"/>
          <w:color w:val="auto"/>
          <w:sz w:val="22"/>
          <w:szCs w:val="22"/>
        </w:rPr>
        <w:t>Ensures correct prompt construction for each module (code generator, bug fixer, etc.).</w:t>
      </w:r>
    </w:p>
    <w:p w14:paraId="33949316" w14:textId="77777777" w:rsidR="004569DC" w:rsidRPr="004569DC" w:rsidRDefault="004569DC" w:rsidP="004569DC">
      <w:pPr>
        <w:pStyle w:val="Heading2"/>
        <w:numPr>
          <w:ilvl w:val="1"/>
          <w:numId w:val="14"/>
        </w:numPr>
        <w:rPr>
          <w:rFonts w:asciiTheme="minorHAnsi" w:hAnsiTheme="minorHAnsi"/>
          <w:b w:val="0"/>
          <w:bCs w:val="0"/>
          <w:color w:val="auto"/>
          <w:sz w:val="22"/>
          <w:szCs w:val="22"/>
        </w:rPr>
      </w:pPr>
      <w:r w:rsidRPr="004569DC">
        <w:rPr>
          <w:rFonts w:asciiTheme="minorHAnsi" w:hAnsiTheme="minorHAnsi"/>
          <w:b w:val="0"/>
          <w:bCs w:val="0"/>
          <w:color w:val="auto"/>
          <w:sz w:val="22"/>
          <w:szCs w:val="22"/>
        </w:rPr>
        <w:t xml:space="preserve">Verifies successful API calls to the </w:t>
      </w:r>
      <w:proofErr w:type="spellStart"/>
      <w:r w:rsidRPr="004569DC">
        <w:rPr>
          <w:rFonts w:asciiTheme="minorHAnsi" w:hAnsiTheme="minorHAnsi"/>
          <w:b w:val="0"/>
          <w:bCs w:val="0"/>
          <w:color w:val="auto"/>
          <w:sz w:val="22"/>
          <w:szCs w:val="22"/>
        </w:rPr>
        <w:t>Watsonx</w:t>
      </w:r>
      <w:proofErr w:type="spellEnd"/>
      <w:r w:rsidRPr="004569DC">
        <w:rPr>
          <w:rFonts w:asciiTheme="minorHAnsi" w:hAnsiTheme="minorHAnsi"/>
          <w:b w:val="0"/>
          <w:bCs w:val="0"/>
          <w:color w:val="auto"/>
          <w:sz w:val="22"/>
          <w:szCs w:val="22"/>
        </w:rPr>
        <w:t xml:space="preserve"> Granite 13B model and appropriate output rendering.</w:t>
      </w:r>
    </w:p>
    <w:p w14:paraId="31F601B7" w14:textId="2A6ED6BA" w:rsidR="004569DC" w:rsidRPr="004569DC" w:rsidRDefault="004569DC" w:rsidP="004569DC">
      <w:pPr>
        <w:pStyle w:val="Heading2"/>
        <w:numPr>
          <w:ilvl w:val="1"/>
          <w:numId w:val="14"/>
        </w:numPr>
        <w:rPr>
          <w:rFonts w:asciiTheme="minorHAnsi" w:hAnsiTheme="minorHAnsi"/>
          <w:b w:val="0"/>
          <w:bCs w:val="0"/>
          <w:color w:val="auto"/>
          <w:sz w:val="22"/>
          <w:szCs w:val="22"/>
        </w:rPr>
      </w:pPr>
      <w:r w:rsidRPr="004569DC">
        <w:rPr>
          <w:rFonts w:asciiTheme="minorHAnsi" w:hAnsiTheme="minorHAnsi"/>
          <w:b w:val="0"/>
          <w:bCs w:val="0"/>
          <w:color w:val="auto"/>
          <w:sz w:val="22"/>
          <w:szCs w:val="22"/>
        </w:rPr>
        <w:t>Tests module switching and ensures that state is preserved without breaking the application.</w:t>
      </w:r>
    </w:p>
    <w:p w14:paraId="45ACAA70" w14:textId="79306978" w:rsidR="004569DC" w:rsidRPr="004569DC" w:rsidRDefault="004569DC" w:rsidP="004569DC">
      <w:pPr>
        <w:pStyle w:val="Heading2"/>
        <w:rPr>
          <w:rFonts w:asciiTheme="minorHAnsi" w:hAnsiTheme="minorHAnsi"/>
          <w:color w:val="auto"/>
          <w:sz w:val="22"/>
          <w:szCs w:val="22"/>
        </w:rPr>
      </w:pPr>
      <w:r w:rsidRPr="004569DC">
        <w:rPr>
          <w:rFonts w:asciiTheme="minorHAnsi" w:hAnsiTheme="minorHAnsi"/>
          <w:color w:val="auto"/>
          <w:sz w:val="22"/>
          <w:szCs w:val="22"/>
        </w:rPr>
        <w:t xml:space="preserve"> User Acceptance Testing (UAT)</w:t>
      </w:r>
    </w:p>
    <w:p w14:paraId="0C13662E" w14:textId="77777777" w:rsidR="004569DC" w:rsidRPr="004569DC" w:rsidRDefault="004569DC" w:rsidP="004569DC">
      <w:pPr>
        <w:pStyle w:val="Heading2"/>
        <w:numPr>
          <w:ilvl w:val="0"/>
          <w:numId w:val="15"/>
        </w:numPr>
        <w:rPr>
          <w:rFonts w:asciiTheme="minorHAnsi" w:hAnsiTheme="minorHAnsi"/>
          <w:b w:val="0"/>
          <w:bCs w:val="0"/>
          <w:color w:val="auto"/>
          <w:sz w:val="22"/>
          <w:szCs w:val="22"/>
        </w:rPr>
      </w:pPr>
      <w:r w:rsidRPr="004569DC">
        <w:rPr>
          <w:rFonts w:asciiTheme="minorHAnsi" w:hAnsiTheme="minorHAnsi"/>
          <w:b w:val="0"/>
          <w:bCs w:val="0"/>
          <w:color w:val="auto"/>
          <w:sz w:val="22"/>
          <w:szCs w:val="22"/>
        </w:rPr>
        <w:t>Involves manual testing by actual users (developers, testers, or mentors) to ensure the tool:</w:t>
      </w:r>
    </w:p>
    <w:p w14:paraId="5F439DDE" w14:textId="77777777" w:rsidR="004569DC" w:rsidRPr="004569DC" w:rsidRDefault="004569DC" w:rsidP="004569DC">
      <w:pPr>
        <w:pStyle w:val="Heading2"/>
        <w:numPr>
          <w:ilvl w:val="1"/>
          <w:numId w:val="15"/>
        </w:numPr>
        <w:rPr>
          <w:rFonts w:asciiTheme="minorHAnsi" w:hAnsiTheme="minorHAnsi"/>
          <w:b w:val="0"/>
          <w:bCs w:val="0"/>
          <w:color w:val="auto"/>
          <w:sz w:val="22"/>
          <w:szCs w:val="22"/>
        </w:rPr>
      </w:pPr>
      <w:r w:rsidRPr="004569DC">
        <w:rPr>
          <w:rFonts w:asciiTheme="minorHAnsi" w:hAnsiTheme="minorHAnsi"/>
          <w:b w:val="0"/>
          <w:bCs w:val="0"/>
          <w:color w:val="auto"/>
          <w:sz w:val="22"/>
          <w:szCs w:val="22"/>
        </w:rPr>
        <w:t>Meets defined expectations for each SDLC task.</w:t>
      </w:r>
    </w:p>
    <w:p w14:paraId="400C3F77" w14:textId="77777777" w:rsidR="004569DC" w:rsidRPr="004569DC" w:rsidRDefault="004569DC" w:rsidP="004569DC">
      <w:pPr>
        <w:pStyle w:val="Heading2"/>
        <w:numPr>
          <w:ilvl w:val="1"/>
          <w:numId w:val="15"/>
        </w:numPr>
        <w:rPr>
          <w:rFonts w:asciiTheme="minorHAnsi" w:hAnsiTheme="minorHAnsi"/>
          <w:b w:val="0"/>
          <w:bCs w:val="0"/>
          <w:color w:val="auto"/>
          <w:sz w:val="22"/>
          <w:szCs w:val="22"/>
        </w:rPr>
      </w:pPr>
      <w:r w:rsidRPr="004569DC">
        <w:rPr>
          <w:rFonts w:asciiTheme="minorHAnsi" w:hAnsiTheme="minorHAnsi"/>
          <w:b w:val="0"/>
          <w:bCs w:val="0"/>
          <w:color w:val="auto"/>
          <w:sz w:val="22"/>
          <w:szCs w:val="22"/>
        </w:rPr>
        <w:t>Generates relevant and context-aware responses from natural language inputs.</w:t>
      </w:r>
    </w:p>
    <w:p w14:paraId="57CE3408" w14:textId="253F6A85" w:rsidR="004569DC" w:rsidRPr="004569DC" w:rsidRDefault="004569DC" w:rsidP="004569DC">
      <w:pPr>
        <w:pStyle w:val="Heading2"/>
        <w:numPr>
          <w:ilvl w:val="1"/>
          <w:numId w:val="15"/>
        </w:numPr>
        <w:rPr>
          <w:rFonts w:asciiTheme="minorHAnsi" w:hAnsiTheme="minorHAnsi"/>
          <w:b w:val="0"/>
          <w:bCs w:val="0"/>
          <w:color w:val="auto"/>
          <w:sz w:val="22"/>
          <w:szCs w:val="22"/>
        </w:rPr>
      </w:pPr>
      <w:r w:rsidRPr="004569DC">
        <w:rPr>
          <w:rFonts w:asciiTheme="minorHAnsi" w:hAnsiTheme="minorHAnsi"/>
          <w:b w:val="0"/>
          <w:bCs w:val="0"/>
          <w:color w:val="auto"/>
          <w:sz w:val="22"/>
          <w:szCs w:val="22"/>
        </w:rPr>
        <w:t>Provides a user-friendly experience in terms of navigation, output clarity, and functionality.</w:t>
      </w:r>
    </w:p>
    <w:p w14:paraId="1CAEE9EE" w14:textId="78E8BB83" w:rsidR="004569DC" w:rsidRPr="004569DC" w:rsidRDefault="004569DC" w:rsidP="004569DC">
      <w:pPr>
        <w:pStyle w:val="Heading2"/>
        <w:rPr>
          <w:rFonts w:asciiTheme="minorHAnsi" w:hAnsiTheme="minorHAnsi"/>
          <w:color w:val="auto"/>
          <w:sz w:val="22"/>
          <w:szCs w:val="22"/>
        </w:rPr>
      </w:pPr>
      <w:r w:rsidRPr="004569DC">
        <w:rPr>
          <w:rFonts w:asciiTheme="minorHAnsi" w:hAnsiTheme="minorHAnsi"/>
          <w:color w:val="auto"/>
          <w:sz w:val="22"/>
          <w:szCs w:val="22"/>
        </w:rPr>
        <w:t>Error Handling Tests</w:t>
      </w:r>
    </w:p>
    <w:p w14:paraId="7D510CD3" w14:textId="77777777" w:rsidR="004569DC" w:rsidRPr="004569DC" w:rsidRDefault="004569DC" w:rsidP="004569DC">
      <w:pPr>
        <w:pStyle w:val="Heading2"/>
        <w:numPr>
          <w:ilvl w:val="0"/>
          <w:numId w:val="16"/>
        </w:numPr>
        <w:rPr>
          <w:rFonts w:asciiTheme="minorHAnsi" w:hAnsiTheme="minorHAnsi"/>
          <w:b w:val="0"/>
          <w:bCs w:val="0"/>
          <w:color w:val="auto"/>
          <w:sz w:val="22"/>
          <w:szCs w:val="22"/>
        </w:rPr>
      </w:pPr>
      <w:r w:rsidRPr="004569DC">
        <w:rPr>
          <w:rFonts w:asciiTheme="minorHAnsi" w:hAnsiTheme="minorHAnsi"/>
          <w:b w:val="0"/>
          <w:bCs w:val="0"/>
          <w:color w:val="auto"/>
          <w:sz w:val="22"/>
          <w:szCs w:val="22"/>
        </w:rPr>
        <w:t>Verifies robustness of the application by simulating error scenarios:</w:t>
      </w:r>
    </w:p>
    <w:p w14:paraId="2965F1CA" w14:textId="77777777" w:rsidR="004569DC" w:rsidRPr="004569DC" w:rsidRDefault="004569DC" w:rsidP="004569DC">
      <w:pPr>
        <w:pStyle w:val="Heading2"/>
        <w:numPr>
          <w:ilvl w:val="1"/>
          <w:numId w:val="16"/>
        </w:numPr>
        <w:rPr>
          <w:rFonts w:asciiTheme="minorHAnsi" w:hAnsiTheme="minorHAnsi"/>
          <w:b w:val="0"/>
          <w:bCs w:val="0"/>
          <w:color w:val="auto"/>
          <w:sz w:val="22"/>
          <w:szCs w:val="22"/>
        </w:rPr>
      </w:pPr>
      <w:r w:rsidRPr="004569DC">
        <w:rPr>
          <w:rFonts w:asciiTheme="minorHAnsi" w:hAnsiTheme="minorHAnsi"/>
          <w:b w:val="0"/>
          <w:bCs w:val="0"/>
          <w:color w:val="auto"/>
          <w:sz w:val="22"/>
          <w:szCs w:val="22"/>
        </w:rPr>
        <w:t xml:space="preserve">API Errors: Broken </w:t>
      </w:r>
      <w:proofErr w:type="spellStart"/>
      <w:r w:rsidRPr="004569DC">
        <w:rPr>
          <w:rFonts w:asciiTheme="minorHAnsi" w:hAnsiTheme="minorHAnsi"/>
          <w:b w:val="0"/>
          <w:bCs w:val="0"/>
          <w:color w:val="auto"/>
          <w:sz w:val="22"/>
          <w:szCs w:val="22"/>
        </w:rPr>
        <w:t>Watsonx</w:t>
      </w:r>
      <w:proofErr w:type="spellEnd"/>
      <w:r w:rsidRPr="004569DC">
        <w:rPr>
          <w:rFonts w:asciiTheme="minorHAnsi" w:hAnsiTheme="minorHAnsi"/>
          <w:b w:val="0"/>
          <w:bCs w:val="0"/>
          <w:color w:val="auto"/>
          <w:sz w:val="22"/>
          <w:szCs w:val="22"/>
        </w:rPr>
        <w:t xml:space="preserve"> connection or invalid credentials handled via try-except blocks.</w:t>
      </w:r>
    </w:p>
    <w:p w14:paraId="46F9A507" w14:textId="77777777" w:rsidR="004569DC" w:rsidRPr="004569DC" w:rsidRDefault="004569DC" w:rsidP="004569DC">
      <w:pPr>
        <w:pStyle w:val="Heading2"/>
        <w:numPr>
          <w:ilvl w:val="1"/>
          <w:numId w:val="16"/>
        </w:numPr>
        <w:rPr>
          <w:rFonts w:asciiTheme="minorHAnsi" w:hAnsiTheme="minorHAnsi"/>
          <w:b w:val="0"/>
          <w:bCs w:val="0"/>
          <w:color w:val="auto"/>
          <w:sz w:val="22"/>
          <w:szCs w:val="22"/>
        </w:rPr>
      </w:pPr>
      <w:r w:rsidRPr="004569DC">
        <w:rPr>
          <w:rFonts w:asciiTheme="minorHAnsi" w:hAnsiTheme="minorHAnsi"/>
          <w:b w:val="0"/>
          <w:bCs w:val="0"/>
          <w:color w:val="auto"/>
          <w:sz w:val="22"/>
          <w:szCs w:val="22"/>
        </w:rPr>
        <w:t>Input Validation: Checks for empty or invalid user input (e.g., no code entered before clicking “Fix Code”).</w:t>
      </w:r>
    </w:p>
    <w:p w14:paraId="723CE4CB" w14:textId="77777777" w:rsidR="004569DC" w:rsidRPr="004569DC" w:rsidRDefault="004569DC" w:rsidP="004569DC">
      <w:pPr>
        <w:pStyle w:val="Heading2"/>
        <w:numPr>
          <w:ilvl w:val="1"/>
          <w:numId w:val="16"/>
        </w:numPr>
        <w:rPr>
          <w:rFonts w:asciiTheme="minorHAnsi" w:hAnsiTheme="minorHAnsi"/>
          <w:b w:val="0"/>
          <w:bCs w:val="0"/>
          <w:color w:val="auto"/>
          <w:sz w:val="22"/>
          <w:szCs w:val="22"/>
        </w:rPr>
      </w:pPr>
      <w:r w:rsidRPr="004569DC">
        <w:rPr>
          <w:rFonts w:asciiTheme="minorHAnsi" w:hAnsiTheme="minorHAnsi"/>
          <w:b w:val="0"/>
          <w:bCs w:val="0"/>
          <w:color w:val="auto"/>
          <w:sz w:val="22"/>
          <w:szCs w:val="22"/>
        </w:rPr>
        <w:t>Session Failures: Confirms fallback behavior if session state is not initialized or corrupted.</w:t>
      </w:r>
    </w:p>
    <w:p w14:paraId="781C6629" w14:textId="77777777" w:rsidR="00C402F2" w:rsidRDefault="00463DBB">
      <w:pPr>
        <w:pStyle w:val="Heading2"/>
      </w:pPr>
      <w:r>
        <w:t>9. Known Issues</w:t>
      </w:r>
    </w:p>
    <w:p w14:paraId="74882143" w14:textId="77777777" w:rsidR="00C402F2" w:rsidRDefault="00463DBB">
      <w:r>
        <w:t>• Session state lost on app refresh.</w:t>
      </w:r>
      <w:r>
        <w:br/>
        <w:t>• No user authentication implemented.</w:t>
      </w:r>
      <w:r>
        <w:br/>
        <w:t>• API limits may affect high-volume use.</w:t>
      </w:r>
    </w:p>
    <w:p w14:paraId="25710D8A" w14:textId="77777777" w:rsidR="00C402F2" w:rsidRDefault="00463DBB">
      <w:pPr>
        <w:pStyle w:val="Heading2"/>
      </w:pPr>
      <w:r>
        <w:lastRenderedPageBreak/>
        <w:t>10. Future Enhancements</w:t>
      </w:r>
    </w:p>
    <w:p w14:paraId="7D2126E5" w14:textId="77777777" w:rsidR="00C402F2" w:rsidRDefault="00463DBB">
      <w:r>
        <w:t>• User login system with profile persistence.</w:t>
      </w:r>
    </w:p>
    <w:p w14:paraId="7BDE0F22" w14:textId="77777777" w:rsidR="00C402F2" w:rsidRDefault="00463DBB">
      <w:r>
        <w:t>• Integration with GitHub for code suggestions.</w:t>
      </w:r>
    </w:p>
    <w:p w14:paraId="10F77394" w14:textId="77777777" w:rsidR="00C402F2" w:rsidRDefault="00463DBB">
      <w:r>
        <w:t>• Advanced analytics on test coverage and bug history.</w:t>
      </w:r>
    </w:p>
    <w:p w14:paraId="0019C1B9" w14:textId="77777777" w:rsidR="00C402F2" w:rsidRDefault="00463DBB">
      <w:r>
        <w:t>• Expand support for multiple programming languages.</w:t>
      </w:r>
    </w:p>
    <w:p w14:paraId="2C91D76A" w14:textId="5CAF1EC9" w:rsidR="004569DC" w:rsidRPr="00463DBB" w:rsidRDefault="004569DC">
      <w:pPr>
        <w:rPr>
          <w:b/>
          <w:bCs/>
          <w:color w:val="4F81BD" w:themeColor="accent1"/>
          <w:sz w:val="28"/>
          <w:szCs w:val="28"/>
        </w:rPr>
      </w:pPr>
      <w:r w:rsidRPr="00463DBB">
        <w:rPr>
          <w:b/>
          <w:bCs/>
          <w:color w:val="4F81BD" w:themeColor="accent1"/>
          <w:sz w:val="28"/>
          <w:szCs w:val="28"/>
        </w:rPr>
        <w:t>11. Screenshots</w:t>
      </w:r>
    </w:p>
    <w:p w14:paraId="307C3073" w14:textId="77777777" w:rsidR="004569DC" w:rsidRDefault="004569DC">
      <w:r>
        <w:rPr>
          <w:noProof/>
        </w:rPr>
        <w:drawing>
          <wp:inline distT="0" distB="0" distL="0" distR="0" wp14:anchorId="2CAD13D8" wp14:editId="1C21DAE6">
            <wp:extent cx="5486400" cy="2294890"/>
            <wp:effectExtent l="0" t="0" r="0" b="0"/>
            <wp:docPr id="13008541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54153"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294890"/>
                    </a:xfrm>
                    <a:prstGeom prst="rect">
                      <a:avLst/>
                    </a:prstGeom>
                  </pic:spPr>
                </pic:pic>
              </a:graphicData>
            </a:graphic>
          </wp:inline>
        </w:drawing>
      </w:r>
    </w:p>
    <w:p w14:paraId="4BC2A9A5" w14:textId="4E6CD61C" w:rsidR="004569DC" w:rsidRDefault="004569DC"/>
    <w:p w14:paraId="2A1ED361" w14:textId="6285B217" w:rsidR="004569DC" w:rsidRDefault="004569DC">
      <w:r>
        <w:rPr>
          <w:noProof/>
        </w:rPr>
        <w:drawing>
          <wp:inline distT="0" distB="0" distL="0" distR="0" wp14:anchorId="3E0E18BD" wp14:editId="3DD7D238">
            <wp:extent cx="5567680" cy="2084070"/>
            <wp:effectExtent l="0" t="0" r="0" b="0"/>
            <wp:docPr id="10345735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573570" name="Picture 9"/>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67680" cy="2084070"/>
                    </a:xfrm>
                    <a:prstGeom prst="rect">
                      <a:avLst/>
                    </a:prstGeom>
                    <a:noFill/>
                    <a:ln>
                      <a:noFill/>
                    </a:ln>
                  </pic:spPr>
                </pic:pic>
              </a:graphicData>
            </a:graphic>
          </wp:inline>
        </w:drawing>
      </w:r>
    </w:p>
    <w:p w14:paraId="7958C248" w14:textId="4F59ABA2" w:rsidR="004569DC" w:rsidRDefault="004569DC">
      <w:r>
        <w:rPr>
          <w:noProof/>
        </w:rPr>
        <w:drawing>
          <wp:inline distT="0" distB="0" distL="0" distR="0" wp14:anchorId="3E1A3401" wp14:editId="1F781941">
            <wp:extent cx="5567680" cy="1927860"/>
            <wp:effectExtent l="0" t="0" r="0" b="0"/>
            <wp:docPr id="19313787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78785" name="Picture 10"/>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7680" cy="1927860"/>
                    </a:xfrm>
                    <a:prstGeom prst="rect">
                      <a:avLst/>
                    </a:prstGeom>
                    <a:noFill/>
                    <a:ln>
                      <a:noFill/>
                    </a:ln>
                  </pic:spPr>
                </pic:pic>
              </a:graphicData>
            </a:graphic>
          </wp:inline>
        </w:drawing>
      </w:r>
    </w:p>
    <w:p w14:paraId="267AA8B7" w14:textId="3328483A" w:rsidR="004569DC" w:rsidRDefault="004569DC">
      <w:r>
        <w:rPr>
          <w:noProof/>
        </w:rPr>
        <w:lastRenderedPageBreak/>
        <w:drawing>
          <wp:inline distT="0" distB="0" distL="0" distR="0" wp14:anchorId="2B67A2F4" wp14:editId="41E321DD">
            <wp:extent cx="5665470" cy="2296795"/>
            <wp:effectExtent l="0" t="0" r="0" b="8255"/>
            <wp:docPr id="4482967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296703" name="Picture 1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5470" cy="2296795"/>
                    </a:xfrm>
                    <a:prstGeom prst="rect">
                      <a:avLst/>
                    </a:prstGeom>
                    <a:noFill/>
                    <a:ln>
                      <a:noFill/>
                    </a:ln>
                  </pic:spPr>
                </pic:pic>
              </a:graphicData>
            </a:graphic>
          </wp:inline>
        </w:drawing>
      </w:r>
    </w:p>
    <w:p w14:paraId="3EB0BF72" w14:textId="36F49DC1" w:rsidR="004569DC" w:rsidRDefault="004569DC">
      <w:r>
        <w:rPr>
          <w:noProof/>
        </w:rPr>
        <w:drawing>
          <wp:inline distT="0" distB="0" distL="0" distR="0" wp14:anchorId="6154CBBB" wp14:editId="0D189DE0">
            <wp:extent cx="5622290" cy="2383790"/>
            <wp:effectExtent l="0" t="0" r="0" b="0"/>
            <wp:docPr id="10675361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536182" name="Picture 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22290" cy="2383790"/>
                    </a:xfrm>
                    <a:prstGeom prst="rect">
                      <a:avLst/>
                    </a:prstGeom>
                  </pic:spPr>
                </pic:pic>
              </a:graphicData>
            </a:graphic>
          </wp:inline>
        </w:drawing>
      </w:r>
    </w:p>
    <w:p w14:paraId="04170D92" w14:textId="77777777" w:rsidR="004569DC" w:rsidRDefault="004569DC"/>
    <w:p w14:paraId="655C366D" w14:textId="4C9953FB" w:rsidR="004569DC" w:rsidRDefault="004569DC">
      <w:r>
        <w:rPr>
          <w:noProof/>
        </w:rPr>
        <w:drawing>
          <wp:inline distT="0" distB="0" distL="0" distR="0" wp14:anchorId="31379243" wp14:editId="3BF2D228">
            <wp:extent cx="5589270" cy="2536190"/>
            <wp:effectExtent l="0" t="0" r="0" b="0"/>
            <wp:docPr id="13855356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35636" name="Picture 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89270" cy="2536190"/>
                    </a:xfrm>
                    <a:prstGeom prst="rect">
                      <a:avLst/>
                    </a:prstGeom>
                  </pic:spPr>
                </pic:pic>
              </a:graphicData>
            </a:graphic>
          </wp:inline>
        </w:drawing>
      </w:r>
    </w:p>
    <w:sectPr w:rsidR="004569DC" w:rsidSect="004569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5523EB"/>
    <w:multiLevelType w:val="multilevel"/>
    <w:tmpl w:val="43D0E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D73052"/>
    <w:multiLevelType w:val="multilevel"/>
    <w:tmpl w:val="E8CED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082E83"/>
    <w:multiLevelType w:val="hybridMultilevel"/>
    <w:tmpl w:val="3FB0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A0115F"/>
    <w:multiLevelType w:val="multilevel"/>
    <w:tmpl w:val="307A1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2853CF"/>
    <w:multiLevelType w:val="multilevel"/>
    <w:tmpl w:val="0C5A2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311D15"/>
    <w:multiLevelType w:val="multilevel"/>
    <w:tmpl w:val="C7384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E12859"/>
    <w:multiLevelType w:val="multilevel"/>
    <w:tmpl w:val="4B3EF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D5619E"/>
    <w:multiLevelType w:val="multilevel"/>
    <w:tmpl w:val="55DE8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5437482">
    <w:abstractNumId w:val="8"/>
  </w:num>
  <w:num w:numId="2" w16cid:durableId="146823103">
    <w:abstractNumId w:val="6"/>
  </w:num>
  <w:num w:numId="3" w16cid:durableId="495389802">
    <w:abstractNumId w:val="5"/>
  </w:num>
  <w:num w:numId="4" w16cid:durableId="1737118867">
    <w:abstractNumId w:val="4"/>
  </w:num>
  <w:num w:numId="5" w16cid:durableId="1923099898">
    <w:abstractNumId w:val="7"/>
  </w:num>
  <w:num w:numId="6" w16cid:durableId="37704933">
    <w:abstractNumId w:val="3"/>
  </w:num>
  <w:num w:numId="7" w16cid:durableId="7997441">
    <w:abstractNumId w:val="2"/>
  </w:num>
  <w:num w:numId="8" w16cid:durableId="571086380">
    <w:abstractNumId w:val="1"/>
  </w:num>
  <w:num w:numId="9" w16cid:durableId="1072580955">
    <w:abstractNumId w:val="0"/>
  </w:num>
  <w:num w:numId="10" w16cid:durableId="1585725807">
    <w:abstractNumId w:val="14"/>
  </w:num>
  <w:num w:numId="11" w16cid:durableId="306865309">
    <w:abstractNumId w:val="9"/>
  </w:num>
  <w:num w:numId="12" w16cid:durableId="1284579450">
    <w:abstractNumId w:val="13"/>
  </w:num>
  <w:num w:numId="13" w16cid:durableId="493448272">
    <w:abstractNumId w:val="15"/>
  </w:num>
  <w:num w:numId="14" w16cid:durableId="2061710780">
    <w:abstractNumId w:val="10"/>
  </w:num>
  <w:num w:numId="15" w16cid:durableId="710685642">
    <w:abstractNumId w:val="12"/>
  </w:num>
  <w:num w:numId="16" w16cid:durableId="544413780">
    <w:abstractNumId w:val="16"/>
  </w:num>
  <w:num w:numId="17" w16cid:durableId="1255878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569DC"/>
    <w:rsid w:val="00463DBB"/>
    <w:rsid w:val="005555D0"/>
    <w:rsid w:val="00771414"/>
    <w:rsid w:val="007F2A34"/>
    <w:rsid w:val="00AA1D8D"/>
    <w:rsid w:val="00B47730"/>
    <w:rsid w:val="00C402F2"/>
    <w:rsid w:val="00CB0664"/>
    <w:rsid w:val="00CD2B95"/>
    <w:rsid w:val="00FC693F"/>
    <w:rsid w:val="00FF1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63AD1B"/>
  <w14:defaultImageDpi w14:val="300"/>
  <w15:docId w15:val="{791AD929-9CFB-49EB-9370-8DBFD94A4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431835">
      <w:bodyDiv w:val="1"/>
      <w:marLeft w:val="0"/>
      <w:marRight w:val="0"/>
      <w:marTop w:val="0"/>
      <w:marBottom w:val="0"/>
      <w:divBdr>
        <w:top w:val="none" w:sz="0" w:space="0" w:color="auto"/>
        <w:left w:val="none" w:sz="0" w:space="0" w:color="auto"/>
        <w:bottom w:val="none" w:sz="0" w:space="0" w:color="auto"/>
        <w:right w:val="none" w:sz="0" w:space="0" w:color="auto"/>
      </w:divBdr>
    </w:div>
    <w:div w:id="382796393">
      <w:bodyDiv w:val="1"/>
      <w:marLeft w:val="0"/>
      <w:marRight w:val="0"/>
      <w:marTop w:val="0"/>
      <w:marBottom w:val="0"/>
      <w:divBdr>
        <w:top w:val="none" w:sz="0" w:space="0" w:color="auto"/>
        <w:left w:val="none" w:sz="0" w:space="0" w:color="auto"/>
        <w:bottom w:val="none" w:sz="0" w:space="0" w:color="auto"/>
        <w:right w:val="none" w:sz="0" w:space="0" w:color="auto"/>
      </w:divBdr>
    </w:div>
    <w:div w:id="418143769">
      <w:bodyDiv w:val="1"/>
      <w:marLeft w:val="0"/>
      <w:marRight w:val="0"/>
      <w:marTop w:val="0"/>
      <w:marBottom w:val="0"/>
      <w:divBdr>
        <w:top w:val="none" w:sz="0" w:space="0" w:color="auto"/>
        <w:left w:val="none" w:sz="0" w:space="0" w:color="auto"/>
        <w:bottom w:val="none" w:sz="0" w:space="0" w:color="auto"/>
        <w:right w:val="none" w:sz="0" w:space="0" w:color="auto"/>
      </w:divBdr>
    </w:div>
    <w:div w:id="560335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MARADANA JNANA PRASANNA</cp:lastModifiedBy>
  <cp:revision>4</cp:revision>
  <dcterms:created xsi:type="dcterms:W3CDTF">2025-06-26T15:55:00Z</dcterms:created>
  <dcterms:modified xsi:type="dcterms:W3CDTF">2025-06-26T16:16:00Z</dcterms:modified>
  <cp:category/>
</cp:coreProperties>
</file>