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E94F6B" w14:textId="77777777" w:rsidR="002161C2" w:rsidRPr="008759E2" w:rsidRDefault="00A63428" w:rsidP="00A63428">
      <w:pPr>
        <w:jc w:val="center"/>
        <w:rPr>
          <w:rFonts w:ascii="Times New Roman" w:hAnsi="Times New Roman" w:cs="Times New Roman"/>
          <w:b/>
          <w:sz w:val="28"/>
          <w:szCs w:val="28"/>
        </w:rPr>
      </w:pPr>
      <w:r w:rsidRPr="008759E2">
        <w:rPr>
          <w:rFonts w:ascii="Times New Roman" w:hAnsi="Times New Roman" w:cs="Times New Roman"/>
          <w:b/>
          <w:sz w:val="28"/>
          <w:szCs w:val="28"/>
        </w:rPr>
        <w:t>CONCLUSION:</w:t>
      </w:r>
    </w:p>
    <w:p w14:paraId="6E987710" w14:textId="77777777" w:rsidR="00A63428" w:rsidRPr="008759E2" w:rsidRDefault="00A63428" w:rsidP="00A63428">
      <w:pPr>
        <w:jc w:val="center"/>
        <w:rPr>
          <w:rFonts w:ascii="Times New Roman" w:hAnsi="Times New Roman" w:cs="Times New Roman"/>
          <w:b/>
          <w:sz w:val="28"/>
          <w:szCs w:val="28"/>
        </w:rPr>
      </w:pPr>
    </w:p>
    <w:p w14:paraId="6A1C8DAF" w14:textId="1E00F5D9" w:rsidR="00A63428" w:rsidRPr="008759E2" w:rsidRDefault="008759E2" w:rsidP="00A63428">
      <w:pPr>
        <w:jc w:val="both"/>
        <w:rPr>
          <w:rFonts w:ascii="Times New Roman" w:hAnsi="Times New Roman" w:cs="Times New Roman"/>
          <w:sz w:val="28"/>
          <w:szCs w:val="28"/>
        </w:rPr>
      </w:pPr>
      <w:r w:rsidRPr="008759E2">
        <w:rPr>
          <w:rFonts w:ascii="Times New Roman" w:hAnsi="Times New Roman" w:cs="Times New Roman"/>
          <w:sz w:val="28"/>
          <w:szCs w:val="28"/>
        </w:rPr>
        <w:t xml:space="preserve">The creation of new jobs is a key factor in the expansion of any economy, which may be aided by the real estate sector. In this scenario, the roles of property owners and receivers are intertwined. That's why it's so important to have reliable real estate value forecasts. Property prices are a good barometer of an economy's health, so homeowners and investors pay close attention to trends in home value. Building a model that can foresee future housing costs can be a valuable tool for regulating property use and planning financially. Assisting policymakers in Asian Journal of Applied Science and Technology (AJAST) Volume 7, Issue 1, Pages 41-54, January-March 2023 ISSN: 2456-883X 53 setting appropriate pricing and allowing property owners and brokers to make informed decisions are just two of the many benefits that come from being able to foresee a piece of real estate's future value. In this analysis, we compare the predictive efficacy of common regression algorithms to that of Bayesian Regression in predicting Bangalore home prices. Results were promising because of the abundance of features and high correlation in the publicly available data. Therefore, additional features, ideally with a high correlation to home price, need to be added to the local data. However, </w:t>
      </w:r>
      <w:proofErr w:type="spellStart"/>
      <w:r w:rsidRPr="008759E2">
        <w:rPr>
          <w:rFonts w:ascii="Times New Roman" w:hAnsi="Times New Roman" w:cs="Times New Roman"/>
          <w:sz w:val="28"/>
          <w:szCs w:val="28"/>
        </w:rPr>
        <w:t>XGBoost</w:t>
      </w:r>
      <w:proofErr w:type="spellEnd"/>
      <w:r w:rsidRPr="008759E2">
        <w:rPr>
          <w:rFonts w:ascii="Times New Roman" w:hAnsi="Times New Roman" w:cs="Times New Roman"/>
          <w:sz w:val="28"/>
          <w:szCs w:val="28"/>
        </w:rPr>
        <w:t xml:space="preserve"> produced the best results. According to the study's findings, Modified </w:t>
      </w:r>
      <w:proofErr w:type="spellStart"/>
      <w:r w:rsidRPr="008759E2">
        <w:rPr>
          <w:rFonts w:ascii="Times New Roman" w:hAnsi="Times New Roman" w:cs="Times New Roman"/>
          <w:sz w:val="28"/>
          <w:szCs w:val="28"/>
        </w:rPr>
        <w:t>XGBoost</w:t>
      </w:r>
      <w:proofErr w:type="spellEnd"/>
      <w:r w:rsidRPr="008759E2">
        <w:rPr>
          <w:rFonts w:ascii="Times New Roman" w:hAnsi="Times New Roman" w:cs="Times New Roman"/>
          <w:sz w:val="28"/>
          <w:szCs w:val="28"/>
        </w:rPr>
        <w:t xml:space="preserve"> outperforms competing prediction algorithms. Including user reviews of the property's attributes, price data from social media, images from Google Maps, and economic statistics could improve ML forecasts in the future.</w:t>
      </w:r>
    </w:p>
    <w:sectPr w:rsidR="00A63428" w:rsidRPr="008759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CFB"/>
    <w:rsid w:val="002161C2"/>
    <w:rsid w:val="008759E2"/>
    <w:rsid w:val="00A63428"/>
    <w:rsid w:val="00D56C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6AD85"/>
  <w15:chartTrackingRefBased/>
  <w15:docId w15:val="{8732266D-86FE-41B9-9BBD-F9E6F9063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239</Words>
  <Characters>1367</Characters>
  <Application>Microsoft Office Word</Application>
  <DocSecurity>0</DocSecurity>
  <Lines>11</Lines>
  <Paragraphs>3</Paragraphs>
  <ScaleCrop>false</ScaleCrop>
  <Company/>
  <LinksUpToDate>false</LinksUpToDate>
  <CharactersWithSpaces>1603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Sabarinadh Podila</cp:lastModifiedBy>
  <cp:revision>3</cp:revision>
  <dcterms:created xsi:type="dcterms:W3CDTF">2022-11-10T06:26:00Z</dcterms:created>
  <dcterms:modified xsi:type="dcterms:W3CDTF">2023-09-21T10:57:00Z</dcterms:modified>
</cp:coreProperties>
</file>