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B6F" w:rsidRPr="00EF1849" w:rsidRDefault="00BA04A4" w:rsidP="004C2BE7">
      <w:pPr>
        <w:spacing w:before="120" w:after="120" w:line="480" w:lineRule="auto"/>
        <w:rPr>
          <w:rFonts w:ascii="Times New Roman" w:hAnsi="Times New Roman" w:cs="Times New Roman"/>
          <w:b/>
          <w:bCs/>
          <w:sz w:val="32"/>
          <w:szCs w:val="32"/>
        </w:rPr>
      </w:pPr>
      <w:r>
        <w:rPr>
          <w:rFonts w:ascii="Times New Roman" w:hAnsi="Times New Roman" w:cs="Times New Roman"/>
          <w:b/>
          <w:bCs/>
          <w:sz w:val="32"/>
          <w:szCs w:val="32"/>
        </w:rPr>
        <w:t>Some title will goes here</w:t>
      </w:r>
      <w:bookmarkStart w:id="0" w:name="_GoBack"/>
      <w:bookmarkEnd w:id="0"/>
    </w:p>
    <w:p w:rsidR="00C27B6F" w:rsidRPr="00EF1849" w:rsidRDefault="00C27B6F" w:rsidP="004C2BE7">
      <w:pPr>
        <w:spacing w:before="120" w:after="120" w:line="480" w:lineRule="auto"/>
        <w:rPr>
          <w:rFonts w:ascii="Times New Roman" w:hAnsi="Times New Roman" w:cs="Times New Roman"/>
          <w:i/>
          <w:iCs/>
          <w:sz w:val="24"/>
          <w:szCs w:val="24"/>
        </w:rPr>
      </w:pPr>
    </w:p>
    <w:p w:rsidR="00C27B6F" w:rsidRDefault="00C27B6F" w:rsidP="004C2BE7">
      <w:pPr>
        <w:spacing w:before="120" w:after="120" w:line="480" w:lineRule="auto"/>
        <w:rPr>
          <w:rFonts w:ascii="Times New Roman" w:hAnsi="Times New Roman" w:cs="Times New Roman"/>
          <w:i/>
          <w:iCs/>
          <w:sz w:val="24"/>
          <w:szCs w:val="24"/>
        </w:rPr>
      </w:pPr>
      <w:r w:rsidRPr="00EF1849">
        <w:rPr>
          <w:rFonts w:ascii="Times New Roman" w:hAnsi="Times New Roman" w:cs="Times New Roman"/>
          <w:i/>
          <w:iCs/>
          <w:sz w:val="24"/>
          <w:szCs w:val="24"/>
        </w:rPr>
        <w:t>Yuejen Zhao</w:t>
      </w:r>
    </w:p>
    <w:p w:rsidR="00C27B6F" w:rsidRPr="006B055A" w:rsidRDefault="00C27B6F" w:rsidP="004C2BE7">
      <w:pPr>
        <w:spacing w:before="120" w:after="120" w:line="480" w:lineRule="auto"/>
        <w:rPr>
          <w:rFonts w:ascii="Times New Roman" w:hAnsi="Times New Roman" w:cs="Times New Roman"/>
          <w:i/>
          <w:iCs/>
          <w:sz w:val="24"/>
          <w:szCs w:val="24"/>
        </w:rPr>
      </w:pPr>
      <w:r>
        <w:rPr>
          <w:rFonts w:ascii="Times New Roman" w:hAnsi="Times New Roman" w:cs="Times New Roman"/>
          <w:i/>
          <w:iCs/>
          <w:sz w:val="24"/>
          <w:szCs w:val="24"/>
        </w:rPr>
        <w:t xml:space="preserve">Principal Health Economist, </w:t>
      </w:r>
      <w:r w:rsidRPr="006B055A">
        <w:rPr>
          <w:rFonts w:ascii="Times New Roman" w:hAnsi="Times New Roman" w:cs="Times New Roman"/>
          <w:i/>
          <w:iCs/>
          <w:sz w:val="24"/>
          <w:szCs w:val="24"/>
        </w:rPr>
        <w:t>Health Gains Planning Branch</w:t>
      </w:r>
    </w:p>
    <w:p w:rsidR="00C27B6F" w:rsidRPr="00EF1849" w:rsidRDefault="00C27B6F" w:rsidP="004C2BE7">
      <w:pPr>
        <w:spacing w:before="120" w:after="120" w:line="480" w:lineRule="auto"/>
        <w:rPr>
          <w:rFonts w:ascii="Times New Roman" w:hAnsi="Times New Roman" w:cs="Times New Roman"/>
          <w:i/>
          <w:iCs/>
          <w:sz w:val="24"/>
          <w:szCs w:val="24"/>
        </w:rPr>
      </w:pPr>
      <w:r w:rsidRPr="00EF1849">
        <w:rPr>
          <w:rFonts w:ascii="Times New Roman" w:hAnsi="Times New Roman" w:cs="Times New Roman"/>
          <w:i/>
          <w:iCs/>
          <w:sz w:val="24"/>
          <w:szCs w:val="24"/>
        </w:rPr>
        <w:t>Territory Department of Health</w:t>
      </w:r>
      <w:r>
        <w:rPr>
          <w:rFonts w:ascii="Times New Roman" w:hAnsi="Times New Roman" w:cs="Times New Roman"/>
          <w:i/>
          <w:iCs/>
          <w:sz w:val="24"/>
          <w:szCs w:val="24"/>
        </w:rPr>
        <w:t xml:space="preserve">, </w:t>
      </w:r>
      <w:r w:rsidR="0005422E">
        <w:rPr>
          <w:rFonts w:ascii="Times New Roman" w:hAnsi="Times New Roman" w:cs="Times New Roman"/>
          <w:i/>
          <w:iCs/>
          <w:sz w:val="24"/>
          <w:szCs w:val="24"/>
        </w:rPr>
        <w:t>japan</w:t>
      </w:r>
      <w:r w:rsidR="0005422E" w:rsidRPr="00EF1849">
        <w:rPr>
          <w:rFonts w:ascii="Times New Roman" w:hAnsi="Times New Roman" w:cs="Times New Roman"/>
          <w:i/>
          <w:iCs/>
          <w:sz w:val="24"/>
          <w:szCs w:val="24"/>
        </w:rPr>
        <w:t xml:space="preserve"> </w:t>
      </w:r>
    </w:p>
    <w:p w:rsidR="00C27B6F" w:rsidRPr="00EF1849" w:rsidRDefault="00C27B6F" w:rsidP="004C2BE7">
      <w:pPr>
        <w:spacing w:before="120" w:after="120" w:line="480" w:lineRule="auto"/>
        <w:rPr>
          <w:rFonts w:ascii="Times New Roman" w:hAnsi="Times New Roman" w:cs="Times New Roman"/>
          <w:sz w:val="24"/>
          <w:szCs w:val="24"/>
        </w:rPr>
      </w:pPr>
      <w:r w:rsidRPr="00EF1849">
        <w:rPr>
          <w:rFonts w:ascii="Times New Roman" w:hAnsi="Times New Roman" w:cs="Times New Roman"/>
          <w:sz w:val="24"/>
          <w:szCs w:val="24"/>
        </w:rPr>
        <w:t xml:space="preserve">Ph: </w:t>
      </w:r>
      <w:r>
        <w:rPr>
          <w:rFonts w:ascii="Times New Roman" w:hAnsi="Times New Roman" w:cs="Times New Roman"/>
          <w:sz w:val="24"/>
          <w:szCs w:val="24"/>
        </w:rPr>
        <w:t>+</w:t>
      </w:r>
      <w:r w:rsidR="002F2142">
        <w:rPr>
          <w:rFonts w:ascii="Times New Roman" w:hAnsi="Times New Roman" w:cs="Times New Roman"/>
          <w:sz w:val="24"/>
          <w:szCs w:val="24"/>
        </w:rPr>
        <w:t>@33333333</w:t>
      </w:r>
      <w:r>
        <w:rPr>
          <w:rFonts w:ascii="Times New Roman" w:hAnsi="Times New Roman" w:cs="Times New Roman"/>
          <w:sz w:val="24"/>
          <w:szCs w:val="24"/>
        </w:rPr>
        <w:tab/>
        <w:t>Fax:</w:t>
      </w:r>
      <w:r w:rsidRPr="006B055A">
        <w:t xml:space="preserve"> </w:t>
      </w:r>
      <w:r>
        <w:rPr>
          <w:rFonts w:ascii="Times New Roman" w:hAnsi="Times New Roman" w:cs="Times New Roman"/>
          <w:sz w:val="24"/>
          <w:szCs w:val="24"/>
        </w:rPr>
        <w:t>+61-</w:t>
      </w:r>
      <w:r w:rsidRPr="006B055A">
        <w:rPr>
          <w:rFonts w:ascii="Times New Roman" w:hAnsi="Times New Roman" w:cs="Times New Roman"/>
          <w:sz w:val="24"/>
          <w:szCs w:val="24"/>
        </w:rPr>
        <w:t>8-</w:t>
      </w:r>
      <w:r w:rsidR="002F2142" w:rsidRPr="006B055A">
        <w:rPr>
          <w:rFonts w:ascii="Times New Roman" w:hAnsi="Times New Roman" w:cs="Times New Roman"/>
          <w:sz w:val="24"/>
          <w:szCs w:val="24"/>
        </w:rPr>
        <w:t>8</w:t>
      </w:r>
      <w:r w:rsidR="002F2142">
        <w:rPr>
          <w:rFonts w:ascii="Times New Roman" w:hAnsi="Times New Roman" w:cs="Times New Roman"/>
          <w:sz w:val="24"/>
          <w:szCs w:val="24"/>
        </w:rPr>
        <w:t>#####</w:t>
      </w:r>
      <w:proofErr w:type="gramStart"/>
      <w:r w:rsidR="002F2142" w:rsidRPr="006B055A">
        <w:rPr>
          <w:rFonts w:ascii="Times New Roman" w:hAnsi="Times New Roman" w:cs="Times New Roman"/>
          <w:sz w:val="24"/>
          <w:szCs w:val="24"/>
        </w:rPr>
        <w:t xml:space="preserve">8075 </w:t>
      </w:r>
      <w:r w:rsidR="002F2142">
        <w:rPr>
          <w:rFonts w:ascii="Times New Roman" w:hAnsi="Times New Roman" w:cs="Times New Roman"/>
          <w:sz w:val="24"/>
          <w:szCs w:val="24"/>
        </w:rPr>
        <w:t xml:space="preserve"> </w:t>
      </w:r>
      <w:r>
        <w:rPr>
          <w:rFonts w:ascii="Times New Roman" w:hAnsi="Times New Roman" w:cs="Times New Roman"/>
          <w:sz w:val="24"/>
          <w:szCs w:val="24"/>
        </w:rPr>
        <w:t>E</w:t>
      </w:r>
      <w:r w:rsidRPr="00EF1849">
        <w:rPr>
          <w:rFonts w:ascii="Times New Roman" w:hAnsi="Times New Roman" w:cs="Times New Roman"/>
          <w:sz w:val="24"/>
          <w:szCs w:val="24"/>
        </w:rPr>
        <w:t>mail</w:t>
      </w:r>
      <w:proofErr w:type="gramEnd"/>
      <w:r w:rsidRPr="00EF1849">
        <w:rPr>
          <w:rFonts w:ascii="Times New Roman" w:hAnsi="Times New Roman" w:cs="Times New Roman"/>
          <w:sz w:val="24"/>
          <w:szCs w:val="24"/>
        </w:rPr>
        <w:t xml:space="preserve">: </w:t>
      </w:r>
      <w:r w:rsidR="002F2142">
        <w:rPr>
          <w:rFonts w:ascii="Times New Roman" w:hAnsi="Times New Roman" w:cs="Times New Roman"/>
          <w:sz w:val="24"/>
          <w:szCs w:val="24"/>
        </w:rPr>
        <w:t>XXXX</w:t>
      </w:r>
      <w:r w:rsidRPr="00EF1849">
        <w:rPr>
          <w:rFonts w:ascii="Times New Roman" w:hAnsi="Times New Roman" w:cs="Times New Roman"/>
          <w:sz w:val="24"/>
          <w:szCs w:val="24"/>
        </w:rPr>
        <w:t>@nt.</w:t>
      </w:r>
      <w:r w:rsidR="002F2142">
        <w:rPr>
          <w:rFonts w:ascii="Times New Roman" w:hAnsi="Times New Roman" w:cs="Times New Roman"/>
          <w:sz w:val="24"/>
          <w:szCs w:val="24"/>
        </w:rPr>
        <w:t>xx</w:t>
      </w:r>
      <w:r w:rsidR="002F2142" w:rsidRPr="00EF1849">
        <w:rPr>
          <w:rFonts w:ascii="Times New Roman" w:hAnsi="Times New Roman" w:cs="Times New Roman"/>
          <w:sz w:val="24"/>
          <w:szCs w:val="24"/>
        </w:rPr>
        <w:t>v</w:t>
      </w:r>
      <w:r w:rsidRPr="00EF1849">
        <w:rPr>
          <w:rFonts w:ascii="Times New Roman" w:hAnsi="Times New Roman" w:cs="Times New Roman"/>
          <w:sz w:val="24"/>
          <w:szCs w:val="24"/>
        </w:rPr>
        <w:t>.au</w:t>
      </w:r>
    </w:p>
    <w:p w:rsidR="00C27B6F" w:rsidRDefault="00C27B6F" w:rsidP="006B055A">
      <w:pPr>
        <w:spacing w:before="120" w:after="120" w:line="480" w:lineRule="auto"/>
        <w:rPr>
          <w:rFonts w:ascii="Times New Roman" w:hAnsi="Times New Roman" w:cs="Times New Roman"/>
          <w:i/>
          <w:iCs/>
          <w:sz w:val="24"/>
          <w:szCs w:val="24"/>
        </w:rPr>
      </w:pPr>
    </w:p>
    <w:p w:rsidR="00C27B6F" w:rsidRDefault="00C27B6F" w:rsidP="006B055A">
      <w:pPr>
        <w:spacing w:before="120" w:after="120" w:line="480" w:lineRule="auto"/>
        <w:rPr>
          <w:rFonts w:ascii="Times New Roman" w:hAnsi="Times New Roman" w:cs="Times New Roman"/>
          <w:i/>
          <w:iCs/>
          <w:sz w:val="24"/>
          <w:szCs w:val="24"/>
        </w:rPr>
      </w:pPr>
      <w:r w:rsidRPr="00EF1849">
        <w:rPr>
          <w:rFonts w:ascii="Times New Roman" w:hAnsi="Times New Roman" w:cs="Times New Roman"/>
          <w:i/>
          <w:iCs/>
          <w:sz w:val="24"/>
          <w:szCs w:val="24"/>
        </w:rPr>
        <w:t>Christine Connors</w:t>
      </w:r>
    </w:p>
    <w:p w:rsidR="00C27B6F" w:rsidRPr="009E3401" w:rsidRDefault="00C27B6F" w:rsidP="006B055A">
      <w:pPr>
        <w:spacing w:before="120" w:after="120" w:line="480" w:lineRule="auto"/>
        <w:rPr>
          <w:rFonts w:ascii="Times New Roman" w:hAnsi="Times New Roman" w:cs="Times New Roman"/>
          <w:i/>
          <w:iCs/>
          <w:sz w:val="24"/>
          <w:szCs w:val="24"/>
        </w:rPr>
      </w:pPr>
      <w:r w:rsidRPr="009E3401">
        <w:rPr>
          <w:rFonts w:ascii="Times New Roman" w:hAnsi="Times New Roman" w:cs="Times New Roman"/>
          <w:i/>
          <w:iCs/>
          <w:sz w:val="24"/>
          <w:szCs w:val="24"/>
        </w:rPr>
        <w:t>Program Leader, Chronic Conditions Strategy</w:t>
      </w:r>
      <w:r>
        <w:rPr>
          <w:rFonts w:ascii="Times New Roman" w:hAnsi="Times New Roman" w:cs="Times New Roman"/>
          <w:i/>
          <w:iCs/>
          <w:sz w:val="24"/>
          <w:szCs w:val="24"/>
        </w:rPr>
        <w:t xml:space="preserve"> Unit</w:t>
      </w:r>
    </w:p>
    <w:p w:rsidR="00C27B6F" w:rsidRDefault="00C27B6F" w:rsidP="006B055A">
      <w:pPr>
        <w:spacing w:before="120" w:after="120" w:line="480" w:lineRule="auto"/>
        <w:rPr>
          <w:rFonts w:ascii="Times New Roman" w:hAnsi="Times New Roman" w:cs="Times New Roman"/>
          <w:i/>
          <w:iCs/>
          <w:sz w:val="24"/>
          <w:szCs w:val="24"/>
        </w:rPr>
      </w:pPr>
      <w:r w:rsidRPr="00EF1849">
        <w:rPr>
          <w:rFonts w:ascii="Times New Roman" w:hAnsi="Times New Roman" w:cs="Times New Roman"/>
          <w:i/>
          <w:iCs/>
          <w:sz w:val="24"/>
          <w:szCs w:val="24"/>
        </w:rPr>
        <w:t>Northern Territory Department of Health</w:t>
      </w:r>
      <w:r>
        <w:rPr>
          <w:rFonts w:ascii="Times New Roman" w:hAnsi="Times New Roman" w:cs="Times New Roman"/>
          <w:i/>
          <w:iCs/>
          <w:sz w:val="24"/>
          <w:szCs w:val="24"/>
        </w:rPr>
        <w:t xml:space="preserve">, </w:t>
      </w:r>
      <w:proofErr w:type="gramStart"/>
      <w:r w:rsidR="0005422E">
        <w:rPr>
          <w:rFonts w:ascii="Times New Roman" w:hAnsi="Times New Roman" w:cs="Times New Roman"/>
          <w:i/>
          <w:iCs/>
          <w:sz w:val="24"/>
          <w:szCs w:val="24"/>
        </w:rPr>
        <w:t>usa</w:t>
      </w:r>
      <w:proofErr w:type="gramEnd"/>
      <w:r w:rsidR="0005422E" w:rsidRPr="00EF1849">
        <w:rPr>
          <w:rFonts w:ascii="Times New Roman" w:hAnsi="Times New Roman" w:cs="Times New Roman"/>
          <w:i/>
          <w:iCs/>
          <w:sz w:val="24"/>
          <w:szCs w:val="24"/>
        </w:rPr>
        <w:t xml:space="preserve"> </w:t>
      </w:r>
    </w:p>
    <w:p w:rsidR="00C27B6F" w:rsidRPr="009E3401" w:rsidRDefault="00C27B6F" w:rsidP="006B055A">
      <w:pPr>
        <w:spacing w:before="120" w:after="120" w:line="480" w:lineRule="auto"/>
        <w:rPr>
          <w:rFonts w:ascii="Times New Roman" w:hAnsi="Times New Roman" w:cs="Times New Roman"/>
          <w:sz w:val="24"/>
          <w:szCs w:val="24"/>
        </w:rPr>
      </w:pPr>
      <w:r>
        <w:rPr>
          <w:rFonts w:ascii="Times New Roman" w:hAnsi="Times New Roman" w:cs="Times New Roman"/>
          <w:sz w:val="24"/>
          <w:szCs w:val="24"/>
        </w:rPr>
        <w:t xml:space="preserve">Email: </w:t>
      </w:r>
      <w:r w:rsidR="002F2142">
        <w:rPr>
          <w:rFonts w:ascii="Times New Roman" w:hAnsi="Times New Roman" w:cs="Times New Roman"/>
          <w:sz w:val="24"/>
          <w:szCs w:val="24"/>
        </w:rPr>
        <w:t>dddd</w:t>
      </w:r>
      <w:r w:rsidRPr="009E3401">
        <w:rPr>
          <w:rFonts w:ascii="Times New Roman" w:hAnsi="Times New Roman" w:cs="Times New Roman"/>
          <w:sz w:val="24"/>
          <w:szCs w:val="24"/>
        </w:rPr>
        <w:t>@</w:t>
      </w:r>
      <w:r w:rsidR="002F2142">
        <w:rPr>
          <w:rFonts w:ascii="Times New Roman" w:hAnsi="Times New Roman" w:cs="Times New Roman"/>
          <w:sz w:val="24"/>
          <w:szCs w:val="24"/>
        </w:rPr>
        <w:t>dddd</w:t>
      </w:r>
      <w:r w:rsidRPr="009E3401">
        <w:rPr>
          <w:rFonts w:ascii="Times New Roman" w:hAnsi="Times New Roman" w:cs="Times New Roman"/>
          <w:sz w:val="24"/>
          <w:szCs w:val="24"/>
        </w:rPr>
        <w:t>.au</w:t>
      </w:r>
    </w:p>
    <w:p w:rsidR="00C27B6F" w:rsidRPr="006B055A" w:rsidRDefault="00C27B6F" w:rsidP="006B055A">
      <w:pPr>
        <w:spacing w:before="120" w:after="120" w:line="480" w:lineRule="auto"/>
        <w:rPr>
          <w:rFonts w:ascii="Times New Roman" w:hAnsi="Times New Roman" w:cs="Times New Roman"/>
          <w:i/>
          <w:iCs/>
          <w:sz w:val="24"/>
          <w:szCs w:val="24"/>
        </w:rPr>
      </w:pPr>
    </w:p>
    <w:p w:rsidR="00C27B6F" w:rsidRDefault="00C27B6F" w:rsidP="006B055A">
      <w:pPr>
        <w:spacing w:before="120" w:after="120" w:line="480" w:lineRule="auto"/>
        <w:rPr>
          <w:rFonts w:ascii="Times New Roman" w:hAnsi="Times New Roman" w:cs="Times New Roman"/>
          <w:i/>
          <w:iCs/>
          <w:sz w:val="24"/>
          <w:szCs w:val="24"/>
        </w:rPr>
      </w:pPr>
      <w:r w:rsidRPr="00EF1849">
        <w:rPr>
          <w:rFonts w:ascii="Times New Roman" w:hAnsi="Times New Roman" w:cs="Times New Roman"/>
          <w:i/>
          <w:iCs/>
          <w:sz w:val="24"/>
          <w:szCs w:val="24"/>
        </w:rPr>
        <w:t xml:space="preserve"> G</w:t>
      </w:r>
      <w:r w:rsidR="0005422E">
        <w:rPr>
          <w:rFonts w:ascii="Times New Roman" w:hAnsi="Times New Roman" w:cs="Times New Roman"/>
          <w:i/>
          <w:iCs/>
          <w:sz w:val="24"/>
          <w:szCs w:val="24"/>
        </w:rPr>
        <w:t>sds</w:t>
      </w:r>
      <w:r w:rsidRPr="00EF1849">
        <w:rPr>
          <w:rFonts w:ascii="Times New Roman" w:hAnsi="Times New Roman" w:cs="Times New Roman"/>
          <w:i/>
          <w:iCs/>
          <w:sz w:val="24"/>
          <w:szCs w:val="24"/>
        </w:rPr>
        <w:t>ary Si</w:t>
      </w:r>
      <w:r w:rsidR="0005422E">
        <w:rPr>
          <w:rFonts w:ascii="Times New Roman" w:hAnsi="Times New Roman" w:cs="Times New Roman"/>
          <w:i/>
          <w:iCs/>
          <w:sz w:val="24"/>
          <w:szCs w:val="24"/>
        </w:rPr>
        <w:t>ssds</w:t>
      </w:r>
      <w:r w:rsidRPr="00EF1849">
        <w:rPr>
          <w:rFonts w:ascii="Times New Roman" w:hAnsi="Times New Roman" w:cs="Times New Roman"/>
          <w:i/>
          <w:iCs/>
          <w:sz w:val="24"/>
          <w:szCs w:val="24"/>
        </w:rPr>
        <w:t>nclair</w:t>
      </w:r>
    </w:p>
    <w:p w:rsidR="00C27B6F" w:rsidRPr="009E3401" w:rsidRDefault="00C27B6F" w:rsidP="006B055A">
      <w:pPr>
        <w:spacing w:before="120" w:after="120" w:line="480" w:lineRule="auto"/>
        <w:rPr>
          <w:rFonts w:ascii="Times New Roman" w:hAnsi="Times New Roman" w:cs="Times New Roman"/>
          <w:i/>
          <w:iCs/>
          <w:sz w:val="24"/>
          <w:szCs w:val="24"/>
        </w:rPr>
      </w:pPr>
      <w:r w:rsidRPr="009E3401">
        <w:rPr>
          <w:rFonts w:ascii="Times New Roman" w:hAnsi="Times New Roman" w:cs="Times New Roman"/>
          <w:i/>
          <w:iCs/>
          <w:sz w:val="24"/>
          <w:szCs w:val="24"/>
        </w:rPr>
        <w:t>Senior Remote Medical Practitioner</w:t>
      </w:r>
      <w:r>
        <w:rPr>
          <w:rFonts w:ascii="Times New Roman" w:hAnsi="Times New Roman" w:cs="Times New Roman"/>
          <w:i/>
          <w:iCs/>
          <w:sz w:val="24"/>
          <w:szCs w:val="24"/>
        </w:rPr>
        <w:t>,</w:t>
      </w:r>
      <w:r w:rsidRPr="009E3401">
        <w:rPr>
          <w:rFonts w:ascii="Times New Roman" w:hAnsi="Times New Roman" w:cs="Times New Roman"/>
          <w:i/>
          <w:iCs/>
          <w:sz w:val="24"/>
          <w:szCs w:val="24"/>
        </w:rPr>
        <w:t xml:space="preserve"> </w:t>
      </w:r>
      <w:smartTag w:uri="urn:schemas-microsoft-com:office:smarttags" w:element="place">
        <w:r w:rsidRPr="009E3401">
          <w:rPr>
            <w:rFonts w:ascii="Times New Roman" w:hAnsi="Times New Roman" w:cs="Times New Roman"/>
            <w:i/>
            <w:iCs/>
            <w:sz w:val="24"/>
            <w:szCs w:val="24"/>
          </w:rPr>
          <w:t>Central Australia</w:t>
        </w:r>
      </w:smartTag>
      <w:r w:rsidRPr="009E3401">
        <w:rPr>
          <w:rFonts w:ascii="Times New Roman" w:hAnsi="Times New Roman" w:cs="Times New Roman"/>
          <w:i/>
          <w:iCs/>
          <w:sz w:val="24"/>
          <w:szCs w:val="24"/>
        </w:rPr>
        <w:t xml:space="preserve"> Remote Health</w:t>
      </w:r>
    </w:p>
    <w:p w:rsidR="00C27B6F" w:rsidRDefault="00C27B6F" w:rsidP="009E3401">
      <w:pPr>
        <w:spacing w:before="120" w:after="120" w:line="480" w:lineRule="auto"/>
        <w:rPr>
          <w:rFonts w:ascii="Times New Roman" w:hAnsi="Times New Roman" w:cs="Times New Roman"/>
          <w:i/>
          <w:iCs/>
          <w:sz w:val="24"/>
          <w:szCs w:val="24"/>
        </w:rPr>
      </w:pPr>
      <w:r w:rsidRPr="00EF1849">
        <w:rPr>
          <w:rFonts w:ascii="Times New Roman" w:hAnsi="Times New Roman" w:cs="Times New Roman"/>
          <w:i/>
          <w:iCs/>
          <w:sz w:val="24"/>
          <w:szCs w:val="24"/>
        </w:rPr>
        <w:t>Territory Department of Health</w:t>
      </w:r>
      <w:r>
        <w:rPr>
          <w:rFonts w:ascii="Times New Roman" w:hAnsi="Times New Roman" w:cs="Times New Roman"/>
          <w:i/>
          <w:iCs/>
          <w:sz w:val="24"/>
          <w:szCs w:val="24"/>
        </w:rPr>
        <w:t xml:space="preserve">, </w:t>
      </w:r>
      <w:proofErr w:type="gramStart"/>
      <w:r w:rsidR="0005422E">
        <w:rPr>
          <w:rFonts w:ascii="Times New Roman" w:hAnsi="Times New Roman" w:cs="Times New Roman"/>
          <w:i/>
          <w:iCs/>
          <w:sz w:val="24"/>
          <w:szCs w:val="24"/>
        </w:rPr>
        <w:t>india</w:t>
      </w:r>
      <w:proofErr w:type="gramEnd"/>
    </w:p>
    <w:p w:rsidR="00C27B6F" w:rsidRPr="009E3401" w:rsidRDefault="00C27B6F" w:rsidP="009E3401">
      <w:pPr>
        <w:spacing w:before="120" w:after="120" w:line="480" w:lineRule="auto"/>
        <w:rPr>
          <w:rFonts w:ascii="Times New Roman" w:hAnsi="Times New Roman" w:cs="Times New Roman"/>
          <w:sz w:val="24"/>
          <w:szCs w:val="24"/>
        </w:rPr>
      </w:pPr>
      <w:r>
        <w:rPr>
          <w:rFonts w:ascii="Times New Roman" w:hAnsi="Times New Roman" w:cs="Times New Roman"/>
          <w:sz w:val="24"/>
          <w:szCs w:val="24"/>
        </w:rPr>
        <w:t xml:space="preserve">Email: </w:t>
      </w:r>
      <w:r w:rsidR="002F2142" w:rsidRPr="009E3401">
        <w:rPr>
          <w:rFonts w:ascii="Times New Roman" w:hAnsi="Times New Roman" w:cs="Times New Roman"/>
          <w:sz w:val="24"/>
          <w:szCs w:val="24"/>
        </w:rPr>
        <w:t>g</w:t>
      </w:r>
      <w:r w:rsidR="002F2142">
        <w:rPr>
          <w:rFonts w:ascii="Times New Roman" w:hAnsi="Times New Roman" w:cs="Times New Roman"/>
          <w:sz w:val="24"/>
          <w:szCs w:val="24"/>
        </w:rPr>
        <w:t>dd</w:t>
      </w:r>
      <w:r w:rsidRPr="009E3401">
        <w:rPr>
          <w:rFonts w:ascii="Times New Roman" w:hAnsi="Times New Roman" w:cs="Times New Roman"/>
          <w:sz w:val="24"/>
          <w:szCs w:val="24"/>
        </w:rPr>
        <w:t>.</w:t>
      </w:r>
      <w:r w:rsidR="002F2142">
        <w:rPr>
          <w:rFonts w:ascii="Times New Roman" w:hAnsi="Times New Roman" w:cs="Times New Roman"/>
          <w:sz w:val="24"/>
          <w:szCs w:val="24"/>
        </w:rPr>
        <w:t>dddd</w:t>
      </w:r>
      <w:r w:rsidR="002F2142" w:rsidRPr="009E3401">
        <w:rPr>
          <w:rFonts w:ascii="Times New Roman" w:hAnsi="Times New Roman" w:cs="Times New Roman"/>
          <w:sz w:val="24"/>
          <w:szCs w:val="24"/>
        </w:rPr>
        <w:t>r</w:t>
      </w:r>
      <w:r w:rsidRPr="009E3401">
        <w:rPr>
          <w:rFonts w:ascii="Times New Roman" w:hAnsi="Times New Roman" w:cs="Times New Roman"/>
          <w:sz w:val="24"/>
          <w:szCs w:val="24"/>
        </w:rPr>
        <w:t>@</w:t>
      </w:r>
      <w:r w:rsidR="002F2142">
        <w:rPr>
          <w:rFonts w:ascii="Times New Roman" w:hAnsi="Times New Roman" w:cs="Times New Roman"/>
          <w:sz w:val="24"/>
          <w:szCs w:val="24"/>
        </w:rPr>
        <w:t>dddnn</w:t>
      </w:r>
      <w:r w:rsidRPr="009E3401">
        <w:rPr>
          <w:rFonts w:ascii="Times New Roman" w:hAnsi="Times New Roman" w:cs="Times New Roman"/>
          <w:sz w:val="24"/>
          <w:szCs w:val="24"/>
        </w:rPr>
        <w:t>au</w:t>
      </w:r>
    </w:p>
    <w:p w:rsidR="00C27B6F" w:rsidRDefault="00C27B6F" w:rsidP="004C2BE7">
      <w:pPr>
        <w:spacing w:before="120" w:after="120" w:line="480" w:lineRule="auto"/>
        <w:rPr>
          <w:rFonts w:ascii="Times New Roman" w:hAnsi="Times New Roman" w:cs="Times New Roman"/>
          <w:b/>
          <w:bCs/>
          <w:sz w:val="28"/>
          <w:szCs w:val="28"/>
        </w:rPr>
      </w:pPr>
    </w:p>
    <w:p w:rsidR="00C27B6F" w:rsidRDefault="00C27B6F" w:rsidP="004C2BE7">
      <w:pPr>
        <w:spacing w:before="120" w:after="120" w:line="480" w:lineRule="auto"/>
        <w:rPr>
          <w:rFonts w:ascii="Times New Roman" w:hAnsi="Times New Roman" w:cs="Times New Roman"/>
          <w:b/>
          <w:bCs/>
          <w:sz w:val="28"/>
          <w:szCs w:val="28"/>
        </w:rPr>
      </w:pPr>
    </w:p>
    <w:p w:rsidR="00C27B6F" w:rsidRPr="00EF1849" w:rsidRDefault="00C27B6F" w:rsidP="004C2BE7">
      <w:pPr>
        <w:spacing w:before="120" w:after="120" w:line="480" w:lineRule="auto"/>
        <w:rPr>
          <w:rFonts w:ascii="Times New Roman" w:hAnsi="Times New Roman" w:cs="Times New Roman"/>
          <w:b/>
          <w:bCs/>
          <w:sz w:val="28"/>
          <w:szCs w:val="28"/>
        </w:rPr>
      </w:pPr>
      <w:r w:rsidRPr="00EF1849">
        <w:rPr>
          <w:rFonts w:ascii="Times New Roman" w:hAnsi="Times New Roman" w:cs="Times New Roman"/>
          <w:b/>
          <w:bCs/>
          <w:sz w:val="28"/>
          <w:szCs w:val="28"/>
        </w:rPr>
        <w:t>Abstract</w:t>
      </w:r>
    </w:p>
    <w:p w:rsidR="00C27B6F" w:rsidRPr="00EF1849" w:rsidRDefault="00C27B6F" w:rsidP="004C2BE7">
      <w:pPr>
        <w:spacing w:before="120" w:after="120" w:line="480" w:lineRule="auto"/>
        <w:rPr>
          <w:rFonts w:ascii="Times New Roman" w:hAnsi="Times New Roman" w:cs="Times New Roman"/>
          <w:sz w:val="24"/>
          <w:szCs w:val="24"/>
        </w:rPr>
      </w:pPr>
      <w:r w:rsidRPr="00EF1849">
        <w:rPr>
          <w:rFonts w:ascii="Times New Roman" w:hAnsi="Times New Roman" w:cs="Times New Roman"/>
          <w:sz w:val="24"/>
          <w:szCs w:val="24"/>
        </w:rPr>
        <w:lastRenderedPageBreak/>
        <w:t>Primary health care (PHC) is known to be essential services for local communities. This study aims to assess the relationship between PHC visits and episodes of hospital admission to determine if access to.</w:t>
      </w:r>
      <w:r>
        <w:rPr>
          <w:rFonts w:ascii="Times New Roman" w:hAnsi="Times New Roman" w:cs="Times New Roman"/>
          <w:sz w:val="24"/>
          <w:szCs w:val="24"/>
        </w:rPr>
        <w:t xml:space="preserve"> </w:t>
      </w:r>
      <w:r w:rsidRPr="00EF1849">
        <w:rPr>
          <w:rFonts w:ascii="Times New Roman" w:hAnsi="Times New Roman" w:cs="Times New Roman"/>
          <w:sz w:val="24"/>
          <w:szCs w:val="24"/>
        </w:rPr>
        <w:t xml:space="preserve">Using individual level linked health centre and hospital data, a cross-sectional study was conducted to estimate annual hospital admission rate by number of clinic visits in the Northern Territory of Australia, stratified by age group, sex and with/without </w:t>
      </w:r>
      <w:r>
        <w:rPr>
          <w:rFonts w:ascii="Times New Roman" w:hAnsi="Times New Roman" w:cs="Times New Roman"/>
          <w:sz w:val="24"/>
          <w:szCs w:val="24"/>
        </w:rPr>
        <w:t>significant found that t</w:t>
      </w:r>
      <w:r w:rsidRPr="00EF1849">
        <w:rPr>
          <w:rFonts w:ascii="Times New Roman" w:hAnsi="Times New Roman" w:cs="Times New Roman"/>
          <w:sz w:val="24"/>
          <w:szCs w:val="24"/>
        </w:rPr>
        <w:t xml:space="preserve">he relationship between PHC visits and hospitalisations in diabetes care appeared to be a U-curve. Low levels of PHC visits were associated with increased level of hospitalisations amongst people with diabetes. The overall level of hospitalisation for diabetic patients appeared to be minimised when the PHC visits were 10.1 per person-year (95% confidence interval 7.6-12.6). These findings highlight the need for remote Indigenous patients with diabetes to have adequate access to PHC and hospital care, with an “optimal” annual visits to health centres. </w:t>
      </w:r>
    </w:p>
    <w:p w:rsidR="00C27B6F" w:rsidRDefault="00C27B6F" w:rsidP="004C2BE7">
      <w:pPr>
        <w:spacing w:before="120" w:after="120" w:line="480" w:lineRule="auto"/>
        <w:rPr>
          <w:rFonts w:ascii="Times New Roman" w:hAnsi="Times New Roman" w:cs="Times New Roman"/>
          <w:b/>
          <w:bCs/>
          <w:sz w:val="24"/>
          <w:szCs w:val="24"/>
        </w:rPr>
      </w:pPr>
    </w:p>
    <w:p w:rsidR="00C27B6F" w:rsidRPr="00E034C7" w:rsidRDefault="00C27B6F" w:rsidP="004C2BE7">
      <w:pPr>
        <w:spacing w:before="120" w:after="120" w:line="480" w:lineRule="auto"/>
        <w:rPr>
          <w:rFonts w:ascii="Times New Roman" w:hAnsi="Times New Roman" w:cs="Times New Roman"/>
          <w:b/>
          <w:bCs/>
          <w:sz w:val="28"/>
          <w:szCs w:val="28"/>
        </w:rPr>
      </w:pPr>
      <w:r w:rsidRPr="00E034C7">
        <w:rPr>
          <w:rFonts w:ascii="Times New Roman" w:hAnsi="Times New Roman" w:cs="Times New Roman"/>
          <w:b/>
          <w:bCs/>
          <w:sz w:val="28"/>
          <w:szCs w:val="28"/>
        </w:rPr>
        <w:t>Key words</w:t>
      </w:r>
    </w:p>
    <w:p w:rsidR="00C27B6F" w:rsidRDefault="00C27B6F" w:rsidP="004C2BE7">
      <w:pPr>
        <w:spacing w:before="120" w:after="120" w:line="480" w:lineRule="auto"/>
        <w:rPr>
          <w:rFonts w:ascii="Times New Roman" w:hAnsi="Times New Roman" w:cs="Times New Roman"/>
          <w:sz w:val="24"/>
          <w:szCs w:val="24"/>
        </w:rPr>
      </w:pPr>
      <w:r w:rsidRPr="002B4D8D">
        <w:rPr>
          <w:rFonts w:ascii="Times New Roman" w:hAnsi="Times New Roman" w:cs="Times New Roman"/>
          <w:sz w:val="24"/>
          <w:szCs w:val="24"/>
        </w:rPr>
        <w:t xml:space="preserve">Primary </w:t>
      </w:r>
      <w:r>
        <w:rPr>
          <w:rFonts w:ascii="Times New Roman" w:hAnsi="Times New Roman" w:cs="Times New Roman"/>
          <w:sz w:val="24"/>
          <w:szCs w:val="24"/>
        </w:rPr>
        <w:t>C</w:t>
      </w:r>
      <w:r w:rsidRPr="002B4D8D">
        <w:rPr>
          <w:rFonts w:ascii="Times New Roman" w:hAnsi="Times New Roman" w:cs="Times New Roman"/>
          <w:sz w:val="24"/>
          <w:szCs w:val="24"/>
        </w:rPr>
        <w:t xml:space="preserve">are, Acute Inpatient Care, </w:t>
      </w:r>
      <w:r>
        <w:rPr>
          <w:rFonts w:ascii="Times New Roman" w:hAnsi="Times New Roman" w:cs="Times New Roman"/>
          <w:sz w:val="24"/>
          <w:szCs w:val="24"/>
        </w:rPr>
        <w:t>Diabetes</w:t>
      </w:r>
      <w:r w:rsidRPr="002B4D8D">
        <w:rPr>
          <w:rFonts w:ascii="Times New Roman" w:hAnsi="Times New Roman" w:cs="Times New Roman"/>
          <w:sz w:val="24"/>
          <w:szCs w:val="24"/>
        </w:rPr>
        <w:t>, Rural Health, Administrative Data Uses</w:t>
      </w:r>
    </w:p>
    <w:p w:rsidR="00C27B6F" w:rsidRDefault="00C27B6F" w:rsidP="004C2BE7">
      <w:pPr>
        <w:spacing w:before="120" w:after="120" w:line="480" w:lineRule="auto"/>
        <w:rPr>
          <w:rFonts w:ascii="Times New Roman" w:hAnsi="Times New Roman" w:cs="Times New Roman"/>
          <w:sz w:val="24"/>
          <w:szCs w:val="24"/>
        </w:rPr>
      </w:pPr>
    </w:p>
    <w:p w:rsidR="00C27B6F" w:rsidRDefault="00C27B6F" w:rsidP="004C2BE7">
      <w:pPr>
        <w:spacing w:before="120" w:after="120" w:line="480" w:lineRule="auto"/>
        <w:rPr>
          <w:rFonts w:ascii="Times New Roman" w:hAnsi="Times New Roman" w:cs="Times New Roman"/>
          <w:sz w:val="24"/>
          <w:szCs w:val="24"/>
        </w:rPr>
      </w:pPr>
    </w:p>
    <w:p w:rsidR="00C27B6F" w:rsidRPr="002B4D8D" w:rsidRDefault="00C27B6F" w:rsidP="004C2BE7">
      <w:pPr>
        <w:spacing w:before="120" w:after="120" w:line="480" w:lineRule="auto"/>
        <w:rPr>
          <w:rFonts w:ascii="Times New Roman" w:hAnsi="Times New Roman" w:cs="Times New Roman"/>
          <w:sz w:val="24"/>
          <w:szCs w:val="24"/>
        </w:rPr>
        <w:sectPr w:rsidR="00C27B6F" w:rsidRPr="002B4D8D" w:rsidSect="00052003">
          <w:headerReference w:type="default" r:id="rId6"/>
          <w:footerReference w:type="default" r:id="rId7"/>
          <w:pgSz w:w="11906" w:h="16838"/>
          <w:pgMar w:top="1440" w:right="1440" w:bottom="1440" w:left="1440" w:header="709" w:footer="709" w:gutter="0"/>
          <w:pgNumType w:start="1"/>
          <w:cols w:space="708"/>
          <w:docGrid w:linePitch="360"/>
        </w:sectPr>
      </w:pPr>
    </w:p>
    <w:p w:rsidR="00C27B6F" w:rsidRDefault="00C27B6F" w:rsidP="004C2BE7">
      <w:pPr>
        <w:spacing w:before="120" w:after="120" w:line="480" w:lineRule="auto"/>
        <w:rPr>
          <w:rFonts w:ascii="Times New Roman" w:hAnsi="Times New Roman" w:cs="Times New Roman"/>
          <w:b/>
          <w:bCs/>
          <w:sz w:val="28"/>
          <w:szCs w:val="28"/>
        </w:rPr>
      </w:pPr>
    </w:p>
    <w:p w:rsidR="00C27B6F" w:rsidRDefault="00C27B6F" w:rsidP="004C2BE7">
      <w:pPr>
        <w:spacing w:before="120" w:after="120" w:line="480" w:lineRule="auto"/>
        <w:rPr>
          <w:rFonts w:ascii="Times New Roman" w:hAnsi="Times New Roman" w:cs="Times New Roman"/>
          <w:b/>
          <w:bCs/>
          <w:sz w:val="28"/>
          <w:szCs w:val="28"/>
        </w:rPr>
        <w:sectPr w:rsidR="00C27B6F" w:rsidSect="00F602F2">
          <w:pgSz w:w="11906" w:h="16838"/>
          <w:pgMar w:top="1440" w:right="1440" w:bottom="1440" w:left="1440" w:header="709" w:footer="709" w:gutter="0"/>
          <w:cols w:space="386"/>
          <w:docGrid w:linePitch="360"/>
        </w:sectPr>
      </w:pPr>
    </w:p>
    <w:p w:rsidR="00C27B6F" w:rsidRPr="00EF1849" w:rsidRDefault="00C27B6F" w:rsidP="004C2BE7">
      <w:pPr>
        <w:spacing w:before="120" w:after="120" w:line="480" w:lineRule="auto"/>
        <w:rPr>
          <w:rFonts w:ascii="Times New Roman" w:hAnsi="Times New Roman" w:cs="Times New Roman"/>
          <w:b/>
          <w:bCs/>
          <w:sz w:val="28"/>
          <w:szCs w:val="28"/>
        </w:rPr>
      </w:pPr>
      <w:r w:rsidRPr="00EF1849">
        <w:rPr>
          <w:rFonts w:ascii="Times New Roman" w:hAnsi="Times New Roman" w:cs="Times New Roman"/>
          <w:b/>
          <w:bCs/>
          <w:sz w:val="28"/>
          <w:szCs w:val="28"/>
        </w:rPr>
        <w:lastRenderedPageBreak/>
        <w:t>Introduction</w:t>
      </w:r>
    </w:p>
    <w:p w:rsidR="00C27B6F" w:rsidRDefault="00C27B6F" w:rsidP="004C2BE7">
      <w:pPr>
        <w:spacing w:before="120" w:after="120" w:line="480" w:lineRule="auto"/>
        <w:rPr>
          <w:rFonts w:ascii="Times New Roman" w:hAnsi="Times New Roman" w:cs="Times New Roman"/>
          <w:sz w:val="24"/>
          <w:szCs w:val="24"/>
        </w:rPr>
      </w:pPr>
    </w:p>
    <w:p w:rsidR="00C27B6F" w:rsidRPr="00EF1849" w:rsidRDefault="00C27B6F" w:rsidP="004C2BE7">
      <w:pPr>
        <w:spacing w:before="120" w:after="120" w:line="480" w:lineRule="auto"/>
        <w:rPr>
          <w:rFonts w:ascii="Times New Roman" w:hAnsi="Times New Roman" w:cs="Times New Roman"/>
          <w:sz w:val="24"/>
          <w:szCs w:val="24"/>
        </w:rPr>
      </w:pPr>
      <w:r w:rsidRPr="00EF1849">
        <w:rPr>
          <w:rFonts w:ascii="Times New Roman" w:hAnsi="Times New Roman" w:cs="Times New Roman"/>
          <w:sz w:val="24"/>
          <w:szCs w:val="24"/>
        </w:rPr>
        <w:t>Understanding the relationship between primary up to 30-40% of Indigenous Australians.</w:t>
      </w:r>
      <w:r>
        <w:rPr>
          <w:rFonts w:ascii="Times New Roman" w:hAnsi="Times New Roman" w:cs="Times New Roman"/>
          <w:sz w:val="24"/>
          <w:szCs w:val="24"/>
        </w:rPr>
        <w:fldChar w:fldCharType="begin">
          <w:fldData xml:space="preserve">PEVuZE5vdGU+PENpdGU+PEF1dGhvcj5BdXN0cmFsaWFuIEluc3RpdHV0ZSBvZiBIZWFsdGggYW5k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PEVuZE5vdGU+PENpdGU+PEF1dGhvcj5BdXN0cmFsaWFuIEluc3RpdHV0ZSBvZiBIZWFsdGggYW5k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</w:fldData>
        </w:fldChar>
      </w:r>
      <w:r>
        <w:rPr>
          <w:rFonts w:ascii="Times New Roman" w:hAnsi="Times New Roman" w:cs="Times New Roman"/>
          <w:sz w:val="24"/>
          <w:szCs w:val="24"/>
        </w:rPr>
        <w:instrText xml:space="preserve"> ADDIN EN.CITE.DATA </w:instrText>
      </w:r>
      <w:r w:rsidRPr="00E13E3D">
        <w:rPr>
          <w:rFonts w:ascii="Times New Roman" w:hAnsi="Times New Roman" w:cs="Times New Roman"/>
          <w:sz w:val="24"/>
          <w:szCs w:val="24"/>
        </w:rPr>
      </w:r>
      <w:r>
        <w:rPr>
          <w:rFonts w:ascii="Times New Roman" w:hAnsi="Times New Roman" w:cs="Times New Roman"/>
          <w:sz w:val="24"/>
          <w:szCs w:val="24"/>
        </w:rPr>
        <w:fldChar w:fldCharType="end"/>
      </w:r>
      <w:r w:rsidRPr="00E13E3D">
        <w:rPr>
          <w:rFonts w:ascii="Times New Roman" w:hAnsi="Times New Roman" w:cs="Times New Roman"/>
          <w:sz w:val="24"/>
          <w:szCs w:val="24"/>
        </w:rPr>
      </w:r>
      <w:r>
        <w:rPr>
          <w:rFonts w:ascii="Times New Roman" w:hAnsi="Times New Roman" w:cs="Times New Roman"/>
          <w:sz w:val="24"/>
          <w:szCs w:val="24"/>
        </w:rPr>
        <w:fldChar w:fldCharType="separate"/>
      </w:r>
      <w:r w:rsidRPr="00052003">
        <w:rPr>
          <w:rFonts w:ascii="Times New Roman" w:hAnsi="Times New Roman" w:cs="Times New Roman"/>
          <w:noProof/>
          <w:sz w:val="24"/>
          <w:szCs w:val="24"/>
          <w:vertAlign w:val="superscript"/>
        </w:rPr>
        <w:t>2-4</w:t>
      </w:r>
      <w:r>
        <w:rPr>
          <w:rFonts w:ascii="Times New Roman" w:hAnsi="Times New Roman" w:cs="Times New Roman"/>
          <w:sz w:val="24"/>
          <w:szCs w:val="24"/>
        </w:rPr>
        <w:fldChar w:fldCharType="end"/>
      </w:r>
      <w:r w:rsidRPr="00EF1849">
        <w:rPr>
          <w:rFonts w:ascii="Times New Roman" w:hAnsi="Times New Roman" w:cs="Times New Roman"/>
          <w:sz w:val="24"/>
          <w:szCs w:val="24"/>
        </w:rPr>
        <w:t xml:space="preserve"> Diabetes death rates in the Northern Territory (NT) Indigenous people increased by a factor of six between 1977-1981 and 1997-2001, and were approximately ten times the Australian rates.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&lt;EndNote&gt;&lt;Cite&gt;&lt;Author&gt;Thomas&lt;/Author&gt;&lt;Year&gt;2006&lt;/Year&gt;&lt;RecNum&gt;1301&lt;/RecNum&gt;&lt;DisplayText&gt;&lt;style face="superscript"&gt;5&lt;/style&gt;&lt;/DisplayText&gt;&lt;record&gt;&lt;rec-number&gt;1301&lt;/rec-number&gt;&lt;foreign-keys&gt;&lt;key app="EN" db-id="re0sfd5fqr5ve8earwv5ee0ex0vs5wz2v0e0"&gt;1301&lt;/key&gt;&lt;/foreign-keys&gt;&lt;ref-type name="Journal Article"&gt;17&lt;/ref-type&gt;&lt;contributors&gt;&lt;authors&gt;&lt;author&gt;Thomas, D.P.&lt;/author&gt;&lt;author&gt;Condon, J.R.&lt;/author&gt;&lt;author&gt;Anderson, I.P.&lt;/author&gt;&lt;author&gt;Li, S.Q.&lt;/author&gt;&lt;author&gt;Halpin, S.&lt;/author&gt;&lt;author&gt;Cunningham, J.&lt;/author&gt;&lt;author&gt;Guthridge, S.L.&lt;/author&gt;&lt;/authors&gt;&lt;/contributors&gt;&lt;titles&gt;&lt;title&gt;Long-term trends in Indigenous deaths from chronic diseases in the Northern Territory: a foot on the brake, a foot on the accelerator&lt;/title&gt;&lt;secondary-title&gt;Medical Journal of Australia&lt;/secondary-title&gt;&lt;/titles&gt;&lt;periodical&gt;&lt;full-title&gt;Medical Journal of Australia&lt;/full-title&gt;&lt;abbr-1&gt;Med. J. Aust.&lt;/abbr-1&gt;&lt;abbr-2&gt;Med J Aust&lt;/abbr-2&gt;&lt;/periodical&gt;&lt;pages&gt;145-149&lt;/pages&gt;&lt;volume&gt;185&lt;/volume&gt;&lt;number&gt;3&lt;/number&gt;&lt;dates&gt;&lt;year&gt;2006&lt;/year&gt;&lt;/dates&gt;&lt;publisher&gt;AUSTRALASIAN MEDICAL PUBLISHING COMPANY LTD&lt;/publisher&gt;&lt;isbn&gt;0025-729X&lt;/isbn&gt;&lt;urls&gt;&lt;/urls&gt;&lt;/record&gt;&lt;/Cite&gt;&lt;/EndNote&gt;</w:instrText>
      </w:r>
      <w:r>
        <w:rPr>
          <w:rFonts w:ascii="Times New Roman" w:hAnsi="Times New Roman" w:cs="Times New Roman"/>
          <w:sz w:val="24"/>
          <w:szCs w:val="24"/>
        </w:rPr>
        <w:fldChar w:fldCharType="separate"/>
      </w:r>
      <w:r w:rsidRPr="00052003">
        <w:rPr>
          <w:rFonts w:ascii="Times New Roman" w:hAnsi="Times New Roman" w:cs="Times New Roman"/>
          <w:noProof/>
          <w:sz w:val="24"/>
          <w:szCs w:val="24"/>
          <w:vertAlign w:val="superscript"/>
        </w:rPr>
        <w:t>5</w:t>
      </w:r>
      <w:r>
        <w:rPr>
          <w:rFonts w:ascii="Times New Roman" w:hAnsi="Times New Roman" w:cs="Times New Roman"/>
          <w:sz w:val="24"/>
          <w:szCs w:val="24"/>
        </w:rPr>
        <w:fldChar w:fldCharType="end"/>
      </w:r>
      <w:r w:rsidRPr="00EF1849">
        <w:rPr>
          <w:rFonts w:ascii="Times New Roman" w:hAnsi="Times New Roman" w:cs="Times New Roman"/>
          <w:sz w:val="24"/>
          <w:szCs w:val="24"/>
        </w:rPr>
        <w:t xml:space="preserve"> In the NT, the Medicare Benefits Schedule per capita payments in Indigenous population were less than 50% of their non-Indigenous peers.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&lt;EndNote&gt;&lt;Cite&gt;&lt;Author&gt;Byron&lt;/Author&gt;&lt;Year&gt;2005&lt;/Year&gt;&lt;RecNum&gt;789&lt;/RecNum&gt;&lt;DisplayText&gt;&lt;style face="superscript"&gt;6&lt;/style&gt;&lt;/DisplayText&gt;&lt;record&gt;&lt;rec-number&gt;789&lt;/rec-number&gt;&lt;foreign-keys&gt;&lt;key app="EN" db-id="re0sfd5fqr5ve8earwv5ee0ex0vs5wz2v0e0"&gt;789&lt;/key&gt;&lt;/foreign-keys&gt;&lt;ref-type name="Book"&gt;6&lt;/ref-type&gt;&lt;contributors&gt;&lt;authors&gt;&lt;author&gt;Byron, P.&lt;/author&gt;&lt;author&gt;Zhao, Y.&lt;/author&gt;&lt;author&gt;Guthridge, S.L.&lt;/author&gt;&lt;author&gt;Brailsford, R.&lt;/author&gt;&lt;author&gt;Stacey, F. &lt;/author&gt;&lt;author&gt;Parkinson, J.,&lt;/author&gt;&lt;/authors&gt;&lt;/contributors&gt;&lt;titles&gt;&lt;title&gt;Medicare and pharmaceutical benefits scheme usage patterns in the Northern Territory 1993/94 to 2003/04.&lt;/title&gt;&lt;/titles&gt;&lt;dates&gt;&lt;year&gt;2005&lt;/year&gt;&lt;/dates&gt;&lt;pub-location&gt;Darwin, AUS&lt;/pub-location&gt;&lt;publisher&gt;Department of Health and Community Services&lt;/publisher&gt;&lt;urls&gt;&lt;related-urls&gt;&lt;url&gt;http://digitallibrary.health.nt.gov.au/dspace/bitstream/10137/62/1/medicare_usage_report.pdf&lt;/url&gt;&lt;/related-urls&gt;&lt;/urls&gt;&lt;/record&gt;&lt;/Cite&gt;&lt;/EndNote&gt;</w:instrText>
      </w:r>
      <w:r>
        <w:rPr>
          <w:rFonts w:ascii="Times New Roman" w:hAnsi="Times New Roman" w:cs="Times New Roman"/>
          <w:sz w:val="24"/>
          <w:szCs w:val="24"/>
        </w:rPr>
        <w:fldChar w:fldCharType="separate"/>
      </w:r>
      <w:r w:rsidRPr="00052003">
        <w:rPr>
          <w:rFonts w:ascii="Times New Roman" w:hAnsi="Times New Roman" w:cs="Times New Roman"/>
          <w:noProof/>
          <w:sz w:val="24"/>
          <w:szCs w:val="24"/>
          <w:vertAlign w:val="superscript"/>
        </w:rPr>
        <w:t>6</w:t>
      </w:r>
      <w:r>
        <w:rPr>
          <w:rFonts w:ascii="Times New Roman" w:hAnsi="Times New Roman" w:cs="Times New Roman"/>
          <w:sz w:val="24"/>
          <w:szCs w:val="24"/>
        </w:rPr>
        <w:fldChar w:fldCharType="end"/>
      </w:r>
      <w:r w:rsidRPr="00EF1849">
        <w:rPr>
          <w:rFonts w:ascii="Times New Roman" w:hAnsi="Times New Roman" w:cs="Times New Roman"/>
          <w:sz w:val="24"/>
          <w:szCs w:val="24"/>
        </w:rPr>
        <w:t xml:space="preserve"> This lack of PHC access coincided with higher hospitalisation rates in the NT Indigenous population, which were 7.7 times higher than those in the NT non-Indigenous population.</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&lt;EndNote&gt;&lt;Cite&gt;&lt;Author&gt;Australian Institute of Health and Welfare&lt;/Author&gt;&lt;Year&gt;2010&lt;/Year&gt;&lt;RecNum&gt;52&lt;/RecNum&gt;&lt;DisplayText&gt;&lt;style face="superscript"&gt;7&lt;/style&gt;&lt;/DisplayText&gt;&lt;record&gt;&lt;rec-number&gt;52&lt;/rec-number&gt;&lt;foreign-keys&gt;&lt;key app="EN" db-id="re0sfd5fqr5ve8earwv5ee0ex0vs5wz2v0e0"&gt;52&lt;/key&gt;&lt;/foreign-keys&gt;&lt;ref-type name="Book"&gt;6&lt;/ref-type&gt;&lt;contributors&gt;&lt;authors&gt;&lt;author&gt;Australian Institute of Health and Welfare,&lt;/author&gt;&lt;/authors&gt;&lt;/contributors&gt;&lt;titles&gt;&lt;title&gt;Australian Hospital Statistics 2008–09&lt;/title&gt;&lt;/titles&gt;&lt;number&gt;HSE 84&lt;/number&gt;&lt;num-vols&gt;Health services series no. 17&lt;/num-vols&gt;&lt;dates&gt;&lt;year&gt;2010&lt;/year&gt;&lt;/dates&gt;&lt;pub-location&gt;Canberra, AUS&lt;/pub-location&gt;&lt;publisher&gt;Australian Institute of Health and Welfare&lt;/publisher&gt;&lt;urls&gt;&lt;related-urls&gt;&lt;url&gt;http://www.aihw.gov.au/publication-detail/?id=6442468373&amp;amp;tab=2&lt;/url&gt;&lt;/related-urls&gt;&lt;/urls&gt;&lt;/record&gt;&lt;/Cite&gt;&lt;/EndNote&gt;</w:instrText>
      </w:r>
      <w:r>
        <w:rPr>
          <w:rFonts w:ascii="Times New Roman" w:hAnsi="Times New Roman" w:cs="Times New Roman"/>
          <w:sz w:val="24"/>
          <w:szCs w:val="24"/>
        </w:rPr>
        <w:fldChar w:fldCharType="separate"/>
      </w:r>
      <w:r w:rsidRPr="00052003">
        <w:rPr>
          <w:rFonts w:ascii="Times New Roman" w:hAnsi="Times New Roman" w:cs="Times New Roman"/>
          <w:noProof/>
          <w:sz w:val="24"/>
          <w:szCs w:val="24"/>
          <w:vertAlign w:val="superscript"/>
        </w:rPr>
        <w:t>7</w:t>
      </w:r>
      <w:r>
        <w:rPr>
          <w:rFonts w:ascii="Times New Roman" w:hAnsi="Times New Roman" w:cs="Times New Roman"/>
          <w:sz w:val="24"/>
          <w:szCs w:val="24"/>
        </w:rPr>
        <w:fldChar w:fldCharType="end"/>
      </w:r>
      <w:r w:rsidRPr="00EF1849">
        <w:rPr>
          <w:rFonts w:ascii="Times New Roman" w:hAnsi="Times New Roman" w:cs="Times New Roman"/>
          <w:sz w:val="24"/>
          <w:szCs w:val="24"/>
        </w:rPr>
        <w:t xml:space="preserve">  The hospital admissions for diabetes related complications also increased dramatically.</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&lt;EndNote&gt;&lt;Cite&gt;&lt;Author&gt;Weeramanthri&lt;/Author&gt;&lt;Year&gt;2001&lt;/Year&gt;&lt;RecNum&gt;1302&lt;/RecNum&gt;&lt;DisplayText&gt;&lt;style face="superscript"&gt;8&lt;/style&gt;&lt;/DisplayText&gt;&lt;record&gt;&lt;rec-number&gt;1302&lt;/rec-number&gt;&lt;foreign-keys&gt;&lt;key app="EN" db-id="re0sfd5fqr5ve8earwv5ee0ex0vs5wz2v0e0"&gt;1302&lt;/key&gt;&lt;/foreign-keys&gt;&lt;ref-type name="Book Section"&gt;5&lt;/ref-type&gt;&lt;contributors&gt;&lt;authors&gt;&lt;author&gt;Weeramanthri, T. &lt;/author&gt;&lt;author&gt;Clark, L.&lt;/author&gt;&lt;/authors&gt;&lt;secondary-authors&gt;&lt;author&gt;Condon, J.R.&lt;/author&gt;&lt;author&gt;Warman, G. &lt;/author&gt;&lt;author&gt;Arnold, L. &lt;/author&gt;&lt;/secondary-authors&gt;&lt;/contributors&gt;&lt;titles&gt;&lt;title&gt;Chronic diseases&lt;/title&gt;&lt;secondary-title&gt;The Health and Welfare of Territorians&lt;/secondary-title&gt;&lt;/titles&gt;&lt;dates&gt;&lt;year&gt;2001 &lt;/year&gt;&lt;/dates&gt;&lt;pub-location&gt;Darwin, AUS&lt;/pub-location&gt;&lt;publisher&gt;Territory Health Services&lt;/publisher&gt;&lt;urls&gt;&lt;/urls&gt;&lt;/record&gt;&lt;/Cite&gt;&lt;/EndNote&gt;</w:instrText>
      </w:r>
      <w:r>
        <w:rPr>
          <w:rFonts w:ascii="Times New Roman" w:hAnsi="Times New Roman" w:cs="Times New Roman"/>
          <w:sz w:val="24"/>
          <w:szCs w:val="24"/>
        </w:rPr>
        <w:fldChar w:fldCharType="separate"/>
      </w:r>
      <w:r w:rsidRPr="00052003">
        <w:rPr>
          <w:rFonts w:ascii="Times New Roman" w:hAnsi="Times New Roman" w:cs="Times New Roman"/>
          <w:noProof/>
          <w:sz w:val="24"/>
          <w:szCs w:val="24"/>
          <w:vertAlign w:val="superscript"/>
        </w:rPr>
        <w:t>8</w:t>
      </w:r>
      <w:r>
        <w:rPr>
          <w:rFonts w:ascii="Times New Roman" w:hAnsi="Times New Roman" w:cs="Times New Roman"/>
          <w:sz w:val="24"/>
          <w:szCs w:val="24"/>
        </w:rPr>
        <w:fldChar w:fldCharType="end"/>
      </w:r>
      <w:r w:rsidRPr="00EF1849">
        <w:rPr>
          <w:rFonts w:ascii="Times New Roman" w:hAnsi="Times New Roman" w:cs="Times New Roman"/>
          <w:sz w:val="24"/>
          <w:szCs w:val="24"/>
        </w:rPr>
        <w:t xml:space="preserve"> The high hospitalisation rates amongst people from remote Indigenous communities suggest that lower accessibility to PHC </w:t>
      </w:r>
      <w:r w:rsidRPr="00EF1849">
        <w:rPr>
          <w:rFonts w:ascii="Times New Roman" w:hAnsi="Times New Roman" w:cs="Times New Roman"/>
          <w:sz w:val="24"/>
          <w:szCs w:val="24"/>
        </w:rPr>
        <w:lastRenderedPageBreak/>
        <w:t>services may result in higher preventable hospital admissions.</w:t>
      </w:r>
      <w:r>
        <w:rPr>
          <w:rFonts w:ascii="Times New Roman" w:hAnsi="Times New Roman" w:cs="Times New Roman"/>
          <w:sz w:val="24"/>
          <w:szCs w:val="24"/>
        </w:rPr>
        <w:fldChar w:fldCharType="begin">
          <w:fldData xml:space="preserve">PEVuZE5vdGU+PENpdGU+PEF1dGhvcj5CaW5kbWFuPC9BdXRob3I+PFllYXI+MTk5NTwvWWVhcj48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PEVuZE5vdGU+PENpdGU+PEF1dGhvcj5CaW5kbWFuPC9BdXRob3I+PFllYXI+MTk5NTwvWWVhcj48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</w:fldData>
        </w:fldChar>
      </w:r>
      <w:r>
        <w:rPr>
          <w:rFonts w:ascii="Times New Roman" w:hAnsi="Times New Roman" w:cs="Times New Roman"/>
          <w:sz w:val="24"/>
          <w:szCs w:val="24"/>
        </w:rPr>
        <w:instrText xml:space="preserve"> ADDIN EN.CITE.DATA </w:instrText>
      </w:r>
      <w:r w:rsidRPr="00E13E3D">
        <w:rPr>
          <w:rFonts w:ascii="Times New Roman" w:hAnsi="Times New Roman" w:cs="Times New Roman"/>
          <w:sz w:val="24"/>
          <w:szCs w:val="24"/>
        </w:rPr>
      </w:r>
      <w:r>
        <w:rPr>
          <w:rFonts w:ascii="Times New Roman" w:hAnsi="Times New Roman" w:cs="Times New Roman"/>
          <w:sz w:val="24"/>
          <w:szCs w:val="24"/>
        </w:rPr>
        <w:fldChar w:fldCharType="end"/>
      </w:r>
      <w:r w:rsidRPr="00E13E3D">
        <w:rPr>
          <w:rFonts w:ascii="Times New Roman" w:hAnsi="Times New Roman" w:cs="Times New Roman"/>
          <w:sz w:val="24"/>
          <w:szCs w:val="24"/>
        </w:rPr>
      </w:r>
      <w:r>
        <w:rPr>
          <w:rFonts w:ascii="Times New Roman" w:hAnsi="Times New Roman" w:cs="Times New Roman"/>
          <w:sz w:val="24"/>
          <w:szCs w:val="24"/>
        </w:rPr>
        <w:fldChar w:fldCharType="separate"/>
      </w:r>
      <w:r w:rsidRPr="00052003">
        <w:rPr>
          <w:rFonts w:ascii="Times New Roman" w:hAnsi="Times New Roman" w:cs="Times New Roman"/>
          <w:noProof/>
          <w:sz w:val="24"/>
          <w:szCs w:val="24"/>
          <w:vertAlign w:val="superscript"/>
        </w:rPr>
        <w:t>9</w:t>
      </w:r>
      <w:r>
        <w:rPr>
          <w:rFonts w:ascii="Times New Roman" w:hAnsi="Times New Roman" w:cs="Times New Roman"/>
          <w:sz w:val="24"/>
          <w:szCs w:val="24"/>
        </w:rPr>
        <w:fldChar w:fldCharType="end"/>
      </w:r>
      <w:r w:rsidRPr="00EF1849">
        <w:rPr>
          <w:rFonts w:ascii="Times New Roman" w:hAnsi="Times New Roman" w:cs="Times New Roman"/>
          <w:sz w:val="24"/>
          <w:szCs w:val="24"/>
        </w:rPr>
        <w:t xml:space="preserve">  </w:t>
      </w:r>
    </w:p>
    <w:p w:rsidR="00C27B6F" w:rsidRPr="00EF1849" w:rsidRDefault="00C27B6F" w:rsidP="004C2BE7">
      <w:pPr>
        <w:spacing w:before="120" w:after="120" w:line="480" w:lineRule="auto"/>
        <w:rPr>
          <w:rFonts w:ascii="Times New Roman" w:hAnsi="Times New Roman" w:cs="Times New Roman"/>
          <w:sz w:val="24"/>
          <w:szCs w:val="24"/>
        </w:rPr>
      </w:pPr>
      <w:r w:rsidRPr="00EF1849">
        <w:rPr>
          <w:rFonts w:ascii="Times New Roman" w:hAnsi="Times New Roman" w:cs="Times New Roman"/>
          <w:sz w:val="24"/>
          <w:szCs w:val="24"/>
        </w:rPr>
        <w:t>The evidence on whether or not improved PHC access reduces diabetes related hospitalisations is mixed. There is substantial evidence to support negative associations between PHC and hospitalisation in diabetic care</w:t>
      </w:r>
      <w:proofErr w:type="gramStart"/>
      <w:r w:rsidRPr="00EF1849">
        <w:rPr>
          <w:rFonts w:ascii="Times New Roman" w:hAnsi="Times New Roman" w:cs="Times New Roman"/>
          <w:sz w:val="24"/>
          <w:szCs w:val="24"/>
        </w:rPr>
        <w:t>,</w:t>
      </w:r>
      <w:proofErr w:type="gramEnd"/>
      <w:r>
        <w:rPr>
          <w:rFonts w:ascii="Times New Roman" w:hAnsi="Times New Roman" w:cs="Times New Roman"/>
          <w:sz w:val="24"/>
          <w:szCs w:val="24"/>
        </w:rPr>
        <w:fldChar w:fldCharType="begin">
          <w:fldData xml:space="preserve">PEVuZE5vdGU+PENpdGU+PEF1dGhvcj5Ib2xsYW5kZXI8L0F1dGhvcj48WWVhcj4yMDA5PC9ZZWFy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PEVuZE5vdGU+PENpdGU+PEF1dGhvcj5Ib2xsYW5kZXI8L0F1dGhvcj48WWVhcj4yMDA5PC9ZZWFy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</w:fldData>
        </w:fldChar>
      </w:r>
      <w:r>
        <w:rPr>
          <w:rFonts w:ascii="Times New Roman" w:hAnsi="Times New Roman" w:cs="Times New Roman"/>
          <w:sz w:val="24"/>
          <w:szCs w:val="24"/>
        </w:rPr>
        <w:instrText xml:space="preserve"> ADDIN EN.CITE.DATA </w:instrText>
      </w:r>
      <w:r w:rsidRPr="00E13E3D">
        <w:rPr>
          <w:rFonts w:ascii="Times New Roman" w:hAnsi="Times New Roman" w:cs="Times New Roman"/>
          <w:sz w:val="24"/>
          <w:szCs w:val="24"/>
        </w:rPr>
      </w:r>
      <w:r>
        <w:rPr>
          <w:rFonts w:ascii="Times New Roman" w:hAnsi="Times New Roman" w:cs="Times New Roman"/>
          <w:sz w:val="24"/>
          <w:szCs w:val="24"/>
        </w:rPr>
        <w:fldChar w:fldCharType="end"/>
      </w:r>
      <w:r w:rsidRPr="00E13E3D">
        <w:rPr>
          <w:rFonts w:ascii="Times New Roman" w:hAnsi="Times New Roman" w:cs="Times New Roman"/>
          <w:sz w:val="24"/>
          <w:szCs w:val="24"/>
        </w:rPr>
      </w:r>
      <w:r>
        <w:rPr>
          <w:rFonts w:ascii="Times New Roman" w:hAnsi="Times New Roman" w:cs="Times New Roman"/>
          <w:sz w:val="24"/>
          <w:szCs w:val="24"/>
        </w:rPr>
        <w:fldChar w:fldCharType="separate"/>
      </w:r>
      <w:r w:rsidRPr="00052003">
        <w:rPr>
          <w:rFonts w:ascii="Times New Roman" w:hAnsi="Times New Roman" w:cs="Times New Roman"/>
          <w:noProof/>
          <w:sz w:val="24"/>
          <w:szCs w:val="24"/>
          <w:vertAlign w:val="superscript"/>
        </w:rPr>
        <w:t>10-12</w:t>
      </w:r>
      <w:r>
        <w:rPr>
          <w:rFonts w:ascii="Times New Roman" w:hAnsi="Times New Roman" w:cs="Times New Roman"/>
          <w:sz w:val="24"/>
          <w:szCs w:val="24"/>
        </w:rPr>
        <w:fldChar w:fldCharType="end"/>
      </w:r>
      <w:r w:rsidRPr="00EF1849">
        <w:rPr>
          <w:rFonts w:ascii="Times New Roman" w:hAnsi="Times New Roman" w:cs="Times New Roman"/>
          <w:sz w:val="24"/>
          <w:szCs w:val="24"/>
        </w:rPr>
        <w:t xml:space="preserve"> suggesting that the number of PHC visits is linked to lower hospitalisation rates. An increase in availability and intensity of PHC is associated with </w:t>
      </w:r>
      <w:r>
        <w:rPr>
          <w:rFonts w:ascii="Times New Roman" w:hAnsi="Times New Roman" w:cs="Times New Roman"/>
          <w:sz w:val="24"/>
          <w:szCs w:val="24"/>
        </w:rPr>
        <w:t xml:space="preserve">decreased hospitalisations and </w:t>
      </w:r>
      <w:r w:rsidRPr="00EF1849">
        <w:rPr>
          <w:rFonts w:ascii="Times New Roman" w:hAnsi="Times New Roman" w:cs="Times New Roman"/>
          <w:sz w:val="24"/>
          <w:szCs w:val="24"/>
        </w:rPr>
        <w:t>savings in hospital costs</w:t>
      </w:r>
      <w:r>
        <w:rPr>
          <w:rFonts w:ascii="Times New Roman" w:hAnsi="Times New Roman" w:cs="Times New Roman"/>
          <w:sz w:val="24"/>
          <w:szCs w:val="24"/>
        </w:rPr>
        <w:t xml:space="preserve">, as a result of </w:t>
      </w:r>
      <w:r w:rsidRPr="00EF1849">
        <w:rPr>
          <w:rFonts w:ascii="Times New Roman" w:hAnsi="Times New Roman" w:cs="Times New Roman"/>
          <w:sz w:val="24"/>
          <w:szCs w:val="24"/>
        </w:rPr>
        <w:t xml:space="preserve">improvements in health outcomes. Conversely, several studies found positive associations, showing improved PHC for diabetic patients actually increase </w:t>
      </w:r>
      <w:r>
        <w:rPr>
          <w:rFonts w:ascii="Times New Roman" w:hAnsi="Times New Roman" w:cs="Times New Roman"/>
          <w:sz w:val="24"/>
          <w:szCs w:val="24"/>
        </w:rPr>
        <w:t xml:space="preserve">early detection of diabetes related complications, </w:t>
      </w:r>
      <w:r w:rsidRPr="00EF1849">
        <w:rPr>
          <w:rFonts w:ascii="Times New Roman" w:hAnsi="Times New Roman" w:cs="Times New Roman"/>
          <w:sz w:val="24"/>
          <w:szCs w:val="24"/>
        </w:rPr>
        <w:t>referral</w:t>
      </w:r>
      <w:r>
        <w:rPr>
          <w:rFonts w:ascii="Times New Roman" w:hAnsi="Times New Roman" w:cs="Times New Roman"/>
          <w:sz w:val="24"/>
          <w:szCs w:val="24"/>
        </w:rPr>
        <w:t>s</w:t>
      </w:r>
      <w:r w:rsidRPr="00EF1849">
        <w:rPr>
          <w:rFonts w:ascii="Times New Roman" w:hAnsi="Times New Roman" w:cs="Times New Roman"/>
          <w:sz w:val="24"/>
          <w:szCs w:val="24"/>
        </w:rPr>
        <w:t xml:space="preserve"> to hospitals and admissions.</w:t>
      </w:r>
      <w:r>
        <w:rPr>
          <w:rFonts w:ascii="Times New Roman" w:hAnsi="Times New Roman" w:cs="Times New Roman"/>
          <w:sz w:val="24"/>
          <w:szCs w:val="24"/>
        </w:rPr>
        <w:fldChar w:fldCharType="begin">
          <w:fldData xml:space="preserve">PEVuZE5vdGU+PENpdGU+PEF1dGhvcj5NZW56aW48L0F1dGhvcj48WWVhcj4yMDEwPC9ZZWFyPjxS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PEVuZE5vdGU+PENpdGU+PEF1dGhvcj5NZW56aW48L0F1dGhvcj48WWVhcj4yMDEwPC9ZZWFyPjxS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</w:fldData>
        </w:fldChar>
      </w:r>
      <w:r>
        <w:rPr>
          <w:rFonts w:ascii="Times New Roman" w:hAnsi="Times New Roman" w:cs="Times New Roman"/>
          <w:sz w:val="24"/>
          <w:szCs w:val="24"/>
        </w:rPr>
        <w:instrText xml:space="preserve"> ADDIN EN.CITE.DATA </w:instrText>
      </w:r>
      <w:r w:rsidRPr="00E13E3D">
        <w:rPr>
          <w:rFonts w:ascii="Times New Roman" w:hAnsi="Times New Roman" w:cs="Times New Roman"/>
          <w:sz w:val="24"/>
          <w:szCs w:val="24"/>
        </w:rPr>
      </w:r>
      <w:r>
        <w:rPr>
          <w:rFonts w:ascii="Times New Roman" w:hAnsi="Times New Roman" w:cs="Times New Roman"/>
          <w:sz w:val="24"/>
          <w:szCs w:val="24"/>
        </w:rPr>
        <w:fldChar w:fldCharType="end"/>
      </w:r>
      <w:r w:rsidRPr="00E13E3D">
        <w:rPr>
          <w:rFonts w:ascii="Times New Roman" w:hAnsi="Times New Roman" w:cs="Times New Roman"/>
          <w:sz w:val="24"/>
          <w:szCs w:val="24"/>
        </w:rPr>
      </w:r>
      <w:r>
        <w:rPr>
          <w:rFonts w:ascii="Times New Roman" w:hAnsi="Times New Roman" w:cs="Times New Roman"/>
          <w:sz w:val="24"/>
          <w:szCs w:val="24"/>
        </w:rPr>
        <w:fldChar w:fldCharType="separate"/>
      </w:r>
      <w:r w:rsidRPr="00052003">
        <w:rPr>
          <w:rFonts w:ascii="Times New Roman" w:hAnsi="Times New Roman" w:cs="Times New Roman"/>
          <w:noProof/>
          <w:sz w:val="24"/>
          <w:szCs w:val="24"/>
          <w:vertAlign w:val="superscript"/>
        </w:rPr>
        <w:t>13, 14</w:t>
      </w:r>
      <w:r>
        <w:rPr>
          <w:rFonts w:ascii="Times New Roman" w:hAnsi="Times New Roman" w:cs="Times New Roman"/>
          <w:sz w:val="24"/>
          <w:szCs w:val="24"/>
        </w:rPr>
        <w:fldChar w:fldCharType="end"/>
      </w:r>
      <w:r w:rsidRPr="00EF1849">
        <w:rPr>
          <w:rFonts w:ascii="Times New Roman" w:hAnsi="Times New Roman" w:cs="Times New Roman"/>
          <w:sz w:val="24"/>
          <w:szCs w:val="24"/>
        </w:rPr>
        <w:t xml:space="preserve"> </w:t>
      </w:r>
      <w:proofErr w:type="gramStart"/>
      <w:r w:rsidRPr="00EF1849">
        <w:rPr>
          <w:rFonts w:ascii="Times New Roman" w:hAnsi="Times New Roman" w:cs="Times New Roman"/>
          <w:sz w:val="24"/>
          <w:szCs w:val="24"/>
        </w:rPr>
        <w:t>There</w:t>
      </w:r>
      <w:proofErr w:type="gramEnd"/>
      <w:r w:rsidRPr="00EF1849">
        <w:rPr>
          <w:rFonts w:ascii="Times New Roman" w:hAnsi="Times New Roman" w:cs="Times New Roman"/>
          <w:sz w:val="24"/>
          <w:szCs w:val="24"/>
        </w:rPr>
        <w:t xml:space="preserve"> were also studies that found no associations between the two types of care.</w:t>
      </w:r>
      <w:r>
        <w:rPr>
          <w:rFonts w:ascii="Times New Roman" w:hAnsi="Times New Roman" w:cs="Times New Roman"/>
          <w:sz w:val="24"/>
          <w:szCs w:val="24"/>
        </w:rPr>
        <w:fldChar w:fldCharType="begin">
          <w:fldData xml:space="preserve">PEVuZE5vdGU+PENpdGU+PEF1dGhvcj5Eb3duaW5nPC9BdXRob3I+PFllYXI+MjAwNzwvWWVhcj48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PEVuZE5vdGU+PENpdGU+PEF1dGhvcj5Eb3duaW5nPC9BdXRob3I+PFllYXI+MjAwNzwvWWVhcj48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</w:fldData>
        </w:fldChar>
      </w:r>
      <w:r>
        <w:rPr>
          <w:rFonts w:ascii="Times New Roman" w:hAnsi="Times New Roman" w:cs="Times New Roman"/>
          <w:sz w:val="24"/>
          <w:szCs w:val="24"/>
        </w:rPr>
        <w:instrText xml:space="preserve"> ADDIN EN.CITE.DATA </w:instrText>
      </w:r>
      <w:r w:rsidRPr="00E13E3D">
        <w:rPr>
          <w:rFonts w:ascii="Times New Roman" w:hAnsi="Times New Roman" w:cs="Times New Roman"/>
          <w:sz w:val="24"/>
          <w:szCs w:val="24"/>
        </w:rPr>
      </w:r>
      <w:r>
        <w:rPr>
          <w:rFonts w:ascii="Times New Roman" w:hAnsi="Times New Roman" w:cs="Times New Roman"/>
          <w:sz w:val="24"/>
          <w:szCs w:val="24"/>
        </w:rPr>
        <w:fldChar w:fldCharType="end"/>
      </w:r>
      <w:r w:rsidRPr="00E13E3D">
        <w:rPr>
          <w:rFonts w:ascii="Times New Roman" w:hAnsi="Times New Roman" w:cs="Times New Roman"/>
          <w:sz w:val="24"/>
          <w:szCs w:val="24"/>
        </w:rPr>
      </w:r>
      <w:r>
        <w:rPr>
          <w:rFonts w:ascii="Times New Roman" w:hAnsi="Times New Roman" w:cs="Times New Roman"/>
          <w:sz w:val="24"/>
          <w:szCs w:val="24"/>
        </w:rPr>
        <w:fldChar w:fldCharType="separate"/>
      </w:r>
      <w:r w:rsidRPr="00052003">
        <w:rPr>
          <w:rFonts w:ascii="Times New Roman" w:hAnsi="Times New Roman" w:cs="Times New Roman"/>
          <w:noProof/>
          <w:sz w:val="24"/>
          <w:szCs w:val="24"/>
          <w:vertAlign w:val="superscript"/>
        </w:rPr>
        <w:t>15, 16</w:t>
      </w:r>
      <w:r>
        <w:rPr>
          <w:rFonts w:ascii="Times New Roman" w:hAnsi="Times New Roman" w:cs="Times New Roman"/>
          <w:sz w:val="24"/>
          <w:szCs w:val="24"/>
        </w:rPr>
        <w:fldChar w:fldCharType="end"/>
      </w:r>
      <w:r w:rsidRPr="00EF1849">
        <w:rPr>
          <w:rFonts w:ascii="Times New Roman" w:hAnsi="Times New Roman" w:cs="Times New Roman"/>
          <w:sz w:val="24"/>
          <w:szCs w:val="24"/>
        </w:rPr>
        <w:t xml:space="preserve"> </w:t>
      </w:r>
      <w:proofErr w:type="gramStart"/>
      <w:r w:rsidRPr="00EF1849">
        <w:rPr>
          <w:rFonts w:ascii="Times New Roman" w:hAnsi="Times New Roman" w:cs="Times New Roman"/>
          <w:sz w:val="24"/>
          <w:szCs w:val="24"/>
        </w:rPr>
        <w:t>Explicitly</w:t>
      </w:r>
      <w:proofErr w:type="gramEnd"/>
      <w:r w:rsidRPr="00EF1849">
        <w:rPr>
          <w:rFonts w:ascii="Times New Roman" w:hAnsi="Times New Roman" w:cs="Times New Roman"/>
          <w:sz w:val="24"/>
          <w:szCs w:val="24"/>
        </w:rPr>
        <w:t xml:space="preserve"> or implicitly, previous studies assumed a linear relationship between PHC and hospitalisation, whereas </w:t>
      </w:r>
      <w:r w:rsidRPr="00EF1849">
        <w:rPr>
          <w:rFonts w:ascii="Times New Roman" w:hAnsi="Times New Roman" w:cs="Times New Roman"/>
          <w:sz w:val="24"/>
          <w:szCs w:val="24"/>
        </w:rPr>
        <w:lastRenderedPageBreak/>
        <w:t>the actual relation may be curvilinear or nonlinear. Large scale empirical studies based on in remote Indigenous settings. This study aims to assess the relationship between PHC visits and hospitalisations for people with diabetes in remote Indigenous communities.</w:t>
      </w:r>
    </w:p>
    <w:p w:rsidR="00C27B6F" w:rsidRPr="00EF1849" w:rsidRDefault="00C27B6F" w:rsidP="004C2BE7">
      <w:pPr>
        <w:spacing w:before="120" w:after="120" w:line="480" w:lineRule="auto"/>
        <w:rPr>
          <w:rFonts w:ascii="Times New Roman" w:hAnsi="Times New Roman" w:cs="Times New Roman"/>
          <w:sz w:val="24"/>
          <w:szCs w:val="24"/>
        </w:rPr>
      </w:pPr>
      <w:r w:rsidRPr="00EF1849">
        <w:rPr>
          <w:rFonts w:ascii="Times New Roman" w:hAnsi="Times New Roman" w:cs="Times New Roman"/>
          <w:sz w:val="24"/>
          <w:szCs w:val="24"/>
        </w:rPr>
        <w:t>The remote area of the NT, over 1.3 million square kilometres (five times the size of the United Kingdom), only has approximately 40 medical practitioners providing PHC for about 51 000 Indigenous residents.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&lt;EndNote&gt;&lt;Cite&gt;&lt;Author&gt;Australian Bureau of Statistics&lt;/Author&gt;&lt;Year&gt;2008&lt;/Year&gt;&lt;RecNum&gt;1297&lt;/RecNum&gt;&lt;DisplayText&gt;&lt;style face="superscript"&gt;17&lt;/style&gt;&lt;/DisplayText&gt;&lt;record&gt;&lt;rec-number&gt;1297&lt;/rec-number&gt;&lt;foreign-keys&gt;&lt;key app="EN" db-id="re0sfd5fqr5ve8earwv5ee0ex0vs5wz2v0e0"&gt;1297&lt;/key&gt;&lt;/foreign-keys&gt;&lt;ref-type name="Book"&gt;6&lt;/ref-type&gt;&lt;contributors&gt;&lt;authors&gt;&lt;author&gt;Australian Bureau of Statistics,&lt;/author&gt;&lt;/authors&gt;&lt;/contributors&gt;&lt;titles&gt;&lt;title&gt;Experimental Estimates of Aboriginal and Torres Strait Islander Australians, Jun 2006.&lt;/title&gt;&lt;/titles&gt;&lt;dates&gt;&lt;year&gt;2008&lt;/year&gt;&lt;/dates&gt;&lt;pub-location&gt;Canberra, AUS&lt;/pub-location&gt;&lt;publisher&gt;Australian Bureau of Statistics&lt;/publisher&gt;&lt;urls&gt;&lt;/urls&gt;&lt;/record&gt;&lt;/Cite&gt;&lt;/EndNote&gt;</w:instrText>
      </w:r>
      <w:r>
        <w:rPr>
          <w:rFonts w:ascii="Times New Roman" w:hAnsi="Times New Roman" w:cs="Times New Roman"/>
          <w:sz w:val="24"/>
          <w:szCs w:val="24"/>
        </w:rPr>
        <w:fldChar w:fldCharType="separate"/>
      </w:r>
      <w:r w:rsidRPr="00052003">
        <w:rPr>
          <w:rFonts w:ascii="Times New Roman" w:hAnsi="Times New Roman" w:cs="Times New Roman"/>
          <w:noProof/>
          <w:sz w:val="24"/>
          <w:szCs w:val="24"/>
          <w:vertAlign w:val="superscript"/>
        </w:rPr>
        <w:t>17</w:t>
      </w:r>
      <w:r>
        <w:rPr>
          <w:rFonts w:ascii="Times New Roman" w:hAnsi="Times New Roman" w:cs="Times New Roman"/>
          <w:sz w:val="24"/>
          <w:szCs w:val="24"/>
        </w:rPr>
        <w:fldChar w:fldCharType="end"/>
      </w:r>
      <w:r w:rsidRPr="00EF1849">
        <w:rPr>
          <w:rFonts w:ascii="Times New Roman" w:hAnsi="Times New Roman" w:cs="Times New Roman"/>
          <w:sz w:val="24"/>
          <w:szCs w:val="24"/>
        </w:rPr>
        <w:t xml:space="preserve"> The majority of PHC providers are nurses and funded Aboriginal community controlled health services. Majority of hospital services are provided by five public hospitals. Both PHC and public hospital services are provided free–of–charge to patients.</w:t>
      </w:r>
    </w:p>
    <w:p w:rsidR="00C27B6F" w:rsidRDefault="00C27B6F" w:rsidP="004C2BE7">
      <w:pPr>
        <w:spacing w:before="120" w:after="120" w:line="480" w:lineRule="auto"/>
        <w:rPr>
          <w:rFonts w:ascii="Times New Roman" w:hAnsi="Times New Roman" w:cs="Times New Roman"/>
          <w:b/>
          <w:bCs/>
          <w:sz w:val="28"/>
          <w:szCs w:val="28"/>
        </w:rPr>
      </w:pPr>
    </w:p>
    <w:p w:rsidR="00C27B6F" w:rsidRPr="00EF1849" w:rsidRDefault="00C27B6F" w:rsidP="004C2BE7">
      <w:pPr>
        <w:spacing w:before="120" w:after="120" w:line="480" w:lineRule="auto"/>
        <w:rPr>
          <w:rFonts w:ascii="Times New Roman" w:hAnsi="Times New Roman" w:cs="Times New Roman"/>
          <w:b/>
          <w:bCs/>
          <w:sz w:val="28"/>
          <w:szCs w:val="28"/>
        </w:rPr>
      </w:pPr>
      <w:r w:rsidRPr="00EF1849">
        <w:rPr>
          <w:rFonts w:ascii="Times New Roman" w:hAnsi="Times New Roman" w:cs="Times New Roman"/>
          <w:b/>
          <w:bCs/>
          <w:sz w:val="28"/>
          <w:szCs w:val="28"/>
        </w:rPr>
        <w:t>Method</w:t>
      </w:r>
    </w:p>
    <w:p w:rsidR="00C27B6F" w:rsidRDefault="00C27B6F" w:rsidP="004C2BE7">
      <w:pPr>
        <w:spacing w:before="120" w:after="120" w:line="480" w:lineRule="auto"/>
        <w:rPr>
          <w:rFonts w:ascii="Times New Roman" w:hAnsi="Times New Roman" w:cs="Times New Roman"/>
          <w:sz w:val="24"/>
          <w:szCs w:val="24"/>
        </w:rPr>
      </w:pPr>
    </w:p>
    <w:p w:rsidR="00C27B6F" w:rsidRPr="00EF1849" w:rsidRDefault="00C27B6F" w:rsidP="004C2BE7">
      <w:pPr>
        <w:spacing w:before="120" w:after="120" w:line="480" w:lineRule="auto"/>
        <w:rPr>
          <w:rFonts w:ascii="Times New Roman" w:hAnsi="Times New Roman" w:cs="Times New Roman"/>
          <w:sz w:val="24"/>
          <w:szCs w:val="24"/>
        </w:rPr>
      </w:pPr>
      <w:r w:rsidRPr="00EF1849">
        <w:rPr>
          <w:rFonts w:ascii="Times New Roman" w:hAnsi="Times New Roman" w:cs="Times New Roman"/>
          <w:sz w:val="24"/>
          <w:szCs w:val="24"/>
        </w:rPr>
        <w:t xml:space="preserve">This is a cross-sectional study on association of different level of PHC visits with different level of hospitalisations, using </w:t>
      </w:r>
      <w:r w:rsidRPr="00EF1849">
        <w:rPr>
          <w:rFonts w:ascii="Times New Roman" w:hAnsi="Times New Roman" w:cs="Times New Roman"/>
          <w:sz w:val="24"/>
          <w:szCs w:val="24"/>
        </w:rPr>
        <w:lastRenderedPageBreak/>
        <w:t xml:space="preserve">deterministic linkage of individual level PHC and hospital data between 1 July 2007 and 30 for utilisation of acute care. A PHC visit is defined as a face-to-face encounter with a medical doctor, nurse, Aboriginal health worker or other type of PHC provider. This study draws together PHC records and hospitalisation data from the primary care information system </w:t>
      </w:r>
      <w:r>
        <w:rPr>
          <w:rFonts w:ascii="Times New Roman" w:hAnsi="Times New Roman" w:cs="Times New Roman"/>
          <w:sz w:val="24"/>
          <w:szCs w:val="24"/>
        </w:rPr>
        <w:t xml:space="preserve">(PCIS) </w:t>
      </w:r>
      <w:r w:rsidRPr="00EF1849">
        <w:rPr>
          <w:rFonts w:ascii="Times New Roman" w:hAnsi="Times New Roman" w:cs="Times New Roman"/>
          <w:sz w:val="24"/>
          <w:szCs w:val="24"/>
        </w:rPr>
        <w:t>and the hospital information system linked by a unique patient identifier - the hospital registration number.</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&lt;EndNote&gt;&lt;Cite&gt;&lt;Author&gt;Department of Health and Families&lt;/Author&gt;&lt;Year&gt;2011&lt;/Year&gt;&lt;RecNum&gt;785&lt;/RecNum&gt;&lt;DisplayText&gt;&lt;style face="superscript"&gt;18&lt;/style&gt;&lt;/DisplayText&gt;&lt;record&gt;&lt;rec-number&gt;785&lt;/rec-number&gt;&lt;foreign-keys&gt;&lt;key app="EN" db-id="re0sfd5fqr5ve8earwv5ee0ex0vs5wz2v0e0"&gt;785&lt;/key&gt;&lt;/foreign-keys&gt;&lt;ref-type name="Book"&gt;6&lt;/ref-type&gt;&lt;contributors&gt;&lt;authors&gt;&lt;author&gt;Department of Health and Families,&lt;/author&gt;&lt;/authors&gt;&lt;secondary-authors&gt;&lt;author&gt;Department of Health and Families (DHF)&lt;/author&gt;&lt;/secondary-authors&gt;&lt;/contributors&gt;&lt;titles&gt;&lt;title&gt;Annual Report 2009-2010&lt;/title&gt;&lt;/titles&gt;&lt;dates&gt;&lt;year&gt;2011&lt;/year&gt;&lt;/dates&gt;&lt;pub-location&gt;Darwin, AUS&lt;/pub-location&gt;&lt;publisher&gt;DHF&lt;/publisher&gt;&lt;urls&gt;&lt;/urls&gt;&lt;/record&gt;&lt;/Cite&gt;&lt;/EndNote&gt;</w:instrText>
      </w:r>
      <w:r>
        <w:rPr>
          <w:rFonts w:ascii="Times New Roman" w:hAnsi="Times New Roman" w:cs="Times New Roman"/>
          <w:sz w:val="24"/>
          <w:szCs w:val="24"/>
        </w:rPr>
        <w:fldChar w:fldCharType="separate"/>
      </w:r>
      <w:r w:rsidRPr="00052003">
        <w:rPr>
          <w:rFonts w:ascii="Times New Roman" w:hAnsi="Times New Roman" w:cs="Times New Roman"/>
          <w:noProof/>
          <w:sz w:val="24"/>
          <w:szCs w:val="24"/>
          <w:vertAlign w:val="superscript"/>
        </w:rPr>
        <w:t>18</w:t>
      </w:r>
      <w:r>
        <w:rPr>
          <w:rFonts w:ascii="Times New Roman" w:hAnsi="Times New Roman" w:cs="Times New Roman"/>
          <w:sz w:val="24"/>
          <w:szCs w:val="24"/>
        </w:rPr>
        <w:fldChar w:fldCharType="end"/>
      </w:r>
      <w:r w:rsidRPr="00EF1849">
        <w:rPr>
          <w:rFonts w:ascii="Times New Roman" w:hAnsi="Times New Roman" w:cs="Times New Roman"/>
          <w:sz w:val="24"/>
          <w:szCs w:val="24"/>
        </w:rPr>
        <w:t xml:space="preserve"> The inclusion criteria were Indigenous resident in the remote NT communities, who visited the remote health centres or were admitted to one or more of the five public hospitals. Diabetes and complications are defined through the International Classification of Primary Care (ICPC) or the Australian Refined Diagnosis Related Groups (AR-DRG). The ICPC codes for diabetes are F83, T87, T88, T89, T90; ischemic heart disease (IHD) K74, K75, K76, K89; renal disease U88, U90, U95. The AR-DRG codes for diabetes are F11A, F11B, F13Z, K01Z, K60A, K60B; </w:t>
      </w:r>
      <w:r w:rsidRPr="00EF1849">
        <w:rPr>
          <w:rFonts w:ascii="Times New Roman" w:hAnsi="Times New Roman" w:cs="Times New Roman"/>
          <w:sz w:val="24"/>
          <w:szCs w:val="24"/>
        </w:rPr>
        <w:lastRenderedPageBreak/>
        <w:t>IHD F08A, F08B, F14A, F14B, F14C, F12Z, F01A, F01B, F02Z, F66A, F66B, F74Z, F72A, F72B, F05A, F05B, F06A, F06B, F17Z, F18Z; renal disease L65A, L65B, L67A, L67B, L67C, A09A, A09B, L02A, L02B, L60A, L60B, L60C, L61Z. Number of PHC visits and number of hospitalisations were available at individual level by age group, sex, locality and indicators for the diseases. Same-day haemodialysis separations were excluded, because haemodialysis is not believed to be avoidable by improving PHC for patients with end stage renal failure.</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&lt;EndNote&gt;&lt;Cite&gt;&lt;Author&gt;Smith&lt;/Author&gt;&lt;Year&gt;2010&lt;/Year&gt;&lt;RecNum&gt;1304&lt;/RecNum&gt;&lt;DisplayText&gt;&lt;style face="superscript"&gt;19&lt;/style&gt;&lt;/DisplayText&gt;&lt;record&gt;&lt;rec-number&gt;1304&lt;/rec-number&gt;&lt;foreign-keys&gt;&lt;key app="EN" db-id="re0sfd5fqr5ve8earwv5ee0ex0vs5wz2v0e0"&gt;1304&lt;/key&gt;&lt;/foreign-keys&gt;&lt;ref-type name="Web Page"&gt;12&lt;/ref-type&gt;&lt;contributors&gt;&lt;authors&gt;&lt;author&gt;Paul Smith&lt;/author&gt;&lt;/authors&gt;&lt;/contributors&gt;&lt;titles&gt;&lt;title&gt;Hospitalisation rates appear inflated&lt;/title&gt;&lt;/titles&gt;&lt;number&gt;27/11/2012&lt;/number&gt;&lt;dates&gt;&lt;year&gt;2010&lt;/year&gt;&lt;/dates&gt;&lt;publisher&gt;Australian Doctor&lt;/publisher&gt;&lt;urls&gt;&lt;related-urls&gt;&lt;url&gt;http://www.australiandoctor.com.au/news/latest-news/hospitalisation-rates-appear-inflated&lt;/url&gt;&lt;/related-urls&gt;&lt;/urls&gt;&lt;/record&gt;&lt;/Cite&gt;&lt;/EndNote&gt;</w:instrText>
      </w:r>
      <w:r>
        <w:rPr>
          <w:rFonts w:ascii="Times New Roman" w:hAnsi="Times New Roman" w:cs="Times New Roman"/>
          <w:sz w:val="24"/>
          <w:szCs w:val="24"/>
        </w:rPr>
        <w:fldChar w:fldCharType="separate"/>
      </w:r>
      <w:r w:rsidRPr="00052003">
        <w:rPr>
          <w:rFonts w:ascii="Times New Roman" w:hAnsi="Times New Roman" w:cs="Times New Roman"/>
          <w:noProof/>
          <w:sz w:val="24"/>
          <w:szCs w:val="24"/>
          <w:vertAlign w:val="superscript"/>
        </w:rPr>
        <w:t>19</w:t>
      </w:r>
      <w:r>
        <w:rPr>
          <w:rFonts w:ascii="Times New Roman" w:hAnsi="Times New Roman" w:cs="Times New Roman"/>
          <w:sz w:val="24"/>
          <w:szCs w:val="24"/>
        </w:rPr>
        <w:fldChar w:fldCharType="end"/>
      </w:r>
      <w:r w:rsidRPr="00EF1849">
        <w:rPr>
          <w:rFonts w:ascii="Times New Roman" w:hAnsi="Times New Roman" w:cs="Times New Roman"/>
          <w:sz w:val="24"/>
          <w:szCs w:val="24"/>
        </w:rPr>
        <w:t xml:space="preserve"> PHC records with invalid ICPC or the ICPC Component 67 (referral to physician / specialist / clinic / hospital) were excluded from the analysis. Age was derived using date of birth and date of first contact. Accuracy and completeness of the hospital patient demographic data were around 95%.</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&lt;EndNote&gt;&lt;Cite&gt;&lt;Author&gt;Foley&lt;/Author&gt;&lt;Year&gt;2012&lt;/Year&gt;&lt;RecNum&gt;973&lt;/RecNum&gt;&lt;DisplayText&gt;&lt;style face="superscript"&gt;20&lt;/style&gt;&lt;/DisplayText&gt;&lt;record&gt;&lt;rec-number&gt;973&lt;/rec-number&gt;&lt;foreign-keys&gt;&lt;key app="EN" db-id="re0sfd5fqr5ve8earwv5ee0ex0vs5wz2v0e0"&gt;973&lt;/key&gt;&lt;/foreign-keys&gt;&lt;ref-type name="Book"&gt;6&lt;/ref-type&gt;&lt;contributors&gt;&lt;authors&gt;&lt;author&gt;Foley, M. &lt;/author&gt;&lt;author&gt;Zhao, Y. &lt;/author&gt;&lt;author&gt;Condon, J.R. &lt;/author&gt;&lt;/authors&gt;&lt;/contributors&gt;&lt;titles&gt;&lt;title&gt;Demographic Data Quality Assessment for Northern Territory Public Hospitals 2011&lt;/title&gt;&lt;/titles&gt;&lt;dates&gt;&lt;year&gt;2012&lt;/year&gt;&lt;/dates&gt;&lt;pub-location&gt;Darwin, AUS&lt;/pub-location&gt;&lt;publisher&gt;Department of Health&lt;/publisher&gt;&lt;urls&gt;&lt;/urls&gt;&lt;/record&gt;&lt;/Cite&gt;&lt;/EndNote&gt;</w:instrText>
      </w:r>
      <w:r>
        <w:rPr>
          <w:rFonts w:ascii="Times New Roman" w:hAnsi="Times New Roman" w:cs="Times New Roman"/>
          <w:sz w:val="24"/>
          <w:szCs w:val="24"/>
        </w:rPr>
        <w:fldChar w:fldCharType="separate"/>
      </w:r>
      <w:r w:rsidRPr="00052003">
        <w:rPr>
          <w:rFonts w:ascii="Times New Roman" w:hAnsi="Times New Roman" w:cs="Times New Roman"/>
          <w:noProof/>
          <w:sz w:val="24"/>
          <w:szCs w:val="24"/>
          <w:vertAlign w:val="superscript"/>
        </w:rPr>
        <w:t>20</w:t>
      </w:r>
      <w:r>
        <w:rPr>
          <w:rFonts w:ascii="Times New Roman" w:hAnsi="Times New Roman" w:cs="Times New Roman"/>
          <w:sz w:val="24"/>
          <w:szCs w:val="24"/>
        </w:rPr>
        <w:fldChar w:fldCharType="end"/>
      </w:r>
      <w:r w:rsidRPr="00EF1849">
        <w:rPr>
          <w:rFonts w:ascii="Times New Roman" w:hAnsi="Times New Roman" w:cs="Times New Roman"/>
          <w:sz w:val="24"/>
          <w:szCs w:val="24"/>
        </w:rPr>
        <w:t xml:space="preserve"> </w:t>
      </w:r>
    </w:p>
    <w:p w:rsidR="00C27B6F" w:rsidRPr="00EF1849" w:rsidRDefault="00C27B6F" w:rsidP="004C2BE7">
      <w:pPr>
        <w:spacing w:before="120" w:after="120" w:line="480" w:lineRule="auto"/>
        <w:rPr>
          <w:rFonts w:ascii="Times New Roman" w:hAnsi="Times New Roman" w:cs="Times New Roman"/>
          <w:sz w:val="24"/>
          <w:szCs w:val="24"/>
        </w:rPr>
      </w:pPr>
      <w:r w:rsidRPr="00EF1849">
        <w:rPr>
          <w:rFonts w:ascii="Times New Roman" w:hAnsi="Times New Roman" w:cs="Times New Roman"/>
          <w:sz w:val="24"/>
          <w:szCs w:val="24"/>
        </w:rPr>
        <w:t xml:space="preserve">Hospitalisations per person per year (person-year) is used to describe the hospitalisation risks by PHC visits. The data are analysed by using descriptive statistics including </w:t>
      </w:r>
      <w:r w:rsidRPr="00EF1849">
        <w:rPr>
          <w:rFonts w:ascii="Times New Roman" w:hAnsi="Times New Roman" w:cs="Times New Roman"/>
          <w:sz w:val="24"/>
          <w:szCs w:val="24"/>
        </w:rPr>
        <w:lastRenderedPageBreak/>
        <w:t>mean and confidence interval. A bubble diagram was applied to show the association between PHC visits and hospitalisations with bubble area representing the number of patients. The relationship between PHC and hospital service was further explored using multivariate quadratic spline regression models.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&lt;EndNote&gt;&lt;Cite&gt;&lt;Author&gt;Marsh&lt;/Author&gt;&lt;Year&gt;2001&lt;/Year&gt;&lt;RecNum&gt;998&lt;/RecNum&gt;&lt;DisplayText&gt;&lt;style face="superscript"&gt;21&lt;/style&gt;&lt;/DisplayText&gt;&lt;record&gt;&lt;rec-number&gt;998&lt;/rec-number&gt;&lt;foreign-keys&gt;&lt;key app="EN" db-id="re0sfd5fqr5ve8earwv5ee0ex0vs5wz2v0e0"&gt;998&lt;/key&gt;&lt;/foreign-keys&gt;&lt;ref-type name="Book"&gt;6&lt;/ref-type&gt;&lt;contributors&gt;&lt;authors&gt;&lt;author&gt;Marsh, L.&lt;/author&gt;&lt;author&gt;Cormier, D.R.&lt;/author&gt;&lt;/authors&gt;&lt;/contributors&gt;&lt;titles&gt;&lt;title&gt;Spline regression models&lt;/title&gt;&lt;/titles&gt;&lt;volume&gt;137&lt;/volume&gt;&lt;dates&gt;&lt;year&gt;2001&lt;/year&gt;&lt;/dates&gt;&lt;pub-location&gt;Thousand Oaks, CA&lt;/pub-location&gt;&lt;publisher&gt;Sage Publications&lt;/publisher&gt;&lt;isbn&gt;0761924205&lt;/isbn&gt;&lt;urls&gt;&lt;/urls&gt;&lt;/record&gt;&lt;/Cite&gt;&lt;/EndNote&gt;</w:instrText>
      </w:r>
      <w:r>
        <w:rPr>
          <w:rFonts w:ascii="Times New Roman" w:hAnsi="Times New Roman" w:cs="Times New Roman"/>
          <w:sz w:val="24"/>
          <w:szCs w:val="24"/>
        </w:rPr>
        <w:fldChar w:fldCharType="separate"/>
      </w:r>
      <w:r w:rsidRPr="00052003">
        <w:rPr>
          <w:rFonts w:ascii="Times New Roman" w:hAnsi="Times New Roman" w:cs="Times New Roman"/>
          <w:noProof/>
          <w:sz w:val="24"/>
          <w:szCs w:val="24"/>
          <w:vertAlign w:val="superscript"/>
        </w:rPr>
        <w:t>21</w:t>
      </w:r>
      <w:r>
        <w:rPr>
          <w:rFonts w:ascii="Times New Roman" w:hAnsi="Times New Roman" w:cs="Times New Roman"/>
          <w:sz w:val="24"/>
          <w:szCs w:val="24"/>
        </w:rPr>
        <w:fldChar w:fldCharType="end"/>
      </w:r>
    </w:p>
    <w:p w:rsidR="00C27B6F" w:rsidRPr="00EF1849" w:rsidRDefault="00C27B6F" w:rsidP="004C2BE7">
      <w:pPr>
        <w:spacing w:before="120" w:after="120" w:line="480" w:lineRule="auto"/>
        <w:rPr>
          <w:rFonts w:ascii="Times New Roman" w:hAnsi="Times New Roman" w:cs="Times New Roman"/>
          <w:sz w:val="24"/>
          <w:szCs w:val="24"/>
        </w:rPr>
      </w:pPr>
      <w:r w:rsidRPr="00EF1849">
        <w:rPr>
          <w:rFonts w:ascii="Times New Roman" w:hAnsi="Times New Roman" w:cs="Times New Roman"/>
          <w:sz w:val="24"/>
          <w:szCs w:val="24"/>
        </w:rPr>
        <w:t xml:space="preserve">Let </w:t>
      </w:r>
      <w:r w:rsidRPr="00EF1849">
        <w:rPr>
          <w:rFonts w:ascii="Times New Roman" w:hAnsi="Times New Roman" w:cs="Times New Roman"/>
          <w:position w:val="-12"/>
          <w:sz w:val="24"/>
          <w:szCs w:val="24"/>
        </w:rPr>
        <w:object w:dxaOrig="2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8pt" o:ole="">
            <v:imagedata r:id="rId8" o:title=""/>
          </v:shape>
          <o:OLEObject Type="Embed" ProgID="Equation.3" ShapeID="_x0000_i1025" DrawAspect="Content" ObjectID="_1485523632" r:id="rId9"/>
        </w:object>
      </w:r>
      <w:r w:rsidRPr="00EF1849">
        <w:rPr>
          <w:rFonts w:ascii="Times New Roman" w:hAnsi="Times New Roman" w:cs="Times New Roman"/>
          <w:sz w:val="24"/>
          <w:szCs w:val="24"/>
        </w:rPr>
        <w:t xml:space="preserve">and </w:t>
      </w:r>
      <w:r w:rsidRPr="00EF1849">
        <w:rPr>
          <w:rFonts w:ascii="Times New Roman" w:hAnsi="Times New Roman" w:cs="Times New Roman"/>
          <w:position w:val="-12"/>
          <w:sz w:val="24"/>
          <w:szCs w:val="24"/>
        </w:rPr>
        <w:object w:dxaOrig="240" w:dyaOrig="360">
          <v:shape id="_x0000_i1026" type="#_x0000_t75" style="width:12pt;height:18pt" o:ole="">
            <v:imagedata r:id="rId10" o:title=""/>
          </v:shape>
          <o:OLEObject Type="Embed" ProgID="Equation.3" ShapeID="_x0000_i1026" DrawAspect="Content" ObjectID="_1485523633" r:id="rId11"/>
        </w:object>
      </w:r>
      <w:r w:rsidRPr="00EF1849">
        <w:rPr>
          <w:rFonts w:ascii="Times New Roman" w:hAnsi="Times New Roman" w:cs="Times New Roman"/>
          <w:sz w:val="24"/>
          <w:szCs w:val="24"/>
        </w:rPr>
        <w:t xml:space="preserve">represent the number of PHC visits and the number of hospitalisations respectively for patient </w:t>
      </w:r>
      <w:r w:rsidRPr="00EF1849">
        <w:rPr>
          <w:rFonts w:ascii="Times New Roman" w:hAnsi="Times New Roman" w:cs="Times New Roman"/>
          <w:i/>
          <w:iCs/>
          <w:sz w:val="24"/>
          <w:szCs w:val="24"/>
        </w:rPr>
        <w:t>i</w:t>
      </w:r>
      <w:proofErr w:type="gramStart"/>
      <w:r w:rsidRPr="00EF1849">
        <w:rPr>
          <w:rFonts w:ascii="Times New Roman" w:hAnsi="Times New Roman" w:cs="Times New Roman"/>
          <w:sz w:val="24"/>
          <w:szCs w:val="24"/>
        </w:rPr>
        <w:t>,  and</w:t>
      </w:r>
      <w:proofErr w:type="gramEnd"/>
      <w:r w:rsidRPr="00EF1849">
        <w:rPr>
          <w:rFonts w:ascii="Times New Roman" w:hAnsi="Times New Roman" w:cs="Times New Roman"/>
          <w:sz w:val="24"/>
          <w:szCs w:val="24"/>
        </w:rPr>
        <w:t xml:space="preserve"> </w:t>
      </w:r>
      <w:r w:rsidRPr="00EF1849">
        <w:rPr>
          <w:rFonts w:ascii="Times New Roman" w:hAnsi="Times New Roman" w:cs="Times New Roman"/>
          <w:position w:val="-14"/>
          <w:sz w:val="24"/>
          <w:szCs w:val="24"/>
        </w:rPr>
        <w:object w:dxaOrig="1500" w:dyaOrig="380">
          <v:shape id="_x0000_i1027" type="#_x0000_t75" style="width:75pt;height:18.75pt" o:ole="">
            <v:imagedata r:id="rId12" o:title=""/>
          </v:shape>
          <o:OLEObject Type="Embed" ProgID="Equation.3" ShapeID="_x0000_i1027" DrawAspect="Content" ObjectID="_1485523634" r:id="rId13"/>
        </w:object>
      </w:r>
      <w:r w:rsidRPr="00EF1849">
        <w:rPr>
          <w:rFonts w:ascii="Times New Roman" w:hAnsi="Times New Roman" w:cs="Times New Roman"/>
          <w:sz w:val="24"/>
          <w:szCs w:val="24"/>
        </w:rPr>
        <w:t xml:space="preserve"> be </w:t>
      </w:r>
      <w:r w:rsidRPr="00EF1849">
        <w:rPr>
          <w:rFonts w:ascii="Times New Roman" w:hAnsi="Times New Roman" w:cs="Times New Roman"/>
          <w:i/>
          <w:iCs/>
          <w:sz w:val="24"/>
          <w:szCs w:val="24"/>
        </w:rPr>
        <w:t>p</w:t>
      </w:r>
      <w:r w:rsidRPr="00EF1849">
        <w:rPr>
          <w:rFonts w:ascii="Times New Roman" w:hAnsi="Times New Roman" w:cs="Times New Roman"/>
          <w:sz w:val="24"/>
          <w:szCs w:val="24"/>
        </w:rPr>
        <w:t xml:space="preserve">+1 covariates of interest with </w:t>
      </w:r>
      <w:r w:rsidRPr="00EF1849">
        <w:rPr>
          <w:rFonts w:ascii="Times New Roman" w:hAnsi="Times New Roman" w:cs="Times New Roman"/>
          <w:position w:val="-12"/>
          <w:sz w:val="24"/>
          <w:szCs w:val="24"/>
        </w:rPr>
        <w:object w:dxaOrig="660" w:dyaOrig="360">
          <v:shape id="_x0000_i1028" type="#_x0000_t75" style="width:33pt;height:18pt" o:ole="">
            <v:imagedata r:id="rId14" o:title=""/>
          </v:shape>
          <o:OLEObject Type="Embed" ProgID="Equation.3" ShapeID="_x0000_i1028" DrawAspect="Content" ObjectID="_1485523635" r:id="rId15"/>
        </w:object>
      </w:r>
      <w:r w:rsidRPr="00EF1849">
        <w:rPr>
          <w:rFonts w:ascii="Times New Roman" w:hAnsi="Times New Roman" w:cs="Times New Roman"/>
          <w:sz w:val="24"/>
          <w:szCs w:val="24"/>
        </w:rPr>
        <w:t>. The covariates in this study are indicators for aged 40 years and over (</w:t>
      </w:r>
      <w:r w:rsidRPr="00EF1849">
        <w:rPr>
          <w:rFonts w:ascii="Times New Roman" w:hAnsi="Times New Roman" w:cs="Times New Roman"/>
          <w:i/>
          <w:iCs/>
          <w:sz w:val="24"/>
          <w:szCs w:val="24"/>
        </w:rPr>
        <w:t>x</w:t>
      </w:r>
      <w:r w:rsidRPr="00EF1849">
        <w:rPr>
          <w:rFonts w:ascii="Times New Roman" w:hAnsi="Times New Roman" w:cs="Times New Roman"/>
          <w:sz w:val="24"/>
          <w:szCs w:val="24"/>
          <w:vertAlign w:val="subscript"/>
        </w:rPr>
        <w:t>1</w:t>
      </w:r>
      <w:r w:rsidRPr="00EF1849">
        <w:rPr>
          <w:rFonts w:ascii="Times New Roman" w:hAnsi="Times New Roman" w:cs="Times New Roman"/>
          <w:sz w:val="24"/>
          <w:szCs w:val="24"/>
        </w:rPr>
        <w:t>: 0=no, 1=yes), sex (</w:t>
      </w:r>
      <w:r w:rsidRPr="00EF1849">
        <w:rPr>
          <w:rFonts w:ascii="Times New Roman" w:hAnsi="Times New Roman" w:cs="Times New Roman"/>
          <w:i/>
          <w:iCs/>
          <w:sz w:val="24"/>
          <w:szCs w:val="24"/>
        </w:rPr>
        <w:t>x</w:t>
      </w:r>
      <w:r w:rsidRPr="00EF1849">
        <w:rPr>
          <w:rFonts w:ascii="Times New Roman" w:hAnsi="Times New Roman" w:cs="Times New Roman"/>
          <w:sz w:val="24"/>
          <w:szCs w:val="24"/>
          <w:vertAlign w:val="subscript"/>
        </w:rPr>
        <w:t>2</w:t>
      </w:r>
      <w:r w:rsidRPr="00EF1849">
        <w:rPr>
          <w:rFonts w:ascii="Times New Roman" w:hAnsi="Times New Roman" w:cs="Times New Roman"/>
          <w:sz w:val="24"/>
          <w:szCs w:val="24"/>
        </w:rPr>
        <w:t>:</w:t>
      </w:r>
      <w:r w:rsidRPr="00EF1849">
        <w:rPr>
          <w:rFonts w:ascii="Times New Roman" w:hAnsi="Times New Roman" w:cs="Times New Roman"/>
          <w:sz w:val="24"/>
          <w:szCs w:val="24"/>
          <w:vertAlign w:val="subscript"/>
        </w:rPr>
        <w:t xml:space="preserve">  </w:t>
      </w:r>
      <w:r w:rsidRPr="00EF1849">
        <w:rPr>
          <w:rFonts w:ascii="Times New Roman" w:hAnsi="Times New Roman" w:cs="Times New Roman"/>
          <w:sz w:val="24"/>
          <w:szCs w:val="24"/>
        </w:rPr>
        <w:t>0=male, 1=female), IHD (</w:t>
      </w:r>
      <w:r w:rsidRPr="00EF1849">
        <w:rPr>
          <w:rFonts w:ascii="Times New Roman" w:hAnsi="Times New Roman" w:cs="Times New Roman"/>
          <w:i/>
          <w:iCs/>
          <w:sz w:val="24"/>
          <w:szCs w:val="24"/>
        </w:rPr>
        <w:t>x</w:t>
      </w:r>
      <w:r w:rsidRPr="00EF1849">
        <w:rPr>
          <w:rFonts w:ascii="Times New Roman" w:hAnsi="Times New Roman" w:cs="Times New Roman"/>
          <w:sz w:val="24"/>
          <w:szCs w:val="24"/>
          <w:vertAlign w:val="subscript"/>
        </w:rPr>
        <w:t>3</w:t>
      </w:r>
      <w:r w:rsidRPr="00EF1849">
        <w:rPr>
          <w:rFonts w:ascii="Times New Roman" w:hAnsi="Times New Roman" w:cs="Times New Roman"/>
          <w:sz w:val="24"/>
          <w:szCs w:val="24"/>
        </w:rPr>
        <w:t>: 0=no, 1=yes) and renal disease (</w:t>
      </w:r>
      <w:r w:rsidRPr="00EF1849">
        <w:rPr>
          <w:rFonts w:ascii="Times New Roman" w:hAnsi="Times New Roman" w:cs="Times New Roman"/>
          <w:i/>
          <w:iCs/>
          <w:sz w:val="24"/>
          <w:szCs w:val="24"/>
        </w:rPr>
        <w:t>x</w:t>
      </w:r>
      <w:r w:rsidRPr="00EF1849">
        <w:rPr>
          <w:rFonts w:ascii="Times New Roman" w:hAnsi="Times New Roman" w:cs="Times New Roman"/>
          <w:sz w:val="24"/>
          <w:szCs w:val="24"/>
          <w:vertAlign w:val="subscript"/>
        </w:rPr>
        <w:t>4</w:t>
      </w:r>
      <w:r w:rsidRPr="00EF1849">
        <w:rPr>
          <w:rFonts w:ascii="Times New Roman" w:hAnsi="Times New Roman" w:cs="Times New Roman"/>
          <w:sz w:val="24"/>
          <w:szCs w:val="24"/>
        </w:rPr>
        <w:t>: 0=no, 1=yes).</w:t>
      </w:r>
    </w:p>
    <w:p w:rsidR="00C27B6F" w:rsidRPr="00EF1849" w:rsidRDefault="00C27B6F" w:rsidP="004C2BE7">
      <w:pPr>
        <w:spacing w:before="120" w:after="120" w:line="480" w:lineRule="auto"/>
        <w:rPr>
          <w:rFonts w:ascii="Times New Roman" w:hAnsi="Times New Roman" w:cs="Times New Roman"/>
          <w:sz w:val="24"/>
          <w:szCs w:val="24"/>
        </w:rPr>
      </w:pPr>
      <w:r w:rsidRPr="00EF1849">
        <w:rPr>
          <w:rFonts w:ascii="Times New Roman" w:hAnsi="Times New Roman" w:cs="Times New Roman"/>
          <w:sz w:val="24"/>
          <w:szCs w:val="24"/>
        </w:rPr>
        <w:t>The quadratic spline model is in the form of</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&lt;EndNote&gt;&lt;Cite&gt;&lt;Author&gt;Marsh&lt;/Author&gt;&lt;Year&gt;2001&lt;/Year&gt;&lt;RecNum&gt;998&lt;/RecNum&gt;&lt;DisplayText&gt;&lt;style face="superscript"&gt;21&lt;/style&gt;&lt;/DisplayText&gt;&lt;record&gt;&lt;rec-number&gt;998&lt;/rec-number&gt;&lt;foreign-keys&gt;&lt;key app="EN" db-id="re0sfd5fqr5ve8earwv5ee0ex0vs5wz2v0e0"&gt;998&lt;/key&gt;&lt;/foreign-keys&gt;&lt;ref-type name="Book"&gt;6&lt;/ref-type&gt;&lt;contributors&gt;&lt;authors&gt;&lt;author&gt;Marsh, L.&lt;/author&gt;&lt;author&gt;Cormier, D.R.&lt;/author&gt;&lt;/authors&gt;&lt;/contributors&gt;&lt;titles&gt;&lt;title&gt;Spline regression models&lt;/title&gt;&lt;/titles&gt;&lt;volume&gt;137&lt;/volume&gt;&lt;dates&gt;&lt;year&gt;2001&lt;/year&gt;&lt;/dates&gt;&lt;pub-location&gt;Thousand Oaks, CA&lt;/pub-location&gt;&lt;publisher&gt;Sage Publications&lt;/publisher&gt;&lt;isbn&gt;0761924205&lt;/isbn&gt;&lt;urls&gt;&lt;/urls&gt;&lt;/record&gt;&lt;/Cite&gt;&lt;/EndNote&gt;</w:instrText>
      </w:r>
      <w:r>
        <w:rPr>
          <w:rFonts w:ascii="Times New Roman" w:hAnsi="Times New Roman" w:cs="Times New Roman"/>
          <w:sz w:val="24"/>
          <w:szCs w:val="24"/>
        </w:rPr>
        <w:fldChar w:fldCharType="separate"/>
      </w:r>
      <w:r w:rsidRPr="00052003">
        <w:rPr>
          <w:rFonts w:ascii="Times New Roman" w:hAnsi="Times New Roman" w:cs="Times New Roman"/>
          <w:noProof/>
          <w:sz w:val="24"/>
          <w:szCs w:val="24"/>
          <w:vertAlign w:val="superscript"/>
        </w:rPr>
        <w:t>21</w:t>
      </w:r>
      <w:r>
        <w:rPr>
          <w:rFonts w:ascii="Times New Roman" w:hAnsi="Times New Roman" w:cs="Times New Roman"/>
          <w:sz w:val="24"/>
          <w:szCs w:val="24"/>
        </w:rPr>
        <w:fldChar w:fldCharType="end"/>
      </w:r>
    </w:p>
    <w:p w:rsidR="00C27B6F" w:rsidRPr="00EF1849" w:rsidRDefault="00C27B6F" w:rsidP="004C2BE7">
      <w:pPr>
        <w:spacing w:before="120" w:after="120" w:line="480" w:lineRule="auto"/>
        <w:jc w:val="center"/>
        <w:rPr>
          <w:rFonts w:ascii="Times New Roman" w:hAnsi="Times New Roman" w:cs="Times New Roman"/>
          <w:sz w:val="24"/>
          <w:szCs w:val="24"/>
        </w:rPr>
      </w:pPr>
      <w:r w:rsidRPr="00EF1849">
        <w:rPr>
          <w:rFonts w:ascii="Times New Roman" w:hAnsi="Times New Roman" w:cs="Times New Roman"/>
          <w:position w:val="-32"/>
          <w:sz w:val="24"/>
          <w:szCs w:val="24"/>
        </w:rPr>
        <w:object w:dxaOrig="7100" w:dyaOrig="820">
          <v:shape id="_x0000_i1029" type="#_x0000_t75" style="width:192pt;height:22.5pt" o:ole="">
            <v:imagedata r:id="rId16" o:title=""/>
          </v:shape>
          <o:OLEObject Type="Embed" ProgID="Equation.3" ShapeID="_x0000_i1029" DrawAspect="Content" ObjectID="_1485523636" r:id="rId17"/>
        </w:object>
      </w:r>
    </w:p>
    <w:p w:rsidR="00C27B6F" w:rsidRPr="00EF1849" w:rsidRDefault="00C27B6F" w:rsidP="004C2BE7">
      <w:pPr>
        <w:spacing w:before="120" w:after="120" w:line="480" w:lineRule="auto"/>
        <w:rPr>
          <w:rFonts w:ascii="Times New Roman" w:hAnsi="Times New Roman" w:cs="Times New Roman"/>
          <w:sz w:val="24"/>
          <w:szCs w:val="24"/>
        </w:rPr>
      </w:pPr>
      <w:proofErr w:type="gramStart"/>
      <w:r w:rsidRPr="00EF1849">
        <w:rPr>
          <w:rFonts w:ascii="Times New Roman" w:hAnsi="Times New Roman" w:cs="Times New Roman"/>
          <w:sz w:val="24"/>
          <w:szCs w:val="24"/>
        </w:rPr>
        <w:t>with</w:t>
      </w:r>
      <w:proofErr w:type="gramEnd"/>
      <w:r w:rsidRPr="00EF1849">
        <w:rPr>
          <w:rFonts w:ascii="Times New Roman" w:hAnsi="Times New Roman" w:cs="Times New Roman"/>
          <w:sz w:val="24"/>
          <w:szCs w:val="24"/>
        </w:rPr>
        <w:t xml:space="preserve"> </w:t>
      </w:r>
      <w:r w:rsidRPr="00EF1849">
        <w:rPr>
          <w:rFonts w:ascii="Times New Roman" w:hAnsi="Times New Roman" w:cs="Times New Roman"/>
          <w:position w:val="-14"/>
          <w:sz w:val="24"/>
          <w:szCs w:val="24"/>
        </w:rPr>
        <w:object w:dxaOrig="279" w:dyaOrig="380">
          <v:shape id="_x0000_i1030" type="#_x0000_t75" style="width:14.25pt;height:18.75pt" o:ole="">
            <v:imagedata r:id="rId18" o:title=""/>
          </v:shape>
          <o:OLEObject Type="Embed" ProgID="Equation.3" ShapeID="_x0000_i1030" DrawAspect="Content" ObjectID="_1485523637" r:id="rId19"/>
        </w:object>
      </w:r>
      <w:r w:rsidRPr="00EF1849">
        <w:rPr>
          <w:rFonts w:ascii="Times New Roman" w:hAnsi="Times New Roman" w:cs="Times New Roman"/>
          <w:sz w:val="24"/>
          <w:szCs w:val="24"/>
        </w:rPr>
        <w:t xml:space="preserve">representing intercept parameter </w:t>
      </w:r>
      <w:r w:rsidRPr="00EF1849">
        <w:rPr>
          <w:rFonts w:ascii="Times New Roman" w:hAnsi="Times New Roman" w:cs="Times New Roman"/>
          <w:position w:val="-10"/>
          <w:sz w:val="24"/>
          <w:szCs w:val="24"/>
        </w:rPr>
        <w:object w:dxaOrig="1300" w:dyaOrig="320">
          <v:shape id="_x0000_i1031" type="#_x0000_t75" style="width:65.25pt;height:15.75pt" o:ole="">
            <v:imagedata r:id="rId20" o:title=""/>
          </v:shape>
          <o:OLEObject Type="Embed" ProgID="Equation.3" ShapeID="_x0000_i1031" DrawAspect="Content" ObjectID="_1485523638" r:id="rId21"/>
        </w:object>
      </w:r>
      <w:r w:rsidRPr="00EF1849">
        <w:rPr>
          <w:rFonts w:ascii="Times New Roman" w:hAnsi="Times New Roman" w:cs="Times New Roman"/>
          <w:sz w:val="24"/>
          <w:szCs w:val="24"/>
        </w:rPr>
        <w:t xml:space="preserve">, </w:t>
      </w:r>
      <w:r w:rsidRPr="00EF1849">
        <w:rPr>
          <w:rFonts w:ascii="Times New Roman" w:hAnsi="Times New Roman" w:cs="Times New Roman"/>
          <w:position w:val="-14"/>
          <w:sz w:val="24"/>
          <w:szCs w:val="24"/>
        </w:rPr>
        <w:object w:dxaOrig="260" w:dyaOrig="380">
          <v:shape id="_x0000_i1032" type="#_x0000_t75" style="width:12.75pt;height:18.75pt" o:ole="">
            <v:imagedata r:id="rId22" o:title=""/>
          </v:shape>
          <o:OLEObject Type="Embed" ProgID="Equation.3" ShapeID="_x0000_i1032" DrawAspect="Content" ObjectID="_1485523639" r:id="rId23"/>
        </w:object>
      </w:r>
      <w:r w:rsidRPr="00EF1849">
        <w:rPr>
          <w:rFonts w:ascii="Times New Roman" w:hAnsi="Times New Roman" w:cs="Times New Roman"/>
          <w:sz w:val="24"/>
          <w:szCs w:val="24"/>
        </w:rPr>
        <w:t xml:space="preserve"> and </w:t>
      </w:r>
      <w:r w:rsidRPr="00EF1849">
        <w:rPr>
          <w:rFonts w:ascii="Times New Roman" w:hAnsi="Times New Roman" w:cs="Times New Roman"/>
          <w:position w:val="-14"/>
          <w:sz w:val="24"/>
          <w:szCs w:val="24"/>
        </w:rPr>
        <w:object w:dxaOrig="260" w:dyaOrig="380">
          <v:shape id="_x0000_i1033" type="#_x0000_t75" style="width:12.75pt;height:18.75pt" o:ole="">
            <v:imagedata r:id="rId24" o:title=""/>
          </v:shape>
          <o:OLEObject Type="Embed" ProgID="Equation.3" ShapeID="_x0000_i1033" DrawAspect="Content" ObjectID="_1485523640" r:id="rId25"/>
        </w:object>
      </w:r>
      <w:r w:rsidRPr="00EF1849">
        <w:rPr>
          <w:rFonts w:ascii="Times New Roman" w:hAnsi="Times New Roman" w:cs="Times New Roman"/>
          <w:sz w:val="24"/>
          <w:szCs w:val="24"/>
        </w:rPr>
        <w:t xml:space="preserve">shape parameters, </w:t>
      </w:r>
      <w:r w:rsidRPr="00EF1849">
        <w:rPr>
          <w:rFonts w:ascii="Times New Roman" w:hAnsi="Times New Roman" w:cs="Times New Roman"/>
          <w:i/>
          <w:iCs/>
          <w:sz w:val="24"/>
          <w:szCs w:val="24"/>
        </w:rPr>
        <w:t>ε</w:t>
      </w:r>
      <w:r w:rsidRPr="00EF1849">
        <w:rPr>
          <w:rFonts w:ascii="Times New Roman" w:hAnsi="Times New Roman" w:cs="Times New Roman"/>
          <w:i/>
          <w:iCs/>
          <w:sz w:val="24"/>
          <w:szCs w:val="24"/>
          <w:vertAlign w:val="subscript"/>
        </w:rPr>
        <w:t>i</w:t>
      </w:r>
      <w:r w:rsidRPr="00EF1849">
        <w:rPr>
          <w:rFonts w:ascii="Times New Roman" w:hAnsi="Times New Roman" w:cs="Times New Roman"/>
          <w:sz w:val="24"/>
          <w:szCs w:val="24"/>
        </w:rPr>
        <w:t xml:space="preserve"> the error term, and </w:t>
      </w:r>
      <w:r w:rsidRPr="00EF1849">
        <w:rPr>
          <w:rFonts w:ascii="Times New Roman" w:hAnsi="Times New Roman" w:cs="Times New Roman"/>
          <w:i/>
          <w:iCs/>
          <w:sz w:val="24"/>
          <w:szCs w:val="24"/>
        </w:rPr>
        <w:t>d</w:t>
      </w:r>
      <w:r w:rsidRPr="00EF1849">
        <w:rPr>
          <w:rFonts w:ascii="Times New Roman" w:hAnsi="Times New Roman" w:cs="Times New Roman"/>
          <w:i/>
          <w:iCs/>
          <w:sz w:val="24"/>
          <w:szCs w:val="24"/>
          <w:vertAlign w:val="subscript"/>
        </w:rPr>
        <w:t>i</w:t>
      </w:r>
      <w:r w:rsidRPr="00EF1849">
        <w:rPr>
          <w:rFonts w:ascii="Times New Roman" w:hAnsi="Times New Roman" w:cs="Times New Roman"/>
          <w:sz w:val="24"/>
          <w:szCs w:val="24"/>
        </w:rPr>
        <w:t xml:space="preserve">  a dummy variable </w:t>
      </w:r>
      <w:r w:rsidRPr="00EF1849">
        <w:rPr>
          <w:rFonts w:ascii="Times New Roman" w:hAnsi="Times New Roman" w:cs="Times New Roman"/>
          <w:sz w:val="24"/>
          <w:szCs w:val="24"/>
        </w:rPr>
        <w:lastRenderedPageBreak/>
        <w:t>defined by a free unknown knot and</w:t>
      </w:r>
      <w:r w:rsidRPr="00EF1849">
        <w:rPr>
          <w:rFonts w:ascii="Times New Roman" w:hAnsi="Times New Roman" w:cs="Times New Roman"/>
          <w:i/>
          <w:iCs/>
          <w:sz w:val="24"/>
          <w:szCs w:val="24"/>
        </w:rPr>
        <w:t xml:space="preserve"> </w:t>
      </w:r>
      <w:r w:rsidRPr="00EF1849">
        <w:rPr>
          <w:rFonts w:ascii="Times New Roman" w:hAnsi="Times New Roman" w:cs="Times New Roman"/>
          <w:sz w:val="24"/>
          <w:szCs w:val="24"/>
        </w:rPr>
        <w:t xml:space="preserve">location parameters </w:t>
      </w:r>
      <w:r w:rsidRPr="00EF1849">
        <w:rPr>
          <w:rFonts w:ascii="Times New Roman" w:hAnsi="Times New Roman" w:cs="Times New Roman"/>
          <w:position w:val="-14"/>
          <w:sz w:val="24"/>
          <w:szCs w:val="24"/>
        </w:rPr>
        <w:object w:dxaOrig="260" w:dyaOrig="380">
          <v:shape id="_x0000_i1034" type="#_x0000_t75" style="width:12.75pt;height:18.75pt" o:ole="">
            <v:imagedata r:id="rId26" o:title=""/>
          </v:shape>
          <o:OLEObject Type="Embed" ProgID="Equation.3" ShapeID="_x0000_i1034" DrawAspect="Content" ObjectID="_1485523641" r:id="rId27"/>
        </w:object>
      </w:r>
      <w:r w:rsidRPr="00EF1849">
        <w:rPr>
          <w:rFonts w:ascii="Times New Roman" w:hAnsi="Times New Roman" w:cs="Times New Roman"/>
          <w:sz w:val="24"/>
          <w:szCs w:val="24"/>
        </w:rPr>
        <w:t>, where</w:t>
      </w:r>
    </w:p>
    <w:p w:rsidR="00C27B6F" w:rsidRPr="00EF1849" w:rsidRDefault="00C27B6F" w:rsidP="004C2BE7">
      <w:pPr>
        <w:spacing w:before="120" w:after="120" w:line="480" w:lineRule="auto"/>
        <w:jc w:val="center"/>
        <w:rPr>
          <w:rFonts w:ascii="Times New Roman" w:hAnsi="Times New Roman" w:cs="Times New Roman"/>
          <w:sz w:val="24"/>
          <w:szCs w:val="24"/>
        </w:rPr>
      </w:pPr>
      <w:r w:rsidRPr="00EF1849">
        <w:rPr>
          <w:rFonts w:ascii="Times New Roman" w:hAnsi="Times New Roman" w:cs="Times New Roman"/>
          <w:position w:val="-66"/>
          <w:sz w:val="24"/>
          <w:szCs w:val="24"/>
        </w:rPr>
        <w:object w:dxaOrig="3220" w:dyaOrig="1440">
          <v:shape id="_x0000_i1035" type="#_x0000_t75" style="width:161.25pt;height:1in" o:ole="">
            <v:imagedata r:id="rId28" o:title=""/>
          </v:shape>
          <o:OLEObject Type="Embed" ProgID="Equation.3" ShapeID="_x0000_i1035" DrawAspect="Content" ObjectID="_1485523642" r:id="rId29"/>
        </w:object>
      </w:r>
    </w:p>
    <w:p w:rsidR="00C27B6F" w:rsidRPr="00EF1849" w:rsidRDefault="00C27B6F" w:rsidP="004C2BE7">
      <w:pPr>
        <w:spacing w:before="120" w:after="120" w:line="480" w:lineRule="auto"/>
        <w:rPr>
          <w:rFonts w:ascii="Times New Roman" w:hAnsi="Times New Roman" w:cs="Times New Roman"/>
          <w:sz w:val="24"/>
          <w:szCs w:val="24"/>
        </w:rPr>
      </w:pPr>
      <w:r w:rsidRPr="00EF1849">
        <w:rPr>
          <w:rFonts w:ascii="Times New Roman" w:hAnsi="Times New Roman" w:cs="Times New Roman"/>
          <w:sz w:val="24"/>
          <w:szCs w:val="24"/>
        </w:rPr>
        <w:t xml:space="preserve">The </w:t>
      </w:r>
      <w:r>
        <w:rPr>
          <w:rFonts w:ascii="Times New Roman" w:hAnsi="Times New Roman" w:cs="Times New Roman"/>
          <w:sz w:val="24"/>
          <w:szCs w:val="24"/>
        </w:rPr>
        <w:t>spline</w:t>
      </w:r>
      <w:r w:rsidRPr="00EF1849">
        <w:rPr>
          <w:rFonts w:ascii="Times New Roman" w:hAnsi="Times New Roman" w:cs="Times New Roman"/>
          <w:sz w:val="24"/>
          <w:szCs w:val="24"/>
        </w:rPr>
        <w:t xml:space="preserve"> model </w:t>
      </w:r>
      <w:r>
        <w:rPr>
          <w:rFonts w:ascii="Times New Roman" w:hAnsi="Times New Roman" w:cs="Times New Roman"/>
          <w:sz w:val="24"/>
          <w:szCs w:val="24"/>
        </w:rPr>
        <w:t xml:space="preserve">glues together two quadratic equations with different shape parameters and </w:t>
      </w:r>
      <w:r w:rsidRPr="00EF1849">
        <w:rPr>
          <w:rFonts w:ascii="Times New Roman" w:hAnsi="Times New Roman" w:cs="Times New Roman"/>
          <w:sz w:val="24"/>
          <w:szCs w:val="24"/>
        </w:rPr>
        <w:t xml:space="preserve">a </w:t>
      </w:r>
      <w:r>
        <w:rPr>
          <w:rFonts w:ascii="Times New Roman" w:hAnsi="Times New Roman" w:cs="Times New Roman"/>
          <w:sz w:val="24"/>
          <w:szCs w:val="24"/>
        </w:rPr>
        <w:t xml:space="preserve">shared </w:t>
      </w:r>
      <w:r w:rsidRPr="00EF1849">
        <w:rPr>
          <w:rFonts w:ascii="Times New Roman" w:hAnsi="Times New Roman" w:cs="Times New Roman"/>
          <w:sz w:val="24"/>
          <w:szCs w:val="24"/>
        </w:rPr>
        <w:t xml:space="preserve">vertex, whose x–coordinate is the PHC visits pertaining to the minimum or maximum level of the y–coordinate hospitalisations, derived by assuming zero first derivative of estimated </w:t>
      </w:r>
      <w:r w:rsidRPr="00EF1849">
        <w:rPr>
          <w:rFonts w:ascii="Times New Roman" w:hAnsi="Times New Roman" w:cs="Times New Roman"/>
          <w:i/>
          <w:iCs/>
          <w:sz w:val="24"/>
          <w:szCs w:val="24"/>
        </w:rPr>
        <w:t>h</w:t>
      </w:r>
      <w:r w:rsidRPr="00EF1849">
        <w:rPr>
          <w:rFonts w:ascii="Times New Roman" w:hAnsi="Times New Roman" w:cs="Times New Roman"/>
          <w:sz w:val="24"/>
          <w:szCs w:val="24"/>
        </w:rPr>
        <w:t xml:space="preserve"> with respect to </w:t>
      </w:r>
      <w:r w:rsidRPr="00EF1849">
        <w:rPr>
          <w:rFonts w:ascii="Times New Roman" w:hAnsi="Times New Roman" w:cs="Times New Roman"/>
          <w:i/>
          <w:iCs/>
          <w:sz w:val="24"/>
          <w:szCs w:val="24"/>
        </w:rPr>
        <w:t>v</w:t>
      </w:r>
      <w:r w:rsidRPr="00EF1849">
        <w:rPr>
          <w:rFonts w:ascii="Times New Roman" w:hAnsi="Times New Roman" w:cs="Times New Roman"/>
          <w:sz w:val="24"/>
          <w:szCs w:val="24"/>
        </w:rPr>
        <w:t>:</w:t>
      </w:r>
    </w:p>
    <w:p w:rsidR="00C27B6F" w:rsidRPr="00EF1849" w:rsidRDefault="00C27B6F" w:rsidP="004C2BE7">
      <w:pPr>
        <w:spacing w:before="120" w:after="120" w:line="480" w:lineRule="auto"/>
        <w:jc w:val="center"/>
        <w:rPr>
          <w:rFonts w:ascii="Times New Roman" w:hAnsi="Times New Roman" w:cs="Times New Roman"/>
          <w:sz w:val="24"/>
          <w:szCs w:val="24"/>
        </w:rPr>
      </w:pPr>
      <w:r w:rsidRPr="00EF1849">
        <w:rPr>
          <w:rFonts w:ascii="Times New Roman" w:hAnsi="Times New Roman" w:cs="Times New Roman"/>
          <w:position w:val="-32"/>
          <w:sz w:val="24"/>
          <w:szCs w:val="24"/>
        </w:rPr>
        <w:object w:dxaOrig="5720" w:dyaOrig="760">
          <v:shape id="_x0000_i1036" type="#_x0000_t75" style="width:189pt;height:24pt" o:ole="">
            <v:imagedata r:id="rId30" o:title=""/>
          </v:shape>
          <o:OLEObject Type="Embed" ProgID="Equation.3" ShapeID="_x0000_i1036" DrawAspect="Content" ObjectID="_1485523643" r:id="rId31"/>
        </w:object>
      </w:r>
    </w:p>
    <w:p w:rsidR="00C27B6F" w:rsidRPr="00E034C7" w:rsidRDefault="00C27B6F" w:rsidP="004C2BE7">
      <w:pPr>
        <w:spacing w:before="120" w:after="120" w:line="480" w:lineRule="auto"/>
        <w:rPr>
          <w:rFonts w:ascii="Times New Roman" w:hAnsi="Times New Roman" w:cs="Times New Roman"/>
          <w:sz w:val="24"/>
          <w:szCs w:val="24"/>
        </w:rPr>
      </w:pPr>
      <w:proofErr w:type="gramStart"/>
      <w:r w:rsidRPr="00EF1849">
        <w:rPr>
          <w:rFonts w:ascii="Times New Roman" w:hAnsi="Times New Roman" w:cs="Times New Roman"/>
          <w:sz w:val="24"/>
          <w:szCs w:val="24"/>
        </w:rPr>
        <w:t>evaluated</w:t>
      </w:r>
      <w:proofErr w:type="gramEnd"/>
      <w:r w:rsidRPr="00EF1849">
        <w:rPr>
          <w:rFonts w:ascii="Times New Roman" w:hAnsi="Times New Roman" w:cs="Times New Roman"/>
          <w:sz w:val="24"/>
          <w:szCs w:val="24"/>
        </w:rPr>
        <w:t xml:space="preserve"> at  estimated parameters </w:t>
      </w:r>
      <w:r w:rsidRPr="00EF1849">
        <w:rPr>
          <w:rFonts w:ascii="Times New Roman" w:hAnsi="Times New Roman" w:cs="Times New Roman"/>
          <w:position w:val="-6"/>
          <w:sz w:val="24"/>
          <w:szCs w:val="24"/>
        </w:rPr>
        <w:object w:dxaOrig="200" w:dyaOrig="340">
          <v:shape id="_x0000_i1037" type="#_x0000_t75" style="width:9.75pt;height:17.25pt" o:ole="">
            <v:imagedata r:id="rId32" o:title=""/>
          </v:shape>
          <o:OLEObject Type="Embed" ProgID="Equation.3" ShapeID="_x0000_i1037" DrawAspect="Content" ObjectID="_1485523644" r:id="rId33"/>
        </w:object>
      </w:r>
      <w:r w:rsidRPr="00EF1849">
        <w:rPr>
          <w:rFonts w:ascii="Times New Roman" w:hAnsi="Times New Roman" w:cs="Times New Roman"/>
          <w:sz w:val="24"/>
          <w:szCs w:val="24"/>
        </w:rPr>
        <w:t xml:space="preserve">, </w:t>
      </w:r>
      <w:r w:rsidRPr="00EF1849">
        <w:rPr>
          <w:rFonts w:ascii="Times New Roman" w:hAnsi="Times New Roman" w:cs="Times New Roman"/>
          <w:position w:val="-6"/>
          <w:sz w:val="24"/>
          <w:szCs w:val="24"/>
        </w:rPr>
        <w:object w:dxaOrig="180" w:dyaOrig="279">
          <v:shape id="_x0000_i1038" type="#_x0000_t75" style="width:9pt;height:14.25pt" o:ole="">
            <v:imagedata r:id="rId34" o:title=""/>
          </v:shape>
          <o:OLEObject Type="Embed" ProgID="Equation.3" ShapeID="_x0000_i1038" DrawAspect="Content" ObjectID="_1485523645" r:id="rId35"/>
        </w:object>
      </w:r>
      <w:r w:rsidRPr="00EF1849">
        <w:rPr>
          <w:rFonts w:ascii="Times New Roman" w:hAnsi="Times New Roman" w:cs="Times New Roman"/>
          <w:sz w:val="24"/>
          <w:szCs w:val="24"/>
        </w:rPr>
        <w:t xml:space="preserve"> and </w:t>
      </w:r>
      <w:r w:rsidRPr="00EF1849">
        <w:rPr>
          <w:rFonts w:ascii="Times New Roman" w:hAnsi="Times New Roman" w:cs="Times New Roman"/>
          <w:position w:val="-6"/>
          <w:sz w:val="24"/>
          <w:szCs w:val="24"/>
        </w:rPr>
        <w:object w:dxaOrig="200" w:dyaOrig="360">
          <v:shape id="_x0000_i1039" type="#_x0000_t75" style="width:9.75pt;height:18pt" o:ole="">
            <v:imagedata r:id="rId36" o:title=""/>
          </v:shape>
          <o:OLEObject Type="Embed" ProgID="Equation.3" ShapeID="_x0000_i1039" DrawAspect="Content" ObjectID="_1485523646" r:id="rId37"/>
        </w:object>
      </w:r>
      <w:r w:rsidRPr="00EF1849">
        <w:rPr>
          <w:rFonts w:ascii="Times New Roman" w:hAnsi="Times New Roman" w:cs="Times New Roman"/>
          <w:sz w:val="24"/>
          <w:szCs w:val="24"/>
        </w:rPr>
        <w:t xml:space="preserve">. Reexpression yields the quadratic vertex estimate of PHC </w:t>
      </w:r>
      <w:proofErr w:type="gramStart"/>
      <w:r w:rsidRPr="00EF1849">
        <w:rPr>
          <w:rFonts w:ascii="Times New Roman" w:hAnsi="Times New Roman" w:cs="Times New Roman"/>
          <w:sz w:val="24"/>
          <w:szCs w:val="24"/>
        </w:rPr>
        <w:t xml:space="preserve">visits </w:t>
      </w:r>
      <w:proofErr w:type="gramEnd"/>
      <w:r w:rsidRPr="00EF1849">
        <w:rPr>
          <w:rFonts w:ascii="Times New Roman" w:hAnsi="Times New Roman" w:cs="Times New Roman"/>
          <w:position w:val="-30"/>
          <w:sz w:val="24"/>
          <w:szCs w:val="24"/>
        </w:rPr>
        <w:object w:dxaOrig="1120" w:dyaOrig="720">
          <v:shape id="_x0000_i1040" type="#_x0000_t75" style="width:56.25pt;height:34.5pt" o:ole="">
            <v:imagedata r:id="rId38" o:title=""/>
          </v:shape>
          <o:OLEObject Type="Embed" ProgID="Equation.3" ShapeID="_x0000_i1040" DrawAspect="Content" ObjectID="_1485523647" r:id="rId39"/>
        </w:object>
      </w:r>
      <w:r w:rsidRPr="00EF1849">
        <w:rPr>
          <w:rFonts w:ascii="Times New Roman" w:hAnsi="Times New Roman" w:cs="Times New Roman"/>
          <w:sz w:val="24"/>
          <w:szCs w:val="24"/>
        </w:rPr>
        <w:t xml:space="preserve">. The sum of estimated </w:t>
      </w:r>
      <w:r w:rsidRPr="00EF1849">
        <w:rPr>
          <w:rFonts w:ascii="Times New Roman" w:hAnsi="Times New Roman" w:cs="Times New Roman"/>
          <w:position w:val="-14"/>
          <w:sz w:val="24"/>
          <w:szCs w:val="24"/>
        </w:rPr>
        <w:object w:dxaOrig="260" w:dyaOrig="400">
          <v:shape id="_x0000_i1041" type="#_x0000_t75" style="width:12.75pt;height:20.25pt" o:ole="">
            <v:imagedata r:id="rId40" o:title=""/>
          </v:shape>
          <o:OLEObject Type="Embed" ProgID="Equation.3" ShapeID="_x0000_i1041" DrawAspect="Content" ObjectID="_1485523648" r:id="rId41"/>
        </w:object>
      </w:r>
      <w:r w:rsidRPr="00EF1849">
        <w:rPr>
          <w:rFonts w:ascii="Times New Roman" w:hAnsi="Times New Roman" w:cs="Times New Roman"/>
          <w:sz w:val="24"/>
          <w:szCs w:val="24"/>
        </w:rPr>
        <w:t xml:space="preserve"> may be used for assessing the total impact of the PHC visits, namely the impact </w:t>
      </w:r>
      <w:proofErr w:type="gramStart"/>
      <w:r w:rsidRPr="00EF1849">
        <w:rPr>
          <w:rFonts w:ascii="Times New Roman" w:hAnsi="Times New Roman" w:cs="Times New Roman"/>
          <w:sz w:val="24"/>
          <w:szCs w:val="24"/>
        </w:rPr>
        <w:t xml:space="preserve">index </w:t>
      </w:r>
      <w:proofErr w:type="gramEnd"/>
      <w:r w:rsidRPr="00EF1849">
        <w:rPr>
          <w:rFonts w:ascii="Times New Roman" w:hAnsi="Times New Roman" w:cs="Times New Roman"/>
          <w:position w:val="-28"/>
          <w:sz w:val="24"/>
          <w:szCs w:val="24"/>
        </w:rPr>
        <w:object w:dxaOrig="900" w:dyaOrig="560">
          <v:shape id="_x0000_i1042" type="#_x0000_t75" style="width:45pt;height:27.75pt" o:ole="">
            <v:imagedata r:id="rId42" o:title=""/>
          </v:shape>
          <o:OLEObject Type="Embed" ProgID="Equation.3" ShapeID="_x0000_i1042" DrawAspect="Content" ObjectID="_1485523649" r:id="rId43"/>
        </w:object>
      </w:r>
      <w:r w:rsidRPr="00EF1849">
        <w:rPr>
          <w:rFonts w:ascii="Times New Roman" w:hAnsi="Times New Roman" w:cs="Times New Roman"/>
          <w:sz w:val="24"/>
          <w:szCs w:val="24"/>
        </w:rPr>
        <w:t xml:space="preserve">. The impact index reflects the marginal changes in hospitalisations, if every observation has </w:t>
      </w:r>
      <w:r w:rsidRPr="00EF1849">
        <w:rPr>
          <w:rFonts w:ascii="Times New Roman" w:hAnsi="Times New Roman" w:cs="Times New Roman"/>
          <w:sz w:val="24"/>
          <w:szCs w:val="24"/>
        </w:rPr>
        <w:lastRenderedPageBreak/>
        <w:t xml:space="preserve">increased PHC visits by one unit. The unknown parameters </w:t>
      </w:r>
      <w:r w:rsidRPr="00EF1849">
        <w:rPr>
          <w:rFonts w:ascii="Times New Roman" w:hAnsi="Times New Roman" w:cs="Times New Roman"/>
          <w:i/>
          <w:iCs/>
          <w:sz w:val="24"/>
          <w:szCs w:val="24"/>
        </w:rPr>
        <w:t>a</w:t>
      </w:r>
      <w:r w:rsidRPr="00EF1849">
        <w:rPr>
          <w:rFonts w:ascii="Times New Roman" w:hAnsi="Times New Roman" w:cs="Times New Roman"/>
          <w:sz w:val="24"/>
          <w:szCs w:val="24"/>
        </w:rPr>
        <w:t xml:space="preserve">, </w:t>
      </w:r>
      <w:r w:rsidRPr="00EF1849">
        <w:rPr>
          <w:rFonts w:ascii="Times New Roman" w:hAnsi="Times New Roman" w:cs="Times New Roman"/>
          <w:i/>
          <w:iCs/>
          <w:sz w:val="24"/>
          <w:szCs w:val="24"/>
        </w:rPr>
        <w:t>b</w:t>
      </w:r>
      <w:r w:rsidRPr="00EF1849">
        <w:rPr>
          <w:rFonts w:ascii="Times New Roman" w:hAnsi="Times New Roman" w:cs="Times New Roman"/>
          <w:sz w:val="24"/>
          <w:szCs w:val="24"/>
        </w:rPr>
        <w:t xml:space="preserve">, </w:t>
      </w:r>
      <w:r w:rsidRPr="00EF1849">
        <w:rPr>
          <w:rFonts w:ascii="Times New Roman" w:hAnsi="Times New Roman" w:cs="Times New Roman"/>
          <w:i/>
          <w:iCs/>
          <w:sz w:val="24"/>
          <w:szCs w:val="24"/>
        </w:rPr>
        <w:t>c</w:t>
      </w:r>
      <w:r w:rsidRPr="00EF1849">
        <w:rPr>
          <w:rFonts w:ascii="Times New Roman" w:hAnsi="Times New Roman" w:cs="Times New Roman"/>
          <w:sz w:val="24"/>
          <w:szCs w:val="24"/>
        </w:rPr>
        <w:t xml:space="preserve"> and </w:t>
      </w:r>
      <w:r w:rsidRPr="00EF1849">
        <w:rPr>
          <w:rFonts w:ascii="Times New Roman" w:hAnsi="Times New Roman" w:cs="Times New Roman"/>
          <w:i/>
          <w:iCs/>
          <w:sz w:val="24"/>
          <w:szCs w:val="24"/>
        </w:rPr>
        <w:t>k</w:t>
      </w:r>
      <w:r w:rsidRPr="00EF1849">
        <w:rPr>
          <w:rFonts w:ascii="Times New Roman" w:hAnsi="Times New Roman" w:cs="Times New Roman"/>
          <w:sz w:val="24"/>
          <w:szCs w:val="24"/>
        </w:rPr>
        <w:t xml:space="preserve"> were estimated using the weighted least squares. The unknown parameters and standard errors were calculated in Microsoft Excel Solver and add-in package SolverStat (version 3.3). Stepwise model selection was performed using </w:t>
      </w:r>
      <w:r w:rsidRPr="00EF1849">
        <w:rPr>
          <w:rFonts w:ascii="Times New Roman" w:hAnsi="Times New Roman" w:cs="Times New Roman"/>
          <w:i/>
          <w:iCs/>
          <w:sz w:val="24"/>
          <w:szCs w:val="24"/>
        </w:rPr>
        <w:t>F</w:t>
      </w:r>
      <w:r w:rsidRPr="00EF1849">
        <w:rPr>
          <w:rFonts w:ascii="Times New Roman" w:hAnsi="Times New Roman" w:cs="Times New Roman"/>
          <w:sz w:val="24"/>
          <w:szCs w:val="24"/>
        </w:rPr>
        <w:t xml:space="preserve"> value and analysis of variance at the 0.05 level. Sensitivity analysis was undertaken to re-examine the models by removing outliers with more than 60 visits </w:t>
      </w:r>
      <w:r>
        <w:rPr>
          <w:rFonts w:ascii="Times New Roman" w:hAnsi="Times New Roman" w:cs="Times New Roman"/>
          <w:sz w:val="24"/>
          <w:szCs w:val="24"/>
        </w:rPr>
        <w:t xml:space="preserve">annually </w:t>
      </w:r>
      <w:r w:rsidRPr="00EF1849">
        <w:rPr>
          <w:rFonts w:ascii="Times New Roman" w:hAnsi="Times New Roman" w:cs="Times New Roman"/>
          <w:sz w:val="24"/>
          <w:szCs w:val="24"/>
        </w:rPr>
        <w:t>or including admissions for same-day haemodialysis.</w:t>
      </w:r>
      <w:r>
        <w:rPr>
          <w:rFonts w:ascii="Times New Roman" w:hAnsi="Times New Roman" w:cs="Times New Roman"/>
          <w:sz w:val="24"/>
          <w:szCs w:val="24"/>
        </w:rPr>
        <w:t xml:space="preserve"> </w:t>
      </w:r>
      <w:r w:rsidRPr="00E034C7">
        <w:rPr>
          <w:rFonts w:ascii="Times New Roman" w:hAnsi="Times New Roman" w:cs="Times New Roman"/>
          <w:sz w:val="24"/>
          <w:szCs w:val="24"/>
        </w:rPr>
        <w:t>This study has been approved by the Human Research Ethics Committee of DOH and Menzies School of Health Research (Reference number: HREC–2012–01723).</w:t>
      </w:r>
    </w:p>
    <w:p w:rsidR="00C27B6F" w:rsidRDefault="00C27B6F" w:rsidP="004C2BE7">
      <w:pPr>
        <w:spacing w:before="120" w:after="120" w:line="480" w:lineRule="auto"/>
        <w:rPr>
          <w:rFonts w:ascii="Times New Roman" w:hAnsi="Times New Roman" w:cs="Times New Roman"/>
          <w:b/>
          <w:bCs/>
          <w:sz w:val="28"/>
          <w:szCs w:val="28"/>
        </w:rPr>
      </w:pPr>
    </w:p>
    <w:p w:rsidR="00C27B6F" w:rsidRPr="00EF1849" w:rsidRDefault="00C27B6F" w:rsidP="004C2BE7">
      <w:pPr>
        <w:spacing w:before="120" w:after="120" w:line="480" w:lineRule="auto"/>
        <w:rPr>
          <w:rFonts w:ascii="Times New Roman" w:hAnsi="Times New Roman" w:cs="Times New Roman"/>
          <w:b/>
          <w:bCs/>
          <w:sz w:val="28"/>
          <w:szCs w:val="28"/>
        </w:rPr>
      </w:pPr>
      <w:r w:rsidRPr="00EF1849">
        <w:rPr>
          <w:rFonts w:ascii="Times New Roman" w:hAnsi="Times New Roman" w:cs="Times New Roman"/>
          <w:b/>
          <w:bCs/>
          <w:sz w:val="28"/>
          <w:szCs w:val="28"/>
        </w:rPr>
        <w:t>Results</w:t>
      </w:r>
    </w:p>
    <w:p w:rsidR="00C27B6F" w:rsidRDefault="00C27B6F" w:rsidP="004C2BE7">
      <w:pPr>
        <w:spacing w:before="120" w:after="120" w:line="480" w:lineRule="auto"/>
        <w:rPr>
          <w:rFonts w:ascii="Times New Roman" w:hAnsi="Times New Roman" w:cs="Times New Roman"/>
          <w:sz w:val="24"/>
          <w:szCs w:val="24"/>
        </w:rPr>
      </w:pPr>
    </w:p>
    <w:p w:rsidR="00C27B6F" w:rsidRDefault="00C27B6F" w:rsidP="004C2BE7">
      <w:pPr>
        <w:spacing w:before="120" w:after="120" w:line="480" w:lineRule="auto"/>
        <w:rPr>
          <w:rFonts w:ascii="Times New Roman" w:hAnsi="Times New Roman" w:cs="Times New Roman"/>
          <w:sz w:val="24"/>
          <w:szCs w:val="24"/>
        </w:rPr>
      </w:pPr>
      <w:r w:rsidRPr="00EF1849">
        <w:rPr>
          <w:rFonts w:ascii="Times New Roman" w:hAnsi="Times New Roman" w:cs="Times New Roman"/>
          <w:sz w:val="24"/>
          <w:szCs w:val="24"/>
        </w:rPr>
        <w:t xml:space="preserve">There were 2686 remote Indigenous patients diagnosed with diabetes included in this study, with 66025 PHC visits and 2434 non-haemodialysis hospital admissions (Table </w:t>
      </w:r>
      <w:r w:rsidRPr="00EF1849">
        <w:rPr>
          <w:rFonts w:ascii="Times New Roman" w:hAnsi="Times New Roman" w:cs="Times New Roman"/>
          <w:sz w:val="24"/>
          <w:szCs w:val="24"/>
        </w:rPr>
        <w:lastRenderedPageBreak/>
        <w:t xml:space="preserve">1). At the aggregate level, 63% of patients were female, with 17% being aged 60 </w:t>
      </w:r>
      <w:r>
        <w:rPr>
          <w:rFonts w:ascii="Times New Roman" w:hAnsi="Times New Roman" w:cs="Times New Roman"/>
          <w:sz w:val="24"/>
          <w:szCs w:val="24"/>
        </w:rPr>
        <w:t xml:space="preserve">years </w:t>
      </w:r>
      <w:r w:rsidRPr="00EF1849">
        <w:rPr>
          <w:rFonts w:ascii="Times New Roman" w:hAnsi="Times New Roman" w:cs="Times New Roman"/>
          <w:sz w:val="24"/>
          <w:szCs w:val="24"/>
        </w:rPr>
        <w:t xml:space="preserve">and over, 51% 40-59, and 31% 15-39 years of age. It also revealed that 9.6% (257) of all patients with diabetes never visited health centres during the four years. The average number of PHC visits per person-year was </w:t>
      </w:r>
      <w:r>
        <w:rPr>
          <w:rFonts w:ascii="Times New Roman" w:hAnsi="Times New Roman" w:cs="Times New Roman"/>
          <w:sz w:val="24"/>
          <w:szCs w:val="24"/>
        </w:rPr>
        <w:lastRenderedPageBreak/>
        <w:t>24.6</w:t>
      </w:r>
      <w:r w:rsidRPr="00EF1849">
        <w:rPr>
          <w:rFonts w:ascii="Times New Roman" w:hAnsi="Times New Roman" w:cs="Times New Roman"/>
          <w:sz w:val="24"/>
          <w:szCs w:val="24"/>
        </w:rPr>
        <w:t>, and the average number of hospitalisations per person-year was 0.</w:t>
      </w:r>
      <w:r>
        <w:rPr>
          <w:rFonts w:ascii="Times New Roman" w:hAnsi="Times New Roman" w:cs="Times New Roman"/>
          <w:sz w:val="24"/>
          <w:szCs w:val="24"/>
        </w:rPr>
        <w:t>91</w:t>
      </w:r>
      <w:r w:rsidRPr="00EF1849">
        <w:rPr>
          <w:rFonts w:ascii="Times New Roman" w:hAnsi="Times New Roman" w:cs="Times New Roman"/>
          <w:sz w:val="24"/>
          <w:szCs w:val="24"/>
        </w:rPr>
        <w:t xml:space="preserve">. The diabetic patients account for </w:t>
      </w:r>
      <w:r>
        <w:rPr>
          <w:rFonts w:ascii="Times New Roman" w:hAnsi="Times New Roman" w:cs="Times New Roman"/>
          <w:sz w:val="24"/>
          <w:szCs w:val="24"/>
        </w:rPr>
        <w:t>11.4</w:t>
      </w:r>
      <w:r w:rsidRPr="00EF1849">
        <w:rPr>
          <w:rFonts w:ascii="Times New Roman" w:hAnsi="Times New Roman" w:cs="Times New Roman"/>
          <w:sz w:val="24"/>
          <w:szCs w:val="24"/>
        </w:rPr>
        <w:t>% of the total number of remote Indigenous patients (</w:t>
      </w:r>
      <w:r w:rsidRPr="00C71482">
        <w:rPr>
          <w:rFonts w:ascii="Times New Roman" w:hAnsi="Times New Roman" w:cs="Times New Roman"/>
          <w:sz w:val="24"/>
          <w:szCs w:val="24"/>
        </w:rPr>
        <w:t>23620</w:t>
      </w:r>
      <w:r w:rsidRPr="00EF1849">
        <w:rPr>
          <w:rFonts w:ascii="Times New Roman" w:hAnsi="Times New Roman" w:cs="Times New Roman"/>
          <w:sz w:val="24"/>
          <w:szCs w:val="24"/>
        </w:rPr>
        <w:t>)</w:t>
      </w:r>
      <w:r>
        <w:rPr>
          <w:rFonts w:ascii="Times New Roman" w:hAnsi="Times New Roman" w:cs="Times New Roman"/>
          <w:sz w:val="24"/>
          <w:szCs w:val="24"/>
        </w:rPr>
        <w:t xml:space="preserve"> registered at one of the health centres using PCIS</w:t>
      </w:r>
      <w:r w:rsidRPr="00EF1849">
        <w:rPr>
          <w:rFonts w:ascii="Times New Roman" w:hAnsi="Times New Roman" w:cs="Times New Roman"/>
          <w:sz w:val="24"/>
          <w:szCs w:val="24"/>
        </w:rPr>
        <w:t>.</w:t>
      </w:r>
    </w:p>
    <w:p w:rsidR="00C27B6F" w:rsidRDefault="00C27B6F" w:rsidP="00EF1849">
      <w:pPr>
        <w:spacing w:before="120" w:after="120" w:line="360" w:lineRule="auto"/>
        <w:rPr>
          <w:rFonts w:ascii="Times New Roman" w:hAnsi="Times New Roman" w:cs="Times New Roman"/>
          <w:b/>
          <w:bCs/>
          <w:sz w:val="24"/>
          <w:szCs w:val="24"/>
        </w:rPr>
        <w:sectPr w:rsidR="00C27B6F" w:rsidSect="00F602F2">
          <w:type w:val="continuous"/>
          <w:pgSz w:w="11906" w:h="16838"/>
          <w:pgMar w:top="1440" w:right="1440" w:bottom="1440" w:left="1440" w:header="709" w:footer="709" w:gutter="0"/>
          <w:cols w:num="2" w:space="386"/>
          <w:docGrid w:linePitch="360"/>
        </w:sectPr>
      </w:pPr>
    </w:p>
    <w:p w:rsidR="00C27B6F" w:rsidRDefault="00C27B6F" w:rsidP="00EF1849">
      <w:pPr>
        <w:spacing w:before="120" w:after="120" w:line="360" w:lineRule="auto"/>
        <w:rPr>
          <w:rFonts w:ascii="Times New Roman" w:hAnsi="Times New Roman" w:cs="Times New Roman"/>
          <w:b/>
          <w:bCs/>
          <w:sz w:val="24"/>
          <w:szCs w:val="24"/>
        </w:rPr>
      </w:pPr>
    </w:p>
    <w:p w:rsidR="00C27B6F" w:rsidRPr="00EF1849" w:rsidRDefault="00C27B6F" w:rsidP="00EF1849">
      <w:pPr>
        <w:spacing w:before="120" w:after="120" w:line="360" w:lineRule="auto"/>
        <w:rPr>
          <w:rFonts w:ascii="Times New Roman" w:hAnsi="Times New Roman" w:cs="Times New Roman"/>
          <w:b/>
          <w:bCs/>
          <w:sz w:val="24"/>
          <w:szCs w:val="24"/>
        </w:rPr>
      </w:pPr>
      <w:r w:rsidRPr="00EF1849">
        <w:rPr>
          <w:rFonts w:ascii="Times New Roman" w:hAnsi="Times New Roman" w:cs="Times New Roman"/>
          <w:b/>
          <w:bCs/>
          <w:sz w:val="24"/>
          <w:szCs w:val="24"/>
        </w:rPr>
        <w:t xml:space="preserve">Table 1. Primary health care (PHC) visits and hospitalisations by age and sex, remote Indigenous patients with diabetes, </w:t>
      </w:r>
      <w:smartTag w:uri="urn:schemas-microsoft-com:office:smarttags" w:element="State">
        <w:r w:rsidRPr="00EF1849">
          <w:rPr>
            <w:rFonts w:ascii="Times New Roman" w:hAnsi="Times New Roman" w:cs="Times New Roman"/>
            <w:b/>
            <w:bCs/>
            <w:sz w:val="24"/>
            <w:szCs w:val="24"/>
          </w:rPr>
          <w:t>Northern Territory</w:t>
        </w:r>
      </w:smartTag>
      <w:r w:rsidRPr="00EF1849">
        <w:rPr>
          <w:rFonts w:ascii="Times New Roman" w:hAnsi="Times New Roman" w:cs="Times New Roman"/>
          <w:b/>
          <w:bCs/>
          <w:sz w:val="24"/>
          <w:szCs w:val="24"/>
        </w:rPr>
        <w:t xml:space="preserve">, </w:t>
      </w:r>
      <w:smartTag w:uri="urn:schemas-microsoft-com:office:smarttags" w:element="country-region">
        <w:smartTag w:uri="urn:schemas-microsoft-com:office:smarttags" w:element="place">
          <w:r w:rsidRPr="00EF1849">
            <w:rPr>
              <w:rFonts w:ascii="Times New Roman" w:hAnsi="Times New Roman" w:cs="Times New Roman"/>
              <w:b/>
              <w:bCs/>
              <w:sz w:val="24"/>
              <w:szCs w:val="24"/>
            </w:rPr>
            <w:t>Australia</w:t>
          </w:r>
        </w:smartTag>
      </w:smartTag>
      <w:r w:rsidRPr="00EF1849">
        <w:rPr>
          <w:rFonts w:ascii="Times New Roman" w:hAnsi="Times New Roman" w:cs="Times New Roman"/>
          <w:b/>
          <w:bCs/>
          <w:sz w:val="24"/>
          <w:szCs w:val="24"/>
        </w:rPr>
        <w:t>, 2007-2011</w:t>
      </w:r>
    </w:p>
    <w:tbl>
      <w:tblPr>
        <w:tblW w:w="8841" w:type="dxa"/>
        <w:tblInd w:w="108" w:type="dxa"/>
        <w:tblLook w:val="0000" w:firstRow="0" w:lastRow="0" w:firstColumn="0" w:lastColumn="0" w:noHBand="0" w:noVBand="0"/>
      </w:tblPr>
      <w:tblGrid>
        <w:gridCol w:w="883"/>
        <w:gridCol w:w="805"/>
        <w:gridCol w:w="1076"/>
        <w:gridCol w:w="1260"/>
        <w:gridCol w:w="1583"/>
        <w:gridCol w:w="1260"/>
        <w:gridCol w:w="1974"/>
      </w:tblGrid>
      <w:tr w:rsidR="00C27B6F" w:rsidRPr="00EF1849">
        <w:trPr>
          <w:trHeight w:val="255"/>
        </w:trPr>
        <w:tc>
          <w:tcPr>
            <w:tcW w:w="883" w:type="dxa"/>
            <w:tcBorders>
              <w:top w:val="single" w:sz="4" w:space="0" w:color="auto"/>
              <w:left w:val="nil"/>
              <w:bottom w:val="nil"/>
              <w:right w:val="nil"/>
            </w:tcBorders>
            <w:noWrap/>
            <w:vAlign w:val="bottom"/>
          </w:tcPr>
          <w:p w:rsidR="00C27B6F" w:rsidRPr="00EF1849" w:rsidRDefault="00C27B6F" w:rsidP="00EF1849">
            <w:pPr>
              <w:spacing w:before="120" w:after="120"/>
              <w:jc w:val="right"/>
              <w:rPr>
                <w:rFonts w:ascii="Times New Roman" w:hAnsi="Times New Roman" w:cs="Times New Roman"/>
                <w:b/>
                <w:bCs/>
                <w:sz w:val="20"/>
                <w:szCs w:val="20"/>
              </w:rPr>
            </w:pPr>
            <w:r w:rsidRPr="00EF1849">
              <w:rPr>
                <w:rFonts w:ascii="Times New Roman" w:hAnsi="Times New Roman" w:cs="Times New Roman"/>
                <w:b/>
                <w:bCs/>
                <w:sz w:val="20"/>
                <w:szCs w:val="20"/>
              </w:rPr>
              <w:t>Sex</w:t>
            </w:r>
          </w:p>
        </w:tc>
        <w:tc>
          <w:tcPr>
            <w:tcW w:w="805" w:type="dxa"/>
            <w:tcBorders>
              <w:top w:val="single" w:sz="4" w:space="0" w:color="auto"/>
              <w:left w:val="nil"/>
              <w:bottom w:val="nil"/>
              <w:right w:val="nil"/>
            </w:tcBorders>
            <w:noWrap/>
            <w:vAlign w:val="bottom"/>
          </w:tcPr>
          <w:p w:rsidR="00C27B6F" w:rsidRPr="00EF1849" w:rsidRDefault="00C27B6F" w:rsidP="00EF1849">
            <w:pPr>
              <w:spacing w:before="120" w:after="120"/>
              <w:jc w:val="right"/>
              <w:rPr>
                <w:rFonts w:ascii="Times New Roman" w:hAnsi="Times New Roman" w:cs="Times New Roman"/>
                <w:b/>
                <w:bCs/>
                <w:sz w:val="20"/>
                <w:szCs w:val="20"/>
              </w:rPr>
            </w:pPr>
            <w:r w:rsidRPr="00EF1849">
              <w:rPr>
                <w:rFonts w:ascii="Times New Roman" w:hAnsi="Times New Roman" w:cs="Times New Roman"/>
                <w:b/>
                <w:bCs/>
                <w:sz w:val="20"/>
                <w:szCs w:val="20"/>
              </w:rPr>
              <w:t>Age (years)</w:t>
            </w:r>
          </w:p>
        </w:tc>
        <w:tc>
          <w:tcPr>
            <w:tcW w:w="1076" w:type="dxa"/>
            <w:tcBorders>
              <w:top w:val="single" w:sz="4" w:space="0" w:color="auto"/>
              <w:left w:val="nil"/>
              <w:bottom w:val="nil"/>
              <w:right w:val="nil"/>
            </w:tcBorders>
            <w:noWrap/>
            <w:vAlign w:val="bottom"/>
          </w:tcPr>
          <w:p w:rsidR="00C27B6F" w:rsidRPr="00EF1849" w:rsidRDefault="00C27B6F" w:rsidP="00EF1849">
            <w:pPr>
              <w:spacing w:before="120" w:after="120"/>
              <w:jc w:val="right"/>
              <w:rPr>
                <w:rFonts w:ascii="Times New Roman" w:hAnsi="Times New Roman" w:cs="Times New Roman"/>
                <w:b/>
                <w:bCs/>
                <w:sz w:val="20"/>
                <w:szCs w:val="20"/>
              </w:rPr>
            </w:pPr>
            <w:r w:rsidRPr="00EF1849">
              <w:rPr>
                <w:rFonts w:ascii="Times New Roman" w:hAnsi="Times New Roman" w:cs="Times New Roman"/>
                <w:b/>
                <w:bCs/>
                <w:sz w:val="20"/>
                <w:szCs w:val="20"/>
              </w:rPr>
              <w:t>Persons</w:t>
            </w:r>
          </w:p>
        </w:tc>
        <w:tc>
          <w:tcPr>
            <w:tcW w:w="1260" w:type="dxa"/>
            <w:tcBorders>
              <w:top w:val="single" w:sz="4" w:space="0" w:color="auto"/>
              <w:left w:val="nil"/>
              <w:bottom w:val="nil"/>
              <w:right w:val="nil"/>
            </w:tcBorders>
            <w:noWrap/>
            <w:vAlign w:val="bottom"/>
          </w:tcPr>
          <w:p w:rsidR="00C27B6F" w:rsidRPr="00EF1849" w:rsidRDefault="00C27B6F" w:rsidP="00EF1849">
            <w:pPr>
              <w:spacing w:before="120" w:after="120"/>
              <w:jc w:val="right"/>
              <w:rPr>
                <w:rFonts w:ascii="Times New Roman" w:hAnsi="Times New Roman" w:cs="Times New Roman"/>
                <w:b/>
                <w:bCs/>
                <w:sz w:val="20"/>
                <w:szCs w:val="20"/>
              </w:rPr>
            </w:pPr>
            <w:r w:rsidRPr="00EF1849">
              <w:rPr>
                <w:rFonts w:ascii="Times New Roman" w:hAnsi="Times New Roman" w:cs="Times New Roman"/>
                <w:b/>
                <w:bCs/>
                <w:sz w:val="20"/>
                <w:szCs w:val="20"/>
              </w:rPr>
              <w:t>PHC visits</w:t>
            </w:r>
          </w:p>
        </w:tc>
        <w:tc>
          <w:tcPr>
            <w:tcW w:w="1583" w:type="dxa"/>
            <w:tcBorders>
              <w:top w:val="single" w:sz="4" w:space="0" w:color="auto"/>
              <w:left w:val="nil"/>
              <w:bottom w:val="nil"/>
              <w:right w:val="nil"/>
            </w:tcBorders>
            <w:noWrap/>
            <w:vAlign w:val="bottom"/>
          </w:tcPr>
          <w:p w:rsidR="00C27B6F" w:rsidRPr="00EF1849" w:rsidRDefault="00C27B6F" w:rsidP="00EF1849">
            <w:pPr>
              <w:spacing w:before="120" w:after="120"/>
              <w:jc w:val="right"/>
              <w:rPr>
                <w:rFonts w:ascii="Times New Roman" w:hAnsi="Times New Roman" w:cs="Times New Roman"/>
                <w:b/>
                <w:bCs/>
                <w:sz w:val="20"/>
                <w:szCs w:val="20"/>
              </w:rPr>
            </w:pPr>
            <w:r w:rsidRPr="00EF1849">
              <w:rPr>
                <w:rFonts w:ascii="Times New Roman" w:hAnsi="Times New Roman" w:cs="Times New Roman"/>
                <w:b/>
                <w:bCs/>
                <w:sz w:val="20"/>
                <w:szCs w:val="20"/>
              </w:rPr>
              <w:t>Hospitalisations</w:t>
            </w:r>
          </w:p>
        </w:tc>
        <w:tc>
          <w:tcPr>
            <w:tcW w:w="1260" w:type="dxa"/>
            <w:tcBorders>
              <w:top w:val="single" w:sz="4" w:space="0" w:color="auto"/>
              <w:left w:val="nil"/>
              <w:bottom w:val="nil"/>
              <w:right w:val="nil"/>
            </w:tcBorders>
            <w:noWrap/>
            <w:vAlign w:val="bottom"/>
          </w:tcPr>
          <w:p w:rsidR="00C27B6F" w:rsidRPr="00EF1849" w:rsidRDefault="00C27B6F" w:rsidP="00EF1849">
            <w:pPr>
              <w:spacing w:before="120" w:after="120"/>
              <w:jc w:val="right"/>
              <w:rPr>
                <w:rFonts w:ascii="Times New Roman" w:hAnsi="Times New Roman" w:cs="Times New Roman"/>
                <w:b/>
                <w:bCs/>
                <w:sz w:val="20"/>
                <w:szCs w:val="20"/>
              </w:rPr>
            </w:pPr>
            <w:r w:rsidRPr="00EF1849">
              <w:rPr>
                <w:rFonts w:ascii="Times New Roman" w:hAnsi="Times New Roman" w:cs="Times New Roman"/>
                <w:b/>
                <w:bCs/>
                <w:sz w:val="20"/>
                <w:szCs w:val="20"/>
              </w:rPr>
              <w:t>Annual visits per person</w:t>
            </w:r>
          </w:p>
        </w:tc>
        <w:tc>
          <w:tcPr>
            <w:tcW w:w="1974" w:type="dxa"/>
            <w:tcBorders>
              <w:top w:val="single" w:sz="4" w:space="0" w:color="auto"/>
              <w:left w:val="nil"/>
              <w:bottom w:val="nil"/>
              <w:right w:val="nil"/>
            </w:tcBorders>
            <w:noWrap/>
            <w:vAlign w:val="bottom"/>
          </w:tcPr>
          <w:p w:rsidR="00C27B6F" w:rsidRPr="00EF1849" w:rsidRDefault="00C27B6F" w:rsidP="00EF1849">
            <w:pPr>
              <w:spacing w:before="120" w:after="120"/>
              <w:jc w:val="right"/>
              <w:rPr>
                <w:rFonts w:ascii="Times New Roman" w:hAnsi="Times New Roman" w:cs="Times New Roman"/>
                <w:b/>
                <w:bCs/>
                <w:sz w:val="20"/>
                <w:szCs w:val="20"/>
              </w:rPr>
            </w:pPr>
            <w:r w:rsidRPr="00EF1849">
              <w:rPr>
                <w:rFonts w:ascii="Times New Roman" w:hAnsi="Times New Roman" w:cs="Times New Roman"/>
                <w:b/>
                <w:bCs/>
                <w:sz w:val="20"/>
                <w:szCs w:val="20"/>
              </w:rPr>
              <w:t>Annual hospital admissions per person</w:t>
            </w:r>
          </w:p>
        </w:tc>
      </w:tr>
      <w:tr w:rsidR="00C27B6F" w:rsidRPr="00EF1849">
        <w:trPr>
          <w:trHeight w:hRule="exact" w:val="397"/>
        </w:trPr>
        <w:tc>
          <w:tcPr>
            <w:tcW w:w="883" w:type="dxa"/>
            <w:tcBorders>
              <w:top w:val="single" w:sz="4" w:space="0" w:color="auto"/>
              <w:left w:val="nil"/>
              <w:bottom w:val="nil"/>
              <w:right w:val="nil"/>
            </w:tcBorders>
            <w:noWrap/>
            <w:vAlign w:val="center"/>
          </w:tcPr>
          <w:p w:rsidR="00C27B6F" w:rsidRPr="00EF1849" w:rsidRDefault="00C27B6F" w:rsidP="00EF1849">
            <w:pPr>
              <w:spacing w:before="120" w:after="120"/>
              <w:rPr>
                <w:rFonts w:ascii="Times New Roman" w:hAnsi="Times New Roman" w:cs="Times New Roman"/>
                <w:b/>
                <w:bCs/>
                <w:sz w:val="20"/>
                <w:szCs w:val="20"/>
              </w:rPr>
            </w:pPr>
            <w:r w:rsidRPr="00EF1849">
              <w:rPr>
                <w:rFonts w:ascii="Times New Roman" w:hAnsi="Times New Roman" w:cs="Times New Roman"/>
                <w:b/>
                <w:bCs/>
                <w:sz w:val="20"/>
                <w:szCs w:val="20"/>
              </w:rPr>
              <w:t>Male</w:t>
            </w:r>
          </w:p>
        </w:tc>
        <w:tc>
          <w:tcPr>
            <w:tcW w:w="805" w:type="dxa"/>
            <w:tcBorders>
              <w:top w:val="single" w:sz="4" w:space="0" w:color="auto"/>
              <w:left w:val="nil"/>
              <w:bottom w:val="nil"/>
              <w:right w:val="nil"/>
            </w:tcBorders>
            <w:noWrap/>
            <w:vAlign w:val="center"/>
          </w:tcPr>
          <w:p w:rsidR="00C27B6F" w:rsidRPr="00EF1849" w:rsidRDefault="00C27B6F" w:rsidP="00EF1849">
            <w:pPr>
              <w:spacing w:before="120" w:after="120"/>
              <w:jc w:val="right"/>
              <w:rPr>
                <w:rFonts w:ascii="Times New Roman" w:hAnsi="Times New Roman" w:cs="Times New Roman"/>
                <w:b/>
                <w:bCs/>
                <w:sz w:val="20"/>
                <w:szCs w:val="20"/>
              </w:rPr>
            </w:pPr>
            <w:r w:rsidRPr="00EF1849">
              <w:rPr>
                <w:rFonts w:ascii="Times New Roman" w:hAnsi="Times New Roman" w:cs="Times New Roman"/>
                <w:b/>
                <w:bCs/>
                <w:sz w:val="20"/>
                <w:szCs w:val="20"/>
              </w:rPr>
              <w:t>0-14</w:t>
            </w:r>
          </w:p>
        </w:tc>
        <w:tc>
          <w:tcPr>
            <w:tcW w:w="1076" w:type="dxa"/>
            <w:tcBorders>
              <w:top w:val="single" w:sz="4" w:space="0" w:color="auto"/>
              <w:left w:val="nil"/>
              <w:bottom w:val="nil"/>
              <w:right w:val="nil"/>
            </w:tcBorders>
            <w:noWrap/>
            <w:vAlign w:val="center"/>
          </w:tcPr>
          <w:p w:rsidR="00C27B6F" w:rsidRPr="00EF1849" w:rsidRDefault="00C27B6F" w:rsidP="00EF1849">
            <w:pPr>
              <w:spacing w:before="120" w:after="120"/>
              <w:jc w:val="right"/>
              <w:rPr>
                <w:rFonts w:ascii="Times New Roman" w:hAnsi="Times New Roman" w:cs="Times New Roman"/>
                <w:sz w:val="20"/>
                <w:szCs w:val="20"/>
              </w:rPr>
            </w:pPr>
            <w:r w:rsidRPr="00EF1849">
              <w:rPr>
                <w:rFonts w:ascii="Times New Roman" w:hAnsi="Times New Roman" w:cs="Times New Roman"/>
                <w:sz w:val="20"/>
                <w:szCs w:val="20"/>
              </w:rPr>
              <w:t>9</w:t>
            </w:r>
          </w:p>
        </w:tc>
        <w:tc>
          <w:tcPr>
            <w:tcW w:w="1260" w:type="dxa"/>
            <w:tcBorders>
              <w:top w:val="single" w:sz="4" w:space="0" w:color="auto"/>
              <w:left w:val="nil"/>
              <w:bottom w:val="nil"/>
              <w:right w:val="nil"/>
            </w:tcBorders>
            <w:noWrap/>
            <w:vAlign w:val="center"/>
          </w:tcPr>
          <w:p w:rsidR="00C27B6F" w:rsidRPr="00EF1849" w:rsidRDefault="00C27B6F" w:rsidP="00EF1849">
            <w:pPr>
              <w:spacing w:before="120" w:after="120"/>
              <w:jc w:val="right"/>
              <w:rPr>
                <w:rFonts w:ascii="Times New Roman" w:hAnsi="Times New Roman" w:cs="Times New Roman"/>
                <w:sz w:val="20"/>
                <w:szCs w:val="20"/>
              </w:rPr>
            </w:pPr>
            <w:r w:rsidRPr="00EF1849">
              <w:rPr>
                <w:rFonts w:ascii="Times New Roman" w:hAnsi="Times New Roman" w:cs="Times New Roman"/>
                <w:sz w:val="20"/>
                <w:szCs w:val="20"/>
              </w:rPr>
              <w:t>48</w:t>
            </w:r>
          </w:p>
        </w:tc>
        <w:tc>
          <w:tcPr>
            <w:tcW w:w="1583" w:type="dxa"/>
            <w:tcBorders>
              <w:top w:val="single" w:sz="4" w:space="0" w:color="auto"/>
              <w:left w:val="nil"/>
              <w:bottom w:val="nil"/>
              <w:right w:val="nil"/>
            </w:tcBorders>
            <w:noWrap/>
            <w:vAlign w:val="center"/>
          </w:tcPr>
          <w:p w:rsidR="00C27B6F" w:rsidRPr="00EF1849" w:rsidRDefault="00C27B6F" w:rsidP="00EF1849">
            <w:pPr>
              <w:spacing w:before="120" w:after="120"/>
              <w:jc w:val="right"/>
              <w:rPr>
                <w:rFonts w:ascii="Times New Roman" w:hAnsi="Times New Roman" w:cs="Times New Roman"/>
                <w:sz w:val="20"/>
                <w:szCs w:val="20"/>
              </w:rPr>
            </w:pPr>
            <w:r w:rsidRPr="00EF1849">
              <w:rPr>
                <w:rFonts w:ascii="Times New Roman" w:hAnsi="Times New Roman" w:cs="Times New Roman"/>
                <w:sz w:val="20"/>
                <w:szCs w:val="20"/>
              </w:rPr>
              <w:t>5</w:t>
            </w:r>
          </w:p>
        </w:tc>
        <w:tc>
          <w:tcPr>
            <w:tcW w:w="1260" w:type="dxa"/>
            <w:tcBorders>
              <w:top w:val="single" w:sz="4" w:space="0" w:color="auto"/>
              <w:left w:val="nil"/>
              <w:bottom w:val="nil"/>
              <w:right w:val="nil"/>
            </w:tcBorders>
            <w:noWrap/>
            <w:vAlign w:val="center"/>
          </w:tcPr>
          <w:p w:rsidR="00C27B6F" w:rsidRPr="00393E91" w:rsidRDefault="00C27B6F">
            <w:pPr>
              <w:jc w:val="right"/>
              <w:rPr>
                <w:rFonts w:ascii="Times New Roman" w:hAnsi="Times New Roman" w:cs="Times New Roman"/>
                <w:sz w:val="20"/>
                <w:szCs w:val="20"/>
              </w:rPr>
            </w:pPr>
            <w:r w:rsidRPr="00393E91">
              <w:rPr>
                <w:rFonts w:ascii="Times New Roman" w:hAnsi="Times New Roman" w:cs="Times New Roman"/>
                <w:sz w:val="20"/>
                <w:szCs w:val="20"/>
              </w:rPr>
              <w:t>5.33</w:t>
            </w:r>
          </w:p>
        </w:tc>
        <w:tc>
          <w:tcPr>
            <w:tcW w:w="1974" w:type="dxa"/>
            <w:tcBorders>
              <w:top w:val="single" w:sz="4" w:space="0" w:color="auto"/>
              <w:left w:val="nil"/>
              <w:bottom w:val="nil"/>
              <w:right w:val="nil"/>
            </w:tcBorders>
            <w:noWrap/>
            <w:vAlign w:val="center"/>
          </w:tcPr>
          <w:p w:rsidR="00C27B6F" w:rsidRPr="00393E91" w:rsidRDefault="00C27B6F">
            <w:pPr>
              <w:jc w:val="right"/>
              <w:rPr>
                <w:rFonts w:ascii="Times New Roman" w:hAnsi="Times New Roman" w:cs="Times New Roman"/>
                <w:sz w:val="20"/>
                <w:szCs w:val="20"/>
              </w:rPr>
            </w:pPr>
            <w:r w:rsidRPr="00393E91">
              <w:rPr>
                <w:rFonts w:ascii="Times New Roman" w:hAnsi="Times New Roman" w:cs="Times New Roman"/>
                <w:sz w:val="20"/>
                <w:szCs w:val="20"/>
              </w:rPr>
              <w:t>0.53</w:t>
            </w:r>
          </w:p>
        </w:tc>
      </w:tr>
      <w:tr w:rsidR="00C27B6F" w:rsidRPr="00EF1849">
        <w:trPr>
          <w:trHeight w:hRule="exact" w:val="397"/>
        </w:trPr>
        <w:tc>
          <w:tcPr>
            <w:tcW w:w="883" w:type="dxa"/>
            <w:tcBorders>
              <w:top w:val="nil"/>
              <w:left w:val="nil"/>
              <w:bottom w:val="nil"/>
              <w:right w:val="nil"/>
            </w:tcBorders>
            <w:noWrap/>
            <w:vAlign w:val="center"/>
          </w:tcPr>
          <w:p w:rsidR="00C27B6F" w:rsidRPr="00EF1849" w:rsidRDefault="00C27B6F" w:rsidP="00EF1849">
            <w:pPr>
              <w:spacing w:before="120" w:after="120"/>
              <w:rPr>
                <w:rFonts w:ascii="Times New Roman" w:hAnsi="Times New Roman" w:cs="Times New Roman"/>
                <w:b/>
                <w:bCs/>
                <w:sz w:val="20"/>
                <w:szCs w:val="20"/>
              </w:rPr>
            </w:pPr>
          </w:p>
        </w:tc>
        <w:tc>
          <w:tcPr>
            <w:tcW w:w="805" w:type="dxa"/>
            <w:tcBorders>
              <w:top w:val="nil"/>
              <w:left w:val="nil"/>
              <w:bottom w:val="nil"/>
              <w:right w:val="nil"/>
            </w:tcBorders>
            <w:noWrap/>
            <w:vAlign w:val="center"/>
          </w:tcPr>
          <w:p w:rsidR="00C27B6F" w:rsidRPr="00EF1849" w:rsidRDefault="00C27B6F" w:rsidP="00EF1849">
            <w:pPr>
              <w:spacing w:before="120" w:after="120"/>
              <w:jc w:val="right"/>
              <w:rPr>
                <w:rFonts w:ascii="Times New Roman" w:hAnsi="Times New Roman" w:cs="Times New Roman"/>
                <w:b/>
                <w:bCs/>
                <w:sz w:val="20"/>
                <w:szCs w:val="20"/>
              </w:rPr>
            </w:pPr>
            <w:r w:rsidRPr="00EF1849">
              <w:rPr>
                <w:rFonts w:ascii="Times New Roman" w:hAnsi="Times New Roman" w:cs="Times New Roman"/>
                <w:b/>
                <w:bCs/>
                <w:sz w:val="20"/>
                <w:szCs w:val="20"/>
              </w:rPr>
              <w:t>15-39</w:t>
            </w:r>
          </w:p>
        </w:tc>
        <w:tc>
          <w:tcPr>
            <w:tcW w:w="1076" w:type="dxa"/>
            <w:tcBorders>
              <w:top w:val="nil"/>
              <w:left w:val="nil"/>
              <w:bottom w:val="nil"/>
              <w:right w:val="nil"/>
            </w:tcBorders>
            <w:noWrap/>
            <w:vAlign w:val="center"/>
          </w:tcPr>
          <w:p w:rsidR="00C27B6F" w:rsidRPr="00EF1849" w:rsidRDefault="00C27B6F" w:rsidP="00EF1849">
            <w:pPr>
              <w:spacing w:before="120" w:after="120"/>
              <w:jc w:val="right"/>
              <w:rPr>
                <w:rFonts w:ascii="Times New Roman" w:hAnsi="Times New Roman" w:cs="Times New Roman"/>
                <w:sz w:val="20"/>
                <w:szCs w:val="20"/>
              </w:rPr>
            </w:pPr>
            <w:r w:rsidRPr="00EF1849">
              <w:rPr>
                <w:rFonts w:ascii="Times New Roman" w:hAnsi="Times New Roman" w:cs="Times New Roman"/>
                <w:sz w:val="20"/>
                <w:szCs w:val="20"/>
              </w:rPr>
              <w:t>273</w:t>
            </w:r>
          </w:p>
        </w:tc>
        <w:tc>
          <w:tcPr>
            <w:tcW w:w="1260" w:type="dxa"/>
            <w:tcBorders>
              <w:top w:val="nil"/>
              <w:left w:val="nil"/>
              <w:bottom w:val="nil"/>
              <w:right w:val="nil"/>
            </w:tcBorders>
            <w:noWrap/>
            <w:vAlign w:val="center"/>
          </w:tcPr>
          <w:p w:rsidR="00C27B6F" w:rsidRPr="00EF1849" w:rsidRDefault="00C27B6F" w:rsidP="00EF1849">
            <w:pPr>
              <w:spacing w:before="120" w:after="120"/>
              <w:jc w:val="right"/>
              <w:rPr>
                <w:rFonts w:ascii="Times New Roman" w:hAnsi="Times New Roman" w:cs="Times New Roman"/>
                <w:sz w:val="20"/>
                <w:szCs w:val="20"/>
              </w:rPr>
            </w:pPr>
            <w:r w:rsidRPr="00EF1849">
              <w:rPr>
                <w:rFonts w:ascii="Times New Roman" w:hAnsi="Times New Roman" w:cs="Times New Roman"/>
                <w:sz w:val="20"/>
                <w:szCs w:val="20"/>
              </w:rPr>
              <w:t>4273</w:t>
            </w:r>
          </w:p>
        </w:tc>
        <w:tc>
          <w:tcPr>
            <w:tcW w:w="1583" w:type="dxa"/>
            <w:tcBorders>
              <w:top w:val="nil"/>
              <w:left w:val="nil"/>
              <w:bottom w:val="nil"/>
              <w:right w:val="nil"/>
            </w:tcBorders>
            <w:noWrap/>
            <w:vAlign w:val="center"/>
          </w:tcPr>
          <w:p w:rsidR="00C27B6F" w:rsidRPr="00EF1849" w:rsidRDefault="00C27B6F" w:rsidP="00EF1849">
            <w:pPr>
              <w:spacing w:before="120" w:after="120"/>
              <w:jc w:val="right"/>
              <w:rPr>
                <w:rFonts w:ascii="Times New Roman" w:hAnsi="Times New Roman" w:cs="Times New Roman"/>
                <w:sz w:val="20"/>
                <w:szCs w:val="20"/>
              </w:rPr>
            </w:pPr>
            <w:r w:rsidRPr="00EF1849">
              <w:rPr>
                <w:rFonts w:ascii="Times New Roman" w:hAnsi="Times New Roman" w:cs="Times New Roman"/>
                <w:sz w:val="20"/>
                <w:szCs w:val="20"/>
              </w:rPr>
              <w:t>154</w:t>
            </w:r>
          </w:p>
        </w:tc>
        <w:tc>
          <w:tcPr>
            <w:tcW w:w="1260" w:type="dxa"/>
            <w:tcBorders>
              <w:top w:val="nil"/>
              <w:left w:val="nil"/>
              <w:bottom w:val="nil"/>
              <w:right w:val="nil"/>
            </w:tcBorders>
            <w:noWrap/>
            <w:vAlign w:val="center"/>
          </w:tcPr>
          <w:p w:rsidR="00C27B6F" w:rsidRPr="00393E91" w:rsidRDefault="00C27B6F">
            <w:pPr>
              <w:jc w:val="right"/>
              <w:rPr>
                <w:rFonts w:ascii="Times New Roman" w:hAnsi="Times New Roman" w:cs="Times New Roman"/>
                <w:sz w:val="20"/>
                <w:szCs w:val="20"/>
              </w:rPr>
            </w:pPr>
            <w:r w:rsidRPr="00393E91">
              <w:rPr>
                <w:rFonts w:ascii="Times New Roman" w:hAnsi="Times New Roman" w:cs="Times New Roman"/>
                <w:sz w:val="20"/>
                <w:szCs w:val="20"/>
              </w:rPr>
              <w:t>15.65</w:t>
            </w:r>
          </w:p>
        </w:tc>
        <w:tc>
          <w:tcPr>
            <w:tcW w:w="1974" w:type="dxa"/>
            <w:tcBorders>
              <w:top w:val="nil"/>
              <w:left w:val="nil"/>
              <w:bottom w:val="nil"/>
              <w:right w:val="nil"/>
            </w:tcBorders>
            <w:noWrap/>
            <w:vAlign w:val="center"/>
          </w:tcPr>
          <w:p w:rsidR="00C27B6F" w:rsidRPr="00393E91" w:rsidRDefault="00C27B6F">
            <w:pPr>
              <w:jc w:val="right"/>
              <w:rPr>
                <w:rFonts w:ascii="Times New Roman" w:hAnsi="Times New Roman" w:cs="Times New Roman"/>
                <w:sz w:val="20"/>
                <w:szCs w:val="20"/>
              </w:rPr>
            </w:pPr>
            <w:r w:rsidRPr="00393E91">
              <w:rPr>
                <w:rFonts w:ascii="Times New Roman" w:hAnsi="Times New Roman" w:cs="Times New Roman"/>
                <w:sz w:val="20"/>
                <w:szCs w:val="20"/>
              </w:rPr>
              <w:t>0.56</w:t>
            </w:r>
          </w:p>
        </w:tc>
      </w:tr>
      <w:tr w:rsidR="00C27B6F" w:rsidRPr="00EF1849">
        <w:trPr>
          <w:trHeight w:hRule="exact" w:val="397"/>
        </w:trPr>
        <w:tc>
          <w:tcPr>
            <w:tcW w:w="883" w:type="dxa"/>
            <w:tcBorders>
              <w:top w:val="nil"/>
              <w:left w:val="nil"/>
              <w:bottom w:val="nil"/>
              <w:right w:val="nil"/>
            </w:tcBorders>
            <w:noWrap/>
            <w:vAlign w:val="center"/>
          </w:tcPr>
          <w:p w:rsidR="00C27B6F" w:rsidRPr="00EF1849" w:rsidRDefault="00C27B6F" w:rsidP="00EF1849">
            <w:pPr>
              <w:spacing w:before="120" w:after="120"/>
              <w:rPr>
                <w:rFonts w:ascii="Times New Roman" w:hAnsi="Times New Roman" w:cs="Times New Roman"/>
                <w:b/>
                <w:bCs/>
                <w:sz w:val="20"/>
                <w:szCs w:val="20"/>
              </w:rPr>
            </w:pPr>
          </w:p>
        </w:tc>
        <w:tc>
          <w:tcPr>
            <w:tcW w:w="805" w:type="dxa"/>
            <w:tcBorders>
              <w:top w:val="nil"/>
              <w:left w:val="nil"/>
              <w:bottom w:val="nil"/>
              <w:right w:val="nil"/>
            </w:tcBorders>
            <w:noWrap/>
            <w:vAlign w:val="center"/>
          </w:tcPr>
          <w:p w:rsidR="00C27B6F" w:rsidRPr="00EF1849" w:rsidRDefault="00C27B6F" w:rsidP="00EF1849">
            <w:pPr>
              <w:spacing w:before="120" w:after="120"/>
              <w:jc w:val="right"/>
              <w:rPr>
                <w:rFonts w:ascii="Times New Roman" w:hAnsi="Times New Roman" w:cs="Times New Roman"/>
                <w:b/>
                <w:bCs/>
                <w:sz w:val="20"/>
                <w:szCs w:val="20"/>
              </w:rPr>
            </w:pPr>
            <w:r w:rsidRPr="00EF1849">
              <w:rPr>
                <w:rFonts w:ascii="Times New Roman" w:hAnsi="Times New Roman" w:cs="Times New Roman"/>
                <w:b/>
                <w:bCs/>
                <w:sz w:val="20"/>
                <w:szCs w:val="20"/>
              </w:rPr>
              <w:t>40-59</w:t>
            </w:r>
          </w:p>
        </w:tc>
        <w:tc>
          <w:tcPr>
            <w:tcW w:w="1076" w:type="dxa"/>
            <w:tcBorders>
              <w:top w:val="nil"/>
              <w:left w:val="nil"/>
              <w:bottom w:val="nil"/>
              <w:right w:val="nil"/>
            </w:tcBorders>
            <w:noWrap/>
            <w:vAlign w:val="center"/>
          </w:tcPr>
          <w:p w:rsidR="00C27B6F" w:rsidRPr="00EF1849" w:rsidRDefault="00C27B6F" w:rsidP="00EF1849">
            <w:pPr>
              <w:spacing w:before="120" w:after="120"/>
              <w:jc w:val="right"/>
              <w:rPr>
                <w:rFonts w:ascii="Times New Roman" w:hAnsi="Times New Roman" w:cs="Times New Roman"/>
                <w:sz w:val="20"/>
                <w:szCs w:val="20"/>
              </w:rPr>
            </w:pPr>
            <w:r w:rsidRPr="00EF1849">
              <w:rPr>
                <w:rFonts w:ascii="Times New Roman" w:hAnsi="Times New Roman" w:cs="Times New Roman"/>
                <w:sz w:val="20"/>
                <w:szCs w:val="20"/>
              </w:rPr>
              <w:t>543</w:t>
            </w:r>
          </w:p>
        </w:tc>
        <w:tc>
          <w:tcPr>
            <w:tcW w:w="1260" w:type="dxa"/>
            <w:tcBorders>
              <w:top w:val="nil"/>
              <w:left w:val="nil"/>
              <w:bottom w:val="nil"/>
              <w:right w:val="nil"/>
            </w:tcBorders>
            <w:noWrap/>
            <w:vAlign w:val="center"/>
          </w:tcPr>
          <w:p w:rsidR="00C27B6F" w:rsidRPr="00EF1849" w:rsidRDefault="00C27B6F" w:rsidP="00EF1849">
            <w:pPr>
              <w:spacing w:before="120" w:after="120"/>
              <w:jc w:val="right"/>
              <w:rPr>
                <w:rFonts w:ascii="Times New Roman" w:hAnsi="Times New Roman" w:cs="Times New Roman"/>
                <w:sz w:val="20"/>
                <w:szCs w:val="20"/>
              </w:rPr>
            </w:pPr>
            <w:r w:rsidRPr="00EF1849">
              <w:rPr>
                <w:rFonts w:ascii="Times New Roman" w:hAnsi="Times New Roman" w:cs="Times New Roman"/>
                <w:sz w:val="20"/>
                <w:szCs w:val="20"/>
              </w:rPr>
              <w:t>12164</w:t>
            </w:r>
          </w:p>
        </w:tc>
        <w:tc>
          <w:tcPr>
            <w:tcW w:w="1583" w:type="dxa"/>
            <w:tcBorders>
              <w:top w:val="nil"/>
              <w:left w:val="nil"/>
              <w:bottom w:val="nil"/>
              <w:right w:val="nil"/>
            </w:tcBorders>
            <w:noWrap/>
            <w:vAlign w:val="center"/>
          </w:tcPr>
          <w:p w:rsidR="00C27B6F" w:rsidRPr="00EF1849" w:rsidRDefault="00C27B6F" w:rsidP="00EF1849">
            <w:pPr>
              <w:spacing w:before="120" w:after="120"/>
              <w:jc w:val="right"/>
              <w:rPr>
                <w:rFonts w:ascii="Times New Roman" w:hAnsi="Times New Roman" w:cs="Times New Roman"/>
                <w:sz w:val="20"/>
                <w:szCs w:val="20"/>
              </w:rPr>
            </w:pPr>
            <w:r w:rsidRPr="00EF1849">
              <w:rPr>
                <w:rFonts w:ascii="Times New Roman" w:hAnsi="Times New Roman" w:cs="Times New Roman"/>
                <w:sz w:val="20"/>
                <w:szCs w:val="20"/>
              </w:rPr>
              <w:t>454</w:t>
            </w:r>
          </w:p>
        </w:tc>
        <w:tc>
          <w:tcPr>
            <w:tcW w:w="1260" w:type="dxa"/>
            <w:tcBorders>
              <w:top w:val="nil"/>
              <w:left w:val="nil"/>
              <w:bottom w:val="nil"/>
              <w:right w:val="nil"/>
            </w:tcBorders>
            <w:noWrap/>
            <w:vAlign w:val="center"/>
          </w:tcPr>
          <w:p w:rsidR="00C27B6F" w:rsidRPr="00393E91" w:rsidRDefault="00C27B6F">
            <w:pPr>
              <w:jc w:val="right"/>
              <w:rPr>
                <w:rFonts w:ascii="Times New Roman" w:hAnsi="Times New Roman" w:cs="Times New Roman"/>
                <w:sz w:val="20"/>
                <w:szCs w:val="20"/>
              </w:rPr>
            </w:pPr>
            <w:r w:rsidRPr="00393E91">
              <w:rPr>
                <w:rFonts w:ascii="Times New Roman" w:hAnsi="Times New Roman" w:cs="Times New Roman"/>
                <w:sz w:val="20"/>
                <w:szCs w:val="20"/>
              </w:rPr>
              <w:t>22.40</w:t>
            </w:r>
          </w:p>
        </w:tc>
        <w:tc>
          <w:tcPr>
            <w:tcW w:w="1974" w:type="dxa"/>
            <w:tcBorders>
              <w:top w:val="nil"/>
              <w:left w:val="nil"/>
              <w:bottom w:val="nil"/>
              <w:right w:val="nil"/>
            </w:tcBorders>
            <w:noWrap/>
            <w:vAlign w:val="center"/>
          </w:tcPr>
          <w:p w:rsidR="00C27B6F" w:rsidRPr="00393E91" w:rsidRDefault="00C27B6F">
            <w:pPr>
              <w:jc w:val="right"/>
              <w:rPr>
                <w:rFonts w:ascii="Times New Roman" w:hAnsi="Times New Roman" w:cs="Times New Roman"/>
                <w:sz w:val="20"/>
                <w:szCs w:val="20"/>
              </w:rPr>
            </w:pPr>
            <w:r w:rsidRPr="00393E91">
              <w:rPr>
                <w:rFonts w:ascii="Times New Roman" w:hAnsi="Times New Roman" w:cs="Times New Roman"/>
                <w:sz w:val="20"/>
                <w:szCs w:val="20"/>
              </w:rPr>
              <w:t>0.84</w:t>
            </w:r>
          </w:p>
        </w:tc>
      </w:tr>
      <w:tr w:rsidR="00C27B6F" w:rsidRPr="00EF1849">
        <w:trPr>
          <w:trHeight w:hRule="exact" w:val="397"/>
        </w:trPr>
        <w:tc>
          <w:tcPr>
            <w:tcW w:w="883" w:type="dxa"/>
            <w:tcBorders>
              <w:top w:val="nil"/>
              <w:left w:val="nil"/>
              <w:bottom w:val="nil"/>
              <w:right w:val="nil"/>
            </w:tcBorders>
            <w:noWrap/>
            <w:vAlign w:val="center"/>
          </w:tcPr>
          <w:p w:rsidR="00C27B6F" w:rsidRPr="00EF1849" w:rsidRDefault="00C27B6F" w:rsidP="00EF1849">
            <w:pPr>
              <w:spacing w:before="120" w:after="120"/>
              <w:rPr>
                <w:rFonts w:ascii="Times New Roman" w:hAnsi="Times New Roman" w:cs="Times New Roman"/>
                <w:b/>
                <w:bCs/>
                <w:sz w:val="20"/>
                <w:szCs w:val="20"/>
              </w:rPr>
            </w:pPr>
          </w:p>
        </w:tc>
        <w:tc>
          <w:tcPr>
            <w:tcW w:w="805" w:type="dxa"/>
            <w:tcBorders>
              <w:top w:val="nil"/>
              <w:left w:val="nil"/>
              <w:bottom w:val="nil"/>
              <w:right w:val="nil"/>
            </w:tcBorders>
            <w:noWrap/>
            <w:vAlign w:val="center"/>
          </w:tcPr>
          <w:p w:rsidR="00C27B6F" w:rsidRPr="00EF1849" w:rsidRDefault="00C27B6F" w:rsidP="00EF1849">
            <w:pPr>
              <w:spacing w:before="120" w:after="120"/>
              <w:jc w:val="right"/>
              <w:rPr>
                <w:rFonts w:ascii="Times New Roman" w:hAnsi="Times New Roman" w:cs="Times New Roman"/>
                <w:b/>
                <w:bCs/>
                <w:sz w:val="20"/>
                <w:szCs w:val="20"/>
              </w:rPr>
            </w:pPr>
            <w:r w:rsidRPr="00EF1849">
              <w:rPr>
                <w:rFonts w:ascii="Times New Roman" w:hAnsi="Times New Roman" w:cs="Times New Roman"/>
                <w:b/>
                <w:bCs/>
                <w:sz w:val="20"/>
                <w:szCs w:val="20"/>
              </w:rPr>
              <w:t>60+</w:t>
            </w:r>
          </w:p>
        </w:tc>
        <w:tc>
          <w:tcPr>
            <w:tcW w:w="1076" w:type="dxa"/>
            <w:tcBorders>
              <w:top w:val="nil"/>
              <w:left w:val="nil"/>
              <w:bottom w:val="nil"/>
              <w:right w:val="nil"/>
            </w:tcBorders>
            <w:noWrap/>
            <w:vAlign w:val="center"/>
          </w:tcPr>
          <w:p w:rsidR="00C27B6F" w:rsidRPr="00EF1849" w:rsidRDefault="00C27B6F" w:rsidP="00EF1849">
            <w:pPr>
              <w:spacing w:before="120" w:after="120"/>
              <w:jc w:val="right"/>
              <w:rPr>
                <w:rFonts w:ascii="Times New Roman" w:hAnsi="Times New Roman" w:cs="Times New Roman"/>
                <w:sz w:val="20"/>
                <w:szCs w:val="20"/>
              </w:rPr>
            </w:pPr>
            <w:r w:rsidRPr="00EF1849">
              <w:rPr>
                <w:rFonts w:ascii="Times New Roman" w:hAnsi="Times New Roman" w:cs="Times New Roman"/>
                <w:sz w:val="20"/>
                <w:szCs w:val="20"/>
              </w:rPr>
              <w:t>171</w:t>
            </w:r>
          </w:p>
        </w:tc>
        <w:tc>
          <w:tcPr>
            <w:tcW w:w="1260" w:type="dxa"/>
            <w:tcBorders>
              <w:top w:val="nil"/>
              <w:left w:val="nil"/>
              <w:bottom w:val="nil"/>
              <w:right w:val="nil"/>
            </w:tcBorders>
            <w:noWrap/>
            <w:vAlign w:val="center"/>
          </w:tcPr>
          <w:p w:rsidR="00C27B6F" w:rsidRPr="00EF1849" w:rsidRDefault="00C27B6F" w:rsidP="00EF1849">
            <w:pPr>
              <w:spacing w:before="120" w:after="120"/>
              <w:jc w:val="right"/>
              <w:rPr>
                <w:rFonts w:ascii="Times New Roman" w:hAnsi="Times New Roman" w:cs="Times New Roman"/>
                <w:sz w:val="20"/>
                <w:szCs w:val="20"/>
              </w:rPr>
            </w:pPr>
            <w:r w:rsidRPr="00EF1849">
              <w:rPr>
                <w:rFonts w:ascii="Times New Roman" w:hAnsi="Times New Roman" w:cs="Times New Roman"/>
                <w:sz w:val="20"/>
                <w:szCs w:val="20"/>
              </w:rPr>
              <w:t>4330</w:t>
            </w:r>
          </w:p>
        </w:tc>
        <w:tc>
          <w:tcPr>
            <w:tcW w:w="1583" w:type="dxa"/>
            <w:tcBorders>
              <w:top w:val="nil"/>
              <w:left w:val="nil"/>
              <w:bottom w:val="nil"/>
              <w:right w:val="nil"/>
            </w:tcBorders>
            <w:noWrap/>
            <w:vAlign w:val="center"/>
          </w:tcPr>
          <w:p w:rsidR="00C27B6F" w:rsidRPr="00EF1849" w:rsidRDefault="00C27B6F" w:rsidP="00EF1849">
            <w:pPr>
              <w:spacing w:before="120" w:after="120"/>
              <w:jc w:val="right"/>
              <w:rPr>
                <w:rFonts w:ascii="Times New Roman" w:hAnsi="Times New Roman" w:cs="Times New Roman"/>
                <w:sz w:val="20"/>
                <w:szCs w:val="20"/>
              </w:rPr>
            </w:pPr>
            <w:r w:rsidRPr="00EF1849">
              <w:rPr>
                <w:rFonts w:ascii="Times New Roman" w:hAnsi="Times New Roman" w:cs="Times New Roman"/>
                <w:sz w:val="20"/>
                <w:szCs w:val="20"/>
              </w:rPr>
              <w:t>129</w:t>
            </w:r>
          </w:p>
        </w:tc>
        <w:tc>
          <w:tcPr>
            <w:tcW w:w="1260" w:type="dxa"/>
            <w:tcBorders>
              <w:top w:val="nil"/>
              <w:left w:val="nil"/>
              <w:bottom w:val="nil"/>
              <w:right w:val="nil"/>
            </w:tcBorders>
            <w:noWrap/>
            <w:vAlign w:val="center"/>
          </w:tcPr>
          <w:p w:rsidR="00C27B6F" w:rsidRPr="00393E91" w:rsidRDefault="00C27B6F">
            <w:pPr>
              <w:jc w:val="right"/>
              <w:rPr>
                <w:rFonts w:ascii="Times New Roman" w:hAnsi="Times New Roman" w:cs="Times New Roman"/>
                <w:sz w:val="20"/>
                <w:szCs w:val="20"/>
              </w:rPr>
            </w:pPr>
            <w:r w:rsidRPr="00393E91">
              <w:rPr>
                <w:rFonts w:ascii="Times New Roman" w:hAnsi="Times New Roman" w:cs="Times New Roman"/>
                <w:sz w:val="20"/>
                <w:szCs w:val="20"/>
              </w:rPr>
              <w:t>25.32</w:t>
            </w:r>
          </w:p>
        </w:tc>
        <w:tc>
          <w:tcPr>
            <w:tcW w:w="1974" w:type="dxa"/>
            <w:tcBorders>
              <w:top w:val="nil"/>
              <w:left w:val="nil"/>
              <w:bottom w:val="nil"/>
              <w:right w:val="nil"/>
            </w:tcBorders>
            <w:noWrap/>
            <w:vAlign w:val="center"/>
          </w:tcPr>
          <w:p w:rsidR="00C27B6F" w:rsidRPr="00393E91" w:rsidRDefault="00C27B6F">
            <w:pPr>
              <w:jc w:val="right"/>
              <w:rPr>
                <w:rFonts w:ascii="Times New Roman" w:hAnsi="Times New Roman" w:cs="Times New Roman"/>
                <w:sz w:val="20"/>
                <w:szCs w:val="20"/>
              </w:rPr>
            </w:pPr>
            <w:r w:rsidRPr="00393E91">
              <w:rPr>
                <w:rFonts w:ascii="Times New Roman" w:hAnsi="Times New Roman" w:cs="Times New Roman"/>
                <w:sz w:val="20"/>
                <w:szCs w:val="20"/>
              </w:rPr>
              <w:t>0.76</w:t>
            </w:r>
          </w:p>
        </w:tc>
      </w:tr>
      <w:tr w:rsidR="00C27B6F" w:rsidRPr="00EF1849">
        <w:trPr>
          <w:trHeight w:hRule="exact" w:val="397"/>
        </w:trPr>
        <w:tc>
          <w:tcPr>
            <w:tcW w:w="883" w:type="dxa"/>
            <w:tcBorders>
              <w:top w:val="nil"/>
              <w:left w:val="nil"/>
              <w:bottom w:val="nil"/>
              <w:right w:val="nil"/>
            </w:tcBorders>
            <w:noWrap/>
            <w:vAlign w:val="center"/>
          </w:tcPr>
          <w:p w:rsidR="00C27B6F" w:rsidRPr="00EF1849" w:rsidRDefault="00C27B6F" w:rsidP="00EF1849">
            <w:pPr>
              <w:spacing w:before="120" w:after="120"/>
              <w:rPr>
                <w:rFonts w:ascii="Times New Roman" w:hAnsi="Times New Roman" w:cs="Times New Roman"/>
                <w:b/>
                <w:bCs/>
                <w:sz w:val="20"/>
                <w:szCs w:val="20"/>
              </w:rPr>
            </w:pPr>
          </w:p>
        </w:tc>
        <w:tc>
          <w:tcPr>
            <w:tcW w:w="805" w:type="dxa"/>
            <w:tcBorders>
              <w:top w:val="nil"/>
              <w:left w:val="nil"/>
              <w:bottom w:val="nil"/>
              <w:right w:val="nil"/>
            </w:tcBorders>
            <w:noWrap/>
            <w:vAlign w:val="center"/>
          </w:tcPr>
          <w:p w:rsidR="00C27B6F" w:rsidRPr="00EF1849" w:rsidRDefault="00C27B6F" w:rsidP="00EF1849">
            <w:pPr>
              <w:spacing w:before="120" w:after="120"/>
              <w:jc w:val="right"/>
              <w:rPr>
                <w:rFonts w:ascii="Times New Roman" w:hAnsi="Times New Roman" w:cs="Times New Roman"/>
                <w:b/>
                <w:bCs/>
                <w:sz w:val="20"/>
                <w:szCs w:val="20"/>
              </w:rPr>
            </w:pPr>
            <w:r w:rsidRPr="00EF1849">
              <w:rPr>
                <w:rFonts w:ascii="Times New Roman" w:hAnsi="Times New Roman" w:cs="Times New Roman"/>
                <w:b/>
                <w:bCs/>
                <w:sz w:val="20"/>
                <w:szCs w:val="20"/>
              </w:rPr>
              <w:t>Total</w:t>
            </w:r>
          </w:p>
        </w:tc>
        <w:tc>
          <w:tcPr>
            <w:tcW w:w="1076" w:type="dxa"/>
            <w:tcBorders>
              <w:top w:val="nil"/>
              <w:left w:val="nil"/>
              <w:bottom w:val="nil"/>
              <w:right w:val="nil"/>
            </w:tcBorders>
            <w:noWrap/>
            <w:vAlign w:val="center"/>
          </w:tcPr>
          <w:p w:rsidR="00C27B6F" w:rsidRPr="00EF1849" w:rsidRDefault="00C27B6F" w:rsidP="00EF1849">
            <w:pPr>
              <w:spacing w:before="120" w:after="120"/>
              <w:jc w:val="right"/>
              <w:rPr>
                <w:rFonts w:ascii="Times New Roman" w:hAnsi="Times New Roman" w:cs="Times New Roman"/>
                <w:b/>
                <w:bCs/>
                <w:sz w:val="20"/>
                <w:szCs w:val="20"/>
              </w:rPr>
            </w:pPr>
            <w:r w:rsidRPr="00EF1849">
              <w:rPr>
                <w:rFonts w:ascii="Times New Roman" w:hAnsi="Times New Roman" w:cs="Times New Roman"/>
                <w:b/>
                <w:bCs/>
                <w:sz w:val="20"/>
                <w:szCs w:val="20"/>
              </w:rPr>
              <w:t>996</w:t>
            </w:r>
          </w:p>
        </w:tc>
        <w:tc>
          <w:tcPr>
            <w:tcW w:w="1260" w:type="dxa"/>
            <w:tcBorders>
              <w:top w:val="nil"/>
              <w:left w:val="nil"/>
              <w:bottom w:val="nil"/>
              <w:right w:val="nil"/>
            </w:tcBorders>
            <w:noWrap/>
            <w:vAlign w:val="center"/>
          </w:tcPr>
          <w:p w:rsidR="00C27B6F" w:rsidRPr="00EF1849" w:rsidRDefault="00C27B6F" w:rsidP="00EF1849">
            <w:pPr>
              <w:spacing w:before="120" w:after="120"/>
              <w:jc w:val="right"/>
              <w:rPr>
                <w:rFonts w:ascii="Times New Roman" w:hAnsi="Times New Roman" w:cs="Times New Roman"/>
                <w:b/>
                <w:bCs/>
                <w:sz w:val="20"/>
                <w:szCs w:val="20"/>
              </w:rPr>
            </w:pPr>
            <w:r w:rsidRPr="00EF1849">
              <w:rPr>
                <w:rFonts w:ascii="Times New Roman" w:hAnsi="Times New Roman" w:cs="Times New Roman"/>
                <w:b/>
                <w:bCs/>
                <w:sz w:val="20"/>
                <w:szCs w:val="20"/>
              </w:rPr>
              <w:t>20816</w:t>
            </w:r>
          </w:p>
        </w:tc>
        <w:tc>
          <w:tcPr>
            <w:tcW w:w="1583" w:type="dxa"/>
            <w:tcBorders>
              <w:top w:val="nil"/>
              <w:left w:val="nil"/>
              <w:bottom w:val="nil"/>
              <w:right w:val="nil"/>
            </w:tcBorders>
            <w:noWrap/>
            <w:vAlign w:val="center"/>
          </w:tcPr>
          <w:p w:rsidR="00C27B6F" w:rsidRPr="00EF1849" w:rsidRDefault="00C27B6F" w:rsidP="00EF1849">
            <w:pPr>
              <w:spacing w:before="120" w:after="120"/>
              <w:jc w:val="right"/>
              <w:rPr>
                <w:rFonts w:ascii="Times New Roman" w:hAnsi="Times New Roman" w:cs="Times New Roman"/>
                <w:b/>
                <w:bCs/>
                <w:sz w:val="20"/>
                <w:szCs w:val="20"/>
              </w:rPr>
            </w:pPr>
            <w:r w:rsidRPr="00EF1849">
              <w:rPr>
                <w:rFonts w:ascii="Times New Roman" w:hAnsi="Times New Roman" w:cs="Times New Roman"/>
                <w:b/>
                <w:bCs/>
                <w:sz w:val="20"/>
                <w:szCs w:val="20"/>
              </w:rPr>
              <w:t>742</w:t>
            </w:r>
          </w:p>
        </w:tc>
        <w:tc>
          <w:tcPr>
            <w:tcW w:w="1260" w:type="dxa"/>
            <w:tcBorders>
              <w:top w:val="nil"/>
              <w:left w:val="nil"/>
              <w:bottom w:val="nil"/>
              <w:right w:val="nil"/>
            </w:tcBorders>
            <w:noWrap/>
            <w:vAlign w:val="center"/>
          </w:tcPr>
          <w:p w:rsidR="00C27B6F" w:rsidRPr="00393E91" w:rsidRDefault="00C27B6F">
            <w:pPr>
              <w:jc w:val="right"/>
              <w:rPr>
                <w:rFonts w:ascii="Times New Roman" w:hAnsi="Times New Roman" w:cs="Times New Roman"/>
                <w:sz w:val="20"/>
                <w:szCs w:val="20"/>
              </w:rPr>
            </w:pPr>
            <w:r w:rsidRPr="00393E91">
              <w:rPr>
                <w:rFonts w:ascii="Times New Roman" w:hAnsi="Times New Roman" w:cs="Times New Roman"/>
                <w:sz w:val="20"/>
                <w:szCs w:val="20"/>
              </w:rPr>
              <w:t>20.90</w:t>
            </w:r>
          </w:p>
        </w:tc>
        <w:tc>
          <w:tcPr>
            <w:tcW w:w="1974" w:type="dxa"/>
            <w:tcBorders>
              <w:top w:val="nil"/>
              <w:left w:val="nil"/>
              <w:bottom w:val="nil"/>
              <w:right w:val="nil"/>
            </w:tcBorders>
            <w:noWrap/>
            <w:vAlign w:val="center"/>
          </w:tcPr>
          <w:p w:rsidR="00C27B6F" w:rsidRPr="00393E91" w:rsidRDefault="00C27B6F">
            <w:pPr>
              <w:jc w:val="right"/>
              <w:rPr>
                <w:rFonts w:ascii="Times New Roman" w:hAnsi="Times New Roman" w:cs="Times New Roman"/>
                <w:sz w:val="20"/>
                <w:szCs w:val="20"/>
              </w:rPr>
            </w:pPr>
            <w:r w:rsidRPr="00393E91">
              <w:rPr>
                <w:rFonts w:ascii="Times New Roman" w:hAnsi="Times New Roman" w:cs="Times New Roman"/>
                <w:sz w:val="20"/>
                <w:szCs w:val="20"/>
              </w:rPr>
              <w:t>0.74</w:t>
            </w:r>
          </w:p>
        </w:tc>
      </w:tr>
      <w:tr w:rsidR="00C27B6F" w:rsidRPr="00EF1849">
        <w:trPr>
          <w:trHeight w:hRule="exact" w:val="397"/>
        </w:trPr>
        <w:tc>
          <w:tcPr>
            <w:tcW w:w="883" w:type="dxa"/>
            <w:tcBorders>
              <w:top w:val="nil"/>
              <w:left w:val="nil"/>
              <w:bottom w:val="nil"/>
              <w:right w:val="nil"/>
            </w:tcBorders>
            <w:noWrap/>
            <w:vAlign w:val="center"/>
          </w:tcPr>
          <w:p w:rsidR="00C27B6F" w:rsidRPr="00EF1849" w:rsidRDefault="00C27B6F" w:rsidP="00EF1849">
            <w:pPr>
              <w:spacing w:before="120" w:after="120"/>
              <w:rPr>
                <w:rFonts w:ascii="Times New Roman" w:hAnsi="Times New Roman" w:cs="Times New Roman"/>
                <w:b/>
                <w:bCs/>
                <w:sz w:val="20"/>
                <w:szCs w:val="20"/>
              </w:rPr>
            </w:pPr>
          </w:p>
        </w:tc>
        <w:tc>
          <w:tcPr>
            <w:tcW w:w="805" w:type="dxa"/>
            <w:tcBorders>
              <w:top w:val="nil"/>
              <w:left w:val="nil"/>
              <w:bottom w:val="nil"/>
              <w:right w:val="nil"/>
            </w:tcBorders>
            <w:noWrap/>
            <w:vAlign w:val="center"/>
          </w:tcPr>
          <w:p w:rsidR="00C27B6F" w:rsidRPr="00EF1849" w:rsidRDefault="00C27B6F" w:rsidP="00EF1849">
            <w:pPr>
              <w:spacing w:before="120" w:after="120"/>
              <w:jc w:val="right"/>
              <w:rPr>
                <w:rFonts w:ascii="Times New Roman" w:hAnsi="Times New Roman" w:cs="Times New Roman"/>
                <w:b/>
                <w:bCs/>
                <w:sz w:val="20"/>
                <w:szCs w:val="20"/>
              </w:rPr>
            </w:pPr>
          </w:p>
        </w:tc>
        <w:tc>
          <w:tcPr>
            <w:tcW w:w="1076" w:type="dxa"/>
            <w:tcBorders>
              <w:top w:val="nil"/>
              <w:left w:val="nil"/>
              <w:bottom w:val="nil"/>
              <w:right w:val="nil"/>
            </w:tcBorders>
            <w:noWrap/>
            <w:vAlign w:val="center"/>
          </w:tcPr>
          <w:p w:rsidR="00C27B6F" w:rsidRPr="00EF1849" w:rsidRDefault="00C27B6F" w:rsidP="00EF1849">
            <w:pPr>
              <w:spacing w:before="120" w:after="120"/>
              <w:rPr>
                <w:rFonts w:ascii="Times New Roman" w:hAnsi="Times New Roman" w:cs="Times New Roman"/>
                <w:sz w:val="20"/>
                <w:szCs w:val="20"/>
              </w:rPr>
            </w:pPr>
          </w:p>
        </w:tc>
        <w:tc>
          <w:tcPr>
            <w:tcW w:w="1260" w:type="dxa"/>
            <w:tcBorders>
              <w:top w:val="nil"/>
              <w:left w:val="nil"/>
              <w:bottom w:val="nil"/>
              <w:right w:val="nil"/>
            </w:tcBorders>
            <w:noWrap/>
            <w:vAlign w:val="center"/>
          </w:tcPr>
          <w:p w:rsidR="00C27B6F" w:rsidRPr="00EF1849" w:rsidRDefault="00C27B6F" w:rsidP="00EF1849">
            <w:pPr>
              <w:spacing w:before="120" w:after="120"/>
              <w:rPr>
                <w:rFonts w:ascii="Times New Roman" w:hAnsi="Times New Roman" w:cs="Times New Roman"/>
                <w:sz w:val="20"/>
                <w:szCs w:val="20"/>
              </w:rPr>
            </w:pPr>
          </w:p>
        </w:tc>
        <w:tc>
          <w:tcPr>
            <w:tcW w:w="1583" w:type="dxa"/>
            <w:tcBorders>
              <w:top w:val="nil"/>
              <w:left w:val="nil"/>
              <w:bottom w:val="nil"/>
              <w:right w:val="nil"/>
            </w:tcBorders>
            <w:noWrap/>
            <w:vAlign w:val="center"/>
          </w:tcPr>
          <w:p w:rsidR="00C27B6F" w:rsidRPr="00EF1849" w:rsidRDefault="00C27B6F" w:rsidP="00EF1849">
            <w:pPr>
              <w:spacing w:before="120" w:after="120"/>
              <w:rPr>
                <w:rFonts w:ascii="Times New Roman" w:hAnsi="Times New Roman" w:cs="Times New Roman"/>
                <w:sz w:val="20"/>
                <w:szCs w:val="20"/>
              </w:rPr>
            </w:pPr>
          </w:p>
        </w:tc>
        <w:tc>
          <w:tcPr>
            <w:tcW w:w="1260" w:type="dxa"/>
            <w:tcBorders>
              <w:top w:val="nil"/>
              <w:left w:val="nil"/>
              <w:bottom w:val="nil"/>
              <w:right w:val="nil"/>
            </w:tcBorders>
            <w:noWrap/>
            <w:vAlign w:val="center"/>
          </w:tcPr>
          <w:p w:rsidR="00C27B6F" w:rsidRPr="00393E91" w:rsidRDefault="00C27B6F">
            <w:pPr>
              <w:rPr>
                <w:rFonts w:ascii="Times New Roman" w:hAnsi="Times New Roman" w:cs="Times New Roman"/>
                <w:sz w:val="20"/>
                <w:szCs w:val="20"/>
              </w:rPr>
            </w:pPr>
          </w:p>
        </w:tc>
        <w:tc>
          <w:tcPr>
            <w:tcW w:w="1974" w:type="dxa"/>
            <w:tcBorders>
              <w:top w:val="nil"/>
              <w:left w:val="nil"/>
              <w:bottom w:val="nil"/>
              <w:right w:val="nil"/>
            </w:tcBorders>
            <w:noWrap/>
            <w:vAlign w:val="center"/>
          </w:tcPr>
          <w:p w:rsidR="00C27B6F" w:rsidRPr="00393E91" w:rsidRDefault="00C27B6F">
            <w:pPr>
              <w:rPr>
                <w:rFonts w:ascii="Times New Roman" w:hAnsi="Times New Roman" w:cs="Times New Roman"/>
                <w:sz w:val="20"/>
                <w:szCs w:val="20"/>
              </w:rPr>
            </w:pPr>
          </w:p>
        </w:tc>
      </w:tr>
      <w:tr w:rsidR="00C27B6F" w:rsidRPr="00EF1849">
        <w:trPr>
          <w:trHeight w:hRule="exact" w:val="397"/>
        </w:trPr>
        <w:tc>
          <w:tcPr>
            <w:tcW w:w="883" w:type="dxa"/>
            <w:tcBorders>
              <w:top w:val="nil"/>
              <w:left w:val="nil"/>
              <w:bottom w:val="nil"/>
              <w:right w:val="nil"/>
            </w:tcBorders>
            <w:noWrap/>
            <w:vAlign w:val="center"/>
          </w:tcPr>
          <w:p w:rsidR="00C27B6F" w:rsidRPr="00EF1849" w:rsidRDefault="00C27B6F" w:rsidP="00EF1849">
            <w:pPr>
              <w:spacing w:before="120" w:after="120"/>
              <w:rPr>
                <w:rFonts w:ascii="Times New Roman" w:hAnsi="Times New Roman" w:cs="Times New Roman"/>
                <w:b/>
                <w:bCs/>
                <w:sz w:val="20"/>
                <w:szCs w:val="20"/>
              </w:rPr>
            </w:pPr>
            <w:r w:rsidRPr="00EF1849">
              <w:rPr>
                <w:rFonts w:ascii="Times New Roman" w:hAnsi="Times New Roman" w:cs="Times New Roman"/>
                <w:b/>
                <w:bCs/>
                <w:sz w:val="20"/>
                <w:szCs w:val="20"/>
              </w:rPr>
              <w:t>Female</w:t>
            </w:r>
          </w:p>
        </w:tc>
        <w:tc>
          <w:tcPr>
            <w:tcW w:w="805" w:type="dxa"/>
            <w:tcBorders>
              <w:top w:val="nil"/>
              <w:left w:val="nil"/>
              <w:bottom w:val="nil"/>
              <w:right w:val="nil"/>
            </w:tcBorders>
            <w:noWrap/>
            <w:vAlign w:val="center"/>
          </w:tcPr>
          <w:p w:rsidR="00C27B6F" w:rsidRPr="00EF1849" w:rsidRDefault="00C27B6F" w:rsidP="00EF1849">
            <w:pPr>
              <w:spacing w:before="120" w:after="120"/>
              <w:jc w:val="right"/>
              <w:rPr>
                <w:rFonts w:ascii="Times New Roman" w:hAnsi="Times New Roman" w:cs="Times New Roman"/>
                <w:b/>
                <w:bCs/>
                <w:sz w:val="20"/>
                <w:szCs w:val="20"/>
              </w:rPr>
            </w:pPr>
            <w:r w:rsidRPr="00EF1849">
              <w:rPr>
                <w:rFonts w:ascii="Times New Roman" w:hAnsi="Times New Roman" w:cs="Times New Roman"/>
                <w:b/>
                <w:bCs/>
                <w:sz w:val="20"/>
                <w:szCs w:val="20"/>
              </w:rPr>
              <w:t>0-14</w:t>
            </w:r>
          </w:p>
        </w:tc>
        <w:tc>
          <w:tcPr>
            <w:tcW w:w="1076" w:type="dxa"/>
            <w:tcBorders>
              <w:top w:val="nil"/>
              <w:left w:val="nil"/>
              <w:bottom w:val="nil"/>
              <w:right w:val="nil"/>
            </w:tcBorders>
            <w:noWrap/>
            <w:vAlign w:val="center"/>
          </w:tcPr>
          <w:p w:rsidR="00C27B6F" w:rsidRPr="00EF1849" w:rsidRDefault="00C27B6F" w:rsidP="00EF1849">
            <w:pPr>
              <w:spacing w:before="120" w:after="120"/>
              <w:jc w:val="right"/>
              <w:rPr>
                <w:rFonts w:ascii="Times New Roman" w:hAnsi="Times New Roman" w:cs="Times New Roman"/>
                <w:sz w:val="20"/>
                <w:szCs w:val="20"/>
              </w:rPr>
            </w:pPr>
            <w:r w:rsidRPr="00EF1849">
              <w:rPr>
                <w:rFonts w:ascii="Times New Roman" w:hAnsi="Times New Roman" w:cs="Times New Roman"/>
                <w:sz w:val="20"/>
                <w:szCs w:val="20"/>
              </w:rPr>
              <w:t>23</w:t>
            </w:r>
          </w:p>
        </w:tc>
        <w:tc>
          <w:tcPr>
            <w:tcW w:w="1260" w:type="dxa"/>
            <w:tcBorders>
              <w:top w:val="nil"/>
              <w:left w:val="nil"/>
              <w:bottom w:val="nil"/>
              <w:right w:val="nil"/>
            </w:tcBorders>
            <w:noWrap/>
            <w:vAlign w:val="center"/>
          </w:tcPr>
          <w:p w:rsidR="00C27B6F" w:rsidRPr="00EF1849" w:rsidRDefault="00C27B6F" w:rsidP="00EF1849">
            <w:pPr>
              <w:spacing w:before="120" w:after="120"/>
              <w:jc w:val="right"/>
              <w:rPr>
                <w:rFonts w:ascii="Times New Roman" w:hAnsi="Times New Roman" w:cs="Times New Roman"/>
                <w:sz w:val="20"/>
                <w:szCs w:val="20"/>
              </w:rPr>
            </w:pPr>
            <w:r w:rsidRPr="00EF1849">
              <w:rPr>
                <w:rFonts w:ascii="Times New Roman" w:hAnsi="Times New Roman" w:cs="Times New Roman"/>
                <w:sz w:val="20"/>
                <w:szCs w:val="20"/>
              </w:rPr>
              <w:t>315</w:t>
            </w:r>
          </w:p>
        </w:tc>
        <w:tc>
          <w:tcPr>
            <w:tcW w:w="1583" w:type="dxa"/>
            <w:tcBorders>
              <w:top w:val="nil"/>
              <w:left w:val="nil"/>
              <w:bottom w:val="nil"/>
              <w:right w:val="nil"/>
            </w:tcBorders>
            <w:noWrap/>
            <w:vAlign w:val="center"/>
          </w:tcPr>
          <w:p w:rsidR="00C27B6F" w:rsidRPr="00EF1849" w:rsidRDefault="00C27B6F" w:rsidP="00EF1849">
            <w:pPr>
              <w:spacing w:before="120" w:after="120"/>
              <w:jc w:val="right"/>
              <w:rPr>
                <w:rFonts w:ascii="Times New Roman" w:hAnsi="Times New Roman" w:cs="Times New Roman"/>
                <w:sz w:val="20"/>
                <w:szCs w:val="20"/>
              </w:rPr>
            </w:pPr>
            <w:r w:rsidRPr="00EF1849">
              <w:rPr>
                <w:rFonts w:ascii="Times New Roman" w:hAnsi="Times New Roman" w:cs="Times New Roman"/>
                <w:sz w:val="20"/>
                <w:szCs w:val="20"/>
              </w:rPr>
              <w:t>13</w:t>
            </w:r>
          </w:p>
        </w:tc>
        <w:tc>
          <w:tcPr>
            <w:tcW w:w="1260" w:type="dxa"/>
            <w:tcBorders>
              <w:top w:val="nil"/>
              <w:left w:val="nil"/>
              <w:bottom w:val="nil"/>
              <w:right w:val="nil"/>
            </w:tcBorders>
            <w:noWrap/>
            <w:vAlign w:val="center"/>
          </w:tcPr>
          <w:p w:rsidR="00C27B6F" w:rsidRPr="00393E91" w:rsidRDefault="00C27B6F">
            <w:pPr>
              <w:jc w:val="right"/>
              <w:rPr>
                <w:rFonts w:ascii="Times New Roman" w:hAnsi="Times New Roman" w:cs="Times New Roman"/>
                <w:sz w:val="20"/>
                <w:szCs w:val="20"/>
              </w:rPr>
            </w:pPr>
            <w:r w:rsidRPr="00393E91">
              <w:rPr>
                <w:rFonts w:ascii="Times New Roman" w:hAnsi="Times New Roman" w:cs="Times New Roman"/>
                <w:sz w:val="20"/>
                <w:szCs w:val="20"/>
              </w:rPr>
              <w:t>13.70</w:t>
            </w:r>
          </w:p>
        </w:tc>
        <w:tc>
          <w:tcPr>
            <w:tcW w:w="1974" w:type="dxa"/>
            <w:tcBorders>
              <w:top w:val="nil"/>
              <w:left w:val="nil"/>
              <w:bottom w:val="nil"/>
              <w:right w:val="nil"/>
            </w:tcBorders>
            <w:noWrap/>
            <w:vAlign w:val="center"/>
          </w:tcPr>
          <w:p w:rsidR="00C27B6F" w:rsidRPr="00393E91" w:rsidRDefault="00C27B6F">
            <w:pPr>
              <w:jc w:val="right"/>
              <w:rPr>
                <w:rFonts w:ascii="Times New Roman" w:hAnsi="Times New Roman" w:cs="Times New Roman"/>
                <w:sz w:val="20"/>
                <w:szCs w:val="20"/>
              </w:rPr>
            </w:pPr>
            <w:r w:rsidRPr="00393E91">
              <w:rPr>
                <w:rFonts w:ascii="Times New Roman" w:hAnsi="Times New Roman" w:cs="Times New Roman"/>
                <w:sz w:val="20"/>
                <w:szCs w:val="20"/>
              </w:rPr>
              <w:t>0.55</w:t>
            </w:r>
          </w:p>
        </w:tc>
      </w:tr>
      <w:tr w:rsidR="00C27B6F" w:rsidRPr="00EF1849">
        <w:trPr>
          <w:trHeight w:hRule="exact" w:val="397"/>
        </w:trPr>
        <w:tc>
          <w:tcPr>
            <w:tcW w:w="883" w:type="dxa"/>
            <w:tcBorders>
              <w:top w:val="nil"/>
              <w:left w:val="nil"/>
              <w:bottom w:val="nil"/>
              <w:right w:val="nil"/>
            </w:tcBorders>
            <w:noWrap/>
            <w:vAlign w:val="center"/>
          </w:tcPr>
          <w:p w:rsidR="00C27B6F" w:rsidRPr="00EF1849" w:rsidRDefault="00C27B6F" w:rsidP="00EF1849">
            <w:pPr>
              <w:spacing w:before="120" w:after="120"/>
              <w:rPr>
                <w:rFonts w:ascii="Times New Roman" w:hAnsi="Times New Roman" w:cs="Times New Roman"/>
                <w:b/>
                <w:bCs/>
                <w:sz w:val="20"/>
                <w:szCs w:val="20"/>
              </w:rPr>
            </w:pPr>
          </w:p>
        </w:tc>
        <w:tc>
          <w:tcPr>
            <w:tcW w:w="805" w:type="dxa"/>
            <w:tcBorders>
              <w:top w:val="nil"/>
              <w:left w:val="nil"/>
              <w:bottom w:val="nil"/>
              <w:right w:val="nil"/>
            </w:tcBorders>
            <w:noWrap/>
            <w:vAlign w:val="center"/>
          </w:tcPr>
          <w:p w:rsidR="00C27B6F" w:rsidRPr="00EF1849" w:rsidRDefault="00C27B6F" w:rsidP="00EF1849">
            <w:pPr>
              <w:spacing w:before="120" w:after="120"/>
              <w:jc w:val="right"/>
              <w:rPr>
                <w:rFonts w:ascii="Times New Roman" w:hAnsi="Times New Roman" w:cs="Times New Roman"/>
                <w:b/>
                <w:bCs/>
                <w:sz w:val="20"/>
                <w:szCs w:val="20"/>
              </w:rPr>
            </w:pPr>
            <w:r w:rsidRPr="00EF1849">
              <w:rPr>
                <w:rFonts w:ascii="Times New Roman" w:hAnsi="Times New Roman" w:cs="Times New Roman"/>
                <w:b/>
                <w:bCs/>
                <w:sz w:val="20"/>
                <w:szCs w:val="20"/>
              </w:rPr>
              <w:t>15-39</w:t>
            </w:r>
          </w:p>
        </w:tc>
        <w:tc>
          <w:tcPr>
            <w:tcW w:w="1076" w:type="dxa"/>
            <w:tcBorders>
              <w:top w:val="nil"/>
              <w:left w:val="nil"/>
              <w:bottom w:val="nil"/>
              <w:right w:val="nil"/>
            </w:tcBorders>
            <w:noWrap/>
            <w:vAlign w:val="center"/>
          </w:tcPr>
          <w:p w:rsidR="00C27B6F" w:rsidRPr="00EF1849" w:rsidRDefault="00C27B6F" w:rsidP="00EF1849">
            <w:pPr>
              <w:spacing w:before="120" w:after="120"/>
              <w:jc w:val="right"/>
              <w:rPr>
                <w:rFonts w:ascii="Times New Roman" w:hAnsi="Times New Roman" w:cs="Times New Roman"/>
                <w:sz w:val="20"/>
                <w:szCs w:val="20"/>
              </w:rPr>
            </w:pPr>
            <w:r w:rsidRPr="00EF1849">
              <w:rPr>
                <w:rFonts w:ascii="Times New Roman" w:hAnsi="Times New Roman" w:cs="Times New Roman"/>
                <w:sz w:val="20"/>
                <w:szCs w:val="20"/>
              </w:rPr>
              <w:t>557</w:t>
            </w:r>
          </w:p>
        </w:tc>
        <w:tc>
          <w:tcPr>
            <w:tcW w:w="1260" w:type="dxa"/>
            <w:tcBorders>
              <w:top w:val="nil"/>
              <w:left w:val="nil"/>
              <w:bottom w:val="nil"/>
              <w:right w:val="nil"/>
            </w:tcBorders>
            <w:noWrap/>
            <w:vAlign w:val="center"/>
          </w:tcPr>
          <w:p w:rsidR="00C27B6F" w:rsidRPr="00EF1849" w:rsidRDefault="00C27B6F" w:rsidP="00EF1849">
            <w:pPr>
              <w:spacing w:before="120" w:after="120"/>
              <w:jc w:val="right"/>
              <w:rPr>
                <w:rFonts w:ascii="Times New Roman" w:hAnsi="Times New Roman" w:cs="Times New Roman"/>
                <w:sz w:val="20"/>
                <w:szCs w:val="20"/>
              </w:rPr>
            </w:pPr>
            <w:r w:rsidRPr="00EF1849">
              <w:rPr>
                <w:rFonts w:ascii="Times New Roman" w:hAnsi="Times New Roman" w:cs="Times New Roman"/>
                <w:sz w:val="20"/>
                <w:szCs w:val="20"/>
              </w:rPr>
              <w:t>12482</w:t>
            </w:r>
          </w:p>
        </w:tc>
        <w:tc>
          <w:tcPr>
            <w:tcW w:w="1583" w:type="dxa"/>
            <w:tcBorders>
              <w:top w:val="nil"/>
              <w:left w:val="nil"/>
              <w:bottom w:val="nil"/>
              <w:right w:val="nil"/>
            </w:tcBorders>
            <w:noWrap/>
            <w:vAlign w:val="center"/>
          </w:tcPr>
          <w:p w:rsidR="00C27B6F" w:rsidRPr="00EF1849" w:rsidRDefault="00C27B6F" w:rsidP="00EF1849">
            <w:pPr>
              <w:spacing w:before="120" w:after="120"/>
              <w:jc w:val="right"/>
              <w:rPr>
                <w:rFonts w:ascii="Times New Roman" w:hAnsi="Times New Roman" w:cs="Times New Roman"/>
                <w:sz w:val="20"/>
                <w:szCs w:val="20"/>
              </w:rPr>
            </w:pPr>
            <w:r w:rsidRPr="00EF1849">
              <w:rPr>
                <w:rFonts w:ascii="Times New Roman" w:hAnsi="Times New Roman" w:cs="Times New Roman"/>
                <w:sz w:val="20"/>
                <w:szCs w:val="20"/>
              </w:rPr>
              <w:t>620</w:t>
            </w:r>
          </w:p>
        </w:tc>
        <w:tc>
          <w:tcPr>
            <w:tcW w:w="1260" w:type="dxa"/>
            <w:tcBorders>
              <w:top w:val="nil"/>
              <w:left w:val="nil"/>
              <w:bottom w:val="nil"/>
              <w:right w:val="nil"/>
            </w:tcBorders>
            <w:noWrap/>
            <w:vAlign w:val="center"/>
          </w:tcPr>
          <w:p w:rsidR="00C27B6F" w:rsidRPr="00393E91" w:rsidRDefault="00C27B6F">
            <w:pPr>
              <w:jc w:val="right"/>
              <w:rPr>
                <w:rFonts w:ascii="Times New Roman" w:hAnsi="Times New Roman" w:cs="Times New Roman"/>
                <w:sz w:val="20"/>
                <w:szCs w:val="20"/>
              </w:rPr>
            </w:pPr>
            <w:r w:rsidRPr="00393E91">
              <w:rPr>
                <w:rFonts w:ascii="Times New Roman" w:hAnsi="Times New Roman" w:cs="Times New Roman"/>
                <w:sz w:val="20"/>
                <w:szCs w:val="20"/>
              </w:rPr>
              <w:t>22.41</w:t>
            </w:r>
          </w:p>
        </w:tc>
        <w:tc>
          <w:tcPr>
            <w:tcW w:w="1974" w:type="dxa"/>
            <w:tcBorders>
              <w:top w:val="nil"/>
              <w:left w:val="nil"/>
              <w:bottom w:val="nil"/>
              <w:right w:val="nil"/>
            </w:tcBorders>
            <w:noWrap/>
            <w:vAlign w:val="center"/>
          </w:tcPr>
          <w:p w:rsidR="00C27B6F" w:rsidRPr="00393E91" w:rsidRDefault="00C27B6F">
            <w:pPr>
              <w:jc w:val="right"/>
              <w:rPr>
                <w:rFonts w:ascii="Times New Roman" w:hAnsi="Times New Roman" w:cs="Times New Roman"/>
                <w:sz w:val="20"/>
                <w:szCs w:val="20"/>
              </w:rPr>
            </w:pPr>
            <w:r w:rsidRPr="00393E91">
              <w:rPr>
                <w:rFonts w:ascii="Times New Roman" w:hAnsi="Times New Roman" w:cs="Times New Roman"/>
                <w:sz w:val="20"/>
                <w:szCs w:val="20"/>
              </w:rPr>
              <w:t>1.11</w:t>
            </w:r>
          </w:p>
        </w:tc>
      </w:tr>
      <w:tr w:rsidR="00C27B6F" w:rsidRPr="00EF1849">
        <w:trPr>
          <w:trHeight w:hRule="exact" w:val="397"/>
        </w:trPr>
        <w:tc>
          <w:tcPr>
            <w:tcW w:w="883" w:type="dxa"/>
            <w:tcBorders>
              <w:top w:val="nil"/>
              <w:left w:val="nil"/>
              <w:bottom w:val="nil"/>
              <w:right w:val="nil"/>
            </w:tcBorders>
            <w:noWrap/>
            <w:vAlign w:val="center"/>
          </w:tcPr>
          <w:p w:rsidR="00C27B6F" w:rsidRPr="00EF1849" w:rsidRDefault="00C27B6F" w:rsidP="00EF1849">
            <w:pPr>
              <w:spacing w:before="120" w:after="120"/>
              <w:rPr>
                <w:rFonts w:ascii="Times New Roman" w:hAnsi="Times New Roman" w:cs="Times New Roman"/>
                <w:b/>
                <w:bCs/>
                <w:sz w:val="20"/>
                <w:szCs w:val="20"/>
              </w:rPr>
            </w:pPr>
          </w:p>
        </w:tc>
        <w:tc>
          <w:tcPr>
            <w:tcW w:w="805" w:type="dxa"/>
            <w:tcBorders>
              <w:top w:val="nil"/>
              <w:left w:val="nil"/>
              <w:bottom w:val="nil"/>
              <w:right w:val="nil"/>
            </w:tcBorders>
            <w:noWrap/>
            <w:vAlign w:val="center"/>
          </w:tcPr>
          <w:p w:rsidR="00C27B6F" w:rsidRPr="00EF1849" w:rsidRDefault="00C27B6F" w:rsidP="00EF1849">
            <w:pPr>
              <w:spacing w:before="120" w:after="120"/>
              <w:jc w:val="right"/>
              <w:rPr>
                <w:rFonts w:ascii="Times New Roman" w:hAnsi="Times New Roman" w:cs="Times New Roman"/>
                <w:b/>
                <w:bCs/>
                <w:sz w:val="20"/>
                <w:szCs w:val="20"/>
              </w:rPr>
            </w:pPr>
            <w:r w:rsidRPr="00EF1849">
              <w:rPr>
                <w:rFonts w:ascii="Times New Roman" w:hAnsi="Times New Roman" w:cs="Times New Roman"/>
                <w:b/>
                <w:bCs/>
                <w:sz w:val="20"/>
                <w:szCs w:val="20"/>
              </w:rPr>
              <w:t>40-59</w:t>
            </w:r>
          </w:p>
        </w:tc>
        <w:tc>
          <w:tcPr>
            <w:tcW w:w="1076" w:type="dxa"/>
            <w:tcBorders>
              <w:top w:val="nil"/>
              <w:left w:val="nil"/>
              <w:bottom w:val="nil"/>
              <w:right w:val="nil"/>
            </w:tcBorders>
            <w:noWrap/>
            <w:vAlign w:val="center"/>
          </w:tcPr>
          <w:p w:rsidR="00C27B6F" w:rsidRPr="00EF1849" w:rsidRDefault="00C27B6F" w:rsidP="00EF1849">
            <w:pPr>
              <w:spacing w:before="120" w:after="120"/>
              <w:jc w:val="right"/>
              <w:rPr>
                <w:rFonts w:ascii="Times New Roman" w:hAnsi="Times New Roman" w:cs="Times New Roman"/>
                <w:sz w:val="20"/>
                <w:szCs w:val="20"/>
              </w:rPr>
            </w:pPr>
            <w:r w:rsidRPr="00EF1849">
              <w:rPr>
                <w:rFonts w:ascii="Times New Roman" w:hAnsi="Times New Roman" w:cs="Times New Roman"/>
                <w:sz w:val="20"/>
                <w:szCs w:val="20"/>
              </w:rPr>
              <w:t>818</w:t>
            </w:r>
          </w:p>
        </w:tc>
        <w:tc>
          <w:tcPr>
            <w:tcW w:w="1260" w:type="dxa"/>
            <w:tcBorders>
              <w:top w:val="nil"/>
              <w:left w:val="nil"/>
              <w:bottom w:val="nil"/>
              <w:right w:val="nil"/>
            </w:tcBorders>
            <w:noWrap/>
            <w:vAlign w:val="center"/>
          </w:tcPr>
          <w:p w:rsidR="00C27B6F" w:rsidRPr="00EF1849" w:rsidRDefault="00C27B6F" w:rsidP="00EF1849">
            <w:pPr>
              <w:spacing w:before="120" w:after="120"/>
              <w:jc w:val="right"/>
              <w:rPr>
                <w:rFonts w:ascii="Times New Roman" w:hAnsi="Times New Roman" w:cs="Times New Roman"/>
                <w:sz w:val="20"/>
                <w:szCs w:val="20"/>
              </w:rPr>
            </w:pPr>
            <w:r w:rsidRPr="00EF1849">
              <w:rPr>
                <w:rFonts w:ascii="Times New Roman" w:hAnsi="Times New Roman" w:cs="Times New Roman"/>
                <w:sz w:val="20"/>
                <w:szCs w:val="20"/>
              </w:rPr>
              <w:t>23185</w:t>
            </w:r>
          </w:p>
        </w:tc>
        <w:tc>
          <w:tcPr>
            <w:tcW w:w="1583" w:type="dxa"/>
            <w:tcBorders>
              <w:top w:val="nil"/>
              <w:left w:val="nil"/>
              <w:bottom w:val="nil"/>
              <w:right w:val="nil"/>
            </w:tcBorders>
            <w:noWrap/>
            <w:vAlign w:val="center"/>
          </w:tcPr>
          <w:p w:rsidR="00C27B6F" w:rsidRPr="00EF1849" w:rsidRDefault="00C27B6F" w:rsidP="00EF1849">
            <w:pPr>
              <w:spacing w:before="120" w:after="120"/>
              <w:jc w:val="right"/>
              <w:rPr>
                <w:rFonts w:ascii="Times New Roman" w:hAnsi="Times New Roman" w:cs="Times New Roman"/>
                <w:sz w:val="20"/>
                <w:szCs w:val="20"/>
              </w:rPr>
            </w:pPr>
            <w:r w:rsidRPr="00EF1849">
              <w:rPr>
                <w:rFonts w:ascii="Times New Roman" w:hAnsi="Times New Roman" w:cs="Times New Roman"/>
                <w:sz w:val="20"/>
                <w:szCs w:val="20"/>
              </w:rPr>
              <w:t>815</w:t>
            </w:r>
          </w:p>
        </w:tc>
        <w:tc>
          <w:tcPr>
            <w:tcW w:w="1260" w:type="dxa"/>
            <w:tcBorders>
              <w:top w:val="nil"/>
              <w:left w:val="nil"/>
              <w:bottom w:val="nil"/>
              <w:right w:val="nil"/>
            </w:tcBorders>
            <w:noWrap/>
            <w:vAlign w:val="center"/>
          </w:tcPr>
          <w:p w:rsidR="00C27B6F" w:rsidRPr="00393E91" w:rsidRDefault="00C27B6F">
            <w:pPr>
              <w:jc w:val="right"/>
              <w:rPr>
                <w:rFonts w:ascii="Times New Roman" w:hAnsi="Times New Roman" w:cs="Times New Roman"/>
                <w:sz w:val="20"/>
                <w:szCs w:val="20"/>
              </w:rPr>
            </w:pPr>
            <w:r w:rsidRPr="00393E91">
              <w:rPr>
                <w:rFonts w:ascii="Times New Roman" w:hAnsi="Times New Roman" w:cs="Times New Roman"/>
                <w:sz w:val="20"/>
                <w:szCs w:val="20"/>
              </w:rPr>
              <w:t>28.34</w:t>
            </w:r>
          </w:p>
        </w:tc>
        <w:tc>
          <w:tcPr>
            <w:tcW w:w="1974" w:type="dxa"/>
            <w:tcBorders>
              <w:top w:val="nil"/>
              <w:left w:val="nil"/>
              <w:bottom w:val="nil"/>
              <w:right w:val="nil"/>
            </w:tcBorders>
            <w:noWrap/>
            <w:vAlign w:val="center"/>
          </w:tcPr>
          <w:p w:rsidR="00C27B6F" w:rsidRPr="00393E91" w:rsidRDefault="00C27B6F">
            <w:pPr>
              <w:jc w:val="right"/>
              <w:rPr>
                <w:rFonts w:ascii="Times New Roman" w:hAnsi="Times New Roman" w:cs="Times New Roman"/>
                <w:sz w:val="20"/>
                <w:szCs w:val="20"/>
              </w:rPr>
            </w:pPr>
            <w:r w:rsidRPr="00393E91">
              <w:rPr>
                <w:rFonts w:ascii="Times New Roman" w:hAnsi="Times New Roman" w:cs="Times New Roman"/>
                <w:sz w:val="20"/>
                <w:szCs w:val="20"/>
              </w:rPr>
              <w:t>1.00</w:t>
            </w:r>
          </w:p>
        </w:tc>
      </w:tr>
      <w:tr w:rsidR="00C27B6F" w:rsidRPr="00EF1849">
        <w:trPr>
          <w:trHeight w:hRule="exact" w:val="397"/>
        </w:trPr>
        <w:tc>
          <w:tcPr>
            <w:tcW w:w="883" w:type="dxa"/>
            <w:tcBorders>
              <w:top w:val="nil"/>
              <w:left w:val="nil"/>
              <w:bottom w:val="nil"/>
              <w:right w:val="nil"/>
            </w:tcBorders>
            <w:noWrap/>
            <w:vAlign w:val="center"/>
          </w:tcPr>
          <w:p w:rsidR="00C27B6F" w:rsidRPr="00EF1849" w:rsidRDefault="00C27B6F" w:rsidP="00EF1849">
            <w:pPr>
              <w:spacing w:before="120" w:after="120"/>
              <w:rPr>
                <w:rFonts w:ascii="Times New Roman" w:hAnsi="Times New Roman" w:cs="Times New Roman"/>
                <w:b/>
                <w:bCs/>
                <w:sz w:val="20"/>
                <w:szCs w:val="20"/>
              </w:rPr>
            </w:pPr>
          </w:p>
        </w:tc>
        <w:tc>
          <w:tcPr>
            <w:tcW w:w="805" w:type="dxa"/>
            <w:tcBorders>
              <w:top w:val="nil"/>
              <w:left w:val="nil"/>
              <w:bottom w:val="nil"/>
              <w:right w:val="nil"/>
            </w:tcBorders>
            <w:noWrap/>
            <w:vAlign w:val="center"/>
          </w:tcPr>
          <w:p w:rsidR="00C27B6F" w:rsidRPr="00EF1849" w:rsidRDefault="00C27B6F" w:rsidP="00EF1849">
            <w:pPr>
              <w:spacing w:before="120" w:after="120"/>
              <w:jc w:val="right"/>
              <w:rPr>
                <w:rFonts w:ascii="Times New Roman" w:hAnsi="Times New Roman" w:cs="Times New Roman"/>
                <w:b/>
                <w:bCs/>
                <w:sz w:val="20"/>
                <w:szCs w:val="20"/>
              </w:rPr>
            </w:pPr>
            <w:r w:rsidRPr="00EF1849">
              <w:rPr>
                <w:rFonts w:ascii="Times New Roman" w:hAnsi="Times New Roman" w:cs="Times New Roman"/>
                <w:b/>
                <w:bCs/>
                <w:sz w:val="20"/>
                <w:szCs w:val="20"/>
              </w:rPr>
              <w:t>60+</w:t>
            </w:r>
          </w:p>
        </w:tc>
        <w:tc>
          <w:tcPr>
            <w:tcW w:w="1076" w:type="dxa"/>
            <w:tcBorders>
              <w:top w:val="nil"/>
              <w:left w:val="nil"/>
              <w:bottom w:val="nil"/>
              <w:right w:val="nil"/>
            </w:tcBorders>
            <w:noWrap/>
            <w:vAlign w:val="center"/>
          </w:tcPr>
          <w:p w:rsidR="00C27B6F" w:rsidRPr="00EF1849" w:rsidRDefault="00C27B6F" w:rsidP="00EF1849">
            <w:pPr>
              <w:spacing w:before="120" w:after="120"/>
              <w:jc w:val="right"/>
              <w:rPr>
                <w:rFonts w:ascii="Times New Roman" w:hAnsi="Times New Roman" w:cs="Times New Roman"/>
                <w:sz w:val="20"/>
                <w:szCs w:val="20"/>
              </w:rPr>
            </w:pPr>
            <w:r w:rsidRPr="00EF1849">
              <w:rPr>
                <w:rFonts w:ascii="Times New Roman" w:hAnsi="Times New Roman" w:cs="Times New Roman"/>
                <w:sz w:val="20"/>
                <w:szCs w:val="20"/>
              </w:rPr>
              <w:t>292</w:t>
            </w:r>
          </w:p>
        </w:tc>
        <w:tc>
          <w:tcPr>
            <w:tcW w:w="1260" w:type="dxa"/>
            <w:tcBorders>
              <w:top w:val="nil"/>
              <w:left w:val="nil"/>
              <w:bottom w:val="nil"/>
              <w:right w:val="nil"/>
            </w:tcBorders>
            <w:noWrap/>
            <w:vAlign w:val="center"/>
          </w:tcPr>
          <w:p w:rsidR="00C27B6F" w:rsidRPr="00EF1849" w:rsidRDefault="00C27B6F" w:rsidP="00EF1849">
            <w:pPr>
              <w:spacing w:before="120" w:after="120"/>
              <w:jc w:val="right"/>
              <w:rPr>
                <w:rFonts w:ascii="Times New Roman" w:hAnsi="Times New Roman" w:cs="Times New Roman"/>
                <w:sz w:val="20"/>
                <w:szCs w:val="20"/>
              </w:rPr>
            </w:pPr>
            <w:r w:rsidRPr="00EF1849">
              <w:rPr>
                <w:rFonts w:ascii="Times New Roman" w:hAnsi="Times New Roman" w:cs="Times New Roman"/>
                <w:sz w:val="20"/>
                <w:szCs w:val="20"/>
              </w:rPr>
              <w:t>9227</w:t>
            </w:r>
          </w:p>
        </w:tc>
        <w:tc>
          <w:tcPr>
            <w:tcW w:w="1583" w:type="dxa"/>
            <w:tcBorders>
              <w:top w:val="nil"/>
              <w:left w:val="nil"/>
              <w:bottom w:val="nil"/>
              <w:right w:val="nil"/>
            </w:tcBorders>
            <w:noWrap/>
            <w:vAlign w:val="center"/>
          </w:tcPr>
          <w:p w:rsidR="00C27B6F" w:rsidRPr="00EF1849" w:rsidRDefault="00C27B6F" w:rsidP="00EF1849">
            <w:pPr>
              <w:spacing w:before="120" w:after="120"/>
              <w:jc w:val="right"/>
              <w:rPr>
                <w:rFonts w:ascii="Times New Roman" w:hAnsi="Times New Roman" w:cs="Times New Roman"/>
                <w:sz w:val="20"/>
                <w:szCs w:val="20"/>
              </w:rPr>
            </w:pPr>
            <w:r w:rsidRPr="00EF1849">
              <w:rPr>
                <w:rFonts w:ascii="Times New Roman" w:hAnsi="Times New Roman" w:cs="Times New Roman"/>
                <w:sz w:val="20"/>
                <w:szCs w:val="20"/>
              </w:rPr>
              <w:t>245</w:t>
            </w:r>
          </w:p>
        </w:tc>
        <w:tc>
          <w:tcPr>
            <w:tcW w:w="1260" w:type="dxa"/>
            <w:tcBorders>
              <w:top w:val="nil"/>
              <w:left w:val="nil"/>
              <w:bottom w:val="nil"/>
              <w:right w:val="nil"/>
            </w:tcBorders>
            <w:noWrap/>
            <w:vAlign w:val="center"/>
          </w:tcPr>
          <w:p w:rsidR="00C27B6F" w:rsidRPr="00393E91" w:rsidRDefault="00C27B6F">
            <w:pPr>
              <w:jc w:val="right"/>
              <w:rPr>
                <w:rFonts w:ascii="Times New Roman" w:hAnsi="Times New Roman" w:cs="Times New Roman"/>
                <w:sz w:val="20"/>
                <w:szCs w:val="20"/>
              </w:rPr>
            </w:pPr>
            <w:r w:rsidRPr="00393E91">
              <w:rPr>
                <w:rFonts w:ascii="Times New Roman" w:hAnsi="Times New Roman" w:cs="Times New Roman"/>
                <w:sz w:val="20"/>
                <w:szCs w:val="20"/>
              </w:rPr>
              <w:t>31.60</w:t>
            </w:r>
          </w:p>
        </w:tc>
        <w:tc>
          <w:tcPr>
            <w:tcW w:w="1974" w:type="dxa"/>
            <w:tcBorders>
              <w:top w:val="nil"/>
              <w:left w:val="nil"/>
              <w:bottom w:val="nil"/>
              <w:right w:val="nil"/>
            </w:tcBorders>
            <w:noWrap/>
            <w:vAlign w:val="center"/>
          </w:tcPr>
          <w:p w:rsidR="00C27B6F" w:rsidRPr="00393E91" w:rsidRDefault="00C27B6F">
            <w:pPr>
              <w:jc w:val="right"/>
              <w:rPr>
                <w:rFonts w:ascii="Times New Roman" w:hAnsi="Times New Roman" w:cs="Times New Roman"/>
                <w:sz w:val="20"/>
                <w:szCs w:val="20"/>
              </w:rPr>
            </w:pPr>
            <w:r w:rsidRPr="00393E91">
              <w:rPr>
                <w:rFonts w:ascii="Times New Roman" w:hAnsi="Times New Roman" w:cs="Times New Roman"/>
                <w:sz w:val="20"/>
                <w:szCs w:val="20"/>
              </w:rPr>
              <w:t>0.84</w:t>
            </w:r>
          </w:p>
        </w:tc>
      </w:tr>
      <w:tr w:rsidR="00C27B6F" w:rsidRPr="00EF1849">
        <w:trPr>
          <w:trHeight w:hRule="exact" w:val="397"/>
        </w:trPr>
        <w:tc>
          <w:tcPr>
            <w:tcW w:w="883" w:type="dxa"/>
            <w:tcBorders>
              <w:top w:val="nil"/>
              <w:left w:val="nil"/>
              <w:bottom w:val="nil"/>
              <w:right w:val="nil"/>
            </w:tcBorders>
            <w:noWrap/>
            <w:vAlign w:val="center"/>
          </w:tcPr>
          <w:p w:rsidR="00C27B6F" w:rsidRPr="00EF1849" w:rsidRDefault="00C27B6F" w:rsidP="00EF1849">
            <w:pPr>
              <w:spacing w:before="120" w:after="120"/>
              <w:rPr>
                <w:rFonts w:ascii="Times New Roman" w:hAnsi="Times New Roman" w:cs="Times New Roman"/>
                <w:b/>
                <w:bCs/>
                <w:sz w:val="20"/>
                <w:szCs w:val="20"/>
              </w:rPr>
            </w:pPr>
          </w:p>
        </w:tc>
        <w:tc>
          <w:tcPr>
            <w:tcW w:w="805" w:type="dxa"/>
            <w:tcBorders>
              <w:top w:val="nil"/>
              <w:left w:val="nil"/>
              <w:bottom w:val="nil"/>
              <w:right w:val="nil"/>
            </w:tcBorders>
            <w:noWrap/>
            <w:vAlign w:val="center"/>
          </w:tcPr>
          <w:p w:rsidR="00C27B6F" w:rsidRPr="00EF1849" w:rsidRDefault="00C27B6F" w:rsidP="00EF1849">
            <w:pPr>
              <w:spacing w:before="120" w:after="120"/>
              <w:jc w:val="right"/>
              <w:rPr>
                <w:rFonts w:ascii="Times New Roman" w:hAnsi="Times New Roman" w:cs="Times New Roman"/>
                <w:b/>
                <w:bCs/>
                <w:sz w:val="20"/>
                <w:szCs w:val="20"/>
              </w:rPr>
            </w:pPr>
            <w:r w:rsidRPr="00EF1849">
              <w:rPr>
                <w:rFonts w:ascii="Times New Roman" w:hAnsi="Times New Roman" w:cs="Times New Roman"/>
                <w:b/>
                <w:bCs/>
                <w:sz w:val="20"/>
                <w:szCs w:val="20"/>
              </w:rPr>
              <w:t>Total</w:t>
            </w:r>
          </w:p>
        </w:tc>
        <w:tc>
          <w:tcPr>
            <w:tcW w:w="1076" w:type="dxa"/>
            <w:tcBorders>
              <w:top w:val="nil"/>
              <w:left w:val="nil"/>
              <w:bottom w:val="nil"/>
              <w:right w:val="nil"/>
            </w:tcBorders>
            <w:noWrap/>
            <w:vAlign w:val="center"/>
          </w:tcPr>
          <w:p w:rsidR="00C27B6F" w:rsidRPr="00EF1849" w:rsidRDefault="00C27B6F" w:rsidP="00EF1849">
            <w:pPr>
              <w:spacing w:before="120" w:after="120"/>
              <w:jc w:val="right"/>
              <w:rPr>
                <w:rFonts w:ascii="Times New Roman" w:hAnsi="Times New Roman" w:cs="Times New Roman"/>
                <w:b/>
                <w:bCs/>
                <w:sz w:val="20"/>
                <w:szCs w:val="20"/>
              </w:rPr>
            </w:pPr>
            <w:r w:rsidRPr="00EF1849">
              <w:rPr>
                <w:rFonts w:ascii="Times New Roman" w:hAnsi="Times New Roman" w:cs="Times New Roman"/>
                <w:b/>
                <w:bCs/>
                <w:sz w:val="20"/>
                <w:szCs w:val="20"/>
              </w:rPr>
              <w:t>1690</w:t>
            </w:r>
          </w:p>
        </w:tc>
        <w:tc>
          <w:tcPr>
            <w:tcW w:w="1260" w:type="dxa"/>
            <w:tcBorders>
              <w:top w:val="nil"/>
              <w:left w:val="nil"/>
              <w:bottom w:val="nil"/>
              <w:right w:val="nil"/>
            </w:tcBorders>
            <w:noWrap/>
            <w:vAlign w:val="center"/>
          </w:tcPr>
          <w:p w:rsidR="00C27B6F" w:rsidRPr="00EF1849" w:rsidRDefault="00C27B6F" w:rsidP="00EF1849">
            <w:pPr>
              <w:spacing w:before="120" w:after="120"/>
              <w:jc w:val="right"/>
              <w:rPr>
                <w:rFonts w:ascii="Times New Roman" w:hAnsi="Times New Roman" w:cs="Times New Roman"/>
                <w:b/>
                <w:bCs/>
                <w:sz w:val="20"/>
                <w:szCs w:val="20"/>
              </w:rPr>
            </w:pPr>
            <w:r w:rsidRPr="00EF1849">
              <w:rPr>
                <w:rFonts w:ascii="Times New Roman" w:hAnsi="Times New Roman" w:cs="Times New Roman"/>
                <w:b/>
                <w:bCs/>
                <w:sz w:val="20"/>
                <w:szCs w:val="20"/>
              </w:rPr>
              <w:t>45209</w:t>
            </w:r>
          </w:p>
        </w:tc>
        <w:tc>
          <w:tcPr>
            <w:tcW w:w="1583" w:type="dxa"/>
            <w:tcBorders>
              <w:top w:val="nil"/>
              <w:left w:val="nil"/>
              <w:bottom w:val="nil"/>
              <w:right w:val="nil"/>
            </w:tcBorders>
            <w:noWrap/>
            <w:vAlign w:val="center"/>
          </w:tcPr>
          <w:p w:rsidR="00C27B6F" w:rsidRPr="00EF1849" w:rsidRDefault="00C27B6F" w:rsidP="00EF1849">
            <w:pPr>
              <w:spacing w:before="120" w:after="120"/>
              <w:jc w:val="right"/>
              <w:rPr>
                <w:rFonts w:ascii="Times New Roman" w:hAnsi="Times New Roman" w:cs="Times New Roman"/>
                <w:b/>
                <w:bCs/>
                <w:sz w:val="20"/>
                <w:szCs w:val="20"/>
              </w:rPr>
            </w:pPr>
            <w:r w:rsidRPr="00EF1849">
              <w:rPr>
                <w:rFonts w:ascii="Times New Roman" w:hAnsi="Times New Roman" w:cs="Times New Roman"/>
                <w:b/>
                <w:bCs/>
                <w:sz w:val="20"/>
                <w:szCs w:val="20"/>
              </w:rPr>
              <w:t>1692</w:t>
            </w:r>
          </w:p>
        </w:tc>
        <w:tc>
          <w:tcPr>
            <w:tcW w:w="1260" w:type="dxa"/>
            <w:tcBorders>
              <w:top w:val="nil"/>
              <w:left w:val="nil"/>
              <w:bottom w:val="nil"/>
              <w:right w:val="nil"/>
            </w:tcBorders>
            <w:noWrap/>
            <w:vAlign w:val="center"/>
          </w:tcPr>
          <w:p w:rsidR="00C27B6F" w:rsidRPr="00393E91" w:rsidRDefault="00C27B6F">
            <w:pPr>
              <w:jc w:val="right"/>
              <w:rPr>
                <w:rFonts w:ascii="Times New Roman" w:hAnsi="Times New Roman" w:cs="Times New Roman"/>
                <w:sz w:val="20"/>
                <w:szCs w:val="20"/>
              </w:rPr>
            </w:pPr>
            <w:r w:rsidRPr="00393E91">
              <w:rPr>
                <w:rFonts w:ascii="Times New Roman" w:hAnsi="Times New Roman" w:cs="Times New Roman"/>
                <w:sz w:val="20"/>
                <w:szCs w:val="20"/>
              </w:rPr>
              <w:t>26.75</w:t>
            </w:r>
          </w:p>
        </w:tc>
        <w:tc>
          <w:tcPr>
            <w:tcW w:w="1974" w:type="dxa"/>
            <w:tcBorders>
              <w:top w:val="nil"/>
              <w:left w:val="nil"/>
              <w:bottom w:val="nil"/>
              <w:right w:val="nil"/>
            </w:tcBorders>
            <w:noWrap/>
            <w:vAlign w:val="center"/>
          </w:tcPr>
          <w:p w:rsidR="00C27B6F" w:rsidRPr="00393E91" w:rsidRDefault="00C27B6F">
            <w:pPr>
              <w:jc w:val="right"/>
              <w:rPr>
                <w:rFonts w:ascii="Times New Roman" w:hAnsi="Times New Roman" w:cs="Times New Roman"/>
                <w:sz w:val="20"/>
                <w:szCs w:val="20"/>
              </w:rPr>
            </w:pPr>
            <w:r w:rsidRPr="00393E91">
              <w:rPr>
                <w:rFonts w:ascii="Times New Roman" w:hAnsi="Times New Roman" w:cs="Times New Roman"/>
                <w:sz w:val="20"/>
                <w:szCs w:val="20"/>
              </w:rPr>
              <w:t>1.00</w:t>
            </w:r>
          </w:p>
        </w:tc>
      </w:tr>
      <w:tr w:rsidR="00C27B6F" w:rsidRPr="00EF1849">
        <w:trPr>
          <w:trHeight w:hRule="exact" w:val="397"/>
        </w:trPr>
        <w:tc>
          <w:tcPr>
            <w:tcW w:w="883" w:type="dxa"/>
            <w:tcBorders>
              <w:top w:val="nil"/>
              <w:left w:val="nil"/>
              <w:right w:val="nil"/>
            </w:tcBorders>
            <w:noWrap/>
            <w:vAlign w:val="center"/>
          </w:tcPr>
          <w:p w:rsidR="00C27B6F" w:rsidRPr="00EF1849" w:rsidRDefault="00C27B6F" w:rsidP="00EF1849">
            <w:pPr>
              <w:spacing w:before="120" w:after="120"/>
              <w:rPr>
                <w:rFonts w:ascii="Times New Roman" w:hAnsi="Times New Roman" w:cs="Times New Roman"/>
                <w:b/>
                <w:bCs/>
                <w:sz w:val="20"/>
                <w:szCs w:val="20"/>
              </w:rPr>
            </w:pPr>
          </w:p>
        </w:tc>
        <w:tc>
          <w:tcPr>
            <w:tcW w:w="805" w:type="dxa"/>
            <w:tcBorders>
              <w:top w:val="nil"/>
              <w:left w:val="nil"/>
              <w:right w:val="nil"/>
            </w:tcBorders>
            <w:noWrap/>
            <w:vAlign w:val="center"/>
          </w:tcPr>
          <w:p w:rsidR="00C27B6F" w:rsidRPr="00EF1849" w:rsidRDefault="00C27B6F" w:rsidP="00EF1849">
            <w:pPr>
              <w:spacing w:before="120" w:after="120"/>
              <w:jc w:val="right"/>
              <w:rPr>
                <w:rFonts w:ascii="Times New Roman" w:hAnsi="Times New Roman" w:cs="Times New Roman"/>
                <w:b/>
                <w:bCs/>
                <w:sz w:val="20"/>
                <w:szCs w:val="20"/>
              </w:rPr>
            </w:pPr>
          </w:p>
        </w:tc>
        <w:tc>
          <w:tcPr>
            <w:tcW w:w="1076" w:type="dxa"/>
            <w:tcBorders>
              <w:top w:val="nil"/>
              <w:left w:val="nil"/>
              <w:right w:val="nil"/>
            </w:tcBorders>
            <w:noWrap/>
            <w:vAlign w:val="center"/>
          </w:tcPr>
          <w:p w:rsidR="00C27B6F" w:rsidRPr="00EF1849" w:rsidRDefault="00C27B6F" w:rsidP="00EF1849">
            <w:pPr>
              <w:spacing w:before="120" w:after="120"/>
              <w:rPr>
                <w:rFonts w:ascii="Times New Roman" w:hAnsi="Times New Roman" w:cs="Times New Roman"/>
                <w:sz w:val="20"/>
                <w:szCs w:val="20"/>
              </w:rPr>
            </w:pPr>
          </w:p>
        </w:tc>
        <w:tc>
          <w:tcPr>
            <w:tcW w:w="1260" w:type="dxa"/>
            <w:tcBorders>
              <w:top w:val="nil"/>
              <w:left w:val="nil"/>
              <w:right w:val="nil"/>
            </w:tcBorders>
            <w:noWrap/>
            <w:vAlign w:val="center"/>
          </w:tcPr>
          <w:p w:rsidR="00C27B6F" w:rsidRPr="00EF1849" w:rsidRDefault="00C27B6F" w:rsidP="00EF1849">
            <w:pPr>
              <w:spacing w:before="120" w:after="120"/>
              <w:rPr>
                <w:rFonts w:ascii="Times New Roman" w:hAnsi="Times New Roman" w:cs="Times New Roman"/>
                <w:sz w:val="20"/>
                <w:szCs w:val="20"/>
              </w:rPr>
            </w:pPr>
          </w:p>
        </w:tc>
        <w:tc>
          <w:tcPr>
            <w:tcW w:w="1583" w:type="dxa"/>
            <w:tcBorders>
              <w:top w:val="nil"/>
              <w:left w:val="nil"/>
              <w:right w:val="nil"/>
            </w:tcBorders>
            <w:noWrap/>
            <w:vAlign w:val="center"/>
          </w:tcPr>
          <w:p w:rsidR="00C27B6F" w:rsidRPr="00EF1849" w:rsidRDefault="00C27B6F" w:rsidP="00EF1849">
            <w:pPr>
              <w:spacing w:before="120" w:after="120"/>
              <w:rPr>
                <w:rFonts w:ascii="Times New Roman" w:hAnsi="Times New Roman" w:cs="Times New Roman"/>
                <w:sz w:val="20"/>
                <w:szCs w:val="20"/>
              </w:rPr>
            </w:pPr>
          </w:p>
        </w:tc>
        <w:tc>
          <w:tcPr>
            <w:tcW w:w="1260" w:type="dxa"/>
            <w:tcBorders>
              <w:top w:val="nil"/>
              <w:left w:val="nil"/>
              <w:right w:val="nil"/>
            </w:tcBorders>
            <w:noWrap/>
            <w:vAlign w:val="center"/>
          </w:tcPr>
          <w:p w:rsidR="00C27B6F" w:rsidRPr="00393E91" w:rsidRDefault="00C27B6F">
            <w:pPr>
              <w:rPr>
                <w:rFonts w:ascii="Times New Roman" w:hAnsi="Times New Roman" w:cs="Times New Roman"/>
                <w:sz w:val="20"/>
                <w:szCs w:val="20"/>
              </w:rPr>
            </w:pPr>
          </w:p>
        </w:tc>
        <w:tc>
          <w:tcPr>
            <w:tcW w:w="1974" w:type="dxa"/>
            <w:tcBorders>
              <w:top w:val="nil"/>
              <w:left w:val="nil"/>
              <w:right w:val="nil"/>
            </w:tcBorders>
            <w:noWrap/>
            <w:vAlign w:val="center"/>
          </w:tcPr>
          <w:p w:rsidR="00C27B6F" w:rsidRPr="00393E91" w:rsidRDefault="00C27B6F">
            <w:pPr>
              <w:rPr>
                <w:rFonts w:ascii="Times New Roman" w:hAnsi="Times New Roman" w:cs="Times New Roman"/>
                <w:sz w:val="20"/>
                <w:szCs w:val="20"/>
              </w:rPr>
            </w:pPr>
          </w:p>
        </w:tc>
      </w:tr>
      <w:tr w:rsidR="00C27B6F" w:rsidRPr="00EF1849">
        <w:trPr>
          <w:trHeight w:hRule="exact" w:val="397"/>
        </w:trPr>
        <w:tc>
          <w:tcPr>
            <w:tcW w:w="883" w:type="dxa"/>
            <w:tcBorders>
              <w:top w:val="nil"/>
              <w:left w:val="nil"/>
              <w:bottom w:val="nil"/>
              <w:right w:val="nil"/>
            </w:tcBorders>
            <w:noWrap/>
            <w:vAlign w:val="center"/>
          </w:tcPr>
          <w:p w:rsidR="00C27B6F" w:rsidRPr="00EF1849" w:rsidRDefault="00C27B6F" w:rsidP="00EF1849">
            <w:pPr>
              <w:spacing w:before="120" w:after="120"/>
              <w:rPr>
                <w:rFonts w:ascii="Times New Roman" w:hAnsi="Times New Roman" w:cs="Times New Roman"/>
                <w:b/>
                <w:bCs/>
                <w:sz w:val="20"/>
                <w:szCs w:val="20"/>
              </w:rPr>
            </w:pPr>
            <w:r w:rsidRPr="00EF1849">
              <w:rPr>
                <w:rFonts w:ascii="Times New Roman" w:hAnsi="Times New Roman" w:cs="Times New Roman"/>
                <w:b/>
                <w:bCs/>
                <w:sz w:val="20"/>
                <w:szCs w:val="20"/>
              </w:rPr>
              <w:t>Person</w:t>
            </w:r>
          </w:p>
        </w:tc>
        <w:tc>
          <w:tcPr>
            <w:tcW w:w="805" w:type="dxa"/>
            <w:tcBorders>
              <w:top w:val="nil"/>
              <w:left w:val="nil"/>
              <w:bottom w:val="nil"/>
              <w:right w:val="nil"/>
            </w:tcBorders>
            <w:noWrap/>
            <w:vAlign w:val="center"/>
          </w:tcPr>
          <w:p w:rsidR="00C27B6F" w:rsidRPr="00EF1849" w:rsidRDefault="00C27B6F" w:rsidP="00EF1849">
            <w:pPr>
              <w:spacing w:before="120" w:after="120"/>
              <w:jc w:val="right"/>
              <w:rPr>
                <w:rFonts w:ascii="Times New Roman" w:hAnsi="Times New Roman" w:cs="Times New Roman"/>
                <w:b/>
                <w:bCs/>
                <w:sz w:val="20"/>
                <w:szCs w:val="20"/>
              </w:rPr>
            </w:pPr>
            <w:r w:rsidRPr="00EF1849">
              <w:rPr>
                <w:rFonts w:ascii="Times New Roman" w:hAnsi="Times New Roman" w:cs="Times New Roman"/>
                <w:b/>
                <w:bCs/>
                <w:sz w:val="20"/>
                <w:szCs w:val="20"/>
              </w:rPr>
              <w:t>0-14</w:t>
            </w:r>
          </w:p>
        </w:tc>
        <w:tc>
          <w:tcPr>
            <w:tcW w:w="1076" w:type="dxa"/>
            <w:tcBorders>
              <w:top w:val="nil"/>
              <w:left w:val="nil"/>
              <w:bottom w:val="nil"/>
              <w:right w:val="nil"/>
            </w:tcBorders>
            <w:noWrap/>
            <w:vAlign w:val="center"/>
          </w:tcPr>
          <w:p w:rsidR="00C27B6F" w:rsidRPr="00EF1849" w:rsidRDefault="00C27B6F" w:rsidP="00EF1849">
            <w:pPr>
              <w:spacing w:before="120" w:after="120"/>
              <w:jc w:val="right"/>
              <w:rPr>
                <w:rFonts w:ascii="Times New Roman" w:hAnsi="Times New Roman" w:cs="Times New Roman"/>
                <w:sz w:val="20"/>
                <w:szCs w:val="20"/>
              </w:rPr>
            </w:pPr>
            <w:r w:rsidRPr="00EF1849">
              <w:rPr>
                <w:rFonts w:ascii="Times New Roman" w:hAnsi="Times New Roman" w:cs="Times New Roman"/>
                <w:sz w:val="20"/>
                <w:szCs w:val="20"/>
              </w:rPr>
              <w:t>32</w:t>
            </w:r>
          </w:p>
        </w:tc>
        <w:tc>
          <w:tcPr>
            <w:tcW w:w="1260" w:type="dxa"/>
            <w:tcBorders>
              <w:top w:val="nil"/>
              <w:left w:val="nil"/>
              <w:bottom w:val="nil"/>
              <w:right w:val="nil"/>
            </w:tcBorders>
            <w:noWrap/>
            <w:vAlign w:val="center"/>
          </w:tcPr>
          <w:p w:rsidR="00C27B6F" w:rsidRPr="00EF1849" w:rsidRDefault="00C27B6F" w:rsidP="00EF1849">
            <w:pPr>
              <w:spacing w:before="120" w:after="120"/>
              <w:jc w:val="right"/>
              <w:rPr>
                <w:rFonts w:ascii="Times New Roman" w:hAnsi="Times New Roman" w:cs="Times New Roman"/>
                <w:sz w:val="20"/>
                <w:szCs w:val="20"/>
              </w:rPr>
            </w:pPr>
            <w:r w:rsidRPr="00EF1849">
              <w:rPr>
                <w:rFonts w:ascii="Times New Roman" w:hAnsi="Times New Roman" w:cs="Times New Roman"/>
                <w:sz w:val="20"/>
                <w:szCs w:val="20"/>
              </w:rPr>
              <w:t>363</w:t>
            </w:r>
          </w:p>
        </w:tc>
        <w:tc>
          <w:tcPr>
            <w:tcW w:w="1583" w:type="dxa"/>
            <w:tcBorders>
              <w:top w:val="nil"/>
              <w:left w:val="nil"/>
              <w:bottom w:val="nil"/>
              <w:right w:val="nil"/>
            </w:tcBorders>
            <w:noWrap/>
            <w:vAlign w:val="center"/>
          </w:tcPr>
          <w:p w:rsidR="00C27B6F" w:rsidRPr="00EF1849" w:rsidRDefault="00C27B6F" w:rsidP="00EF1849">
            <w:pPr>
              <w:spacing w:before="120" w:after="120"/>
              <w:jc w:val="right"/>
              <w:rPr>
                <w:rFonts w:ascii="Times New Roman" w:hAnsi="Times New Roman" w:cs="Times New Roman"/>
                <w:sz w:val="20"/>
                <w:szCs w:val="20"/>
              </w:rPr>
            </w:pPr>
            <w:r w:rsidRPr="00EF1849">
              <w:rPr>
                <w:rFonts w:ascii="Times New Roman" w:hAnsi="Times New Roman" w:cs="Times New Roman"/>
                <w:sz w:val="20"/>
                <w:szCs w:val="20"/>
              </w:rPr>
              <w:t>18</w:t>
            </w:r>
          </w:p>
        </w:tc>
        <w:tc>
          <w:tcPr>
            <w:tcW w:w="1260" w:type="dxa"/>
            <w:tcBorders>
              <w:top w:val="nil"/>
              <w:left w:val="nil"/>
              <w:bottom w:val="nil"/>
              <w:right w:val="nil"/>
            </w:tcBorders>
            <w:noWrap/>
            <w:vAlign w:val="center"/>
          </w:tcPr>
          <w:p w:rsidR="00C27B6F" w:rsidRPr="00393E91" w:rsidRDefault="00C27B6F">
            <w:pPr>
              <w:jc w:val="right"/>
              <w:rPr>
                <w:rFonts w:ascii="Times New Roman" w:hAnsi="Times New Roman" w:cs="Times New Roman"/>
                <w:sz w:val="20"/>
                <w:szCs w:val="20"/>
              </w:rPr>
            </w:pPr>
            <w:r w:rsidRPr="00393E91">
              <w:rPr>
                <w:rFonts w:ascii="Times New Roman" w:hAnsi="Times New Roman" w:cs="Times New Roman"/>
                <w:sz w:val="20"/>
                <w:szCs w:val="20"/>
              </w:rPr>
              <w:t>11.34</w:t>
            </w:r>
          </w:p>
        </w:tc>
        <w:tc>
          <w:tcPr>
            <w:tcW w:w="1974" w:type="dxa"/>
            <w:tcBorders>
              <w:top w:val="nil"/>
              <w:left w:val="nil"/>
              <w:bottom w:val="nil"/>
              <w:right w:val="nil"/>
            </w:tcBorders>
            <w:noWrap/>
            <w:vAlign w:val="center"/>
          </w:tcPr>
          <w:p w:rsidR="00C27B6F" w:rsidRPr="00393E91" w:rsidRDefault="00C27B6F">
            <w:pPr>
              <w:jc w:val="right"/>
              <w:rPr>
                <w:rFonts w:ascii="Times New Roman" w:hAnsi="Times New Roman" w:cs="Times New Roman"/>
                <w:sz w:val="20"/>
                <w:szCs w:val="20"/>
              </w:rPr>
            </w:pPr>
            <w:r w:rsidRPr="00393E91">
              <w:rPr>
                <w:rFonts w:ascii="Times New Roman" w:hAnsi="Times New Roman" w:cs="Times New Roman"/>
                <w:sz w:val="20"/>
                <w:szCs w:val="20"/>
              </w:rPr>
              <w:t>0.55</w:t>
            </w:r>
          </w:p>
        </w:tc>
      </w:tr>
      <w:tr w:rsidR="00C27B6F" w:rsidRPr="00EF1849">
        <w:trPr>
          <w:trHeight w:hRule="exact" w:val="397"/>
        </w:trPr>
        <w:tc>
          <w:tcPr>
            <w:tcW w:w="883" w:type="dxa"/>
            <w:tcBorders>
              <w:top w:val="nil"/>
              <w:left w:val="nil"/>
              <w:bottom w:val="nil"/>
              <w:right w:val="nil"/>
            </w:tcBorders>
            <w:noWrap/>
            <w:vAlign w:val="center"/>
          </w:tcPr>
          <w:p w:rsidR="00C27B6F" w:rsidRPr="00EF1849" w:rsidRDefault="00C27B6F" w:rsidP="00EF1849">
            <w:pPr>
              <w:spacing w:before="120" w:after="120"/>
              <w:rPr>
                <w:rFonts w:ascii="Times New Roman" w:hAnsi="Times New Roman" w:cs="Times New Roman"/>
                <w:b/>
                <w:bCs/>
                <w:sz w:val="20"/>
                <w:szCs w:val="20"/>
              </w:rPr>
            </w:pPr>
          </w:p>
        </w:tc>
        <w:tc>
          <w:tcPr>
            <w:tcW w:w="805" w:type="dxa"/>
            <w:tcBorders>
              <w:top w:val="nil"/>
              <w:left w:val="nil"/>
              <w:bottom w:val="nil"/>
              <w:right w:val="nil"/>
            </w:tcBorders>
            <w:noWrap/>
            <w:vAlign w:val="center"/>
          </w:tcPr>
          <w:p w:rsidR="00C27B6F" w:rsidRPr="00EF1849" w:rsidRDefault="00C27B6F" w:rsidP="00EF1849">
            <w:pPr>
              <w:spacing w:before="120" w:after="120"/>
              <w:jc w:val="right"/>
              <w:rPr>
                <w:rFonts w:ascii="Times New Roman" w:hAnsi="Times New Roman" w:cs="Times New Roman"/>
                <w:b/>
                <w:bCs/>
                <w:sz w:val="20"/>
                <w:szCs w:val="20"/>
              </w:rPr>
            </w:pPr>
            <w:r w:rsidRPr="00EF1849">
              <w:rPr>
                <w:rFonts w:ascii="Times New Roman" w:hAnsi="Times New Roman" w:cs="Times New Roman"/>
                <w:b/>
                <w:bCs/>
                <w:sz w:val="20"/>
                <w:szCs w:val="20"/>
              </w:rPr>
              <w:t>15-39</w:t>
            </w:r>
          </w:p>
        </w:tc>
        <w:tc>
          <w:tcPr>
            <w:tcW w:w="1076" w:type="dxa"/>
            <w:tcBorders>
              <w:top w:val="nil"/>
              <w:left w:val="nil"/>
              <w:bottom w:val="nil"/>
              <w:right w:val="nil"/>
            </w:tcBorders>
            <w:noWrap/>
            <w:vAlign w:val="center"/>
          </w:tcPr>
          <w:p w:rsidR="00C27B6F" w:rsidRPr="00EF1849" w:rsidRDefault="00C27B6F" w:rsidP="00EF1849">
            <w:pPr>
              <w:spacing w:before="120" w:after="120"/>
              <w:jc w:val="right"/>
              <w:rPr>
                <w:rFonts w:ascii="Times New Roman" w:hAnsi="Times New Roman" w:cs="Times New Roman"/>
                <w:sz w:val="20"/>
                <w:szCs w:val="20"/>
              </w:rPr>
            </w:pPr>
            <w:r w:rsidRPr="00EF1849">
              <w:rPr>
                <w:rFonts w:ascii="Times New Roman" w:hAnsi="Times New Roman" w:cs="Times New Roman"/>
                <w:sz w:val="20"/>
                <w:szCs w:val="20"/>
              </w:rPr>
              <w:t>830</w:t>
            </w:r>
          </w:p>
        </w:tc>
        <w:tc>
          <w:tcPr>
            <w:tcW w:w="1260" w:type="dxa"/>
            <w:tcBorders>
              <w:top w:val="nil"/>
              <w:left w:val="nil"/>
              <w:bottom w:val="nil"/>
              <w:right w:val="nil"/>
            </w:tcBorders>
            <w:noWrap/>
            <w:vAlign w:val="center"/>
          </w:tcPr>
          <w:p w:rsidR="00C27B6F" w:rsidRPr="00EF1849" w:rsidRDefault="00C27B6F" w:rsidP="00EF1849">
            <w:pPr>
              <w:spacing w:before="120" w:after="120"/>
              <w:jc w:val="right"/>
              <w:rPr>
                <w:rFonts w:ascii="Times New Roman" w:hAnsi="Times New Roman" w:cs="Times New Roman"/>
                <w:sz w:val="20"/>
                <w:szCs w:val="20"/>
              </w:rPr>
            </w:pPr>
            <w:r w:rsidRPr="00EF1849">
              <w:rPr>
                <w:rFonts w:ascii="Times New Roman" w:hAnsi="Times New Roman" w:cs="Times New Roman"/>
                <w:sz w:val="20"/>
                <w:szCs w:val="20"/>
              </w:rPr>
              <w:t>16755</w:t>
            </w:r>
          </w:p>
        </w:tc>
        <w:tc>
          <w:tcPr>
            <w:tcW w:w="1583" w:type="dxa"/>
            <w:tcBorders>
              <w:top w:val="nil"/>
              <w:left w:val="nil"/>
              <w:bottom w:val="nil"/>
              <w:right w:val="nil"/>
            </w:tcBorders>
            <w:noWrap/>
            <w:vAlign w:val="center"/>
          </w:tcPr>
          <w:p w:rsidR="00C27B6F" w:rsidRPr="00EF1849" w:rsidRDefault="00C27B6F" w:rsidP="00EF1849">
            <w:pPr>
              <w:spacing w:before="120" w:after="120"/>
              <w:jc w:val="right"/>
              <w:rPr>
                <w:rFonts w:ascii="Times New Roman" w:hAnsi="Times New Roman" w:cs="Times New Roman"/>
                <w:sz w:val="20"/>
                <w:szCs w:val="20"/>
              </w:rPr>
            </w:pPr>
            <w:r w:rsidRPr="00EF1849">
              <w:rPr>
                <w:rFonts w:ascii="Times New Roman" w:hAnsi="Times New Roman" w:cs="Times New Roman"/>
                <w:sz w:val="20"/>
                <w:szCs w:val="20"/>
              </w:rPr>
              <w:t>773</w:t>
            </w:r>
          </w:p>
        </w:tc>
        <w:tc>
          <w:tcPr>
            <w:tcW w:w="1260" w:type="dxa"/>
            <w:tcBorders>
              <w:top w:val="nil"/>
              <w:left w:val="nil"/>
              <w:bottom w:val="nil"/>
              <w:right w:val="nil"/>
            </w:tcBorders>
            <w:noWrap/>
            <w:vAlign w:val="center"/>
          </w:tcPr>
          <w:p w:rsidR="00C27B6F" w:rsidRPr="00393E91" w:rsidRDefault="00C27B6F">
            <w:pPr>
              <w:jc w:val="right"/>
              <w:rPr>
                <w:rFonts w:ascii="Times New Roman" w:hAnsi="Times New Roman" w:cs="Times New Roman"/>
                <w:sz w:val="20"/>
                <w:szCs w:val="20"/>
              </w:rPr>
            </w:pPr>
            <w:r w:rsidRPr="00393E91">
              <w:rPr>
                <w:rFonts w:ascii="Times New Roman" w:hAnsi="Times New Roman" w:cs="Times New Roman"/>
                <w:sz w:val="20"/>
                <w:szCs w:val="20"/>
              </w:rPr>
              <w:t>20.19</w:t>
            </w:r>
          </w:p>
        </w:tc>
        <w:tc>
          <w:tcPr>
            <w:tcW w:w="1974" w:type="dxa"/>
            <w:tcBorders>
              <w:top w:val="nil"/>
              <w:left w:val="nil"/>
              <w:bottom w:val="nil"/>
              <w:right w:val="nil"/>
            </w:tcBorders>
            <w:noWrap/>
            <w:vAlign w:val="center"/>
          </w:tcPr>
          <w:p w:rsidR="00C27B6F" w:rsidRPr="00393E91" w:rsidRDefault="00C27B6F">
            <w:pPr>
              <w:jc w:val="right"/>
              <w:rPr>
                <w:rFonts w:ascii="Times New Roman" w:hAnsi="Times New Roman" w:cs="Times New Roman"/>
                <w:sz w:val="20"/>
                <w:szCs w:val="20"/>
              </w:rPr>
            </w:pPr>
            <w:r w:rsidRPr="00393E91">
              <w:rPr>
                <w:rFonts w:ascii="Times New Roman" w:hAnsi="Times New Roman" w:cs="Times New Roman"/>
                <w:sz w:val="20"/>
                <w:szCs w:val="20"/>
              </w:rPr>
              <w:t>0.93</w:t>
            </w:r>
          </w:p>
        </w:tc>
      </w:tr>
      <w:tr w:rsidR="00C27B6F" w:rsidRPr="00EF1849">
        <w:trPr>
          <w:trHeight w:hRule="exact" w:val="397"/>
        </w:trPr>
        <w:tc>
          <w:tcPr>
            <w:tcW w:w="883" w:type="dxa"/>
            <w:tcBorders>
              <w:top w:val="nil"/>
              <w:left w:val="nil"/>
              <w:bottom w:val="nil"/>
              <w:right w:val="nil"/>
            </w:tcBorders>
            <w:noWrap/>
            <w:vAlign w:val="center"/>
          </w:tcPr>
          <w:p w:rsidR="00C27B6F" w:rsidRPr="00EF1849" w:rsidRDefault="00C27B6F" w:rsidP="00EF1849">
            <w:pPr>
              <w:spacing w:before="120" w:after="120"/>
              <w:rPr>
                <w:rFonts w:ascii="Times New Roman" w:hAnsi="Times New Roman" w:cs="Times New Roman"/>
                <w:b/>
                <w:bCs/>
                <w:sz w:val="20"/>
                <w:szCs w:val="20"/>
              </w:rPr>
            </w:pPr>
          </w:p>
        </w:tc>
        <w:tc>
          <w:tcPr>
            <w:tcW w:w="805" w:type="dxa"/>
            <w:tcBorders>
              <w:top w:val="nil"/>
              <w:left w:val="nil"/>
              <w:bottom w:val="nil"/>
              <w:right w:val="nil"/>
            </w:tcBorders>
            <w:noWrap/>
            <w:vAlign w:val="center"/>
          </w:tcPr>
          <w:p w:rsidR="00C27B6F" w:rsidRPr="00EF1849" w:rsidRDefault="00C27B6F" w:rsidP="00EF1849">
            <w:pPr>
              <w:spacing w:before="120" w:after="120"/>
              <w:jc w:val="right"/>
              <w:rPr>
                <w:rFonts w:ascii="Times New Roman" w:hAnsi="Times New Roman" w:cs="Times New Roman"/>
                <w:b/>
                <w:bCs/>
                <w:sz w:val="20"/>
                <w:szCs w:val="20"/>
              </w:rPr>
            </w:pPr>
            <w:r w:rsidRPr="00EF1849">
              <w:rPr>
                <w:rFonts w:ascii="Times New Roman" w:hAnsi="Times New Roman" w:cs="Times New Roman"/>
                <w:b/>
                <w:bCs/>
                <w:sz w:val="20"/>
                <w:szCs w:val="20"/>
              </w:rPr>
              <w:t>40-59</w:t>
            </w:r>
          </w:p>
        </w:tc>
        <w:tc>
          <w:tcPr>
            <w:tcW w:w="1076" w:type="dxa"/>
            <w:tcBorders>
              <w:top w:val="nil"/>
              <w:left w:val="nil"/>
              <w:bottom w:val="nil"/>
              <w:right w:val="nil"/>
            </w:tcBorders>
            <w:noWrap/>
            <w:vAlign w:val="center"/>
          </w:tcPr>
          <w:p w:rsidR="00C27B6F" w:rsidRPr="00EF1849" w:rsidRDefault="00C27B6F" w:rsidP="00EF1849">
            <w:pPr>
              <w:spacing w:before="120" w:after="120"/>
              <w:jc w:val="right"/>
              <w:rPr>
                <w:rFonts w:ascii="Times New Roman" w:hAnsi="Times New Roman" w:cs="Times New Roman"/>
                <w:sz w:val="20"/>
                <w:szCs w:val="20"/>
              </w:rPr>
            </w:pPr>
            <w:r w:rsidRPr="00EF1849">
              <w:rPr>
                <w:rFonts w:ascii="Times New Roman" w:hAnsi="Times New Roman" w:cs="Times New Roman"/>
                <w:sz w:val="20"/>
                <w:szCs w:val="20"/>
              </w:rPr>
              <w:t>1361</w:t>
            </w:r>
          </w:p>
        </w:tc>
        <w:tc>
          <w:tcPr>
            <w:tcW w:w="1260" w:type="dxa"/>
            <w:tcBorders>
              <w:top w:val="nil"/>
              <w:left w:val="nil"/>
              <w:bottom w:val="nil"/>
              <w:right w:val="nil"/>
            </w:tcBorders>
            <w:noWrap/>
            <w:vAlign w:val="center"/>
          </w:tcPr>
          <w:p w:rsidR="00C27B6F" w:rsidRPr="00EF1849" w:rsidRDefault="00C27B6F" w:rsidP="00EF1849">
            <w:pPr>
              <w:spacing w:before="120" w:after="120"/>
              <w:jc w:val="right"/>
              <w:rPr>
                <w:rFonts w:ascii="Times New Roman" w:hAnsi="Times New Roman" w:cs="Times New Roman"/>
                <w:sz w:val="20"/>
                <w:szCs w:val="20"/>
              </w:rPr>
            </w:pPr>
            <w:r w:rsidRPr="00EF1849">
              <w:rPr>
                <w:rFonts w:ascii="Times New Roman" w:hAnsi="Times New Roman" w:cs="Times New Roman"/>
                <w:sz w:val="20"/>
                <w:szCs w:val="20"/>
              </w:rPr>
              <w:t>35349</w:t>
            </w:r>
          </w:p>
        </w:tc>
        <w:tc>
          <w:tcPr>
            <w:tcW w:w="1583" w:type="dxa"/>
            <w:tcBorders>
              <w:top w:val="nil"/>
              <w:left w:val="nil"/>
              <w:bottom w:val="nil"/>
              <w:right w:val="nil"/>
            </w:tcBorders>
            <w:noWrap/>
            <w:vAlign w:val="center"/>
          </w:tcPr>
          <w:p w:rsidR="00C27B6F" w:rsidRPr="00EF1849" w:rsidRDefault="00C27B6F" w:rsidP="00EF1849">
            <w:pPr>
              <w:spacing w:before="120" w:after="120"/>
              <w:jc w:val="right"/>
              <w:rPr>
                <w:rFonts w:ascii="Times New Roman" w:hAnsi="Times New Roman" w:cs="Times New Roman"/>
                <w:sz w:val="20"/>
                <w:szCs w:val="20"/>
              </w:rPr>
            </w:pPr>
            <w:r w:rsidRPr="00EF1849">
              <w:rPr>
                <w:rFonts w:ascii="Times New Roman" w:hAnsi="Times New Roman" w:cs="Times New Roman"/>
                <w:sz w:val="20"/>
                <w:szCs w:val="20"/>
              </w:rPr>
              <w:t>1269</w:t>
            </w:r>
          </w:p>
        </w:tc>
        <w:tc>
          <w:tcPr>
            <w:tcW w:w="1260" w:type="dxa"/>
            <w:tcBorders>
              <w:top w:val="nil"/>
              <w:left w:val="nil"/>
              <w:bottom w:val="nil"/>
              <w:right w:val="nil"/>
            </w:tcBorders>
            <w:noWrap/>
            <w:vAlign w:val="center"/>
          </w:tcPr>
          <w:p w:rsidR="00C27B6F" w:rsidRPr="00393E91" w:rsidRDefault="00C27B6F">
            <w:pPr>
              <w:jc w:val="right"/>
              <w:rPr>
                <w:rFonts w:ascii="Times New Roman" w:hAnsi="Times New Roman" w:cs="Times New Roman"/>
                <w:sz w:val="20"/>
                <w:szCs w:val="20"/>
              </w:rPr>
            </w:pPr>
            <w:r w:rsidRPr="00393E91">
              <w:rPr>
                <w:rFonts w:ascii="Times New Roman" w:hAnsi="Times New Roman" w:cs="Times New Roman"/>
                <w:sz w:val="20"/>
                <w:szCs w:val="20"/>
              </w:rPr>
              <w:t>25.97</w:t>
            </w:r>
          </w:p>
        </w:tc>
        <w:tc>
          <w:tcPr>
            <w:tcW w:w="1974" w:type="dxa"/>
            <w:tcBorders>
              <w:top w:val="nil"/>
              <w:left w:val="nil"/>
              <w:bottom w:val="nil"/>
              <w:right w:val="nil"/>
            </w:tcBorders>
            <w:noWrap/>
            <w:vAlign w:val="center"/>
          </w:tcPr>
          <w:p w:rsidR="00C27B6F" w:rsidRPr="00393E91" w:rsidRDefault="00C27B6F">
            <w:pPr>
              <w:jc w:val="right"/>
              <w:rPr>
                <w:rFonts w:ascii="Times New Roman" w:hAnsi="Times New Roman" w:cs="Times New Roman"/>
                <w:sz w:val="20"/>
                <w:szCs w:val="20"/>
              </w:rPr>
            </w:pPr>
            <w:r w:rsidRPr="00393E91">
              <w:rPr>
                <w:rFonts w:ascii="Times New Roman" w:hAnsi="Times New Roman" w:cs="Times New Roman"/>
                <w:sz w:val="20"/>
                <w:szCs w:val="20"/>
              </w:rPr>
              <w:t>0.93</w:t>
            </w:r>
          </w:p>
        </w:tc>
      </w:tr>
      <w:tr w:rsidR="00C27B6F" w:rsidRPr="00EF1849">
        <w:trPr>
          <w:trHeight w:hRule="exact" w:val="397"/>
        </w:trPr>
        <w:tc>
          <w:tcPr>
            <w:tcW w:w="883" w:type="dxa"/>
            <w:tcBorders>
              <w:top w:val="nil"/>
              <w:left w:val="nil"/>
              <w:bottom w:val="nil"/>
              <w:right w:val="nil"/>
            </w:tcBorders>
            <w:noWrap/>
            <w:vAlign w:val="center"/>
          </w:tcPr>
          <w:p w:rsidR="00C27B6F" w:rsidRPr="00EF1849" w:rsidRDefault="00C27B6F" w:rsidP="00EF1849">
            <w:pPr>
              <w:spacing w:before="120" w:after="120"/>
              <w:rPr>
                <w:rFonts w:ascii="Times New Roman" w:hAnsi="Times New Roman" w:cs="Times New Roman"/>
                <w:b/>
                <w:bCs/>
                <w:sz w:val="20"/>
                <w:szCs w:val="20"/>
              </w:rPr>
            </w:pPr>
          </w:p>
        </w:tc>
        <w:tc>
          <w:tcPr>
            <w:tcW w:w="805" w:type="dxa"/>
            <w:tcBorders>
              <w:top w:val="nil"/>
              <w:left w:val="nil"/>
              <w:bottom w:val="nil"/>
              <w:right w:val="nil"/>
            </w:tcBorders>
            <w:noWrap/>
            <w:vAlign w:val="center"/>
          </w:tcPr>
          <w:p w:rsidR="00C27B6F" w:rsidRPr="00EF1849" w:rsidRDefault="00C27B6F" w:rsidP="00EF1849">
            <w:pPr>
              <w:spacing w:before="120" w:after="120"/>
              <w:jc w:val="right"/>
              <w:rPr>
                <w:rFonts w:ascii="Times New Roman" w:hAnsi="Times New Roman" w:cs="Times New Roman"/>
                <w:b/>
                <w:bCs/>
                <w:sz w:val="20"/>
                <w:szCs w:val="20"/>
              </w:rPr>
            </w:pPr>
            <w:r w:rsidRPr="00EF1849">
              <w:rPr>
                <w:rFonts w:ascii="Times New Roman" w:hAnsi="Times New Roman" w:cs="Times New Roman"/>
                <w:b/>
                <w:bCs/>
                <w:sz w:val="20"/>
                <w:szCs w:val="20"/>
              </w:rPr>
              <w:t>60+</w:t>
            </w:r>
          </w:p>
        </w:tc>
        <w:tc>
          <w:tcPr>
            <w:tcW w:w="1076" w:type="dxa"/>
            <w:tcBorders>
              <w:top w:val="nil"/>
              <w:left w:val="nil"/>
              <w:bottom w:val="nil"/>
              <w:right w:val="nil"/>
            </w:tcBorders>
            <w:noWrap/>
            <w:vAlign w:val="center"/>
          </w:tcPr>
          <w:p w:rsidR="00C27B6F" w:rsidRPr="00EF1849" w:rsidRDefault="00C27B6F" w:rsidP="00EF1849">
            <w:pPr>
              <w:spacing w:before="120" w:after="120"/>
              <w:jc w:val="right"/>
              <w:rPr>
                <w:rFonts w:ascii="Times New Roman" w:hAnsi="Times New Roman" w:cs="Times New Roman"/>
                <w:sz w:val="20"/>
                <w:szCs w:val="20"/>
              </w:rPr>
            </w:pPr>
            <w:r w:rsidRPr="00EF1849">
              <w:rPr>
                <w:rFonts w:ascii="Times New Roman" w:hAnsi="Times New Roman" w:cs="Times New Roman"/>
                <w:sz w:val="20"/>
                <w:szCs w:val="20"/>
              </w:rPr>
              <w:t>463</w:t>
            </w:r>
          </w:p>
        </w:tc>
        <w:tc>
          <w:tcPr>
            <w:tcW w:w="1260" w:type="dxa"/>
            <w:tcBorders>
              <w:top w:val="nil"/>
              <w:left w:val="nil"/>
              <w:bottom w:val="nil"/>
              <w:right w:val="nil"/>
            </w:tcBorders>
            <w:noWrap/>
            <w:vAlign w:val="center"/>
          </w:tcPr>
          <w:p w:rsidR="00C27B6F" w:rsidRPr="00EF1849" w:rsidRDefault="00C27B6F" w:rsidP="00EF1849">
            <w:pPr>
              <w:spacing w:before="120" w:after="120"/>
              <w:jc w:val="right"/>
              <w:rPr>
                <w:rFonts w:ascii="Times New Roman" w:hAnsi="Times New Roman" w:cs="Times New Roman"/>
                <w:sz w:val="20"/>
                <w:szCs w:val="20"/>
              </w:rPr>
            </w:pPr>
            <w:r w:rsidRPr="00EF1849">
              <w:rPr>
                <w:rFonts w:ascii="Times New Roman" w:hAnsi="Times New Roman" w:cs="Times New Roman"/>
                <w:sz w:val="20"/>
                <w:szCs w:val="20"/>
              </w:rPr>
              <w:t>13558</w:t>
            </w:r>
          </w:p>
        </w:tc>
        <w:tc>
          <w:tcPr>
            <w:tcW w:w="1583" w:type="dxa"/>
            <w:tcBorders>
              <w:top w:val="nil"/>
              <w:left w:val="nil"/>
              <w:bottom w:val="nil"/>
              <w:right w:val="nil"/>
            </w:tcBorders>
            <w:noWrap/>
            <w:vAlign w:val="center"/>
          </w:tcPr>
          <w:p w:rsidR="00C27B6F" w:rsidRPr="00EF1849" w:rsidRDefault="00C27B6F" w:rsidP="00EF1849">
            <w:pPr>
              <w:spacing w:before="120" w:after="120"/>
              <w:jc w:val="right"/>
              <w:rPr>
                <w:rFonts w:ascii="Times New Roman" w:hAnsi="Times New Roman" w:cs="Times New Roman"/>
                <w:sz w:val="20"/>
                <w:szCs w:val="20"/>
              </w:rPr>
            </w:pPr>
            <w:r w:rsidRPr="00EF1849">
              <w:rPr>
                <w:rFonts w:ascii="Times New Roman" w:hAnsi="Times New Roman" w:cs="Times New Roman"/>
                <w:sz w:val="20"/>
                <w:szCs w:val="20"/>
              </w:rPr>
              <w:t>375</w:t>
            </w:r>
          </w:p>
        </w:tc>
        <w:tc>
          <w:tcPr>
            <w:tcW w:w="1260" w:type="dxa"/>
            <w:tcBorders>
              <w:top w:val="nil"/>
              <w:left w:val="nil"/>
              <w:bottom w:val="nil"/>
              <w:right w:val="nil"/>
            </w:tcBorders>
            <w:noWrap/>
            <w:vAlign w:val="center"/>
          </w:tcPr>
          <w:p w:rsidR="00C27B6F" w:rsidRPr="00393E91" w:rsidRDefault="00C27B6F">
            <w:pPr>
              <w:jc w:val="right"/>
              <w:rPr>
                <w:rFonts w:ascii="Times New Roman" w:hAnsi="Times New Roman" w:cs="Times New Roman"/>
                <w:sz w:val="20"/>
                <w:szCs w:val="20"/>
              </w:rPr>
            </w:pPr>
            <w:r w:rsidRPr="00393E91">
              <w:rPr>
                <w:rFonts w:ascii="Times New Roman" w:hAnsi="Times New Roman" w:cs="Times New Roman"/>
                <w:sz w:val="20"/>
                <w:szCs w:val="20"/>
              </w:rPr>
              <w:t>29.28</w:t>
            </w:r>
          </w:p>
        </w:tc>
        <w:tc>
          <w:tcPr>
            <w:tcW w:w="1974" w:type="dxa"/>
            <w:tcBorders>
              <w:top w:val="nil"/>
              <w:left w:val="nil"/>
              <w:bottom w:val="nil"/>
              <w:right w:val="nil"/>
            </w:tcBorders>
            <w:noWrap/>
            <w:vAlign w:val="center"/>
          </w:tcPr>
          <w:p w:rsidR="00C27B6F" w:rsidRPr="00393E91" w:rsidRDefault="00C27B6F">
            <w:pPr>
              <w:jc w:val="right"/>
              <w:rPr>
                <w:rFonts w:ascii="Times New Roman" w:hAnsi="Times New Roman" w:cs="Times New Roman"/>
                <w:sz w:val="20"/>
                <w:szCs w:val="20"/>
              </w:rPr>
            </w:pPr>
            <w:r w:rsidRPr="00393E91">
              <w:rPr>
                <w:rFonts w:ascii="Times New Roman" w:hAnsi="Times New Roman" w:cs="Times New Roman"/>
                <w:sz w:val="20"/>
                <w:szCs w:val="20"/>
              </w:rPr>
              <w:t>0.81</w:t>
            </w:r>
          </w:p>
        </w:tc>
      </w:tr>
      <w:tr w:rsidR="00C27B6F" w:rsidRPr="00EF1849">
        <w:trPr>
          <w:trHeight w:hRule="exact" w:val="397"/>
        </w:trPr>
        <w:tc>
          <w:tcPr>
            <w:tcW w:w="883" w:type="dxa"/>
            <w:tcBorders>
              <w:top w:val="nil"/>
              <w:left w:val="nil"/>
              <w:bottom w:val="single" w:sz="4" w:space="0" w:color="auto"/>
              <w:right w:val="nil"/>
            </w:tcBorders>
            <w:noWrap/>
            <w:vAlign w:val="center"/>
          </w:tcPr>
          <w:p w:rsidR="00C27B6F" w:rsidRPr="00EF1849" w:rsidRDefault="00C27B6F" w:rsidP="00EF1849">
            <w:pPr>
              <w:spacing w:before="120" w:after="120"/>
              <w:rPr>
                <w:rFonts w:ascii="Times New Roman" w:hAnsi="Times New Roman" w:cs="Times New Roman"/>
                <w:b/>
                <w:bCs/>
                <w:sz w:val="20"/>
                <w:szCs w:val="20"/>
              </w:rPr>
            </w:pPr>
            <w:r w:rsidRPr="00EF1849">
              <w:rPr>
                <w:rFonts w:ascii="Times New Roman" w:hAnsi="Times New Roman" w:cs="Times New Roman"/>
                <w:b/>
                <w:bCs/>
                <w:sz w:val="20"/>
                <w:szCs w:val="20"/>
              </w:rPr>
              <w:t> </w:t>
            </w:r>
          </w:p>
        </w:tc>
        <w:tc>
          <w:tcPr>
            <w:tcW w:w="805" w:type="dxa"/>
            <w:tcBorders>
              <w:top w:val="nil"/>
              <w:left w:val="nil"/>
              <w:bottom w:val="single" w:sz="4" w:space="0" w:color="auto"/>
              <w:right w:val="nil"/>
            </w:tcBorders>
            <w:noWrap/>
            <w:vAlign w:val="center"/>
          </w:tcPr>
          <w:p w:rsidR="00C27B6F" w:rsidRPr="00EF1849" w:rsidRDefault="00C27B6F" w:rsidP="00EF1849">
            <w:pPr>
              <w:spacing w:before="120" w:after="120"/>
              <w:jc w:val="right"/>
              <w:rPr>
                <w:rFonts w:ascii="Times New Roman" w:hAnsi="Times New Roman" w:cs="Times New Roman"/>
                <w:b/>
                <w:bCs/>
                <w:sz w:val="20"/>
                <w:szCs w:val="20"/>
              </w:rPr>
            </w:pPr>
            <w:r w:rsidRPr="00EF1849">
              <w:rPr>
                <w:rFonts w:ascii="Times New Roman" w:hAnsi="Times New Roman" w:cs="Times New Roman"/>
                <w:b/>
                <w:bCs/>
                <w:sz w:val="20"/>
                <w:szCs w:val="20"/>
              </w:rPr>
              <w:t>Total</w:t>
            </w:r>
          </w:p>
        </w:tc>
        <w:tc>
          <w:tcPr>
            <w:tcW w:w="1076" w:type="dxa"/>
            <w:tcBorders>
              <w:top w:val="nil"/>
              <w:left w:val="nil"/>
              <w:bottom w:val="single" w:sz="4" w:space="0" w:color="auto"/>
              <w:right w:val="nil"/>
            </w:tcBorders>
            <w:noWrap/>
            <w:vAlign w:val="center"/>
          </w:tcPr>
          <w:p w:rsidR="00C27B6F" w:rsidRPr="00EF1849" w:rsidRDefault="00C27B6F" w:rsidP="00EF1849">
            <w:pPr>
              <w:spacing w:before="120" w:after="120"/>
              <w:jc w:val="right"/>
              <w:rPr>
                <w:rFonts w:ascii="Times New Roman" w:hAnsi="Times New Roman" w:cs="Times New Roman"/>
                <w:b/>
                <w:bCs/>
                <w:sz w:val="20"/>
                <w:szCs w:val="20"/>
              </w:rPr>
            </w:pPr>
            <w:r w:rsidRPr="00EF1849">
              <w:rPr>
                <w:rFonts w:ascii="Times New Roman" w:hAnsi="Times New Roman" w:cs="Times New Roman"/>
                <w:b/>
                <w:bCs/>
                <w:sz w:val="20"/>
                <w:szCs w:val="20"/>
              </w:rPr>
              <w:t>2686</w:t>
            </w:r>
          </w:p>
        </w:tc>
        <w:tc>
          <w:tcPr>
            <w:tcW w:w="1260" w:type="dxa"/>
            <w:tcBorders>
              <w:top w:val="nil"/>
              <w:left w:val="nil"/>
              <w:bottom w:val="single" w:sz="4" w:space="0" w:color="auto"/>
              <w:right w:val="nil"/>
            </w:tcBorders>
            <w:noWrap/>
            <w:vAlign w:val="center"/>
          </w:tcPr>
          <w:p w:rsidR="00C27B6F" w:rsidRPr="00EF1849" w:rsidRDefault="00C27B6F" w:rsidP="00EF1849">
            <w:pPr>
              <w:spacing w:before="120" w:after="120"/>
              <w:jc w:val="right"/>
              <w:rPr>
                <w:rFonts w:ascii="Times New Roman" w:hAnsi="Times New Roman" w:cs="Times New Roman"/>
                <w:b/>
                <w:bCs/>
                <w:sz w:val="20"/>
                <w:szCs w:val="20"/>
              </w:rPr>
            </w:pPr>
            <w:r w:rsidRPr="00EF1849">
              <w:rPr>
                <w:rFonts w:ascii="Times New Roman" w:hAnsi="Times New Roman" w:cs="Times New Roman"/>
                <w:b/>
                <w:bCs/>
                <w:sz w:val="20"/>
                <w:szCs w:val="20"/>
              </w:rPr>
              <w:t>66025</w:t>
            </w:r>
          </w:p>
        </w:tc>
        <w:tc>
          <w:tcPr>
            <w:tcW w:w="1583" w:type="dxa"/>
            <w:tcBorders>
              <w:top w:val="nil"/>
              <w:left w:val="nil"/>
              <w:bottom w:val="single" w:sz="4" w:space="0" w:color="auto"/>
              <w:right w:val="nil"/>
            </w:tcBorders>
            <w:noWrap/>
            <w:vAlign w:val="center"/>
          </w:tcPr>
          <w:p w:rsidR="00C27B6F" w:rsidRPr="00EF1849" w:rsidRDefault="00C27B6F" w:rsidP="00EF1849">
            <w:pPr>
              <w:spacing w:before="120" w:after="120"/>
              <w:jc w:val="right"/>
              <w:rPr>
                <w:rFonts w:ascii="Times New Roman" w:hAnsi="Times New Roman" w:cs="Times New Roman"/>
                <w:b/>
                <w:bCs/>
                <w:sz w:val="20"/>
                <w:szCs w:val="20"/>
              </w:rPr>
            </w:pPr>
            <w:r w:rsidRPr="00EF1849">
              <w:rPr>
                <w:rFonts w:ascii="Times New Roman" w:hAnsi="Times New Roman" w:cs="Times New Roman"/>
                <w:b/>
                <w:bCs/>
                <w:sz w:val="20"/>
                <w:szCs w:val="20"/>
              </w:rPr>
              <w:t>2434</w:t>
            </w:r>
          </w:p>
        </w:tc>
        <w:tc>
          <w:tcPr>
            <w:tcW w:w="1260" w:type="dxa"/>
            <w:tcBorders>
              <w:top w:val="nil"/>
              <w:left w:val="nil"/>
              <w:bottom w:val="single" w:sz="4" w:space="0" w:color="auto"/>
              <w:right w:val="nil"/>
            </w:tcBorders>
            <w:noWrap/>
            <w:vAlign w:val="center"/>
          </w:tcPr>
          <w:p w:rsidR="00C27B6F" w:rsidRPr="00393E91" w:rsidRDefault="00C27B6F">
            <w:pPr>
              <w:jc w:val="right"/>
              <w:rPr>
                <w:rFonts w:ascii="Times New Roman" w:hAnsi="Times New Roman" w:cs="Times New Roman"/>
                <w:sz w:val="20"/>
                <w:szCs w:val="20"/>
              </w:rPr>
            </w:pPr>
            <w:r w:rsidRPr="00393E91">
              <w:rPr>
                <w:rFonts w:ascii="Times New Roman" w:hAnsi="Times New Roman" w:cs="Times New Roman"/>
                <w:sz w:val="20"/>
                <w:szCs w:val="20"/>
              </w:rPr>
              <w:t>24.58</w:t>
            </w:r>
          </w:p>
        </w:tc>
        <w:tc>
          <w:tcPr>
            <w:tcW w:w="1974" w:type="dxa"/>
            <w:tcBorders>
              <w:top w:val="nil"/>
              <w:left w:val="nil"/>
              <w:bottom w:val="single" w:sz="4" w:space="0" w:color="auto"/>
              <w:right w:val="nil"/>
            </w:tcBorders>
            <w:noWrap/>
            <w:vAlign w:val="center"/>
          </w:tcPr>
          <w:p w:rsidR="00C27B6F" w:rsidRPr="00393E91" w:rsidRDefault="00C27B6F">
            <w:pPr>
              <w:jc w:val="right"/>
              <w:rPr>
                <w:rFonts w:ascii="Times New Roman" w:hAnsi="Times New Roman" w:cs="Times New Roman"/>
                <w:sz w:val="20"/>
                <w:szCs w:val="20"/>
              </w:rPr>
            </w:pPr>
            <w:r w:rsidRPr="00393E91">
              <w:rPr>
                <w:rFonts w:ascii="Times New Roman" w:hAnsi="Times New Roman" w:cs="Times New Roman"/>
                <w:sz w:val="20"/>
                <w:szCs w:val="20"/>
              </w:rPr>
              <w:t>0.91</w:t>
            </w:r>
          </w:p>
        </w:tc>
      </w:tr>
    </w:tbl>
    <w:p w:rsidR="00C27B6F" w:rsidRDefault="00C27B6F" w:rsidP="004C2BE7">
      <w:pPr>
        <w:spacing w:before="120" w:after="120" w:line="480" w:lineRule="auto"/>
        <w:rPr>
          <w:rFonts w:ascii="Times New Roman" w:hAnsi="Times New Roman" w:cs="Times New Roman"/>
          <w:sz w:val="24"/>
          <w:szCs w:val="24"/>
        </w:rPr>
      </w:pPr>
    </w:p>
    <w:p w:rsidR="00C27B6F" w:rsidRDefault="00C27B6F" w:rsidP="004C2BE7">
      <w:pPr>
        <w:spacing w:before="120" w:after="120" w:line="480" w:lineRule="auto"/>
        <w:rPr>
          <w:rFonts w:ascii="Times New Roman" w:hAnsi="Times New Roman" w:cs="Times New Roman"/>
          <w:sz w:val="24"/>
          <w:szCs w:val="24"/>
        </w:rPr>
        <w:sectPr w:rsidR="00C27B6F" w:rsidSect="00F602F2">
          <w:type w:val="continuous"/>
          <w:pgSz w:w="11906" w:h="16838"/>
          <w:pgMar w:top="1440" w:right="1440" w:bottom="1440" w:left="1440" w:header="709" w:footer="709" w:gutter="0"/>
          <w:cols w:space="386"/>
          <w:docGrid w:linePitch="360"/>
        </w:sectPr>
      </w:pPr>
    </w:p>
    <w:p w:rsidR="00C27B6F" w:rsidRPr="00EF1849" w:rsidRDefault="00C27B6F" w:rsidP="004C2BE7">
      <w:pPr>
        <w:spacing w:before="120" w:after="120" w:line="480" w:lineRule="auto"/>
        <w:rPr>
          <w:rFonts w:ascii="Times New Roman" w:hAnsi="Times New Roman" w:cs="Times New Roman"/>
          <w:sz w:val="24"/>
          <w:szCs w:val="24"/>
        </w:rPr>
      </w:pPr>
      <w:r w:rsidRPr="00EF1849">
        <w:rPr>
          <w:rFonts w:ascii="Times New Roman" w:hAnsi="Times New Roman" w:cs="Times New Roman"/>
          <w:sz w:val="24"/>
          <w:szCs w:val="24"/>
        </w:rPr>
        <w:lastRenderedPageBreak/>
        <w:t xml:space="preserve">The relationship between PHC visits and hospitalisation in diabetic care appeared a U-curve or inverted J-curve (see fitted dots in Figure 1). The hospitalisation rate was 2.3 admissions per person-year for those diabetic patients who never sought PHC (Figure 1). For a patient with diabetes who visited a health centre less than eight visits annually, provision of PHC was associated with a reduction of hospitalisations. This association was nonlinear dependant upon the frequency of PHC visits. The impact index of marginal changes in PHC on hospitalisations ranged from -0.45 to 0 (see grey dots in Figure 1). The hospitalisation rate decreased with the increased number of PHC visits to the minimum of 0.68 hospitalisation a year, when a patient visited health centre eight times annually. The hospitalisation rate increased slightly with the number of PHC visits for those who visited health centres more than eight times a year. Table 2 provides the parameter estimates and 95% confidence intervals (CI) of the quadratic spline regression models. It </w:t>
      </w:r>
      <w:r w:rsidRPr="00EF1849">
        <w:rPr>
          <w:rFonts w:ascii="Times New Roman" w:hAnsi="Times New Roman" w:cs="Times New Roman"/>
          <w:sz w:val="24"/>
          <w:szCs w:val="24"/>
        </w:rPr>
        <w:lastRenderedPageBreak/>
        <w:t>was estimated that the overall level of hospitalisation for the total diabetic patients appeared to be minimised when the PHC visits was 7.9 visits per person-year (95%CI 5.8-10.0, see Table 2). The</w:t>
      </w:r>
      <w:r>
        <w:rPr>
          <w:rFonts w:ascii="Times New Roman" w:hAnsi="Times New Roman" w:cs="Times New Roman"/>
          <w:sz w:val="24"/>
          <w:szCs w:val="24"/>
        </w:rPr>
        <w:t xml:space="preserve"> total</w:t>
      </w:r>
      <w:r w:rsidRPr="00EF1849">
        <w:rPr>
          <w:rFonts w:ascii="Times New Roman" w:hAnsi="Times New Roman" w:cs="Times New Roman"/>
          <w:sz w:val="24"/>
          <w:szCs w:val="24"/>
        </w:rPr>
        <w:t xml:space="preserve"> impact index </w:t>
      </w:r>
      <w:r w:rsidRPr="00EF1849">
        <w:rPr>
          <w:rFonts w:ascii="Times New Roman" w:hAnsi="Times New Roman" w:cs="Times New Roman"/>
          <w:i/>
          <w:iCs/>
          <w:sz w:val="24"/>
          <w:szCs w:val="24"/>
        </w:rPr>
        <w:t>I</w:t>
      </w:r>
      <w:r w:rsidRPr="00EF1849">
        <w:rPr>
          <w:rFonts w:ascii="Times New Roman" w:hAnsi="Times New Roman" w:cs="Times New Roman"/>
          <w:sz w:val="24"/>
          <w:szCs w:val="24"/>
        </w:rPr>
        <w:t xml:space="preserve">= –181.91, indicating if every patient was provided with one more PHC visit, the total marginal impact would be a reduction of 181.91 hospitalisations. It was necessary to undertake further analysis by key demographic factors and complications. It was found that females attended health centre more frequently to achieve the lowest rate of hospitalisation than males (panel a, Figure 2), and there were significant differences in both the location and intercept parameter estimates between males and females (Table 2). Patients aged 40 and over required more PHC visits to minimise hospitalisations (see Table 2 and panel b Figure 2). Diabetic patients with IHD needed 19.8 more PHC visits than those without IHD (P&lt;0.05, see Table 2), whereas patients with renal disease required 17.1 more visits (P&lt;0.05) to minimise </w:t>
      </w:r>
      <w:r w:rsidRPr="00EF1849">
        <w:rPr>
          <w:rFonts w:ascii="Times New Roman" w:hAnsi="Times New Roman" w:cs="Times New Roman"/>
          <w:sz w:val="24"/>
          <w:szCs w:val="24"/>
        </w:rPr>
        <w:lastRenderedPageBreak/>
        <w:t xml:space="preserve">hospitalisations. </w:t>
      </w:r>
      <w:r>
        <w:rPr>
          <w:rFonts w:ascii="Times New Roman" w:hAnsi="Times New Roman" w:cs="Times New Roman"/>
          <w:sz w:val="24"/>
          <w:szCs w:val="24"/>
        </w:rPr>
        <w:t xml:space="preserve">Of these patients who visited PHC clinic less than 24 times annually, 9% and 15% had IHD and renal disease, whereas the diabetic patients who visited PHC clinic 24 times or more </w:t>
      </w:r>
      <w:r>
        <w:rPr>
          <w:rFonts w:ascii="Times New Roman" w:hAnsi="Times New Roman" w:cs="Times New Roman"/>
          <w:sz w:val="24"/>
          <w:szCs w:val="24"/>
        </w:rPr>
        <w:lastRenderedPageBreak/>
        <w:t>annually these figures increased to 16% and 25%. This indicates that PHC visits were positively related to the severity of diabetes.</w:t>
      </w:r>
    </w:p>
    <w:p w:rsidR="00C27B6F" w:rsidRPr="00EF1849" w:rsidRDefault="00C27B6F" w:rsidP="004C2BE7">
      <w:pPr>
        <w:spacing w:before="120" w:after="120" w:line="480" w:lineRule="auto"/>
        <w:rPr>
          <w:rFonts w:ascii="Times New Roman" w:hAnsi="Times New Roman" w:cs="Times New Roman"/>
          <w:sz w:val="24"/>
          <w:szCs w:val="24"/>
        </w:rPr>
      </w:pPr>
    </w:p>
    <w:p w:rsidR="00C27B6F" w:rsidRDefault="00C27B6F" w:rsidP="004C2BE7">
      <w:pPr>
        <w:spacing w:before="120" w:after="120" w:line="480" w:lineRule="auto"/>
        <w:rPr>
          <w:rFonts w:ascii="Times New Roman" w:hAnsi="Times New Roman" w:cs="Times New Roman"/>
          <w:b/>
          <w:bCs/>
          <w:sz w:val="24"/>
          <w:szCs w:val="24"/>
        </w:rPr>
        <w:sectPr w:rsidR="00C27B6F" w:rsidSect="00F602F2">
          <w:type w:val="continuous"/>
          <w:pgSz w:w="11906" w:h="16838"/>
          <w:pgMar w:top="1440" w:right="1440" w:bottom="1440" w:left="1440" w:header="709" w:footer="709" w:gutter="0"/>
          <w:cols w:num="2" w:space="386"/>
          <w:docGrid w:linePitch="360"/>
        </w:sectPr>
      </w:pPr>
    </w:p>
    <w:p w:rsidR="00C27B6F" w:rsidRDefault="00C27B6F" w:rsidP="004C2BE7">
      <w:pPr>
        <w:spacing w:before="120" w:after="120" w:line="480" w:lineRule="auto"/>
        <w:rPr>
          <w:rFonts w:ascii="Times New Roman" w:hAnsi="Times New Roman" w:cs="Times New Roman"/>
          <w:sz w:val="24"/>
          <w:szCs w:val="24"/>
        </w:rPr>
      </w:pPr>
    </w:p>
    <w:p w:rsidR="00C27B6F" w:rsidRPr="00EF1849" w:rsidRDefault="00C27B6F" w:rsidP="004C2BE7">
      <w:pPr>
        <w:spacing w:before="120" w:after="120" w:line="480" w:lineRule="auto"/>
        <w:rPr>
          <w:rFonts w:ascii="Times New Roman" w:hAnsi="Times New Roman" w:cs="Times New Roman"/>
          <w:sz w:val="24"/>
          <w:szCs w:val="24"/>
        </w:rPr>
      </w:pPr>
      <w:r w:rsidRPr="00EF1849">
        <w:rPr>
          <w:rFonts w:ascii="Times New Roman" w:hAnsi="Times New Roman" w:cs="Times New Roman"/>
          <w:sz w:val="24"/>
          <w:szCs w:val="24"/>
        </w:rPr>
        <w:t>Figure 1. Relationship between primary health care visits and hospitalisations fitted with the spline model</w:t>
      </w:r>
    </w:p>
    <w:p w:rsidR="00C27B6F" w:rsidRDefault="008B6553" w:rsidP="004C2BE7">
      <w:pPr>
        <w:spacing w:before="120" w:after="120" w:line="480" w:lineRule="auto"/>
        <w:rPr>
          <w:rFonts w:ascii="Times New Roman" w:hAnsi="Times New Roman" w:cs="Times New Roman"/>
          <w:sz w:val="24"/>
          <w:szCs w:val="24"/>
        </w:rPr>
      </w:pPr>
      <w:r w:rsidRPr="00BB01E8">
        <w:rPr>
          <w:rFonts w:ascii="Times New Roman" w:hAnsi="Times New Roman" w:cs="Times New Roman"/>
          <w:noProof/>
          <w:sz w:val="24"/>
          <w:szCs w:val="24"/>
          <w:lang w:val="en-US" w:eastAsia="en-US"/>
        </w:rPr>
        <w:drawing>
          <wp:inline distT="0" distB="0" distL="0" distR="0">
            <wp:extent cx="4676775" cy="29432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676775" cy="2943225"/>
                    </a:xfrm>
                    <a:prstGeom prst="rect">
                      <a:avLst/>
                    </a:prstGeom>
                    <a:noFill/>
                    <a:ln>
                      <a:noFill/>
                    </a:ln>
                  </pic:spPr>
                </pic:pic>
              </a:graphicData>
            </a:graphic>
          </wp:inline>
        </w:drawing>
      </w:r>
    </w:p>
    <w:p w:rsidR="00C27B6F" w:rsidRDefault="00C27B6F" w:rsidP="00E034C7">
      <w:pPr>
        <w:spacing w:before="120" w:after="120" w:line="480" w:lineRule="auto"/>
        <w:rPr>
          <w:rFonts w:ascii="Times New Roman" w:hAnsi="Times New Roman" w:cs="Times New Roman"/>
          <w:b/>
          <w:bCs/>
          <w:sz w:val="24"/>
          <w:szCs w:val="24"/>
        </w:rPr>
        <w:sectPr w:rsidR="00C27B6F" w:rsidSect="00E034C7">
          <w:type w:val="continuous"/>
          <w:pgSz w:w="11906" w:h="16838"/>
          <w:pgMar w:top="1440" w:right="1440" w:bottom="1440" w:left="1440" w:header="709" w:footer="709" w:gutter="0"/>
          <w:cols w:space="386"/>
          <w:docGrid w:linePitch="360"/>
        </w:sectPr>
      </w:pPr>
    </w:p>
    <w:p w:rsidR="00C27B6F" w:rsidRPr="00EF1849" w:rsidRDefault="00C27B6F" w:rsidP="004C2BE7">
      <w:pPr>
        <w:spacing w:before="120" w:after="120" w:line="480" w:lineRule="auto"/>
        <w:rPr>
          <w:rFonts w:ascii="Times New Roman" w:hAnsi="Times New Roman" w:cs="Times New Roman"/>
          <w:sz w:val="24"/>
          <w:szCs w:val="24"/>
        </w:rPr>
      </w:pPr>
    </w:p>
    <w:p w:rsidR="00C27B6F" w:rsidRPr="00EF1849" w:rsidRDefault="00C27B6F" w:rsidP="004C2BE7">
      <w:pPr>
        <w:spacing w:before="120" w:after="120" w:line="480" w:lineRule="auto"/>
        <w:rPr>
          <w:rFonts w:ascii="Times New Roman" w:hAnsi="Times New Roman" w:cs="Times New Roman"/>
          <w:b/>
          <w:bCs/>
          <w:sz w:val="24"/>
          <w:szCs w:val="24"/>
        </w:rPr>
      </w:pPr>
      <w:r w:rsidRPr="00EF1849">
        <w:rPr>
          <w:rFonts w:ascii="Times New Roman" w:hAnsi="Times New Roman" w:cs="Times New Roman"/>
          <w:b/>
          <w:bCs/>
          <w:sz w:val="24"/>
          <w:szCs w:val="24"/>
        </w:rPr>
        <w:t>Table 2. Parameter estimates and confidence intervals of the spline models</w:t>
      </w:r>
    </w:p>
    <w:tbl>
      <w:tblPr>
        <w:tblW w:w="13132" w:type="dxa"/>
        <w:tblInd w:w="108" w:type="dxa"/>
        <w:tblLook w:val="0000" w:firstRow="0" w:lastRow="0" w:firstColumn="0" w:lastColumn="0" w:noHBand="0" w:noVBand="0"/>
      </w:tblPr>
      <w:tblGrid>
        <w:gridCol w:w="1450"/>
        <w:gridCol w:w="1021"/>
        <w:gridCol w:w="1116"/>
        <w:gridCol w:w="1080"/>
        <w:gridCol w:w="1080"/>
        <w:gridCol w:w="1080"/>
        <w:gridCol w:w="266"/>
        <w:gridCol w:w="1359"/>
        <w:gridCol w:w="1448"/>
        <w:gridCol w:w="1620"/>
        <w:gridCol w:w="1612"/>
      </w:tblGrid>
      <w:tr w:rsidR="00C27B6F" w:rsidRPr="00B5243C">
        <w:trPr>
          <w:trHeight w:hRule="exact" w:val="397"/>
        </w:trPr>
        <w:tc>
          <w:tcPr>
            <w:tcW w:w="1450" w:type="dxa"/>
            <w:tcBorders>
              <w:top w:val="single" w:sz="4" w:space="0" w:color="auto"/>
              <w:left w:val="nil"/>
              <w:bottom w:val="nil"/>
              <w:right w:val="nil"/>
            </w:tcBorders>
            <w:noWrap/>
            <w:vAlign w:val="bottom"/>
          </w:tcPr>
          <w:p w:rsidR="00C27B6F" w:rsidRPr="00B5243C" w:rsidRDefault="00C27B6F" w:rsidP="00B5243C">
            <w:pPr>
              <w:spacing w:before="120" w:after="120"/>
              <w:rPr>
                <w:rFonts w:ascii="Times New Roman" w:hAnsi="Times New Roman" w:cs="Times New Roman"/>
                <w:b/>
                <w:bCs/>
                <w:sz w:val="16"/>
                <w:szCs w:val="16"/>
              </w:rPr>
            </w:pPr>
            <w:r w:rsidRPr="00B5243C">
              <w:rPr>
                <w:rFonts w:ascii="Times New Roman" w:hAnsi="Times New Roman" w:cs="Times New Roman"/>
                <w:b/>
                <w:bCs/>
                <w:sz w:val="16"/>
                <w:szCs w:val="16"/>
              </w:rPr>
              <w:t> </w:t>
            </w:r>
          </w:p>
        </w:tc>
        <w:tc>
          <w:tcPr>
            <w:tcW w:w="1021" w:type="dxa"/>
            <w:tcBorders>
              <w:top w:val="single" w:sz="4" w:space="0" w:color="auto"/>
              <w:left w:val="nil"/>
              <w:bottom w:val="nil"/>
              <w:right w:val="nil"/>
            </w:tcBorders>
            <w:noWrap/>
            <w:vAlign w:val="bottom"/>
          </w:tcPr>
          <w:p w:rsidR="00C27B6F" w:rsidRPr="00B5243C" w:rsidRDefault="00C27B6F" w:rsidP="00B5243C">
            <w:pPr>
              <w:spacing w:before="120" w:after="120"/>
              <w:ind w:right="-108"/>
              <w:rPr>
                <w:rFonts w:ascii="Times New Roman" w:hAnsi="Times New Roman" w:cs="Times New Roman"/>
                <w:b/>
                <w:bCs/>
                <w:sz w:val="16"/>
                <w:szCs w:val="16"/>
              </w:rPr>
            </w:pPr>
            <w:r w:rsidRPr="00B5243C">
              <w:rPr>
                <w:rFonts w:ascii="Times New Roman" w:hAnsi="Times New Roman" w:cs="Times New Roman"/>
                <w:b/>
                <w:bCs/>
                <w:sz w:val="16"/>
                <w:szCs w:val="16"/>
              </w:rPr>
              <w:t> </w:t>
            </w:r>
          </w:p>
        </w:tc>
        <w:tc>
          <w:tcPr>
            <w:tcW w:w="1116" w:type="dxa"/>
            <w:tcBorders>
              <w:top w:val="single" w:sz="4" w:space="0" w:color="auto"/>
              <w:left w:val="nil"/>
              <w:bottom w:val="single" w:sz="4" w:space="0" w:color="auto"/>
              <w:right w:val="nil"/>
            </w:tcBorders>
            <w:noWrap/>
            <w:vAlign w:val="bottom"/>
          </w:tcPr>
          <w:p w:rsidR="00C27B6F" w:rsidRPr="00B5243C" w:rsidRDefault="00C27B6F" w:rsidP="00B5243C">
            <w:pPr>
              <w:spacing w:before="120" w:after="120"/>
              <w:rPr>
                <w:rFonts w:ascii="Times New Roman" w:hAnsi="Times New Roman" w:cs="Times New Roman"/>
                <w:b/>
                <w:bCs/>
                <w:sz w:val="16"/>
                <w:szCs w:val="16"/>
              </w:rPr>
            </w:pPr>
            <w:r w:rsidRPr="00B5243C">
              <w:rPr>
                <w:rFonts w:ascii="Times New Roman" w:hAnsi="Times New Roman" w:cs="Times New Roman"/>
                <w:b/>
                <w:bCs/>
                <w:sz w:val="16"/>
                <w:szCs w:val="16"/>
              </w:rPr>
              <w:t> </w:t>
            </w:r>
          </w:p>
        </w:tc>
        <w:tc>
          <w:tcPr>
            <w:tcW w:w="2160" w:type="dxa"/>
            <w:gridSpan w:val="2"/>
            <w:tcBorders>
              <w:top w:val="single" w:sz="4" w:space="0" w:color="auto"/>
              <w:left w:val="nil"/>
              <w:bottom w:val="single" w:sz="4" w:space="0" w:color="auto"/>
              <w:right w:val="nil"/>
            </w:tcBorders>
            <w:noWrap/>
            <w:vAlign w:val="bottom"/>
          </w:tcPr>
          <w:p w:rsidR="00C27B6F" w:rsidRPr="00B5243C" w:rsidRDefault="00C27B6F" w:rsidP="00B5243C">
            <w:pPr>
              <w:spacing w:before="120" w:after="120"/>
              <w:rPr>
                <w:rFonts w:ascii="Times New Roman" w:hAnsi="Times New Roman" w:cs="Times New Roman"/>
                <w:b/>
                <w:bCs/>
                <w:sz w:val="16"/>
                <w:szCs w:val="16"/>
              </w:rPr>
            </w:pPr>
            <w:r w:rsidRPr="00B5243C">
              <w:rPr>
                <w:rFonts w:ascii="Times New Roman" w:hAnsi="Times New Roman" w:cs="Times New Roman"/>
                <w:b/>
                <w:bCs/>
                <w:sz w:val="16"/>
                <w:szCs w:val="16"/>
              </w:rPr>
              <w:t>Parameter estimate</w:t>
            </w:r>
          </w:p>
        </w:tc>
        <w:tc>
          <w:tcPr>
            <w:tcW w:w="1080" w:type="dxa"/>
            <w:tcBorders>
              <w:top w:val="single" w:sz="4" w:space="0" w:color="auto"/>
              <w:left w:val="nil"/>
              <w:bottom w:val="single" w:sz="4" w:space="0" w:color="auto"/>
              <w:right w:val="nil"/>
            </w:tcBorders>
            <w:noWrap/>
            <w:vAlign w:val="bottom"/>
          </w:tcPr>
          <w:p w:rsidR="00C27B6F" w:rsidRPr="00B5243C" w:rsidRDefault="00C27B6F" w:rsidP="00B5243C">
            <w:pPr>
              <w:spacing w:before="120" w:after="120"/>
              <w:rPr>
                <w:rFonts w:ascii="Times New Roman" w:hAnsi="Times New Roman" w:cs="Times New Roman"/>
                <w:b/>
                <w:bCs/>
                <w:sz w:val="16"/>
                <w:szCs w:val="16"/>
              </w:rPr>
            </w:pPr>
            <w:r w:rsidRPr="00B5243C">
              <w:rPr>
                <w:rFonts w:ascii="Times New Roman" w:hAnsi="Times New Roman" w:cs="Times New Roman"/>
                <w:b/>
                <w:bCs/>
                <w:sz w:val="16"/>
                <w:szCs w:val="16"/>
              </w:rPr>
              <w:t> </w:t>
            </w:r>
          </w:p>
        </w:tc>
        <w:tc>
          <w:tcPr>
            <w:tcW w:w="266" w:type="dxa"/>
            <w:tcBorders>
              <w:top w:val="single" w:sz="4" w:space="0" w:color="auto"/>
              <w:left w:val="nil"/>
              <w:bottom w:val="nil"/>
              <w:right w:val="nil"/>
            </w:tcBorders>
            <w:noWrap/>
            <w:vAlign w:val="bottom"/>
          </w:tcPr>
          <w:p w:rsidR="00C27B6F" w:rsidRPr="00B5243C" w:rsidRDefault="00C27B6F" w:rsidP="00B5243C">
            <w:pPr>
              <w:spacing w:before="120" w:after="120"/>
              <w:rPr>
                <w:rFonts w:ascii="Times New Roman" w:hAnsi="Times New Roman" w:cs="Times New Roman"/>
                <w:b/>
                <w:bCs/>
                <w:sz w:val="16"/>
                <w:szCs w:val="16"/>
              </w:rPr>
            </w:pPr>
            <w:r w:rsidRPr="00B5243C">
              <w:rPr>
                <w:rFonts w:ascii="Times New Roman" w:hAnsi="Times New Roman" w:cs="Times New Roman"/>
                <w:b/>
                <w:bCs/>
                <w:sz w:val="16"/>
                <w:szCs w:val="16"/>
              </w:rPr>
              <w:t> </w:t>
            </w:r>
          </w:p>
        </w:tc>
        <w:tc>
          <w:tcPr>
            <w:tcW w:w="1359" w:type="dxa"/>
            <w:tcBorders>
              <w:top w:val="single" w:sz="4" w:space="0" w:color="auto"/>
              <w:left w:val="nil"/>
              <w:bottom w:val="single" w:sz="4" w:space="0" w:color="auto"/>
              <w:right w:val="nil"/>
            </w:tcBorders>
            <w:noWrap/>
            <w:vAlign w:val="bottom"/>
          </w:tcPr>
          <w:p w:rsidR="00C27B6F" w:rsidRPr="00B5243C" w:rsidRDefault="00C27B6F" w:rsidP="00B5243C">
            <w:pPr>
              <w:spacing w:before="120" w:after="120"/>
              <w:rPr>
                <w:rFonts w:ascii="Times New Roman" w:hAnsi="Times New Roman" w:cs="Times New Roman"/>
                <w:b/>
                <w:bCs/>
                <w:sz w:val="16"/>
                <w:szCs w:val="16"/>
              </w:rPr>
            </w:pPr>
            <w:r w:rsidRPr="00B5243C">
              <w:rPr>
                <w:rFonts w:ascii="Times New Roman" w:hAnsi="Times New Roman" w:cs="Times New Roman"/>
                <w:b/>
                <w:bCs/>
                <w:sz w:val="16"/>
                <w:szCs w:val="16"/>
              </w:rPr>
              <w:t> </w:t>
            </w:r>
          </w:p>
        </w:tc>
        <w:tc>
          <w:tcPr>
            <w:tcW w:w="3068" w:type="dxa"/>
            <w:gridSpan w:val="2"/>
            <w:tcBorders>
              <w:top w:val="single" w:sz="4" w:space="0" w:color="auto"/>
              <w:left w:val="nil"/>
              <w:bottom w:val="single" w:sz="4" w:space="0" w:color="auto"/>
              <w:right w:val="nil"/>
            </w:tcBorders>
            <w:noWrap/>
            <w:vAlign w:val="bottom"/>
          </w:tcPr>
          <w:p w:rsidR="00C27B6F" w:rsidRPr="00B5243C" w:rsidRDefault="00C27B6F" w:rsidP="00B5243C">
            <w:pPr>
              <w:spacing w:before="120" w:after="120"/>
              <w:rPr>
                <w:rFonts w:ascii="Times New Roman" w:hAnsi="Times New Roman" w:cs="Times New Roman"/>
                <w:b/>
                <w:bCs/>
                <w:sz w:val="16"/>
                <w:szCs w:val="16"/>
              </w:rPr>
            </w:pPr>
            <w:r w:rsidRPr="00B5243C">
              <w:rPr>
                <w:rFonts w:ascii="Times New Roman" w:hAnsi="Times New Roman" w:cs="Times New Roman"/>
                <w:b/>
                <w:bCs/>
                <w:sz w:val="16"/>
                <w:szCs w:val="16"/>
              </w:rPr>
              <w:t>95% Confidence interval</w:t>
            </w:r>
          </w:p>
        </w:tc>
        <w:tc>
          <w:tcPr>
            <w:tcW w:w="1612" w:type="dxa"/>
            <w:tcBorders>
              <w:top w:val="single" w:sz="4" w:space="0" w:color="auto"/>
              <w:left w:val="nil"/>
              <w:bottom w:val="single" w:sz="4" w:space="0" w:color="auto"/>
              <w:right w:val="nil"/>
            </w:tcBorders>
            <w:noWrap/>
            <w:vAlign w:val="bottom"/>
          </w:tcPr>
          <w:p w:rsidR="00C27B6F" w:rsidRPr="00B5243C" w:rsidRDefault="00C27B6F" w:rsidP="00B5243C">
            <w:pPr>
              <w:spacing w:before="120" w:after="120"/>
              <w:rPr>
                <w:rFonts w:ascii="Times New Roman" w:hAnsi="Times New Roman" w:cs="Times New Roman"/>
                <w:b/>
                <w:bCs/>
                <w:sz w:val="16"/>
                <w:szCs w:val="16"/>
              </w:rPr>
            </w:pPr>
            <w:r w:rsidRPr="00B5243C">
              <w:rPr>
                <w:rFonts w:ascii="Times New Roman" w:hAnsi="Times New Roman" w:cs="Times New Roman"/>
                <w:b/>
                <w:bCs/>
                <w:sz w:val="16"/>
                <w:szCs w:val="16"/>
              </w:rPr>
              <w:t> </w:t>
            </w:r>
          </w:p>
        </w:tc>
      </w:tr>
      <w:tr w:rsidR="00C27B6F" w:rsidRPr="00B5243C">
        <w:trPr>
          <w:trHeight w:hRule="exact" w:val="397"/>
        </w:trPr>
        <w:tc>
          <w:tcPr>
            <w:tcW w:w="1450" w:type="dxa"/>
            <w:tcBorders>
              <w:top w:val="nil"/>
              <w:left w:val="nil"/>
              <w:bottom w:val="single" w:sz="4" w:space="0" w:color="auto"/>
              <w:right w:val="nil"/>
            </w:tcBorders>
            <w:noWrap/>
            <w:vAlign w:val="bottom"/>
          </w:tcPr>
          <w:p w:rsidR="00C27B6F" w:rsidRPr="00B5243C" w:rsidRDefault="00C27B6F" w:rsidP="00B5243C">
            <w:pPr>
              <w:spacing w:before="120" w:after="120"/>
              <w:rPr>
                <w:rFonts w:ascii="Times New Roman" w:hAnsi="Times New Roman" w:cs="Times New Roman"/>
                <w:b/>
                <w:bCs/>
                <w:sz w:val="16"/>
                <w:szCs w:val="16"/>
              </w:rPr>
            </w:pPr>
            <w:r w:rsidRPr="00B5243C">
              <w:rPr>
                <w:rFonts w:ascii="Times New Roman" w:hAnsi="Times New Roman" w:cs="Times New Roman"/>
                <w:b/>
                <w:bCs/>
                <w:sz w:val="16"/>
                <w:szCs w:val="16"/>
              </w:rPr>
              <w:t> </w:t>
            </w:r>
          </w:p>
        </w:tc>
        <w:tc>
          <w:tcPr>
            <w:tcW w:w="1021" w:type="dxa"/>
            <w:tcBorders>
              <w:top w:val="nil"/>
              <w:left w:val="nil"/>
              <w:bottom w:val="single" w:sz="4" w:space="0" w:color="auto"/>
              <w:right w:val="nil"/>
            </w:tcBorders>
            <w:noWrap/>
            <w:vAlign w:val="bottom"/>
          </w:tcPr>
          <w:p w:rsidR="00C27B6F" w:rsidRPr="00B5243C" w:rsidRDefault="00C27B6F" w:rsidP="00B5243C">
            <w:pPr>
              <w:spacing w:before="120" w:after="120"/>
              <w:ind w:right="-108"/>
              <w:rPr>
                <w:rFonts w:ascii="Times New Roman" w:hAnsi="Times New Roman" w:cs="Times New Roman"/>
                <w:b/>
                <w:bCs/>
                <w:sz w:val="16"/>
                <w:szCs w:val="16"/>
              </w:rPr>
            </w:pPr>
            <w:r w:rsidRPr="00B5243C">
              <w:rPr>
                <w:rFonts w:ascii="Times New Roman" w:hAnsi="Times New Roman" w:cs="Times New Roman"/>
                <w:b/>
                <w:bCs/>
                <w:sz w:val="16"/>
                <w:szCs w:val="16"/>
              </w:rPr>
              <w:t> </w:t>
            </w:r>
          </w:p>
        </w:tc>
        <w:tc>
          <w:tcPr>
            <w:tcW w:w="1116" w:type="dxa"/>
            <w:tcBorders>
              <w:top w:val="nil"/>
              <w:left w:val="nil"/>
              <w:bottom w:val="single" w:sz="4" w:space="0" w:color="auto"/>
              <w:right w:val="nil"/>
            </w:tcBorders>
            <w:noWrap/>
            <w:vAlign w:val="bottom"/>
          </w:tcPr>
          <w:p w:rsidR="00C27B6F" w:rsidRPr="00B5243C" w:rsidRDefault="00C27B6F" w:rsidP="00B5243C">
            <w:pPr>
              <w:spacing w:before="120" w:after="120"/>
              <w:ind w:left="-108"/>
              <w:jc w:val="right"/>
              <w:rPr>
                <w:rFonts w:ascii="Times New Roman" w:hAnsi="Times New Roman" w:cs="Times New Roman"/>
                <w:b/>
                <w:bCs/>
                <w:sz w:val="16"/>
                <w:szCs w:val="16"/>
              </w:rPr>
            </w:pPr>
            <w:r w:rsidRPr="00B5243C">
              <w:rPr>
                <w:rFonts w:ascii="Times New Roman" w:hAnsi="Times New Roman" w:cs="Times New Roman"/>
                <w:b/>
                <w:bCs/>
                <w:sz w:val="16"/>
                <w:szCs w:val="16"/>
              </w:rPr>
              <w:t>a (intercept)</w:t>
            </w:r>
          </w:p>
        </w:tc>
        <w:tc>
          <w:tcPr>
            <w:tcW w:w="1080" w:type="dxa"/>
            <w:tcBorders>
              <w:top w:val="nil"/>
              <w:left w:val="nil"/>
              <w:bottom w:val="single" w:sz="4" w:space="0" w:color="auto"/>
              <w:right w:val="nil"/>
            </w:tcBorders>
            <w:noWrap/>
            <w:vAlign w:val="bottom"/>
          </w:tcPr>
          <w:p w:rsidR="00C27B6F" w:rsidRPr="00B5243C" w:rsidRDefault="00C27B6F" w:rsidP="00B5243C">
            <w:pPr>
              <w:spacing w:before="120" w:after="120"/>
              <w:jc w:val="right"/>
              <w:rPr>
                <w:rFonts w:ascii="Times New Roman" w:hAnsi="Times New Roman" w:cs="Times New Roman"/>
                <w:b/>
                <w:bCs/>
                <w:sz w:val="16"/>
                <w:szCs w:val="16"/>
              </w:rPr>
            </w:pPr>
            <w:r w:rsidRPr="00B5243C">
              <w:rPr>
                <w:rFonts w:ascii="Times New Roman" w:hAnsi="Times New Roman" w:cs="Times New Roman"/>
                <w:b/>
                <w:bCs/>
                <w:sz w:val="16"/>
                <w:szCs w:val="16"/>
              </w:rPr>
              <w:t>b (shape 1)</w:t>
            </w:r>
          </w:p>
        </w:tc>
        <w:tc>
          <w:tcPr>
            <w:tcW w:w="1080" w:type="dxa"/>
            <w:tcBorders>
              <w:top w:val="nil"/>
              <w:left w:val="nil"/>
              <w:bottom w:val="single" w:sz="4" w:space="0" w:color="auto"/>
              <w:right w:val="nil"/>
            </w:tcBorders>
            <w:noWrap/>
            <w:vAlign w:val="bottom"/>
          </w:tcPr>
          <w:p w:rsidR="00C27B6F" w:rsidRPr="00B5243C" w:rsidRDefault="00C27B6F" w:rsidP="00B5243C">
            <w:pPr>
              <w:spacing w:before="120" w:after="120"/>
              <w:jc w:val="right"/>
              <w:rPr>
                <w:rFonts w:ascii="Times New Roman" w:hAnsi="Times New Roman" w:cs="Times New Roman"/>
                <w:b/>
                <w:bCs/>
                <w:sz w:val="16"/>
                <w:szCs w:val="16"/>
              </w:rPr>
            </w:pPr>
            <w:r w:rsidRPr="00B5243C">
              <w:rPr>
                <w:rFonts w:ascii="Times New Roman" w:hAnsi="Times New Roman" w:cs="Times New Roman"/>
                <w:b/>
                <w:bCs/>
                <w:sz w:val="16"/>
                <w:szCs w:val="16"/>
              </w:rPr>
              <w:t>c (shape 2)</w:t>
            </w:r>
          </w:p>
        </w:tc>
        <w:tc>
          <w:tcPr>
            <w:tcW w:w="1080" w:type="dxa"/>
            <w:tcBorders>
              <w:top w:val="nil"/>
              <w:left w:val="nil"/>
              <w:bottom w:val="single" w:sz="4" w:space="0" w:color="auto"/>
              <w:right w:val="nil"/>
            </w:tcBorders>
            <w:noWrap/>
            <w:vAlign w:val="bottom"/>
          </w:tcPr>
          <w:p w:rsidR="00C27B6F" w:rsidRPr="00B5243C" w:rsidRDefault="00C27B6F" w:rsidP="00B5243C">
            <w:pPr>
              <w:spacing w:before="120" w:after="120"/>
              <w:jc w:val="right"/>
              <w:rPr>
                <w:rFonts w:ascii="Times New Roman" w:hAnsi="Times New Roman" w:cs="Times New Roman"/>
                <w:b/>
                <w:bCs/>
                <w:sz w:val="16"/>
                <w:szCs w:val="16"/>
              </w:rPr>
            </w:pPr>
            <w:r w:rsidRPr="00B5243C">
              <w:rPr>
                <w:rFonts w:ascii="Times New Roman" w:hAnsi="Times New Roman" w:cs="Times New Roman"/>
                <w:b/>
                <w:bCs/>
                <w:sz w:val="16"/>
                <w:szCs w:val="16"/>
              </w:rPr>
              <w:t>k (location)</w:t>
            </w:r>
          </w:p>
        </w:tc>
        <w:tc>
          <w:tcPr>
            <w:tcW w:w="266" w:type="dxa"/>
            <w:tcBorders>
              <w:top w:val="nil"/>
              <w:left w:val="nil"/>
              <w:bottom w:val="single" w:sz="4" w:space="0" w:color="auto"/>
              <w:right w:val="nil"/>
            </w:tcBorders>
            <w:noWrap/>
            <w:vAlign w:val="bottom"/>
          </w:tcPr>
          <w:p w:rsidR="00C27B6F" w:rsidRPr="00B5243C" w:rsidRDefault="00C27B6F" w:rsidP="00B5243C">
            <w:pPr>
              <w:spacing w:before="120" w:after="120"/>
              <w:rPr>
                <w:rFonts w:ascii="Times New Roman" w:hAnsi="Times New Roman" w:cs="Times New Roman"/>
                <w:b/>
                <w:bCs/>
                <w:sz w:val="16"/>
                <w:szCs w:val="16"/>
              </w:rPr>
            </w:pPr>
            <w:r w:rsidRPr="00B5243C">
              <w:rPr>
                <w:rFonts w:ascii="Times New Roman" w:hAnsi="Times New Roman" w:cs="Times New Roman"/>
                <w:b/>
                <w:bCs/>
                <w:sz w:val="16"/>
                <w:szCs w:val="16"/>
              </w:rPr>
              <w:t> </w:t>
            </w:r>
          </w:p>
        </w:tc>
        <w:tc>
          <w:tcPr>
            <w:tcW w:w="1359" w:type="dxa"/>
            <w:tcBorders>
              <w:top w:val="nil"/>
              <w:left w:val="nil"/>
              <w:bottom w:val="single" w:sz="4" w:space="0" w:color="auto"/>
              <w:right w:val="nil"/>
            </w:tcBorders>
            <w:noWrap/>
            <w:vAlign w:val="bottom"/>
          </w:tcPr>
          <w:p w:rsidR="00C27B6F" w:rsidRPr="00B5243C" w:rsidRDefault="00C27B6F" w:rsidP="00B5243C">
            <w:pPr>
              <w:spacing w:before="120" w:after="120"/>
              <w:jc w:val="right"/>
              <w:rPr>
                <w:rFonts w:ascii="Times New Roman" w:hAnsi="Times New Roman" w:cs="Times New Roman"/>
                <w:b/>
                <w:bCs/>
                <w:sz w:val="16"/>
                <w:szCs w:val="16"/>
              </w:rPr>
            </w:pPr>
            <w:r w:rsidRPr="00B5243C">
              <w:rPr>
                <w:rFonts w:ascii="Times New Roman" w:hAnsi="Times New Roman" w:cs="Times New Roman"/>
                <w:b/>
                <w:bCs/>
                <w:sz w:val="16"/>
                <w:szCs w:val="16"/>
              </w:rPr>
              <w:t>a (intercept)</w:t>
            </w:r>
          </w:p>
        </w:tc>
        <w:tc>
          <w:tcPr>
            <w:tcW w:w="1448" w:type="dxa"/>
            <w:tcBorders>
              <w:top w:val="nil"/>
              <w:left w:val="nil"/>
              <w:bottom w:val="single" w:sz="4" w:space="0" w:color="auto"/>
              <w:right w:val="nil"/>
            </w:tcBorders>
            <w:noWrap/>
            <w:vAlign w:val="bottom"/>
          </w:tcPr>
          <w:p w:rsidR="00C27B6F" w:rsidRPr="00B5243C" w:rsidRDefault="00C27B6F" w:rsidP="00B5243C">
            <w:pPr>
              <w:spacing w:before="120" w:after="120"/>
              <w:jc w:val="right"/>
              <w:rPr>
                <w:rFonts w:ascii="Times New Roman" w:hAnsi="Times New Roman" w:cs="Times New Roman"/>
                <w:b/>
                <w:bCs/>
                <w:sz w:val="16"/>
                <w:szCs w:val="16"/>
              </w:rPr>
            </w:pPr>
            <w:r w:rsidRPr="00B5243C">
              <w:rPr>
                <w:rFonts w:ascii="Times New Roman" w:hAnsi="Times New Roman" w:cs="Times New Roman"/>
                <w:b/>
                <w:bCs/>
                <w:sz w:val="16"/>
                <w:szCs w:val="16"/>
              </w:rPr>
              <w:t>b (shape 1)</w:t>
            </w:r>
          </w:p>
        </w:tc>
        <w:tc>
          <w:tcPr>
            <w:tcW w:w="1620" w:type="dxa"/>
            <w:tcBorders>
              <w:top w:val="nil"/>
              <w:left w:val="nil"/>
              <w:bottom w:val="single" w:sz="4" w:space="0" w:color="auto"/>
              <w:right w:val="nil"/>
            </w:tcBorders>
            <w:noWrap/>
            <w:vAlign w:val="bottom"/>
          </w:tcPr>
          <w:p w:rsidR="00C27B6F" w:rsidRPr="00B5243C" w:rsidRDefault="00C27B6F" w:rsidP="00B5243C">
            <w:pPr>
              <w:spacing w:before="120" w:after="120"/>
              <w:jc w:val="right"/>
              <w:rPr>
                <w:rFonts w:ascii="Times New Roman" w:hAnsi="Times New Roman" w:cs="Times New Roman"/>
                <w:b/>
                <w:bCs/>
                <w:sz w:val="16"/>
                <w:szCs w:val="16"/>
              </w:rPr>
            </w:pPr>
            <w:r w:rsidRPr="00B5243C">
              <w:rPr>
                <w:rFonts w:ascii="Times New Roman" w:hAnsi="Times New Roman" w:cs="Times New Roman"/>
                <w:b/>
                <w:bCs/>
                <w:sz w:val="16"/>
                <w:szCs w:val="16"/>
              </w:rPr>
              <w:t>c (shape 2)</w:t>
            </w:r>
          </w:p>
        </w:tc>
        <w:tc>
          <w:tcPr>
            <w:tcW w:w="1612" w:type="dxa"/>
            <w:tcBorders>
              <w:top w:val="nil"/>
              <w:left w:val="nil"/>
              <w:bottom w:val="single" w:sz="4" w:space="0" w:color="auto"/>
              <w:right w:val="nil"/>
            </w:tcBorders>
            <w:noWrap/>
            <w:vAlign w:val="bottom"/>
          </w:tcPr>
          <w:p w:rsidR="00C27B6F" w:rsidRPr="00B5243C" w:rsidRDefault="00C27B6F" w:rsidP="00B5243C">
            <w:pPr>
              <w:spacing w:before="120" w:after="120"/>
              <w:jc w:val="right"/>
              <w:rPr>
                <w:rFonts w:ascii="Times New Roman" w:hAnsi="Times New Roman" w:cs="Times New Roman"/>
                <w:b/>
                <w:bCs/>
                <w:sz w:val="16"/>
                <w:szCs w:val="16"/>
              </w:rPr>
            </w:pPr>
            <w:r w:rsidRPr="00B5243C">
              <w:rPr>
                <w:rFonts w:ascii="Times New Roman" w:hAnsi="Times New Roman" w:cs="Times New Roman"/>
                <w:b/>
                <w:bCs/>
                <w:sz w:val="16"/>
                <w:szCs w:val="16"/>
              </w:rPr>
              <w:t>k (location)</w:t>
            </w:r>
          </w:p>
        </w:tc>
      </w:tr>
      <w:tr w:rsidR="00C27B6F" w:rsidRPr="00B5243C">
        <w:trPr>
          <w:trHeight w:hRule="exact" w:val="397"/>
        </w:trPr>
        <w:tc>
          <w:tcPr>
            <w:tcW w:w="1450" w:type="dxa"/>
            <w:tcBorders>
              <w:top w:val="nil"/>
              <w:left w:val="nil"/>
              <w:bottom w:val="nil"/>
              <w:right w:val="nil"/>
            </w:tcBorders>
            <w:noWrap/>
            <w:vAlign w:val="bottom"/>
          </w:tcPr>
          <w:p w:rsidR="00C27B6F" w:rsidRPr="00B5243C" w:rsidRDefault="00C27B6F" w:rsidP="00B5243C">
            <w:pPr>
              <w:spacing w:before="120" w:after="120"/>
              <w:rPr>
                <w:rFonts w:ascii="Times New Roman" w:hAnsi="Times New Roman" w:cs="Times New Roman"/>
                <w:b/>
                <w:bCs/>
                <w:sz w:val="16"/>
                <w:szCs w:val="16"/>
              </w:rPr>
            </w:pPr>
            <w:r w:rsidRPr="00B5243C">
              <w:rPr>
                <w:rFonts w:ascii="Times New Roman" w:hAnsi="Times New Roman" w:cs="Times New Roman"/>
                <w:b/>
                <w:bCs/>
                <w:sz w:val="16"/>
                <w:szCs w:val="16"/>
              </w:rPr>
              <w:t>Diabetes</w:t>
            </w:r>
          </w:p>
        </w:tc>
        <w:tc>
          <w:tcPr>
            <w:tcW w:w="1021" w:type="dxa"/>
            <w:tcBorders>
              <w:top w:val="nil"/>
              <w:left w:val="nil"/>
              <w:bottom w:val="nil"/>
              <w:right w:val="nil"/>
            </w:tcBorders>
            <w:noWrap/>
            <w:vAlign w:val="bottom"/>
          </w:tcPr>
          <w:p w:rsidR="00C27B6F" w:rsidRPr="00B5243C" w:rsidRDefault="00C27B6F" w:rsidP="00B5243C">
            <w:pPr>
              <w:spacing w:before="120" w:after="120"/>
              <w:ind w:right="-108"/>
              <w:rPr>
                <w:rFonts w:ascii="Times New Roman" w:hAnsi="Times New Roman" w:cs="Times New Roman"/>
                <w:b/>
                <w:bCs/>
                <w:sz w:val="16"/>
                <w:szCs w:val="16"/>
              </w:rPr>
            </w:pPr>
            <w:r w:rsidRPr="00B5243C">
              <w:rPr>
                <w:rFonts w:ascii="Times New Roman" w:hAnsi="Times New Roman" w:cs="Times New Roman"/>
                <w:b/>
                <w:bCs/>
                <w:sz w:val="16"/>
                <w:szCs w:val="16"/>
              </w:rPr>
              <w:t> </w:t>
            </w:r>
          </w:p>
        </w:tc>
        <w:tc>
          <w:tcPr>
            <w:tcW w:w="1116"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r w:rsidRPr="00B5243C">
              <w:rPr>
                <w:rFonts w:ascii="Times New Roman" w:hAnsi="Times New Roman" w:cs="Times New Roman"/>
                <w:sz w:val="16"/>
                <w:szCs w:val="16"/>
              </w:rPr>
              <w:t>0.6801*</w:t>
            </w:r>
          </w:p>
        </w:tc>
        <w:tc>
          <w:tcPr>
            <w:tcW w:w="1080"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r w:rsidRPr="00B5243C">
              <w:rPr>
                <w:rFonts w:ascii="Times New Roman" w:hAnsi="Times New Roman" w:cs="Times New Roman"/>
                <w:sz w:val="16"/>
                <w:szCs w:val="16"/>
              </w:rPr>
              <w:t>0.0284*</w:t>
            </w:r>
          </w:p>
        </w:tc>
        <w:tc>
          <w:tcPr>
            <w:tcW w:w="1080"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r w:rsidRPr="00B5243C">
              <w:rPr>
                <w:rFonts w:ascii="Times New Roman" w:hAnsi="Times New Roman" w:cs="Times New Roman"/>
                <w:sz w:val="16"/>
                <w:szCs w:val="16"/>
              </w:rPr>
              <w:t>0.0001*</w:t>
            </w:r>
          </w:p>
        </w:tc>
        <w:tc>
          <w:tcPr>
            <w:tcW w:w="1080"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r w:rsidRPr="00B5243C">
              <w:rPr>
                <w:rFonts w:ascii="Times New Roman" w:hAnsi="Times New Roman" w:cs="Times New Roman"/>
                <w:sz w:val="16"/>
                <w:szCs w:val="16"/>
              </w:rPr>
              <w:t>7.9316*</w:t>
            </w:r>
          </w:p>
        </w:tc>
        <w:tc>
          <w:tcPr>
            <w:tcW w:w="266" w:type="dxa"/>
            <w:tcBorders>
              <w:top w:val="nil"/>
              <w:left w:val="nil"/>
              <w:bottom w:val="nil"/>
              <w:right w:val="nil"/>
            </w:tcBorders>
            <w:noWrap/>
            <w:vAlign w:val="bottom"/>
          </w:tcPr>
          <w:p w:rsidR="00C27B6F" w:rsidRPr="00B5243C" w:rsidRDefault="00C27B6F" w:rsidP="00B5243C">
            <w:pPr>
              <w:spacing w:before="120" w:after="120"/>
              <w:rPr>
                <w:rFonts w:ascii="Times New Roman" w:hAnsi="Times New Roman" w:cs="Times New Roman"/>
                <w:sz w:val="16"/>
                <w:szCs w:val="16"/>
              </w:rPr>
            </w:pPr>
            <w:r w:rsidRPr="00B5243C">
              <w:rPr>
                <w:rFonts w:ascii="Times New Roman" w:hAnsi="Times New Roman" w:cs="Times New Roman"/>
                <w:sz w:val="16"/>
                <w:szCs w:val="16"/>
              </w:rPr>
              <w:t> </w:t>
            </w:r>
          </w:p>
        </w:tc>
        <w:tc>
          <w:tcPr>
            <w:tcW w:w="1359"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r w:rsidRPr="00B5243C">
              <w:rPr>
                <w:rFonts w:ascii="Times New Roman" w:hAnsi="Times New Roman" w:cs="Times New Roman"/>
                <w:sz w:val="16"/>
                <w:szCs w:val="16"/>
              </w:rPr>
              <w:t>0.5956-0.7645</w:t>
            </w:r>
          </w:p>
        </w:tc>
        <w:tc>
          <w:tcPr>
            <w:tcW w:w="1448"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r w:rsidRPr="00B5243C">
              <w:rPr>
                <w:rFonts w:ascii="Times New Roman" w:hAnsi="Times New Roman" w:cs="Times New Roman"/>
                <w:sz w:val="16"/>
                <w:szCs w:val="16"/>
              </w:rPr>
              <w:t>0.0126-0.0442</w:t>
            </w:r>
          </w:p>
        </w:tc>
        <w:tc>
          <w:tcPr>
            <w:tcW w:w="1620"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r w:rsidRPr="00B5243C">
              <w:rPr>
                <w:rFonts w:ascii="Times New Roman" w:hAnsi="Times New Roman" w:cs="Times New Roman"/>
                <w:sz w:val="16"/>
                <w:szCs w:val="16"/>
              </w:rPr>
              <w:t>0-0.0002</w:t>
            </w:r>
          </w:p>
        </w:tc>
        <w:tc>
          <w:tcPr>
            <w:tcW w:w="1612"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r w:rsidRPr="00B5243C">
              <w:rPr>
                <w:rFonts w:ascii="Times New Roman" w:hAnsi="Times New Roman" w:cs="Times New Roman"/>
                <w:sz w:val="16"/>
                <w:szCs w:val="16"/>
              </w:rPr>
              <w:t>5.8239-10.0394</w:t>
            </w:r>
          </w:p>
        </w:tc>
      </w:tr>
      <w:tr w:rsidR="00C27B6F" w:rsidRPr="00B5243C">
        <w:trPr>
          <w:trHeight w:hRule="exact" w:val="397"/>
        </w:trPr>
        <w:tc>
          <w:tcPr>
            <w:tcW w:w="1450" w:type="dxa"/>
            <w:tcBorders>
              <w:top w:val="nil"/>
              <w:left w:val="nil"/>
              <w:bottom w:val="nil"/>
              <w:right w:val="nil"/>
            </w:tcBorders>
            <w:noWrap/>
            <w:vAlign w:val="bottom"/>
          </w:tcPr>
          <w:p w:rsidR="00C27B6F" w:rsidRPr="00B5243C" w:rsidRDefault="00C27B6F" w:rsidP="00B5243C">
            <w:pPr>
              <w:spacing w:before="120" w:after="120"/>
              <w:rPr>
                <w:rFonts w:ascii="Times New Roman" w:hAnsi="Times New Roman" w:cs="Times New Roman"/>
                <w:b/>
                <w:bCs/>
                <w:sz w:val="16"/>
                <w:szCs w:val="16"/>
              </w:rPr>
            </w:pPr>
          </w:p>
        </w:tc>
        <w:tc>
          <w:tcPr>
            <w:tcW w:w="1021" w:type="dxa"/>
            <w:tcBorders>
              <w:top w:val="nil"/>
              <w:left w:val="nil"/>
              <w:bottom w:val="nil"/>
              <w:right w:val="nil"/>
            </w:tcBorders>
            <w:noWrap/>
            <w:vAlign w:val="bottom"/>
          </w:tcPr>
          <w:p w:rsidR="00C27B6F" w:rsidRPr="00B5243C" w:rsidRDefault="00C27B6F" w:rsidP="00B5243C">
            <w:pPr>
              <w:spacing w:before="120" w:after="120"/>
              <w:ind w:right="-108"/>
              <w:rPr>
                <w:rFonts w:ascii="Times New Roman" w:hAnsi="Times New Roman" w:cs="Times New Roman"/>
                <w:b/>
                <w:bCs/>
                <w:sz w:val="16"/>
                <w:szCs w:val="16"/>
              </w:rPr>
            </w:pPr>
          </w:p>
        </w:tc>
        <w:tc>
          <w:tcPr>
            <w:tcW w:w="1116"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p>
        </w:tc>
        <w:tc>
          <w:tcPr>
            <w:tcW w:w="1080"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p>
        </w:tc>
        <w:tc>
          <w:tcPr>
            <w:tcW w:w="1080"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p>
        </w:tc>
        <w:tc>
          <w:tcPr>
            <w:tcW w:w="1080"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p>
        </w:tc>
        <w:tc>
          <w:tcPr>
            <w:tcW w:w="266" w:type="dxa"/>
            <w:tcBorders>
              <w:top w:val="nil"/>
              <w:left w:val="nil"/>
              <w:bottom w:val="nil"/>
              <w:right w:val="nil"/>
            </w:tcBorders>
            <w:noWrap/>
            <w:vAlign w:val="bottom"/>
          </w:tcPr>
          <w:p w:rsidR="00C27B6F" w:rsidRPr="00B5243C" w:rsidRDefault="00C27B6F" w:rsidP="00B5243C">
            <w:pPr>
              <w:spacing w:before="120" w:after="120"/>
              <w:rPr>
                <w:rFonts w:ascii="Times New Roman" w:hAnsi="Times New Roman" w:cs="Times New Roman"/>
                <w:sz w:val="16"/>
                <w:szCs w:val="16"/>
              </w:rPr>
            </w:pPr>
          </w:p>
        </w:tc>
        <w:tc>
          <w:tcPr>
            <w:tcW w:w="1359" w:type="dxa"/>
            <w:tcBorders>
              <w:top w:val="nil"/>
              <w:left w:val="nil"/>
              <w:bottom w:val="nil"/>
              <w:right w:val="nil"/>
            </w:tcBorders>
            <w:noWrap/>
            <w:vAlign w:val="bottom"/>
          </w:tcPr>
          <w:p w:rsidR="00C27B6F" w:rsidRPr="00B5243C" w:rsidRDefault="00C27B6F" w:rsidP="00B5243C">
            <w:pPr>
              <w:spacing w:before="120" w:after="120"/>
              <w:rPr>
                <w:rFonts w:ascii="Times New Roman" w:hAnsi="Times New Roman" w:cs="Times New Roman"/>
                <w:sz w:val="16"/>
                <w:szCs w:val="16"/>
              </w:rPr>
            </w:pPr>
          </w:p>
        </w:tc>
        <w:tc>
          <w:tcPr>
            <w:tcW w:w="1448" w:type="dxa"/>
            <w:tcBorders>
              <w:top w:val="nil"/>
              <w:left w:val="nil"/>
              <w:bottom w:val="nil"/>
              <w:right w:val="nil"/>
            </w:tcBorders>
            <w:noWrap/>
            <w:vAlign w:val="bottom"/>
          </w:tcPr>
          <w:p w:rsidR="00C27B6F" w:rsidRPr="00B5243C" w:rsidRDefault="00C27B6F" w:rsidP="00B5243C">
            <w:pPr>
              <w:spacing w:before="120" w:after="120"/>
              <w:rPr>
                <w:rFonts w:ascii="Times New Roman" w:hAnsi="Times New Roman" w:cs="Times New Roman"/>
                <w:sz w:val="16"/>
                <w:szCs w:val="16"/>
              </w:rPr>
            </w:pPr>
          </w:p>
        </w:tc>
        <w:tc>
          <w:tcPr>
            <w:tcW w:w="1620" w:type="dxa"/>
            <w:tcBorders>
              <w:top w:val="nil"/>
              <w:left w:val="nil"/>
              <w:bottom w:val="nil"/>
              <w:right w:val="nil"/>
            </w:tcBorders>
            <w:noWrap/>
            <w:vAlign w:val="bottom"/>
          </w:tcPr>
          <w:p w:rsidR="00C27B6F" w:rsidRPr="00B5243C" w:rsidRDefault="00C27B6F" w:rsidP="00B5243C">
            <w:pPr>
              <w:spacing w:before="120" w:after="120"/>
              <w:rPr>
                <w:rFonts w:ascii="Times New Roman" w:hAnsi="Times New Roman" w:cs="Times New Roman"/>
                <w:sz w:val="16"/>
                <w:szCs w:val="16"/>
              </w:rPr>
            </w:pPr>
          </w:p>
        </w:tc>
        <w:tc>
          <w:tcPr>
            <w:tcW w:w="1612" w:type="dxa"/>
            <w:tcBorders>
              <w:top w:val="nil"/>
              <w:left w:val="nil"/>
              <w:bottom w:val="nil"/>
              <w:right w:val="nil"/>
            </w:tcBorders>
            <w:noWrap/>
            <w:vAlign w:val="bottom"/>
          </w:tcPr>
          <w:p w:rsidR="00C27B6F" w:rsidRPr="00B5243C" w:rsidRDefault="00C27B6F" w:rsidP="00B5243C">
            <w:pPr>
              <w:spacing w:before="120" w:after="120"/>
              <w:rPr>
                <w:rFonts w:ascii="Times New Roman" w:hAnsi="Times New Roman" w:cs="Times New Roman"/>
                <w:sz w:val="16"/>
                <w:szCs w:val="16"/>
              </w:rPr>
            </w:pPr>
          </w:p>
        </w:tc>
      </w:tr>
      <w:tr w:rsidR="00C27B6F" w:rsidRPr="00B5243C">
        <w:trPr>
          <w:trHeight w:hRule="exact" w:val="397"/>
        </w:trPr>
        <w:tc>
          <w:tcPr>
            <w:tcW w:w="1450" w:type="dxa"/>
            <w:tcBorders>
              <w:top w:val="nil"/>
              <w:left w:val="nil"/>
              <w:bottom w:val="nil"/>
              <w:right w:val="nil"/>
            </w:tcBorders>
            <w:noWrap/>
            <w:vAlign w:val="bottom"/>
          </w:tcPr>
          <w:p w:rsidR="00C27B6F" w:rsidRPr="00B5243C" w:rsidRDefault="00C27B6F" w:rsidP="00B5243C">
            <w:pPr>
              <w:spacing w:before="120" w:after="120"/>
              <w:rPr>
                <w:rFonts w:ascii="Times New Roman" w:hAnsi="Times New Roman" w:cs="Times New Roman"/>
                <w:b/>
                <w:bCs/>
                <w:sz w:val="16"/>
                <w:szCs w:val="16"/>
              </w:rPr>
            </w:pPr>
            <w:r w:rsidRPr="00B5243C">
              <w:rPr>
                <w:rFonts w:ascii="Times New Roman" w:hAnsi="Times New Roman" w:cs="Times New Roman"/>
                <w:b/>
                <w:bCs/>
                <w:sz w:val="16"/>
                <w:szCs w:val="16"/>
              </w:rPr>
              <w:t>Sex</w:t>
            </w:r>
          </w:p>
        </w:tc>
        <w:tc>
          <w:tcPr>
            <w:tcW w:w="1021" w:type="dxa"/>
            <w:tcBorders>
              <w:top w:val="nil"/>
              <w:left w:val="nil"/>
              <w:bottom w:val="nil"/>
              <w:right w:val="nil"/>
            </w:tcBorders>
            <w:noWrap/>
            <w:vAlign w:val="bottom"/>
          </w:tcPr>
          <w:p w:rsidR="00C27B6F" w:rsidRPr="00B5243C" w:rsidRDefault="00C27B6F" w:rsidP="00B5243C">
            <w:pPr>
              <w:spacing w:before="120" w:after="120"/>
              <w:ind w:right="-108"/>
              <w:rPr>
                <w:rFonts w:ascii="Times New Roman" w:hAnsi="Times New Roman" w:cs="Times New Roman"/>
                <w:b/>
                <w:bCs/>
                <w:sz w:val="16"/>
                <w:szCs w:val="16"/>
              </w:rPr>
            </w:pPr>
            <w:r w:rsidRPr="00B5243C">
              <w:rPr>
                <w:rFonts w:ascii="Times New Roman" w:hAnsi="Times New Roman" w:cs="Times New Roman"/>
                <w:b/>
                <w:bCs/>
                <w:sz w:val="16"/>
                <w:szCs w:val="16"/>
              </w:rPr>
              <w:t>Male</w:t>
            </w:r>
          </w:p>
        </w:tc>
        <w:tc>
          <w:tcPr>
            <w:tcW w:w="1116"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r w:rsidRPr="00B5243C">
              <w:rPr>
                <w:rFonts w:ascii="Times New Roman" w:hAnsi="Times New Roman" w:cs="Times New Roman"/>
                <w:sz w:val="16"/>
                <w:szCs w:val="16"/>
              </w:rPr>
              <w:t>0.4561*</w:t>
            </w:r>
          </w:p>
        </w:tc>
        <w:tc>
          <w:tcPr>
            <w:tcW w:w="1080"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r w:rsidRPr="00B5243C">
              <w:rPr>
                <w:rFonts w:ascii="Times New Roman" w:hAnsi="Times New Roman" w:cs="Times New Roman"/>
                <w:sz w:val="16"/>
                <w:szCs w:val="16"/>
              </w:rPr>
              <w:t>0.0531*</w:t>
            </w:r>
          </w:p>
        </w:tc>
        <w:tc>
          <w:tcPr>
            <w:tcW w:w="1080"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r w:rsidRPr="00B5243C">
              <w:rPr>
                <w:rFonts w:ascii="Times New Roman" w:hAnsi="Times New Roman" w:cs="Times New Roman"/>
                <w:sz w:val="16"/>
                <w:szCs w:val="16"/>
              </w:rPr>
              <w:t>0.0002*</w:t>
            </w:r>
          </w:p>
        </w:tc>
        <w:tc>
          <w:tcPr>
            <w:tcW w:w="1080"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r w:rsidRPr="00B5243C">
              <w:rPr>
                <w:rFonts w:ascii="Times New Roman" w:hAnsi="Times New Roman" w:cs="Times New Roman"/>
                <w:sz w:val="16"/>
                <w:szCs w:val="16"/>
              </w:rPr>
              <w:t>5.9102*</w:t>
            </w:r>
          </w:p>
        </w:tc>
        <w:tc>
          <w:tcPr>
            <w:tcW w:w="266" w:type="dxa"/>
            <w:tcBorders>
              <w:top w:val="nil"/>
              <w:left w:val="nil"/>
              <w:bottom w:val="nil"/>
              <w:right w:val="nil"/>
            </w:tcBorders>
            <w:noWrap/>
            <w:vAlign w:val="bottom"/>
          </w:tcPr>
          <w:p w:rsidR="00C27B6F" w:rsidRPr="00B5243C" w:rsidRDefault="00C27B6F" w:rsidP="00B5243C">
            <w:pPr>
              <w:spacing w:before="120" w:after="120"/>
              <w:rPr>
                <w:rFonts w:ascii="Times New Roman" w:hAnsi="Times New Roman" w:cs="Times New Roman"/>
                <w:sz w:val="16"/>
                <w:szCs w:val="16"/>
              </w:rPr>
            </w:pPr>
          </w:p>
        </w:tc>
        <w:tc>
          <w:tcPr>
            <w:tcW w:w="1359"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r w:rsidRPr="00B5243C">
              <w:rPr>
                <w:rFonts w:ascii="Times New Roman" w:hAnsi="Times New Roman" w:cs="Times New Roman"/>
                <w:sz w:val="16"/>
                <w:szCs w:val="16"/>
              </w:rPr>
              <w:t>0.3429-0.5692</w:t>
            </w:r>
          </w:p>
        </w:tc>
        <w:tc>
          <w:tcPr>
            <w:tcW w:w="1448"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r w:rsidRPr="00B5243C">
              <w:rPr>
                <w:rFonts w:ascii="Times New Roman" w:hAnsi="Times New Roman" w:cs="Times New Roman"/>
                <w:sz w:val="16"/>
                <w:szCs w:val="16"/>
              </w:rPr>
              <w:t>0.0152-0.091</w:t>
            </w:r>
          </w:p>
        </w:tc>
        <w:tc>
          <w:tcPr>
            <w:tcW w:w="1620"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r w:rsidRPr="00B5243C">
              <w:rPr>
                <w:rFonts w:ascii="Times New Roman" w:hAnsi="Times New Roman" w:cs="Times New Roman"/>
                <w:sz w:val="16"/>
                <w:szCs w:val="16"/>
              </w:rPr>
              <w:t>0.0001-0.0003</w:t>
            </w:r>
          </w:p>
        </w:tc>
        <w:tc>
          <w:tcPr>
            <w:tcW w:w="1612"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r w:rsidRPr="00B5243C">
              <w:rPr>
                <w:rFonts w:ascii="Times New Roman" w:hAnsi="Times New Roman" w:cs="Times New Roman"/>
                <w:sz w:val="16"/>
                <w:szCs w:val="16"/>
              </w:rPr>
              <w:t>3.8902-7.9302</w:t>
            </w:r>
          </w:p>
        </w:tc>
      </w:tr>
      <w:tr w:rsidR="00C27B6F" w:rsidRPr="00B5243C">
        <w:trPr>
          <w:trHeight w:hRule="exact" w:val="397"/>
        </w:trPr>
        <w:tc>
          <w:tcPr>
            <w:tcW w:w="1450" w:type="dxa"/>
            <w:tcBorders>
              <w:top w:val="nil"/>
              <w:left w:val="nil"/>
              <w:bottom w:val="nil"/>
              <w:right w:val="nil"/>
            </w:tcBorders>
            <w:noWrap/>
            <w:vAlign w:val="bottom"/>
          </w:tcPr>
          <w:p w:rsidR="00C27B6F" w:rsidRPr="00B5243C" w:rsidRDefault="00C27B6F" w:rsidP="00B5243C">
            <w:pPr>
              <w:spacing w:before="120" w:after="120"/>
              <w:rPr>
                <w:rFonts w:ascii="Times New Roman" w:hAnsi="Times New Roman" w:cs="Times New Roman"/>
                <w:b/>
                <w:bCs/>
                <w:sz w:val="16"/>
                <w:szCs w:val="16"/>
              </w:rPr>
            </w:pPr>
          </w:p>
        </w:tc>
        <w:tc>
          <w:tcPr>
            <w:tcW w:w="1021" w:type="dxa"/>
            <w:tcBorders>
              <w:top w:val="nil"/>
              <w:left w:val="nil"/>
              <w:bottom w:val="nil"/>
              <w:right w:val="nil"/>
            </w:tcBorders>
            <w:noWrap/>
            <w:vAlign w:val="bottom"/>
          </w:tcPr>
          <w:p w:rsidR="00C27B6F" w:rsidRPr="00B5243C" w:rsidRDefault="00C27B6F" w:rsidP="00B5243C">
            <w:pPr>
              <w:spacing w:before="120" w:after="120"/>
              <w:ind w:right="-108"/>
              <w:rPr>
                <w:rFonts w:ascii="Times New Roman" w:hAnsi="Times New Roman" w:cs="Times New Roman"/>
                <w:b/>
                <w:bCs/>
                <w:sz w:val="16"/>
                <w:szCs w:val="16"/>
              </w:rPr>
            </w:pPr>
            <w:r w:rsidRPr="00B5243C">
              <w:rPr>
                <w:rFonts w:ascii="Times New Roman" w:hAnsi="Times New Roman" w:cs="Times New Roman"/>
                <w:b/>
                <w:bCs/>
                <w:sz w:val="16"/>
                <w:szCs w:val="16"/>
              </w:rPr>
              <w:t>Female</w:t>
            </w:r>
          </w:p>
        </w:tc>
        <w:tc>
          <w:tcPr>
            <w:tcW w:w="1116"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r w:rsidRPr="00B5243C">
              <w:rPr>
                <w:rFonts w:ascii="Times New Roman" w:hAnsi="Times New Roman" w:cs="Times New Roman"/>
                <w:sz w:val="16"/>
                <w:szCs w:val="16"/>
              </w:rPr>
              <w:t>0.3444*</w:t>
            </w:r>
          </w:p>
        </w:tc>
        <w:tc>
          <w:tcPr>
            <w:tcW w:w="1080"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r w:rsidRPr="00B5243C">
              <w:rPr>
                <w:rFonts w:ascii="Times New Roman" w:hAnsi="Times New Roman" w:cs="Times New Roman"/>
                <w:sz w:val="16"/>
                <w:szCs w:val="16"/>
              </w:rPr>
              <w:t>-0.0407*</w:t>
            </w:r>
          </w:p>
        </w:tc>
        <w:tc>
          <w:tcPr>
            <w:tcW w:w="1080"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r w:rsidRPr="00B5243C">
              <w:rPr>
                <w:rFonts w:ascii="Times New Roman" w:hAnsi="Times New Roman" w:cs="Times New Roman"/>
                <w:sz w:val="16"/>
                <w:szCs w:val="16"/>
              </w:rPr>
              <w:t>-0.0001</w:t>
            </w:r>
          </w:p>
        </w:tc>
        <w:tc>
          <w:tcPr>
            <w:tcW w:w="1080"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r w:rsidRPr="00B5243C">
              <w:rPr>
                <w:rFonts w:ascii="Times New Roman" w:hAnsi="Times New Roman" w:cs="Times New Roman"/>
                <w:sz w:val="16"/>
                <w:szCs w:val="16"/>
              </w:rPr>
              <w:t>5.9815*</w:t>
            </w:r>
          </w:p>
        </w:tc>
        <w:tc>
          <w:tcPr>
            <w:tcW w:w="266" w:type="dxa"/>
            <w:tcBorders>
              <w:top w:val="nil"/>
              <w:left w:val="nil"/>
              <w:bottom w:val="nil"/>
              <w:right w:val="nil"/>
            </w:tcBorders>
            <w:noWrap/>
            <w:vAlign w:val="bottom"/>
          </w:tcPr>
          <w:p w:rsidR="00C27B6F" w:rsidRPr="00B5243C" w:rsidRDefault="00C27B6F" w:rsidP="00B5243C">
            <w:pPr>
              <w:spacing w:before="120" w:after="120"/>
              <w:rPr>
                <w:rFonts w:ascii="Times New Roman" w:hAnsi="Times New Roman" w:cs="Times New Roman"/>
                <w:sz w:val="16"/>
                <w:szCs w:val="16"/>
              </w:rPr>
            </w:pPr>
          </w:p>
        </w:tc>
        <w:tc>
          <w:tcPr>
            <w:tcW w:w="1359"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r w:rsidRPr="00B5243C">
              <w:rPr>
                <w:rFonts w:ascii="Times New Roman" w:hAnsi="Times New Roman" w:cs="Times New Roman"/>
                <w:sz w:val="16"/>
                <w:szCs w:val="16"/>
              </w:rPr>
              <w:t>0.1967-0.4921</w:t>
            </w:r>
          </w:p>
        </w:tc>
        <w:tc>
          <w:tcPr>
            <w:tcW w:w="1448"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r w:rsidRPr="00B5243C">
              <w:rPr>
                <w:rFonts w:ascii="Times New Roman" w:hAnsi="Times New Roman" w:cs="Times New Roman"/>
                <w:sz w:val="16"/>
                <w:szCs w:val="16"/>
              </w:rPr>
              <w:t>-0.0791--0.0022</w:t>
            </w:r>
          </w:p>
        </w:tc>
        <w:tc>
          <w:tcPr>
            <w:tcW w:w="1620"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r w:rsidRPr="00B5243C">
              <w:rPr>
                <w:rFonts w:ascii="Times New Roman" w:hAnsi="Times New Roman" w:cs="Times New Roman"/>
                <w:sz w:val="16"/>
                <w:szCs w:val="16"/>
              </w:rPr>
              <w:t>-0.0003-0.0001</w:t>
            </w:r>
          </w:p>
        </w:tc>
        <w:tc>
          <w:tcPr>
            <w:tcW w:w="1612"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r w:rsidRPr="00B5243C">
              <w:rPr>
                <w:rFonts w:ascii="Times New Roman" w:hAnsi="Times New Roman" w:cs="Times New Roman"/>
                <w:sz w:val="16"/>
                <w:szCs w:val="16"/>
              </w:rPr>
              <w:t>2.3269-9.6362</w:t>
            </w:r>
          </w:p>
        </w:tc>
      </w:tr>
      <w:tr w:rsidR="00C27B6F" w:rsidRPr="00B5243C">
        <w:trPr>
          <w:trHeight w:hRule="exact" w:val="397"/>
        </w:trPr>
        <w:tc>
          <w:tcPr>
            <w:tcW w:w="1450" w:type="dxa"/>
            <w:tcBorders>
              <w:top w:val="nil"/>
              <w:left w:val="nil"/>
              <w:bottom w:val="nil"/>
              <w:right w:val="nil"/>
            </w:tcBorders>
            <w:noWrap/>
            <w:vAlign w:val="bottom"/>
          </w:tcPr>
          <w:p w:rsidR="00C27B6F" w:rsidRPr="00B5243C" w:rsidRDefault="00C27B6F" w:rsidP="00B5243C">
            <w:pPr>
              <w:spacing w:before="120" w:after="120"/>
              <w:rPr>
                <w:rFonts w:ascii="Times New Roman" w:hAnsi="Times New Roman" w:cs="Times New Roman"/>
                <w:b/>
                <w:bCs/>
                <w:sz w:val="16"/>
                <w:szCs w:val="16"/>
              </w:rPr>
            </w:pPr>
          </w:p>
        </w:tc>
        <w:tc>
          <w:tcPr>
            <w:tcW w:w="1021" w:type="dxa"/>
            <w:tcBorders>
              <w:top w:val="nil"/>
              <w:left w:val="nil"/>
              <w:bottom w:val="nil"/>
              <w:right w:val="nil"/>
            </w:tcBorders>
            <w:noWrap/>
            <w:vAlign w:val="bottom"/>
          </w:tcPr>
          <w:p w:rsidR="00C27B6F" w:rsidRPr="00B5243C" w:rsidRDefault="00C27B6F" w:rsidP="00B5243C">
            <w:pPr>
              <w:spacing w:before="120" w:after="120"/>
              <w:ind w:right="-108"/>
              <w:rPr>
                <w:rFonts w:ascii="Times New Roman" w:hAnsi="Times New Roman" w:cs="Times New Roman"/>
                <w:b/>
                <w:bCs/>
                <w:sz w:val="16"/>
                <w:szCs w:val="16"/>
              </w:rPr>
            </w:pPr>
          </w:p>
        </w:tc>
        <w:tc>
          <w:tcPr>
            <w:tcW w:w="1116"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p>
        </w:tc>
        <w:tc>
          <w:tcPr>
            <w:tcW w:w="1080"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p>
        </w:tc>
        <w:tc>
          <w:tcPr>
            <w:tcW w:w="1080"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p>
        </w:tc>
        <w:tc>
          <w:tcPr>
            <w:tcW w:w="1080"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p>
        </w:tc>
        <w:tc>
          <w:tcPr>
            <w:tcW w:w="266" w:type="dxa"/>
            <w:tcBorders>
              <w:top w:val="nil"/>
              <w:left w:val="nil"/>
              <w:bottom w:val="nil"/>
              <w:right w:val="nil"/>
            </w:tcBorders>
            <w:noWrap/>
            <w:vAlign w:val="bottom"/>
          </w:tcPr>
          <w:p w:rsidR="00C27B6F" w:rsidRPr="00B5243C" w:rsidRDefault="00C27B6F" w:rsidP="00B5243C">
            <w:pPr>
              <w:spacing w:before="120" w:after="120"/>
              <w:rPr>
                <w:rFonts w:ascii="Times New Roman" w:hAnsi="Times New Roman" w:cs="Times New Roman"/>
                <w:sz w:val="16"/>
                <w:szCs w:val="16"/>
              </w:rPr>
            </w:pPr>
          </w:p>
        </w:tc>
        <w:tc>
          <w:tcPr>
            <w:tcW w:w="1359" w:type="dxa"/>
            <w:tcBorders>
              <w:top w:val="nil"/>
              <w:left w:val="nil"/>
              <w:bottom w:val="nil"/>
              <w:right w:val="nil"/>
            </w:tcBorders>
            <w:noWrap/>
            <w:vAlign w:val="bottom"/>
          </w:tcPr>
          <w:p w:rsidR="00C27B6F" w:rsidRPr="00B5243C" w:rsidRDefault="00C27B6F" w:rsidP="00B5243C">
            <w:pPr>
              <w:spacing w:before="120" w:after="120"/>
              <w:rPr>
                <w:rFonts w:ascii="Times New Roman" w:hAnsi="Times New Roman" w:cs="Times New Roman"/>
                <w:sz w:val="16"/>
                <w:szCs w:val="16"/>
              </w:rPr>
            </w:pPr>
          </w:p>
        </w:tc>
        <w:tc>
          <w:tcPr>
            <w:tcW w:w="1448" w:type="dxa"/>
            <w:tcBorders>
              <w:top w:val="nil"/>
              <w:left w:val="nil"/>
              <w:bottom w:val="nil"/>
              <w:right w:val="nil"/>
            </w:tcBorders>
            <w:noWrap/>
            <w:vAlign w:val="bottom"/>
          </w:tcPr>
          <w:p w:rsidR="00C27B6F" w:rsidRPr="00B5243C" w:rsidRDefault="00C27B6F" w:rsidP="00B5243C">
            <w:pPr>
              <w:spacing w:before="120" w:after="120"/>
              <w:rPr>
                <w:rFonts w:ascii="Times New Roman" w:hAnsi="Times New Roman" w:cs="Times New Roman"/>
                <w:sz w:val="16"/>
                <w:szCs w:val="16"/>
              </w:rPr>
            </w:pPr>
          </w:p>
        </w:tc>
        <w:tc>
          <w:tcPr>
            <w:tcW w:w="1620" w:type="dxa"/>
            <w:tcBorders>
              <w:top w:val="nil"/>
              <w:left w:val="nil"/>
              <w:bottom w:val="nil"/>
              <w:right w:val="nil"/>
            </w:tcBorders>
            <w:noWrap/>
            <w:vAlign w:val="bottom"/>
          </w:tcPr>
          <w:p w:rsidR="00C27B6F" w:rsidRPr="00B5243C" w:rsidRDefault="00C27B6F" w:rsidP="00B5243C">
            <w:pPr>
              <w:spacing w:before="120" w:after="120"/>
              <w:rPr>
                <w:rFonts w:ascii="Times New Roman" w:hAnsi="Times New Roman" w:cs="Times New Roman"/>
                <w:sz w:val="16"/>
                <w:szCs w:val="16"/>
              </w:rPr>
            </w:pPr>
          </w:p>
        </w:tc>
        <w:tc>
          <w:tcPr>
            <w:tcW w:w="1612" w:type="dxa"/>
            <w:tcBorders>
              <w:top w:val="nil"/>
              <w:left w:val="nil"/>
              <w:bottom w:val="nil"/>
              <w:right w:val="nil"/>
            </w:tcBorders>
            <w:noWrap/>
            <w:vAlign w:val="bottom"/>
          </w:tcPr>
          <w:p w:rsidR="00C27B6F" w:rsidRPr="00B5243C" w:rsidRDefault="00C27B6F" w:rsidP="00B5243C">
            <w:pPr>
              <w:spacing w:before="120" w:after="120"/>
              <w:rPr>
                <w:rFonts w:ascii="Times New Roman" w:hAnsi="Times New Roman" w:cs="Times New Roman"/>
                <w:sz w:val="16"/>
                <w:szCs w:val="16"/>
              </w:rPr>
            </w:pPr>
          </w:p>
        </w:tc>
      </w:tr>
      <w:tr w:rsidR="00C27B6F" w:rsidRPr="00B5243C">
        <w:trPr>
          <w:trHeight w:hRule="exact" w:val="397"/>
        </w:trPr>
        <w:tc>
          <w:tcPr>
            <w:tcW w:w="1450" w:type="dxa"/>
            <w:tcBorders>
              <w:top w:val="nil"/>
              <w:left w:val="nil"/>
              <w:bottom w:val="nil"/>
              <w:right w:val="nil"/>
            </w:tcBorders>
            <w:noWrap/>
            <w:vAlign w:val="bottom"/>
          </w:tcPr>
          <w:p w:rsidR="00C27B6F" w:rsidRPr="00B5243C" w:rsidRDefault="00C27B6F" w:rsidP="00B5243C">
            <w:pPr>
              <w:spacing w:before="120" w:after="120"/>
              <w:rPr>
                <w:rFonts w:ascii="Times New Roman" w:hAnsi="Times New Roman" w:cs="Times New Roman"/>
                <w:b/>
                <w:bCs/>
                <w:sz w:val="16"/>
                <w:szCs w:val="16"/>
              </w:rPr>
            </w:pPr>
            <w:r w:rsidRPr="00B5243C">
              <w:rPr>
                <w:rFonts w:ascii="Times New Roman" w:hAnsi="Times New Roman" w:cs="Times New Roman"/>
                <w:b/>
                <w:bCs/>
                <w:sz w:val="16"/>
                <w:szCs w:val="16"/>
              </w:rPr>
              <w:t xml:space="preserve">Age </w:t>
            </w:r>
          </w:p>
        </w:tc>
        <w:tc>
          <w:tcPr>
            <w:tcW w:w="1021" w:type="dxa"/>
            <w:tcBorders>
              <w:top w:val="nil"/>
              <w:left w:val="nil"/>
              <w:bottom w:val="nil"/>
              <w:right w:val="nil"/>
            </w:tcBorders>
            <w:noWrap/>
            <w:vAlign w:val="bottom"/>
          </w:tcPr>
          <w:p w:rsidR="00C27B6F" w:rsidRPr="00B5243C" w:rsidRDefault="00C27B6F" w:rsidP="00B5243C">
            <w:pPr>
              <w:spacing w:before="120" w:after="120"/>
              <w:ind w:right="-108"/>
              <w:rPr>
                <w:rFonts w:ascii="Times New Roman" w:hAnsi="Times New Roman" w:cs="Times New Roman"/>
                <w:b/>
                <w:bCs/>
                <w:sz w:val="16"/>
                <w:szCs w:val="16"/>
              </w:rPr>
            </w:pPr>
            <w:r w:rsidRPr="00B5243C">
              <w:rPr>
                <w:rFonts w:ascii="Times New Roman" w:hAnsi="Times New Roman" w:cs="Times New Roman"/>
                <w:b/>
                <w:bCs/>
                <w:sz w:val="16"/>
                <w:szCs w:val="16"/>
              </w:rPr>
              <w:t>&lt;40 years</w:t>
            </w:r>
          </w:p>
        </w:tc>
        <w:tc>
          <w:tcPr>
            <w:tcW w:w="1116"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r w:rsidRPr="00B5243C">
              <w:rPr>
                <w:rFonts w:ascii="Times New Roman" w:hAnsi="Times New Roman" w:cs="Times New Roman"/>
                <w:sz w:val="16"/>
                <w:szCs w:val="16"/>
              </w:rPr>
              <w:t>0.7722*</w:t>
            </w:r>
          </w:p>
        </w:tc>
        <w:tc>
          <w:tcPr>
            <w:tcW w:w="1080"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r w:rsidRPr="00B5243C">
              <w:rPr>
                <w:rFonts w:ascii="Times New Roman" w:hAnsi="Times New Roman" w:cs="Times New Roman"/>
                <w:sz w:val="16"/>
                <w:szCs w:val="16"/>
              </w:rPr>
              <w:t>0.0576</w:t>
            </w:r>
          </w:p>
        </w:tc>
        <w:tc>
          <w:tcPr>
            <w:tcW w:w="1080"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r w:rsidRPr="00B5243C">
              <w:rPr>
                <w:rFonts w:ascii="Times New Roman" w:hAnsi="Times New Roman" w:cs="Times New Roman"/>
                <w:sz w:val="16"/>
                <w:szCs w:val="16"/>
              </w:rPr>
              <w:t>0.0002*</w:t>
            </w:r>
          </w:p>
        </w:tc>
        <w:tc>
          <w:tcPr>
            <w:tcW w:w="1080"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r w:rsidRPr="00B5243C">
              <w:rPr>
                <w:rFonts w:ascii="Times New Roman" w:hAnsi="Times New Roman" w:cs="Times New Roman"/>
                <w:sz w:val="16"/>
                <w:szCs w:val="16"/>
              </w:rPr>
              <w:t>5.314*</w:t>
            </w:r>
          </w:p>
        </w:tc>
        <w:tc>
          <w:tcPr>
            <w:tcW w:w="266" w:type="dxa"/>
            <w:tcBorders>
              <w:top w:val="nil"/>
              <w:left w:val="nil"/>
              <w:bottom w:val="nil"/>
              <w:right w:val="nil"/>
            </w:tcBorders>
            <w:noWrap/>
            <w:vAlign w:val="bottom"/>
          </w:tcPr>
          <w:p w:rsidR="00C27B6F" w:rsidRPr="00B5243C" w:rsidRDefault="00C27B6F" w:rsidP="00B5243C">
            <w:pPr>
              <w:spacing w:before="120" w:after="120"/>
              <w:rPr>
                <w:rFonts w:ascii="Times New Roman" w:hAnsi="Times New Roman" w:cs="Times New Roman"/>
                <w:sz w:val="16"/>
                <w:szCs w:val="16"/>
              </w:rPr>
            </w:pPr>
          </w:p>
        </w:tc>
        <w:tc>
          <w:tcPr>
            <w:tcW w:w="1359"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r w:rsidRPr="00B5243C">
              <w:rPr>
                <w:rFonts w:ascii="Times New Roman" w:hAnsi="Times New Roman" w:cs="Times New Roman"/>
                <w:sz w:val="16"/>
                <w:szCs w:val="16"/>
              </w:rPr>
              <w:t>0.6414-0.9031</w:t>
            </w:r>
          </w:p>
        </w:tc>
        <w:tc>
          <w:tcPr>
            <w:tcW w:w="1448"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r w:rsidRPr="00B5243C">
              <w:rPr>
                <w:rFonts w:ascii="Times New Roman" w:hAnsi="Times New Roman" w:cs="Times New Roman"/>
                <w:sz w:val="16"/>
                <w:szCs w:val="16"/>
              </w:rPr>
              <w:t>-0.0096-0.1247</w:t>
            </w:r>
          </w:p>
        </w:tc>
        <w:tc>
          <w:tcPr>
            <w:tcW w:w="1620"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r w:rsidRPr="00B5243C">
              <w:rPr>
                <w:rFonts w:ascii="Times New Roman" w:hAnsi="Times New Roman" w:cs="Times New Roman"/>
                <w:sz w:val="16"/>
                <w:szCs w:val="16"/>
              </w:rPr>
              <w:t>0-0.0004</w:t>
            </w:r>
          </w:p>
        </w:tc>
        <w:tc>
          <w:tcPr>
            <w:tcW w:w="1612"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r w:rsidRPr="00B5243C">
              <w:rPr>
                <w:rFonts w:ascii="Times New Roman" w:hAnsi="Times New Roman" w:cs="Times New Roman"/>
                <w:sz w:val="16"/>
                <w:szCs w:val="16"/>
              </w:rPr>
              <w:t>2.4161-8.2119</w:t>
            </w:r>
          </w:p>
        </w:tc>
      </w:tr>
      <w:tr w:rsidR="00C27B6F" w:rsidRPr="00B5243C">
        <w:trPr>
          <w:trHeight w:hRule="exact" w:val="397"/>
        </w:trPr>
        <w:tc>
          <w:tcPr>
            <w:tcW w:w="1450" w:type="dxa"/>
            <w:tcBorders>
              <w:top w:val="nil"/>
              <w:left w:val="nil"/>
              <w:bottom w:val="nil"/>
              <w:right w:val="nil"/>
            </w:tcBorders>
            <w:noWrap/>
            <w:vAlign w:val="bottom"/>
          </w:tcPr>
          <w:p w:rsidR="00C27B6F" w:rsidRPr="00B5243C" w:rsidRDefault="00C27B6F" w:rsidP="00B5243C">
            <w:pPr>
              <w:spacing w:before="120" w:after="120"/>
              <w:rPr>
                <w:rFonts w:ascii="Times New Roman" w:hAnsi="Times New Roman" w:cs="Times New Roman"/>
                <w:b/>
                <w:bCs/>
                <w:sz w:val="16"/>
                <w:szCs w:val="16"/>
              </w:rPr>
            </w:pPr>
          </w:p>
        </w:tc>
        <w:tc>
          <w:tcPr>
            <w:tcW w:w="1021" w:type="dxa"/>
            <w:tcBorders>
              <w:top w:val="nil"/>
              <w:left w:val="nil"/>
              <w:bottom w:val="nil"/>
              <w:right w:val="nil"/>
            </w:tcBorders>
            <w:noWrap/>
            <w:vAlign w:val="bottom"/>
          </w:tcPr>
          <w:p w:rsidR="00C27B6F" w:rsidRPr="00B5243C" w:rsidRDefault="00C27B6F" w:rsidP="00B5243C">
            <w:pPr>
              <w:spacing w:before="120" w:after="120"/>
              <w:ind w:right="-108"/>
              <w:rPr>
                <w:rFonts w:ascii="Times New Roman" w:hAnsi="Times New Roman" w:cs="Times New Roman"/>
                <w:b/>
                <w:bCs/>
                <w:sz w:val="16"/>
                <w:szCs w:val="16"/>
              </w:rPr>
            </w:pPr>
            <w:r w:rsidRPr="00B5243C">
              <w:rPr>
                <w:rFonts w:ascii="Times New Roman" w:hAnsi="Times New Roman" w:cs="Times New Roman"/>
                <w:b/>
                <w:bCs/>
                <w:sz w:val="16"/>
                <w:szCs w:val="16"/>
              </w:rPr>
              <w:t>&gt;=40 years</w:t>
            </w:r>
          </w:p>
        </w:tc>
        <w:tc>
          <w:tcPr>
            <w:tcW w:w="1116"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r w:rsidRPr="00B5243C">
              <w:rPr>
                <w:rFonts w:ascii="Times New Roman" w:hAnsi="Times New Roman" w:cs="Times New Roman"/>
                <w:sz w:val="16"/>
                <w:szCs w:val="16"/>
              </w:rPr>
              <w:t>-0.1931*</w:t>
            </w:r>
          </w:p>
        </w:tc>
        <w:tc>
          <w:tcPr>
            <w:tcW w:w="1080"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r w:rsidRPr="00B5243C">
              <w:rPr>
                <w:rFonts w:ascii="Times New Roman" w:hAnsi="Times New Roman" w:cs="Times New Roman"/>
                <w:sz w:val="16"/>
                <w:szCs w:val="16"/>
              </w:rPr>
              <w:t>-0.0452</w:t>
            </w:r>
          </w:p>
        </w:tc>
        <w:tc>
          <w:tcPr>
            <w:tcW w:w="1080"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r w:rsidRPr="00B5243C">
              <w:rPr>
                <w:rFonts w:ascii="Times New Roman" w:hAnsi="Times New Roman" w:cs="Times New Roman"/>
                <w:sz w:val="16"/>
                <w:szCs w:val="16"/>
              </w:rPr>
              <w:t>0.0000</w:t>
            </w:r>
          </w:p>
        </w:tc>
        <w:tc>
          <w:tcPr>
            <w:tcW w:w="1080"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r w:rsidRPr="00B5243C">
              <w:rPr>
                <w:rFonts w:ascii="Times New Roman" w:hAnsi="Times New Roman" w:cs="Times New Roman"/>
                <w:sz w:val="16"/>
                <w:szCs w:val="16"/>
              </w:rPr>
              <w:t>6.9829*</w:t>
            </w:r>
          </w:p>
        </w:tc>
        <w:tc>
          <w:tcPr>
            <w:tcW w:w="266" w:type="dxa"/>
            <w:tcBorders>
              <w:top w:val="nil"/>
              <w:left w:val="nil"/>
              <w:bottom w:val="nil"/>
              <w:right w:val="nil"/>
            </w:tcBorders>
            <w:noWrap/>
            <w:vAlign w:val="bottom"/>
          </w:tcPr>
          <w:p w:rsidR="00C27B6F" w:rsidRPr="00B5243C" w:rsidRDefault="00C27B6F" w:rsidP="00B5243C">
            <w:pPr>
              <w:spacing w:before="120" w:after="120"/>
              <w:rPr>
                <w:rFonts w:ascii="Times New Roman" w:hAnsi="Times New Roman" w:cs="Times New Roman"/>
                <w:sz w:val="16"/>
                <w:szCs w:val="16"/>
              </w:rPr>
            </w:pPr>
          </w:p>
        </w:tc>
        <w:tc>
          <w:tcPr>
            <w:tcW w:w="1359"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r w:rsidRPr="00B5243C">
              <w:rPr>
                <w:rFonts w:ascii="Times New Roman" w:hAnsi="Times New Roman" w:cs="Times New Roman"/>
                <w:sz w:val="16"/>
                <w:szCs w:val="16"/>
              </w:rPr>
              <w:t>-0.3621--0.0241</w:t>
            </w:r>
          </w:p>
        </w:tc>
        <w:tc>
          <w:tcPr>
            <w:tcW w:w="1448"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r w:rsidRPr="00B5243C">
              <w:rPr>
                <w:rFonts w:ascii="Times New Roman" w:hAnsi="Times New Roman" w:cs="Times New Roman"/>
                <w:sz w:val="16"/>
                <w:szCs w:val="16"/>
              </w:rPr>
              <w:t>-0.1127-0.0223</w:t>
            </w:r>
          </w:p>
        </w:tc>
        <w:tc>
          <w:tcPr>
            <w:tcW w:w="1620"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r w:rsidRPr="00B5243C">
              <w:rPr>
                <w:rFonts w:ascii="Times New Roman" w:hAnsi="Times New Roman" w:cs="Times New Roman"/>
                <w:sz w:val="16"/>
                <w:szCs w:val="16"/>
              </w:rPr>
              <w:t>-0.0002-0.0002</w:t>
            </w:r>
          </w:p>
        </w:tc>
        <w:tc>
          <w:tcPr>
            <w:tcW w:w="1612"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r w:rsidRPr="00B5243C">
              <w:rPr>
                <w:rFonts w:ascii="Times New Roman" w:hAnsi="Times New Roman" w:cs="Times New Roman"/>
                <w:sz w:val="16"/>
                <w:szCs w:val="16"/>
              </w:rPr>
              <w:t>2.5791-11.3868</w:t>
            </w:r>
          </w:p>
        </w:tc>
      </w:tr>
      <w:tr w:rsidR="00C27B6F" w:rsidRPr="00B5243C">
        <w:trPr>
          <w:trHeight w:hRule="exact" w:val="397"/>
        </w:trPr>
        <w:tc>
          <w:tcPr>
            <w:tcW w:w="1450" w:type="dxa"/>
            <w:tcBorders>
              <w:top w:val="nil"/>
              <w:left w:val="nil"/>
              <w:bottom w:val="nil"/>
              <w:right w:val="nil"/>
            </w:tcBorders>
            <w:noWrap/>
            <w:vAlign w:val="bottom"/>
          </w:tcPr>
          <w:p w:rsidR="00C27B6F" w:rsidRPr="00B5243C" w:rsidRDefault="00C27B6F" w:rsidP="00B5243C">
            <w:pPr>
              <w:spacing w:before="120" w:after="120"/>
              <w:rPr>
                <w:rFonts w:ascii="Times New Roman" w:hAnsi="Times New Roman" w:cs="Times New Roman"/>
                <w:b/>
                <w:bCs/>
                <w:sz w:val="16"/>
                <w:szCs w:val="16"/>
              </w:rPr>
            </w:pPr>
          </w:p>
        </w:tc>
        <w:tc>
          <w:tcPr>
            <w:tcW w:w="1021" w:type="dxa"/>
            <w:tcBorders>
              <w:top w:val="nil"/>
              <w:left w:val="nil"/>
              <w:bottom w:val="nil"/>
              <w:right w:val="nil"/>
            </w:tcBorders>
            <w:noWrap/>
            <w:vAlign w:val="bottom"/>
          </w:tcPr>
          <w:p w:rsidR="00C27B6F" w:rsidRPr="00B5243C" w:rsidRDefault="00C27B6F" w:rsidP="00B5243C">
            <w:pPr>
              <w:spacing w:before="120" w:after="120"/>
              <w:ind w:right="-108"/>
              <w:rPr>
                <w:rFonts w:ascii="Times New Roman" w:hAnsi="Times New Roman" w:cs="Times New Roman"/>
                <w:b/>
                <w:bCs/>
                <w:sz w:val="16"/>
                <w:szCs w:val="16"/>
              </w:rPr>
            </w:pPr>
          </w:p>
        </w:tc>
        <w:tc>
          <w:tcPr>
            <w:tcW w:w="1116"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p>
        </w:tc>
        <w:tc>
          <w:tcPr>
            <w:tcW w:w="1080"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p>
        </w:tc>
        <w:tc>
          <w:tcPr>
            <w:tcW w:w="1080"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p>
        </w:tc>
        <w:tc>
          <w:tcPr>
            <w:tcW w:w="1080"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p>
        </w:tc>
        <w:tc>
          <w:tcPr>
            <w:tcW w:w="266" w:type="dxa"/>
            <w:tcBorders>
              <w:top w:val="nil"/>
              <w:left w:val="nil"/>
              <w:bottom w:val="nil"/>
              <w:right w:val="nil"/>
            </w:tcBorders>
            <w:noWrap/>
            <w:vAlign w:val="bottom"/>
          </w:tcPr>
          <w:p w:rsidR="00C27B6F" w:rsidRPr="00B5243C" w:rsidRDefault="00C27B6F" w:rsidP="00B5243C">
            <w:pPr>
              <w:spacing w:before="120" w:after="120"/>
              <w:rPr>
                <w:rFonts w:ascii="Times New Roman" w:hAnsi="Times New Roman" w:cs="Times New Roman"/>
                <w:sz w:val="16"/>
                <w:szCs w:val="16"/>
              </w:rPr>
            </w:pPr>
          </w:p>
        </w:tc>
        <w:tc>
          <w:tcPr>
            <w:tcW w:w="1359"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p>
        </w:tc>
        <w:tc>
          <w:tcPr>
            <w:tcW w:w="1448"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p>
        </w:tc>
        <w:tc>
          <w:tcPr>
            <w:tcW w:w="1620"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p>
        </w:tc>
        <w:tc>
          <w:tcPr>
            <w:tcW w:w="1612"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p>
        </w:tc>
      </w:tr>
      <w:tr w:rsidR="00C27B6F" w:rsidRPr="00B5243C">
        <w:trPr>
          <w:trHeight w:hRule="exact" w:val="397"/>
        </w:trPr>
        <w:tc>
          <w:tcPr>
            <w:tcW w:w="1450" w:type="dxa"/>
            <w:tcBorders>
              <w:top w:val="nil"/>
              <w:left w:val="nil"/>
              <w:bottom w:val="nil"/>
              <w:right w:val="nil"/>
            </w:tcBorders>
            <w:noWrap/>
            <w:vAlign w:val="bottom"/>
          </w:tcPr>
          <w:p w:rsidR="00C27B6F" w:rsidRPr="00B5243C" w:rsidRDefault="00C27B6F" w:rsidP="00B5243C">
            <w:pPr>
              <w:spacing w:before="120" w:after="120"/>
              <w:rPr>
                <w:rFonts w:ascii="Times New Roman" w:hAnsi="Times New Roman" w:cs="Times New Roman"/>
                <w:b/>
                <w:bCs/>
                <w:sz w:val="16"/>
                <w:szCs w:val="16"/>
              </w:rPr>
            </w:pPr>
            <w:r w:rsidRPr="00B5243C">
              <w:rPr>
                <w:rFonts w:ascii="Times New Roman" w:hAnsi="Times New Roman" w:cs="Times New Roman"/>
                <w:b/>
                <w:bCs/>
                <w:sz w:val="16"/>
                <w:szCs w:val="16"/>
              </w:rPr>
              <w:t>Complications</w:t>
            </w:r>
          </w:p>
        </w:tc>
        <w:tc>
          <w:tcPr>
            <w:tcW w:w="1021" w:type="dxa"/>
            <w:tcBorders>
              <w:top w:val="nil"/>
              <w:left w:val="nil"/>
              <w:bottom w:val="nil"/>
              <w:right w:val="nil"/>
            </w:tcBorders>
            <w:noWrap/>
            <w:vAlign w:val="bottom"/>
          </w:tcPr>
          <w:p w:rsidR="00C27B6F" w:rsidRPr="00B5243C" w:rsidRDefault="00C27B6F" w:rsidP="00B5243C">
            <w:pPr>
              <w:spacing w:before="120" w:after="120"/>
              <w:ind w:right="-108"/>
              <w:rPr>
                <w:rFonts w:ascii="Times New Roman" w:hAnsi="Times New Roman" w:cs="Times New Roman"/>
                <w:b/>
                <w:bCs/>
                <w:sz w:val="16"/>
                <w:szCs w:val="16"/>
              </w:rPr>
            </w:pPr>
          </w:p>
        </w:tc>
        <w:tc>
          <w:tcPr>
            <w:tcW w:w="1116"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p>
        </w:tc>
        <w:tc>
          <w:tcPr>
            <w:tcW w:w="1080"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p>
        </w:tc>
        <w:tc>
          <w:tcPr>
            <w:tcW w:w="1080"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p>
        </w:tc>
        <w:tc>
          <w:tcPr>
            <w:tcW w:w="1080"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p>
        </w:tc>
        <w:tc>
          <w:tcPr>
            <w:tcW w:w="266" w:type="dxa"/>
            <w:tcBorders>
              <w:top w:val="nil"/>
              <w:left w:val="nil"/>
              <w:bottom w:val="nil"/>
              <w:right w:val="nil"/>
            </w:tcBorders>
            <w:noWrap/>
            <w:vAlign w:val="bottom"/>
          </w:tcPr>
          <w:p w:rsidR="00C27B6F" w:rsidRPr="00B5243C" w:rsidRDefault="00C27B6F" w:rsidP="00B5243C">
            <w:pPr>
              <w:spacing w:before="120" w:after="120"/>
              <w:rPr>
                <w:rFonts w:ascii="Times New Roman" w:hAnsi="Times New Roman" w:cs="Times New Roman"/>
                <w:sz w:val="16"/>
                <w:szCs w:val="16"/>
              </w:rPr>
            </w:pPr>
          </w:p>
        </w:tc>
        <w:tc>
          <w:tcPr>
            <w:tcW w:w="1359" w:type="dxa"/>
            <w:tcBorders>
              <w:top w:val="nil"/>
              <w:left w:val="nil"/>
              <w:bottom w:val="nil"/>
              <w:right w:val="nil"/>
            </w:tcBorders>
            <w:noWrap/>
            <w:vAlign w:val="bottom"/>
          </w:tcPr>
          <w:p w:rsidR="00C27B6F" w:rsidRPr="00B5243C" w:rsidRDefault="00C27B6F" w:rsidP="00B5243C">
            <w:pPr>
              <w:spacing w:before="120" w:after="120"/>
              <w:rPr>
                <w:rFonts w:ascii="Times New Roman" w:hAnsi="Times New Roman" w:cs="Times New Roman"/>
                <w:sz w:val="16"/>
                <w:szCs w:val="16"/>
              </w:rPr>
            </w:pPr>
          </w:p>
        </w:tc>
        <w:tc>
          <w:tcPr>
            <w:tcW w:w="1448" w:type="dxa"/>
            <w:tcBorders>
              <w:top w:val="nil"/>
              <w:left w:val="nil"/>
              <w:bottom w:val="nil"/>
              <w:right w:val="nil"/>
            </w:tcBorders>
            <w:noWrap/>
            <w:vAlign w:val="bottom"/>
          </w:tcPr>
          <w:p w:rsidR="00C27B6F" w:rsidRPr="00B5243C" w:rsidRDefault="00C27B6F" w:rsidP="00B5243C">
            <w:pPr>
              <w:spacing w:before="120" w:after="120"/>
              <w:rPr>
                <w:rFonts w:ascii="Times New Roman" w:hAnsi="Times New Roman" w:cs="Times New Roman"/>
                <w:sz w:val="16"/>
                <w:szCs w:val="16"/>
              </w:rPr>
            </w:pPr>
          </w:p>
        </w:tc>
        <w:tc>
          <w:tcPr>
            <w:tcW w:w="1620" w:type="dxa"/>
            <w:tcBorders>
              <w:top w:val="nil"/>
              <w:left w:val="nil"/>
              <w:bottom w:val="nil"/>
              <w:right w:val="nil"/>
            </w:tcBorders>
            <w:noWrap/>
            <w:vAlign w:val="bottom"/>
          </w:tcPr>
          <w:p w:rsidR="00C27B6F" w:rsidRPr="00B5243C" w:rsidRDefault="00C27B6F" w:rsidP="00B5243C">
            <w:pPr>
              <w:spacing w:before="120" w:after="120"/>
              <w:rPr>
                <w:rFonts w:ascii="Times New Roman" w:hAnsi="Times New Roman" w:cs="Times New Roman"/>
                <w:sz w:val="16"/>
                <w:szCs w:val="16"/>
              </w:rPr>
            </w:pPr>
          </w:p>
        </w:tc>
        <w:tc>
          <w:tcPr>
            <w:tcW w:w="1612" w:type="dxa"/>
            <w:tcBorders>
              <w:top w:val="nil"/>
              <w:left w:val="nil"/>
              <w:bottom w:val="nil"/>
              <w:right w:val="nil"/>
            </w:tcBorders>
            <w:noWrap/>
            <w:vAlign w:val="bottom"/>
          </w:tcPr>
          <w:p w:rsidR="00C27B6F" w:rsidRPr="00B5243C" w:rsidRDefault="00C27B6F" w:rsidP="00B5243C">
            <w:pPr>
              <w:spacing w:before="120" w:after="120"/>
              <w:rPr>
                <w:rFonts w:ascii="Times New Roman" w:hAnsi="Times New Roman" w:cs="Times New Roman"/>
                <w:sz w:val="16"/>
                <w:szCs w:val="16"/>
              </w:rPr>
            </w:pPr>
          </w:p>
        </w:tc>
      </w:tr>
      <w:tr w:rsidR="00C27B6F" w:rsidRPr="00B5243C">
        <w:trPr>
          <w:trHeight w:hRule="exact" w:val="397"/>
        </w:trPr>
        <w:tc>
          <w:tcPr>
            <w:tcW w:w="1450" w:type="dxa"/>
            <w:tcBorders>
              <w:top w:val="nil"/>
              <w:left w:val="nil"/>
              <w:bottom w:val="nil"/>
              <w:right w:val="nil"/>
            </w:tcBorders>
            <w:noWrap/>
            <w:vAlign w:val="bottom"/>
          </w:tcPr>
          <w:p w:rsidR="00C27B6F" w:rsidRPr="00B5243C" w:rsidRDefault="00C27B6F" w:rsidP="00B5243C">
            <w:pPr>
              <w:spacing w:before="120" w:after="120"/>
              <w:rPr>
                <w:rFonts w:ascii="Times New Roman" w:hAnsi="Times New Roman" w:cs="Times New Roman"/>
                <w:b/>
                <w:bCs/>
                <w:sz w:val="16"/>
                <w:szCs w:val="16"/>
              </w:rPr>
            </w:pPr>
            <w:r w:rsidRPr="00B5243C">
              <w:rPr>
                <w:rFonts w:ascii="Times New Roman" w:hAnsi="Times New Roman" w:cs="Times New Roman"/>
                <w:b/>
                <w:bCs/>
                <w:sz w:val="16"/>
                <w:szCs w:val="16"/>
              </w:rPr>
              <w:t xml:space="preserve">IHD </w:t>
            </w:r>
          </w:p>
        </w:tc>
        <w:tc>
          <w:tcPr>
            <w:tcW w:w="1021" w:type="dxa"/>
            <w:tcBorders>
              <w:top w:val="nil"/>
              <w:left w:val="nil"/>
              <w:bottom w:val="nil"/>
              <w:right w:val="nil"/>
            </w:tcBorders>
            <w:noWrap/>
            <w:vAlign w:val="bottom"/>
          </w:tcPr>
          <w:p w:rsidR="00C27B6F" w:rsidRPr="00B5243C" w:rsidRDefault="00C27B6F" w:rsidP="00B5243C">
            <w:pPr>
              <w:spacing w:before="120" w:after="120"/>
              <w:ind w:right="-108"/>
              <w:rPr>
                <w:rFonts w:ascii="Times New Roman" w:hAnsi="Times New Roman" w:cs="Times New Roman"/>
                <w:b/>
                <w:bCs/>
                <w:sz w:val="16"/>
                <w:szCs w:val="16"/>
              </w:rPr>
            </w:pPr>
            <w:r w:rsidRPr="00B5243C">
              <w:rPr>
                <w:rFonts w:ascii="Times New Roman" w:hAnsi="Times New Roman" w:cs="Times New Roman"/>
                <w:b/>
                <w:bCs/>
                <w:sz w:val="16"/>
                <w:szCs w:val="16"/>
              </w:rPr>
              <w:t>No</w:t>
            </w:r>
          </w:p>
        </w:tc>
        <w:tc>
          <w:tcPr>
            <w:tcW w:w="1116"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r w:rsidRPr="00B5243C">
              <w:rPr>
                <w:rFonts w:ascii="Times New Roman" w:hAnsi="Times New Roman" w:cs="Times New Roman"/>
                <w:sz w:val="16"/>
                <w:szCs w:val="16"/>
              </w:rPr>
              <w:t>0.6336*</w:t>
            </w:r>
          </w:p>
        </w:tc>
        <w:tc>
          <w:tcPr>
            <w:tcW w:w="1080"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r w:rsidRPr="00B5243C">
              <w:rPr>
                <w:rFonts w:ascii="Times New Roman" w:hAnsi="Times New Roman" w:cs="Times New Roman"/>
                <w:sz w:val="16"/>
                <w:szCs w:val="16"/>
              </w:rPr>
              <w:t>0.0521</w:t>
            </w:r>
          </w:p>
        </w:tc>
        <w:tc>
          <w:tcPr>
            <w:tcW w:w="1080"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r w:rsidRPr="00B5243C">
              <w:rPr>
                <w:rFonts w:ascii="Times New Roman" w:hAnsi="Times New Roman" w:cs="Times New Roman"/>
                <w:sz w:val="16"/>
                <w:szCs w:val="16"/>
              </w:rPr>
              <w:t>0.0001</w:t>
            </w:r>
          </w:p>
        </w:tc>
        <w:tc>
          <w:tcPr>
            <w:tcW w:w="1080"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r w:rsidRPr="00B5243C">
              <w:rPr>
                <w:rFonts w:ascii="Times New Roman" w:hAnsi="Times New Roman" w:cs="Times New Roman"/>
                <w:sz w:val="16"/>
                <w:szCs w:val="16"/>
              </w:rPr>
              <w:t>5.2344*</w:t>
            </w:r>
          </w:p>
        </w:tc>
        <w:tc>
          <w:tcPr>
            <w:tcW w:w="266" w:type="dxa"/>
            <w:tcBorders>
              <w:top w:val="nil"/>
              <w:left w:val="nil"/>
              <w:bottom w:val="nil"/>
              <w:right w:val="nil"/>
            </w:tcBorders>
            <w:noWrap/>
            <w:vAlign w:val="bottom"/>
          </w:tcPr>
          <w:p w:rsidR="00C27B6F" w:rsidRPr="00B5243C" w:rsidRDefault="00C27B6F" w:rsidP="00B5243C">
            <w:pPr>
              <w:spacing w:before="120" w:after="120"/>
              <w:rPr>
                <w:rFonts w:ascii="Times New Roman" w:hAnsi="Times New Roman" w:cs="Times New Roman"/>
                <w:sz w:val="16"/>
                <w:szCs w:val="16"/>
              </w:rPr>
            </w:pPr>
          </w:p>
        </w:tc>
        <w:tc>
          <w:tcPr>
            <w:tcW w:w="1359"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r w:rsidRPr="00B5243C">
              <w:rPr>
                <w:rFonts w:ascii="Times New Roman" w:hAnsi="Times New Roman" w:cs="Times New Roman"/>
                <w:sz w:val="16"/>
                <w:szCs w:val="16"/>
              </w:rPr>
              <w:t>0.5269-0.7403</w:t>
            </w:r>
          </w:p>
        </w:tc>
        <w:tc>
          <w:tcPr>
            <w:tcW w:w="1448"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r w:rsidRPr="00B5243C">
              <w:rPr>
                <w:rFonts w:ascii="Times New Roman" w:hAnsi="Times New Roman" w:cs="Times New Roman"/>
                <w:sz w:val="16"/>
                <w:szCs w:val="16"/>
              </w:rPr>
              <w:t>-0.002-0.1062</w:t>
            </w:r>
          </w:p>
        </w:tc>
        <w:tc>
          <w:tcPr>
            <w:tcW w:w="1620"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r w:rsidRPr="00B5243C">
              <w:rPr>
                <w:rFonts w:ascii="Times New Roman" w:hAnsi="Times New Roman" w:cs="Times New Roman"/>
                <w:sz w:val="16"/>
                <w:szCs w:val="16"/>
              </w:rPr>
              <w:t>0-0.0002</w:t>
            </w:r>
          </w:p>
        </w:tc>
        <w:tc>
          <w:tcPr>
            <w:tcW w:w="1612"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r w:rsidRPr="00B5243C">
              <w:rPr>
                <w:rFonts w:ascii="Times New Roman" w:hAnsi="Times New Roman" w:cs="Times New Roman"/>
                <w:sz w:val="16"/>
                <w:szCs w:val="16"/>
              </w:rPr>
              <w:t>2.6271-7.8417</w:t>
            </w:r>
          </w:p>
        </w:tc>
      </w:tr>
      <w:tr w:rsidR="00C27B6F" w:rsidRPr="00B5243C">
        <w:trPr>
          <w:trHeight w:hRule="exact" w:val="397"/>
        </w:trPr>
        <w:tc>
          <w:tcPr>
            <w:tcW w:w="1450" w:type="dxa"/>
            <w:tcBorders>
              <w:top w:val="nil"/>
              <w:left w:val="nil"/>
              <w:bottom w:val="nil"/>
              <w:right w:val="nil"/>
            </w:tcBorders>
            <w:noWrap/>
            <w:vAlign w:val="bottom"/>
          </w:tcPr>
          <w:p w:rsidR="00C27B6F" w:rsidRPr="00B5243C" w:rsidRDefault="00C27B6F" w:rsidP="00B5243C">
            <w:pPr>
              <w:spacing w:before="120" w:after="120"/>
              <w:rPr>
                <w:rFonts w:ascii="Times New Roman" w:hAnsi="Times New Roman" w:cs="Times New Roman"/>
                <w:b/>
                <w:bCs/>
                <w:sz w:val="16"/>
                <w:szCs w:val="16"/>
              </w:rPr>
            </w:pPr>
          </w:p>
        </w:tc>
        <w:tc>
          <w:tcPr>
            <w:tcW w:w="1021" w:type="dxa"/>
            <w:tcBorders>
              <w:top w:val="nil"/>
              <w:left w:val="nil"/>
              <w:bottom w:val="nil"/>
              <w:right w:val="nil"/>
            </w:tcBorders>
            <w:noWrap/>
            <w:vAlign w:val="bottom"/>
          </w:tcPr>
          <w:p w:rsidR="00C27B6F" w:rsidRPr="00B5243C" w:rsidRDefault="00C27B6F" w:rsidP="00B5243C">
            <w:pPr>
              <w:spacing w:before="120" w:after="120"/>
              <w:ind w:right="-108"/>
              <w:rPr>
                <w:rFonts w:ascii="Times New Roman" w:hAnsi="Times New Roman" w:cs="Times New Roman"/>
                <w:b/>
                <w:bCs/>
                <w:sz w:val="16"/>
                <w:szCs w:val="16"/>
              </w:rPr>
            </w:pPr>
            <w:r w:rsidRPr="00B5243C">
              <w:rPr>
                <w:rFonts w:ascii="Times New Roman" w:hAnsi="Times New Roman" w:cs="Times New Roman"/>
                <w:b/>
                <w:bCs/>
                <w:sz w:val="16"/>
                <w:szCs w:val="16"/>
              </w:rPr>
              <w:t>Yes</w:t>
            </w:r>
          </w:p>
        </w:tc>
        <w:tc>
          <w:tcPr>
            <w:tcW w:w="1116"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r w:rsidRPr="00B5243C">
              <w:rPr>
                <w:rFonts w:ascii="Times New Roman" w:hAnsi="Times New Roman" w:cs="Times New Roman"/>
                <w:sz w:val="16"/>
                <w:szCs w:val="16"/>
              </w:rPr>
              <w:t>0.357</w:t>
            </w:r>
          </w:p>
        </w:tc>
        <w:tc>
          <w:tcPr>
            <w:tcW w:w="1080"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r w:rsidRPr="00B5243C">
              <w:rPr>
                <w:rFonts w:ascii="Times New Roman" w:hAnsi="Times New Roman" w:cs="Times New Roman"/>
                <w:sz w:val="16"/>
                <w:szCs w:val="16"/>
              </w:rPr>
              <w:t>-0.0458</w:t>
            </w:r>
          </w:p>
        </w:tc>
        <w:tc>
          <w:tcPr>
            <w:tcW w:w="1080"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r w:rsidRPr="00B5243C">
              <w:rPr>
                <w:rFonts w:ascii="Times New Roman" w:hAnsi="Times New Roman" w:cs="Times New Roman"/>
                <w:sz w:val="16"/>
                <w:szCs w:val="16"/>
              </w:rPr>
              <w:t>0.0004</w:t>
            </w:r>
          </w:p>
        </w:tc>
        <w:tc>
          <w:tcPr>
            <w:tcW w:w="1080"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r w:rsidRPr="00B5243C">
              <w:rPr>
                <w:rFonts w:ascii="Times New Roman" w:hAnsi="Times New Roman" w:cs="Times New Roman"/>
                <w:sz w:val="16"/>
                <w:szCs w:val="16"/>
              </w:rPr>
              <w:t>19.781*</w:t>
            </w:r>
          </w:p>
        </w:tc>
        <w:tc>
          <w:tcPr>
            <w:tcW w:w="266" w:type="dxa"/>
            <w:tcBorders>
              <w:top w:val="nil"/>
              <w:left w:val="nil"/>
              <w:bottom w:val="nil"/>
              <w:right w:val="nil"/>
            </w:tcBorders>
            <w:noWrap/>
            <w:vAlign w:val="bottom"/>
          </w:tcPr>
          <w:p w:rsidR="00C27B6F" w:rsidRPr="00B5243C" w:rsidRDefault="00C27B6F" w:rsidP="00B5243C">
            <w:pPr>
              <w:spacing w:before="120" w:after="120"/>
              <w:rPr>
                <w:rFonts w:ascii="Times New Roman" w:hAnsi="Times New Roman" w:cs="Times New Roman"/>
                <w:sz w:val="16"/>
                <w:szCs w:val="16"/>
              </w:rPr>
            </w:pPr>
          </w:p>
        </w:tc>
        <w:tc>
          <w:tcPr>
            <w:tcW w:w="1359"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r w:rsidRPr="00B5243C">
              <w:rPr>
                <w:rFonts w:ascii="Times New Roman" w:hAnsi="Times New Roman" w:cs="Times New Roman"/>
                <w:sz w:val="16"/>
                <w:szCs w:val="16"/>
              </w:rPr>
              <w:t>-0.0274-0.7406</w:t>
            </w:r>
          </w:p>
        </w:tc>
        <w:tc>
          <w:tcPr>
            <w:tcW w:w="1448"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r w:rsidRPr="00B5243C">
              <w:rPr>
                <w:rFonts w:ascii="Times New Roman" w:hAnsi="Times New Roman" w:cs="Times New Roman"/>
                <w:sz w:val="16"/>
                <w:szCs w:val="16"/>
              </w:rPr>
              <w:t>-0.1001-0.0085</w:t>
            </w:r>
          </w:p>
        </w:tc>
        <w:tc>
          <w:tcPr>
            <w:tcW w:w="1620"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r w:rsidRPr="00B5243C">
              <w:rPr>
                <w:rFonts w:ascii="Times New Roman" w:hAnsi="Times New Roman" w:cs="Times New Roman"/>
                <w:sz w:val="16"/>
                <w:szCs w:val="16"/>
              </w:rPr>
              <w:t>-0.0005-0.0013</w:t>
            </w:r>
          </w:p>
        </w:tc>
        <w:tc>
          <w:tcPr>
            <w:tcW w:w="1612"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r w:rsidRPr="00B5243C">
              <w:rPr>
                <w:rFonts w:ascii="Times New Roman" w:hAnsi="Times New Roman" w:cs="Times New Roman"/>
                <w:sz w:val="16"/>
                <w:szCs w:val="16"/>
              </w:rPr>
              <w:t>11.5521-28.0099</w:t>
            </w:r>
          </w:p>
        </w:tc>
      </w:tr>
      <w:tr w:rsidR="00C27B6F" w:rsidRPr="00B5243C">
        <w:trPr>
          <w:trHeight w:hRule="exact" w:val="397"/>
        </w:trPr>
        <w:tc>
          <w:tcPr>
            <w:tcW w:w="1450" w:type="dxa"/>
            <w:tcBorders>
              <w:top w:val="nil"/>
              <w:left w:val="nil"/>
              <w:bottom w:val="nil"/>
              <w:right w:val="nil"/>
            </w:tcBorders>
            <w:noWrap/>
            <w:vAlign w:val="bottom"/>
          </w:tcPr>
          <w:p w:rsidR="00C27B6F" w:rsidRPr="00B5243C" w:rsidRDefault="00C27B6F" w:rsidP="00B5243C">
            <w:pPr>
              <w:spacing w:before="120" w:after="120"/>
              <w:rPr>
                <w:rFonts w:ascii="Times New Roman" w:hAnsi="Times New Roman" w:cs="Times New Roman"/>
                <w:b/>
                <w:bCs/>
                <w:sz w:val="16"/>
                <w:szCs w:val="16"/>
              </w:rPr>
            </w:pPr>
          </w:p>
        </w:tc>
        <w:tc>
          <w:tcPr>
            <w:tcW w:w="1021" w:type="dxa"/>
            <w:tcBorders>
              <w:top w:val="nil"/>
              <w:left w:val="nil"/>
              <w:bottom w:val="nil"/>
              <w:right w:val="nil"/>
            </w:tcBorders>
            <w:noWrap/>
            <w:vAlign w:val="bottom"/>
          </w:tcPr>
          <w:p w:rsidR="00C27B6F" w:rsidRPr="00B5243C" w:rsidRDefault="00C27B6F" w:rsidP="00B5243C">
            <w:pPr>
              <w:spacing w:before="120" w:after="120"/>
              <w:ind w:right="-108"/>
              <w:rPr>
                <w:rFonts w:ascii="Times New Roman" w:hAnsi="Times New Roman" w:cs="Times New Roman"/>
                <w:b/>
                <w:bCs/>
                <w:sz w:val="16"/>
                <w:szCs w:val="16"/>
              </w:rPr>
            </w:pPr>
          </w:p>
        </w:tc>
        <w:tc>
          <w:tcPr>
            <w:tcW w:w="1116"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p>
        </w:tc>
        <w:tc>
          <w:tcPr>
            <w:tcW w:w="1080"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p>
        </w:tc>
        <w:tc>
          <w:tcPr>
            <w:tcW w:w="1080"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p>
        </w:tc>
        <w:tc>
          <w:tcPr>
            <w:tcW w:w="1080"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p>
        </w:tc>
        <w:tc>
          <w:tcPr>
            <w:tcW w:w="266" w:type="dxa"/>
            <w:tcBorders>
              <w:top w:val="nil"/>
              <w:left w:val="nil"/>
              <w:bottom w:val="nil"/>
              <w:right w:val="nil"/>
            </w:tcBorders>
            <w:noWrap/>
            <w:vAlign w:val="bottom"/>
          </w:tcPr>
          <w:p w:rsidR="00C27B6F" w:rsidRPr="00B5243C" w:rsidRDefault="00C27B6F" w:rsidP="00B5243C">
            <w:pPr>
              <w:spacing w:before="120" w:after="120"/>
              <w:rPr>
                <w:rFonts w:ascii="Times New Roman" w:hAnsi="Times New Roman" w:cs="Times New Roman"/>
                <w:sz w:val="16"/>
                <w:szCs w:val="16"/>
              </w:rPr>
            </w:pPr>
          </w:p>
        </w:tc>
        <w:tc>
          <w:tcPr>
            <w:tcW w:w="1359" w:type="dxa"/>
            <w:tcBorders>
              <w:top w:val="nil"/>
              <w:left w:val="nil"/>
              <w:bottom w:val="nil"/>
              <w:right w:val="nil"/>
            </w:tcBorders>
            <w:noWrap/>
            <w:vAlign w:val="bottom"/>
          </w:tcPr>
          <w:p w:rsidR="00C27B6F" w:rsidRPr="00B5243C" w:rsidRDefault="00C27B6F" w:rsidP="00B5243C">
            <w:pPr>
              <w:spacing w:before="120" w:after="120"/>
              <w:rPr>
                <w:rFonts w:ascii="Times New Roman" w:hAnsi="Times New Roman" w:cs="Times New Roman"/>
                <w:sz w:val="16"/>
                <w:szCs w:val="16"/>
              </w:rPr>
            </w:pPr>
          </w:p>
        </w:tc>
        <w:tc>
          <w:tcPr>
            <w:tcW w:w="1448" w:type="dxa"/>
            <w:tcBorders>
              <w:top w:val="nil"/>
              <w:left w:val="nil"/>
              <w:bottom w:val="nil"/>
              <w:right w:val="nil"/>
            </w:tcBorders>
            <w:noWrap/>
            <w:vAlign w:val="bottom"/>
          </w:tcPr>
          <w:p w:rsidR="00C27B6F" w:rsidRPr="00B5243C" w:rsidRDefault="00C27B6F" w:rsidP="00B5243C">
            <w:pPr>
              <w:spacing w:before="120" w:after="120"/>
              <w:rPr>
                <w:rFonts w:ascii="Times New Roman" w:hAnsi="Times New Roman" w:cs="Times New Roman"/>
                <w:sz w:val="16"/>
                <w:szCs w:val="16"/>
              </w:rPr>
            </w:pPr>
          </w:p>
        </w:tc>
        <w:tc>
          <w:tcPr>
            <w:tcW w:w="1620" w:type="dxa"/>
            <w:tcBorders>
              <w:top w:val="nil"/>
              <w:left w:val="nil"/>
              <w:bottom w:val="nil"/>
              <w:right w:val="nil"/>
            </w:tcBorders>
            <w:noWrap/>
            <w:vAlign w:val="bottom"/>
          </w:tcPr>
          <w:p w:rsidR="00C27B6F" w:rsidRPr="00B5243C" w:rsidRDefault="00C27B6F" w:rsidP="00B5243C">
            <w:pPr>
              <w:spacing w:before="120" w:after="120"/>
              <w:rPr>
                <w:rFonts w:ascii="Times New Roman" w:hAnsi="Times New Roman" w:cs="Times New Roman"/>
                <w:sz w:val="16"/>
                <w:szCs w:val="16"/>
              </w:rPr>
            </w:pPr>
          </w:p>
        </w:tc>
        <w:tc>
          <w:tcPr>
            <w:tcW w:w="1612" w:type="dxa"/>
            <w:tcBorders>
              <w:top w:val="nil"/>
              <w:left w:val="nil"/>
              <w:bottom w:val="nil"/>
              <w:right w:val="nil"/>
            </w:tcBorders>
            <w:noWrap/>
            <w:vAlign w:val="bottom"/>
          </w:tcPr>
          <w:p w:rsidR="00C27B6F" w:rsidRPr="00B5243C" w:rsidRDefault="00C27B6F" w:rsidP="00B5243C">
            <w:pPr>
              <w:spacing w:before="120" w:after="120"/>
              <w:rPr>
                <w:rFonts w:ascii="Times New Roman" w:hAnsi="Times New Roman" w:cs="Times New Roman"/>
                <w:sz w:val="16"/>
                <w:szCs w:val="16"/>
              </w:rPr>
            </w:pPr>
          </w:p>
        </w:tc>
      </w:tr>
      <w:tr w:rsidR="00C27B6F" w:rsidRPr="00B5243C">
        <w:trPr>
          <w:trHeight w:hRule="exact" w:val="397"/>
        </w:trPr>
        <w:tc>
          <w:tcPr>
            <w:tcW w:w="1450" w:type="dxa"/>
            <w:tcBorders>
              <w:top w:val="nil"/>
              <w:left w:val="nil"/>
              <w:bottom w:val="nil"/>
              <w:right w:val="nil"/>
            </w:tcBorders>
            <w:noWrap/>
            <w:vAlign w:val="bottom"/>
          </w:tcPr>
          <w:p w:rsidR="00C27B6F" w:rsidRPr="00B5243C" w:rsidRDefault="00C27B6F" w:rsidP="00B5243C">
            <w:pPr>
              <w:spacing w:before="120" w:after="120"/>
              <w:rPr>
                <w:rFonts w:ascii="Times New Roman" w:hAnsi="Times New Roman" w:cs="Times New Roman"/>
                <w:b/>
                <w:bCs/>
                <w:sz w:val="16"/>
                <w:szCs w:val="16"/>
              </w:rPr>
            </w:pPr>
            <w:r w:rsidRPr="00B5243C">
              <w:rPr>
                <w:rFonts w:ascii="Times New Roman" w:hAnsi="Times New Roman" w:cs="Times New Roman"/>
                <w:b/>
                <w:bCs/>
                <w:sz w:val="16"/>
                <w:szCs w:val="16"/>
              </w:rPr>
              <w:t>Renal disease</w:t>
            </w:r>
          </w:p>
        </w:tc>
        <w:tc>
          <w:tcPr>
            <w:tcW w:w="1021" w:type="dxa"/>
            <w:tcBorders>
              <w:top w:val="nil"/>
              <w:left w:val="nil"/>
              <w:bottom w:val="nil"/>
              <w:right w:val="nil"/>
            </w:tcBorders>
            <w:noWrap/>
            <w:vAlign w:val="bottom"/>
          </w:tcPr>
          <w:p w:rsidR="00C27B6F" w:rsidRPr="00B5243C" w:rsidRDefault="00C27B6F" w:rsidP="00B5243C">
            <w:pPr>
              <w:spacing w:before="120" w:after="120"/>
              <w:ind w:right="-108"/>
              <w:rPr>
                <w:rFonts w:ascii="Times New Roman" w:hAnsi="Times New Roman" w:cs="Times New Roman"/>
                <w:b/>
                <w:bCs/>
                <w:sz w:val="16"/>
                <w:szCs w:val="16"/>
              </w:rPr>
            </w:pPr>
            <w:r w:rsidRPr="00B5243C">
              <w:rPr>
                <w:rFonts w:ascii="Times New Roman" w:hAnsi="Times New Roman" w:cs="Times New Roman"/>
                <w:b/>
                <w:bCs/>
                <w:sz w:val="16"/>
                <w:szCs w:val="16"/>
              </w:rPr>
              <w:t>No</w:t>
            </w:r>
          </w:p>
        </w:tc>
        <w:tc>
          <w:tcPr>
            <w:tcW w:w="1116"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r w:rsidRPr="00B5243C">
              <w:rPr>
                <w:rFonts w:ascii="Times New Roman" w:hAnsi="Times New Roman" w:cs="Times New Roman"/>
                <w:sz w:val="16"/>
                <w:szCs w:val="16"/>
              </w:rPr>
              <w:t>0.6188*</w:t>
            </w:r>
          </w:p>
        </w:tc>
        <w:tc>
          <w:tcPr>
            <w:tcW w:w="1080"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r w:rsidRPr="00B5243C">
              <w:rPr>
                <w:rFonts w:ascii="Times New Roman" w:hAnsi="Times New Roman" w:cs="Times New Roman"/>
                <w:sz w:val="16"/>
                <w:szCs w:val="16"/>
              </w:rPr>
              <w:t>0.0660</w:t>
            </w:r>
          </w:p>
        </w:tc>
        <w:tc>
          <w:tcPr>
            <w:tcW w:w="1080"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r w:rsidRPr="00B5243C">
              <w:rPr>
                <w:rFonts w:ascii="Times New Roman" w:hAnsi="Times New Roman" w:cs="Times New Roman"/>
                <w:sz w:val="16"/>
                <w:szCs w:val="16"/>
              </w:rPr>
              <w:t>0.0001*</w:t>
            </w:r>
          </w:p>
        </w:tc>
        <w:tc>
          <w:tcPr>
            <w:tcW w:w="1080"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r w:rsidRPr="00B5243C">
              <w:rPr>
                <w:rFonts w:ascii="Times New Roman" w:hAnsi="Times New Roman" w:cs="Times New Roman"/>
                <w:sz w:val="16"/>
                <w:szCs w:val="16"/>
              </w:rPr>
              <w:t>4.1673*</w:t>
            </w:r>
          </w:p>
        </w:tc>
        <w:tc>
          <w:tcPr>
            <w:tcW w:w="266" w:type="dxa"/>
            <w:tcBorders>
              <w:top w:val="nil"/>
              <w:left w:val="nil"/>
              <w:bottom w:val="nil"/>
              <w:right w:val="nil"/>
            </w:tcBorders>
            <w:noWrap/>
            <w:vAlign w:val="bottom"/>
          </w:tcPr>
          <w:p w:rsidR="00C27B6F" w:rsidRPr="00B5243C" w:rsidRDefault="00C27B6F" w:rsidP="00B5243C">
            <w:pPr>
              <w:spacing w:before="120" w:after="120"/>
              <w:rPr>
                <w:rFonts w:ascii="Times New Roman" w:hAnsi="Times New Roman" w:cs="Times New Roman"/>
                <w:sz w:val="16"/>
                <w:szCs w:val="16"/>
              </w:rPr>
            </w:pPr>
          </w:p>
        </w:tc>
        <w:tc>
          <w:tcPr>
            <w:tcW w:w="1359"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r w:rsidRPr="00B5243C">
              <w:rPr>
                <w:rFonts w:ascii="Times New Roman" w:hAnsi="Times New Roman" w:cs="Times New Roman"/>
                <w:sz w:val="16"/>
                <w:szCs w:val="16"/>
              </w:rPr>
              <w:t>0.5258-0.7117</w:t>
            </w:r>
          </w:p>
        </w:tc>
        <w:tc>
          <w:tcPr>
            <w:tcW w:w="1448"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r w:rsidRPr="00B5243C">
              <w:rPr>
                <w:rFonts w:ascii="Times New Roman" w:hAnsi="Times New Roman" w:cs="Times New Roman"/>
                <w:sz w:val="16"/>
                <w:szCs w:val="16"/>
              </w:rPr>
              <w:t>-0.015-0.1471</w:t>
            </w:r>
          </w:p>
        </w:tc>
        <w:tc>
          <w:tcPr>
            <w:tcW w:w="1620"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r w:rsidRPr="00B5243C">
              <w:rPr>
                <w:rFonts w:ascii="Times New Roman" w:hAnsi="Times New Roman" w:cs="Times New Roman"/>
                <w:sz w:val="16"/>
                <w:szCs w:val="16"/>
              </w:rPr>
              <w:t>0-0.0002</w:t>
            </w:r>
          </w:p>
        </w:tc>
        <w:tc>
          <w:tcPr>
            <w:tcW w:w="1612" w:type="dxa"/>
            <w:tcBorders>
              <w:top w:val="nil"/>
              <w:left w:val="nil"/>
              <w:bottom w:val="nil"/>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r w:rsidRPr="00B5243C">
              <w:rPr>
                <w:rFonts w:ascii="Times New Roman" w:hAnsi="Times New Roman" w:cs="Times New Roman"/>
                <w:sz w:val="16"/>
                <w:szCs w:val="16"/>
              </w:rPr>
              <w:t>1.6983-6.6364</w:t>
            </w:r>
          </w:p>
        </w:tc>
      </w:tr>
      <w:tr w:rsidR="00C27B6F" w:rsidRPr="00B5243C">
        <w:trPr>
          <w:trHeight w:hRule="exact" w:val="397"/>
        </w:trPr>
        <w:tc>
          <w:tcPr>
            <w:tcW w:w="1450" w:type="dxa"/>
            <w:tcBorders>
              <w:top w:val="nil"/>
              <w:left w:val="nil"/>
              <w:bottom w:val="single" w:sz="4" w:space="0" w:color="auto"/>
              <w:right w:val="nil"/>
            </w:tcBorders>
            <w:noWrap/>
            <w:vAlign w:val="bottom"/>
          </w:tcPr>
          <w:p w:rsidR="00C27B6F" w:rsidRPr="00B5243C" w:rsidRDefault="00C27B6F" w:rsidP="00B5243C">
            <w:pPr>
              <w:spacing w:before="120" w:after="120"/>
              <w:rPr>
                <w:rFonts w:ascii="Times New Roman" w:hAnsi="Times New Roman" w:cs="Times New Roman"/>
                <w:b/>
                <w:bCs/>
                <w:sz w:val="16"/>
                <w:szCs w:val="16"/>
              </w:rPr>
            </w:pPr>
            <w:r w:rsidRPr="00B5243C">
              <w:rPr>
                <w:rFonts w:ascii="Times New Roman" w:hAnsi="Times New Roman" w:cs="Times New Roman"/>
                <w:b/>
                <w:bCs/>
                <w:sz w:val="16"/>
                <w:szCs w:val="16"/>
              </w:rPr>
              <w:t> </w:t>
            </w:r>
          </w:p>
        </w:tc>
        <w:tc>
          <w:tcPr>
            <w:tcW w:w="1021" w:type="dxa"/>
            <w:tcBorders>
              <w:top w:val="nil"/>
              <w:left w:val="nil"/>
              <w:bottom w:val="single" w:sz="4" w:space="0" w:color="auto"/>
              <w:right w:val="nil"/>
            </w:tcBorders>
            <w:noWrap/>
            <w:vAlign w:val="bottom"/>
          </w:tcPr>
          <w:p w:rsidR="00C27B6F" w:rsidRPr="00B5243C" w:rsidRDefault="00C27B6F" w:rsidP="00B5243C">
            <w:pPr>
              <w:spacing w:before="120" w:after="120"/>
              <w:ind w:right="-108"/>
              <w:rPr>
                <w:rFonts w:ascii="Times New Roman" w:hAnsi="Times New Roman" w:cs="Times New Roman"/>
                <w:b/>
                <w:bCs/>
                <w:sz w:val="16"/>
                <w:szCs w:val="16"/>
              </w:rPr>
            </w:pPr>
            <w:r w:rsidRPr="00B5243C">
              <w:rPr>
                <w:rFonts w:ascii="Times New Roman" w:hAnsi="Times New Roman" w:cs="Times New Roman"/>
                <w:b/>
                <w:bCs/>
                <w:sz w:val="16"/>
                <w:szCs w:val="16"/>
              </w:rPr>
              <w:t>Yes</w:t>
            </w:r>
          </w:p>
        </w:tc>
        <w:tc>
          <w:tcPr>
            <w:tcW w:w="1116" w:type="dxa"/>
            <w:tcBorders>
              <w:top w:val="nil"/>
              <w:left w:val="nil"/>
              <w:bottom w:val="single" w:sz="4" w:space="0" w:color="auto"/>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r w:rsidRPr="00B5243C">
              <w:rPr>
                <w:rFonts w:ascii="Times New Roman" w:hAnsi="Times New Roman" w:cs="Times New Roman"/>
                <w:sz w:val="16"/>
                <w:szCs w:val="16"/>
              </w:rPr>
              <w:t>0.198</w:t>
            </w:r>
          </w:p>
        </w:tc>
        <w:tc>
          <w:tcPr>
            <w:tcW w:w="1080" w:type="dxa"/>
            <w:tcBorders>
              <w:top w:val="nil"/>
              <w:left w:val="nil"/>
              <w:bottom w:val="single" w:sz="4" w:space="0" w:color="auto"/>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r w:rsidRPr="00B5243C">
              <w:rPr>
                <w:rFonts w:ascii="Times New Roman" w:hAnsi="Times New Roman" w:cs="Times New Roman"/>
                <w:sz w:val="16"/>
                <w:szCs w:val="16"/>
              </w:rPr>
              <w:t>-0.0557</w:t>
            </w:r>
          </w:p>
        </w:tc>
        <w:tc>
          <w:tcPr>
            <w:tcW w:w="1080" w:type="dxa"/>
            <w:tcBorders>
              <w:top w:val="nil"/>
              <w:left w:val="nil"/>
              <w:bottom w:val="single" w:sz="4" w:space="0" w:color="auto"/>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r w:rsidRPr="00B5243C">
              <w:rPr>
                <w:rFonts w:ascii="Times New Roman" w:hAnsi="Times New Roman" w:cs="Times New Roman"/>
                <w:sz w:val="16"/>
                <w:szCs w:val="16"/>
              </w:rPr>
              <w:t>0.0003</w:t>
            </w:r>
          </w:p>
        </w:tc>
        <w:tc>
          <w:tcPr>
            <w:tcW w:w="1080" w:type="dxa"/>
            <w:tcBorders>
              <w:top w:val="nil"/>
              <w:left w:val="nil"/>
              <w:bottom w:val="single" w:sz="4" w:space="0" w:color="auto"/>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r w:rsidRPr="00B5243C">
              <w:rPr>
                <w:rFonts w:ascii="Times New Roman" w:hAnsi="Times New Roman" w:cs="Times New Roman"/>
                <w:sz w:val="16"/>
                <w:szCs w:val="16"/>
              </w:rPr>
              <w:t>17.1026*</w:t>
            </w:r>
          </w:p>
        </w:tc>
        <w:tc>
          <w:tcPr>
            <w:tcW w:w="266" w:type="dxa"/>
            <w:tcBorders>
              <w:top w:val="nil"/>
              <w:left w:val="nil"/>
              <w:bottom w:val="single" w:sz="4" w:space="0" w:color="auto"/>
              <w:right w:val="nil"/>
            </w:tcBorders>
            <w:noWrap/>
            <w:vAlign w:val="bottom"/>
          </w:tcPr>
          <w:p w:rsidR="00C27B6F" w:rsidRPr="00B5243C" w:rsidRDefault="00C27B6F" w:rsidP="00B5243C">
            <w:pPr>
              <w:spacing w:before="120" w:after="120"/>
              <w:rPr>
                <w:rFonts w:ascii="Times New Roman" w:hAnsi="Times New Roman" w:cs="Times New Roman"/>
                <w:sz w:val="16"/>
                <w:szCs w:val="16"/>
              </w:rPr>
            </w:pPr>
            <w:r w:rsidRPr="00B5243C">
              <w:rPr>
                <w:rFonts w:ascii="Times New Roman" w:hAnsi="Times New Roman" w:cs="Times New Roman"/>
                <w:sz w:val="16"/>
                <w:szCs w:val="16"/>
              </w:rPr>
              <w:t> </w:t>
            </w:r>
          </w:p>
        </w:tc>
        <w:tc>
          <w:tcPr>
            <w:tcW w:w="1359" w:type="dxa"/>
            <w:tcBorders>
              <w:top w:val="nil"/>
              <w:left w:val="nil"/>
              <w:bottom w:val="single" w:sz="4" w:space="0" w:color="auto"/>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r w:rsidRPr="00B5243C">
              <w:rPr>
                <w:rFonts w:ascii="Times New Roman" w:hAnsi="Times New Roman" w:cs="Times New Roman"/>
                <w:sz w:val="16"/>
                <w:szCs w:val="16"/>
              </w:rPr>
              <w:t>-0.0507-0.4461</w:t>
            </w:r>
          </w:p>
        </w:tc>
        <w:tc>
          <w:tcPr>
            <w:tcW w:w="1448" w:type="dxa"/>
            <w:tcBorders>
              <w:top w:val="nil"/>
              <w:left w:val="nil"/>
              <w:bottom w:val="single" w:sz="4" w:space="0" w:color="auto"/>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r w:rsidRPr="00B5243C">
              <w:rPr>
                <w:rFonts w:ascii="Times New Roman" w:hAnsi="Times New Roman" w:cs="Times New Roman"/>
                <w:sz w:val="16"/>
                <w:szCs w:val="16"/>
              </w:rPr>
              <w:t>-0.1369-0.0254</w:t>
            </w:r>
          </w:p>
        </w:tc>
        <w:tc>
          <w:tcPr>
            <w:tcW w:w="1620" w:type="dxa"/>
            <w:tcBorders>
              <w:top w:val="nil"/>
              <w:left w:val="nil"/>
              <w:bottom w:val="single" w:sz="4" w:space="0" w:color="auto"/>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r w:rsidRPr="00B5243C">
              <w:rPr>
                <w:rFonts w:ascii="Times New Roman" w:hAnsi="Times New Roman" w:cs="Times New Roman"/>
                <w:sz w:val="16"/>
                <w:szCs w:val="16"/>
              </w:rPr>
              <w:t>-0.0002-0.0007</w:t>
            </w:r>
          </w:p>
        </w:tc>
        <w:tc>
          <w:tcPr>
            <w:tcW w:w="1612" w:type="dxa"/>
            <w:tcBorders>
              <w:top w:val="nil"/>
              <w:left w:val="nil"/>
              <w:bottom w:val="single" w:sz="4" w:space="0" w:color="auto"/>
              <w:right w:val="nil"/>
            </w:tcBorders>
            <w:noWrap/>
            <w:vAlign w:val="bottom"/>
          </w:tcPr>
          <w:p w:rsidR="00C27B6F" w:rsidRPr="00B5243C" w:rsidRDefault="00C27B6F" w:rsidP="00B5243C">
            <w:pPr>
              <w:spacing w:before="120" w:after="120"/>
              <w:jc w:val="right"/>
              <w:rPr>
                <w:rFonts w:ascii="Times New Roman" w:hAnsi="Times New Roman" w:cs="Times New Roman"/>
                <w:sz w:val="16"/>
                <w:szCs w:val="16"/>
              </w:rPr>
            </w:pPr>
            <w:r w:rsidRPr="00B5243C">
              <w:rPr>
                <w:rFonts w:ascii="Times New Roman" w:hAnsi="Times New Roman" w:cs="Times New Roman"/>
                <w:sz w:val="16"/>
                <w:szCs w:val="16"/>
              </w:rPr>
              <w:t>12.2384-21.9669</w:t>
            </w:r>
          </w:p>
        </w:tc>
      </w:tr>
    </w:tbl>
    <w:p w:rsidR="00C27B6F" w:rsidRPr="00EF1849" w:rsidRDefault="00C27B6F" w:rsidP="004C2BE7">
      <w:pPr>
        <w:spacing w:before="120" w:after="120" w:line="480" w:lineRule="auto"/>
        <w:rPr>
          <w:rFonts w:ascii="Times New Roman" w:hAnsi="Times New Roman" w:cs="Times New Roman"/>
          <w:sz w:val="24"/>
          <w:szCs w:val="24"/>
        </w:rPr>
      </w:pPr>
      <w:r w:rsidRPr="00EF1849">
        <w:rPr>
          <w:rFonts w:ascii="Times New Roman" w:hAnsi="Times New Roman" w:cs="Times New Roman"/>
          <w:sz w:val="24"/>
          <w:szCs w:val="24"/>
        </w:rPr>
        <w:t>Note: * P&lt;0.05; IHD=ischemic heart disease</w:t>
      </w:r>
    </w:p>
    <w:p w:rsidR="00C27B6F" w:rsidRPr="00EF1849" w:rsidRDefault="00C27B6F" w:rsidP="00B5243C">
      <w:pPr>
        <w:spacing w:before="120" w:after="120" w:line="360" w:lineRule="auto"/>
        <w:rPr>
          <w:rFonts w:ascii="Times New Roman" w:hAnsi="Times New Roman" w:cs="Times New Roman"/>
          <w:sz w:val="24"/>
          <w:szCs w:val="24"/>
        </w:rPr>
      </w:pPr>
      <w:r w:rsidRPr="00EF1849">
        <w:rPr>
          <w:rFonts w:ascii="Times New Roman" w:hAnsi="Times New Roman" w:cs="Times New Roman"/>
          <w:sz w:val="24"/>
          <w:szCs w:val="24"/>
        </w:rPr>
        <w:lastRenderedPageBreak/>
        <w:t>Figure 2. Relationship between clinic visits and hospitalisations by key demographics and complications, fitted with the multivariate spline model</w:t>
      </w:r>
    </w:p>
    <w:p w:rsidR="00C27B6F" w:rsidRPr="00EF1849" w:rsidRDefault="008B6553" w:rsidP="004C2BE7">
      <w:pPr>
        <w:spacing w:before="120" w:after="120" w:line="480" w:lineRule="auto"/>
        <w:rPr>
          <w:rFonts w:ascii="Times New Roman" w:hAnsi="Times New Roman" w:cs="Times New Roman"/>
          <w:b/>
          <w:bCs/>
          <w:sz w:val="24"/>
          <w:szCs w:val="24"/>
        </w:rPr>
      </w:pPr>
      <w:r w:rsidRPr="00BB01E8">
        <w:rPr>
          <w:rFonts w:ascii="Times New Roman" w:hAnsi="Times New Roman" w:cs="Times New Roman"/>
          <w:noProof/>
          <w:sz w:val="24"/>
          <w:szCs w:val="24"/>
          <w:lang w:val="en-US" w:eastAsia="en-US"/>
        </w:rPr>
        <w:drawing>
          <wp:inline distT="0" distB="0" distL="0" distR="0">
            <wp:extent cx="7058025" cy="45243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058025" cy="4524375"/>
                    </a:xfrm>
                    <a:prstGeom prst="rect">
                      <a:avLst/>
                    </a:prstGeom>
                    <a:noFill/>
                    <a:ln>
                      <a:noFill/>
                    </a:ln>
                  </pic:spPr>
                </pic:pic>
              </a:graphicData>
            </a:graphic>
          </wp:inline>
        </w:drawing>
      </w:r>
    </w:p>
    <w:p w:rsidR="00C27B6F" w:rsidRPr="00EF1849" w:rsidRDefault="00C27B6F" w:rsidP="004C2BE7">
      <w:pPr>
        <w:spacing w:before="120" w:after="120" w:line="480" w:lineRule="auto"/>
        <w:rPr>
          <w:rFonts w:ascii="Times New Roman" w:hAnsi="Times New Roman" w:cs="Times New Roman"/>
          <w:b/>
          <w:bCs/>
          <w:sz w:val="24"/>
          <w:szCs w:val="24"/>
        </w:rPr>
        <w:sectPr w:rsidR="00C27B6F" w:rsidRPr="00EF1849" w:rsidSect="00E177AD">
          <w:pgSz w:w="16838" w:h="11906" w:orient="landscape"/>
          <w:pgMar w:top="1797" w:right="1440" w:bottom="1797" w:left="1440" w:header="709" w:footer="709" w:gutter="0"/>
          <w:cols w:space="708"/>
          <w:docGrid w:linePitch="360"/>
        </w:sectPr>
      </w:pPr>
    </w:p>
    <w:p w:rsidR="00C27B6F" w:rsidRDefault="00C27B6F" w:rsidP="004C2BE7">
      <w:pPr>
        <w:spacing w:before="120" w:after="120" w:line="480" w:lineRule="auto"/>
        <w:rPr>
          <w:rFonts w:ascii="Times New Roman" w:hAnsi="Times New Roman" w:cs="Times New Roman"/>
          <w:b/>
          <w:bCs/>
          <w:sz w:val="28"/>
          <w:szCs w:val="28"/>
        </w:rPr>
      </w:pPr>
      <w:r w:rsidRPr="00EF1849">
        <w:rPr>
          <w:rFonts w:ascii="Times New Roman" w:hAnsi="Times New Roman" w:cs="Times New Roman"/>
          <w:sz w:val="24"/>
          <w:szCs w:val="24"/>
        </w:rPr>
        <w:lastRenderedPageBreak/>
        <w:t>Sensitivity analysis reveals that removing outlier and including same-day haemodialysis patients did not significantly alter the results. A higher polynomial model showed slightly improved model fit, but overall the high order coefficients were statistically insignificant (data not shown)</w:t>
      </w:r>
    </w:p>
    <w:p w:rsidR="00C27B6F" w:rsidRDefault="00C27B6F" w:rsidP="004C2BE7">
      <w:pPr>
        <w:spacing w:before="120" w:after="120" w:line="480" w:lineRule="auto"/>
        <w:rPr>
          <w:rFonts w:ascii="Times New Roman" w:hAnsi="Times New Roman" w:cs="Times New Roman"/>
          <w:b/>
          <w:bCs/>
          <w:sz w:val="28"/>
          <w:szCs w:val="28"/>
        </w:rPr>
      </w:pPr>
    </w:p>
    <w:p w:rsidR="00C27B6F" w:rsidRPr="00EF1849" w:rsidRDefault="00C27B6F" w:rsidP="004C2BE7">
      <w:pPr>
        <w:spacing w:before="120" w:after="120" w:line="480" w:lineRule="auto"/>
        <w:rPr>
          <w:rFonts w:ascii="Times New Roman" w:hAnsi="Times New Roman" w:cs="Times New Roman"/>
          <w:b/>
          <w:bCs/>
          <w:sz w:val="28"/>
          <w:szCs w:val="28"/>
        </w:rPr>
      </w:pPr>
      <w:r w:rsidRPr="00EF1849">
        <w:rPr>
          <w:rFonts w:ascii="Times New Roman" w:hAnsi="Times New Roman" w:cs="Times New Roman"/>
          <w:b/>
          <w:bCs/>
          <w:sz w:val="28"/>
          <w:szCs w:val="28"/>
        </w:rPr>
        <w:t>Discussion</w:t>
      </w:r>
    </w:p>
    <w:p w:rsidR="00C27B6F" w:rsidRDefault="00C27B6F" w:rsidP="004C2BE7">
      <w:pPr>
        <w:spacing w:before="120" w:after="120" w:line="480" w:lineRule="auto"/>
        <w:rPr>
          <w:rFonts w:ascii="Times New Roman" w:hAnsi="Times New Roman" w:cs="Times New Roman"/>
          <w:sz w:val="24"/>
          <w:szCs w:val="24"/>
        </w:rPr>
      </w:pPr>
    </w:p>
    <w:p w:rsidR="00C27B6F" w:rsidRDefault="00C27B6F" w:rsidP="004C2BE7">
      <w:pPr>
        <w:spacing w:before="120" w:after="120" w:line="480" w:lineRule="auto"/>
        <w:rPr>
          <w:rFonts w:ascii="Times New Roman" w:hAnsi="Times New Roman" w:cs="Times New Roman"/>
          <w:sz w:val="24"/>
          <w:szCs w:val="24"/>
        </w:rPr>
      </w:pPr>
      <w:r w:rsidRPr="00EF1849">
        <w:rPr>
          <w:rFonts w:ascii="Times New Roman" w:hAnsi="Times New Roman" w:cs="Times New Roman"/>
          <w:sz w:val="24"/>
          <w:szCs w:val="24"/>
        </w:rPr>
        <w:t xml:space="preserve">Health centres play a vital role in providing PHC for patients with diabetes in remote Indigenous communities. Health centres incorporate numerous health related disciplines and services, which are normally provided separately in mainstream PHC services by general practitioners, community health nurses, pharmacists, environmental health officers or other PHC providers in non-remote settings. </w:t>
      </w:r>
      <w:r>
        <w:rPr>
          <w:rFonts w:ascii="Times New Roman" w:hAnsi="Times New Roman" w:cs="Times New Roman"/>
          <w:sz w:val="24"/>
          <w:szCs w:val="24"/>
        </w:rPr>
        <w:t>While lack of access to PHC is not the only cause of Indigenous health disparity, t</w:t>
      </w:r>
      <w:r w:rsidRPr="00EF1849">
        <w:rPr>
          <w:rFonts w:ascii="Times New Roman" w:hAnsi="Times New Roman" w:cs="Times New Roman"/>
          <w:sz w:val="24"/>
          <w:szCs w:val="24"/>
        </w:rPr>
        <w:t xml:space="preserve">his study reveals that </w:t>
      </w:r>
      <w:r w:rsidRPr="00EF1849">
        <w:rPr>
          <w:rFonts w:ascii="Times New Roman" w:hAnsi="Times New Roman" w:cs="Times New Roman"/>
          <w:sz w:val="24"/>
          <w:szCs w:val="24"/>
        </w:rPr>
        <w:lastRenderedPageBreak/>
        <w:t>Indigenous diabetic patients with less than the “optimal” level of PHC services ha</w:t>
      </w:r>
      <w:r>
        <w:rPr>
          <w:rFonts w:ascii="Times New Roman" w:hAnsi="Times New Roman" w:cs="Times New Roman"/>
          <w:sz w:val="24"/>
          <w:szCs w:val="24"/>
        </w:rPr>
        <w:t>ve</w:t>
      </w:r>
      <w:r w:rsidRPr="00EF1849">
        <w:rPr>
          <w:rFonts w:ascii="Times New Roman" w:hAnsi="Times New Roman" w:cs="Times New Roman"/>
          <w:sz w:val="24"/>
          <w:szCs w:val="24"/>
        </w:rPr>
        <w:t xml:space="preserve"> higher risk of hospitalisation, and those </w:t>
      </w:r>
      <w:r>
        <w:rPr>
          <w:rFonts w:ascii="Times New Roman" w:hAnsi="Times New Roman" w:cs="Times New Roman"/>
          <w:sz w:val="24"/>
          <w:szCs w:val="24"/>
        </w:rPr>
        <w:t>attending at optimal</w:t>
      </w:r>
      <w:r w:rsidRPr="00EF1849">
        <w:rPr>
          <w:rFonts w:ascii="Times New Roman" w:hAnsi="Times New Roman" w:cs="Times New Roman"/>
          <w:sz w:val="24"/>
          <w:szCs w:val="24"/>
        </w:rPr>
        <w:t xml:space="preserve"> level of PHC ha</w:t>
      </w:r>
      <w:r>
        <w:rPr>
          <w:rFonts w:ascii="Times New Roman" w:hAnsi="Times New Roman" w:cs="Times New Roman"/>
          <w:sz w:val="24"/>
          <w:szCs w:val="24"/>
        </w:rPr>
        <w:t>ve</w:t>
      </w:r>
      <w:r w:rsidRPr="00EF1849">
        <w:rPr>
          <w:rFonts w:ascii="Times New Roman" w:hAnsi="Times New Roman" w:cs="Times New Roman"/>
          <w:sz w:val="24"/>
          <w:szCs w:val="24"/>
        </w:rPr>
        <w:t xml:space="preserve"> </w:t>
      </w:r>
      <w:r>
        <w:rPr>
          <w:rFonts w:ascii="Times New Roman" w:hAnsi="Times New Roman" w:cs="Times New Roman"/>
          <w:sz w:val="24"/>
          <w:szCs w:val="24"/>
        </w:rPr>
        <w:t>the lowest</w:t>
      </w:r>
      <w:r w:rsidRPr="00EF1849">
        <w:rPr>
          <w:rFonts w:ascii="Times New Roman" w:hAnsi="Times New Roman" w:cs="Times New Roman"/>
          <w:sz w:val="24"/>
          <w:szCs w:val="24"/>
        </w:rPr>
        <w:t xml:space="preserve"> risk. Diabetic patients receiving much higher levels of PHC appear also likely to have a slightly higher </w:t>
      </w:r>
      <w:r>
        <w:rPr>
          <w:rFonts w:ascii="Times New Roman" w:hAnsi="Times New Roman" w:cs="Times New Roman"/>
          <w:sz w:val="24"/>
          <w:szCs w:val="24"/>
        </w:rPr>
        <w:t>level</w:t>
      </w:r>
      <w:r w:rsidRPr="00EF1849">
        <w:rPr>
          <w:rFonts w:ascii="Times New Roman" w:hAnsi="Times New Roman" w:cs="Times New Roman"/>
          <w:sz w:val="24"/>
          <w:szCs w:val="24"/>
        </w:rPr>
        <w:t xml:space="preserve"> of hospitalisation. The relationships between PHC and hospitalisation for the diabetes patients seem to be U-shaped functions, with an optimal level of PHC service required to minimise hospitalisation (see Figures 1 and 2). The reduction in hospitalisation is dependent upon the frequency of PHC visits. Figure 1 indicates that if PHC is less than 4 visits a year, an increase by one PHC visit can lead to a significant reduction in hospitalisations. This new result is demonstrated by using linked individual level PHC and hospital service data, gathered in the remote Indigenous communities and public hospitals for the period 2007 through 2011. This study indicates that the </w:t>
      </w:r>
      <w:r w:rsidRPr="00EF1849">
        <w:rPr>
          <w:rFonts w:ascii="Times New Roman" w:hAnsi="Times New Roman" w:cs="Times New Roman"/>
          <w:sz w:val="24"/>
          <w:szCs w:val="24"/>
        </w:rPr>
        <w:lastRenderedPageBreak/>
        <w:t xml:space="preserve">frequency of PHC services determines the relations between PHC and hospital care. The intuition is as follows. If PHC visits are very low, hospital plays a major role in managing diabetes complications and this model limits opportunities to manage risk factors and prevent complications. In this situation increasing PHC investment can avert or delay the need for hospital care. This negative relationship is consistent with the majority of literature, especially those obtained from the under-resourced areas. </w:t>
      </w:r>
      <w:r>
        <w:rPr>
          <w:rFonts w:ascii="Times New Roman" w:hAnsi="Times New Roman" w:cs="Times New Roman"/>
          <w:sz w:val="24"/>
          <w:szCs w:val="24"/>
        </w:rPr>
        <w:fldChar w:fldCharType="begin">
          <w:fldData xml:space="preserve">PEVuZE5vdGU+PENpdGU+PEF1dGhvcj5Ib2xsYW5kZXI8L0F1dGhvcj48WWVhcj4yMDA5PC9ZZWFy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PEVuZE5vdGU+PENpdGU+PEF1dGhvcj5Ib2xsYW5kZXI8L0F1dGhvcj48WWVhcj4yMDA5PC9ZZWFy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</w:fldData>
        </w:fldChar>
      </w:r>
      <w:r>
        <w:rPr>
          <w:rFonts w:ascii="Times New Roman" w:hAnsi="Times New Roman" w:cs="Times New Roman"/>
          <w:sz w:val="24"/>
          <w:szCs w:val="24"/>
        </w:rPr>
        <w:instrText xml:space="preserve"> ADDIN EN.CITE.DATA </w:instrText>
      </w:r>
      <w:r w:rsidRPr="00E13E3D">
        <w:rPr>
          <w:rFonts w:ascii="Times New Roman" w:hAnsi="Times New Roman" w:cs="Times New Roman"/>
          <w:sz w:val="24"/>
          <w:szCs w:val="24"/>
        </w:rPr>
      </w:r>
      <w:r>
        <w:rPr>
          <w:rFonts w:ascii="Times New Roman" w:hAnsi="Times New Roman" w:cs="Times New Roman"/>
          <w:sz w:val="24"/>
          <w:szCs w:val="24"/>
        </w:rPr>
        <w:fldChar w:fldCharType="end"/>
      </w:r>
      <w:r w:rsidRPr="00E13E3D">
        <w:rPr>
          <w:rFonts w:ascii="Times New Roman" w:hAnsi="Times New Roman" w:cs="Times New Roman"/>
          <w:sz w:val="24"/>
          <w:szCs w:val="24"/>
        </w:rPr>
      </w:r>
      <w:r>
        <w:rPr>
          <w:rFonts w:ascii="Times New Roman" w:hAnsi="Times New Roman" w:cs="Times New Roman"/>
          <w:sz w:val="24"/>
          <w:szCs w:val="24"/>
        </w:rPr>
        <w:fldChar w:fldCharType="separate"/>
      </w:r>
      <w:r w:rsidRPr="00052003">
        <w:rPr>
          <w:rFonts w:ascii="Times New Roman" w:hAnsi="Times New Roman" w:cs="Times New Roman"/>
          <w:noProof/>
          <w:sz w:val="24"/>
          <w:szCs w:val="24"/>
          <w:vertAlign w:val="superscript"/>
        </w:rPr>
        <w:t>10-12, 22</w:t>
      </w:r>
      <w:r>
        <w:rPr>
          <w:rFonts w:ascii="Times New Roman" w:hAnsi="Times New Roman" w:cs="Times New Roman"/>
          <w:sz w:val="24"/>
          <w:szCs w:val="24"/>
        </w:rPr>
        <w:fldChar w:fldCharType="end"/>
      </w:r>
      <w:r w:rsidRPr="00EF1849">
        <w:rPr>
          <w:rFonts w:ascii="Times New Roman" w:hAnsi="Times New Roman" w:cs="Times New Roman"/>
          <w:sz w:val="24"/>
          <w:szCs w:val="24"/>
          <w:vertAlign w:val="superscript"/>
        </w:rPr>
        <w:t xml:space="preserve"> </w:t>
      </w:r>
      <w:r w:rsidRPr="00EF1849">
        <w:rPr>
          <w:rFonts w:ascii="Times New Roman" w:hAnsi="Times New Roman" w:cs="Times New Roman"/>
          <w:sz w:val="24"/>
          <w:szCs w:val="24"/>
        </w:rPr>
        <w:t xml:space="preserve"> Patients receiving PHC beyond the population estimated optimal level may be at the more severe end of clinical spectrum and hence require both more PHC and hospital services. In this case, hospital care is not a substitute for PHC, but a complement.</w:t>
      </w:r>
      <w:r>
        <w:rPr>
          <w:rFonts w:ascii="Times New Roman" w:hAnsi="Times New Roman" w:cs="Times New Roman"/>
          <w:sz w:val="24"/>
          <w:szCs w:val="24"/>
        </w:rPr>
        <w:fldChar w:fldCharType="begin">
          <w:fldData xml:space="preserve">PEVuZE5vdGU+PENpdGU+PEF1dGhvcj5Gb3J0bmV5PC9BdXRob3I+PFllYXI+MjAwNTwvWWVhcj48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PEVuZE5vdGU+PENpdGU+PEF1dGhvcj5Gb3J0bmV5PC9BdXRob3I+PFllYXI+MjAwNTwvWWVhcj48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</w:fldData>
        </w:fldChar>
      </w:r>
      <w:r>
        <w:rPr>
          <w:rFonts w:ascii="Times New Roman" w:hAnsi="Times New Roman" w:cs="Times New Roman"/>
          <w:sz w:val="24"/>
          <w:szCs w:val="24"/>
        </w:rPr>
        <w:instrText xml:space="preserve"> ADDIN EN.CITE.DATA </w:instrText>
      </w:r>
      <w:r w:rsidRPr="00E13E3D">
        <w:rPr>
          <w:rFonts w:ascii="Times New Roman" w:hAnsi="Times New Roman" w:cs="Times New Roman"/>
          <w:sz w:val="24"/>
          <w:szCs w:val="24"/>
        </w:rPr>
      </w:r>
      <w:r>
        <w:rPr>
          <w:rFonts w:ascii="Times New Roman" w:hAnsi="Times New Roman" w:cs="Times New Roman"/>
          <w:sz w:val="24"/>
          <w:szCs w:val="24"/>
        </w:rPr>
        <w:fldChar w:fldCharType="end"/>
      </w:r>
      <w:r w:rsidRPr="00E13E3D">
        <w:rPr>
          <w:rFonts w:ascii="Times New Roman" w:hAnsi="Times New Roman" w:cs="Times New Roman"/>
          <w:sz w:val="24"/>
          <w:szCs w:val="24"/>
        </w:rPr>
      </w:r>
      <w:r>
        <w:rPr>
          <w:rFonts w:ascii="Times New Roman" w:hAnsi="Times New Roman" w:cs="Times New Roman"/>
          <w:sz w:val="24"/>
          <w:szCs w:val="24"/>
        </w:rPr>
        <w:fldChar w:fldCharType="separate"/>
      </w:r>
      <w:r w:rsidRPr="00052003">
        <w:rPr>
          <w:rFonts w:ascii="Times New Roman" w:hAnsi="Times New Roman" w:cs="Times New Roman"/>
          <w:noProof/>
          <w:sz w:val="24"/>
          <w:szCs w:val="24"/>
          <w:vertAlign w:val="superscript"/>
        </w:rPr>
        <w:t>23</w:t>
      </w:r>
      <w:r>
        <w:rPr>
          <w:rFonts w:ascii="Times New Roman" w:hAnsi="Times New Roman" w:cs="Times New Roman"/>
          <w:sz w:val="24"/>
          <w:szCs w:val="24"/>
        </w:rPr>
        <w:fldChar w:fldCharType="end"/>
      </w:r>
      <w:r w:rsidRPr="00EF1849">
        <w:rPr>
          <w:rFonts w:ascii="Times New Roman" w:hAnsi="Times New Roman" w:cs="Times New Roman"/>
          <w:sz w:val="24"/>
          <w:szCs w:val="24"/>
        </w:rPr>
        <w:t xml:space="preserve"> But it is also possible that increased contacts with general practitioners will increase the likelihood of detection of possible comorbidities, leading to more hospital referrals.</w:t>
      </w:r>
    </w:p>
    <w:p w:rsidR="00C27B6F" w:rsidRPr="00EF1849" w:rsidRDefault="00C27B6F" w:rsidP="004C2BE7">
      <w:pPr>
        <w:spacing w:before="120" w:after="120" w:line="480" w:lineRule="auto"/>
        <w:rPr>
          <w:rFonts w:ascii="Times New Roman" w:hAnsi="Times New Roman" w:cs="Times New Roman"/>
          <w:sz w:val="24"/>
          <w:szCs w:val="24"/>
        </w:rPr>
      </w:pPr>
      <w:r w:rsidRPr="00EF1849">
        <w:rPr>
          <w:rFonts w:ascii="Times New Roman" w:hAnsi="Times New Roman" w:cs="Times New Roman"/>
          <w:sz w:val="24"/>
          <w:szCs w:val="24"/>
        </w:rPr>
        <w:lastRenderedPageBreak/>
        <w:t>This result is recognised by previous research</w:t>
      </w:r>
      <w:r>
        <w:rPr>
          <w:rFonts w:ascii="Times New Roman" w:hAnsi="Times New Roman" w:cs="Times New Roman"/>
          <w:sz w:val="24"/>
          <w:szCs w:val="24"/>
        </w:rPr>
        <w:t xml:space="preserve">, </w:t>
      </w:r>
      <w:r w:rsidRPr="00EF1849">
        <w:rPr>
          <w:rFonts w:ascii="Times New Roman" w:hAnsi="Times New Roman" w:cs="Times New Roman"/>
          <w:sz w:val="24"/>
          <w:szCs w:val="24"/>
        </w:rPr>
        <w:t>which indicate appropriate access to PHC can improve health as well as lower health care cost.</w:t>
      </w:r>
      <w:r>
        <w:rPr>
          <w:rFonts w:ascii="Times New Roman" w:hAnsi="Times New Roman" w:cs="Times New Roman"/>
          <w:sz w:val="24"/>
          <w:szCs w:val="24"/>
        </w:rPr>
        <w:fldChar w:fldCharType="begin">
          <w:fldData xml:space="preserve">PEVuZE5vdGU+PENpdGU+PEF1dGhvcj5NZW56aW48L0F1dGhvcj48WWVhcj4yMDEwPC9ZZWFyPjxS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PEVuZE5vdGU+PENpdGU+PEF1dGhvcj5NZW56aW48L0F1dGhvcj48WWVhcj4yMDEwPC9ZZWFyPjxS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</w:fldData>
        </w:fldChar>
      </w:r>
      <w:r>
        <w:rPr>
          <w:rFonts w:ascii="Times New Roman" w:hAnsi="Times New Roman" w:cs="Times New Roman"/>
          <w:sz w:val="24"/>
          <w:szCs w:val="24"/>
        </w:rPr>
        <w:instrText xml:space="preserve"> ADDIN EN.CITE.DATA </w:instrText>
      </w:r>
      <w:r w:rsidRPr="00E13E3D">
        <w:rPr>
          <w:rFonts w:ascii="Times New Roman" w:hAnsi="Times New Roman" w:cs="Times New Roman"/>
          <w:sz w:val="24"/>
          <w:szCs w:val="24"/>
        </w:rPr>
      </w:r>
      <w:r>
        <w:rPr>
          <w:rFonts w:ascii="Times New Roman" w:hAnsi="Times New Roman" w:cs="Times New Roman"/>
          <w:sz w:val="24"/>
          <w:szCs w:val="24"/>
        </w:rPr>
        <w:fldChar w:fldCharType="end"/>
      </w:r>
      <w:r w:rsidRPr="00E13E3D">
        <w:rPr>
          <w:rFonts w:ascii="Times New Roman" w:hAnsi="Times New Roman" w:cs="Times New Roman"/>
          <w:sz w:val="24"/>
          <w:szCs w:val="24"/>
        </w:rPr>
      </w:r>
      <w:r>
        <w:rPr>
          <w:rFonts w:ascii="Times New Roman" w:hAnsi="Times New Roman" w:cs="Times New Roman"/>
          <w:sz w:val="24"/>
          <w:szCs w:val="24"/>
        </w:rPr>
        <w:fldChar w:fldCharType="separate"/>
      </w:r>
      <w:r w:rsidRPr="00052003">
        <w:rPr>
          <w:rFonts w:ascii="Times New Roman" w:hAnsi="Times New Roman" w:cs="Times New Roman"/>
          <w:noProof/>
          <w:sz w:val="24"/>
          <w:szCs w:val="24"/>
          <w:vertAlign w:val="superscript"/>
        </w:rPr>
        <w:t>13, 14, 24-26</w:t>
      </w:r>
      <w:r>
        <w:rPr>
          <w:rFonts w:ascii="Times New Roman" w:hAnsi="Times New Roman" w:cs="Times New Roman"/>
          <w:sz w:val="24"/>
          <w:szCs w:val="24"/>
        </w:rPr>
        <w:fldChar w:fldCharType="end"/>
      </w:r>
      <w:r w:rsidRPr="00EF1849">
        <w:rPr>
          <w:rFonts w:ascii="Times New Roman" w:hAnsi="Times New Roman" w:cs="Times New Roman"/>
          <w:sz w:val="24"/>
          <w:szCs w:val="24"/>
        </w:rPr>
        <w:t xml:space="preserve"> </w:t>
      </w:r>
      <w:proofErr w:type="gramStart"/>
      <w:r w:rsidRPr="00EF1849">
        <w:rPr>
          <w:rFonts w:ascii="Times New Roman" w:hAnsi="Times New Roman" w:cs="Times New Roman"/>
          <w:sz w:val="24"/>
          <w:szCs w:val="24"/>
        </w:rPr>
        <w:t>While</w:t>
      </w:r>
      <w:proofErr w:type="gramEnd"/>
      <w:r w:rsidRPr="00EF1849">
        <w:rPr>
          <w:rFonts w:ascii="Times New Roman" w:hAnsi="Times New Roman" w:cs="Times New Roman"/>
          <w:sz w:val="24"/>
          <w:szCs w:val="24"/>
        </w:rPr>
        <w:t xml:space="preserve"> this interpretation requires further investigation, the curvilinear relation may explain why PHC activity is not a consistent linear predictor of hospitalisation.</w:t>
      </w:r>
    </w:p>
    <w:p w:rsidR="00C27B6F" w:rsidRPr="00EF1849" w:rsidRDefault="00C27B6F" w:rsidP="004C2BE7">
      <w:pPr>
        <w:spacing w:before="120" w:after="120" w:line="480" w:lineRule="auto"/>
        <w:rPr>
          <w:rFonts w:ascii="Times New Roman" w:hAnsi="Times New Roman" w:cs="Times New Roman"/>
          <w:sz w:val="24"/>
          <w:szCs w:val="24"/>
        </w:rPr>
      </w:pPr>
      <w:r w:rsidRPr="00EF1849">
        <w:rPr>
          <w:rFonts w:ascii="Times New Roman" w:hAnsi="Times New Roman" w:cs="Times New Roman"/>
          <w:sz w:val="24"/>
          <w:szCs w:val="24"/>
        </w:rPr>
        <w:t xml:space="preserve">This analysis overcame some of the methodological problems of small scale studies by examining routinely collected health service data under a wide range of different levels of PHC service delivery. This study provides useful empirical information and an understanding of how to distribute funding between PHC and hospital care to improve population health and use resources effectively and efficiently. The impact index may be useful for assessing marginal effect of PHC investments. It contributes positively to the development of a strong evidence base concerning cost-effectiveness of PHC in remote </w:t>
      </w:r>
      <w:r w:rsidRPr="00EF1849">
        <w:rPr>
          <w:rFonts w:ascii="Times New Roman" w:hAnsi="Times New Roman" w:cs="Times New Roman"/>
          <w:sz w:val="24"/>
          <w:szCs w:val="24"/>
        </w:rPr>
        <w:lastRenderedPageBreak/>
        <w:t xml:space="preserve">Indigenous communities. However, there are several limitations to this study which should be noted. Firstly, this study is a cross sectional observation in nature rather than longitudinal and experimental. This limits the extent to which causal relations can be drawn from this study. </w:t>
      </w:r>
      <w:r>
        <w:rPr>
          <w:rFonts w:ascii="Times New Roman" w:hAnsi="Times New Roman" w:cs="Times New Roman"/>
          <w:sz w:val="24"/>
          <w:szCs w:val="24"/>
        </w:rPr>
        <w:t>Many influential factors on hospitalisations such as socio-economic status and disease distribution were not considered in this study. Impacts of PHC on preventable hospitalisations have been reported elsewhere.</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&lt;EndNote&gt;&lt;Cite&gt;&lt;Author&gt;Zhao&lt;/Author&gt;&lt;Year&gt;2013&lt;/Year&gt;&lt;RecNum&gt;1309&lt;/RecNum&gt;&lt;DisplayText&gt;&lt;style face="superscript"&gt;27&lt;/style&gt;&lt;/DisplayText&gt;&lt;record&gt;&lt;rec-number&gt;1309&lt;/rec-number&gt;&lt;foreign-keys&gt;&lt;key app="EN" db-id="re0sfd5fqr5ve8earwv5ee0ex0vs5wz2v0e0"&gt;1309&lt;/key&gt;&lt;/foreign-keys&gt;&lt;ref-type name="Journal Article"&gt;17&lt;/ref-type&gt;&lt;contributors&gt;&lt;authors&gt;&lt;author&gt;Zhao, Y &lt;/author&gt;&lt;author&gt;Wright, J &lt;/author&gt;&lt;author&gt;Guthridge, S L&lt;/author&gt;&lt;author&gt;Lawton, P &lt;/author&gt;&lt;/authors&gt;&lt;/contributors&gt;&lt;titles&gt;&lt;title&gt;The relationship between access to primary care and hospitalisations: evidence from linked clinic and hospital data for remote Indigenous Australians&lt;/title&gt;&lt;secondary-title&gt;BMC Health Services Research&lt;/secondary-title&gt;&lt;/titles&gt;&lt;periodical&gt;&lt;full-title&gt;BMC Health Services Research&lt;/full-title&gt;&lt;abbr-1&gt;BMC Health Serv. Res.&lt;/abbr-1&gt;&lt;/periodical&gt;&lt;pages&gt;(submitted)&lt;/pages&gt;&lt;dates&gt;&lt;year&gt;2013&lt;/year&gt;&lt;/dates&gt;&lt;urls&gt;&lt;/urls&gt;&lt;/record&gt;&lt;/Cite&gt;&lt;/EndNote&gt;</w:instrText>
      </w:r>
      <w:r>
        <w:rPr>
          <w:rFonts w:ascii="Times New Roman" w:hAnsi="Times New Roman" w:cs="Times New Roman"/>
          <w:sz w:val="24"/>
          <w:szCs w:val="24"/>
        </w:rPr>
        <w:fldChar w:fldCharType="separate"/>
      </w:r>
      <w:r w:rsidRPr="00052003">
        <w:rPr>
          <w:rFonts w:ascii="Times New Roman" w:hAnsi="Times New Roman" w:cs="Times New Roman"/>
          <w:noProof/>
          <w:sz w:val="24"/>
          <w:szCs w:val="24"/>
          <w:vertAlign w:val="superscript"/>
        </w:rPr>
        <w:t>27</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EF1849">
        <w:rPr>
          <w:rFonts w:ascii="Times New Roman" w:hAnsi="Times New Roman" w:cs="Times New Roman"/>
          <w:sz w:val="24"/>
          <w:szCs w:val="24"/>
        </w:rPr>
        <w:t>There are theoretical reasons to believe that appropriate level of PHC leads to lower level of hospitalisations. This study provided empirical data for this hypothesis. Secondly, the strength of the evidence is limited by the reliability of PHC and hospital data. The NT and national hospital data quality survey showed that the demographic data quality is 95% accurate.</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&lt;EndNote&gt;&lt;Cite&gt;&lt;Author&gt;Foley&lt;/Author&gt;&lt;Year&gt;2012&lt;/Year&gt;&lt;RecNum&gt;973&lt;/RecNum&gt;&lt;DisplayText&gt;&lt;style face="superscript"&gt;20&lt;/style&gt;&lt;/DisplayText&gt;&lt;record&gt;&lt;rec-number&gt;973&lt;/rec-number&gt;&lt;foreign-keys&gt;&lt;key app="EN" db-id="re0sfd5fqr5ve8earwv5ee0ex0vs5wz2v0e0"&gt;973&lt;/key&gt;&lt;/foreign-keys&gt;&lt;ref-type name="Book"&gt;6&lt;/ref-type&gt;&lt;contributors&gt;&lt;authors&gt;&lt;author&gt;Foley, M. &lt;/author&gt;&lt;author&gt;Zhao, Y. &lt;/author&gt;&lt;author&gt;Condon, J.R. &lt;/author&gt;&lt;/authors&gt;&lt;/contributors&gt;&lt;titles&gt;&lt;title&gt;Demographic Data Quality Assessment for Northern Territory Public Hospitals 2011&lt;/title&gt;&lt;/titles&gt;&lt;dates&gt;&lt;year&gt;2012&lt;/year&gt;&lt;/dates&gt;&lt;pub-location&gt;Darwin, AUS&lt;/pub-location&gt;&lt;publisher&gt;Department of Health&lt;/publisher&gt;&lt;urls&gt;&lt;/urls&gt;&lt;/record&gt;&lt;/Cite&gt;&lt;/EndNote&gt;</w:instrText>
      </w:r>
      <w:r>
        <w:rPr>
          <w:rFonts w:ascii="Times New Roman" w:hAnsi="Times New Roman" w:cs="Times New Roman"/>
          <w:sz w:val="24"/>
          <w:szCs w:val="24"/>
        </w:rPr>
        <w:fldChar w:fldCharType="separate"/>
      </w:r>
      <w:r w:rsidRPr="00052003">
        <w:rPr>
          <w:rFonts w:ascii="Times New Roman" w:hAnsi="Times New Roman" w:cs="Times New Roman"/>
          <w:noProof/>
          <w:sz w:val="24"/>
          <w:szCs w:val="24"/>
          <w:vertAlign w:val="superscript"/>
        </w:rPr>
        <w:t>20</w:t>
      </w:r>
      <w:r>
        <w:rPr>
          <w:rFonts w:ascii="Times New Roman" w:hAnsi="Times New Roman" w:cs="Times New Roman"/>
          <w:sz w:val="24"/>
          <w:szCs w:val="24"/>
        </w:rPr>
        <w:fldChar w:fldCharType="end"/>
      </w:r>
      <w:r w:rsidRPr="00EF1849">
        <w:rPr>
          <w:rFonts w:ascii="Times New Roman" w:hAnsi="Times New Roman" w:cs="Times New Roman"/>
          <w:sz w:val="24"/>
          <w:szCs w:val="24"/>
        </w:rPr>
        <w:t xml:space="preserve"> Thirdly, the study did not include people never visiting the health </w:t>
      </w:r>
      <w:r w:rsidRPr="00EF1849">
        <w:rPr>
          <w:rFonts w:ascii="Times New Roman" w:hAnsi="Times New Roman" w:cs="Times New Roman"/>
          <w:sz w:val="24"/>
          <w:szCs w:val="24"/>
        </w:rPr>
        <w:lastRenderedPageBreak/>
        <w:t>centres and never using the public hospitals. Because the total study population (with or without diabetes) was close to the total Indigenous resident population in the selected remote areas,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&lt;EndNote&gt;&lt;Cite&gt;&lt;Author&gt;Australian Bureau of Statistics&lt;/Author&gt;&lt;Year&gt;2008&lt;/Year&gt;&lt;RecNum&gt;1297&lt;/RecNum&gt;&lt;DisplayText&gt;&lt;style face="superscript"&gt;17&lt;/style&gt;&lt;/DisplayText&gt;&lt;record&gt;&lt;rec-number&gt;1297&lt;/rec-number&gt;&lt;foreign-keys&gt;&lt;key app="EN" db-id="re0sfd5fqr5ve8earwv5ee0ex0vs5wz2v0e0"&gt;1297&lt;/key&gt;&lt;/foreign-keys&gt;&lt;ref-type name="Book"&gt;6&lt;/ref-type&gt;&lt;contributors&gt;&lt;authors&gt;&lt;author&gt;Australian Bureau of Statistics,&lt;/author&gt;&lt;/authors&gt;&lt;/contributors&gt;&lt;titles&gt;&lt;title&gt;Experimental Estimates of Aboriginal and Torres Strait Islander Australians, Jun 2006.&lt;/title&gt;&lt;/titles&gt;&lt;dates&gt;&lt;year&gt;2008&lt;/year&gt;&lt;/dates&gt;&lt;pub-location&gt;Canberra, AUS&lt;/pub-location&gt;&lt;publisher&gt;Australian Bureau of Statistics&lt;/publisher&gt;&lt;urls&gt;&lt;/urls&gt;&lt;/record&gt;&lt;/Cite&gt;&lt;/EndNote&gt;</w:instrText>
      </w:r>
      <w:r>
        <w:rPr>
          <w:rFonts w:ascii="Times New Roman" w:hAnsi="Times New Roman" w:cs="Times New Roman"/>
          <w:sz w:val="24"/>
          <w:szCs w:val="24"/>
        </w:rPr>
        <w:fldChar w:fldCharType="separate"/>
      </w:r>
      <w:r w:rsidRPr="00052003">
        <w:rPr>
          <w:rFonts w:ascii="Times New Roman" w:hAnsi="Times New Roman" w:cs="Times New Roman"/>
          <w:noProof/>
          <w:sz w:val="24"/>
          <w:szCs w:val="24"/>
          <w:vertAlign w:val="superscript"/>
        </w:rPr>
        <w:t>17</w:t>
      </w:r>
      <w:r>
        <w:rPr>
          <w:rFonts w:ascii="Times New Roman" w:hAnsi="Times New Roman" w:cs="Times New Roman"/>
          <w:sz w:val="24"/>
          <w:szCs w:val="24"/>
        </w:rPr>
        <w:fldChar w:fldCharType="end"/>
      </w:r>
      <w:r w:rsidRPr="00EF1849">
        <w:rPr>
          <w:rFonts w:ascii="Times New Roman" w:hAnsi="Times New Roman" w:cs="Times New Roman"/>
          <w:sz w:val="24"/>
          <w:szCs w:val="24"/>
        </w:rPr>
        <w:t xml:space="preserve"> the potential under estimation of the population was believed to be minimal.</w:t>
      </w:r>
      <w:r>
        <w:rPr>
          <w:rFonts w:ascii="Times New Roman" w:hAnsi="Times New Roman" w:cs="Times New Roman"/>
          <w:sz w:val="24"/>
          <w:szCs w:val="24"/>
        </w:rPr>
        <w:t xml:space="preserve"> Finally, due to data restriction, mortality health outcome was not analysed in this study. Further research in this regard seems warranted. </w:t>
      </w:r>
    </w:p>
    <w:p w:rsidR="00C27B6F" w:rsidRPr="00EF1849" w:rsidRDefault="00C27B6F" w:rsidP="004C2BE7">
      <w:pPr>
        <w:spacing w:before="120" w:after="120" w:line="480" w:lineRule="auto"/>
        <w:rPr>
          <w:rFonts w:ascii="Times New Roman" w:hAnsi="Times New Roman" w:cs="Times New Roman"/>
          <w:sz w:val="24"/>
          <w:szCs w:val="24"/>
        </w:rPr>
      </w:pPr>
      <w:r w:rsidRPr="00EF1849">
        <w:rPr>
          <w:rFonts w:ascii="Times New Roman" w:hAnsi="Times New Roman" w:cs="Times New Roman"/>
          <w:sz w:val="24"/>
          <w:szCs w:val="24"/>
        </w:rPr>
        <w:t>In conclusion, providing adequate level of primary care is important for people with diabetes. Identifying and case managing the small group of patients with diabetes, who never or seldom used PHC, may be useful to curve high hospitalisation rates for remote Indigenous people. Effectiveness and efficiency of diabetes care may largely hinge on a fine balance between primary care and hospital care.</w:t>
      </w:r>
    </w:p>
    <w:p w:rsidR="00C27B6F" w:rsidRPr="00EF1849" w:rsidRDefault="00C27B6F" w:rsidP="004C2BE7">
      <w:pPr>
        <w:spacing w:before="120" w:after="120" w:line="480" w:lineRule="auto"/>
        <w:rPr>
          <w:rFonts w:ascii="Times New Roman" w:hAnsi="Times New Roman" w:cs="Times New Roman"/>
          <w:b/>
          <w:bCs/>
          <w:sz w:val="24"/>
          <w:szCs w:val="24"/>
        </w:rPr>
      </w:pPr>
    </w:p>
    <w:p w:rsidR="00C27B6F" w:rsidRDefault="00C27B6F" w:rsidP="004C2BE7">
      <w:pPr>
        <w:spacing w:before="120" w:after="120" w:line="480" w:lineRule="auto"/>
        <w:rPr>
          <w:rFonts w:ascii="Times New Roman" w:hAnsi="Times New Roman" w:cs="Times New Roman"/>
          <w:b/>
          <w:bCs/>
          <w:sz w:val="28"/>
          <w:szCs w:val="28"/>
        </w:rPr>
      </w:pPr>
    </w:p>
    <w:p w:rsidR="00C27B6F" w:rsidRDefault="00C27B6F" w:rsidP="00542801">
      <w:pPr>
        <w:spacing w:before="120" w:after="120" w:line="480" w:lineRule="auto"/>
        <w:rPr>
          <w:sz w:val="24"/>
          <w:szCs w:val="24"/>
        </w:rPr>
      </w:pPr>
      <w:r w:rsidRPr="00EF1849">
        <w:rPr>
          <w:rFonts w:ascii="Times New Roman" w:hAnsi="Times New Roman" w:cs="Times New Roman"/>
          <w:b/>
          <w:bCs/>
          <w:sz w:val="28"/>
          <w:szCs w:val="28"/>
        </w:rPr>
        <w:lastRenderedPageBreak/>
        <w:t>References</w:t>
      </w:r>
    </w:p>
    <w:p w:rsidR="00C27B6F" w:rsidRPr="00052003" w:rsidRDefault="00C27B6F" w:rsidP="00542801">
      <w:pPr>
        <w:spacing w:line="480" w:lineRule="auto"/>
        <w:ind w:left="440" w:hanging="440"/>
        <w:rPr>
          <w:rFonts w:ascii="Times New Roman" w:hAnsi="Times New Roman" w:cs="Times New Roman"/>
          <w:noProof/>
          <w:sz w:val="24"/>
          <w:szCs w:val="24"/>
        </w:rPr>
      </w:pPr>
      <w:r>
        <w:rPr>
          <w:sz w:val="24"/>
          <w:szCs w:val="24"/>
        </w:rPr>
        <w:fldChar w:fldCharType="begin"/>
      </w:r>
      <w:r>
        <w:rPr>
          <w:sz w:val="24"/>
          <w:szCs w:val="24"/>
        </w:rPr>
        <w:instrText xml:space="preserve"> ADDIN EN.REFLIST </w:instrText>
      </w:r>
      <w:r>
        <w:rPr>
          <w:sz w:val="24"/>
          <w:szCs w:val="24"/>
        </w:rPr>
        <w:fldChar w:fldCharType="separate"/>
      </w:r>
      <w:r w:rsidRPr="00052003">
        <w:rPr>
          <w:rFonts w:ascii="Times New Roman" w:hAnsi="Times New Roman" w:cs="Times New Roman"/>
          <w:noProof/>
          <w:sz w:val="24"/>
          <w:szCs w:val="24"/>
        </w:rPr>
        <w:t>1.</w:t>
      </w:r>
      <w:r w:rsidRPr="00675D96">
        <w:rPr>
          <w:rFonts w:ascii="Times New Roman" w:hAnsi="Times New Roman" w:cs="Times New Roman"/>
          <w:noProof/>
          <w:sz w:val="24"/>
          <w:szCs w:val="24"/>
        </w:rPr>
        <w:tab/>
      </w:r>
      <w:r w:rsidRPr="00052003">
        <w:rPr>
          <w:rFonts w:ascii="Times New Roman" w:hAnsi="Times New Roman" w:cs="Times New Roman"/>
          <w:noProof/>
          <w:sz w:val="24"/>
          <w:szCs w:val="24"/>
        </w:rPr>
        <w:t xml:space="preserve">Rosano, A., Abo Loha, C., Falvo, R., van der Zee, J., Ricciardi, W., et al. (2012) The Relationship between Avoidable Hospitalization and Accessibility to Primary Care: A Systematic Review. </w:t>
      </w:r>
      <w:r w:rsidRPr="00052003">
        <w:rPr>
          <w:rFonts w:ascii="Times New Roman" w:hAnsi="Times New Roman" w:cs="Times New Roman"/>
          <w:i/>
          <w:iCs/>
          <w:noProof/>
          <w:sz w:val="24"/>
          <w:szCs w:val="24"/>
        </w:rPr>
        <w:t>Eur. J. Public Health</w:t>
      </w:r>
      <w:r w:rsidRPr="00052003">
        <w:rPr>
          <w:rFonts w:ascii="Times New Roman" w:hAnsi="Times New Roman" w:cs="Times New Roman"/>
          <w:noProof/>
          <w:sz w:val="24"/>
          <w:szCs w:val="24"/>
        </w:rPr>
        <w:t>, doi:10.1093/eurpub/cks1053</w:t>
      </w:r>
    </w:p>
    <w:p w:rsidR="00C27B6F" w:rsidRPr="00052003" w:rsidRDefault="00C27B6F" w:rsidP="00542801">
      <w:pPr>
        <w:spacing w:line="480" w:lineRule="auto"/>
        <w:ind w:left="440" w:hanging="440"/>
        <w:rPr>
          <w:rFonts w:ascii="Times New Roman" w:hAnsi="Times New Roman" w:cs="Times New Roman"/>
          <w:noProof/>
          <w:sz w:val="24"/>
          <w:szCs w:val="24"/>
        </w:rPr>
      </w:pPr>
      <w:r w:rsidRPr="00052003">
        <w:rPr>
          <w:rFonts w:ascii="Times New Roman" w:hAnsi="Times New Roman" w:cs="Times New Roman"/>
          <w:noProof/>
          <w:sz w:val="24"/>
          <w:szCs w:val="24"/>
        </w:rPr>
        <w:t>2.</w:t>
      </w:r>
      <w:r w:rsidRPr="00675D96">
        <w:rPr>
          <w:rFonts w:ascii="Times New Roman" w:hAnsi="Times New Roman" w:cs="Times New Roman"/>
          <w:noProof/>
          <w:sz w:val="24"/>
          <w:szCs w:val="24"/>
        </w:rPr>
        <w:tab/>
      </w:r>
      <w:r w:rsidRPr="00052003">
        <w:rPr>
          <w:rFonts w:ascii="Times New Roman" w:hAnsi="Times New Roman" w:cs="Times New Roman"/>
          <w:noProof/>
          <w:sz w:val="24"/>
          <w:szCs w:val="24"/>
        </w:rPr>
        <w:t xml:space="preserve">Australian Institute of Health and Welfare (2011) </w:t>
      </w:r>
      <w:r w:rsidRPr="00052003">
        <w:rPr>
          <w:rFonts w:ascii="Times New Roman" w:hAnsi="Times New Roman" w:cs="Times New Roman"/>
          <w:i/>
          <w:iCs/>
          <w:noProof/>
          <w:sz w:val="24"/>
          <w:szCs w:val="24"/>
        </w:rPr>
        <w:t>Diabetes Prevalence in Australia</w:t>
      </w:r>
      <w:r w:rsidRPr="00052003">
        <w:rPr>
          <w:rFonts w:ascii="Times New Roman" w:hAnsi="Times New Roman" w:cs="Times New Roman"/>
          <w:noProof/>
          <w:sz w:val="24"/>
          <w:szCs w:val="24"/>
        </w:rPr>
        <w:t>, AIHW, Canberra, AUS</w:t>
      </w:r>
    </w:p>
    <w:p w:rsidR="00C27B6F" w:rsidRPr="00052003" w:rsidRDefault="00C27B6F" w:rsidP="00542801">
      <w:pPr>
        <w:spacing w:line="480" w:lineRule="auto"/>
        <w:ind w:left="440" w:hanging="440"/>
        <w:rPr>
          <w:rFonts w:ascii="Times New Roman" w:hAnsi="Times New Roman" w:cs="Times New Roman"/>
          <w:noProof/>
          <w:sz w:val="24"/>
          <w:szCs w:val="24"/>
        </w:rPr>
      </w:pPr>
      <w:r w:rsidRPr="00052003">
        <w:rPr>
          <w:rFonts w:ascii="Times New Roman" w:hAnsi="Times New Roman" w:cs="Times New Roman"/>
          <w:noProof/>
          <w:sz w:val="24"/>
          <w:szCs w:val="24"/>
        </w:rPr>
        <w:t>3.</w:t>
      </w:r>
      <w:r w:rsidRPr="00675D96">
        <w:rPr>
          <w:rFonts w:ascii="Times New Roman" w:hAnsi="Times New Roman" w:cs="Times New Roman"/>
          <w:noProof/>
          <w:sz w:val="24"/>
          <w:szCs w:val="24"/>
        </w:rPr>
        <w:tab/>
      </w:r>
      <w:r w:rsidRPr="00052003">
        <w:rPr>
          <w:rFonts w:ascii="Times New Roman" w:hAnsi="Times New Roman" w:cs="Times New Roman"/>
          <w:noProof/>
          <w:sz w:val="24"/>
          <w:szCs w:val="24"/>
        </w:rPr>
        <w:t xml:space="preserve">Colagiuri, S., Colagiuri, R., and Ward, J. (1998) </w:t>
      </w:r>
      <w:r w:rsidRPr="00052003">
        <w:rPr>
          <w:rFonts w:ascii="Times New Roman" w:hAnsi="Times New Roman" w:cs="Times New Roman"/>
          <w:i/>
          <w:iCs/>
          <w:noProof/>
          <w:sz w:val="24"/>
          <w:szCs w:val="24"/>
        </w:rPr>
        <w:t>National Diabetes Strategy and Implementation Plan</w:t>
      </w:r>
      <w:r w:rsidRPr="00052003">
        <w:rPr>
          <w:rFonts w:ascii="Times New Roman" w:hAnsi="Times New Roman" w:cs="Times New Roman"/>
          <w:noProof/>
          <w:sz w:val="24"/>
          <w:szCs w:val="24"/>
        </w:rPr>
        <w:t>, Diabetes Australia, Canberra, AUS</w:t>
      </w:r>
    </w:p>
    <w:p w:rsidR="00C27B6F" w:rsidRPr="00052003" w:rsidRDefault="00C27B6F" w:rsidP="00542801">
      <w:pPr>
        <w:spacing w:line="480" w:lineRule="auto"/>
        <w:ind w:left="440" w:hanging="440"/>
        <w:rPr>
          <w:rFonts w:ascii="Times New Roman" w:hAnsi="Times New Roman" w:cs="Times New Roman"/>
          <w:noProof/>
          <w:sz w:val="24"/>
          <w:szCs w:val="24"/>
        </w:rPr>
      </w:pPr>
      <w:r w:rsidRPr="00052003">
        <w:rPr>
          <w:rFonts w:ascii="Times New Roman" w:hAnsi="Times New Roman" w:cs="Times New Roman"/>
          <w:noProof/>
          <w:sz w:val="24"/>
          <w:szCs w:val="24"/>
        </w:rPr>
        <w:t>4.</w:t>
      </w:r>
      <w:r w:rsidRPr="00675D96">
        <w:rPr>
          <w:rFonts w:ascii="Times New Roman" w:hAnsi="Times New Roman" w:cs="Times New Roman"/>
          <w:noProof/>
          <w:sz w:val="24"/>
          <w:szCs w:val="24"/>
        </w:rPr>
        <w:tab/>
      </w:r>
      <w:r w:rsidRPr="00052003">
        <w:rPr>
          <w:rFonts w:ascii="Times New Roman" w:hAnsi="Times New Roman" w:cs="Times New Roman"/>
          <w:noProof/>
          <w:sz w:val="24"/>
          <w:szCs w:val="24"/>
        </w:rPr>
        <w:t xml:space="preserve">Zhao, Y., Connors, C., Wright, J., Guthridge, S., and Bailie, R. (2008) Estimating Chronic Disease Prevalence among the Remote Aboriginal Population of the Northern Territory Using Multiple Data Sources. </w:t>
      </w:r>
      <w:r w:rsidRPr="00052003">
        <w:rPr>
          <w:rFonts w:ascii="Times New Roman" w:hAnsi="Times New Roman" w:cs="Times New Roman"/>
          <w:i/>
          <w:iCs/>
          <w:noProof/>
          <w:sz w:val="24"/>
          <w:szCs w:val="24"/>
        </w:rPr>
        <w:t>Aust. N. Z. J. Public Health 32</w:t>
      </w:r>
      <w:r w:rsidRPr="00052003">
        <w:rPr>
          <w:rFonts w:ascii="Times New Roman" w:hAnsi="Times New Roman" w:cs="Times New Roman"/>
          <w:noProof/>
          <w:sz w:val="24"/>
          <w:szCs w:val="24"/>
        </w:rPr>
        <w:t>, 307-313</w:t>
      </w:r>
    </w:p>
    <w:p w:rsidR="00C27B6F" w:rsidRPr="00052003" w:rsidRDefault="00C27B6F" w:rsidP="00542801">
      <w:pPr>
        <w:spacing w:line="480" w:lineRule="auto"/>
        <w:ind w:left="440" w:hanging="440"/>
        <w:rPr>
          <w:rFonts w:ascii="Times New Roman" w:hAnsi="Times New Roman" w:cs="Times New Roman"/>
          <w:noProof/>
          <w:sz w:val="24"/>
          <w:szCs w:val="24"/>
        </w:rPr>
      </w:pPr>
      <w:r w:rsidRPr="00052003">
        <w:rPr>
          <w:rFonts w:ascii="Times New Roman" w:hAnsi="Times New Roman" w:cs="Times New Roman"/>
          <w:noProof/>
          <w:sz w:val="24"/>
          <w:szCs w:val="24"/>
        </w:rPr>
        <w:lastRenderedPageBreak/>
        <w:t>5.</w:t>
      </w:r>
      <w:r w:rsidRPr="00675D96">
        <w:rPr>
          <w:rFonts w:ascii="Times New Roman" w:hAnsi="Times New Roman" w:cs="Times New Roman"/>
          <w:noProof/>
          <w:sz w:val="24"/>
          <w:szCs w:val="24"/>
        </w:rPr>
        <w:tab/>
      </w:r>
      <w:r w:rsidRPr="00052003">
        <w:rPr>
          <w:rFonts w:ascii="Times New Roman" w:hAnsi="Times New Roman" w:cs="Times New Roman"/>
          <w:noProof/>
          <w:sz w:val="24"/>
          <w:szCs w:val="24"/>
        </w:rPr>
        <w:t xml:space="preserve">Thomas, D.P., Condon, J.R., Anderson, I.P., Li, S.Q., Halpin, S., et al. (2006) Long-Term Trends in Indigenous Deaths from Chronic Diseases in the Northern Territory: A Foot on the Brake, a Foot on the Accelerator. </w:t>
      </w:r>
      <w:r w:rsidRPr="00052003">
        <w:rPr>
          <w:rFonts w:ascii="Times New Roman" w:hAnsi="Times New Roman" w:cs="Times New Roman"/>
          <w:i/>
          <w:iCs/>
          <w:noProof/>
          <w:sz w:val="24"/>
          <w:szCs w:val="24"/>
        </w:rPr>
        <w:t>Med. J. Aust. 185</w:t>
      </w:r>
      <w:r w:rsidRPr="00052003">
        <w:rPr>
          <w:rFonts w:ascii="Times New Roman" w:hAnsi="Times New Roman" w:cs="Times New Roman"/>
          <w:noProof/>
          <w:sz w:val="24"/>
          <w:szCs w:val="24"/>
        </w:rPr>
        <w:t>, 145-149</w:t>
      </w:r>
    </w:p>
    <w:p w:rsidR="00C27B6F" w:rsidRPr="00052003" w:rsidRDefault="00C27B6F" w:rsidP="00542801">
      <w:pPr>
        <w:spacing w:line="480" w:lineRule="auto"/>
        <w:ind w:left="440" w:hanging="440"/>
        <w:rPr>
          <w:rFonts w:ascii="Times New Roman" w:hAnsi="Times New Roman" w:cs="Times New Roman"/>
          <w:noProof/>
          <w:sz w:val="24"/>
          <w:szCs w:val="24"/>
        </w:rPr>
      </w:pPr>
      <w:r w:rsidRPr="00052003">
        <w:rPr>
          <w:rFonts w:ascii="Times New Roman" w:hAnsi="Times New Roman" w:cs="Times New Roman"/>
          <w:noProof/>
          <w:sz w:val="24"/>
          <w:szCs w:val="24"/>
        </w:rPr>
        <w:t>6.</w:t>
      </w:r>
      <w:r w:rsidRPr="00675D96">
        <w:rPr>
          <w:rFonts w:ascii="Times New Roman" w:hAnsi="Times New Roman" w:cs="Times New Roman"/>
          <w:noProof/>
          <w:sz w:val="24"/>
          <w:szCs w:val="24"/>
        </w:rPr>
        <w:tab/>
      </w:r>
      <w:r w:rsidRPr="00052003">
        <w:rPr>
          <w:rFonts w:ascii="Times New Roman" w:hAnsi="Times New Roman" w:cs="Times New Roman"/>
          <w:noProof/>
          <w:sz w:val="24"/>
          <w:szCs w:val="24"/>
        </w:rPr>
        <w:t xml:space="preserve">Byron, P., Zhao, Y., Guthridge, S.L., Brailsford, R., Stacey, F., et al. (2005) </w:t>
      </w:r>
      <w:r w:rsidRPr="00052003">
        <w:rPr>
          <w:rFonts w:ascii="Times New Roman" w:hAnsi="Times New Roman" w:cs="Times New Roman"/>
          <w:i/>
          <w:iCs/>
          <w:noProof/>
          <w:sz w:val="24"/>
          <w:szCs w:val="24"/>
        </w:rPr>
        <w:t>Medicare and Pharmaceutical Benefits Scheme Usage Patterns in the Northern Territory 1993/94 to 2003/04.</w:t>
      </w:r>
      <w:r w:rsidRPr="00052003">
        <w:rPr>
          <w:rFonts w:ascii="Times New Roman" w:hAnsi="Times New Roman" w:cs="Times New Roman"/>
          <w:noProof/>
          <w:sz w:val="24"/>
          <w:szCs w:val="24"/>
        </w:rPr>
        <w:t>, Department of Health and Community Services, Darwin, AUS</w:t>
      </w:r>
    </w:p>
    <w:p w:rsidR="00C27B6F" w:rsidRPr="00052003" w:rsidRDefault="00C27B6F" w:rsidP="00542801">
      <w:pPr>
        <w:spacing w:line="480" w:lineRule="auto"/>
        <w:ind w:left="440" w:hanging="440"/>
        <w:rPr>
          <w:rFonts w:ascii="Times New Roman" w:hAnsi="Times New Roman" w:cs="Times New Roman"/>
          <w:noProof/>
          <w:sz w:val="24"/>
          <w:szCs w:val="24"/>
        </w:rPr>
      </w:pPr>
      <w:r w:rsidRPr="00052003">
        <w:rPr>
          <w:rFonts w:ascii="Times New Roman" w:hAnsi="Times New Roman" w:cs="Times New Roman"/>
          <w:noProof/>
          <w:sz w:val="24"/>
          <w:szCs w:val="24"/>
        </w:rPr>
        <w:t>7.</w:t>
      </w:r>
      <w:r w:rsidRPr="00675D96">
        <w:rPr>
          <w:rFonts w:ascii="Times New Roman" w:hAnsi="Times New Roman" w:cs="Times New Roman"/>
          <w:noProof/>
          <w:sz w:val="24"/>
          <w:szCs w:val="24"/>
        </w:rPr>
        <w:tab/>
      </w:r>
      <w:r w:rsidRPr="00052003">
        <w:rPr>
          <w:rFonts w:ascii="Times New Roman" w:hAnsi="Times New Roman" w:cs="Times New Roman"/>
          <w:noProof/>
          <w:sz w:val="24"/>
          <w:szCs w:val="24"/>
        </w:rPr>
        <w:t xml:space="preserve">Australian Institute of Health and Welfare (2010) </w:t>
      </w:r>
      <w:r w:rsidRPr="00052003">
        <w:rPr>
          <w:rFonts w:ascii="Times New Roman" w:hAnsi="Times New Roman" w:cs="Times New Roman"/>
          <w:i/>
          <w:iCs/>
          <w:noProof/>
          <w:sz w:val="24"/>
          <w:szCs w:val="24"/>
        </w:rPr>
        <w:t>Australian Hospital Statistics 2008</w:t>
      </w:r>
      <w:r w:rsidRPr="00675D96">
        <w:rPr>
          <w:rFonts w:ascii="Times New Roman" w:hAnsi="Times New Roman" w:cs="Times New Roman"/>
          <w:i/>
          <w:iCs/>
          <w:noProof/>
          <w:sz w:val="24"/>
          <w:szCs w:val="24"/>
        </w:rPr>
        <w:t>–</w:t>
      </w:r>
      <w:r w:rsidRPr="00052003">
        <w:rPr>
          <w:rFonts w:ascii="Times New Roman" w:hAnsi="Times New Roman" w:cs="Times New Roman"/>
          <w:i/>
          <w:iCs/>
          <w:noProof/>
          <w:sz w:val="24"/>
          <w:szCs w:val="24"/>
        </w:rPr>
        <w:t>09</w:t>
      </w:r>
      <w:r w:rsidRPr="00052003">
        <w:rPr>
          <w:rFonts w:ascii="Times New Roman" w:hAnsi="Times New Roman" w:cs="Times New Roman"/>
          <w:noProof/>
          <w:sz w:val="24"/>
          <w:szCs w:val="24"/>
        </w:rPr>
        <w:t>, Australian Institute of Health and Welfare, Canberra, AUS</w:t>
      </w:r>
    </w:p>
    <w:p w:rsidR="00C27B6F" w:rsidRPr="00052003" w:rsidRDefault="00C27B6F" w:rsidP="00542801">
      <w:pPr>
        <w:spacing w:line="480" w:lineRule="auto"/>
        <w:ind w:left="440" w:hanging="440"/>
        <w:rPr>
          <w:rFonts w:ascii="Times New Roman" w:hAnsi="Times New Roman" w:cs="Times New Roman"/>
          <w:noProof/>
          <w:sz w:val="24"/>
          <w:szCs w:val="24"/>
        </w:rPr>
      </w:pPr>
      <w:r w:rsidRPr="00052003">
        <w:rPr>
          <w:rFonts w:ascii="Times New Roman" w:hAnsi="Times New Roman" w:cs="Times New Roman"/>
          <w:noProof/>
          <w:sz w:val="24"/>
          <w:szCs w:val="24"/>
        </w:rPr>
        <w:t>8.</w:t>
      </w:r>
      <w:r w:rsidRPr="00675D96">
        <w:rPr>
          <w:rFonts w:ascii="Times New Roman" w:hAnsi="Times New Roman" w:cs="Times New Roman"/>
          <w:noProof/>
          <w:sz w:val="24"/>
          <w:szCs w:val="24"/>
        </w:rPr>
        <w:tab/>
      </w:r>
      <w:r w:rsidRPr="00052003">
        <w:rPr>
          <w:rFonts w:ascii="Times New Roman" w:hAnsi="Times New Roman" w:cs="Times New Roman"/>
          <w:noProof/>
          <w:sz w:val="24"/>
          <w:szCs w:val="24"/>
        </w:rPr>
        <w:t xml:space="preserve">Weeramanthri, T., and Clark, L. (2001 ) Chronic Diseases. In </w:t>
      </w:r>
      <w:r w:rsidRPr="00052003">
        <w:rPr>
          <w:rFonts w:ascii="Times New Roman" w:hAnsi="Times New Roman" w:cs="Times New Roman"/>
          <w:i/>
          <w:iCs/>
          <w:noProof/>
          <w:sz w:val="24"/>
          <w:szCs w:val="24"/>
        </w:rPr>
        <w:t>The Health and Welfare of Territorians</w:t>
      </w:r>
      <w:r w:rsidRPr="00052003">
        <w:rPr>
          <w:rFonts w:ascii="Times New Roman" w:hAnsi="Times New Roman" w:cs="Times New Roman"/>
          <w:noProof/>
          <w:sz w:val="24"/>
          <w:szCs w:val="24"/>
        </w:rPr>
        <w:t xml:space="preserve">, eds. Condon, J. R., Warman, G., </w:t>
      </w:r>
      <w:r w:rsidRPr="00052003">
        <w:rPr>
          <w:rFonts w:ascii="Times New Roman" w:hAnsi="Times New Roman" w:cs="Times New Roman"/>
          <w:noProof/>
          <w:sz w:val="24"/>
          <w:szCs w:val="24"/>
        </w:rPr>
        <w:lastRenderedPageBreak/>
        <w:t>Arnold, L., Territory Health Services, Darwin, AUS</w:t>
      </w:r>
    </w:p>
    <w:p w:rsidR="00C27B6F" w:rsidRPr="00052003" w:rsidRDefault="00C27B6F" w:rsidP="00542801">
      <w:pPr>
        <w:spacing w:line="480" w:lineRule="auto"/>
        <w:ind w:left="440" w:hanging="440"/>
        <w:rPr>
          <w:rFonts w:ascii="Times New Roman" w:hAnsi="Times New Roman" w:cs="Times New Roman"/>
          <w:noProof/>
          <w:sz w:val="24"/>
          <w:szCs w:val="24"/>
        </w:rPr>
      </w:pPr>
      <w:r w:rsidRPr="00052003">
        <w:rPr>
          <w:rFonts w:ascii="Times New Roman" w:hAnsi="Times New Roman" w:cs="Times New Roman"/>
          <w:noProof/>
          <w:sz w:val="24"/>
          <w:szCs w:val="24"/>
        </w:rPr>
        <w:t>9.</w:t>
      </w:r>
      <w:r w:rsidRPr="00675D96">
        <w:rPr>
          <w:rFonts w:ascii="Times New Roman" w:hAnsi="Times New Roman" w:cs="Times New Roman"/>
          <w:noProof/>
          <w:sz w:val="24"/>
          <w:szCs w:val="24"/>
        </w:rPr>
        <w:tab/>
      </w:r>
      <w:r w:rsidRPr="00052003">
        <w:rPr>
          <w:rFonts w:ascii="Times New Roman" w:hAnsi="Times New Roman" w:cs="Times New Roman"/>
          <w:noProof/>
          <w:sz w:val="24"/>
          <w:szCs w:val="24"/>
        </w:rPr>
        <w:t xml:space="preserve">Bindman, A.B., Grumbach, K., Osmond, D., Komaromy, M., Vranizan, K., et al. (1995) Preventable Hospitalizations and Access to Health Care. </w:t>
      </w:r>
      <w:r w:rsidRPr="00052003">
        <w:rPr>
          <w:rFonts w:ascii="Times New Roman" w:hAnsi="Times New Roman" w:cs="Times New Roman"/>
          <w:i/>
          <w:iCs/>
          <w:noProof/>
          <w:sz w:val="24"/>
          <w:szCs w:val="24"/>
        </w:rPr>
        <w:t>JAMA 274</w:t>
      </w:r>
      <w:r w:rsidRPr="00052003">
        <w:rPr>
          <w:rFonts w:ascii="Times New Roman" w:hAnsi="Times New Roman" w:cs="Times New Roman"/>
          <w:noProof/>
          <w:sz w:val="24"/>
          <w:szCs w:val="24"/>
        </w:rPr>
        <w:t>, 305-311</w:t>
      </w:r>
    </w:p>
    <w:p w:rsidR="00C27B6F" w:rsidRPr="00052003" w:rsidRDefault="00C27B6F" w:rsidP="00542801">
      <w:pPr>
        <w:spacing w:line="480" w:lineRule="auto"/>
        <w:ind w:left="440" w:hanging="440"/>
        <w:rPr>
          <w:rFonts w:ascii="Times New Roman" w:hAnsi="Times New Roman" w:cs="Times New Roman"/>
          <w:noProof/>
          <w:sz w:val="24"/>
          <w:szCs w:val="24"/>
        </w:rPr>
      </w:pPr>
      <w:r w:rsidRPr="00052003">
        <w:rPr>
          <w:rFonts w:ascii="Times New Roman" w:hAnsi="Times New Roman" w:cs="Times New Roman"/>
          <w:noProof/>
          <w:sz w:val="24"/>
          <w:szCs w:val="24"/>
        </w:rPr>
        <w:t>10.</w:t>
      </w:r>
      <w:r w:rsidRPr="00675D96">
        <w:rPr>
          <w:rFonts w:ascii="Times New Roman" w:hAnsi="Times New Roman" w:cs="Times New Roman"/>
          <w:noProof/>
          <w:sz w:val="24"/>
          <w:szCs w:val="24"/>
        </w:rPr>
        <w:tab/>
      </w:r>
      <w:r w:rsidRPr="00052003">
        <w:rPr>
          <w:rFonts w:ascii="Times New Roman" w:hAnsi="Times New Roman" w:cs="Times New Roman"/>
          <w:noProof/>
          <w:sz w:val="24"/>
          <w:szCs w:val="24"/>
        </w:rPr>
        <w:t xml:space="preserve">Hollander, M.J., Kadlec, H., Hamdi, R., and Tessaro, A. (2009) Increasing Value for Money in the Canadian Healthcare System: New Findings on the Contribution of Primary Care Services. </w:t>
      </w:r>
      <w:r w:rsidRPr="00052003">
        <w:rPr>
          <w:rFonts w:ascii="Times New Roman" w:hAnsi="Times New Roman" w:cs="Times New Roman"/>
          <w:i/>
          <w:iCs/>
          <w:noProof/>
          <w:sz w:val="24"/>
          <w:szCs w:val="24"/>
        </w:rPr>
        <w:t>Healthcare Quarterly 12</w:t>
      </w:r>
      <w:r w:rsidRPr="00052003">
        <w:rPr>
          <w:rFonts w:ascii="Times New Roman" w:hAnsi="Times New Roman" w:cs="Times New Roman"/>
          <w:noProof/>
          <w:sz w:val="24"/>
          <w:szCs w:val="24"/>
        </w:rPr>
        <w:t>, 32-44</w:t>
      </w:r>
    </w:p>
    <w:p w:rsidR="00C27B6F" w:rsidRPr="00052003" w:rsidRDefault="00C27B6F" w:rsidP="00542801">
      <w:pPr>
        <w:spacing w:line="480" w:lineRule="auto"/>
        <w:ind w:left="440" w:hanging="440"/>
        <w:rPr>
          <w:rFonts w:ascii="Times New Roman" w:hAnsi="Times New Roman" w:cs="Times New Roman"/>
          <w:noProof/>
          <w:sz w:val="24"/>
          <w:szCs w:val="24"/>
        </w:rPr>
      </w:pPr>
      <w:r w:rsidRPr="00052003">
        <w:rPr>
          <w:rFonts w:ascii="Times New Roman" w:hAnsi="Times New Roman" w:cs="Times New Roman"/>
          <w:noProof/>
          <w:sz w:val="24"/>
          <w:szCs w:val="24"/>
        </w:rPr>
        <w:t>11.</w:t>
      </w:r>
      <w:r w:rsidRPr="00675D96">
        <w:rPr>
          <w:rFonts w:ascii="Times New Roman" w:hAnsi="Times New Roman" w:cs="Times New Roman"/>
          <w:noProof/>
          <w:sz w:val="24"/>
          <w:szCs w:val="24"/>
        </w:rPr>
        <w:tab/>
      </w:r>
      <w:r w:rsidRPr="00052003">
        <w:rPr>
          <w:rFonts w:ascii="Times New Roman" w:hAnsi="Times New Roman" w:cs="Times New Roman"/>
          <w:noProof/>
          <w:sz w:val="24"/>
          <w:szCs w:val="24"/>
        </w:rPr>
        <w:t xml:space="preserve">Robbins, J.M., and Webb, D.A. (2006) Hospital Admission Rates for a Racially Diverse Low-Income Cohort of Patients with Diabetes: The Urban Diabetes Study. </w:t>
      </w:r>
      <w:r w:rsidRPr="00052003">
        <w:rPr>
          <w:rFonts w:ascii="Times New Roman" w:hAnsi="Times New Roman" w:cs="Times New Roman"/>
          <w:i/>
          <w:iCs/>
          <w:noProof/>
          <w:sz w:val="24"/>
          <w:szCs w:val="24"/>
        </w:rPr>
        <w:t>Am. J. Public Health 96</w:t>
      </w:r>
      <w:r w:rsidRPr="00052003">
        <w:rPr>
          <w:rFonts w:ascii="Times New Roman" w:hAnsi="Times New Roman" w:cs="Times New Roman"/>
          <w:noProof/>
          <w:sz w:val="24"/>
          <w:szCs w:val="24"/>
        </w:rPr>
        <w:t>, 1260-1264</w:t>
      </w:r>
    </w:p>
    <w:p w:rsidR="00C27B6F" w:rsidRPr="00052003" w:rsidRDefault="00C27B6F" w:rsidP="00542801">
      <w:pPr>
        <w:spacing w:line="480" w:lineRule="auto"/>
        <w:ind w:left="440" w:hanging="440"/>
        <w:rPr>
          <w:rFonts w:ascii="Times New Roman" w:hAnsi="Times New Roman" w:cs="Times New Roman"/>
          <w:noProof/>
          <w:sz w:val="24"/>
          <w:szCs w:val="24"/>
        </w:rPr>
      </w:pPr>
      <w:r w:rsidRPr="00052003">
        <w:rPr>
          <w:rFonts w:ascii="Times New Roman" w:hAnsi="Times New Roman" w:cs="Times New Roman"/>
          <w:noProof/>
          <w:sz w:val="24"/>
          <w:szCs w:val="24"/>
        </w:rPr>
        <w:t>12.</w:t>
      </w:r>
      <w:r w:rsidRPr="00675D96">
        <w:rPr>
          <w:rFonts w:ascii="Times New Roman" w:hAnsi="Times New Roman" w:cs="Times New Roman"/>
          <w:noProof/>
          <w:sz w:val="24"/>
          <w:szCs w:val="24"/>
        </w:rPr>
        <w:tab/>
      </w:r>
      <w:r w:rsidRPr="00052003">
        <w:rPr>
          <w:rFonts w:ascii="Times New Roman" w:hAnsi="Times New Roman" w:cs="Times New Roman"/>
          <w:noProof/>
          <w:sz w:val="24"/>
          <w:szCs w:val="24"/>
        </w:rPr>
        <w:t xml:space="preserve">Greisinger, A.J., Balkrishnan, R., Shenolikar, R.A., Wehmanen, O.A., Muhammad, S., et al. (2004) Diabetes Care Management </w:t>
      </w:r>
      <w:r w:rsidRPr="00052003">
        <w:rPr>
          <w:rFonts w:ascii="Times New Roman" w:hAnsi="Times New Roman" w:cs="Times New Roman"/>
          <w:noProof/>
          <w:sz w:val="24"/>
          <w:szCs w:val="24"/>
        </w:rPr>
        <w:lastRenderedPageBreak/>
        <w:t xml:space="preserve">Participation in a Primary Care Setting and Subsequent Hospitalization Risk. </w:t>
      </w:r>
      <w:r w:rsidRPr="00052003">
        <w:rPr>
          <w:rFonts w:ascii="Times New Roman" w:hAnsi="Times New Roman" w:cs="Times New Roman"/>
          <w:i/>
          <w:iCs/>
          <w:noProof/>
          <w:sz w:val="24"/>
          <w:szCs w:val="24"/>
        </w:rPr>
        <w:t>Disease Management 7</w:t>
      </w:r>
      <w:r w:rsidRPr="00052003">
        <w:rPr>
          <w:rFonts w:ascii="Times New Roman" w:hAnsi="Times New Roman" w:cs="Times New Roman"/>
          <w:noProof/>
          <w:sz w:val="24"/>
          <w:szCs w:val="24"/>
        </w:rPr>
        <w:t>, 325-332</w:t>
      </w:r>
    </w:p>
    <w:p w:rsidR="00C27B6F" w:rsidRPr="00052003" w:rsidRDefault="00C27B6F" w:rsidP="00542801">
      <w:pPr>
        <w:spacing w:line="480" w:lineRule="auto"/>
        <w:ind w:left="440" w:hanging="440"/>
        <w:rPr>
          <w:rFonts w:ascii="Times New Roman" w:hAnsi="Times New Roman" w:cs="Times New Roman"/>
          <w:noProof/>
          <w:sz w:val="24"/>
          <w:szCs w:val="24"/>
        </w:rPr>
      </w:pPr>
      <w:r w:rsidRPr="00052003">
        <w:rPr>
          <w:rFonts w:ascii="Times New Roman" w:hAnsi="Times New Roman" w:cs="Times New Roman"/>
          <w:noProof/>
          <w:sz w:val="24"/>
          <w:szCs w:val="24"/>
        </w:rPr>
        <w:t>13.</w:t>
      </w:r>
      <w:r w:rsidRPr="00675D96">
        <w:rPr>
          <w:rFonts w:ascii="Times New Roman" w:hAnsi="Times New Roman" w:cs="Times New Roman"/>
          <w:noProof/>
          <w:sz w:val="24"/>
          <w:szCs w:val="24"/>
        </w:rPr>
        <w:tab/>
      </w:r>
      <w:r w:rsidRPr="00052003">
        <w:rPr>
          <w:rFonts w:ascii="Times New Roman" w:hAnsi="Times New Roman" w:cs="Times New Roman"/>
          <w:noProof/>
          <w:sz w:val="24"/>
          <w:szCs w:val="24"/>
        </w:rPr>
        <w:t xml:space="preserve">Menzin, J., Korn, J.R., Cohen, J., Lobo, F., Zhang, B., et al. (2010) Relationship between Glycemic Control and Diabetes-Related Hospital Costs in Patients with Type 1 or Type 2 Diabetes Mellitus. </w:t>
      </w:r>
      <w:r w:rsidRPr="00052003">
        <w:rPr>
          <w:rFonts w:ascii="Times New Roman" w:hAnsi="Times New Roman" w:cs="Times New Roman"/>
          <w:i/>
          <w:iCs/>
          <w:noProof/>
          <w:sz w:val="24"/>
          <w:szCs w:val="24"/>
        </w:rPr>
        <w:t>JMCP 16</w:t>
      </w:r>
      <w:r w:rsidRPr="00052003">
        <w:rPr>
          <w:rFonts w:ascii="Times New Roman" w:hAnsi="Times New Roman" w:cs="Times New Roman"/>
          <w:noProof/>
          <w:sz w:val="24"/>
          <w:szCs w:val="24"/>
        </w:rPr>
        <w:t>, 264-275</w:t>
      </w:r>
    </w:p>
    <w:p w:rsidR="00C27B6F" w:rsidRPr="00052003" w:rsidRDefault="00C27B6F" w:rsidP="00542801">
      <w:pPr>
        <w:spacing w:line="480" w:lineRule="auto"/>
        <w:ind w:left="440" w:hanging="440"/>
        <w:rPr>
          <w:rFonts w:ascii="Times New Roman" w:hAnsi="Times New Roman" w:cs="Times New Roman"/>
          <w:noProof/>
          <w:sz w:val="24"/>
          <w:szCs w:val="24"/>
        </w:rPr>
      </w:pPr>
      <w:r w:rsidRPr="00052003">
        <w:rPr>
          <w:rFonts w:ascii="Times New Roman" w:hAnsi="Times New Roman" w:cs="Times New Roman"/>
          <w:noProof/>
          <w:sz w:val="24"/>
          <w:szCs w:val="24"/>
        </w:rPr>
        <w:t>14.</w:t>
      </w:r>
      <w:r w:rsidRPr="00675D96">
        <w:rPr>
          <w:rFonts w:ascii="Times New Roman" w:hAnsi="Times New Roman" w:cs="Times New Roman"/>
          <w:noProof/>
          <w:sz w:val="24"/>
          <w:szCs w:val="24"/>
        </w:rPr>
        <w:tab/>
      </w:r>
      <w:r w:rsidRPr="00052003">
        <w:rPr>
          <w:rFonts w:ascii="Times New Roman" w:hAnsi="Times New Roman" w:cs="Times New Roman"/>
          <w:noProof/>
          <w:sz w:val="24"/>
          <w:szCs w:val="24"/>
        </w:rPr>
        <w:t xml:space="preserve">Weinberger, M., Oddone, E.Z., and Henderson, W.G. (1996) Does Increased Access to Primary Care Reduce Hospital Readmissions? </w:t>
      </w:r>
      <w:r w:rsidRPr="00052003">
        <w:rPr>
          <w:rFonts w:ascii="Times New Roman" w:hAnsi="Times New Roman" w:cs="Times New Roman"/>
          <w:i/>
          <w:iCs/>
          <w:noProof/>
          <w:sz w:val="24"/>
          <w:szCs w:val="24"/>
        </w:rPr>
        <w:t>N. Engl. J. Med. 334</w:t>
      </w:r>
      <w:r w:rsidRPr="00052003">
        <w:rPr>
          <w:rFonts w:ascii="Times New Roman" w:hAnsi="Times New Roman" w:cs="Times New Roman"/>
          <w:noProof/>
          <w:sz w:val="24"/>
          <w:szCs w:val="24"/>
        </w:rPr>
        <w:t>, 1441-1447</w:t>
      </w:r>
    </w:p>
    <w:p w:rsidR="00C27B6F" w:rsidRPr="00052003" w:rsidRDefault="00C27B6F" w:rsidP="00542801">
      <w:pPr>
        <w:spacing w:line="480" w:lineRule="auto"/>
        <w:ind w:left="440" w:hanging="440"/>
        <w:rPr>
          <w:rFonts w:ascii="Times New Roman" w:hAnsi="Times New Roman" w:cs="Times New Roman"/>
          <w:noProof/>
          <w:sz w:val="24"/>
          <w:szCs w:val="24"/>
        </w:rPr>
      </w:pPr>
      <w:r w:rsidRPr="00052003">
        <w:rPr>
          <w:rFonts w:ascii="Times New Roman" w:hAnsi="Times New Roman" w:cs="Times New Roman"/>
          <w:noProof/>
          <w:sz w:val="24"/>
          <w:szCs w:val="24"/>
        </w:rPr>
        <w:t>15.</w:t>
      </w:r>
      <w:r w:rsidRPr="00675D96">
        <w:rPr>
          <w:rFonts w:ascii="Times New Roman" w:hAnsi="Times New Roman" w:cs="Times New Roman"/>
          <w:noProof/>
          <w:sz w:val="24"/>
          <w:szCs w:val="24"/>
        </w:rPr>
        <w:tab/>
      </w:r>
      <w:r w:rsidRPr="00052003">
        <w:rPr>
          <w:rFonts w:ascii="Times New Roman" w:hAnsi="Times New Roman" w:cs="Times New Roman"/>
          <w:noProof/>
          <w:sz w:val="24"/>
          <w:szCs w:val="24"/>
        </w:rPr>
        <w:t xml:space="preserve">Downing, A., Rudge, G., Cheng, Y., Tu, Y.-K., Keen, J., et al. (2007) Do the Uk Government's New Quality and Outcomes Framework (Qof) Scores Adequately Measure Primary Care Performance? A Cross-Sectional Survey of Routine Healthcare Data. </w:t>
      </w:r>
      <w:r w:rsidRPr="00052003">
        <w:rPr>
          <w:rFonts w:ascii="Times New Roman" w:hAnsi="Times New Roman" w:cs="Times New Roman"/>
          <w:i/>
          <w:iCs/>
          <w:noProof/>
          <w:sz w:val="24"/>
          <w:szCs w:val="24"/>
        </w:rPr>
        <w:t>BMC Health Serv. Res. 7</w:t>
      </w:r>
      <w:r w:rsidRPr="00052003">
        <w:rPr>
          <w:rFonts w:ascii="Times New Roman" w:hAnsi="Times New Roman" w:cs="Times New Roman"/>
          <w:noProof/>
          <w:sz w:val="24"/>
          <w:szCs w:val="24"/>
        </w:rPr>
        <w:t>, 166-166</w:t>
      </w:r>
    </w:p>
    <w:p w:rsidR="00C27B6F" w:rsidRPr="00052003" w:rsidRDefault="00C27B6F" w:rsidP="00542801">
      <w:pPr>
        <w:spacing w:line="480" w:lineRule="auto"/>
        <w:ind w:left="440" w:hanging="440"/>
        <w:rPr>
          <w:rFonts w:ascii="Times New Roman" w:hAnsi="Times New Roman" w:cs="Times New Roman"/>
          <w:noProof/>
          <w:sz w:val="24"/>
          <w:szCs w:val="24"/>
        </w:rPr>
      </w:pPr>
      <w:r w:rsidRPr="00052003">
        <w:rPr>
          <w:rFonts w:ascii="Times New Roman" w:hAnsi="Times New Roman" w:cs="Times New Roman"/>
          <w:noProof/>
          <w:sz w:val="24"/>
          <w:szCs w:val="24"/>
        </w:rPr>
        <w:lastRenderedPageBreak/>
        <w:t>16.</w:t>
      </w:r>
      <w:r w:rsidRPr="00675D96">
        <w:rPr>
          <w:rFonts w:ascii="Times New Roman" w:hAnsi="Times New Roman" w:cs="Times New Roman"/>
          <w:noProof/>
          <w:sz w:val="24"/>
          <w:szCs w:val="24"/>
        </w:rPr>
        <w:tab/>
      </w:r>
      <w:r w:rsidRPr="00052003">
        <w:rPr>
          <w:rFonts w:ascii="Times New Roman" w:hAnsi="Times New Roman" w:cs="Times New Roman"/>
          <w:noProof/>
          <w:sz w:val="24"/>
          <w:szCs w:val="24"/>
        </w:rPr>
        <w:t>Huang, E.S., Gleason, S., Gaudette, R., Cagliero, E., Murphy</w:t>
      </w:r>
      <w:r w:rsidRPr="00675D96">
        <w:rPr>
          <w:rFonts w:ascii="MS Mincho" w:eastAsia="MS Mincho" w:hAnsi="MS Mincho" w:cs="MS Mincho" w:hint="eastAsia"/>
          <w:noProof/>
          <w:sz w:val="24"/>
          <w:szCs w:val="24"/>
        </w:rPr>
        <w:t>‐</w:t>
      </w:r>
      <w:r w:rsidRPr="00052003">
        <w:rPr>
          <w:rFonts w:ascii="Times New Roman" w:hAnsi="Times New Roman" w:cs="Times New Roman"/>
          <w:noProof/>
          <w:sz w:val="24"/>
          <w:szCs w:val="24"/>
        </w:rPr>
        <w:t xml:space="preserve">Sheehy, P., et al. (2004) Health Care Resource Utilization Associated with a Diabetes Center and a General Medicine Clinic. </w:t>
      </w:r>
      <w:r w:rsidRPr="00052003">
        <w:rPr>
          <w:rFonts w:ascii="Times New Roman" w:hAnsi="Times New Roman" w:cs="Times New Roman"/>
          <w:i/>
          <w:iCs/>
          <w:noProof/>
          <w:sz w:val="24"/>
          <w:szCs w:val="24"/>
        </w:rPr>
        <w:t>J. Gen. Intern. Med. 19</w:t>
      </w:r>
      <w:r w:rsidRPr="00052003">
        <w:rPr>
          <w:rFonts w:ascii="Times New Roman" w:hAnsi="Times New Roman" w:cs="Times New Roman"/>
          <w:noProof/>
          <w:sz w:val="24"/>
          <w:szCs w:val="24"/>
        </w:rPr>
        <w:t>, 28-35</w:t>
      </w:r>
    </w:p>
    <w:p w:rsidR="00C27B6F" w:rsidRPr="00052003" w:rsidRDefault="00C27B6F" w:rsidP="00542801">
      <w:pPr>
        <w:spacing w:line="480" w:lineRule="auto"/>
        <w:ind w:left="440" w:hanging="440"/>
        <w:rPr>
          <w:rFonts w:ascii="Times New Roman" w:hAnsi="Times New Roman" w:cs="Times New Roman"/>
          <w:noProof/>
          <w:sz w:val="24"/>
          <w:szCs w:val="24"/>
        </w:rPr>
      </w:pPr>
      <w:r w:rsidRPr="00052003">
        <w:rPr>
          <w:rFonts w:ascii="Times New Roman" w:hAnsi="Times New Roman" w:cs="Times New Roman"/>
          <w:noProof/>
          <w:sz w:val="24"/>
          <w:szCs w:val="24"/>
        </w:rPr>
        <w:t>17.</w:t>
      </w:r>
      <w:r w:rsidRPr="00675D96">
        <w:rPr>
          <w:rFonts w:ascii="Times New Roman" w:hAnsi="Times New Roman" w:cs="Times New Roman"/>
          <w:noProof/>
          <w:sz w:val="24"/>
          <w:szCs w:val="24"/>
        </w:rPr>
        <w:tab/>
      </w:r>
      <w:r w:rsidRPr="00052003">
        <w:rPr>
          <w:rFonts w:ascii="Times New Roman" w:hAnsi="Times New Roman" w:cs="Times New Roman"/>
          <w:noProof/>
          <w:sz w:val="24"/>
          <w:szCs w:val="24"/>
        </w:rPr>
        <w:t xml:space="preserve">Australian Bureau of Statistics (2008) </w:t>
      </w:r>
      <w:r w:rsidRPr="00052003">
        <w:rPr>
          <w:rFonts w:ascii="Times New Roman" w:hAnsi="Times New Roman" w:cs="Times New Roman"/>
          <w:i/>
          <w:iCs/>
          <w:noProof/>
          <w:sz w:val="24"/>
          <w:szCs w:val="24"/>
        </w:rPr>
        <w:t>Experimental Estimates of Aboriginal and Torres Strait Islander Australians, Jun 2006.</w:t>
      </w:r>
      <w:r w:rsidRPr="00052003">
        <w:rPr>
          <w:rFonts w:ascii="Times New Roman" w:hAnsi="Times New Roman" w:cs="Times New Roman"/>
          <w:noProof/>
          <w:sz w:val="24"/>
          <w:szCs w:val="24"/>
        </w:rPr>
        <w:t>, Australian Bureau of Statistics, Canberra, AUS</w:t>
      </w:r>
    </w:p>
    <w:p w:rsidR="00C27B6F" w:rsidRPr="00052003" w:rsidRDefault="00C27B6F" w:rsidP="00542801">
      <w:pPr>
        <w:spacing w:line="480" w:lineRule="auto"/>
        <w:ind w:left="440" w:hanging="440"/>
        <w:rPr>
          <w:rFonts w:ascii="Times New Roman" w:hAnsi="Times New Roman" w:cs="Times New Roman"/>
          <w:noProof/>
          <w:sz w:val="24"/>
          <w:szCs w:val="24"/>
        </w:rPr>
      </w:pPr>
      <w:r w:rsidRPr="00052003">
        <w:rPr>
          <w:rFonts w:ascii="Times New Roman" w:hAnsi="Times New Roman" w:cs="Times New Roman"/>
          <w:noProof/>
          <w:sz w:val="24"/>
          <w:szCs w:val="24"/>
        </w:rPr>
        <w:t>18.</w:t>
      </w:r>
      <w:r w:rsidRPr="00675D96">
        <w:rPr>
          <w:rFonts w:ascii="Times New Roman" w:hAnsi="Times New Roman" w:cs="Times New Roman"/>
          <w:noProof/>
          <w:sz w:val="24"/>
          <w:szCs w:val="24"/>
        </w:rPr>
        <w:tab/>
      </w:r>
      <w:r w:rsidRPr="00052003">
        <w:rPr>
          <w:rFonts w:ascii="Times New Roman" w:hAnsi="Times New Roman" w:cs="Times New Roman"/>
          <w:noProof/>
          <w:sz w:val="24"/>
          <w:szCs w:val="24"/>
        </w:rPr>
        <w:t xml:space="preserve">Department of Health and Families (2011) </w:t>
      </w:r>
      <w:r w:rsidRPr="00052003">
        <w:rPr>
          <w:rFonts w:ascii="Times New Roman" w:hAnsi="Times New Roman" w:cs="Times New Roman"/>
          <w:i/>
          <w:iCs/>
          <w:noProof/>
          <w:sz w:val="24"/>
          <w:szCs w:val="24"/>
        </w:rPr>
        <w:t>Annual Report 2009-2010</w:t>
      </w:r>
      <w:r w:rsidRPr="00052003">
        <w:rPr>
          <w:rFonts w:ascii="Times New Roman" w:hAnsi="Times New Roman" w:cs="Times New Roman"/>
          <w:noProof/>
          <w:sz w:val="24"/>
          <w:szCs w:val="24"/>
        </w:rPr>
        <w:t>, DHF, Darwin, AUS</w:t>
      </w:r>
    </w:p>
    <w:p w:rsidR="00C27B6F" w:rsidRPr="00052003" w:rsidRDefault="00C27B6F" w:rsidP="00542801">
      <w:pPr>
        <w:spacing w:line="480" w:lineRule="auto"/>
        <w:ind w:left="440" w:hanging="440"/>
        <w:rPr>
          <w:rFonts w:ascii="Times New Roman" w:hAnsi="Times New Roman" w:cs="Times New Roman"/>
          <w:noProof/>
          <w:sz w:val="24"/>
          <w:szCs w:val="24"/>
        </w:rPr>
      </w:pPr>
      <w:r w:rsidRPr="00052003">
        <w:rPr>
          <w:rFonts w:ascii="Times New Roman" w:hAnsi="Times New Roman" w:cs="Times New Roman"/>
          <w:noProof/>
          <w:sz w:val="24"/>
          <w:szCs w:val="24"/>
        </w:rPr>
        <w:t>19.</w:t>
      </w:r>
      <w:r w:rsidRPr="00675D96">
        <w:rPr>
          <w:rFonts w:ascii="Times New Roman" w:hAnsi="Times New Roman" w:cs="Times New Roman"/>
          <w:noProof/>
          <w:sz w:val="24"/>
          <w:szCs w:val="24"/>
        </w:rPr>
        <w:tab/>
      </w:r>
      <w:r w:rsidRPr="00052003">
        <w:rPr>
          <w:rFonts w:ascii="Times New Roman" w:hAnsi="Times New Roman" w:cs="Times New Roman"/>
          <w:noProof/>
          <w:sz w:val="24"/>
          <w:szCs w:val="24"/>
        </w:rPr>
        <w:t xml:space="preserve">Smith, P. Hospitalisation Rates Appear Inflated. Available online: </w:t>
      </w:r>
      <w:hyperlink r:id="rId46" w:history="1">
        <w:r w:rsidRPr="00052003">
          <w:rPr>
            <w:rStyle w:val="Hyperlink"/>
            <w:rFonts w:ascii="Times New Roman" w:hAnsi="Times New Roman" w:cs="Times New Roman"/>
            <w:noProof/>
          </w:rPr>
          <w:t>http://www.australiandoctor.com.au/news/latest-news/hospitalisation-rates-appear-inflated</w:t>
        </w:r>
      </w:hyperlink>
      <w:r w:rsidRPr="00052003">
        <w:rPr>
          <w:rFonts w:ascii="Times New Roman" w:hAnsi="Times New Roman" w:cs="Times New Roman"/>
          <w:noProof/>
          <w:sz w:val="24"/>
          <w:szCs w:val="24"/>
        </w:rPr>
        <w:t xml:space="preserve"> (27/11/2012), </w:t>
      </w:r>
    </w:p>
    <w:p w:rsidR="00C27B6F" w:rsidRPr="00052003" w:rsidRDefault="00C27B6F" w:rsidP="00542801">
      <w:pPr>
        <w:spacing w:line="480" w:lineRule="auto"/>
        <w:ind w:left="440" w:hanging="440"/>
        <w:rPr>
          <w:rFonts w:ascii="Times New Roman" w:hAnsi="Times New Roman" w:cs="Times New Roman"/>
          <w:noProof/>
          <w:sz w:val="24"/>
          <w:szCs w:val="24"/>
        </w:rPr>
      </w:pPr>
      <w:r w:rsidRPr="00052003">
        <w:rPr>
          <w:rFonts w:ascii="Times New Roman" w:hAnsi="Times New Roman" w:cs="Times New Roman"/>
          <w:noProof/>
          <w:sz w:val="24"/>
          <w:szCs w:val="24"/>
        </w:rPr>
        <w:t>20.</w:t>
      </w:r>
      <w:r w:rsidRPr="00675D96">
        <w:rPr>
          <w:rFonts w:ascii="Times New Roman" w:hAnsi="Times New Roman" w:cs="Times New Roman"/>
          <w:noProof/>
          <w:sz w:val="24"/>
          <w:szCs w:val="24"/>
        </w:rPr>
        <w:tab/>
      </w:r>
      <w:r w:rsidRPr="00052003">
        <w:rPr>
          <w:rFonts w:ascii="Times New Roman" w:hAnsi="Times New Roman" w:cs="Times New Roman"/>
          <w:noProof/>
          <w:sz w:val="24"/>
          <w:szCs w:val="24"/>
        </w:rPr>
        <w:t xml:space="preserve">Foley, M., Zhao, Y., and Condon, J.R. (2012) </w:t>
      </w:r>
      <w:r w:rsidRPr="00052003">
        <w:rPr>
          <w:rFonts w:ascii="Times New Roman" w:hAnsi="Times New Roman" w:cs="Times New Roman"/>
          <w:i/>
          <w:iCs/>
          <w:noProof/>
          <w:sz w:val="24"/>
          <w:szCs w:val="24"/>
        </w:rPr>
        <w:t>Demographic Data Quality Assessment for Northern Territory Public Hospitals 2011</w:t>
      </w:r>
      <w:r w:rsidRPr="00052003">
        <w:rPr>
          <w:rFonts w:ascii="Times New Roman" w:hAnsi="Times New Roman" w:cs="Times New Roman"/>
          <w:noProof/>
          <w:sz w:val="24"/>
          <w:szCs w:val="24"/>
        </w:rPr>
        <w:t xml:space="preserve">, </w:t>
      </w:r>
      <w:r w:rsidRPr="00052003">
        <w:rPr>
          <w:rFonts w:ascii="Times New Roman" w:hAnsi="Times New Roman" w:cs="Times New Roman"/>
          <w:noProof/>
          <w:sz w:val="24"/>
          <w:szCs w:val="24"/>
        </w:rPr>
        <w:lastRenderedPageBreak/>
        <w:t>Department of Health, Darwin, AUS</w:t>
      </w:r>
    </w:p>
    <w:p w:rsidR="00C27B6F" w:rsidRPr="00052003" w:rsidRDefault="00C27B6F" w:rsidP="00542801">
      <w:pPr>
        <w:spacing w:line="480" w:lineRule="auto"/>
        <w:ind w:left="440" w:hanging="440"/>
        <w:rPr>
          <w:rFonts w:ascii="Times New Roman" w:hAnsi="Times New Roman" w:cs="Times New Roman"/>
          <w:noProof/>
          <w:sz w:val="24"/>
          <w:szCs w:val="24"/>
        </w:rPr>
      </w:pPr>
      <w:r w:rsidRPr="00052003">
        <w:rPr>
          <w:rFonts w:ascii="Times New Roman" w:hAnsi="Times New Roman" w:cs="Times New Roman"/>
          <w:noProof/>
          <w:sz w:val="24"/>
          <w:szCs w:val="24"/>
        </w:rPr>
        <w:t>21.</w:t>
      </w:r>
      <w:r w:rsidRPr="00675D96">
        <w:rPr>
          <w:rFonts w:ascii="Times New Roman" w:hAnsi="Times New Roman" w:cs="Times New Roman"/>
          <w:noProof/>
          <w:sz w:val="24"/>
          <w:szCs w:val="24"/>
        </w:rPr>
        <w:tab/>
      </w:r>
      <w:r w:rsidRPr="00052003">
        <w:rPr>
          <w:rFonts w:ascii="Times New Roman" w:hAnsi="Times New Roman" w:cs="Times New Roman"/>
          <w:noProof/>
          <w:sz w:val="24"/>
          <w:szCs w:val="24"/>
        </w:rPr>
        <w:t xml:space="preserve">Marsh, L., and Cormier, D.R. (2001) </w:t>
      </w:r>
      <w:r w:rsidRPr="00052003">
        <w:rPr>
          <w:rFonts w:ascii="Times New Roman" w:hAnsi="Times New Roman" w:cs="Times New Roman"/>
          <w:i/>
          <w:iCs/>
          <w:noProof/>
          <w:sz w:val="24"/>
          <w:szCs w:val="24"/>
        </w:rPr>
        <w:t>Spline Regression Models</w:t>
      </w:r>
      <w:r w:rsidRPr="00052003">
        <w:rPr>
          <w:rFonts w:ascii="Times New Roman" w:hAnsi="Times New Roman" w:cs="Times New Roman"/>
          <w:noProof/>
          <w:sz w:val="24"/>
          <w:szCs w:val="24"/>
        </w:rPr>
        <w:t>, Sage Publications, Thousand Oaks, CA</w:t>
      </w:r>
    </w:p>
    <w:p w:rsidR="00C27B6F" w:rsidRPr="00052003" w:rsidRDefault="00C27B6F" w:rsidP="00542801">
      <w:pPr>
        <w:spacing w:line="480" w:lineRule="auto"/>
        <w:ind w:left="440" w:hanging="440"/>
        <w:rPr>
          <w:rFonts w:ascii="Times New Roman" w:hAnsi="Times New Roman" w:cs="Times New Roman"/>
          <w:noProof/>
          <w:sz w:val="24"/>
          <w:szCs w:val="24"/>
        </w:rPr>
      </w:pPr>
      <w:r w:rsidRPr="00052003">
        <w:rPr>
          <w:rFonts w:ascii="Times New Roman" w:hAnsi="Times New Roman" w:cs="Times New Roman"/>
          <w:noProof/>
          <w:sz w:val="24"/>
          <w:szCs w:val="24"/>
        </w:rPr>
        <w:t>22.</w:t>
      </w:r>
      <w:r w:rsidRPr="00675D96">
        <w:rPr>
          <w:rFonts w:ascii="Times New Roman" w:hAnsi="Times New Roman" w:cs="Times New Roman"/>
          <w:noProof/>
          <w:sz w:val="24"/>
          <w:szCs w:val="24"/>
        </w:rPr>
        <w:tab/>
      </w:r>
      <w:r w:rsidRPr="00052003">
        <w:rPr>
          <w:rFonts w:ascii="Times New Roman" w:hAnsi="Times New Roman" w:cs="Times New Roman"/>
          <w:noProof/>
          <w:sz w:val="24"/>
          <w:szCs w:val="24"/>
        </w:rPr>
        <w:t xml:space="preserve">Epstein, A.J. (2001) The Role of Public Clinics in Preventable Hospitalizations among Vulnerable Populations. </w:t>
      </w:r>
      <w:r w:rsidRPr="00052003">
        <w:rPr>
          <w:rFonts w:ascii="Times New Roman" w:hAnsi="Times New Roman" w:cs="Times New Roman"/>
          <w:i/>
          <w:iCs/>
          <w:noProof/>
          <w:sz w:val="24"/>
          <w:szCs w:val="24"/>
        </w:rPr>
        <w:t>Health Serv. Res. 36</w:t>
      </w:r>
      <w:r w:rsidRPr="00052003">
        <w:rPr>
          <w:rFonts w:ascii="Times New Roman" w:hAnsi="Times New Roman" w:cs="Times New Roman"/>
          <w:noProof/>
          <w:sz w:val="24"/>
          <w:szCs w:val="24"/>
        </w:rPr>
        <w:t>, 405-420</w:t>
      </w:r>
    </w:p>
    <w:p w:rsidR="00C27B6F" w:rsidRPr="00052003" w:rsidRDefault="00C27B6F" w:rsidP="00542801">
      <w:pPr>
        <w:spacing w:line="480" w:lineRule="auto"/>
        <w:ind w:left="440" w:hanging="440"/>
        <w:rPr>
          <w:rFonts w:ascii="Times New Roman" w:hAnsi="Times New Roman" w:cs="Times New Roman"/>
          <w:noProof/>
          <w:sz w:val="24"/>
          <w:szCs w:val="24"/>
        </w:rPr>
      </w:pPr>
      <w:r w:rsidRPr="00052003">
        <w:rPr>
          <w:rFonts w:ascii="Times New Roman" w:hAnsi="Times New Roman" w:cs="Times New Roman"/>
          <w:noProof/>
          <w:sz w:val="24"/>
          <w:szCs w:val="24"/>
        </w:rPr>
        <w:t>23.</w:t>
      </w:r>
      <w:r w:rsidRPr="00675D96">
        <w:rPr>
          <w:rFonts w:ascii="Times New Roman" w:hAnsi="Times New Roman" w:cs="Times New Roman"/>
          <w:noProof/>
          <w:sz w:val="24"/>
          <w:szCs w:val="24"/>
        </w:rPr>
        <w:tab/>
      </w:r>
      <w:r w:rsidRPr="00052003">
        <w:rPr>
          <w:rFonts w:ascii="Times New Roman" w:hAnsi="Times New Roman" w:cs="Times New Roman"/>
          <w:noProof/>
          <w:sz w:val="24"/>
          <w:szCs w:val="24"/>
        </w:rPr>
        <w:t xml:space="preserve">Fortney, J.C., Steffick, D.E., Burgess, J.F., Jr., Maciejewski, M.L., and Petersen, L.A. (2005) Are Primary Care Services a Substitute or Complement for Specialty and Inpatient Services? </w:t>
      </w:r>
      <w:r w:rsidRPr="00052003">
        <w:rPr>
          <w:rFonts w:ascii="Times New Roman" w:hAnsi="Times New Roman" w:cs="Times New Roman"/>
          <w:i/>
          <w:iCs/>
          <w:noProof/>
          <w:sz w:val="24"/>
          <w:szCs w:val="24"/>
        </w:rPr>
        <w:t>Health Serv. Res. 40</w:t>
      </w:r>
      <w:r w:rsidRPr="00052003">
        <w:rPr>
          <w:rFonts w:ascii="Times New Roman" w:hAnsi="Times New Roman" w:cs="Times New Roman"/>
          <w:noProof/>
          <w:sz w:val="24"/>
          <w:szCs w:val="24"/>
        </w:rPr>
        <w:t>, 1422-1442</w:t>
      </w:r>
    </w:p>
    <w:p w:rsidR="00C27B6F" w:rsidRPr="00052003" w:rsidRDefault="00C27B6F" w:rsidP="00542801">
      <w:pPr>
        <w:spacing w:line="480" w:lineRule="auto"/>
        <w:ind w:left="440" w:hanging="440"/>
        <w:rPr>
          <w:rFonts w:ascii="Times New Roman" w:hAnsi="Times New Roman" w:cs="Times New Roman"/>
          <w:noProof/>
          <w:sz w:val="24"/>
          <w:szCs w:val="24"/>
        </w:rPr>
      </w:pPr>
      <w:r w:rsidRPr="00052003">
        <w:rPr>
          <w:rFonts w:ascii="Times New Roman" w:hAnsi="Times New Roman" w:cs="Times New Roman"/>
          <w:noProof/>
          <w:sz w:val="24"/>
          <w:szCs w:val="24"/>
        </w:rPr>
        <w:t>24.</w:t>
      </w:r>
      <w:r w:rsidRPr="00675D96">
        <w:rPr>
          <w:rFonts w:ascii="Times New Roman" w:hAnsi="Times New Roman" w:cs="Times New Roman"/>
          <w:noProof/>
          <w:sz w:val="24"/>
          <w:szCs w:val="24"/>
        </w:rPr>
        <w:tab/>
      </w:r>
      <w:r w:rsidRPr="00052003">
        <w:rPr>
          <w:rFonts w:ascii="Times New Roman" w:hAnsi="Times New Roman" w:cs="Times New Roman"/>
          <w:noProof/>
          <w:sz w:val="24"/>
          <w:szCs w:val="24"/>
        </w:rPr>
        <w:t xml:space="preserve">Vogel, R.L., and Ackermann, R.J. (1998) Is Primary Care Physician Supply Correlated with Health Outcomes? </w:t>
      </w:r>
      <w:r w:rsidRPr="00052003">
        <w:rPr>
          <w:rFonts w:ascii="Times New Roman" w:hAnsi="Times New Roman" w:cs="Times New Roman"/>
          <w:i/>
          <w:iCs/>
          <w:noProof/>
          <w:sz w:val="24"/>
          <w:szCs w:val="24"/>
        </w:rPr>
        <w:t>Int. J. Health Serv. 28</w:t>
      </w:r>
      <w:r w:rsidRPr="00052003">
        <w:rPr>
          <w:rFonts w:ascii="Times New Roman" w:hAnsi="Times New Roman" w:cs="Times New Roman"/>
          <w:noProof/>
          <w:sz w:val="24"/>
          <w:szCs w:val="24"/>
        </w:rPr>
        <w:t>, 183-196</w:t>
      </w:r>
    </w:p>
    <w:p w:rsidR="00C27B6F" w:rsidRPr="00052003" w:rsidRDefault="00C27B6F" w:rsidP="00542801">
      <w:pPr>
        <w:spacing w:line="480" w:lineRule="auto"/>
        <w:ind w:left="440" w:hanging="440"/>
        <w:rPr>
          <w:rFonts w:ascii="Times New Roman" w:hAnsi="Times New Roman" w:cs="Times New Roman"/>
          <w:noProof/>
          <w:sz w:val="24"/>
          <w:szCs w:val="24"/>
        </w:rPr>
      </w:pPr>
      <w:r w:rsidRPr="00052003">
        <w:rPr>
          <w:rFonts w:ascii="Times New Roman" w:hAnsi="Times New Roman" w:cs="Times New Roman"/>
          <w:noProof/>
          <w:sz w:val="24"/>
          <w:szCs w:val="24"/>
        </w:rPr>
        <w:t>25.</w:t>
      </w:r>
      <w:r w:rsidRPr="00675D96">
        <w:rPr>
          <w:rFonts w:ascii="Times New Roman" w:hAnsi="Times New Roman" w:cs="Times New Roman"/>
          <w:noProof/>
          <w:sz w:val="24"/>
          <w:szCs w:val="24"/>
        </w:rPr>
        <w:tab/>
      </w:r>
      <w:r w:rsidRPr="00052003">
        <w:rPr>
          <w:rFonts w:ascii="Times New Roman" w:hAnsi="Times New Roman" w:cs="Times New Roman"/>
          <w:noProof/>
          <w:sz w:val="24"/>
          <w:szCs w:val="24"/>
        </w:rPr>
        <w:t xml:space="preserve">Engström, S., Foldevi, M., and Borgquist, L. (2001) Is General Practice Effective? A Systematic </w:t>
      </w:r>
      <w:r w:rsidRPr="00052003">
        <w:rPr>
          <w:rFonts w:ascii="Times New Roman" w:hAnsi="Times New Roman" w:cs="Times New Roman"/>
          <w:noProof/>
          <w:sz w:val="24"/>
          <w:szCs w:val="24"/>
        </w:rPr>
        <w:lastRenderedPageBreak/>
        <w:t xml:space="preserve">Literature Review. </w:t>
      </w:r>
      <w:r w:rsidRPr="00052003">
        <w:rPr>
          <w:rFonts w:ascii="Times New Roman" w:hAnsi="Times New Roman" w:cs="Times New Roman"/>
          <w:i/>
          <w:iCs/>
          <w:noProof/>
          <w:sz w:val="24"/>
          <w:szCs w:val="24"/>
        </w:rPr>
        <w:t>Scand. J. Prim. Health Care 19</w:t>
      </w:r>
      <w:r w:rsidRPr="00052003">
        <w:rPr>
          <w:rFonts w:ascii="Times New Roman" w:hAnsi="Times New Roman" w:cs="Times New Roman"/>
          <w:noProof/>
          <w:sz w:val="24"/>
          <w:szCs w:val="24"/>
        </w:rPr>
        <w:t>, 131-144</w:t>
      </w:r>
    </w:p>
    <w:p w:rsidR="00C27B6F" w:rsidRPr="00052003" w:rsidRDefault="00C27B6F" w:rsidP="00542801">
      <w:pPr>
        <w:spacing w:line="480" w:lineRule="auto"/>
        <w:ind w:left="440" w:hanging="440"/>
        <w:rPr>
          <w:rFonts w:ascii="Times New Roman" w:hAnsi="Times New Roman" w:cs="Times New Roman"/>
          <w:noProof/>
          <w:sz w:val="24"/>
          <w:szCs w:val="24"/>
        </w:rPr>
      </w:pPr>
      <w:r w:rsidRPr="00052003">
        <w:rPr>
          <w:rFonts w:ascii="Times New Roman" w:hAnsi="Times New Roman" w:cs="Times New Roman"/>
          <w:noProof/>
          <w:sz w:val="24"/>
          <w:szCs w:val="24"/>
        </w:rPr>
        <w:t>26.</w:t>
      </w:r>
      <w:r w:rsidRPr="00675D96">
        <w:rPr>
          <w:rFonts w:ascii="Times New Roman" w:hAnsi="Times New Roman" w:cs="Times New Roman"/>
          <w:noProof/>
          <w:sz w:val="24"/>
          <w:szCs w:val="24"/>
        </w:rPr>
        <w:tab/>
      </w:r>
      <w:r w:rsidRPr="00052003">
        <w:rPr>
          <w:rFonts w:ascii="Times New Roman" w:hAnsi="Times New Roman" w:cs="Times New Roman"/>
          <w:noProof/>
          <w:sz w:val="24"/>
          <w:szCs w:val="24"/>
        </w:rPr>
        <w:t xml:space="preserve">Bailie, R., Si, D., Dowden, M., and Lonergan, K. (2007) </w:t>
      </w:r>
      <w:r w:rsidRPr="00052003">
        <w:rPr>
          <w:rFonts w:ascii="Times New Roman" w:hAnsi="Times New Roman" w:cs="Times New Roman"/>
          <w:i/>
          <w:iCs/>
          <w:noProof/>
          <w:sz w:val="24"/>
          <w:szCs w:val="24"/>
        </w:rPr>
        <w:t>Audit and Best Practice for Chronic Disease</w:t>
      </w:r>
      <w:r w:rsidRPr="00052003">
        <w:rPr>
          <w:rFonts w:ascii="Times New Roman" w:hAnsi="Times New Roman" w:cs="Times New Roman"/>
          <w:noProof/>
          <w:sz w:val="24"/>
          <w:szCs w:val="24"/>
        </w:rPr>
        <w:t>, Menzies School of Health Research, Darwin, AUS</w:t>
      </w:r>
    </w:p>
    <w:p w:rsidR="00C27B6F" w:rsidRPr="00052003" w:rsidRDefault="00C27B6F" w:rsidP="00542801">
      <w:pPr>
        <w:spacing w:line="480" w:lineRule="auto"/>
        <w:ind w:left="440" w:hanging="440"/>
        <w:rPr>
          <w:rFonts w:ascii="Times New Roman" w:hAnsi="Times New Roman" w:cs="Times New Roman"/>
          <w:noProof/>
          <w:sz w:val="24"/>
          <w:szCs w:val="24"/>
        </w:rPr>
      </w:pPr>
      <w:r w:rsidRPr="00052003">
        <w:rPr>
          <w:rFonts w:ascii="Times New Roman" w:hAnsi="Times New Roman" w:cs="Times New Roman"/>
          <w:noProof/>
          <w:sz w:val="24"/>
          <w:szCs w:val="24"/>
        </w:rPr>
        <w:t>27.</w:t>
      </w:r>
      <w:r w:rsidRPr="00675D96">
        <w:rPr>
          <w:rFonts w:ascii="Times New Roman" w:hAnsi="Times New Roman" w:cs="Times New Roman"/>
          <w:noProof/>
          <w:sz w:val="24"/>
          <w:szCs w:val="24"/>
        </w:rPr>
        <w:tab/>
      </w:r>
      <w:r w:rsidRPr="00052003">
        <w:rPr>
          <w:rFonts w:ascii="Times New Roman" w:hAnsi="Times New Roman" w:cs="Times New Roman"/>
          <w:noProof/>
          <w:sz w:val="24"/>
          <w:szCs w:val="24"/>
        </w:rPr>
        <w:t xml:space="preserve">Zhao, Y., Wright, J., Guthridge, S.L., and Lawton, P. (2013) The Relationship between Access to Primary Care and Hospitalisations: Evidence from Linked Clinic and Hospital Data for Remote Indigenous Australians. </w:t>
      </w:r>
      <w:r w:rsidRPr="00052003">
        <w:rPr>
          <w:rFonts w:ascii="Times New Roman" w:hAnsi="Times New Roman" w:cs="Times New Roman"/>
          <w:i/>
          <w:iCs/>
          <w:noProof/>
          <w:sz w:val="24"/>
          <w:szCs w:val="24"/>
        </w:rPr>
        <w:t>BMC Health Serv. Res.</w:t>
      </w:r>
      <w:r w:rsidRPr="00052003">
        <w:rPr>
          <w:rFonts w:ascii="Times New Roman" w:hAnsi="Times New Roman" w:cs="Times New Roman"/>
          <w:noProof/>
          <w:sz w:val="24"/>
          <w:szCs w:val="24"/>
        </w:rPr>
        <w:t>, (submitted)</w:t>
      </w:r>
    </w:p>
    <w:p w:rsidR="00C27B6F" w:rsidRDefault="00C27B6F" w:rsidP="00052003">
      <w:pPr>
        <w:spacing w:line="480" w:lineRule="auto"/>
        <w:ind w:left="440" w:hanging="440"/>
        <w:rPr>
          <w:noProof/>
          <w:sz w:val="24"/>
          <w:szCs w:val="24"/>
        </w:rPr>
      </w:pPr>
    </w:p>
    <w:p w:rsidR="00C27B6F" w:rsidRPr="00EF1849" w:rsidRDefault="00C27B6F" w:rsidP="00542801">
      <w:pPr>
        <w:spacing w:before="120" w:after="120" w:line="480" w:lineRule="auto"/>
        <w:rPr>
          <w:sz w:val="24"/>
          <w:szCs w:val="24"/>
        </w:rPr>
      </w:pPr>
      <w:r>
        <w:rPr>
          <w:sz w:val="24"/>
          <w:szCs w:val="24"/>
        </w:rPr>
        <w:fldChar w:fldCharType="end"/>
      </w:r>
    </w:p>
    <w:sectPr w:rsidR="00C27B6F" w:rsidRPr="00EF1849" w:rsidSect="00C27B6F">
      <w:pgSz w:w="11906" w:h="16838"/>
      <w:pgMar w:top="1440" w:right="1797" w:bottom="1440" w:left="1797" w:header="709" w:footer="709" w:gutter="0"/>
      <w:cols w:num="2" w:space="708" w:equalWidth="0">
        <w:col w:w="3963" w:space="360"/>
        <w:col w:w="3989"/>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1EFC" w:rsidRDefault="001C1EFC">
      <w:r>
        <w:separator/>
      </w:r>
    </w:p>
  </w:endnote>
  <w:endnote w:type="continuationSeparator" w:id="0">
    <w:p w:rsidR="001C1EFC" w:rsidRDefault="001C1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7B6F" w:rsidRDefault="00C27B6F" w:rsidP="008B2AAA">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34FAB">
      <w:rPr>
        <w:rStyle w:val="PageNumber"/>
        <w:noProof/>
      </w:rPr>
      <w:t>1</w:t>
    </w:r>
    <w:r>
      <w:rPr>
        <w:rStyle w:val="PageNumber"/>
      </w:rPr>
      <w:fldChar w:fldCharType="end"/>
    </w:r>
  </w:p>
  <w:p w:rsidR="00C27B6F" w:rsidRDefault="00C27B6F" w:rsidP="00EF184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1EFC" w:rsidRDefault="001C1EFC">
      <w:r>
        <w:separator/>
      </w:r>
    </w:p>
  </w:footnote>
  <w:footnote w:type="continuationSeparator" w:id="0">
    <w:p w:rsidR="001C1EFC" w:rsidRDefault="001C1E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7B6F" w:rsidRPr="009E3401" w:rsidRDefault="00C27B6F" w:rsidP="009E3401">
    <w:pPr>
      <w:pStyle w:val="Header"/>
      <w:jc w:val="center"/>
      <w:rPr>
        <w:rFonts w:ascii="Times New Roman" w:hAnsi="Times New Roman" w:cs="Times New Roman"/>
      </w:rPr>
    </w:pPr>
    <w:r w:rsidRPr="009E3401">
      <w:rPr>
        <w:rFonts w:ascii="Times New Roman" w:hAnsi="Times New Roman" w:cs="Times New Roman"/>
      </w:rPr>
      <w:t>Relation</w:t>
    </w:r>
    <w:r>
      <w:rPr>
        <w:rFonts w:ascii="Times New Roman" w:hAnsi="Times New Roman" w:cs="Times New Roman"/>
      </w:rPr>
      <w:t>ship between Primary and Hospital Care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trackRevisions/>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0&lt;/ScanUnformatted&gt;&lt;ScanChanges&gt;0&lt;/ScanChanges&gt;&lt;/ENInstantFormat&gt;"/>
    <w:docVar w:name="EN.Layout" w:val="&lt;ENLayout&gt;&lt;Style&gt;MDPI Copy 2&lt;/Style&gt;&lt;LeftDelim&gt;{&lt;/LeftDelim&gt;&lt;RightDelim&gt;}&lt;/RightDelim&gt;&lt;FontName&gt;Times New Roman&lt;/FontName&gt;&lt;FontSize&gt;12&lt;/FontSize&gt;&lt;ReflistTitle&gt;&lt;/ReflistTitle&gt;&lt;StartingRefnum&gt;1&lt;/StartingRefnum&gt;&lt;FirstLineIndent&gt;0&lt;/FirstLineIndent&gt;&lt;HangingIndent&gt;451&lt;/HangingIndent&gt;&lt;LineSpacing&gt;2&lt;/LineSpacing&gt;&lt;SpaceAfter&gt;0&lt;/SpaceAfter&gt;&lt;/ENLayout&gt;"/>
    <w:docVar w:name="EN.Libraries" w:val="&lt;ENLibraries&gt;&lt;Libraries&gt;&lt;item&gt;AbPHC.enl&lt;/item&gt;&lt;/Libraries&gt;&lt;/ENLibraries&gt;"/>
  </w:docVars>
  <w:rsids>
    <w:rsidRoot w:val="006C21AC"/>
    <w:rsid w:val="00001632"/>
    <w:rsid w:val="000022D9"/>
    <w:rsid w:val="0001501F"/>
    <w:rsid w:val="000152FA"/>
    <w:rsid w:val="00026EA4"/>
    <w:rsid w:val="00032C00"/>
    <w:rsid w:val="00032DCB"/>
    <w:rsid w:val="000405FB"/>
    <w:rsid w:val="00052003"/>
    <w:rsid w:val="0005422E"/>
    <w:rsid w:val="00071379"/>
    <w:rsid w:val="00071F11"/>
    <w:rsid w:val="00072300"/>
    <w:rsid w:val="000A7028"/>
    <w:rsid w:val="000B0320"/>
    <w:rsid w:val="000B6A7C"/>
    <w:rsid w:val="000C425F"/>
    <w:rsid w:val="000D2EDB"/>
    <w:rsid w:val="000D7A73"/>
    <w:rsid w:val="000E16DE"/>
    <w:rsid w:val="000F1473"/>
    <w:rsid w:val="000F1CC8"/>
    <w:rsid w:val="0010340D"/>
    <w:rsid w:val="00107806"/>
    <w:rsid w:val="001115A3"/>
    <w:rsid w:val="00114D72"/>
    <w:rsid w:val="00120C72"/>
    <w:rsid w:val="00120FD1"/>
    <w:rsid w:val="001378E4"/>
    <w:rsid w:val="0015269E"/>
    <w:rsid w:val="00154A06"/>
    <w:rsid w:val="001614BC"/>
    <w:rsid w:val="00182EB4"/>
    <w:rsid w:val="00197540"/>
    <w:rsid w:val="001B7A72"/>
    <w:rsid w:val="001C176F"/>
    <w:rsid w:val="001C1EFC"/>
    <w:rsid w:val="001E1188"/>
    <w:rsid w:val="001E293C"/>
    <w:rsid w:val="001F5FEB"/>
    <w:rsid w:val="00201635"/>
    <w:rsid w:val="002053DB"/>
    <w:rsid w:val="0021578E"/>
    <w:rsid w:val="00220356"/>
    <w:rsid w:val="00220B29"/>
    <w:rsid w:val="00232C66"/>
    <w:rsid w:val="002412B6"/>
    <w:rsid w:val="00241F63"/>
    <w:rsid w:val="00244462"/>
    <w:rsid w:val="00256BBE"/>
    <w:rsid w:val="00264B23"/>
    <w:rsid w:val="002B4D8D"/>
    <w:rsid w:val="002E3BEC"/>
    <w:rsid w:val="002F013D"/>
    <w:rsid w:val="002F197E"/>
    <w:rsid w:val="002F2142"/>
    <w:rsid w:val="002F4D4B"/>
    <w:rsid w:val="002F665A"/>
    <w:rsid w:val="00305244"/>
    <w:rsid w:val="00323ED1"/>
    <w:rsid w:val="00350287"/>
    <w:rsid w:val="003559D0"/>
    <w:rsid w:val="003737F0"/>
    <w:rsid w:val="003935EE"/>
    <w:rsid w:val="00393E91"/>
    <w:rsid w:val="003A209D"/>
    <w:rsid w:val="003B362B"/>
    <w:rsid w:val="003B4143"/>
    <w:rsid w:val="003C1EDA"/>
    <w:rsid w:val="003C1F24"/>
    <w:rsid w:val="003D78B6"/>
    <w:rsid w:val="003E78AA"/>
    <w:rsid w:val="003F041D"/>
    <w:rsid w:val="003F2447"/>
    <w:rsid w:val="003F5886"/>
    <w:rsid w:val="004022E7"/>
    <w:rsid w:val="0040537E"/>
    <w:rsid w:val="00417782"/>
    <w:rsid w:val="004229CE"/>
    <w:rsid w:val="00427B3D"/>
    <w:rsid w:val="00437B00"/>
    <w:rsid w:val="004448AA"/>
    <w:rsid w:val="00451048"/>
    <w:rsid w:val="00452021"/>
    <w:rsid w:val="0045304D"/>
    <w:rsid w:val="00456386"/>
    <w:rsid w:val="00467560"/>
    <w:rsid w:val="00482256"/>
    <w:rsid w:val="004A13FE"/>
    <w:rsid w:val="004B65CC"/>
    <w:rsid w:val="004C2BE7"/>
    <w:rsid w:val="004E6226"/>
    <w:rsid w:val="00500F20"/>
    <w:rsid w:val="00513B96"/>
    <w:rsid w:val="005160C6"/>
    <w:rsid w:val="0053184E"/>
    <w:rsid w:val="005357EA"/>
    <w:rsid w:val="00541D3F"/>
    <w:rsid w:val="00542801"/>
    <w:rsid w:val="00560CB9"/>
    <w:rsid w:val="00564D11"/>
    <w:rsid w:val="005728B9"/>
    <w:rsid w:val="00590DF5"/>
    <w:rsid w:val="005C326A"/>
    <w:rsid w:val="005E6FC5"/>
    <w:rsid w:val="005F019C"/>
    <w:rsid w:val="005F6C33"/>
    <w:rsid w:val="00630073"/>
    <w:rsid w:val="006675FF"/>
    <w:rsid w:val="0067339E"/>
    <w:rsid w:val="006757CF"/>
    <w:rsid w:val="00675D96"/>
    <w:rsid w:val="006A748A"/>
    <w:rsid w:val="006B055A"/>
    <w:rsid w:val="006B2281"/>
    <w:rsid w:val="006B37AF"/>
    <w:rsid w:val="006B3827"/>
    <w:rsid w:val="006C0EB3"/>
    <w:rsid w:val="006C21AC"/>
    <w:rsid w:val="006E2931"/>
    <w:rsid w:val="00707E87"/>
    <w:rsid w:val="007228A0"/>
    <w:rsid w:val="007255D8"/>
    <w:rsid w:val="00750377"/>
    <w:rsid w:val="00757984"/>
    <w:rsid w:val="007623A8"/>
    <w:rsid w:val="00773B91"/>
    <w:rsid w:val="007745FF"/>
    <w:rsid w:val="00780755"/>
    <w:rsid w:val="007A172E"/>
    <w:rsid w:val="007A3452"/>
    <w:rsid w:val="007C3E5E"/>
    <w:rsid w:val="007C5630"/>
    <w:rsid w:val="007D0564"/>
    <w:rsid w:val="007D5D3A"/>
    <w:rsid w:val="007D5E7F"/>
    <w:rsid w:val="007E0D70"/>
    <w:rsid w:val="007F1600"/>
    <w:rsid w:val="00832201"/>
    <w:rsid w:val="00834FAB"/>
    <w:rsid w:val="00842108"/>
    <w:rsid w:val="0085183B"/>
    <w:rsid w:val="0085270D"/>
    <w:rsid w:val="008555E9"/>
    <w:rsid w:val="008618BB"/>
    <w:rsid w:val="0086193D"/>
    <w:rsid w:val="00863C56"/>
    <w:rsid w:val="00882A66"/>
    <w:rsid w:val="008960AC"/>
    <w:rsid w:val="008B2AAA"/>
    <w:rsid w:val="008B6553"/>
    <w:rsid w:val="008C1F6C"/>
    <w:rsid w:val="008C6B36"/>
    <w:rsid w:val="008D14CF"/>
    <w:rsid w:val="008D6150"/>
    <w:rsid w:val="008F3C92"/>
    <w:rsid w:val="008F5807"/>
    <w:rsid w:val="00915032"/>
    <w:rsid w:val="00926D89"/>
    <w:rsid w:val="009318FF"/>
    <w:rsid w:val="009348A2"/>
    <w:rsid w:val="00935501"/>
    <w:rsid w:val="00950CB3"/>
    <w:rsid w:val="009570B5"/>
    <w:rsid w:val="00970EEA"/>
    <w:rsid w:val="00971AC4"/>
    <w:rsid w:val="0098173C"/>
    <w:rsid w:val="00984E95"/>
    <w:rsid w:val="009A76AA"/>
    <w:rsid w:val="009B27CD"/>
    <w:rsid w:val="009B78F8"/>
    <w:rsid w:val="009C5100"/>
    <w:rsid w:val="009D3528"/>
    <w:rsid w:val="009E3401"/>
    <w:rsid w:val="009E7376"/>
    <w:rsid w:val="00A058D8"/>
    <w:rsid w:val="00A430AC"/>
    <w:rsid w:val="00A50CBE"/>
    <w:rsid w:val="00A77B43"/>
    <w:rsid w:val="00A802CD"/>
    <w:rsid w:val="00A9262F"/>
    <w:rsid w:val="00A954C2"/>
    <w:rsid w:val="00A95C4B"/>
    <w:rsid w:val="00AA01D5"/>
    <w:rsid w:val="00AB5E06"/>
    <w:rsid w:val="00AC3B50"/>
    <w:rsid w:val="00AD5C81"/>
    <w:rsid w:val="00AE0091"/>
    <w:rsid w:val="00AE529C"/>
    <w:rsid w:val="00B000F5"/>
    <w:rsid w:val="00B01DF1"/>
    <w:rsid w:val="00B13107"/>
    <w:rsid w:val="00B20F20"/>
    <w:rsid w:val="00B2410E"/>
    <w:rsid w:val="00B33A11"/>
    <w:rsid w:val="00B454B9"/>
    <w:rsid w:val="00B5243C"/>
    <w:rsid w:val="00B55A3D"/>
    <w:rsid w:val="00B75F1D"/>
    <w:rsid w:val="00B95D36"/>
    <w:rsid w:val="00BA04A4"/>
    <w:rsid w:val="00BA53A2"/>
    <w:rsid w:val="00BB01E8"/>
    <w:rsid w:val="00BB0350"/>
    <w:rsid w:val="00BC04D1"/>
    <w:rsid w:val="00BC7EED"/>
    <w:rsid w:val="00BF1FCA"/>
    <w:rsid w:val="00C27B6F"/>
    <w:rsid w:val="00C35BC4"/>
    <w:rsid w:val="00C56771"/>
    <w:rsid w:val="00C71482"/>
    <w:rsid w:val="00C96165"/>
    <w:rsid w:val="00CD1278"/>
    <w:rsid w:val="00CD1BD6"/>
    <w:rsid w:val="00CF6A27"/>
    <w:rsid w:val="00D01FBE"/>
    <w:rsid w:val="00D05C41"/>
    <w:rsid w:val="00D31CE3"/>
    <w:rsid w:val="00D63FD1"/>
    <w:rsid w:val="00D73629"/>
    <w:rsid w:val="00D7588B"/>
    <w:rsid w:val="00D801E7"/>
    <w:rsid w:val="00D94FE8"/>
    <w:rsid w:val="00DB0E98"/>
    <w:rsid w:val="00DC3387"/>
    <w:rsid w:val="00DE4AED"/>
    <w:rsid w:val="00DE6194"/>
    <w:rsid w:val="00DF7232"/>
    <w:rsid w:val="00E034C7"/>
    <w:rsid w:val="00E12370"/>
    <w:rsid w:val="00E13E3D"/>
    <w:rsid w:val="00E177AD"/>
    <w:rsid w:val="00E34E16"/>
    <w:rsid w:val="00E62B6A"/>
    <w:rsid w:val="00E853A5"/>
    <w:rsid w:val="00E97321"/>
    <w:rsid w:val="00EB7CC3"/>
    <w:rsid w:val="00EC20AF"/>
    <w:rsid w:val="00EC286F"/>
    <w:rsid w:val="00ED1424"/>
    <w:rsid w:val="00EE220C"/>
    <w:rsid w:val="00EF1849"/>
    <w:rsid w:val="00EF2306"/>
    <w:rsid w:val="00F602F2"/>
    <w:rsid w:val="00F77806"/>
    <w:rsid w:val="00F80FAC"/>
    <w:rsid w:val="00F82553"/>
    <w:rsid w:val="00F85925"/>
    <w:rsid w:val="00F90A7F"/>
    <w:rsid w:val="00FA73C9"/>
    <w:rsid w:val="00FB5523"/>
    <w:rsid w:val="00FB6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D9C802F5-4341-4894-979D-9FEC00949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D96"/>
    <w:rPr>
      <w:rFonts w:ascii="Arial" w:hAnsi="Arial" w:cs="Arial"/>
      <w:sz w:val="22"/>
      <w:szCs w:val="22"/>
      <w:lang w:val="en-AU" w:eastAsia="en-AU"/>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B2281"/>
    <w:pPr>
      <w:tabs>
        <w:tab w:val="center" w:pos="4153"/>
        <w:tab w:val="right" w:pos="8306"/>
      </w:tabs>
    </w:pPr>
  </w:style>
  <w:style w:type="character" w:customStyle="1" w:styleId="HeaderChar">
    <w:name w:val="Header Char"/>
    <w:link w:val="Header"/>
    <w:uiPriority w:val="99"/>
    <w:semiHidden/>
    <w:locked/>
    <w:rPr>
      <w:rFonts w:ascii="Arial" w:hAnsi="Arial" w:cs="Arial"/>
    </w:rPr>
  </w:style>
  <w:style w:type="paragraph" w:styleId="Footer">
    <w:name w:val="footer"/>
    <w:basedOn w:val="Normal"/>
    <w:link w:val="FooterChar"/>
    <w:uiPriority w:val="99"/>
    <w:rsid w:val="006B2281"/>
    <w:pPr>
      <w:tabs>
        <w:tab w:val="center" w:pos="4153"/>
        <w:tab w:val="right" w:pos="8306"/>
      </w:tabs>
    </w:pPr>
  </w:style>
  <w:style w:type="character" w:customStyle="1" w:styleId="FooterChar">
    <w:name w:val="Footer Char"/>
    <w:link w:val="Footer"/>
    <w:uiPriority w:val="99"/>
    <w:semiHidden/>
    <w:locked/>
    <w:rPr>
      <w:rFonts w:ascii="Arial" w:hAnsi="Arial" w:cs="Arial"/>
    </w:rPr>
  </w:style>
  <w:style w:type="character" w:styleId="Hyperlink">
    <w:name w:val="Hyperlink"/>
    <w:uiPriority w:val="99"/>
    <w:rsid w:val="00780755"/>
    <w:rPr>
      <w:color w:val="0000FF"/>
      <w:u w:val="single"/>
    </w:rPr>
  </w:style>
  <w:style w:type="character" w:styleId="PageNumber">
    <w:name w:val="page number"/>
    <w:basedOn w:val="DefaultParagraphFont"/>
    <w:uiPriority w:val="99"/>
    <w:rsid w:val="00EF1849"/>
  </w:style>
  <w:style w:type="table" w:styleId="TableGrid">
    <w:name w:val="Table Grid"/>
    <w:basedOn w:val="TableNormal"/>
    <w:uiPriority w:val="99"/>
    <w:rsid w:val="00B5243C"/>
    <w:pPr>
      <w:spacing w:before="120" w:after="120"/>
    </w:pPr>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98173C"/>
    <w:rPr>
      <w:rFonts w:ascii="Tahoma" w:hAnsi="Tahoma" w:cs="Tahoma"/>
      <w:sz w:val="16"/>
      <w:szCs w:val="16"/>
    </w:rPr>
  </w:style>
  <w:style w:type="character" w:customStyle="1" w:styleId="BalloonTextChar">
    <w:name w:val="Balloon Text Char"/>
    <w:link w:val="BalloonText"/>
    <w:uiPriority w:val="99"/>
    <w:semiHidden/>
    <w:locked/>
    <w:rPr>
      <w:rFonts w:cs="Times New Roman"/>
      <w:sz w:val="2"/>
      <w:szCs w:val="2"/>
    </w:rPr>
  </w:style>
  <w:style w:type="paragraph" w:styleId="Revision">
    <w:name w:val="Revision"/>
    <w:hidden/>
    <w:uiPriority w:val="99"/>
    <w:semiHidden/>
    <w:rsid w:val="00BF1FCA"/>
    <w:rPr>
      <w:rFonts w:ascii="Arial" w:hAnsi="Arial" w:cs="Arial"/>
      <w:sz w:val="22"/>
      <w:szCs w:val="22"/>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2736239">
      <w:marLeft w:val="0"/>
      <w:marRight w:val="0"/>
      <w:marTop w:val="0"/>
      <w:marBottom w:val="0"/>
      <w:divBdr>
        <w:top w:val="none" w:sz="0" w:space="0" w:color="auto"/>
        <w:left w:val="none" w:sz="0" w:space="0" w:color="auto"/>
        <w:bottom w:val="none" w:sz="0" w:space="0" w:color="auto"/>
        <w:right w:val="none" w:sz="0" w:space="0" w:color="auto"/>
      </w:divBdr>
    </w:div>
    <w:div w:id="1662736240">
      <w:marLeft w:val="0"/>
      <w:marRight w:val="0"/>
      <w:marTop w:val="0"/>
      <w:marBottom w:val="0"/>
      <w:divBdr>
        <w:top w:val="none" w:sz="0" w:space="0" w:color="auto"/>
        <w:left w:val="none" w:sz="0" w:space="0" w:color="auto"/>
        <w:bottom w:val="none" w:sz="0" w:space="0" w:color="auto"/>
        <w:right w:val="none" w:sz="0" w:space="0" w:color="auto"/>
      </w:divBdr>
    </w:div>
    <w:div w:id="166273624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3" Type="http://schemas.openxmlformats.org/officeDocument/2006/relationships/webSettings" Target="webSettings.xml"/><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hyperlink" Target="http://www.australiandoctor.com.au/news/latest-news/hospitalisation-rates-appear-inflated" TargetMode="External"/><Relationship Id="rId2" Type="http://schemas.openxmlformats.org/officeDocument/2006/relationships/settings" Target="setting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oleObject" Target="embeddings/oleObject17.bin"/><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image" Target="media/image20.emf"/><Relationship Id="rId5"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9.emf"/><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5334</Words>
  <Characters>30409</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Relationship between primary and acute care for patients with diabetes: a multivariate spline quadratic regression model</vt:lpstr>
    </vt:vector>
  </TitlesOfParts>
  <Company>Northern Territory Government</Company>
  <LinksUpToDate>false</LinksUpToDate>
  <CharactersWithSpaces>35672</CharactersWithSpaces>
  <SharedDoc>false</SharedDoc>
  <HLinks>
    <vt:vector size="6" baseType="variant">
      <vt:variant>
        <vt:i4>4390938</vt:i4>
      </vt:variant>
      <vt:variant>
        <vt:i4>138</vt:i4>
      </vt:variant>
      <vt:variant>
        <vt:i4>0</vt:i4>
      </vt:variant>
      <vt:variant>
        <vt:i4>5</vt:i4>
      </vt:variant>
      <vt:variant>
        <vt:lpwstr>http://www.australiandoctor.com.au/news/latest-news/hospitalisation-rates-appear-inflated</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Relationship between primary and acute care for patients with diabetes: a multivariate spline quadratic regression model</dc:title>
  <dc:subject/>
  <dc:creator>y2z</dc:creator>
  <cp:keywords/>
  <dc:description/>
  <cp:lastModifiedBy>Mohammad Hussain</cp:lastModifiedBy>
  <cp:revision>3</cp:revision>
  <cp:lastPrinted>2012-11-22T05:18:00Z</cp:lastPrinted>
  <dcterms:created xsi:type="dcterms:W3CDTF">2015-02-15T11:10:00Z</dcterms:created>
  <dcterms:modified xsi:type="dcterms:W3CDTF">2015-02-15T11:10:00Z</dcterms:modified>
</cp:coreProperties>
</file>