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0532E" w14:textId="77777777" w:rsidR="00395924" w:rsidRDefault="00AA2D73">
      <w:pPr>
        <w:spacing w:after="26"/>
        <w:ind w:left="356" w:hanging="10"/>
      </w:pPr>
      <w:r>
        <w:rPr>
          <w:b/>
          <w:color w:val="365F91"/>
          <w:sz w:val="28"/>
        </w:rPr>
        <w:t xml:space="preserve">Project Design Phase </w:t>
      </w:r>
    </w:p>
    <w:p w14:paraId="2683C290" w14:textId="77777777" w:rsidR="00395924" w:rsidRDefault="00AA2D73">
      <w:pPr>
        <w:spacing w:after="0"/>
        <w:ind w:left="356" w:hanging="10"/>
      </w:pPr>
      <w:r>
        <w:rPr>
          <w:b/>
          <w:color w:val="365F91"/>
          <w:sz w:val="28"/>
        </w:rPr>
        <w:t xml:space="preserve">Proposed Solution </w:t>
      </w:r>
    </w:p>
    <w:tbl>
      <w:tblPr>
        <w:tblStyle w:val="TableGrid"/>
        <w:tblW w:w="8644" w:type="dxa"/>
        <w:tblInd w:w="25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395924" w14:paraId="0C500EE2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BCBCB" w14:textId="77777777" w:rsidR="00395924" w:rsidRDefault="00AA2D73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5F2CA" w14:textId="77777777" w:rsidR="00395924" w:rsidRDefault="00AA2D73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14 February 2026 </w:t>
            </w:r>
          </w:p>
        </w:tc>
      </w:tr>
      <w:tr w:rsidR="00395924" w14:paraId="5111CE0B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7A7A6" w14:textId="77777777" w:rsidR="00395924" w:rsidRDefault="00AA2D73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78A50" w14:textId="77777777" w:rsidR="00395924" w:rsidRDefault="00AA2D73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LTVIP2026TMIDS83641 </w:t>
            </w:r>
          </w:p>
        </w:tc>
      </w:tr>
      <w:tr w:rsidR="00395924" w14:paraId="74243D38" w14:textId="77777777">
        <w:trPr>
          <w:trHeight w:val="61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A5191" w14:textId="77777777" w:rsidR="00395924" w:rsidRDefault="00AA2D73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7EBCA" w14:textId="77777777" w:rsidR="00395924" w:rsidRDefault="00AA2D73">
            <w:pPr>
              <w:spacing w:after="13"/>
            </w:pPr>
            <w:r>
              <w:rPr>
                <w:color w:val="35475C"/>
              </w:rPr>
              <w:t xml:space="preserve">Online Payments Fraud Detection using </w:t>
            </w:r>
          </w:p>
          <w:p w14:paraId="11DD5C22" w14:textId="77777777" w:rsidR="00395924" w:rsidRDefault="00AA2D73">
            <w:pPr>
              <w:spacing w:after="0"/>
            </w:pPr>
            <w:r>
              <w:rPr>
                <w:color w:val="35475C"/>
              </w:rPr>
              <w:t>Machine Learning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95924" w14:paraId="47B84115" w14:textId="77777777">
        <w:trPr>
          <w:trHeight w:val="271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D8861" w14:textId="77777777" w:rsidR="00395924" w:rsidRDefault="00AA2D73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5AE9C" w14:textId="77777777" w:rsidR="00395924" w:rsidRDefault="00AA2D73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2 Marks </w:t>
            </w:r>
          </w:p>
        </w:tc>
      </w:tr>
    </w:tbl>
    <w:p w14:paraId="02A59521" w14:textId="77777777" w:rsidR="00395924" w:rsidRDefault="00AA2D73">
      <w:pPr>
        <w:spacing w:after="14"/>
        <w:ind w:left="361"/>
      </w:pPr>
      <w:r>
        <w:rPr>
          <w:rFonts w:ascii="Cambria" w:eastAsia="Cambria" w:hAnsi="Cambria" w:cs="Cambria"/>
        </w:rPr>
        <w:t xml:space="preserve"> </w:t>
      </w:r>
    </w:p>
    <w:p w14:paraId="2556C5F1" w14:textId="77777777" w:rsidR="00395924" w:rsidRDefault="00AA2D73">
      <w:pPr>
        <w:spacing w:after="14"/>
        <w:ind w:left="361"/>
      </w:pPr>
      <w:r>
        <w:rPr>
          <w:rFonts w:ascii="Cambria" w:eastAsia="Cambria" w:hAnsi="Cambria" w:cs="Cambria"/>
        </w:rPr>
        <w:t xml:space="preserve">Proposed Solution Details: </w:t>
      </w:r>
    </w:p>
    <w:p w14:paraId="0CF475D0" w14:textId="77777777" w:rsidR="00395924" w:rsidRDefault="00AA2D73">
      <w:pPr>
        <w:spacing w:after="0"/>
        <w:ind w:left="361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8644" w:type="dxa"/>
        <w:tblInd w:w="251" w:type="dxa"/>
        <w:tblCellMar>
          <w:top w:w="39" w:type="dxa"/>
          <w:left w:w="110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395924" w14:paraId="3E0B6F27" w14:textId="77777777">
        <w:trPr>
          <w:trHeight w:val="310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86D14" w14:textId="77777777" w:rsidR="00395924" w:rsidRDefault="00AA2D73">
            <w:pPr>
              <w:spacing w:after="0"/>
              <w:ind w:right="19"/>
              <w:jc w:val="center"/>
            </w:pPr>
            <w:proofErr w:type="spellStart"/>
            <w:r>
              <w:rPr>
                <w:rFonts w:ascii="Cambria" w:eastAsia="Cambria" w:hAnsi="Cambria" w:cs="Cambria"/>
                <w:b/>
              </w:rPr>
              <w:t>S.No</w:t>
            </w:r>
            <w:proofErr w:type="spellEnd"/>
            <w:r>
              <w:rPr>
                <w:rFonts w:ascii="Cambria" w:eastAsia="Cambria" w:hAnsi="Cambria" w:cs="Cambria"/>
                <w:b/>
              </w:rPr>
              <w:t>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D5ACD" w14:textId="77777777" w:rsidR="00395924" w:rsidRDefault="00AA2D73">
            <w:pPr>
              <w:spacing w:after="0"/>
              <w:ind w:right="17"/>
              <w:jc w:val="center"/>
            </w:pPr>
            <w:r>
              <w:rPr>
                <w:rFonts w:ascii="Cambria" w:eastAsia="Cambria" w:hAnsi="Cambria" w:cs="Cambria"/>
                <w:b/>
              </w:rPr>
              <w:t>Parameter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14FB3" w14:textId="77777777" w:rsidR="00395924" w:rsidRDefault="00AA2D73">
            <w:pPr>
              <w:spacing w:after="0"/>
              <w:ind w:right="17"/>
              <w:jc w:val="center"/>
            </w:pPr>
            <w:r>
              <w:rPr>
                <w:rFonts w:ascii="Cambria" w:eastAsia="Cambria" w:hAnsi="Cambria" w:cs="Cambria"/>
                <w:b/>
              </w:rPr>
              <w:t>Description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95924" w14:paraId="43B5C44E" w14:textId="77777777">
        <w:trPr>
          <w:trHeight w:val="2590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3FEF0" w14:textId="77777777" w:rsidR="00395924" w:rsidRDefault="00AA2D73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1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819E0" w14:textId="77777777" w:rsidR="00395924" w:rsidRDefault="00AA2D73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Problem Statement </w:t>
            </w:r>
          </w:p>
          <w:p w14:paraId="7C15744C" w14:textId="77777777" w:rsidR="00395924" w:rsidRDefault="00AA2D73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(Problem to be solved)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B8437" w14:textId="77777777" w:rsidR="00395924" w:rsidRDefault="00AA2D73">
            <w:pPr>
              <w:spacing w:after="2" w:line="238" w:lineRule="auto"/>
            </w:pPr>
            <w:r>
              <w:rPr>
                <w:rFonts w:ascii="Cambria" w:eastAsia="Cambria" w:hAnsi="Cambria" w:cs="Cambria"/>
              </w:rPr>
              <w:t xml:space="preserve">Online customers and financial institutions face increasing losses due to fraudulent digital transactions. Traditional rule-based systems fail to detect evolving fraud patterns and often generate </w:t>
            </w:r>
          </w:p>
          <w:p w14:paraId="60AC0E84" w14:textId="77777777" w:rsidR="00395924" w:rsidRDefault="00AA2D73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high false positives, affecting genuine users. </w:t>
            </w:r>
          </w:p>
        </w:tc>
      </w:tr>
      <w:tr w:rsidR="00395924" w14:paraId="78E744DC" w14:textId="77777777">
        <w:trPr>
          <w:trHeight w:val="2586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8C2D2" w14:textId="77777777" w:rsidR="00395924" w:rsidRDefault="00AA2D73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2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6CE01" w14:textId="77777777" w:rsidR="00395924" w:rsidRDefault="00AA2D73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Idea / Solution Description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9BC6D" w14:textId="77777777" w:rsidR="00395924" w:rsidRDefault="00AA2D73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Develop a Machine </w:t>
            </w:r>
          </w:p>
          <w:p w14:paraId="3E6E870D" w14:textId="77777777" w:rsidR="00395924" w:rsidRDefault="00AA2D73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Learning–based Online </w:t>
            </w:r>
          </w:p>
          <w:p w14:paraId="313FD551" w14:textId="77777777" w:rsidR="00395924" w:rsidRDefault="00AA2D73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Payment Fraud Detection System that </w:t>
            </w:r>
            <w:proofErr w:type="spellStart"/>
            <w:r>
              <w:rPr>
                <w:rFonts w:ascii="Cambria" w:eastAsia="Cambria" w:hAnsi="Cambria" w:cs="Cambria"/>
              </w:rPr>
              <w:t>analyzes</w:t>
            </w:r>
            <w:proofErr w:type="spellEnd"/>
            <w:r>
              <w:rPr>
                <w:rFonts w:ascii="Cambria" w:eastAsia="Cambria" w:hAnsi="Cambria" w:cs="Cambria"/>
              </w:rPr>
              <w:t xml:space="preserve"> transaction data, performs </w:t>
            </w:r>
            <w:proofErr w:type="spellStart"/>
            <w:r>
              <w:rPr>
                <w:rFonts w:ascii="Cambria" w:eastAsia="Cambria" w:hAnsi="Cambria" w:cs="Cambria"/>
              </w:rPr>
              <w:t>behavioral</w:t>
            </w:r>
            <w:proofErr w:type="spellEnd"/>
            <w:r>
              <w:rPr>
                <w:rFonts w:ascii="Cambria" w:eastAsia="Cambria" w:hAnsi="Cambria" w:cs="Cambria"/>
              </w:rPr>
              <w:t xml:space="preserve"> pattern analysis, and classifies transactions as Fraud or Legitimate in real-time through a web/API-based system. </w:t>
            </w:r>
          </w:p>
        </w:tc>
      </w:tr>
      <w:tr w:rsidR="00395924" w14:paraId="5DEED803" w14:textId="77777777">
        <w:trPr>
          <w:trHeight w:val="2336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9B437" w14:textId="77777777" w:rsidR="00395924" w:rsidRDefault="00AA2D73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3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38B68" w14:textId="77777777" w:rsidR="00395924" w:rsidRDefault="00AA2D73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Novelty / Uniqueness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7DE0F" w14:textId="77777777" w:rsidR="00395924" w:rsidRDefault="00AA2D73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Combines advanced feature engineering with adaptive ML models to detect evolving fraud patterns. Focuses on real-time prediction with fraud probability scoring and reduced false positives for better customer experience. </w:t>
            </w:r>
          </w:p>
        </w:tc>
      </w:tr>
      <w:tr w:rsidR="00395924" w14:paraId="509C7B02" w14:textId="77777777">
        <w:trPr>
          <w:trHeight w:val="1300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1E0F4" w14:textId="77777777" w:rsidR="00395924" w:rsidRDefault="00AA2D73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lastRenderedPageBreak/>
              <w:t xml:space="preserve">4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FBFC4" w14:textId="77777777" w:rsidR="00395924" w:rsidRDefault="00AA2D73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Social Impact / Customer Satisfaction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C94DA" w14:textId="77777777" w:rsidR="00395924" w:rsidRDefault="00AA2D73">
            <w:pPr>
              <w:spacing w:after="0" w:line="241" w:lineRule="auto"/>
            </w:pPr>
            <w:r>
              <w:rPr>
                <w:rFonts w:ascii="Cambria" w:eastAsia="Cambria" w:hAnsi="Cambria" w:cs="Cambria"/>
              </w:rPr>
              <w:t xml:space="preserve">Enhances financial security, reduces monetary losses, </w:t>
            </w:r>
          </w:p>
          <w:p w14:paraId="6C173015" w14:textId="77777777" w:rsidR="00395924" w:rsidRDefault="00AA2D73">
            <w:pPr>
              <w:spacing w:after="0"/>
              <w:ind w:right="235"/>
              <w:jc w:val="both"/>
            </w:pPr>
            <w:r>
              <w:rPr>
                <w:rFonts w:ascii="Cambria" w:eastAsia="Cambria" w:hAnsi="Cambria" w:cs="Cambria"/>
              </w:rPr>
              <w:t xml:space="preserve">increases trust in digital payments, and ensures smoother user experience </w:t>
            </w:r>
          </w:p>
        </w:tc>
      </w:tr>
      <w:tr w:rsidR="00395924" w14:paraId="3D2A54D1" w14:textId="77777777">
        <w:trPr>
          <w:trHeight w:val="52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7E35B" w14:textId="77777777" w:rsidR="00395924" w:rsidRDefault="00395924"/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9D58C" w14:textId="77777777" w:rsidR="00395924" w:rsidRDefault="00395924"/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2649A" w14:textId="77777777" w:rsidR="00395924" w:rsidRDefault="00AA2D73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by minimizing unnecessary transaction blocks. </w:t>
            </w:r>
          </w:p>
        </w:tc>
      </w:tr>
      <w:tr w:rsidR="00395924" w14:paraId="198192AC" w14:textId="77777777">
        <w:trPr>
          <w:trHeight w:val="1560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4ACD8" w14:textId="77777777" w:rsidR="00395924" w:rsidRDefault="00AA2D73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5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7A8EA" w14:textId="77777777" w:rsidR="00395924" w:rsidRDefault="00AA2D73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Business Model (Revenue Model)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82007" w14:textId="77777777" w:rsidR="00395924" w:rsidRDefault="00AA2D73">
            <w:pPr>
              <w:spacing w:after="0"/>
            </w:pPr>
            <w:r>
              <w:rPr>
                <w:rFonts w:ascii="Cambria" w:eastAsia="Cambria" w:hAnsi="Cambria" w:cs="Cambria"/>
              </w:rPr>
              <w:t>Subscription-</w:t>
            </w:r>
            <w:r>
              <w:rPr>
                <w:rFonts w:ascii="Cambria" w:eastAsia="Cambria" w:hAnsi="Cambria" w:cs="Cambria"/>
              </w:rPr>
              <w:t xml:space="preserve">based fraud detection service for banks and fintech companies; </w:t>
            </w:r>
            <w:proofErr w:type="spellStart"/>
            <w:r>
              <w:rPr>
                <w:rFonts w:ascii="Cambria" w:eastAsia="Cambria" w:hAnsi="Cambria" w:cs="Cambria"/>
              </w:rPr>
              <w:t>APIbased</w:t>
            </w:r>
            <w:proofErr w:type="spellEnd"/>
            <w:r>
              <w:rPr>
                <w:rFonts w:ascii="Cambria" w:eastAsia="Cambria" w:hAnsi="Cambria" w:cs="Cambria"/>
              </w:rPr>
              <w:t xml:space="preserve"> integration pricing model; enterprise licensing for financial institutions. </w:t>
            </w:r>
          </w:p>
        </w:tc>
      </w:tr>
      <w:tr w:rsidR="00395924" w14:paraId="7FBABB6C" w14:textId="77777777">
        <w:trPr>
          <w:trHeight w:val="2331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49A24" w14:textId="77777777" w:rsidR="00395924" w:rsidRDefault="00AA2D73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6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A1FC2" w14:textId="77777777" w:rsidR="00395924" w:rsidRDefault="00AA2D73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Scalability of the Solution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136A8" w14:textId="77777777" w:rsidR="00395924" w:rsidRDefault="00AA2D73">
            <w:pPr>
              <w:spacing w:after="0"/>
            </w:pPr>
            <w:r>
              <w:rPr>
                <w:rFonts w:ascii="Cambria" w:eastAsia="Cambria" w:hAnsi="Cambria" w:cs="Cambria"/>
              </w:rPr>
              <w:t>Cloud-</w:t>
            </w:r>
            <w:r>
              <w:rPr>
                <w:rFonts w:ascii="Cambria" w:eastAsia="Cambria" w:hAnsi="Cambria" w:cs="Cambria"/>
              </w:rPr>
              <w:t xml:space="preserve">ready architecture capable of handling high transaction volumes. Easily scalable across banks, payment gateways, and fintech platforms with continuous model retraining and data expansion. </w:t>
            </w:r>
          </w:p>
        </w:tc>
      </w:tr>
    </w:tbl>
    <w:p w14:paraId="39B509C2" w14:textId="77777777" w:rsidR="00395924" w:rsidRDefault="00AA2D73">
      <w:pPr>
        <w:spacing w:after="0"/>
        <w:ind w:left="361"/>
        <w:jc w:val="both"/>
      </w:pPr>
      <w:r>
        <w:rPr>
          <w:rFonts w:ascii="Cambria" w:eastAsia="Cambria" w:hAnsi="Cambria" w:cs="Cambria"/>
        </w:rPr>
        <w:t xml:space="preserve"> </w:t>
      </w:r>
    </w:p>
    <w:sectPr w:rsidR="0039592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924"/>
    <w:rsid w:val="00180193"/>
    <w:rsid w:val="00395924"/>
    <w:rsid w:val="00AA2D73"/>
    <w:rsid w:val="00DD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B163E"/>
  <w15:docId w15:val="{DF92A80E-F5DC-43C6-A326-110A7581E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lakshmiprasanna chittaiahgari</cp:lastModifiedBy>
  <cp:revision>2</cp:revision>
  <dcterms:created xsi:type="dcterms:W3CDTF">2026-02-23T20:08:00Z</dcterms:created>
  <dcterms:modified xsi:type="dcterms:W3CDTF">2026-02-23T20:08:00Z</dcterms:modified>
</cp:coreProperties>
</file>