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C08C" w14:textId="77777777" w:rsidR="00CA53B7" w:rsidRDefault="00CE1A1D">
      <w:pPr>
        <w:spacing w:after="0"/>
      </w:pPr>
      <w:r>
        <w:rPr>
          <w:rFonts w:ascii="Cambria" w:eastAsia="Cambria" w:hAnsi="Cambria" w:cs="Cambria"/>
        </w:rPr>
        <w:t xml:space="preserve">User Acceptance Testing (UAT) - </w:t>
      </w:r>
      <w:r>
        <w:rPr>
          <w:color w:val="35475C"/>
        </w:rPr>
        <w:t>Online Payments Fraud Detection using Machine Learning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CA53B7" w14:paraId="569962C3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28BB6" w14:textId="77777777" w:rsidR="00CA53B7" w:rsidRDefault="00CE1A1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67837" w14:textId="77777777" w:rsidR="00CA53B7" w:rsidRDefault="00CE1A1D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3E5ED18A" w14:textId="77777777" w:rsidR="00CA53B7" w:rsidRDefault="00CE1A1D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CA53B7" w14:paraId="5E59EB31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EC58E" w14:textId="77777777" w:rsidR="00CA53B7" w:rsidRDefault="00CE1A1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Testing Period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DB5F3" w14:textId="77777777" w:rsidR="00CA53B7" w:rsidRDefault="00CE1A1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13–20 February 2026 </w:t>
            </w:r>
          </w:p>
        </w:tc>
      </w:tr>
      <w:tr w:rsidR="00CA53B7" w14:paraId="2C845F08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08E51" w14:textId="77777777" w:rsidR="00CA53B7" w:rsidRDefault="00CE1A1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Environment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9942" w14:textId="77777777" w:rsidR="00CA53B7" w:rsidRDefault="00CE1A1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Localhost:5000 </w:t>
            </w:r>
          </w:p>
        </w:tc>
      </w:tr>
      <w:tr w:rsidR="00CA53B7" w14:paraId="3D5032BC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E7884" w14:textId="77777777" w:rsidR="00CA53B7" w:rsidRDefault="00CE1A1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4C27" w14:textId="7DAA9DC2" w:rsidR="00CA53B7" w:rsidRDefault="00CE1A1D">
            <w:pPr>
              <w:spacing w:after="0"/>
            </w:pPr>
            <w:r>
              <w:rPr>
                <w:rFonts w:ascii="Cambria" w:eastAsia="Cambria" w:hAnsi="Cambria" w:cs="Cambria"/>
              </w:rPr>
              <w:t>LTVIP2026TMIDS</w:t>
            </w:r>
            <w:r w:rsidR="00B85A23">
              <w:rPr>
                <w:rFonts w:ascii="Cambria" w:eastAsia="Cambria" w:hAnsi="Cambria" w:cs="Cambria"/>
              </w:rPr>
              <w:t>42037</w:t>
            </w:r>
          </w:p>
        </w:tc>
      </w:tr>
    </w:tbl>
    <w:p w14:paraId="48B72379" w14:textId="77777777" w:rsidR="00CA53B7" w:rsidRDefault="00CE1A1D">
      <w:pPr>
        <w:spacing w:after="0"/>
        <w:ind w:left="-5" w:hanging="10"/>
      </w:pPr>
      <w:r>
        <w:rPr>
          <w:b/>
          <w:color w:val="4F81BD"/>
          <w:sz w:val="26"/>
        </w:rPr>
        <w:t xml:space="preserve">Test Cases </w:t>
      </w:r>
    </w:p>
    <w:tbl>
      <w:tblPr>
        <w:tblStyle w:val="TableGrid"/>
        <w:tblW w:w="8864" w:type="dxa"/>
        <w:tblInd w:w="-111" w:type="dxa"/>
        <w:tblCellMar>
          <w:top w:w="39" w:type="dxa"/>
          <w:left w:w="105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270"/>
        <w:gridCol w:w="1421"/>
        <w:gridCol w:w="1566"/>
        <w:gridCol w:w="1891"/>
        <w:gridCol w:w="1325"/>
        <w:gridCol w:w="1391"/>
      </w:tblGrid>
      <w:tr w:rsidR="00CA53B7" w14:paraId="7EB78DC5" w14:textId="77777777">
        <w:trPr>
          <w:trHeight w:val="3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8B63E" w14:textId="77777777" w:rsidR="00CA53B7" w:rsidRDefault="00CE1A1D">
            <w:pPr>
              <w:spacing w:after="0"/>
              <w:ind w:right="51"/>
              <w:jc w:val="center"/>
            </w:pPr>
            <w:r>
              <w:rPr>
                <w:rFonts w:ascii="Cambria" w:eastAsia="Cambria" w:hAnsi="Cambria" w:cs="Cambria"/>
                <w:b/>
              </w:rPr>
              <w:t>TC ID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447D4" w14:textId="77777777" w:rsidR="00CA53B7" w:rsidRDefault="00CE1A1D">
            <w:pPr>
              <w:spacing w:after="0"/>
              <w:ind w:right="52"/>
              <w:jc w:val="center"/>
            </w:pPr>
            <w:r>
              <w:rPr>
                <w:rFonts w:ascii="Cambria" w:eastAsia="Cambria" w:hAnsi="Cambria" w:cs="Cambria"/>
                <w:b/>
              </w:rPr>
              <w:t>Scenario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49205" w14:textId="77777777" w:rsidR="00CA53B7" w:rsidRDefault="00CE1A1D">
            <w:pPr>
              <w:spacing w:after="0"/>
              <w:ind w:right="41"/>
              <w:jc w:val="center"/>
            </w:pPr>
            <w:r>
              <w:rPr>
                <w:rFonts w:ascii="Cambria" w:eastAsia="Cambria" w:hAnsi="Cambria" w:cs="Cambria"/>
                <w:b/>
              </w:rPr>
              <w:t>Steps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282FD" w14:textId="77777777" w:rsidR="00CA53B7" w:rsidRDefault="00CE1A1D">
            <w:pPr>
              <w:spacing w:after="0"/>
              <w:ind w:right="51"/>
              <w:jc w:val="center"/>
            </w:pPr>
            <w:r>
              <w:rPr>
                <w:rFonts w:ascii="Cambria" w:eastAsia="Cambria" w:hAnsi="Cambria" w:cs="Cambria"/>
                <w:b/>
              </w:rPr>
              <w:t>Expected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EE18" w14:textId="77777777" w:rsidR="00CA53B7" w:rsidRDefault="00CE1A1D">
            <w:pPr>
              <w:spacing w:after="0"/>
              <w:ind w:right="55"/>
              <w:jc w:val="center"/>
            </w:pPr>
            <w:r>
              <w:rPr>
                <w:rFonts w:ascii="Cambria" w:eastAsia="Cambria" w:hAnsi="Cambria" w:cs="Cambria"/>
                <w:b/>
              </w:rPr>
              <w:t>Actual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D275" w14:textId="77777777" w:rsidR="00CA53B7" w:rsidRDefault="00CE1A1D">
            <w:pPr>
              <w:spacing w:after="0"/>
              <w:ind w:right="45"/>
              <w:jc w:val="center"/>
            </w:pPr>
            <w:r>
              <w:rPr>
                <w:rFonts w:ascii="Cambria" w:eastAsia="Cambria" w:hAnsi="Cambria" w:cs="Cambria"/>
                <w:b/>
              </w:rPr>
              <w:t>Pass/Fail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CA53B7" w14:paraId="279A0638" w14:textId="77777777">
        <w:trPr>
          <w:trHeight w:val="7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B267" w14:textId="77777777" w:rsidR="00CA53B7" w:rsidRDefault="00CE1A1D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TC-01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712B9" w14:textId="77777777" w:rsidR="00CA53B7" w:rsidRDefault="00CE1A1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Open Fraud Dashboard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4655" w14:textId="77777777" w:rsidR="00CA53B7" w:rsidRDefault="00CE1A1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Open application URL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4FFEC" w14:textId="77777777" w:rsidR="00CA53B7" w:rsidRDefault="00CE1A1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Dashboard loads successfully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AE0CB" w14:textId="77777777" w:rsidR="00CA53B7" w:rsidRDefault="00CE1A1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EA057" w14:textId="77777777" w:rsidR="00CA53B7" w:rsidRDefault="00CE1A1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CA53B7" w14:paraId="4EDE55A4" w14:textId="77777777">
        <w:trPr>
          <w:trHeight w:val="104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594D" w14:textId="77777777" w:rsidR="00CA53B7" w:rsidRDefault="00CE1A1D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TC-02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B956" w14:textId="77777777" w:rsidR="00CA53B7" w:rsidRDefault="00CE1A1D">
            <w:pPr>
              <w:spacing w:after="0" w:line="238" w:lineRule="auto"/>
              <w:ind w:left="1"/>
            </w:pPr>
            <w:r>
              <w:rPr>
                <w:rFonts w:ascii="Cambria" w:eastAsia="Cambria" w:hAnsi="Cambria" w:cs="Cambria"/>
              </w:rPr>
              <w:t xml:space="preserve">Submit Transaction for </w:t>
            </w:r>
          </w:p>
          <w:p w14:paraId="17DDF455" w14:textId="77777777" w:rsidR="00CA53B7" w:rsidRDefault="00CE1A1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Prediction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31D6C" w14:textId="77777777" w:rsidR="00CA53B7" w:rsidRDefault="00CE1A1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Enter valid transaction details &amp; submit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8915" w14:textId="77777777" w:rsidR="00CA53B7" w:rsidRDefault="00CE1A1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Fraud/Legitimate result displayed with probability score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C419" w14:textId="77777777" w:rsidR="00CA53B7" w:rsidRDefault="00CE1A1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A1E9" w14:textId="77777777" w:rsidR="00CA53B7" w:rsidRDefault="00CE1A1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CA53B7" w14:paraId="5ABDA128" w14:textId="77777777">
        <w:trPr>
          <w:trHeight w:val="104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40EE" w14:textId="77777777" w:rsidR="00CA53B7" w:rsidRDefault="00CE1A1D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TC-03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C7D3" w14:textId="77777777" w:rsidR="00CA53B7" w:rsidRDefault="00CE1A1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Invalid </w:t>
            </w:r>
          </w:p>
          <w:p w14:paraId="4411A991" w14:textId="77777777" w:rsidR="00CA53B7" w:rsidRDefault="00CE1A1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Transaction </w:t>
            </w:r>
          </w:p>
          <w:p w14:paraId="74A2F731" w14:textId="77777777" w:rsidR="00CA53B7" w:rsidRDefault="00CE1A1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Input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20106" w14:textId="77777777" w:rsidR="00CA53B7" w:rsidRDefault="00CE1A1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empty/invalid transaction fields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DFE27" w14:textId="77777777" w:rsidR="00CA53B7" w:rsidRDefault="00CE1A1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Validation error message shown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CFC6" w14:textId="77777777" w:rsidR="00CA53B7" w:rsidRDefault="00CE1A1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9BD8" w14:textId="77777777" w:rsidR="00CA53B7" w:rsidRDefault="00CE1A1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CA53B7" w14:paraId="3EDDB25B" w14:textId="77777777">
        <w:trPr>
          <w:trHeight w:val="7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66C1" w14:textId="77777777" w:rsidR="00CA53B7" w:rsidRDefault="00CE1A1D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TC-04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ED12F" w14:textId="77777777" w:rsidR="00CA53B7" w:rsidRDefault="00CE1A1D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Fraud Alert Trigger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BAE19" w14:textId="77777777" w:rsidR="00CA53B7" w:rsidRDefault="00CE1A1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</w:t>
            </w:r>
            <w:proofErr w:type="spellStart"/>
            <w:r>
              <w:rPr>
                <w:rFonts w:ascii="Cambria" w:eastAsia="Cambria" w:hAnsi="Cambria" w:cs="Cambria"/>
              </w:rPr>
              <w:t>highrisk</w:t>
            </w:r>
            <w:proofErr w:type="spellEnd"/>
            <w:r>
              <w:rPr>
                <w:rFonts w:ascii="Cambria" w:eastAsia="Cambria" w:hAnsi="Cambria" w:cs="Cambria"/>
              </w:rPr>
              <w:t xml:space="preserve"> transaction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CD7F" w14:textId="77777777" w:rsidR="00CA53B7" w:rsidRDefault="00CE1A1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Alert generated for fraudulent transaction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267DE" w14:textId="77777777" w:rsidR="00CA53B7" w:rsidRDefault="00CE1A1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6440" w14:textId="77777777" w:rsidR="00CA53B7" w:rsidRDefault="00CE1A1D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5A10355C" w14:textId="77777777" w:rsidR="00CA53B7" w:rsidRDefault="00CE1A1D">
      <w:pPr>
        <w:spacing w:after="255"/>
      </w:pPr>
      <w:r>
        <w:rPr>
          <w:rFonts w:ascii="Cambria" w:eastAsia="Cambria" w:hAnsi="Cambria" w:cs="Cambria"/>
        </w:rPr>
        <w:t xml:space="preserve"> </w:t>
      </w:r>
    </w:p>
    <w:p w14:paraId="3ADBDE44" w14:textId="77777777" w:rsidR="00CA53B7" w:rsidRDefault="00CE1A1D">
      <w:pPr>
        <w:spacing w:after="222"/>
        <w:ind w:left="-5" w:hanging="10"/>
      </w:pPr>
      <w:r>
        <w:rPr>
          <w:b/>
          <w:color w:val="4F81BD"/>
          <w:sz w:val="26"/>
        </w:rPr>
        <w:t xml:space="preserve">Sign-off </w:t>
      </w:r>
    </w:p>
    <w:p w14:paraId="1FEABA5C" w14:textId="77777777" w:rsidR="00CA53B7" w:rsidRDefault="00CE1A1D">
      <w:pPr>
        <w:spacing w:after="257"/>
        <w:ind w:left="-5" w:hanging="10"/>
      </w:pPr>
      <w:r>
        <w:rPr>
          <w:rFonts w:ascii="Cambria" w:eastAsia="Cambria" w:hAnsi="Cambria" w:cs="Cambria"/>
          <w:b/>
        </w:rPr>
        <w:t>Tester Name:</w:t>
      </w:r>
      <w:r>
        <w:rPr>
          <w:rFonts w:ascii="Cambria" w:eastAsia="Cambria" w:hAnsi="Cambria" w:cs="Cambria"/>
        </w:rPr>
        <w:t xml:space="preserve"> Vasanth Dora </w:t>
      </w:r>
    </w:p>
    <w:p w14:paraId="0AFC253B" w14:textId="77777777" w:rsidR="00CA53B7" w:rsidRDefault="00CE1A1D">
      <w:pPr>
        <w:spacing w:after="257"/>
        <w:ind w:left="-5" w:hanging="10"/>
      </w:pPr>
      <w:r>
        <w:rPr>
          <w:rFonts w:ascii="Cambria" w:eastAsia="Cambria" w:hAnsi="Cambria" w:cs="Cambria"/>
          <w:b/>
        </w:rPr>
        <w:t>Date:</w:t>
      </w:r>
      <w:r>
        <w:rPr>
          <w:rFonts w:ascii="Cambria" w:eastAsia="Cambria" w:hAnsi="Cambria" w:cs="Cambria"/>
        </w:rPr>
        <w:t xml:space="preserve"> February 2026 </w:t>
      </w:r>
    </w:p>
    <w:p w14:paraId="062CF8B1" w14:textId="77777777" w:rsidR="00CA53B7" w:rsidRDefault="00CE1A1D">
      <w:pPr>
        <w:spacing w:after="257"/>
        <w:ind w:left="-5" w:hanging="10"/>
      </w:pPr>
      <w:r>
        <w:rPr>
          <w:rFonts w:ascii="Cambria" w:eastAsia="Cambria" w:hAnsi="Cambria" w:cs="Cambria"/>
          <w:b/>
        </w:rPr>
        <w:t>Signature:</w:t>
      </w:r>
      <w:r>
        <w:rPr>
          <w:rFonts w:ascii="Cambria" w:eastAsia="Cambria" w:hAnsi="Cambria" w:cs="Cambria"/>
        </w:rPr>
        <w:t xml:space="preserve"> Vasanth Dora </w:t>
      </w:r>
    </w:p>
    <w:sectPr w:rsidR="00CA53B7">
      <w:pgSz w:w="12240" w:h="15840"/>
      <w:pgMar w:top="1440" w:right="2352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3B7"/>
    <w:rsid w:val="00295DCF"/>
    <w:rsid w:val="00304080"/>
    <w:rsid w:val="00B85A23"/>
    <w:rsid w:val="00CA53B7"/>
    <w:rsid w:val="00CE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48A0D"/>
  <w15:docId w15:val="{7FBF1987-94D0-4D81-BB6B-D2AB810A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lakshmiprasanna chittaiahgari</cp:lastModifiedBy>
  <cp:revision>2</cp:revision>
  <dcterms:created xsi:type="dcterms:W3CDTF">2026-02-23T19:42:00Z</dcterms:created>
  <dcterms:modified xsi:type="dcterms:W3CDTF">2026-02-23T19:42:00Z</dcterms:modified>
</cp:coreProperties>
</file>