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2A7" w14:textId="7118BF0A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02F2627F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 w:rsidR="00A32FF3">
        <w:rPr>
          <w:rFonts w:ascii="Times New Roman" w:hAnsi="Times New Roman" w:cs="Times New Roman"/>
        </w:rPr>
        <w:t xml:space="preserve"> </w:t>
      </w:r>
      <w:r w:rsidR="00A1288C">
        <w:rPr>
          <w:rFonts w:ascii="Times New Roman" w:hAnsi="Times New Roman" w:cs="Times New Roman"/>
        </w:rPr>
        <w:t>D.Prasanna Latha</w:t>
      </w:r>
    </w:p>
    <w:p w14:paraId="3699D7CB" w14:textId="02A0C93B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 w:rsidR="00A32FF3">
        <w:rPr>
          <w:rFonts w:ascii="Times New Roman" w:hAnsi="Times New Roman" w:cs="Times New Roman"/>
        </w:rPr>
        <w:t xml:space="preserve"> 2503A51L</w:t>
      </w:r>
      <w:r w:rsidR="00A1288C">
        <w:rPr>
          <w:rFonts w:ascii="Times New Roman" w:hAnsi="Times New Roman" w:cs="Times New Roman"/>
        </w:rPr>
        <w:t>37</w:t>
      </w:r>
    </w:p>
    <w:p w14:paraId="46F854D2" w14:textId="61097643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</w:t>
      </w:r>
      <w:r w:rsidR="00A1288C">
        <w:rPr>
          <w:rFonts w:ascii="Times New Roman" w:hAnsi="Times New Roman" w:cs="Times New Roman"/>
        </w:rPr>
        <w:t>4</w:t>
      </w:r>
      <w:r w:rsidRPr="00D02166">
        <w:rPr>
          <w:rFonts w:ascii="Times New Roman" w:hAnsi="Times New Roman" w:cs="Times New Roman"/>
        </w:rPr>
        <w:t>BTCAICSB</w:t>
      </w:r>
      <w:r w:rsidR="00A1288C">
        <w:rPr>
          <w:rFonts w:ascii="Times New Roman" w:hAnsi="Times New Roman" w:cs="Times New Roman"/>
        </w:rPr>
        <w:t>20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  <w:t>joining date).</w:t>
      </w:r>
      <w:r w:rsidRPr="00961170">
        <w:rPr>
          <w:rFonts w:ascii="Times New Roman" w:hAnsi="Times New Roman" w:cs="Times New Roman"/>
        </w:rPr>
        <w:br/>
        <w:t>• Convert the "joining date"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>• Encode categorical variables (department, job role)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"transaction amount"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>• A pre-processed Data Frame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Fill missing values in numeric columns (e.g., blood pressure,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heartrate)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Height is converted from centimetres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Irrelevant columns like patient_id and height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1308">
    <w:abstractNumId w:val="4"/>
  </w:num>
  <w:num w:numId="2" w16cid:durableId="1426926184">
    <w:abstractNumId w:val="1"/>
  </w:num>
  <w:num w:numId="3" w16cid:durableId="1124956605">
    <w:abstractNumId w:val="2"/>
  </w:num>
  <w:num w:numId="4" w16cid:durableId="1569420986">
    <w:abstractNumId w:val="0"/>
  </w:num>
  <w:num w:numId="5" w16cid:durableId="2105807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70"/>
    <w:rsid w:val="0006669D"/>
    <w:rsid w:val="000A2173"/>
    <w:rsid w:val="000C6511"/>
    <w:rsid w:val="008535A4"/>
    <w:rsid w:val="00961170"/>
    <w:rsid w:val="0098027E"/>
    <w:rsid w:val="00A1288C"/>
    <w:rsid w:val="00A21CEF"/>
    <w:rsid w:val="00A32FF3"/>
    <w:rsid w:val="00B64735"/>
    <w:rsid w:val="00C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  <w15:docId w15:val="{F228A507-BFDE-4C12-8681-FFAD1CF7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888</Words>
  <Characters>5066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PRASANNA LATHA DAMERA</cp:lastModifiedBy>
  <cp:revision>2</cp:revision>
  <dcterms:created xsi:type="dcterms:W3CDTF">2025-11-11T04:58:00Z</dcterms:created>
  <dcterms:modified xsi:type="dcterms:W3CDTF">2025-11-11T04:58:00Z</dcterms:modified>
</cp:coreProperties>
</file>