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3F048" w14:textId="19D49013" w:rsidR="004A0047" w:rsidRDefault="004A0047" w:rsidP="004A004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 w:cs="TrebuchetMS-Bold"/>
          <w:b/>
          <w:bCs/>
          <w:sz w:val="20"/>
          <w:szCs w:val="20"/>
        </w:rPr>
        <w:t>PROFESSIONAL SUMMARY</w:t>
      </w:r>
      <w:r w:rsidR="00BF4325">
        <w:rPr>
          <w:rFonts w:ascii="Verdana" w:hAnsi="Verdana" w:cs="TrebuchetMS-Bold"/>
          <w:b/>
          <w:bCs/>
          <w:sz w:val="20"/>
          <w:szCs w:val="20"/>
        </w:rPr>
        <w:t>:</w:t>
      </w:r>
    </w:p>
    <w:p w14:paraId="7D45B439" w14:textId="0A518D63" w:rsidR="004A0047" w:rsidRDefault="006244DD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4A0047">
        <w:rPr>
          <w:rFonts w:ascii="Verdana" w:hAnsi="Verdana"/>
          <w:sz w:val="20"/>
          <w:szCs w:val="20"/>
        </w:rPr>
        <w:t>.8 years of experience in the IT industry with expertise in configuration management, build</w:t>
      </w:r>
      <w:r w:rsidR="004A0047">
        <w:rPr>
          <w:rFonts w:ascii="Verdana" w:hAnsi="Verdana" w:cs="Trebuchet MS"/>
          <w:color w:val="000000"/>
          <w:sz w:val="20"/>
          <w:szCs w:val="20"/>
        </w:rPr>
        <w:t xml:space="preserve">, </w:t>
      </w:r>
      <w:r w:rsidR="004A0047">
        <w:rPr>
          <w:rFonts w:ascii="Verdana" w:hAnsi="Verdana"/>
          <w:sz w:val="20"/>
          <w:szCs w:val="20"/>
        </w:rPr>
        <w:t>deployment, Continuous Integration, Continuous Delivery and end-to-end DevOps setup.</w:t>
      </w:r>
    </w:p>
    <w:p w14:paraId="761FE624" w14:textId="77777777" w:rsidR="004A0047" w:rsidRDefault="004A0047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Experienced in managing complete Configuration process using one or more version and change control systems such as </w:t>
      </w:r>
      <w:r>
        <w:rPr>
          <w:rFonts w:ascii="Verdana" w:hAnsi="Verdana"/>
          <w:b/>
          <w:sz w:val="20"/>
          <w:szCs w:val="20"/>
        </w:rPr>
        <w:t>SVN and GIT</w:t>
      </w:r>
      <w:r>
        <w:rPr>
          <w:rFonts w:ascii="Verdana" w:hAnsi="Verdana"/>
          <w:sz w:val="20"/>
          <w:szCs w:val="20"/>
        </w:rPr>
        <w:t>.</w:t>
      </w:r>
    </w:p>
    <w:p w14:paraId="40CCE199" w14:textId="50ACE12B" w:rsidR="004A0047" w:rsidRDefault="004A0047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Automated build and deployment process for multiple BU’s using </w:t>
      </w:r>
      <w:r w:rsidR="00B11F04">
        <w:rPr>
          <w:rFonts w:ascii="Verdana" w:hAnsi="Verdana"/>
          <w:b/>
          <w:sz w:val="20"/>
          <w:szCs w:val="20"/>
        </w:rPr>
        <w:t>Quick Build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b/>
          <w:sz w:val="20"/>
          <w:szCs w:val="20"/>
        </w:rPr>
        <w:t>Jenkins</w:t>
      </w:r>
      <w:r>
        <w:rPr>
          <w:rFonts w:ascii="Verdana" w:hAnsi="Verdana"/>
          <w:sz w:val="20"/>
          <w:szCs w:val="20"/>
        </w:rPr>
        <w:t xml:space="preserve"> as a CI/CD tool.</w:t>
      </w:r>
    </w:p>
    <w:p w14:paraId="0EF7816D" w14:textId="77777777" w:rsidR="004A0047" w:rsidRDefault="004A0047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Strong experience in </w:t>
      </w:r>
      <w:r>
        <w:rPr>
          <w:rFonts w:ascii="Verdana" w:hAnsi="Verdana"/>
          <w:b/>
          <w:sz w:val="20"/>
          <w:szCs w:val="20"/>
        </w:rPr>
        <w:t>Jenkins Pipeline jobs</w:t>
      </w:r>
      <w:r>
        <w:rPr>
          <w:rFonts w:ascii="Verdana" w:hAnsi="Verdana"/>
          <w:sz w:val="20"/>
          <w:szCs w:val="20"/>
        </w:rPr>
        <w:t xml:space="preserve"> for build and deployment process.</w:t>
      </w:r>
    </w:p>
    <w:p w14:paraId="482CFA14" w14:textId="77777777" w:rsidR="004A0047" w:rsidRDefault="004A0047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Good knowledge in build tools like </w:t>
      </w:r>
      <w:r>
        <w:rPr>
          <w:rFonts w:ascii="Verdana" w:hAnsi="Verdana"/>
          <w:b/>
          <w:sz w:val="20"/>
          <w:szCs w:val="20"/>
        </w:rPr>
        <w:t>Maven, MS Build, and Gradle</w:t>
      </w:r>
      <w:r>
        <w:rPr>
          <w:rFonts w:ascii="Verdana" w:hAnsi="Verdana"/>
          <w:sz w:val="20"/>
          <w:szCs w:val="20"/>
        </w:rPr>
        <w:t>.</w:t>
      </w:r>
    </w:p>
    <w:p w14:paraId="0082B60C" w14:textId="77777777" w:rsidR="004A0047" w:rsidRDefault="004A0047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Good knowledge in </w:t>
      </w:r>
      <w:r>
        <w:rPr>
          <w:rFonts w:ascii="Verdana" w:hAnsi="Verdana"/>
          <w:b/>
          <w:sz w:val="20"/>
          <w:szCs w:val="20"/>
        </w:rPr>
        <w:t>Shell scripting</w:t>
      </w:r>
      <w:r>
        <w:rPr>
          <w:rFonts w:ascii="Verdana" w:hAnsi="Verdana"/>
          <w:sz w:val="20"/>
          <w:szCs w:val="20"/>
        </w:rPr>
        <w:t xml:space="preserve"> and wrote scripts to automate web deployment process and daily BU tasks.</w:t>
      </w:r>
    </w:p>
    <w:p w14:paraId="318EA99A" w14:textId="77777777" w:rsidR="004A0047" w:rsidRDefault="004A0047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experience in writing </w:t>
      </w:r>
      <w:r>
        <w:rPr>
          <w:rFonts w:ascii="Verdana" w:hAnsi="Verdana"/>
          <w:b/>
          <w:sz w:val="20"/>
          <w:szCs w:val="20"/>
        </w:rPr>
        <w:t>Ansible playbooks</w:t>
      </w:r>
      <w:r>
        <w:rPr>
          <w:rFonts w:ascii="Verdana" w:hAnsi="Verdana"/>
          <w:sz w:val="20"/>
          <w:szCs w:val="20"/>
        </w:rPr>
        <w:t xml:space="preserve"> for automating web deployments and server provisioning.</w:t>
      </w:r>
    </w:p>
    <w:p w14:paraId="490D381C" w14:textId="77777777" w:rsidR="004A0047" w:rsidRDefault="004A0047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Good knowledge on Docker and wrote </w:t>
      </w:r>
      <w:r>
        <w:rPr>
          <w:rFonts w:ascii="Verdana" w:hAnsi="Verdana"/>
          <w:b/>
          <w:sz w:val="20"/>
          <w:szCs w:val="20"/>
        </w:rPr>
        <w:t>Docker</w:t>
      </w:r>
      <w:r>
        <w:rPr>
          <w:rFonts w:ascii="Verdana" w:hAnsi="Verdana"/>
          <w:sz w:val="20"/>
          <w:szCs w:val="20"/>
        </w:rPr>
        <w:t xml:space="preserve"> files for creating containers which will </w:t>
      </w:r>
      <w:r w:rsidR="000A643D">
        <w:rPr>
          <w:rFonts w:ascii="Verdana" w:hAnsi="Verdana"/>
          <w:sz w:val="20"/>
          <w:szCs w:val="20"/>
        </w:rPr>
        <w:t>be used as a node to build Java</w:t>
      </w:r>
      <w:r>
        <w:rPr>
          <w:rFonts w:ascii="Verdana" w:hAnsi="Verdana"/>
          <w:sz w:val="20"/>
          <w:szCs w:val="20"/>
        </w:rPr>
        <w:t xml:space="preserve"> code.</w:t>
      </w:r>
    </w:p>
    <w:p w14:paraId="1B2E743C" w14:textId="75A18EEE" w:rsidR="004A0047" w:rsidRDefault="004A0047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in installing and integrating SonarQube with Jenkins &amp; </w:t>
      </w:r>
      <w:r w:rsidR="00B11F04">
        <w:rPr>
          <w:rFonts w:ascii="Verdana" w:hAnsi="Verdana"/>
          <w:sz w:val="20"/>
          <w:szCs w:val="20"/>
        </w:rPr>
        <w:t>Quick Build</w:t>
      </w:r>
      <w:r>
        <w:rPr>
          <w:rFonts w:ascii="Verdana" w:hAnsi="Verdana"/>
          <w:sz w:val="20"/>
          <w:szCs w:val="20"/>
        </w:rPr>
        <w:t xml:space="preserve"> for code quality analysis.</w:t>
      </w:r>
    </w:p>
    <w:p w14:paraId="602DECB9" w14:textId="77777777" w:rsidR="004A0047" w:rsidRDefault="004A0047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Exposure to Agile Methodology, SCRUMs, Sprints.</w:t>
      </w:r>
    </w:p>
    <w:p w14:paraId="5CDF679F" w14:textId="77777777" w:rsidR="004A0047" w:rsidRDefault="004A0047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Strong communication and analytical skills and a demonstrated ability to handle multiple tasks independently and with team.</w:t>
      </w:r>
    </w:p>
    <w:p w14:paraId="0197269E" w14:textId="77777777" w:rsidR="004A0047" w:rsidRDefault="004A0047" w:rsidP="004A004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maintaining and preparing project related documents, KBs and KEDBs.</w:t>
      </w:r>
    </w:p>
    <w:p w14:paraId="1EB12570" w14:textId="77777777" w:rsidR="004A0047" w:rsidRDefault="004A0047" w:rsidP="004A0047">
      <w:pPr>
        <w:tabs>
          <w:tab w:val="left" w:pos="6480"/>
        </w:tabs>
        <w:spacing w:after="0"/>
        <w:rPr>
          <w:rFonts w:ascii="Verdana" w:hAnsi="Verdana"/>
          <w:sz w:val="20"/>
          <w:szCs w:val="20"/>
        </w:rPr>
      </w:pPr>
    </w:p>
    <w:p w14:paraId="0CF5E959" w14:textId="77777777" w:rsidR="004A0047" w:rsidRDefault="004A0047" w:rsidP="004A004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 w:cs="TrebuchetMS-Bold"/>
          <w:b/>
          <w:bCs/>
          <w:sz w:val="20"/>
          <w:szCs w:val="20"/>
        </w:rPr>
      </w:pPr>
      <w:r>
        <w:rPr>
          <w:rFonts w:ascii="Verdana" w:hAnsi="Verdana" w:cs="TrebuchetMS-Bold"/>
          <w:b/>
          <w:bCs/>
          <w:sz w:val="20"/>
          <w:szCs w:val="20"/>
        </w:rPr>
        <w:t>TECHNICAL SKILL SET:</w:t>
      </w:r>
    </w:p>
    <w:p w14:paraId="5105A807" w14:textId="77777777" w:rsidR="004A0047" w:rsidRDefault="004A0047" w:rsidP="004A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Operating Systems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Linux, Windows</w:t>
      </w:r>
    </w:p>
    <w:p w14:paraId="610BE893" w14:textId="4D52DA07" w:rsidR="004A0047" w:rsidRDefault="004A0047" w:rsidP="004A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Version Control                      </w:t>
      </w:r>
      <w:r w:rsidR="00B11F04">
        <w:rPr>
          <w:rFonts w:ascii="Verdana" w:hAnsi="Verdana"/>
          <w:sz w:val="20"/>
          <w:szCs w:val="20"/>
        </w:rPr>
        <w:t xml:space="preserve">  :</w:t>
      </w:r>
      <w:r>
        <w:rPr>
          <w:rFonts w:ascii="Verdana" w:hAnsi="Verdana"/>
          <w:sz w:val="20"/>
          <w:szCs w:val="20"/>
        </w:rPr>
        <w:t xml:space="preserve"> SVN, GIT</w:t>
      </w:r>
      <w:r>
        <w:rPr>
          <w:rFonts w:ascii="Verdana" w:hAnsi="Verdana"/>
          <w:sz w:val="20"/>
          <w:szCs w:val="20"/>
        </w:rPr>
        <w:tab/>
        <w:t xml:space="preserve">       </w:t>
      </w:r>
    </w:p>
    <w:p w14:paraId="20E63143" w14:textId="77777777" w:rsidR="004A0047" w:rsidRDefault="004A0047" w:rsidP="004A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Languages/Scripting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Shell Scrip, basics of Java &amp; Groovy</w:t>
      </w:r>
    </w:p>
    <w:p w14:paraId="39FC935C" w14:textId="77777777" w:rsidR="004A0047" w:rsidRDefault="004A0047" w:rsidP="004A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Application/Web Server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Tomcat, Jboss</w:t>
      </w:r>
    </w:p>
    <w:p w14:paraId="29ADF6DB" w14:textId="77777777" w:rsidR="004A0047" w:rsidRDefault="004A0047" w:rsidP="004A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CI Tools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Quick Build, Jenkins</w:t>
      </w:r>
    </w:p>
    <w:p w14:paraId="11E3FF83" w14:textId="77777777" w:rsidR="004A0047" w:rsidRDefault="004A0047" w:rsidP="004A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Maven and basics of Gradle</w:t>
      </w:r>
    </w:p>
    <w:p w14:paraId="72CDF0CB" w14:textId="77777777" w:rsidR="004A0047" w:rsidRDefault="004A0047" w:rsidP="004A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Methodology and Frameworks</w:t>
      </w:r>
      <w:r>
        <w:rPr>
          <w:rFonts w:ascii="Verdana" w:hAnsi="Verdana"/>
          <w:sz w:val="20"/>
          <w:szCs w:val="20"/>
        </w:rPr>
        <w:tab/>
        <w:t>: Agile Methodology, SCRUMs, Sprints</w:t>
      </w:r>
    </w:p>
    <w:p w14:paraId="619BA264" w14:textId="77777777" w:rsidR="004A0047" w:rsidRDefault="004A0047" w:rsidP="004A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Configuration management</w:t>
      </w:r>
      <w:r>
        <w:rPr>
          <w:rFonts w:ascii="Verdana" w:hAnsi="Verdana"/>
          <w:sz w:val="20"/>
          <w:szCs w:val="20"/>
        </w:rPr>
        <w:tab/>
        <w:t>: Docker, Ansible</w:t>
      </w:r>
    </w:p>
    <w:p w14:paraId="2AB1BFE7" w14:textId="77777777" w:rsidR="004A0047" w:rsidRDefault="004A0047" w:rsidP="004A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Repository Management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NEXUS, Artifactory</w:t>
      </w:r>
    </w:p>
    <w:p w14:paraId="001BD824" w14:textId="77777777" w:rsidR="004A0047" w:rsidRDefault="004A0047" w:rsidP="004A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Quality Analysis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SonarQube</w:t>
      </w:r>
    </w:p>
    <w:p w14:paraId="473F7AAD" w14:textId="77777777" w:rsidR="004A0047" w:rsidRDefault="004A0047" w:rsidP="004A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Cloud Technology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AWS (Basics)</w:t>
      </w:r>
    </w:p>
    <w:p w14:paraId="69520F05" w14:textId="77777777" w:rsidR="004A0047" w:rsidRDefault="004A0047" w:rsidP="004A0047">
      <w:pPr>
        <w:spacing w:after="0"/>
        <w:rPr>
          <w:rFonts w:ascii="Verdana" w:hAnsi="Verdana"/>
          <w:sz w:val="20"/>
          <w:szCs w:val="20"/>
        </w:rPr>
      </w:pPr>
    </w:p>
    <w:p w14:paraId="0C1728AF" w14:textId="77777777" w:rsidR="004A0047" w:rsidRDefault="004A0047" w:rsidP="004A0047">
      <w:pPr>
        <w:spacing w:after="0"/>
        <w:rPr>
          <w:rFonts w:ascii="Verdana" w:hAnsi="Verdana" w:cs="TrebuchetMS-Bold"/>
          <w:b/>
          <w:bCs/>
          <w:sz w:val="20"/>
          <w:szCs w:val="20"/>
        </w:rPr>
      </w:pPr>
      <w:r>
        <w:rPr>
          <w:rFonts w:ascii="Verdana" w:hAnsi="Verdana" w:cs="TrebuchetMS-Bold"/>
          <w:b/>
          <w:bCs/>
          <w:sz w:val="20"/>
          <w:szCs w:val="20"/>
        </w:rPr>
        <w:t>PROJECT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4A0047" w14:paraId="2C7C37E4" w14:textId="77777777" w:rsidTr="00397691">
        <w:tc>
          <w:tcPr>
            <w:tcW w:w="9350" w:type="dxa"/>
            <w:gridSpan w:val="2"/>
          </w:tcPr>
          <w:p w14:paraId="6F806A55" w14:textId="03976DF4" w:rsidR="004A0047" w:rsidRDefault="004A0047" w:rsidP="0039769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01: </w:t>
            </w:r>
            <w:r w:rsidR="003D19FE">
              <w:rPr>
                <w:rFonts w:ascii="Verdana" w:hAnsi="Verdana"/>
                <w:sz w:val="20"/>
                <w:szCs w:val="20"/>
              </w:rPr>
              <w:t>ECommerce</w:t>
            </w:r>
          </w:p>
        </w:tc>
      </w:tr>
      <w:tr w:rsidR="004A0047" w14:paraId="71DA356F" w14:textId="77777777" w:rsidTr="00397691">
        <w:tc>
          <w:tcPr>
            <w:tcW w:w="5035" w:type="dxa"/>
          </w:tcPr>
          <w:p w14:paraId="3478E6CB" w14:textId="7B321CD3" w:rsidR="004A0047" w:rsidRDefault="004A0047" w:rsidP="0039769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Organization: </w:t>
            </w:r>
            <w:r w:rsidR="008713E3">
              <w:rPr>
                <w:rFonts w:ascii="Verdana" w:hAnsi="Verdana"/>
                <w:sz w:val="20"/>
                <w:szCs w:val="20"/>
              </w:rPr>
              <w:t xml:space="preserve">Oracle </w:t>
            </w:r>
            <w:r w:rsidR="00E45A15">
              <w:rPr>
                <w:rFonts w:ascii="Verdana" w:hAnsi="Verdana"/>
                <w:sz w:val="20"/>
                <w:szCs w:val="20"/>
              </w:rPr>
              <w:t>Corporation</w:t>
            </w:r>
          </w:p>
        </w:tc>
        <w:tc>
          <w:tcPr>
            <w:tcW w:w="4315" w:type="dxa"/>
          </w:tcPr>
          <w:p w14:paraId="1D3ABFBB" w14:textId="698DFDFD" w:rsidR="004A0047" w:rsidRDefault="004A0047" w:rsidP="004A0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Duration: February 201</w:t>
            </w:r>
            <w:r w:rsidR="00DD2792">
              <w:rPr>
                <w:rFonts w:ascii="Verdana" w:hAnsi="Verdana"/>
                <w:sz w:val="20"/>
                <w:szCs w:val="20"/>
              </w:rPr>
              <w:t xml:space="preserve">6 </w:t>
            </w:r>
            <w:r>
              <w:rPr>
                <w:rFonts w:ascii="Verdana" w:hAnsi="Verdana"/>
                <w:sz w:val="20"/>
                <w:szCs w:val="20"/>
              </w:rPr>
              <w:t>to Present</w:t>
            </w:r>
          </w:p>
        </w:tc>
      </w:tr>
      <w:tr w:rsidR="004A0047" w14:paraId="19BD7561" w14:textId="77777777" w:rsidTr="00397691">
        <w:tc>
          <w:tcPr>
            <w:tcW w:w="5035" w:type="dxa"/>
          </w:tcPr>
          <w:p w14:paraId="5B40CE9F" w14:textId="77777777" w:rsidR="004A0047" w:rsidRDefault="004A0047" w:rsidP="0039769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Role: Build &amp; Release / DevOps Engineer</w:t>
            </w:r>
          </w:p>
        </w:tc>
        <w:tc>
          <w:tcPr>
            <w:tcW w:w="4315" w:type="dxa"/>
          </w:tcPr>
          <w:p w14:paraId="604387CC" w14:textId="77777777" w:rsidR="004A0047" w:rsidRDefault="004A0047" w:rsidP="0039769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size: 16</w:t>
            </w:r>
          </w:p>
        </w:tc>
      </w:tr>
    </w:tbl>
    <w:p w14:paraId="144CBCAB" w14:textId="77777777" w:rsidR="004A0047" w:rsidRDefault="004A0047" w:rsidP="004A0047">
      <w:pPr>
        <w:spacing w:after="0"/>
        <w:rPr>
          <w:rFonts w:ascii="Verdana" w:hAnsi="Verdana"/>
          <w:b/>
          <w:sz w:val="20"/>
          <w:szCs w:val="20"/>
        </w:rPr>
      </w:pPr>
    </w:p>
    <w:p w14:paraId="5EEEA8F6" w14:textId="77777777" w:rsidR="004A0047" w:rsidRDefault="004A0047" w:rsidP="004A0047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DESCRIPTION:</w:t>
      </w:r>
    </w:p>
    <w:p w14:paraId="04D4D218" w14:textId="143CF424" w:rsidR="004A0047" w:rsidRDefault="00B11F04" w:rsidP="004A0047">
      <w:pPr>
        <w:tabs>
          <w:tab w:val="left" w:pos="421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E-Commers</w:t>
      </w:r>
      <w:r w:rsidR="004A0047">
        <w:rPr>
          <w:rFonts w:ascii="Verdana" w:hAnsi="Verdana"/>
          <w:sz w:val="20"/>
          <w:szCs w:val="20"/>
        </w:rPr>
        <w:t xml:space="preserve"> is a suite of applications providing financial, property and consumer information, analytics and business intelligence. It also caters proprietary research, and tracks current and </w:t>
      </w:r>
      <w:r w:rsidR="004A0047">
        <w:rPr>
          <w:rFonts w:ascii="Verdana" w:hAnsi="Verdana"/>
          <w:sz w:val="20"/>
          <w:szCs w:val="20"/>
        </w:rPr>
        <w:lastRenderedPageBreak/>
        <w:t xml:space="preserve">historical trends in a number of categories, including consumer credit, capital markets, real estate, mortgages, housing, fraud, regulatory compliance, default, natural hazards and disaster projections. </w:t>
      </w:r>
    </w:p>
    <w:p w14:paraId="738C8555" w14:textId="36DEF13B" w:rsidR="004A0047" w:rsidRDefault="004A0047" w:rsidP="004A0047">
      <w:pPr>
        <w:tabs>
          <w:tab w:val="left" w:pos="421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project mainly concentrates on automating the various applications in CIS using latest and emerging </w:t>
      </w:r>
      <w:r w:rsidR="000A643D">
        <w:rPr>
          <w:rFonts w:ascii="Verdana" w:hAnsi="Verdana"/>
          <w:sz w:val="20"/>
          <w:szCs w:val="20"/>
        </w:rPr>
        <w:t>DevOps</w:t>
      </w:r>
      <w:r>
        <w:rPr>
          <w:rFonts w:ascii="Verdana" w:hAnsi="Verdana"/>
          <w:sz w:val="20"/>
          <w:szCs w:val="20"/>
        </w:rPr>
        <w:t xml:space="preserve"> tools Jenkins, </w:t>
      </w:r>
      <w:r w:rsidR="00B11F04">
        <w:rPr>
          <w:rFonts w:ascii="Verdana" w:hAnsi="Verdana"/>
          <w:sz w:val="20"/>
          <w:szCs w:val="20"/>
        </w:rPr>
        <w:t>Quick Build</w:t>
      </w:r>
      <w:r>
        <w:rPr>
          <w:rFonts w:ascii="Verdana" w:hAnsi="Verdana"/>
          <w:sz w:val="20"/>
          <w:szCs w:val="20"/>
        </w:rPr>
        <w:t xml:space="preserve">, Docker, Ansible, Puppet, AWS, PCF etc. </w:t>
      </w:r>
      <w:r w:rsidR="001457A1">
        <w:rPr>
          <w:rFonts w:ascii="Verdana" w:hAnsi="Verdana"/>
          <w:sz w:val="20"/>
          <w:szCs w:val="20"/>
        </w:rPr>
        <w:t xml:space="preserve">Followed </w:t>
      </w:r>
      <w:r>
        <w:rPr>
          <w:rFonts w:ascii="Verdana" w:hAnsi="Verdana"/>
          <w:sz w:val="20"/>
          <w:szCs w:val="20"/>
        </w:rPr>
        <w:t>Agile methodology throughout the p</w:t>
      </w:r>
      <w:r w:rsidR="001457A1">
        <w:rPr>
          <w:rFonts w:ascii="Verdana" w:hAnsi="Verdana"/>
          <w:sz w:val="20"/>
          <w:szCs w:val="20"/>
        </w:rPr>
        <w:t>roject and daily activities was kept in track in</w:t>
      </w:r>
      <w:r>
        <w:rPr>
          <w:rFonts w:ascii="Verdana" w:hAnsi="Verdana"/>
          <w:sz w:val="20"/>
          <w:szCs w:val="20"/>
        </w:rPr>
        <w:t xml:space="preserve"> Scrum.</w:t>
      </w:r>
    </w:p>
    <w:p w14:paraId="70E40AEE" w14:textId="77777777" w:rsidR="004A0047" w:rsidRDefault="004A0047" w:rsidP="004A0047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ROLES &amp; RESPONSIBILITIES: </w:t>
      </w:r>
    </w:p>
    <w:p w14:paraId="778452CE" w14:textId="77777777" w:rsidR="004A0047" w:rsidRDefault="004A0047" w:rsidP="004A004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Setting up new build configurations for various process in Windows and Linux environments.</w:t>
      </w:r>
    </w:p>
    <w:p w14:paraId="2A699CE7" w14:textId="77777777" w:rsidR="004A0047" w:rsidRDefault="004A0047" w:rsidP="004A004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pushing builds and deployments into QA, UAT and PROD across the BU.</w:t>
      </w:r>
    </w:p>
    <w:p w14:paraId="30B50B55" w14:textId="77777777" w:rsidR="004A0047" w:rsidRDefault="004A0047" w:rsidP="004A0047">
      <w:pPr>
        <w:numPr>
          <w:ilvl w:val="0"/>
          <w:numId w:val="1"/>
        </w:numPr>
        <w:tabs>
          <w:tab w:val="left" w:pos="2160"/>
        </w:tabs>
        <w:suppressAutoHyphens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Troubleshooting day-to-day Build and Deployment issues in various Environments.</w:t>
      </w:r>
    </w:p>
    <w:p w14:paraId="2C80854F" w14:textId="77777777" w:rsidR="004A0047" w:rsidRDefault="004A0047" w:rsidP="004A0047">
      <w:pPr>
        <w:numPr>
          <w:ilvl w:val="0"/>
          <w:numId w:val="1"/>
        </w:numPr>
        <w:tabs>
          <w:tab w:val="left" w:pos="2160"/>
        </w:tabs>
        <w:suppressAutoHyphens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 repository permissions (SVN) and user access using Team Forge.</w:t>
      </w:r>
    </w:p>
    <w:p w14:paraId="598701D6" w14:textId="14408042" w:rsidR="004A0047" w:rsidRDefault="004A0047" w:rsidP="004A0047">
      <w:pPr>
        <w:numPr>
          <w:ilvl w:val="0"/>
          <w:numId w:val="1"/>
        </w:numPr>
        <w:tabs>
          <w:tab w:val="left" w:pos="2160"/>
        </w:tabs>
        <w:suppressAutoHyphens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for admin tasks in Jenkins and </w:t>
      </w:r>
      <w:r w:rsidR="00B11F04">
        <w:rPr>
          <w:rFonts w:ascii="Verdana" w:hAnsi="Verdana"/>
          <w:sz w:val="20"/>
          <w:szCs w:val="20"/>
        </w:rPr>
        <w:t>Quick Build</w:t>
      </w:r>
      <w:r>
        <w:rPr>
          <w:rFonts w:ascii="Verdana" w:hAnsi="Verdana"/>
          <w:sz w:val="20"/>
          <w:szCs w:val="20"/>
        </w:rPr>
        <w:t>.</w:t>
      </w:r>
    </w:p>
    <w:p w14:paraId="2B5E5C4A" w14:textId="6873BDCD" w:rsidR="004A0047" w:rsidRDefault="004A0047" w:rsidP="004A0047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Migrating automation jobs from </w:t>
      </w:r>
      <w:r w:rsidR="00B11F04">
        <w:rPr>
          <w:rFonts w:ascii="Verdana" w:hAnsi="Verdana"/>
          <w:sz w:val="20"/>
          <w:szCs w:val="20"/>
        </w:rPr>
        <w:t>Quick Build</w:t>
      </w:r>
      <w:r>
        <w:rPr>
          <w:rFonts w:ascii="Verdana" w:hAnsi="Verdana"/>
          <w:sz w:val="20"/>
          <w:szCs w:val="20"/>
        </w:rPr>
        <w:t xml:space="preserve"> to Jenkins.</w:t>
      </w:r>
    </w:p>
    <w:p w14:paraId="5E074BC9" w14:textId="5B83F7E0" w:rsidR="004A0047" w:rsidRDefault="004A0047" w:rsidP="004A004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 CI/CD process for multiple projects using Jenkins and </w:t>
      </w:r>
      <w:r w:rsidR="00B11F04">
        <w:rPr>
          <w:rFonts w:ascii="Verdana" w:hAnsi="Verdana"/>
          <w:sz w:val="20"/>
          <w:szCs w:val="20"/>
        </w:rPr>
        <w:t>Quick Build</w:t>
      </w:r>
      <w:r>
        <w:rPr>
          <w:rFonts w:ascii="Verdana" w:hAnsi="Verdana"/>
          <w:sz w:val="20"/>
          <w:szCs w:val="20"/>
        </w:rPr>
        <w:t>.</w:t>
      </w:r>
    </w:p>
    <w:p w14:paraId="58F3541B" w14:textId="77777777" w:rsidR="004A0047" w:rsidRDefault="004A0047" w:rsidP="004A0047">
      <w:pPr>
        <w:numPr>
          <w:ilvl w:val="0"/>
          <w:numId w:val="1"/>
        </w:numPr>
        <w:tabs>
          <w:tab w:val="left" w:pos="2160"/>
        </w:tabs>
        <w:suppressAutoHyphens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Jenkins pipeline jobs for Java Applications to Implement CI/CD process.</w:t>
      </w:r>
    </w:p>
    <w:p w14:paraId="09EE73D7" w14:textId="77777777" w:rsidR="004A0047" w:rsidRDefault="004A0047" w:rsidP="004A004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a Build &amp; Release engineer, coordinate with development, Testing and Release Management team across different geographical area during major Production releases.</w:t>
      </w:r>
    </w:p>
    <w:p w14:paraId="1BDEC564" w14:textId="77777777" w:rsidR="001457A1" w:rsidRPr="002614D5" w:rsidRDefault="001457A1" w:rsidP="001457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14D5">
        <w:rPr>
          <w:rFonts w:ascii="Times New Roman" w:hAnsi="Times New Roman" w:cs="Times New Roman"/>
          <w:sz w:val="24"/>
          <w:szCs w:val="24"/>
        </w:rPr>
        <w:t>Managed Mainframe Migrations in production.</w:t>
      </w:r>
    </w:p>
    <w:p w14:paraId="4C474F57" w14:textId="77777777" w:rsidR="001457A1" w:rsidRPr="002614D5" w:rsidRDefault="001457A1" w:rsidP="001457A1">
      <w:pPr>
        <w:numPr>
          <w:ilvl w:val="0"/>
          <w:numId w:val="1"/>
        </w:numPr>
        <w:tabs>
          <w:tab w:val="left" w:pos="2160"/>
        </w:tabs>
        <w:suppressAutoHyphens/>
        <w:spacing w:after="0"/>
        <w:rPr>
          <w:rFonts w:ascii="Times New Roman" w:eastAsia="MS PMincho" w:hAnsi="Times New Roman" w:cs="Times New Roman"/>
          <w:color w:val="000000"/>
          <w:sz w:val="24"/>
          <w:szCs w:val="24"/>
          <w:lang w:bidi="en-US"/>
        </w:rPr>
      </w:pPr>
      <w:r w:rsidRPr="002614D5">
        <w:rPr>
          <w:rFonts w:ascii="Times New Roman" w:eastAsia="MS PMincho" w:hAnsi="Times New Roman" w:cs="Times New Roman"/>
          <w:color w:val="000000"/>
          <w:sz w:val="24"/>
          <w:szCs w:val="24"/>
          <w:lang w:bidi="en-US"/>
        </w:rPr>
        <w:t>Worked on ChatOps for the integration of Slack in Jenkins</w:t>
      </w:r>
      <w:r>
        <w:rPr>
          <w:rFonts w:ascii="Times New Roman" w:eastAsia="MS PMincho" w:hAnsi="Times New Roman" w:cs="Times New Roman"/>
          <w:color w:val="000000"/>
          <w:sz w:val="24"/>
          <w:szCs w:val="24"/>
          <w:lang w:bidi="en-US"/>
        </w:rPr>
        <w:t xml:space="preserve"> to be notified on Job status</w:t>
      </w:r>
      <w:r w:rsidRPr="002614D5">
        <w:rPr>
          <w:rFonts w:ascii="Times New Roman" w:eastAsia="MS PMincho" w:hAnsi="Times New Roman" w:cs="Times New Roman"/>
          <w:color w:val="000000"/>
          <w:sz w:val="24"/>
          <w:szCs w:val="24"/>
          <w:lang w:bidi="en-US"/>
        </w:rPr>
        <w:t>.</w:t>
      </w:r>
    </w:p>
    <w:p w14:paraId="66BB976B" w14:textId="77777777" w:rsidR="004A0047" w:rsidRDefault="004A0047" w:rsidP="004A004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maintaining and updating process related documents and KEDBs.</w:t>
      </w:r>
    </w:p>
    <w:p w14:paraId="45ACC368" w14:textId="77777777" w:rsidR="004A0047" w:rsidRDefault="004A0047" w:rsidP="004A0047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internal mail auditing and ticketing auditing for the team.</w:t>
      </w:r>
    </w:p>
    <w:p w14:paraId="0FD136F7" w14:textId="77777777" w:rsidR="004A0047" w:rsidRDefault="004A0047" w:rsidP="004A0047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Extending post-implementation, application maintenance and technical support to the client.</w:t>
      </w:r>
    </w:p>
    <w:p w14:paraId="68364E76" w14:textId="77777777" w:rsidR="001457A1" w:rsidRDefault="001457A1" w:rsidP="001457A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rPr>
          <w:rFonts w:ascii="Verdana" w:hAnsi="Verdana"/>
          <w:sz w:val="20"/>
          <w:szCs w:val="20"/>
        </w:rPr>
      </w:pPr>
    </w:p>
    <w:p w14:paraId="066CEF92" w14:textId="77777777" w:rsidR="004A0047" w:rsidRDefault="004A0047" w:rsidP="004A0047">
      <w:pPr>
        <w:rPr>
          <w:rFonts w:ascii="Verdana" w:hAnsi="Verdana" w:cs="TrebuchetMS-Bold"/>
          <w:b/>
          <w:bCs/>
          <w:sz w:val="20"/>
          <w:szCs w:val="20"/>
        </w:rPr>
      </w:pPr>
      <w:r>
        <w:rPr>
          <w:rFonts w:ascii="Verdana" w:hAnsi="Verdana" w:cs="TrebuchetMS-Bold"/>
          <w:b/>
          <w:bCs/>
          <w:sz w:val="20"/>
          <w:szCs w:val="20"/>
        </w:rPr>
        <w:t>EMPLOYMENT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2232"/>
        <w:gridCol w:w="2492"/>
        <w:gridCol w:w="1971"/>
      </w:tblGrid>
      <w:tr w:rsidR="004A0047" w14:paraId="3999DC85" w14:textId="77777777" w:rsidTr="00397691">
        <w:tc>
          <w:tcPr>
            <w:tcW w:w="2655" w:type="dxa"/>
          </w:tcPr>
          <w:p w14:paraId="1C2F5A54" w14:textId="77777777" w:rsidR="004A0047" w:rsidRDefault="004A0047" w:rsidP="0039769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rebuchetMS-Bold"/>
                <w:bCs/>
                <w:sz w:val="20"/>
                <w:szCs w:val="20"/>
              </w:rPr>
              <w:t>Employer</w:t>
            </w:r>
          </w:p>
        </w:tc>
        <w:tc>
          <w:tcPr>
            <w:tcW w:w="2232" w:type="dxa"/>
          </w:tcPr>
          <w:p w14:paraId="5FA91B62" w14:textId="77777777" w:rsidR="004A0047" w:rsidRDefault="004A0047" w:rsidP="0039769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rebuchetMS-Bold"/>
                <w:bCs/>
                <w:sz w:val="20"/>
                <w:szCs w:val="20"/>
              </w:rPr>
              <w:t>Designation</w:t>
            </w:r>
          </w:p>
        </w:tc>
        <w:tc>
          <w:tcPr>
            <w:tcW w:w="2492" w:type="dxa"/>
          </w:tcPr>
          <w:p w14:paraId="758C7AC1" w14:textId="77777777" w:rsidR="004A0047" w:rsidRDefault="004A0047" w:rsidP="0039769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rebuchetMS-Bold"/>
                <w:bCs/>
                <w:sz w:val="20"/>
                <w:szCs w:val="20"/>
              </w:rPr>
              <w:t>Period of Employment</w:t>
            </w:r>
          </w:p>
        </w:tc>
        <w:tc>
          <w:tcPr>
            <w:tcW w:w="1971" w:type="dxa"/>
          </w:tcPr>
          <w:p w14:paraId="294E3D7E" w14:textId="77777777" w:rsidR="004A0047" w:rsidRDefault="004A0047" w:rsidP="00397691">
            <w:pPr>
              <w:rPr>
                <w:rFonts w:ascii="Verdana" w:hAnsi="Verdana" w:cs="TrebuchetMS-Bold"/>
                <w:bCs/>
                <w:sz w:val="20"/>
                <w:szCs w:val="20"/>
              </w:rPr>
            </w:pPr>
            <w:r>
              <w:rPr>
                <w:rFonts w:ascii="Verdana" w:hAnsi="Verdana" w:cs="TrebuchetMS-Bold"/>
                <w:bCs/>
                <w:sz w:val="20"/>
                <w:szCs w:val="20"/>
              </w:rPr>
              <w:t>Employment Type</w:t>
            </w:r>
          </w:p>
        </w:tc>
      </w:tr>
      <w:tr w:rsidR="004A0047" w14:paraId="6949AC74" w14:textId="77777777" w:rsidTr="00397691">
        <w:tc>
          <w:tcPr>
            <w:tcW w:w="2655" w:type="dxa"/>
          </w:tcPr>
          <w:p w14:paraId="5EADBAAC" w14:textId="382B561A" w:rsidR="004A0047" w:rsidRDefault="00E45A15" w:rsidP="0039769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Oracle Corporation</w:t>
            </w:r>
          </w:p>
        </w:tc>
        <w:tc>
          <w:tcPr>
            <w:tcW w:w="2232" w:type="dxa"/>
          </w:tcPr>
          <w:p w14:paraId="49DF48F4" w14:textId="22B1F954" w:rsidR="004A0047" w:rsidRDefault="00E45A15" w:rsidP="0039769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DevOps Engineer</w:t>
            </w:r>
          </w:p>
        </w:tc>
        <w:tc>
          <w:tcPr>
            <w:tcW w:w="2492" w:type="dxa"/>
          </w:tcPr>
          <w:p w14:paraId="15FE84C5" w14:textId="0A5374B9" w:rsidR="004A0047" w:rsidRDefault="001457A1" w:rsidP="0039769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Feb 201</w:t>
            </w:r>
            <w:r w:rsidR="006244DD">
              <w:rPr>
                <w:rFonts w:ascii="Verdana" w:hAnsi="Verdana"/>
                <w:sz w:val="20"/>
                <w:szCs w:val="20"/>
              </w:rPr>
              <w:t>6</w:t>
            </w:r>
            <w:r>
              <w:rPr>
                <w:rFonts w:ascii="Verdana" w:hAnsi="Verdana"/>
                <w:sz w:val="20"/>
                <w:szCs w:val="20"/>
              </w:rPr>
              <w:t xml:space="preserve"> – Present</w:t>
            </w:r>
          </w:p>
        </w:tc>
        <w:tc>
          <w:tcPr>
            <w:tcW w:w="1971" w:type="dxa"/>
          </w:tcPr>
          <w:p w14:paraId="60384205" w14:textId="3DCB5CEB" w:rsidR="004A0047" w:rsidRDefault="00856145" w:rsidP="0039769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Parmanet</w:t>
            </w:r>
            <w:bookmarkStart w:id="0" w:name="_GoBack"/>
            <w:bookmarkEnd w:id="0"/>
          </w:p>
        </w:tc>
      </w:tr>
    </w:tbl>
    <w:p w14:paraId="4A69DAE5" w14:textId="77777777" w:rsidR="004A0047" w:rsidRDefault="004A0047" w:rsidP="004A0047">
      <w:pPr>
        <w:rPr>
          <w:rFonts w:ascii="Verdana" w:hAnsi="Verdana"/>
          <w:sz w:val="20"/>
          <w:szCs w:val="20"/>
        </w:rPr>
      </w:pPr>
    </w:p>
    <w:p w14:paraId="59FF6D97" w14:textId="77777777" w:rsidR="004A0047" w:rsidRDefault="004A0047" w:rsidP="004A0047">
      <w:pPr>
        <w:spacing w:after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0047" w14:paraId="761766C6" w14:textId="77777777" w:rsidTr="00397691">
        <w:trPr>
          <w:trHeight w:val="422"/>
        </w:trPr>
        <w:tc>
          <w:tcPr>
            <w:tcW w:w="3116" w:type="dxa"/>
          </w:tcPr>
          <w:p w14:paraId="371C10FF" w14:textId="77777777" w:rsidR="004A0047" w:rsidRDefault="004A0047" w:rsidP="0039769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TrebuchetMS"/>
                <w:sz w:val="20"/>
                <w:szCs w:val="20"/>
              </w:rPr>
              <w:t>Degree and Date</w:t>
            </w:r>
          </w:p>
        </w:tc>
        <w:tc>
          <w:tcPr>
            <w:tcW w:w="3117" w:type="dxa"/>
          </w:tcPr>
          <w:p w14:paraId="4AC4E9FE" w14:textId="77777777" w:rsidR="004A0047" w:rsidRDefault="004A0047" w:rsidP="0039769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TrebuchetMS"/>
                <w:sz w:val="20"/>
                <w:szCs w:val="20"/>
              </w:rPr>
              <w:t>Institute</w:t>
            </w:r>
          </w:p>
        </w:tc>
        <w:tc>
          <w:tcPr>
            <w:tcW w:w="3117" w:type="dxa"/>
          </w:tcPr>
          <w:p w14:paraId="7F518990" w14:textId="77777777" w:rsidR="004A0047" w:rsidRDefault="004A0047" w:rsidP="0039769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TrebuchetMS"/>
                <w:sz w:val="20"/>
                <w:szCs w:val="20"/>
              </w:rPr>
              <w:t>Specialization</w:t>
            </w:r>
          </w:p>
        </w:tc>
      </w:tr>
      <w:tr w:rsidR="004A0047" w14:paraId="01B0090D" w14:textId="77777777" w:rsidTr="00397691">
        <w:tc>
          <w:tcPr>
            <w:tcW w:w="3116" w:type="dxa"/>
          </w:tcPr>
          <w:p w14:paraId="7ACEB7BB" w14:textId="77777777" w:rsidR="004A0047" w:rsidRDefault="004A0047" w:rsidP="00397691">
            <w:pPr>
              <w:autoSpaceDE w:val="0"/>
              <w:autoSpaceDN w:val="0"/>
              <w:adjustRightInd w:val="0"/>
              <w:rPr>
                <w:rFonts w:ascii="Verdana" w:hAnsi="Verdana" w:cs="TrebuchetMS"/>
                <w:sz w:val="20"/>
                <w:szCs w:val="20"/>
              </w:rPr>
            </w:pPr>
            <w:r>
              <w:rPr>
                <w:rFonts w:ascii="Verdana" w:hAnsi="Verdana" w:cs="TrebuchetMS"/>
                <w:sz w:val="20"/>
                <w:szCs w:val="20"/>
              </w:rPr>
              <w:t>Bachelor of</w:t>
            </w:r>
            <w:r w:rsidR="001457A1">
              <w:rPr>
                <w:rFonts w:ascii="Verdana" w:hAnsi="Verdana" w:cs="TrebuchetMS"/>
                <w:sz w:val="20"/>
                <w:szCs w:val="20"/>
              </w:rPr>
              <w:t xml:space="preserve"> Engineering</w:t>
            </w:r>
            <w:r>
              <w:rPr>
                <w:rFonts w:ascii="Verdana" w:hAnsi="Verdana" w:cs="TrebuchetMS"/>
                <w:sz w:val="20"/>
                <w:szCs w:val="20"/>
              </w:rPr>
              <w:t>,</w:t>
            </w:r>
          </w:p>
          <w:p w14:paraId="676B803C" w14:textId="6A440875" w:rsidR="004A0047" w:rsidRDefault="001457A1" w:rsidP="0039769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TrebuchetMS"/>
                <w:sz w:val="20"/>
                <w:szCs w:val="20"/>
              </w:rPr>
              <w:t>201</w:t>
            </w:r>
            <w:r w:rsidR="00DD2792">
              <w:rPr>
                <w:rFonts w:ascii="Verdana" w:hAnsi="Verdana" w:cs="TrebuchetMS"/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14:paraId="22236F04" w14:textId="3275EE85" w:rsidR="004A0047" w:rsidRDefault="0023350B" w:rsidP="0039769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TrebuchetMS"/>
                <w:sz w:val="20"/>
                <w:szCs w:val="20"/>
              </w:rPr>
              <w:t>LOYOLA</w:t>
            </w:r>
            <w:r w:rsidR="004A0047">
              <w:rPr>
                <w:rFonts w:ascii="Verdana" w:hAnsi="Verdana" w:cs="TrebuchetMS"/>
                <w:sz w:val="20"/>
                <w:szCs w:val="20"/>
              </w:rPr>
              <w:t>, India</w:t>
            </w:r>
          </w:p>
        </w:tc>
        <w:tc>
          <w:tcPr>
            <w:tcW w:w="3117" w:type="dxa"/>
          </w:tcPr>
          <w:p w14:paraId="4466B189" w14:textId="77777777" w:rsidR="004A0047" w:rsidRDefault="001457A1" w:rsidP="00397691">
            <w:pPr>
              <w:autoSpaceDE w:val="0"/>
              <w:autoSpaceDN w:val="0"/>
              <w:adjustRightInd w:val="0"/>
              <w:rPr>
                <w:rFonts w:ascii="Verdana" w:hAnsi="Verdana" w:cs="TrebuchetMS"/>
                <w:sz w:val="20"/>
                <w:szCs w:val="20"/>
              </w:rPr>
            </w:pPr>
            <w:r>
              <w:rPr>
                <w:rFonts w:ascii="Verdana" w:hAnsi="Verdana" w:cs="TrebuchetMS"/>
                <w:sz w:val="20"/>
                <w:szCs w:val="20"/>
              </w:rPr>
              <w:t xml:space="preserve">Computer Science And </w:t>
            </w:r>
          </w:p>
          <w:p w14:paraId="32B5C0BE" w14:textId="77777777" w:rsidR="004A0047" w:rsidRDefault="004A0047" w:rsidP="0039769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TrebuchetMS"/>
                <w:sz w:val="20"/>
                <w:szCs w:val="20"/>
              </w:rPr>
              <w:t>Engineering</w:t>
            </w:r>
          </w:p>
        </w:tc>
      </w:tr>
    </w:tbl>
    <w:p w14:paraId="470F49FE" w14:textId="603E7C82" w:rsidR="004A0047" w:rsidRPr="003D19FE" w:rsidRDefault="004A0047" w:rsidP="003D19FE">
      <w:pPr>
        <w:rPr>
          <w:rFonts w:ascii="Verdana" w:hAnsi="Verdana" w:cs="TrebuchetMS-Bold"/>
          <w:b/>
          <w:bCs/>
          <w:sz w:val="20"/>
          <w:szCs w:val="20"/>
        </w:rPr>
      </w:pPr>
    </w:p>
    <w:p w14:paraId="309675A2" w14:textId="77777777" w:rsidR="004A0047" w:rsidRDefault="004A0047" w:rsidP="004A0047">
      <w:pPr>
        <w:rPr>
          <w:rFonts w:ascii="Verdana" w:hAnsi="Verdana"/>
          <w:sz w:val="20"/>
          <w:szCs w:val="20"/>
        </w:rPr>
      </w:pPr>
    </w:p>
    <w:p w14:paraId="172B91F5" w14:textId="77777777" w:rsidR="00746711" w:rsidRDefault="00336731"/>
    <w:sectPr w:rsidR="007467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2A83" w14:textId="77777777" w:rsidR="00336731" w:rsidRDefault="00336731" w:rsidP="004A0047">
      <w:pPr>
        <w:spacing w:after="0" w:line="240" w:lineRule="auto"/>
      </w:pPr>
      <w:r>
        <w:separator/>
      </w:r>
    </w:p>
  </w:endnote>
  <w:endnote w:type="continuationSeparator" w:id="0">
    <w:p w14:paraId="73428E06" w14:textId="77777777" w:rsidR="00336731" w:rsidRDefault="00336731" w:rsidP="004A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-Bold">
    <w:altName w:val="TrebuchetMS-Bold"/>
    <w:charset w:val="00"/>
    <w:family w:val="swiss"/>
    <w:pitch w:val="default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TrebuchetMS">
    <w:altName w:val="TrebuchetMS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672C9" w14:textId="77777777" w:rsidR="002C2327" w:rsidRDefault="002C2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981BE" w14:textId="51D4C418" w:rsidR="00030395" w:rsidRDefault="004A0047">
    <w:pPr>
      <w:pStyle w:val="Footer"/>
    </w:pPr>
    <w:r>
      <w:t xml:space="preserve">Address: No. </w:t>
    </w:r>
    <w:r w:rsidR="0023350B">
      <w:t>8 /301</w:t>
    </w:r>
    <w:r w:rsidR="000A643D">
      <w:t xml:space="preserve">, </w:t>
    </w:r>
    <w:r w:rsidR="0023350B">
      <w:t>4</w:t>
    </w:r>
    <w:r w:rsidR="000A643D">
      <w:rPr>
        <w:vertAlign w:val="superscript"/>
      </w:rPr>
      <w:t>th</w:t>
    </w:r>
    <w:r w:rsidR="000A643D">
      <w:t xml:space="preserve"> Cross </w:t>
    </w:r>
    <w:r w:rsidR="00BB1564">
      <w:t>Marathahalli</w:t>
    </w:r>
    <w:r>
      <w:t>, Bangalore – 5600</w:t>
    </w:r>
    <w:r w:rsidR="0023350B">
      <w:t>37</w:t>
    </w:r>
    <w:r w:rsidR="000A643D">
      <w:t>, Karnataka.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0538" w14:textId="77777777" w:rsidR="002C2327" w:rsidRDefault="002C2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0F9A8" w14:textId="77777777" w:rsidR="00336731" w:rsidRDefault="00336731" w:rsidP="004A0047">
      <w:pPr>
        <w:spacing w:after="0" w:line="240" w:lineRule="auto"/>
      </w:pPr>
      <w:r>
        <w:separator/>
      </w:r>
    </w:p>
  </w:footnote>
  <w:footnote w:type="continuationSeparator" w:id="0">
    <w:p w14:paraId="2DBCEFA8" w14:textId="77777777" w:rsidR="00336731" w:rsidRDefault="00336731" w:rsidP="004A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7C78E" w14:textId="77777777" w:rsidR="002C2327" w:rsidRDefault="002C2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2444B" w14:textId="7E34F018" w:rsidR="00030395" w:rsidRDefault="0023350B">
    <w:pPr>
      <w:spacing w:after="0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PRASANNA K</w:t>
    </w:r>
    <w:r w:rsidR="000A643D">
      <w:rPr>
        <w:rFonts w:ascii="Verdana" w:hAnsi="Verdana"/>
        <w:b/>
        <w:sz w:val="20"/>
        <w:szCs w:val="20"/>
      </w:rPr>
      <w:tab/>
    </w:r>
    <w:r w:rsidR="000A643D">
      <w:rPr>
        <w:rFonts w:ascii="Verdana" w:hAnsi="Verdana"/>
        <w:b/>
        <w:sz w:val="20"/>
        <w:szCs w:val="20"/>
      </w:rPr>
      <w:tab/>
    </w:r>
    <w:r w:rsidR="000A643D">
      <w:rPr>
        <w:rFonts w:ascii="Verdana" w:hAnsi="Verdana"/>
        <w:b/>
        <w:sz w:val="20"/>
        <w:szCs w:val="20"/>
      </w:rPr>
      <w:tab/>
    </w:r>
    <w:r w:rsidR="000A643D">
      <w:rPr>
        <w:rFonts w:ascii="Verdana" w:hAnsi="Verdana"/>
        <w:b/>
        <w:sz w:val="20"/>
        <w:szCs w:val="20"/>
      </w:rPr>
      <w:tab/>
    </w:r>
    <w:r w:rsidR="000A643D">
      <w:rPr>
        <w:rFonts w:ascii="Verdana" w:hAnsi="Verdana"/>
        <w:b/>
        <w:sz w:val="20"/>
        <w:szCs w:val="20"/>
      </w:rPr>
      <w:tab/>
      <w:t>Mobile:</w:t>
    </w:r>
    <w:r>
      <w:rPr>
        <w:rFonts w:ascii="Verdana" w:hAnsi="Verdana"/>
        <w:b/>
        <w:sz w:val="20"/>
        <w:szCs w:val="20"/>
      </w:rPr>
      <w:t>91</w:t>
    </w:r>
    <w:r w:rsidR="002C2327">
      <w:rPr>
        <w:rFonts w:ascii="Verdana" w:hAnsi="Verdana"/>
        <w:b/>
        <w:sz w:val="20"/>
        <w:szCs w:val="20"/>
      </w:rPr>
      <w:t>-</w:t>
    </w:r>
    <w:r w:rsidR="006A539B">
      <w:rPr>
        <w:rFonts w:ascii="Verdana" w:hAnsi="Verdana"/>
        <w:b/>
        <w:sz w:val="20"/>
        <w:szCs w:val="20"/>
      </w:rPr>
      <w:t>9</w:t>
    </w:r>
    <w:r>
      <w:rPr>
        <w:rFonts w:ascii="Verdana" w:hAnsi="Verdana"/>
        <w:b/>
        <w:sz w:val="20"/>
        <w:szCs w:val="20"/>
      </w:rPr>
      <w:t>353026238</w:t>
    </w:r>
    <w:r w:rsidR="006A539B">
      <w:rPr>
        <w:rFonts w:ascii="Verdana" w:hAnsi="Verdana"/>
        <w:b/>
        <w:sz w:val="20"/>
        <w:szCs w:val="20"/>
      </w:rPr>
      <w:t>/8686389073</w:t>
    </w:r>
  </w:p>
  <w:p w14:paraId="6152B2F5" w14:textId="3158BF20" w:rsidR="00030395" w:rsidRDefault="0023350B" w:rsidP="000A643D">
    <w:pPr>
      <w:spacing w:after="0"/>
      <w:ind w:left="3600" w:firstLine="720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 xml:space="preserve">           </w:t>
    </w:r>
    <w:r w:rsidR="000A643D">
      <w:rPr>
        <w:rFonts w:ascii="Verdana" w:hAnsi="Verdana"/>
        <w:b/>
        <w:sz w:val="20"/>
        <w:szCs w:val="20"/>
      </w:rPr>
      <w:t>Email:</w:t>
    </w:r>
    <w:r w:rsidR="000A643D">
      <w:t xml:space="preserve"> </w:t>
    </w:r>
    <w:r>
      <w:t>prasannadevops</w:t>
    </w:r>
    <w:r w:rsidR="00800010">
      <w:t>egineer</w:t>
    </w:r>
    <w:r w:rsidR="000A643D">
      <w:t>@gmail.com</w:t>
    </w:r>
  </w:p>
  <w:p w14:paraId="3CA8464F" w14:textId="77777777" w:rsidR="00030395" w:rsidRDefault="003367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0E965" w14:textId="77777777" w:rsidR="002C2327" w:rsidRDefault="002C2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12"/>
    <w:multiLevelType w:val="hybridMultilevel"/>
    <w:tmpl w:val="8476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70ED9"/>
    <w:multiLevelType w:val="hybridMultilevel"/>
    <w:tmpl w:val="83FC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04A49"/>
    <w:multiLevelType w:val="multilevel"/>
    <w:tmpl w:val="5138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047"/>
    <w:rsid w:val="00065BBF"/>
    <w:rsid w:val="000A643D"/>
    <w:rsid w:val="001457A1"/>
    <w:rsid w:val="00155B08"/>
    <w:rsid w:val="001D1BE9"/>
    <w:rsid w:val="001F22B0"/>
    <w:rsid w:val="0023350B"/>
    <w:rsid w:val="00285884"/>
    <w:rsid w:val="002C2327"/>
    <w:rsid w:val="00336731"/>
    <w:rsid w:val="003D19FE"/>
    <w:rsid w:val="0041357E"/>
    <w:rsid w:val="00413B68"/>
    <w:rsid w:val="004A0047"/>
    <w:rsid w:val="006244DD"/>
    <w:rsid w:val="006A539B"/>
    <w:rsid w:val="006D0E75"/>
    <w:rsid w:val="007A43A1"/>
    <w:rsid w:val="00800010"/>
    <w:rsid w:val="00856145"/>
    <w:rsid w:val="008713E3"/>
    <w:rsid w:val="008929B8"/>
    <w:rsid w:val="008B7340"/>
    <w:rsid w:val="00982236"/>
    <w:rsid w:val="009D01F4"/>
    <w:rsid w:val="009D0A3C"/>
    <w:rsid w:val="00AB5756"/>
    <w:rsid w:val="00B02C1B"/>
    <w:rsid w:val="00B11F04"/>
    <w:rsid w:val="00B86970"/>
    <w:rsid w:val="00BB1564"/>
    <w:rsid w:val="00BF4325"/>
    <w:rsid w:val="00DD2792"/>
    <w:rsid w:val="00E4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F1EFA"/>
  <w15:chartTrackingRefBased/>
  <w15:docId w15:val="{AC4ECE4C-16B5-49E1-8A9D-B9F2DD93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47"/>
    <w:pPr>
      <w:spacing w:after="12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A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047"/>
    <w:rPr>
      <w:rFonts w:eastAsiaTheme="minorEastAsia"/>
    </w:rPr>
  </w:style>
  <w:style w:type="paragraph" w:styleId="Footer">
    <w:name w:val="footer"/>
    <w:basedOn w:val="Normal"/>
    <w:link w:val="FooterChar"/>
    <w:uiPriority w:val="99"/>
    <w:rsid w:val="004A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047"/>
    <w:rPr>
      <w:rFonts w:eastAsiaTheme="minorEastAsia"/>
    </w:rPr>
  </w:style>
  <w:style w:type="table" w:styleId="TableGrid">
    <w:name w:val="Table Grid"/>
    <w:basedOn w:val="TableNormal"/>
    <w:uiPriority w:val="39"/>
    <w:rsid w:val="004A004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A0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Subramani, Kavya (Cognizant)</dc:creator>
  <cp:keywords/>
  <dc:description/>
  <cp:lastModifiedBy>Lenovo</cp:lastModifiedBy>
  <cp:revision>26</cp:revision>
  <dcterms:created xsi:type="dcterms:W3CDTF">2019-09-30T13:08:00Z</dcterms:created>
  <dcterms:modified xsi:type="dcterms:W3CDTF">2019-11-07T06:40:00Z</dcterms:modified>
</cp:coreProperties>
</file>