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D968F43" w:rsidP="5D968F43" w:rsidRDefault="5D968F43" w14:noSpellErr="1" w14:paraId="595FDA96" w14:textId="371AEB9B">
      <w:pPr>
        <w:pStyle w:val="Normal"/>
        <w:bidi w:val="0"/>
        <w:spacing w:before="0" w:beforeAutospacing="off" w:after="240" w:afterAutospacing="off" w:line="48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 w:rsidRPr="5D968F43" w:rsidR="5D968F43">
        <w:rPr>
          <w:rFonts w:ascii="Times New Roman" w:hAnsi="Times New Roman" w:cs="Times New Roman"/>
          <w:sz w:val="24"/>
          <w:szCs w:val="24"/>
        </w:rPr>
        <w:t xml:space="preserve">ROBUST </w:t>
      </w:r>
      <w:r w:rsidRPr="5D968F43" w:rsidR="5D968F43">
        <w:rPr>
          <w:rFonts w:ascii="Times New Roman" w:hAnsi="Times New Roman" w:cs="Times New Roman"/>
          <w:sz w:val="24"/>
          <w:szCs w:val="24"/>
        </w:rPr>
        <w:t xml:space="preserve">CONTENT </w:t>
      </w:r>
      <w:r w:rsidRPr="5D968F43" w:rsidR="5D968F43">
        <w:rPr>
          <w:rFonts w:ascii="Times New Roman" w:hAnsi="Times New Roman" w:cs="Times New Roman"/>
          <w:sz w:val="24"/>
          <w:szCs w:val="24"/>
        </w:rPr>
        <w:t>IDENTIFICATION</w:t>
      </w:r>
      <w:r w:rsidRPr="5D968F43" w:rsidR="5D968F43">
        <w:rPr>
          <w:rFonts w:ascii="Times New Roman" w:hAnsi="Times New Roman" w:cs="Times New Roman"/>
          <w:sz w:val="24"/>
          <w:szCs w:val="24"/>
        </w:rPr>
        <w:t xml:space="preserve"> AND DE-DUPLICATION WITH SCALABLE </w:t>
      </w:r>
      <w:r w:rsidRPr="5D968F43" w:rsidR="5D968F43">
        <w:rPr>
          <w:rFonts w:ascii="Times New Roman" w:hAnsi="Times New Roman" w:cs="Times New Roman"/>
          <w:sz w:val="24"/>
          <w:szCs w:val="24"/>
        </w:rPr>
        <w:t>CONTENT HASH FROM FISHER AGGREGATION</w:t>
      </w:r>
    </w:p>
    <w:p xmlns:wp14="http://schemas.microsoft.com/office/word/2010/wordml" w:rsidRPr="00D66AC5" w:rsidR="00130BF5" w:rsidP="00130BF5" w:rsidRDefault="00130BF5" w14:paraId="3476479B" wp14:textId="77777777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66AC5">
        <w:rPr>
          <w:rFonts w:ascii="Times New Roman" w:hAnsi="Times New Roman" w:cs="Times New Roman"/>
          <w:sz w:val="24"/>
          <w:szCs w:val="24"/>
        </w:rPr>
        <w:t xml:space="preserve">Lakshmi Prasanna Gadiparthi, </w:t>
      </w:r>
      <w:bookmarkStart w:name="_Toc436644144" w:id="0"/>
      <w:r w:rsidRPr="00D66AC5">
        <w:rPr>
          <w:rFonts w:ascii="Times New Roman" w:hAnsi="Times New Roman" w:cs="Times New Roman"/>
          <w:sz w:val="24"/>
          <w:szCs w:val="24"/>
        </w:rPr>
        <w:t>Candidate for the Master of Science Degree</w:t>
      </w:r>
    </w:p>
    <w:p xmlns:wp14="http://schemas.microsoft.com/office/word/2010/wordml" w:rsidRPr="00D66AC5" w:rsidR="00130BF5" w:rsidP="00130BF5" w:rsidRDefault="00130BF5" w14:paraId="53AA55C8" wp14:textId="77777777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66AC5">
        <w:rPr>
          <w:rFonts w:ascii="Times New Roman" w:hAnsi="Times New Roman" w:cs="Times New Roman"/>
          <w:sz w:val="24"/>
          <w:szCs w:val="24"/>
        </w:rPr>
        <w:t>University of Missouri-Kansas City, 2017</w:t>
      </w:r>
    </w:p>
    <w:p xmlns:wp14="http://schemas.microsoft.com/office/word/2010/wordml" w:rsidRPr="00D66AC5" w:rsidR="00130BF5" w:rsidP="00130BF5" w:rsidRDefault="00130BF5" w14:paraId="5F276764" wp14:textId="77777777">
      <w:pPr>
        <w:pStyle w:val="Heading1"/>
        <w:numPr>
          <w:ilvl w:val="0"/>
          <w:numId w:val="0"/>
        </w:numPr>
        <w:spacing w:after="240" w:line="480" w:lineRule="auto"/>
        <w:ind w:left="43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name="_Toc484342965" w:id="1"/>
      <w:bookmarkEnd w:id="0"/>
      <w:r w:rsidRPr="00D66AC5">
        <w:rPr>
          <w:rFonts w:ascii="Times New Roman" w:hAnsi="Times New Roman" w:cs="Times New Roman"/>
          <w:color w:val="auto"/>
          <w:sz w:val="24"/>
          <w:szCs w:val="24"/>
        </w:rPr>
        <w:t>ABSTRACT</w:t>
      </w:r>
      <w:bookmarkEnd w:id="1"/>
    </w:p>
    <w:p xmlns:wp14="http://schemas.microsoft.com/office/word/2010/wordml" w:rsidRPr="00D66AC5" w:rsidR="00130BF5" w:rsidP="5D968F43" w:rsidRDefault="00130BF5" w14:paraId="6CB03AF2" wp14:noSpellErr="1" wp14:textId="5BD22A3E">
      <w:pPr>
        <w:pStyle w:val="Abstract"/>
        <w:spacing w:line="480" w:lineRule="auto"/>
        <w:ind w:firstLine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D968F43" w:rsidR="5D968F43">
        <w:rPr>
          <w:b w:val="0"/>
          <w:bCs w:val="0"/>
          <w:color w:val="000000" w:themeColor="text1" w:themeTint="FF" w:themeShade="FF"/>
          <w:sz w:val="24"/>
          <w:szCs w:val="24"/>
        </w:rPr>
        <w:t xml:space="preserve">Robust content identification and de-duplication </w:t>
      </w:r>
      <w:r w:rsidRPr="5D968F43" w:rsidR="5D968F43">
        <w:rPr>
          <w:b w:val="0"/>
          <w:bCs w:val="0"/>
          <w:color w:val="000000" w:themeColor="text1" w:themeTint="FF" w:themeShade="FF"/>
          <w:sz w:val="24"/>
          <w:szCs w:val="24"/>
        </w:rPr>
        <w:t xml:space="preserve">of video content in networks and caches have many important applications in content </w:t>
      </w:r>
      <w:r w:rsidRPr="5D968F43" w:rsidR="5D968F43">
        <w:rPr>
          <w:b w:val="0"/>
          <w:bCs w:val="0"/>
          <w:color w:val="000000" w:themeColor="text1" w:themeTint="FF" w:themeShade="FF"/>
          <w:sz w:val="24"/>
          <w:szCs w:val="24"/>
        </w:rPr>
        <w:t xml:space="preserve">delivery networks. </w:t>
      </w:r>
      <w:r w:rsidRPr="5D968F43" w:rsidR="5D968F43">
        <w:rPr>
          <w:b w:val="0"/>
          <w:bCs w:val="0"/>
          <w:color w:val="000000" w:themeColor="text1" w:themeTint="FF" w:themeShade="FF"/>
          <w:sz w:val="24"/>
          <w:szCs w:val="24"/>
        </w:rPr>
        <w:t xml:space="preserve"> In this work, we propose a </w:t>
      </w:r>
      <w:r w:rsidRPr="5D968F43" w:rsidR="5D968F43">
        <w:rPr>
          <w:b w:val="0"/>
          <w:bCs w:val="0"/>
          <w:color w:val="000000" w:themeColor="text1" w:themeTint="FF" w:themeShade="FF"/>
          <w:sz w:val="24"/>
          <w:szCs w:val="24"/>
        </w:rPr>
        <w:t xml:space="preserve">scalable hashing scheme based Fisher Vector aggregation of selected </w:t>
      </w:r>
      <w:r w:rsidRPr="5D968F43" w:rsidR="5D968F43">
        <w:rPr>
          <w:b w:val="0"/>
          <w:bCs w:val="0"/>
          <w:color w:val="000000" w:themeColor="text1" w:themeTint="FF" w:themeShade="FF"/>
          <w:sz w:val="24"/>
          <w:szCs w:val="24"/>
        </w:rPr>
        <w:t>key point</w:t>
      </w:r>
      <w:r w:rsidRPr="5D968F43" w:rsidR="5D968F43">
        <w:rPr>
          <w:b w:val="0"/>
          <w:bCs w:val="0"/>
          <w:color w:val="000000" w:themeColor="text1" w:themeTint="FF" w:themeShade="FF"/>
          <w:sz w:val="24"/>
          <w:szCs w:val="24"/>
        </w:rPr>
        <w:t xml:space="preserve"> features, and a frame significance function based non-uniform temporal sampling scheme </w:t>
      </w:r>
      <w:r w:rsidRPr="5D968F43" w:rsidR="5D968F43">
        <w:rPr>
          <w:b w:val="0"/>
          <w:bCs w:val="0"/>
          <w:color w:val="000000" w:themeColor="text1" w:themeTint="FF" w:themeShade="FF"/>
          <w:sz w:val="24"/>
          <w:szCs w:val="24"/>
        </w:rPr>
        <w:t xml:space="preserve">on </w:t>
      </w:r>
      <w:r w:rsidRPr="5D968F43" w:rsidR="5D968F43">
        <w:rPr>
          <w:b w:val="0"/>
          <w:bCs w:val="0"/>
          <w:color w:val="000000" w:themeColor="text1" w:themeTint="FF" w:themeShade="FF"/>
          <w:sz w:val="24"/>
          <w:szCs w:val="24"/>
        </w:rPr>
        <w:t xml:space="preserve">the video segments, to create a very compact binary representation of the content fragments that is agnostic to the typical coding and transcoding variations. The key innovations are a key point repeatability model that selects the best key point </w:t>
      </w:r>
      <w:r w:rsidRPr="5D968F43" w:rsidR="5D968F43">
        <w:rPr>
          <w:b w:val="0"/>
          <w:bCs w:val="0"/>
          <w:color w:val="000000" w:themeColor="text1" w:themeTint="FF" w:themeShade="FF"/>
          <w:sz w:val="24"/>
          <w:szCs w:val="24"/>
        </w:rPr>
        <w:t xml:space="preserve">features, and a non-uniform sampling scheme that significantly reduces the bits required to represent a segment, and scalability from PCA feature dimension reduction and Fisher Vector </w:t>
      </w:r>
      <w:r w:rsidRPr="5D968F43" w:rsidR="5D968F43">
        <w:rPr>
          <w:b w:val="0"/>
          <w:bCs w:val="0"/>
          <w:color w:val="000000" w:themeColor="text1" w:themeTint="FF" w:themeShade="FF"/>
          <w:sz w:val="24"/>
          <w:szCs w:val="24"/>
        </w:rPr>
        <w:t>f</w:t>
      </w:r>
      <w:r w:rsidRPr="5D968F43" w:rsidR="5D968F43">
        <w:rPr>
          <w:b w:val="0"/>
          <w:bCs w:val="0"/>
          <w:color w:val="000000" w:themeColor="text1" w:themeTint="FF" w:themeShade="FF"/>
          <w:sz w:val="24"/>
          <w:szCs w:val="24"/>
        </w:rPr>
        <w:t>reatures</w:t>
      </w:r>
      <w:r w:rsidRPr="5D968F43" w:rsidR="5D968F43">
        <w:rPr>
          <w:b w:val="0"/>
          <w:bCs w:val="0"/>
          <w:color w:val="000000" w:themeColor="text1" w:themeTint="FF" w:themeShade="FF"/>
          <w:sz w:val="24"/>
          <w:szCs w:val="24"/>
        </w:rPr>
        <w:t xml:space="preserve">gation, and </w:t>
      </w:r>
      <w:r w:rsidRPr="5D968F43" w:rsidR="5D968F43">
        <w:rPr>
          <w:b w:val="0"/>
          <w:bCs w:val="0"/>
          <w:color w:val="000000" w:themeColor="text1" w:themeTint="FF" w:themeShade="FF"/>
          <w:sz w:val="24"/>
          <w:szCs w:val="24"/>
        </w:rPr>
        <w:t xml:space="preserve"> Simulation with various frame size and bit rate video contents for DASH streaming are tested and the proposed solution have very good performance of precision-recall, achieving 100% precision in duplication detection with recalls at 98% and above range. </w:t>
      </w:r>
      <w:r w:rsidRPr="5D968F43" w:rsidR="5D968F43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bookmarkStart w:name="_GoBack" w:id="2"/>
      <w:bookmarkEnd w:id="2"/>
    </w:p>
    <w:p xmlns:wp14="http://schemas.microsoft.com/office/word/2010/wordml" w:rsidRPr="00D66AC5" w:rsidR="00130BF5" w:rsidP="00130BF5" w:rsidRDefault="00130BF5" w14:paraId="69DDB74B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DD79E6" w:rsidRDefault="00DD79E6" w14:paraId="2CBBC950" wp14:textId="77777777"/>
    <w:sectPr w:rsidR="00DD79E6" w:rsidSect="006F6AF6">
      <w:pgSz w:w="15840" w:h="12240" w:orient="landscape" w:code="1"/>
      <w:pgMar w:top="1469" w:right="749" w:bottom="1469" w:left="1469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64E"/>
    <w:multiLevelType w:val="multilevel"/>
    <w:tmpl w:val="28245B3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  <w:i w:val="0"/>
        <w:color w:val="auto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dirty"/>
  <w:defaultTabStop w:val="720"/>
  <w:drawingGridHorizontalSpacing w:val="200"/>
  <w:drawingGridVerticalSpacing w:val="3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F5"/>
    <w:rsid w:val="00130BF5"/>
    <w:rsid w:val="006F6AF6"/>
    <w:rsid w:val="00762D87"/>
    <w:rsid w:val="00DD79E6"/>
    <w:rsid w:val="00E051C6"/>
    <w:rsid w:val="5D968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E98E"/>
  <w15:chartTrackingRefBased/>
  <w15:docId w15:val="{718ACE06-E0AF-44FA-AE6A-3F4F1367DA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30BF5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BF5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BF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F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BF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BF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BF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B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BF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BF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30BF5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bidi="ar-SA"/>
    </w:rPr>
  </w:style>
  <w:style w:type="character" w:styleId="Heading2Char" w:customStyle="1">
    <w:name w:val="Heading 2 Char"/>
    <w:basedOn w:val="DefaultParagraphFont"/>
    <w:link w:val="Heading2"/>
    <w:uiPriority w:val="9"/>
    <w:rsid w:val="00130BF5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bidi="ar-SA"/>
    </w:rPr>
  </w:style>
  <w:style w:type="character" w:styleId="Heading3Char" w:customStyle="1">
    <w:name w:val="Heading 3 Char"/>
    <w:basedOn w:val="DefaultParagraphFont"/>
    <w:link w:val="Heading3"/>
    <w:uiPriority w:val="9"/>
    <w:rsid w:val="00130BF5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bidi="ar-SA"/>
    </w:rPr>
  </w:style>
  <w:style w:type="character" w:styleId="Heading4Char" w:customStyle="1">
    <w:name w:val="Heading 4 Char"/>
    <w:basedOn w:val="DefaultParagraphFont"/>
    <w:link w:val="Heading4"/>
    <w:uiPriority w:val="9"/>
    <w:rsid w:val="00130BF5"/>
    <w:rPr>
      <w:rFonts w:asciiTheme="majorHAnsi" w:hAnsiTheme="majorHAnsi" w:eastAsiaTheme="majorEastAsia" w:cstheme="majorBidi"/>
      <w:i/>
      <w:iCs/>
      <w:color w:val="2F5496" w:themeColor="accent1" w:themeShade="BF"/>
      <w:lang w:bidi="ar-SA"/>
    </w:rPr>
  </w:style>
  <w:style w:type="character" w:styleId="Heading5Char" w:customStyle="1">
    <w:name w:val="Heading 5 Char"/>
    <w:basedOn w:val="DefaultParagraphFont"/>
    <w:link w:val="Heading5"/>
    <w:uiPriority w:val="9"/>
    <w:rsid w:val="00130BF5"/>
    <w:rPr>
      <w:rFonts w:asciiTheme="majorHAnsi" w:hAnsiTheme="majorHAnsi" w:eastAsiaTheme="majorEastAsia" w:cstheme="majorBidi"/>
      <w:color w:val="2F5496" w:themeColor="accent1" w:themeShade="BF"/>
      <w:lang w:bidi="ar-SA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30BF5"/>
    <w:rPr>
      <w:rFonts w:asciiTheme="majorHAnsi" w:hAnsiTheme="majorHAnsi" w:eastAsiaTheme="majorEastAsia" w:cstheme="majorBidi"/>
      <w:color w:val="1F3763" w:themeColor="accent1" w:themeShade="7F"/>
      <w:lang w:bidi="ar-SA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30BF5"/>
    <w:rPr>
      <w:rFonts w:asciiTheme="majorHAnsi" w:hAnsiTheme="majorHAnsi" w:eastAsiaTheme="majorEastAsia" w:cstheme="majorBidi"/>
      <w:i/>
      <w:iCs/>
      <w:color w:val="1F3763" w:themeColor="accent1" w:themeShade="7F"/>
      <w:lang w:bidi="ar-SA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30BF5"/>
    <w:rPr>
      <w:rFonts w:asciiTheme="majorHAnsi" w:hAnsiTheme="majorHAnsi" w:eastAsiaTheme="majorEastAsia" w:cstheme="majorBidi"/>
      <w:color w:val="272727" w:themeColor="text1" w:themeTint="D8"/>
      <w:sz w:val="21"/>
      <w:szCs w:val="21"/>
      <w:lang w:bidi="ar-SA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30BF5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bidi="ar-SA"/>
    </w:rPr>
  </w:style>
  <w:style w:type="paragraph" w:styleId="Abstract" w:customStyle="1">
    <w:name w:val="Abstract"/>
    <w:rsid w:val="00130BF5"/>
    <w:pPr>
      <w:spacing w:after="200" w:line="240" w:lineRule="auto"/>
      <w:ind w:firstLine="272"/>
      <w:jc w:val="both"/>
    </w:pPr>
    <w:rPr>
      <w:rFonts w:ascii="Times New Roman" w:hAnsi="Times New Roman" w:eastAsia="SimSun" w:cs="Times New Roman"/>
      <w:b/>
      <w:bCs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Ravi Krishna Gunnam</dc:creator>
  <keywords/>
  <dc:description/>
  <lastModifiedBy>Li, Zhu</lastModifiedBy>
  <revision>3</revision>
  <dcterms:created xsi:type="dcterms:W3CDTF">2017-07-02T16:41:00.0000000Z</dcterms:created>
  <dcterms:modified xsi:type="dcterms:W3CDTF">2017-07-06T22:08:39.8142172Z</dcterms:modified>
</coreProperties>
</file>