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6B77" w:rsidRDefault="004F431C">
      <w:pPr>
        <w:spacing w:after="0"/>
        <w:ind w:left="1236"/>
        <w:rPr>
          <w:rFonts w:ascii="Times New Roman" w:hAnsi="Times New Roman" w:cs="Times New Roman"/>
          <w:sz w:val="28"/>
          <w:szCs w:val="28"/>
        </w:rPr>
      </w:pPr>
      <w:r>
        <w:rPr>
          <w:rFonts w:ascii="Times New Roman" w:eastAsia="Arial" w:hAnsi="Times New Roman" w:cs="Times New Roman"/>
          <w:b/>
          <w:sz w:val="34"/>
        </w:rPr>
        <w:t xml:space="preserve">                         </w:t>
      </w:r>
      <w:r>
        <w:rPr>
          <w:rFonts w:ascii="Times New Roman" w:eastAsia="Arial" w:hAnsi="Times New Roman" w:cs="Times New Roman"/>
          <w:b/>
          <w:sz w:val="28"/>
          <w:szCs w:val="28"/>
        </w:rPr>
        <w:t>SIMATS ENGINEERING</w:t>
      </w:r>
    </w:p>
    <w:p w:rsidR="00CA6B77" w:rsidRDefault="004F431C">
      <w:pPr>
        <w:spacing w:after="6"/>
        <w:jc w:val="center"/>
        <w:rPr>
          <w:rFonts w:ascii="Times New Roman" w:hAnsi="Times New Roman" w:cs="Times New Roman"/>
          <w:sz w:val="28"/>
          <w:szCs w:val="28"/>
        </w:rPr>
      </w:pPr>
      <w:r>
        <w:rPr>
          <w:rFonts w:ascii="Times New Roman" w:eastAsia="Arial" w:hAnsi="Times New Roman" w:cs="Times New Roman"/>
          <w:b/>
          <w:sz w:val="28"/>
          <w:szCs w:val="28"/>
        </w:rPr>
        <w:t xml:space="preserve"> CO2_AT1_Scenario-Based Assessment</w:t>
      </w:r>
    </w:p>
    <w:p w:rsidR="00CA6B77" w:rsidRDefault="004F431C">
      <w:pPr>
        <w:tabs>
          <w:tab w:val="center" w:pos="3127"/>
          <w:tab w:val="center" w:pos="7834"/>
        </w:tabs>
        <w:spacing w:after="344"/>
        <w:ind w:left="-15"/>
        <w:rPr>
          <w:rFonts w:ascii="Times New Roman" w:eastAsia="Arial" w:hAnsi="Times New Roman" w:cs="Times New Roman"/>
          <w:b/>
          <w:sz w:val="24"/>
        </w:rPr>
      </w:pPr>
      <w:r>
        <w:rPr>
          <w:rFonts w:ascii="Times New Roman" w:eastAsia="Arial" w:hAnsi="Times New Roman" w:cs="Times New Roman"/>
          <w:b/>
          <w:sz w:val="24"/>
        </w:rPr>
        <w:t xml:space="preserve">     NAME: </w:t>
      </w:r>
      <w:r>
        <w:rPr>
          <w:rFonts w:ascii="Times New Roman" w:eastAsia="Arial" w:hAnsi="Times New Roman" w:cs="Times New Roman"/>
          <w:b/>
          <w:sz w:val="24"/>
          <w:lang w:val="en-US"/>
        </w:rPr>
        <w:t>C Prasanna</w:t>
      </w:r>
      <w:r>
        <w:rPr>
          <w:rFonts w:ascii="Times New Roman" w:eastAsia="Arial" w:hAnsi="Times New Roman" w:cs="Times New Roman"/>
          <w:b/>
          <w:sz w:val="24"/>
        </w:rPr>
        <w:t xml:space="preserve">                                                               COURSE NAME: Software Testing</w:t>
      </w:r>
      <w:r>
        <w:rPr>
          <w:rFonts w:ascii="Times New Roman" w:eastAsia="Arial" w:hAnsi="Times New Roman" w:cs="Times New Roman"/>
          <w:b/>
          <w:sz w:val="24"/>
        </w:rPr>
        <w:tab/>
      </w:r>
    </w:p>
    <w:p w:rsidR="00CA6B77" w:rsidRDefault="004F431C">
      <w:pPr>
        <w:tabs>
          <w:tab w:val="center" w:pos="3127"/>
          <w:tab w:val="center" w:pos="7834"/>
        </w:tabs>
        <w:spacing w:after="344"/>
        <w:ind w:left="-15"/>
        <w:rPr>
          <w:rFonts w:ascii="Times New Roman" w:eastAsia="Arial" w:hAnsi="Times New Roman" w:cs="Times New Roman"/>
          <w:b/>
          <w:sz w:val="24"/>
        </w:rPr>
      </w:pPr>
      <w:r>
        <w:rPr>
          <w:rFonts w:ascii="Times New Roman" w:eastAsia="Arial" w:hAnsi="Times New Roman" w:cs="Times New Roman"/>
          <w:b/>
          <w:sz w:val="24"/>
        </w:rPr>
        <w:t xml:space="preserve">            REG NO:1923</w:t>
      </w:r>
      <w:r>
        <w:rPr>
          <w:rFonts w:ascii="Times New Roman" w:eastAsia="Arial" w:hAnsi="Times New Roman" w:cs="Times New Roman"/>
          <w:b/>
          <w:sz w:val="24"/>
          <w:lang w:val="en-US"/>
        </w:rPr>
        <w:t>71035</w:t>
      </w:r>
      <w:r>
        <w:rPr>
          <w:rFonts w:ascii="Times New Roman" w:eastAsia="Arial" w:hAnsi="Times New Roman" w:cs="Times New Roman"/>
          <w:b/>
          <w:sz w:val="24"/>
        </w:rPr>
        <w:t xml:space="preserve">                                                                         COURSE CODE: CSA3</w:t>
      </w:r>
    </w:p>
    <w:p w:rsidR="00CA6B77" w:rsidRDefault="00CA6B77">
      <w:pPr>
        <w:tabs>
          <w:tab w:val="center" w:pos="3127"/>
          <w:tab w:val="center" w:pos="7834"/>
        </w:tabs>
        <w:spacing w:after="344"/>
        <w:ind w:left="-15"/>
        <w:rPr>
          <w:rFonts w:ascii="Times New Roman" w:eastAsia="Arial" w:hAnsi="Times New Roman" w:cs="Times New Roman"/>
          <w:b/>
          <w:sz w:val="28"/>
          <w:szCs w:val="28"/>
        </w:rPr>
      </w:pPr>
    </w:p>
    <w:p w:rsidR="00CA6B77" w:rsidRDefault="004F431C">
      <w:pPr>
        <w:spacing w:after="337"/>
        <w:rPr>
          <w:rFonts w:ascii="Times New Roman" w:eastAsia="Arial" w:hAnsi="Times New Roman" w:cs="Times New Roman"/>
          <w:b/>
          <w:sz w:val="28"/>
          <w:szCs w:val="28"/>
          <w:u w:val="single" w:color="000000"/>
        </w:rPr>
      </w:pPr>
      <w:r>
        <w:rPr>
          <w:rFonts w:ascii="Times New Roman" w:eastAsia="Arial" w:hAnsi="Times New Roman" w:cs="Times New Roman"/>
          <w:b/>
          <w:sz w:val="28"/>
          <w:szCs w:val="28"/>
          <w:u w:val="single" w:color="000000"/>
        </w:rPr>
        <w:t>COURSE OUTCOME COVERED</w:t>
      </w:r>
    </w:p>
    <w:p w:rsidR="00CA6B77" w:rsidRDefault="004F431C">
      <w:pPr>
        <w:spacing w:after="8" w:line="268" w:lineRule="auto"/>
        <w:ind w:left="-5" w:hanging="10"/>
        <w:rPr>
          <w:rFonts w:ascii="Times New Roman" w:hAnsi="Times New Roman" w:cs="Times New Roman"/>
          <w:sz w:val="24"/>
        </w:rPr>
      </w:pPr>
      <w:r>
        <w:rPr>
          <w:rFonts w:ascii="Times New Roman" w:eastAsia="Arial" w:hAnsi="Times New Roman" w:cs="Times New Roman"/>
          <w:b/>
          <w:sz w:val="24"/>
        </w:rPr>
        <w:t xml:space="preserve">CO2: </w:t>
      </w:r>
      <w:r>
        <w:rPr>
          <w:rFonts w:ascii="Times New Roman" w:eastAsia="Arial" w:hAnsi="Times New Roman" w:cs="Times New Roman"/>
          <w:sz w:val="24"/>
        </w:rPr>
        <w:t>Design effective test cases using black-box, white-box testing techniques and to control methods flow.</w:t>
      </w:r>
    </w:p>
    <w:p w:rsidR="00CA6B77" w:rsidRDefault="004F431C">
      <w:pPr>
        <w:spacing w:after="0"/>
        <w:rPr>
          <w:rFonts w:ascii="Times New Roman" w:hAnsi="Times New Roman" w:cs="Times New Roman"/>
          <w:sz w:val="24"/>
        </w:rPr>
      </w:pPr>
      <w:r>
        <w:rPr>
          <w:rFonts w:ascii="Times New Roman" w:eastAsia="Arial" w:hAnsi="Times New Roman" w:cs="Times New Roman"/>
          <w:sz w:val="24"/>
        </w:rPr>
        <w:t>Assessment Tool Weightage: 50%</w:t>
      </w:r>
      <w:r>
        <w:rPr>
          <w:rFonts w:ascii="Times New Roman" w:hAnsi="Times New Roman" w:cs="Times New Roman"/>
          <w:sz w:val="24"/>
        </w:rPr>
        <w:br w:type="page"/>
      </w:r>
    </w:p>
    <w:tbl>
      <w:tblPr>
        <w:tblStyle w:val="TableGrid"/>
        <w:tblpPr w:vertAnchor="page" w:horzAnchor="margin" w:tblpXSpec="center" w:tblpY="2509"/>
        <w:tblOverlap w:val="never"/>
        <w:tblW w:w="8720" w:type="dxa"/>
        <w:tblInd w:w="0" w:type="dxa"/>
        <w:tblCellMar>
          <w:top w:w="60" w:type="dxa"/>
          <w:left w:w="115" w:type="dxa"/>
          <w:right w:w="48" w:type="dxa"/>
        </w:tblCellMar>
        <w:tblLook w:val="04A0" w:firstRow="1" w:lastRow="0" w:firstColumn="1" w:lastColumn="0" w:noHBand="0" w:noVBand="1"/>
      </w:tblPr>
      <w:tblGrid>
        <w:gridCol w:w="950"/>
        <w:gridCol w:w="6700"/>
        <w:gridCol w:w="1070"/>
      </w:tblGrid>
      <w:tr w:rsidR="00CA6B77">
        <w:trPr>
          <w:trHeight w:val="612"/>
        </w:trPr>
        <w:tc>
          <w:tcPr>
            <w:tcW w:w="950" w:type="dxa"/>
            <w:tcBorders>
              <w:top w:val="single" w:sz="8" w:space="0" w:color="000000"/>
              <w:left w:val="single" w:sz="8" w:space="0" w:color="000000"/>
              <w:bottom w:val="single" w:sz="8" w:space="0" w:color="000000"/>
              <w:right w:val="single" w:sz="8" w:space="0" w:color="000000"/>
            </w:tcBorders>
          </w:tcPr>
          <w:p w:rsidR="00CA6B77" w:rsidRDefault="004F431C">
            <w:pPr>
              <w:ind w:left="33"/>
              <w:rPr>
                <w:rFonts w:ascii="Times New Roman" w:hAnsi="Times New Roman" w:cs="Times New Roman"/>
              </w:rPr>
            </w:pPr>
            <w:r>
              <w:rPr>
                <w:rFonts w:ascii="Times New Roman" w:eastAsia="Arial" w:hAnsi="Times New Roman" w:cs="Times New Roman"/>
                <w:sz w:val="24"/>
              </w:rPr>
              <w:lastRenderedPageBreak/>
              <w:t>S</w:t>
            </w:r>
            <w:r>
              <w:rPr>
                <w:rFonts w:ascii="Times New Roman" w:eastAsia="Arial" w:hAnsi="Times New Roman" w:cs="Times New Roman"/>
                <w:sz w:val="24"/>
              </w:rPr>
              <w:t>l. No</w:t>
            </w:r>
          </w:p>
        </w:tc>
        <w:tc>
          <w:tcPr>
            <w:tcW w:w="6700" w:type="dxa"/>
            <w:tcBorders>
              <w:top w:val="single" w:sz="8" w:space="0" w:color="000000"/>
              <w:left w:val="single" w:sz="8" w:space="0" w:color="000000"/>
              <w:bottom w:val="single" w:sz="8" w:space="0" w:color="000000"/>
              <w:right w:val="single" w:sz="8" w:space="0" w:color="000000"/>
            </w:tcBorders>
          </w:tcPr>
          <w:p w:rsidR="00CA6B77" w:rsidRDefault="004F431C">
            <w:pPr>
              <w:ind w:right="67"/>
              <w:jc w:val="center"/>
              <w:rPr>
                <w:rFonts w:ascii="Times New Roman" w:hAnsi="Times New Roman" w:cs="Times New Roman"/>
              </w:rPr>
            </w:pPr>
            <w:r>
              <w:rPr>
                <w:rFonts w:ascii="Times New Roman" w:eastAsia="Arial" w:hAnsi="Times New Roman" w:cs="Times New Roman"/>
                <w:sz w:val="24"/>
              </w:rPr>
              <w:t>Questions</w:t>
            </w:r>
          </w:p>
        </w:tc>
        <w:tc>
          <w:tcPr>
            <w:tcW w:w="1070" w:type="dxa"/>
            <w:tcBorders>
              <w:top w:val="single" w:sz="8" w:space="0" w:color="000000"/>
              <w:left w:val="single" w:sz="8" w:space="0" w:color="000000"/>
              <w:bottom w:val="single" w:sz="8" w:space="0" w:color="000000"/>
              <w:right w:val="single" w:sz="8" w:space="0" w:color="000000"/>
            </w:tcBorders>
          </w:tcPr>
          <w:p w:rsidR="00CA6B77" w:rsidRDefault="004F431C">
            <w:pPr>
              <w:ind w:right="60"/>
              <w:jc w:val="center"/>
              <w:rPr>
                <w:rFonts w:ascii="Times New Roman" w:hAnsi="Times New Roman" w:cs="Times New Roman"/>
              </w:rPr>
            </w:pPr>
            <w:r>
              <w:rPr>
                <w:rFonts w:ascii="Times New Roman" w:eastAsia="Arial" w:hAnsi="Times New Roman" w:cs="Times New Roman"/>
                <w:sz w:val="24"/>
              </w:rPr>
              <w:t>Bloom’ s Level</w:t>
            </w:r>
          </w:p>
        </w:tc>
      </w:tr>
      <w:tr w:rsidR="00CA6B77">
        <w:trPr>
          <w:trHeight w:val="3612"/>
        </w:trPr>
        <w:tc>
          <w:tcPr>
            <w:tcW w:w="950" w:type="dxa"/>
            <w:tcBorders>
              <w:top w:val="single" w:sz="8" w:space="0" w:color="000000"/>
              <w:left w:val="single" w:sz="8" w:space="0" w:color="000000"/>
              <w:bottom w:val="single" w:sz="8" w:space="0" w:color="000000"/>
              <w:right w:val="single" w:sz="8" w:space="0" w:color="000000"/>
            </w:tcBorders>
          </w:tcPr>
          <w:p w:rsidR="00CA6B77" w:rsidRDefault="004F431C">
            <w:pPr>
              <w:ind w:right="67"/>
              <w:jc w:val="center"/>
              <w:rPr>
                <w:rFonts w:ascii="Times New Roman" w:hAnsi="Times New Roman" w:cs="Times New Roman"/>
              </w:rPr>
            </w:pPr>
            <w:r>
              <w:rPr>
                <w:rFonts w:ascii="Times New Roman" w:eastAsia="Arial" w:hAnsi="Times New Roman" w:cs="Times New Roman"/>
                <w:sz w:val="24"/>
              </w:rPr>
              <w:t>1</w:t>
            </w:r>
          </w:p>
        </w:tc>
        <w:tc>
          <w:tcPr>
            <w:tcW w:w="6700" w:type="dxa"/>
            <w:tcBorders>
              <w:top w:val="single" w:sz="8" w:space="0" w:color="000000"/>
              <w:left w:val="single" w:sz="8" w:space="0" w:color="000000"/>
              <w:bottom w:val="single" w:sz="8" w:space="0" w:color="000000"/>
              <w:right w:val="single" w:sz="8" w:space="0" w:color="000000"/>
            </w:tcBorders>
          </w:tcPr>
          <w:p w:rsidR="00CA6B77" w:rsidRDefault="004F431C">
            <w:pPr>
              <w:ind w:right="67"/>
              <w:jc w:val="both"/>
              <w:rPr>
                <w:rFonts w:ascii="Times New Roman" w:hAnsi="Times New Roman" w:cs="Times New Roman"/>
              </w:rPr>
            </w:pPr>
            <w:r>
              <w:rPr>
                <w:rFonts w:ascii="Times New Roman" w:eastAsia="Arial" w:hAnsi="Times New Roman" w:cs="Times New Roman"/>
                <w:sz w:val="24"/>
              </w:rPr>
              <w:t>An online banking system is experiencing frequent failures during fund transfers, especially at boundary values (e.g., minimum and maximum transfer limits). As a test engineer, critically analyze</w:t>
            </w:r>
            <w:r>
              <w:rPr>
                <w:rFonts w:ascii="Times New Roman" w:eastAsia="Arial" w:hAnsi="Times New Roman" w:cs="Times New Roman"/>
                <w:sz w:val="24"/>
              </w:rPr>
              <w:t xml:space="preserve"> the scenario and evaluate the current test case design strategy. Apply appropriate black box testing techniques such as equivalence partitioning and boundary value analysis to redesign the test cases. Assess the effectiveness of random testing used by the</w:t>
            </w:r>
            <w:r>
              <w:rPr>
                <w:rFonts w:ascii="Times New Roman" w:eastAsia="Arial" w:hAnsi="Times New Roman" w:cs="Times New Roman"/>
                <w:sz w:val="24"/>
              </w:rPr>
              <w:t xml:space="preserve"> team and justify whether it should be retained or replaced. Propose a structured and optimized testing approach ensuring maximum defect detection. Present your solution with clear reasoning and justification.</w:t>
            </w:r>
          </w:p>
        </w:tc>
        <w:tc>
          <w:tcPr>
            <w:tcW w:w="1070" w:type="dxa"/>
            <w:tcBorders>
              <w:top w:val="single" w:sz="8" w:space="0" w:color="000000"/>
              <w:left w:val="single" w:sz="8" w:space="0" w:color="000000"/>
              <w:bottom w:val="single" w:sz="8" w:space="0" w:color="000000"/>
              <w:right w:val="single" w:sz="8" w:space="0" w:color="000000"/>
            </w:tcBorders>
          </w:tcPr>
          <w:p w:rsidR="00CA6B77" w:rsidRDefault="004F431C">
            <w:pPr>
              <w:rPr>
                <w:rFonts w:ascii="Times New Roman" w:hAnsi="Times New Roman" w:cs="Times New Roman"/>
              </w:rPr>
            </w:pPr>
            <w:r>
              <w:rPr>
                <w:rFonts w:ascii="Times New Roman" w:eastAsia="Arial" w:hAnsi="Times New Roman" w:cs="Times New Roman"/>
                <w:sz w:val="24"/>
              </w:rPr>
              <w:t>5</w:t>
            </w:r>
          </w:p>
        </w:tc>
      </w:tr>
      <w:tr w:rsidR="00CA6B77">
        <w:trPr>
          <w:trHeight w:val="3012"/>
        </w:trPr>
        <w:tc>
          <w:tcPr>
            <w:tcW w:w="950" w:type="dxa"/>
            <w:tcBorders>
              <w:top w:val="single" w:sz="8" w:space="0" w:color="000000"/>
              <w:left w:val="single" w:sz="8" w:space="0" w:color="000000"/>
              <w:bottom w:val="single" w:sz="8" w:space="0" w:color="000000"/>
              <w:right w:val="single" w:sz="8" w:space="0" w:color="000000"/>
            </w:tcBorders>
          </w:tcPr>
          <w:p w:rsidR="00CA6B77" w:rsidRDefault="004F431C">
            <w:pPr>
              <w:ind w:right="67"/>
              <w:jc w:val="center"/>
              <w:rPr>
                <w:rFonts w:ascii="Times New Roman" w:hAnsi="Times New Roman" w:cs="Times New Roman"/>
              </w:rPr>
            </w:pPr>
            <w:r>
              <w:rPr>
                <w:rFonts w:ascii="Times New Roman" w:eastAsia="Arial" w:hAnsi="Times New Roman" w:cs="Times New Roman"/>
                <w:sz w:val="24"/>
              </w:rPr>
              <w:t>2</w:t>
            </w:r>
          </w:p>
        </w:tc>
        <w:tc>
          <w:tcPr>
            <w:tcW w:w="6700" w:type="dxa"/>
            <w:tcBorders>
              <w:top w:val="single" w:sz="8" w:space="0" w:color="000000"/>
              <w:left w:val="single" w:sz="8" w:space="0" w:color="000000"/>
              <w:bottom w:val="single" w:sz="8" w:space="0" w:color="000000"/>
              <w:right w:val="single" w:sz="8" w:space="0" w:color="000000"/>
            </w:tcBorders>
          </w:tcPr>
          <w:p w:rsidR="00CA6B77" w:rsidRDefault="004F431C">
            <w:pPr>
              <w:ind w:right="67"/>
              <w:jc w:val="both"/>
              <w:rPr>
                <w:rFonts w:ascii="Times New Roman" w:hAnsi="Times New Roman" w:cs="Times New Roman"/>
              </w:rPr>
            </w:pPr>
            <w:r>
              <w:rPr>
                <w:rFonts w:ascii="Times New Roman" w:eastAsia="Arial" w:hAnsi="Times New Roman" w:cs="Times New Roman"/>
                <w:sz w:val="24"/>
              </w:rPr>
              <w:t>A healthcare application module has undergone testing, but critical defects were found post-deployment due to insufficient coverage. Evaluate the testing approach used and analyze gaps in test adequacy criteria. Apply white box testing techniques by constr</w:t>
            </w:r>
            <w:r>
              <w:rPr>
                <w:rFonts w:ascii="Times New Roman" w:eastAsia="Arial" w:hAnsi="Times New Roman" w:cs="Times New Roman"/>
                <w:sz w:val="24"/>
              </w:rPr>
              <w:t>ucting a conceptual control flow graph and identifying missing paths. Critically assess the coverage achieved (statement, branch, or path coverage). Design an improved testing strategy ensuring complete coverage and justify your decisions. Explain how your</w:t>
            </w:r>
            <w:r>
              <w:rPr>
                <w:rFonts w:ascii="Times New Roman" w:eastAsia="Arial" w:hAnsi="Times New Roman" w:cs="Times New Roman"/>
                <w:sz w:val="24"/>
              </w:rPr>
              <w:t xml:space="preserve"> approach enhances reliability and reduces risk.</w:t>
            </w:r>
          </w:p>
        </w:tc>
        <w:tc>
          <w:tcPr>
            <w:tcW w:w="1070" w:type="dxa"/>
            <w:tcBorders>
              <w:top w:val="single" w:sz="8" w:space="0" w:color="000000"/>
              <w:left w:val="single" w:sz="8" w:space="0" w:color="000000"/>
              <w:bottom w:val="single" w:sz="8" w:space="0" w:color="000000"/>
              <w:right w:val="single" w:sz="8" w:space="0" w:color="000000"/>
            </w:tcBorders>
          </w:tcPr>
          <w:p w:rsidR="00CA6B77" w:rsidRDefault="004F431C">
            <w:pPr>
              <w:rPr>
                <w:rFonts w:ascii="Times New Roman" w:hAnsi="Times New Roman" w:cs="Times New Roman"/>
              </w:rPr>
            </w:pPr>
            <w:r>
              <w:rPr>
                <w:rFonts w:ascii="Times New Roman" w:eastAsia="Arial" w:hAnsi="Times New Roman" w:cs="Times New Roman"/>
                <w:sz w:val="24"/>
              </w:rPr>
              <w:t>5</w:t>
            </w:r>
          </w:p>
        </w:tc>
      </w:tr>
      <w:tr w:rsidR="00CA6B77">
        <w:trPr>
          <w:trHeight w:val="3056"/>
        </w:trPr>
        <w:tc>
          <w:tcPr>
            <w:tcW w:w="950" w:type="dxa"/>
            <w:tcBorders>
              <w:top w:val="single" w:sz="8" w:space="0" w:color="000000"/>
              <w:left w:val="single" w:sz="8" w:space="0" w:color="000000"/>
              <w:bottom w:val="single" w:sz="8" w:space="0" w:color="000000"/>
              <w:right w:val="single" w:sz="8" w:space="0" w:color="000000"/>
            </w:tcBorders>
          </w:tcPr>
          <w:p w:rsidR="00CA6B77" w:rsidRDefault="004F431C">
            <w:pPr>
              <w:ind w:right="67"/>
              <w:jc w:val="center"/>
              <w:rPr>
                <w:rFonts w:ascii="Times New Roman" w:hAnsi="Times New Roman" w:cs="Times New Roman"/>
              </w:rPr>
            </w:pPr>
            <w:r>
              <w:rPr>
                <w:rFonts w:ascii="Times New Roman" w:eastAsia="Arial" w:hAnsi="Times New Roman" w:cs="Times New Roman"/>
                <w:sz w:val="24"/>
              </w:rPr>
              <w:t>3</w:t>
            </w:r>
          </w:p>
        </w:tc>
        <w:tc>
          <w:tcPr>
            <w:tcW w:w="6700" w:type="dxa"/>
            <w:tcBorders>
              <w:top w:val="single" w:sz="8" w:space="0" w:color="000000"/>
              <w:left w:val="single" w:sz="8" w:space="0" w:color="000000"/>
              <w:bottom w:val="single" w:sz="8" w:space="0" w:color="000000"/>
              <w:right w:val="single" w:sz="8" w:space="0" w:color="000000"/>
            </w:tcBorders>
          </w:tcPr>
          <w:p w:rsidR="00CA6B77" w:rsidRDefault="004F431C">
            <w:pPr>
              <w:ind w:right="67"/>
              <w:jc w:val="both"/>
              <w:rPr>
                <w:rFonts w:ascii="Times New Roman" w:hAnsi="Times New Roman" w:cs="Times New Roman"/>
              </w:rPr>
            </w:pPr>
            <w:r>
              <w:rPr>
                <w:rFonts w:ascii="Times New Roman" w:eastAsia="Arial" w:hAnsi="Times New Roman" w:cs="Times New Roman"/>
                <w:sz w:val="24"/>
              </w:rPr>
              <w:t>A retail e-commerce system uses multiple input fields (price, quantity, discount), but testers failed to detect errors in specific input combinations. Analyze the scenario and evaluate the limitations o</w:t>
            </w:r>
            <w:r>
              <w:rPr>
                <w:rFonts w:ascii="Times New Roman" w:eastAsia="Arial" w:hAnsi="Times New Roman" w:cs="Times New Roman"/>
                <w:sz w:val="24"/>
              </w:rPr>
              <w:t>f the current black box testing approach. Apply appropriate techniques such as equivalence class partitioning, boundary value analysis, and other black box methods (e.g., decision table testing). Propose a revised test design strategy covering all possible</w:t>
            </w:r>
            <w:r>
              <w:rPr>
                <w:rFonts w:ascii="Times New Roman" w:eastAsia="Arial" w:hAnsi="Times New Roman" w:cs="Times New Roman"/>
                <w:sz w:val="24"/>
              </w:rPr>
              <w:t xml:space="preserve"> input combinations. Justify your approach in terms of improved defect detection and test completeness. Provide a structured explanation of your solution.</w:t>
            </w:r>
          </w:p>
        </w:tc>
        <w:tc>
          <w:tcPr>
            <w:tcW w:w="1070" w:type="dxa"/>
            <w:tcBorders>
              <w:top w:val="single" w:sz="8" w:space="0" w:color="000000"/>
              <w:left w:val="single" w:sz="8" w:space="0" w:color="000000"/>
              <w:bottom w:val="single" w:sz="8" w:space="0" w:color="000000"/>
              <w:right w:val="single" w:sz="8" w:space="0" w:color="000000"/>
            </w:tcBorders>
          </w:tcPr>
          <w:p w:rsidR="00CA6B77" w:rsidRDefault="004F431C">
            <w:pPr>
              <w:rPr>
                <w:rFonts w:ascii="Times New Roman" w:hAnsi="Times New Roman" w:cs="Times New Roman"/>
              </w:rPr>
            </w:pPr>
            <w:r>
              <w:rPr>
                <w:rFonts w:ascii="Times New Roman" w:eastAsia="Arial" w:hAnsi="Times New Roman" w:cs="Times New Roman"/>
                <w:sz w:val="24"/>
              </w:rPr>
              <w:t>5</w:t>
            </w:r>
          </w:p>
        </w:tc>
      </w:tr>
      <w:tr w:rsidR="00CA6B77">
        <w:trPr>
          <w:trHeight w:val="1475"/>
        </w:trPr>
        <w:tc>
          <w:tcPr>
            <w:tcW w:w="950" w:type="dxa"/>
            <w:tcBorders>
              <w:top w:val="single" w:sz="8" w:space="0" w:color="000000"/>
              <w:left w:val="single" w:sz="8" w:space="0" w:color="000000"/>
              <w:bottom w:val="single" w:sz="8" w:space="0" w:color="000000"/>
              <w:right w:val="single" w:sz="8" w:space="0" w:color="000000"/>
            </w:tcBorders>
          </w:tcPr>
          <w:p w:rsidR="00CA6B77" w:rsidRDefault="004F431C">
            <w:pPr>
              <w:ind w:right="67"/>
              <w:jc w:val="center"/>
              <w:rPr>
                <w:rFonts w:ascii="Times New Roman" w:hAnsi="Times New Roman" w:cs="Times New Roman"/>
              </w:rPr>
            </w:pPr>
            <w:r>
              <w:rPr>
                <w:rFonts w:ascii="Times New Roman" w:eastAsia="Arial" w:hAnsi="Times New Roman" w:cs="Times New Roman"/>
                <w:sz w:val="24"/>
              </w:rPr>
              <w:t>4</w:t>
            </w:r>
          </w:p>
        </w:tc>
        <w:tc>
          <w:tcPr>
            <w:tcW w:w="6700" w:type="dxa"/>
            <w:tcBorders>
              <w:top w:val="single" w:sz="8" w:space="0" w:color="000000"/>
              <w:left w:val="single" w:sz="8" w:space="0" w:color="000000"/>
              <w:bottom w:val="single" w:sz="8" w:space="0" w:color="000000"/>
              <w:right w:val="single" w:sz="8" w:space="0" w:color="000000"/>
            </w:tcBorders>
          </w:tcPr>
          <w:p w:rsidR="00CA6B77" w:rsidRDefault="004F431C">
            <w:pPr>
              <w:ind w:right="67"/>
              <w:jc w:val="both"/>
              <w:rPr>
                <w:rFonts w:ascii="Times New Roman" w:hAnsi="Times New Roman" w:cs="Times New Roman"/>
              </w:rPr>
            </w:pPr>
            <w:r>
              <w:rPr>
                <w:rFonts w:ascii="Times New Roman" w:eastAsia="Arial" w:hAnsi="Times New Roman" w:cs="Times New Roman"/>
                <w:sz w:val="24"/>
              </w:rPr>
              <w:t>A software module has complex nested conditions and loops, but the testing team reports only partial path coverage. Evaluate the current white box testing approach and identify gaps in control flow graph construction and path testing. Analyze how inadequat</w:t>
            </w:r>
            <w:r>
              <w:rPr>
                <w:rFonts w:ascii="Times New Roman" w:eastAsia="Arial" w:hAnsi="Times New Roman" w:cs="Times New Roman"/>
                <w:sz w:val="24"/>
              </w:rPr>
              <w:t xml:space="preserve">e identification of </w:t>
            </w:r>
          </w:p>
        </w:tc>
        <w:tc>
          <w:tcPr>
            <w:tcW w:w="1070" w:type="dxa"/>
            <w:tcBorders>
              <w:top w:val="single" w:sz="8" w:space="0" w:color="000000"/>
              <w:left w:val="single" w:sz="8" w:space="0" w:color="000000"/>
              <w:bottom w:val="single" w:sz="8" w:space="0" w:color="000000"/>
              <w:right w:val="single" w:sz="8" w:space="0" w:color="000000"/>
            </w:tcBorders>
          </w:tcPr>
          <w:p w:rsidR="00CA6B77" w:rsidRDefault="004F431C">
            <w:pPr>
              <w:rPr>
                <w:rFonts w:ascii="Times New Roman" w:hAnsi="Times New Roman" w:cs="Times New Roman"/>
              </w:rPr>
            </w:pPr>
            <w:r>
              <w:rPr>
                <w:rFonts w:ascii="Times New Roman" w:eastAsia="Arial" w:hAnsi="Times New Roman" w:cs="Times New Roman"/>
                <w:sz w:val="24"/>
              </w:rPr>
              <w:t>5</w:t>
            </w:r>
          </w:p>
        </w:tc>
      </w:tr>
    </w:tbl>
    <w:p w:rsidR="00CA6B77" w:rsidRDefault="00CA6B77">
      <w:pPr>
        <w:spacing w:after="0"/>
        <w:ind w:right="1749"/>
        <w:rPr>
          <w:rFonts w:ascii="Times New Roman" w:hAnsi="Times New Roman" w:cs="Times New Roman"/>
        </w:rPr>
      </w:pPr>
    </w:p>
    <w:tbl>
      <w:tblPr>
        <w:tblStyle w:val="TableGrid"/>
        <w:tblW w:w="8646" w:type="dxa"/>
        <w:tblInd w:w="983" w:type="dxa"/>
        <w:tblCellMar>
          <w:top w:w="50" w:type="dxa"/>
          <w:left w:w="115" w:type="dxa"/>
          <w:right w:w="48" w:type="dxa"/>
        </w:tblCellMar>
        <w:tblLook w:val="04A0" w:firstRow="1" w:lastRow="0" w:firstColumn="1" w:lastColumn="0" w:noHBand="0" w:noVBand="1"/>
      </w:tblPr>
      <w:tblGrid>
        <w:gridCol w:w="846"/>
        <w:gridCol w:w="6608"/>
        <w:gridCol w:w="1192"/>
      </w:tblGrid>
      <w:tr w:rsidR="00CA6B77">
        <w:trPr>
          <w:trHeight w:val="1390"/>
        </w:trPr>
        <w:tc>
          <w:tcPr>
            <w:tcW w:w="846" w:type="dxa"/>
            <w:tcBorders>
              <w:top w:val="nil"/>
              <w:left w:val="single" w:sz="8" w:space="0" w:color="000000"/>
              <w:bottom w:val="single" w:sz="8" w:space="0" w:color="000000"/>
              <w:right w:val="single" w:sz="8" w:space="0" w:color="000000"/>
            </w:tcBorders>
          </w:tcPr>
          <w:p w:rsidR="00CA6B77" w:rsidRDefault="00CA6B77">
            <w:pPr>
              <w:rPr>
                <w:rFonts w:ascii="Times New Roman" w:hAnsi="Times New Roman" w:cs="Times New Roman"/>
              </w:rPr>
            </w:pPr>
          </w:p>
        </w:tc>
        <w:tc>
          <w:tcPr>
            <w:tcW w:w="6608" w:type="dxa"/>
            <w:tcBorders>
              <w:top w:val="nil"/>
              <w:left w:val="single" w:sz="8" w:space="0" w:color="000000"/>
              <w:bottom w:val="single" w:sz="8" w:space="0" w:color="000000"/>
              <w:right w:val="single" w:sz="8" w:space="0" w:color="000000"/>
            </w:tcBorders>
          </w:tcPr>
          <w:p w:rsidR="00CA6B77" w:rsidRDefault="004F431C">
            <w:pPr>
              <w:ind w:right="67"/>
              <w:jc w:val="both"/>
              <w:rPr>
                <w:rFonts w:ascii="Times New Roman" w:hAnsi="Times New Roman" w:cs="Times New Roman"/>
              </w:rPr>
            </w:pPr>
            <w:r>
              <w:rPr>
                <w:rFonts w:ascii="Times New Roman" w:eastAsia="Arial" w:hAnsi="Times New Roman" w:cs="Times New Roman"/>
                <w:sz w:val="24"/>
              </w:rPr>
              <w:t xml:space="preserve">independent paths impacts defect detection. Propose a complete path testing strategy ensuring all critical paths are tested. Justify your decisions using coverage criteria and expected outcomes. Present your analysis in a clear </w:t>
            </w:r>
            <w:r>
              <w:rPr>
                <w:rFonts w:ascii="Times New Roman" w:eastAsia="Arial" w:hAnsi="Times New Roman" w:cs="Times New Roman"/>
                <w:sz w:val="24"/>
              </w:rPr>
              <w:t>and structured manner.</w:t>
            </w:r>
          </w:p>
        </w:tc>
        <w:tc>
          <w:tcPr>
            <w:tcW w:w="1192" w:type="dxa"/>
            <w:tcBorders>
              <w:top w:val="nil"/>
              <w:left w:val="single" w:sz="8" w:space="0" w:color="000000"/>
              <w:bottom w:val="single" w:sz="8" w:space="0" w:color="000000"/>
              <w:right w:val="single" w:sz="8" w:space="0" w:color="000000"/>
            </w:tcBorders>
          </w:tcPr>
          <w:p w:rsidR="00CA6B77" w:rsidRDefault="00CA6B77">
            <w:pPr>
              <w:rPr>
                <w:rFonts w:ascii="Times New Roman" w:hAnsi="Times New Roman" w:cs="Times New Roman"/>
              </w:rPr>
            </w:pPr>
          </w:p>
        </w:tc>
      </w:tr>
      <w:tr w:rsidR="00CA6B77">
        <w:trPr>
          <w:trHeight w:val="3012"/>
        </w:trPr>
        <w:tc>
          <w:tcPr>
            <w:tcW w:w="846" w:type="dxa"/>
            <w:tcBorders>
              <w:top w:val="single" w:sz="8" w:space="0" w:color="000000"/>
              <w:left w:val="single" w:sz="8" w:space="0" w:color="000000"/>
              <w:bottom w:val="single" w:sz="8" w:space="0" w:color="000000"/>
              <w:right w:val="single" w:sz="8" w:space="0" w:color="000000"/>
            </w:tcBorders>
          </w:tcPr>
          <w:p w:rsidR="00CA6B77" w:rsidRDefault="004F431C">
            <w:pPr>
              <w:ind w:right="67"/>
              <w:jc w:val="center"/>
              <w:rPr>
                <w:rFonts w:ascii="Times New Roman" w:hAnsi="Times New Roman" w:cs="Times New Roman"/>
              </w:rPr>
            </w:pPr>
            <w:r>
              <w:rPr>
                <w:rFonts w:ascii="Times New Roman" w:eastAsia="Arial" w:hAnsi="Times New Roman" w:cs="Times New Roman"/>
                <w:sz w:val="24"/>
              </w:rPr>
              <w:t>5</w:t>
            </w:r>
          </w:p>
        </w:tc>
        <w:tc>
          <w:tcPr>
            <w:tcW w:w="6608" w:type="dxa"/>
            <w:tcBorders>
              <w:top w:val="single" w:sz="8" w:space="0" w:color="000000"/>
              <w:left w:val="single" w:sz="8" w:space="0" w:color="000000"/>
              <w:bottom w:val="single" w:sz="8" w:space="0" w:color="000000"/>
              <w:right w:val="single" w:sz="8" w:space="0" w:color="000000"/>
            </w:tcBorders>
          </w:tcPr>
          <w:p w:rsidR="00CA6B77" w:rsidRDefault="004F431C">
            <w:pPr>
              <w:ind w:right="67"/>
              <w:jc w:val="both"/>
              <w:rPr>
                <w:rFonts w:ascii="Times New Roman" w:hAnsi="Times New Roman" w:cs="Times New Roman"/>
              </w:rPr>
            </w:pPr>
            <w:r>
              <w:rPr>
                <w:rFonts w:ascii="Times New Roman" w:eastAsia="Arial" w:hAnsi="Times New Roman" w:cs="Times New Roman"/>
                <w:sz w:val="24"/>
              </w:rPr>
              <w:t>A financial application combines both black box and white box testing, yet defects continue to appear in production. Critically analyze the integration of test case design strategies used in the project. Evaluate whether test ade</w:t>
            </w:r>
            <w:r>
              <w:rPr>
                <w:rFonts w:ascii="Times New Roman" w:eastAsia="Arial" w:hAnsi="Times New Roman" w:cs="Times New Roman"/>
                <w:sz w:val="24"/>
              </w:rPr>
              <w:t>quacy criteria and coverage metrics were properly applied. Propose an improved hybrid testing strategy combining black box techniques (ECP, BVA) and white box methods (path testing, CFG). Justify how your approach ensures better coverage and defect prevent</w:t>
            </w:r>
            <w:r>
              <w:rPr>
                <w:rFonts w:ascii="Times New Roman" w:eastAsia="Arial" w:hAnsi="Times New Roman" w:cs="Times New Roman"/>
                <w:sz w:val="24"/>
              </w:rPr>
              <w:t>ion. Conclude with a well-structured and reasoned solution.</w:t>
            </w:r>
          </w:p>
        </w:tc>
        <w:tc>
          <w:tcPr>
            <w:tcW w:w="1192" w:type="dxa"/>
            <w:tcBorders>
              <w:top w:val="single" w:sz="8" w:space="0" w:color="000000"/>
              <w:left w:val="single" w:sz="8" w:space="0" w:color="000000"/>
              <w:bottom w:val="single" w:sz="8" w:space="0" w:color="000000"/>
              <w:right w:val="single" w:sz="8" w:space="0" w:color="000000"/>
            </w:tcBorders>
          </w:tcPr>
          <w:p w:rsidR="00CA6B77" w:rsidRDefault="004F431C">
            <w:pPr>
              <w:rPr>
                <w:rFonts w:ascii="Times New Roman" w:hAnsi="Times New Roman" w:cs="Times New Roman"/>
              </w:rPr>
            </w:pPr>
            <w:r>
              <w:rPr>
                <w:rFonts w:ascii="Times New Roman" w:eastAsia="Arial" w:hAnsi="Times New Roman" w:cs="Times New Roman"/>
                <w:sz w:val="24"/>
              </w:rPr>
              <w:t>5</w:t>
            </w:r>
          </w:p>
        </w:tc>
      </w:tr>
      <w:tr w:rsidR="00CA6B77">
        <w:trPr>
          <w:trHeight w:val="2412"/>
        </w:trPr>
        <w:tc>
          <w:tcPr>
            <w:tcW w:w="846" w:type="dxa"/>
            <w:tcBorders>
              <w:top w:val="single" w:sz="8" w:space="0" w:color="000000"/>
              <w:left w:val="single" w:sz="8" w:space="0" w:color="000000"/>
              <w:bottom w:val="single" w:sz="8" w:space="0" w:color="000000"/>
              <w:right w:val="single" w:sz="8" w:space="0" w:color="000000"/>
            </w:tcBorders>
          </w:tcPr>
          <w:p w:rsidR="00CA6B77" w:rsidRDefault="004F431C">
            <w:pPr>
              <w:ind w:right="67"/>
              <w:jc w:val="center"/>
              <w:rPr>
                <w:rFonts w:ascii="Times New Roman" w:hAnsi="Times New Roman" w:cs="Times New Roman"/>
              </w:rPr>
            </w:pPr>
            <w:r>
              <w:rPr>
                <w:rFonts w:ascii="Times New Roman" w:eastAsia="Arial" w:hAnsi="Times New Roman" w:cs="Times New Roman"/>
                <w:color w:val="1F1F1F"/>
                <w:sz w:val="24"/>
              </w:rPr>
              <w:t>6</w:t>
            </w:r>
          </w:p>
        </w:tc>
        <w:tc>
          <w:tcPr>
            <w:tcW w:w="6608" w:type="dxa"/>
            <w:tcBorders>
              <w:top w:val="single" w:sz="8" w:space="0" w:color="000000"/>
              <w:left w:val="single" w:sz="8" w:space="0" w:color="000000"/>
              <w:bottom w:val="single" w:sz="8" w:space="0" w:color="000000"/>
              <w:right w:val="single" w:sz="8" w:space="0" w:color="000000"/>
            </w:tcBorders>
          </w:tcPr>
          <w:p w:rsidR="00CA6B77" w:rsidRDefault="004F431C">
            <w:pPr>
              <w:ind w:right="67"/>
              <w:jc w:val="both"/>
              <w:rPr>
                <w:rFonts w:ascii="Times New Roman" w:hAnsi="Times New Roman" w:cs="Times New Roman"/>
              </w:rPr>
            </w:pPr>
            <w:r>
              <w:rPr>
                <w:rFonts w:ascii="Times New Roman" w:eastAsia="Arial" w:hAnsi="Times New Roman" w:cs="Times New Roman"/>
                <w:color w:val="1F1F1F"/>
                <w:sz w:val="24"/>
              </w:rPr>
              <w:t>A specialized HR payroll system calculates monthly bonuses based on years of service and performance ratings. Testers found that employees at exactly 5, 10, and 15 years were receiving incorrect payouts. Critically analyze the failure and evaluate the curr</w:t>
            </w:r>
            <w:r>
              <w:rPr>
                <w:rFonts w:ascii="Times New Roman" w:eastAsia="Arial" w:hAnsi="Times New Roman" w:cs="Times New Roman"/>
                <w:color w:val="1F1F1F"/>
                <w:sz w:val="24"/>
              </w:rPr>
              <w:t>ent test design. Apply Boundary Value Analysis (BVA) and Equivalence Class Partitioning (ECP) to redesign the test suite. Justify why these techniques are superior to exploratory testing for this specific financial logic.</w:t>
            </w:r>
          </w:p>
        </w:tc>
        <w:tc>
          <w:tcPr>
            <w:tcW w:w="1192" w:type="dxa"/>
            <w:tcBorders>
              <w:top w:val="single" w:sz="8" w:space="0" w:color="000000"/>
              <w:left w:val="single" w:sz="8" w:space="0" w:color="000000"/>
              <w:bottom w:val="single" w:sz="8" w:space="0" w:color="000000"/>
              <w:right w:val="single" w:sz="8" w:space="0" w:color="000000"/>
            </w:tcBorders>
          </w:tcPr>
          <w:p w:rsidR="00CA6B77" w:rsidRDefault="004F431C">
            <w:pPr>
              <w:rPr>
                <w:rFonts w:ascii="Times New Roman" w:hAnsi="Times New Roman" w:cs="Times New Roman"/>
              </w:rPr>
            </w:pPr>
            <w:r>
              <w:rPr>
                <w:rFonts w:ascii="Times New Roman" w:eastAsia="Arial" w:hAnsi="Times New Roman" w:cs="Times New Roman"/>
                <w:color w:val="1F1F1F"/>
                <w:sz w:val="24"/>
              </w:rPr>
              <w:t>5</w:t>
            </w:r>
          </w:p>
        </w:tc>
      </w:tr>
      <w:tr w:rsidR="00CA6B77">
        <w:trPr>
          <w:trHeight w:val="2712"/>
        </w:trPr>
        <w:tc>
          <w:tcPr>
            <w:tcW w:w="846" w:type="dxa"/>
            <w:tcBorders>
              <w:top w:val="single" w:sz="8" w:space="0" w:color="000000"/>
              <w:left w:val="single" w:sz="8" w:space="0" w:color="000000"/>
              <w:bottom w:val="single" w:sz="8" w:space="0" w:color="000000"/>
              <w:right w:val="single" w:sz="8" w:space="0" w:color="000000"/>
            </w:tcBorders>
          </w:tcPr>
          <w:p w:rsidR="00CA6B77" w:rsidRDefault="004F431C">
            <w:pPr>
              <w:ind w:right="67"/>
              <w:jc w:val="center"/>
              <w:rPr>
                <w:rFonts w:ascii="Times New Roman" w:hAnsi="Times New Roman" w:cs="Times New Roman"/>
              </w:rPr>
            </w:pPr>
            <w:r>
              <w:rPr>
                <w:rFonts w:ascii="Times New Roman" w:eastAsia="Arial" w:hAnsi="Times New Roman" w:cs="Times New Roman"/>
                <w:color w:val="1F1F1F"/>
                <w:sz w:val="24"/>
              </w:rPr>
              <w:t>7</w:t>
            </w:r>
          </w:p>
        </w:tc>
        <w:tc>
          <w:tcPr>
            <w:tcW w:w="6608" w:type="dxa"/>
            <w:tcBorders>
              <w:top w:val="single" w:sz="8" w:space="0" w:color="000000"/>
              <w:left w:val="single" w:sz="8" w:space="0" w:color="000000"/>
              <w:bottom w:val="single" w:sz="8" w:space="0" w:color="000000"/>
              <w:right w:val="single" w:sz="8" w:space="0" w:color="000000"/>
            </w:tcBorders>
          </w:tcPr>
          <w:p w:rsidR="00CA6B77" w:rsidRDefault="004F431C">
            <w:pPr>
              <w:ind w:right="67"/>
              <w:jc w:val="both"/>
              <w:rPr>
                <w:rFonts w:ascii="Times New Roman" w:hAnsi="Times New Roman" w:cs="Times New Roman"/>
              </w:rPr>
            </w:pPr>
            <w:r>
              <w:rPr>
                <w:rFonts w:ascii="Times New Roman" w:eastAsia="Arial" w:hAnsi="Times New Roman" w:cs="Times New Roman"/>
                <w:color w:val="1F1F1F"/>
                <w:sz w:val="24"/>
              </w:rPr>
              <w:t>An automated temperature cont</w:t>
            </w:r>
            <w:r>
              <w:rPr>
                <w:rFonts w:ascii="Times New Roman" w:eastAsia="Arial" w:hAnsi="Times New Roman" w:cs="Times New Roman"/>
                <w:color w:val="1F1F1F"/>
                <w:sz w:val="24"/>
              </w:rPr>
              <w:t xml:space="preserve">rol system for a laboratory uses complex </w:t>
            </w:r>
            <w:r>
              <w:rPr>
                <w:rFonts w:ascii="Times New Roman" w:eastAsia="Arial" w:hAnsi="Times New Roman" w:cs="Times New Roman"/>
                <w:color w:val="444746"/>
                <w:sz w:val="24"/>
              </w:rPr>
              <w:t>if-else</w:t>
            </w:r>
            <w:r>
              <w:rPr>
                <w:rFonts w:ascii="Times New Roman" w:eastAsia="Arial" w:hAnsi="Times New Roman" w:cs="Times New Roman"/>
                <w:color w:val="1F1F1F"/>
                <w:sz w:val="24"/>
              </w:rPr>
              <w:t xml:space="preserve"> logic to manage heaters and coolers. Post-release, the system failed to trigger the alarm during a specific sensor-malfunction sequence. Construct a Control Flow Graph (CFG) for such a logic module and evalu</w:t>
            </w:r>
            <w:r>
              <w:rPr>
                <w:rFonts w:ascii="Times New Roman" w:eastAsia="Arial" w:hAnsi="Times New Roman" w:cs="Times New Roman"/>
                <w:color w:val="1F1F1F"/>
                <w:sz w:val="24"/>
              </w:rPr>
              <w:t>ate the gaps in branch coverage. Propose a white-box testing strategy that ensures 100% Modified Condition/Decision Coverage (MC/DC) and justify its impact on safety-critical reliability.</w:t>
            </w:r>
          </w:p>
        </w:tc>
        <w:tc>
          <w:tcPr>
            <w:tcW w:w="1192" w:type="dxa"/>
            <w:tcBorders>
              <w:top w:val="single" w:sz="8" w:space="0" w:color="000000"/>
              <w:left w:val="single" w:sz="8" w:space="0" w:color="000000"/>
              <w:bottom w:val="single" w:sz="8" w:space="0" w:color="000000"/>
              <w:right w:val="single" w:sz="8" w:space="0" w:color="000000"/>
            </w:tcBorders>
          </w:tcPr>
          <w:p w:rsidR="00CA6B77" w:rsidRDefault="004F431C">
            <w:pPr>
              <w:rPr>
                <w:rFonts w:ascii="Times New Roman" w:hAnsi="Times New Roman" w:cs="Times New Roman"/>
              </w:rPr>
            </w:pPr>
            <w:r>
              <w:rPr>
                <w:rFonts w:ascii="Times New Roman" w:eastAsia="Arial" w:hAnsi="Times New Roman" w:cs="Times New Roman"/>
                <w:color w:val="1F1F1F"/>
                <w:sz w:val="24"/>
              </w:rPr>
              <w:t>5</w:t>
            </w:r>
          </w:p>
        </w:tc>
      </w:tr>
      <w:tr w:rsidR="00CA6B77">
        <w:trPr>
          <w:trHeight w:val="2412"/>
        </w:trPr>
        <w:tc>
          <w:tcPr>
            <w:tcW w:w="846" w:type="dxa"/>
            <w:tcBorders>
              <w:top w:val="single" w:sz="8" w:space="0" w:color="000000"/>
              <w:left w:val="single" w:sz="8" w:space="0" w:color="000000"/>
              <w:bottom w:val="single" w:sz="8" w:space="0" w:color="000000"/>
              <w:right w:val="single" w:sz="8" w:space="0" w:color="000000"/>
            </w:tcBorders>
          </w:tcPr>
          <w:p w:rsidR="00CA6B77" w:rsidRDefault="004F431C">
            <w:pPr>
              <w:ind w:right="67"/>
              <w:jc w:val="center"/>
              <w:rPr>
                <w:rFonts w:ascii="Times New Roman" w:hAnsi="Times New Roman" w:cs="Times New Roman"/>
              </w:rPr>
            </w:pPr>
            <w:r>
              <w:rPr>
                <w:rFonts w:ascii="Times New Roman" w:eastAsia="Arial" w:hAnsi="Times New Roman" w:cs="Times New Roman"/>
                <w:color w:val="1F1F1F"/>
                <w:sz w:val="24"/>
              </w:rPr>
              <w:t>8</w:t>
            </w:r>
          </w:p>
        </w:tc>
        <w:tc>
          <w:tcPr>
            <w:tcW w:w="6608" w:type="dxa"/>
            <w:tcBorders>
              <w:top w:val="single" w:sz="8" w:space="0" w:color="000000"/>
              <w:left w:val="single" w:sz="8" w:space="0" w:color="000000"/>
              <w:bottom w:val="single" w:sz="8" w:space="0" w:color="000000"/>
              <w:right w:val="single" w:sz="8" w:space="0" w:color="000000"/>
            </w:tcBorders>
          </w:tcPr>
          <w:p w:rsidR="00CA6B77" w:rsidRDefault="004F431C">
            <w:pPr>
              <w:ind w:right="67"/>
              <w:jc w:val="both"/>
              <w:rPr>
                <w:rFonts w:ascii="Times New Roman" w:hAnsi="Times New Roman" w:cs="Times New Roman"/>
              </w:rPr>
            </w:pPr>
            <w:r>
              <w:rPr>
                <w:rFonts w:ascii="Times New Roman" w:eastAsia="Arial" w:hAnsi="Times New Roman" w:cs="Times New Roman"/>
                <w:color w:val="1F1F1F"/>
                <w:sz w:val="24"/>
              </w:rPr>
              <w:t>A travel booking portal allows users to apply multiple promo codes, but certain combinations lead to a negative "Total Amount" due. Analyze the limitations of testing these inputs in isolation. Apply Decision Table Testing or Cause-Effect Graphing to map a</w:t>
            </w:r>
            <w:r>
              <w:rPr>
                <w:rFonts w:ascii="Times New Roman" w:eastAsia="Arial" w:hAnsi="Times New Roman" w:cs="Times New Roman"/>
                <w:color w:val="1F1F1F"/>
                <w:sz w:val="24"/>
              </w:rPr>
              <w:t>ll valid and invalid combinations of price, promo type, and user tier. Propose an optimized test set that maximizes defect detection while minimizing redundant test cases.</w:t>
            </w:r>
          </w:p>
        </w:tc>
        <w:tc>
          <w:tcPr>
            <w:tcW w:w="1192" w:type="dxa"/>
            <w:tcBorders>
              <w:top w:val="single" w:sz="8" w:space="0" w:color="000000"/>
              <w:left w:val="single" w:sz="8" w:space="0" w:color="000000"/>
              <w:bottom w:val="single" w:sz="8" w:space="0" w:color="000000"/>
              <w:right w:val="single" w:sz="8" w:space="0" w:color="000000"/>
            </w:tcBorders>
          </w:tcPr>
          <w:p w:rsidR="00CA6B77" w:rsidRDefault="004F431C">
            <w:pPr>
              <w:rPr>
                <w:rFonts w:ascii="Times New Roman" w:hAnsi="Times New Roman" w:cs="Times New Roman"/>
              </w:rPr>
            </w:pPr>
            <w:r>
              <w:rPr>
                <w:rFonts w:ascii="Times New Roman" w:eastAsia="Arial" w:hAnsi="Times New Roman" w:cs="Times New Roman"/>
                <w:color w:val="1F1F1F"/>
                <w:sz w:val="24"/>
              </w:rPr>
              <w:t>5</w:t>
            </w:r>
          </w:p>
        </w:tc>
      </w:tr>
      <w:tr w:rsidR="00CA6B77">
        <w:trPr>
          <w:trHeight w:val="2412"/>
        </w:trPr>
        <w:tc>
          <w:tcPr>
            <w:tcW w:w="846" w:type="dxa"/>
            <w:tcBorders>
              <w:top w:val="single" w:sz="8" w:space="0" w:color="000000"/>
              <w:left w:val="single" w:sz="8" w:space="0" w:color="000000"/>
              <w:bottom w:val="single" w:sz="8" w:space="0" w:color="000000"/>
              <w:right w:val="single" w:sz="8" w:space="0" w:color="000000"/>
            </w:tcBorders>
          </w:tcPr>
          <w:p w:rsidR="00CA6B77" w:rsidRDefault="004F431C">
            <w:pPr>
              <w:ind w:right="67"/>
              <w:jc w:val="center"/>
              <w:rPr>
                <w:rFonts w:ascii="Times New Roman" w:hAnsi="Times New Roman" w:cs="Times New Roman"/>
              </w:rPr>
            </w:pPr>
            <w:r>
              <w:rPr>
                <w:rFonts w:ascii="Times New Roman" w:eastAsia="Arial" w:hAnsi="Times New Roman" w:cs="Times New Roman"/>
                <w:color w:val="1F1F1F"/>
                <w:sz w:val="24"/>
              </w:rPr>
              <w:lastRenderedPageBreak/>
              <w:t>9</w:t>
            </w:r>
          </w:p>
        </w:tc>
        <w:tc>
          <w:tcPr>
            <w:tcW w:w="6608" w:type="dxa"/>
            <w:tcBorders>
              <w:top w:val="single" w:sz="8" w:space="0" w:color="000000"/>
              <w:left w:val="single" w:sz="8" w:space="0" w:color="000000"/>
              <w:bottom w:val="single" w:sz="8" w:space="0" w:color="000000"/>
              <w:right w:val="single" w:sz="8" w:space="0" w:color="000000"/>
            </w:tcBorders>
          </w:tcPr>
          <w:p w:rsidR="00CA6B77" w:rsidRDefault="004F431C">
            <w:pPr>
              <w:ind w:right="67"/>
              <w:jc w:val="both"/>
              <w:rPr>
                <w:rFonts w:ascii="Times New Roman" w:hAnsi="Times New Roman" w:cs="Times New Roman"/>
              </w:rPr>
            </w:pPr>
            <w:r>
              <w:rPr>
                <w:rFonts w:ascii="Times New Roman" w:eastAsia="Arial" w:hAnsi="Times New Roman" w:cs="Times New Roman"/>
                <w:color w:val="1F1F1F"/>
                <w:sz w:val="24"/>
              </w:rPr>
              <w:t xml:space="preserve">A legacy database migration tool uses a deeply nested loop structure to </w:t>
            </w:r>
            <w:r>
              <w:rPr>
                <w:rFonts w:ascii="Times New Roman" w:eastAsia="Arial" w:hAnsi="Times New Roman" w:cs="Times New Roman"/>
                <w:color w:val="1F1F1F"/>
                <w:sz w:val="24"/>
              </w:rPr>
              <w:t>validate records. The team reports high statement coverage but frequent "infinite loop" crashes in production. Evaluate the current white-box approach and identify why statement coverage was insufficient. Propose a Path Testing strategy focusing on indepen</w:t>
            </w:r>
            <w:r>
              <w:rPr>
                <w:rFonts w:ascii="Times New Roman" w:eastAsia="Arial" w:hAnsi="Times New Roman" w:cs="Times New Roman"/>
                <w:color w:val="1F1F1F"/>
                <w:sz w:val="24"/>
              </w:rPr>
              <w:t>dent paths and loop boundary conditions. Justify your approach using Cyclomatic Complexity metrics.</w:t>
            </w:r>
          </w:p>
        </w:tc>
        <w:tc>
          <w:tcPr>
            <w:tcW w:w="1192" w:type="dxa"/>
            <w:tcBorders>
              <w:top w:val="single" w:sz="8" w:space="0" w:color="000000"/>
              <w:left w:val="single" w:sz="8" w:space="0" w:color="000000"/>
              <w:bottom w:val="single" w:sz="8" w:space="0" w:color="000000"/>
              <w:right w:val="single" w:sz="8" w:space="0" w:color="000000"/>
            </w:tcBorders>
          </w:tcPr>
          <w:p w:rsidR="00CA6B77" w:rsidRDefault="004F431C">
            <w:pPr>
              <w:rPr>
                <w:rFonts w:ascii="Times New Roman" w:hAnsi="Times New Roman" w:cs="Times New Roman"/>
              </w:rPr>
            </w:pPr>
            <w:r>
              <w:rPr>
                <w:rFonts w:ascii="Times New Roman" w:eastAsia="Arial" w:hAnsi="Times New Roman" w:cs="Times New Roman"/>
                <w:color w:val="1F1F1F"/>
                <w:sz w:val="24"/>
              </w:rPr>
              <w:t>5</w:t>
            </w:r>
          </w:p>
        </w:tc>
      </w:tr>
      <w:tr w:rsidR="00CA6B77">
        <w:trPr>
          <w:trHeight w:val="791"/>
        </w:trPr>
        <w:tc>
          <w:tcPr>
            <w:tcW w:w="846" w:type="dxa"/>
            <w:tcBorders>
              <w:top w:val="single" w:sz="8" w:space="0" w:color="000000"/>
              <w:left w:val="single" w:sz="8" w:space="0" w:color="000000"/>
              <w:bottom w:val="single" w:sz="8" w:space="0" w:color="000000"/>
              <w:right w:val="single" w:sz="8" w:space="0" w:color="000000"/>
            </w:tcBorders>
          </w:tcPr>
          <w:p w:rsidR="00CA6B77" w:rsidRDefault="004F431C">
            <w:pPr>
              <w:ind w:right="67"/>
              <w:jc w:val="center"/>
              <w:rPr>
                <w:rFonts w:ascii="Times New Roman" w:hAnsi="Times New Roman" w:cs="Times New Roman"/>
              </w:rPr>
            </w:pPr>
            <w:r>
              <w:rPr>
                <w:rFonts w:ascii="Times New Roman" w:eastAsia="Arial" w:hAnsi="Times New Roman" w:cs="Times New Roman"/>
                <w:color w:val="1F1F1F"/>
                <w:sz w:val="24"/>
              </w:rPr>
              <w:t>10</w:t>
            </w:r>
          </w:p>
        </w:tc>
        <w:tc>
          <w:tcPr>
            <w:tcW w:w="6608" w:type="dxa"/>
            <w:tcBorders>
              <w:top w:val="single" w:sz="8" w:space="0" w:color="000000"/>
              <w:left w:val="single" w:sz="8" w:space="0" w:color="000000"/>
              <w:bottom w:val="single" w:sz="8" w:space="0" w:color="000000"/>
              <w:right w:val="single" w:sz="8" w:space="0" w:color="000000"/>
            </w:tcBorders>
          </w:tcPr>
          <w:p w:rsidR="00CA6B77" w:rsidRDefault="004F431C">
            <w:pPr>
              <w:jc w:val="both"/>
              <w:rPr>
                <w:rFonts w:ascii="Times New Roman" w:hAnsi="Times New Roman" w:cs="Times New Roman"/>
              </w:rPr>
            </w:pPr>
            <w:r>
              <w:rPr>
                <w:rFonts w:ascii="Times New Roman" w:eastAsia="Arial" w:hAnsi="Times New Roman" w:cs="Times New Roman"/>
                <w:color w:val="1F1F1F"/>
                <w:sz w:val="24"/>
              </w:rPr>
              <w:t xml:space="preserve">A mobile food delivery app features a "Real-time Tracker" that transitions through various states (Ordered, Preparing, </w:t>
            </w:r>
          </w:p>
        </w:tc>
        <w:tc>
          <w:tcPr>
            <w:tcW w:w="1192" w:type="dxa"/>
            <w:tcBorders>
              <w:top w:val="single" w:sz="8" w:space="0" w:color="000000"/>
              <w:left w:val="single" w:sz="8" w:space="0" w:color="000000"/>
              <w:bottom w:val="single" w:sz="8" w:space="0" w:color="000000"/>
              <w:right w:val="single" w:sz="8" w:space="0" w:color="000000"/>
            </w:tcBorders>
          </w:tcPr>
          <w:p w:rsidR="00CA6B77" w:rsidRDefault="004F431C">
            <w:pPr>
              <w:rPr>
                <w:rFonts w:ascii="Times New Roman" w:hAnsi="Times New Roman" w:cs="Times New Roman"/>
              </w:rPr>
            </w:pPr>
            <w:r>
              <w:rPr>
                <w:rFonts w:ascii="Times New Roman" w:eastAsia="Arial" w:hAnsi="Times New Roman" w:cs="Times New Roman"/>
                <w:color w:val="1F1F1F"/>
                <w:sz w:val="24"/>
              </w:rPr>
              <w:t>5</w:t>
            </w:r>
          </w:p>
        </w:tc>
      </w:tr>
    </w:tbl>
    <w:p w:rsidR="00CA6B77" w:rsidRDefault="00CA6B77">
      <w:pPr>
        <w:spacing w:after="0"/>
        <w:ind w:left="-720" w:right="1749"/>
        <w:rPr>
          <w:rFonts w:ascii="Times New Roman" w:hAnsi="Times New Roman" w:cs="Times New Roman"/>
        </w:rPr>
      </w:pPr>
    </w:p>
    <w:tbl>
      <w:tblPr>
        <w:tblStyle w:val="TableGrid"/>
        <w:tblW w:w="8646" w:type="dxa"/>
        <w:tblInd w:w="983" w:type="dxa"/>
        <w:tblCellMar>
          <w:top w:w="50" w:type="dxa"/>
          <w:left w:w="115" w:type="dxa"/>
          <w:right w:w="48" w:type="dxa"/>
        </w:tblCellMar>
        <w:tblLook w:val="04A0" w:firstRow="1" w:lastRow="0" w:firstColumn="1" w:lastColumn="0" w:noHBand="0" w:noVBand="1"/>
      </w:tblPr>
      <w:tblGrid>
        <w:gridCol w:w="850"/>
        <w:gridCol w:w="6662"/>
        <w:gridCol w:w="1134"/>
      </w:tblGrid>
      <w:tr w:rsidR="00CA6B77">
        <w:trPr>
          <w:trHeight w:val="1850"/>
        </w:trPr>
        <w:tc>
          <w:tcPr>
            <w:tcW w:w="850" w:type="dxa"/>
            <w:tcBorders>
              <w:top w:val="nil"/>
              <w:left w:val="single" w:sz="8" w:space="0" w:color="000000"/>
              <w:bottom w:val="single" w:sz="8" w:space="0" w:color="000000"/>
              <w:right w:val="single" w:sz="8" w:space="0" w:color="000000"/>
            </w:tcBorders>
          </w:tcPr>
          <w:p w:rsidR="00CA6B77" w:rsidRDefault="00CA6B77">
            <w:pPr>
              <w:rPr>
                <w:rFonts w:ascii="Times New Roman" w:hAnsi="Times New Roman" w:cs="Times New Roman"/>
              </w:rPr>
            </w:pPr>
          </w:p>
        </w:tc>
        <w:tc>
          <w:tcPr>
            <w:tcW w:w="6662" w:type="dxa"/>
            <w:tcBorders>
              <w:top w:val="nil"/>
              <w:left w:val="single" w:sz="8" w:space="0" w:color="000000"/>
              <w:bottom w:val="single" w:sz="8" w:space="0" w:color="000000"/>
              <w:right w:val="single" w:sz="8" w:space="0" w:color="000000"/>
            </w:tcBorders>
          </w:tcPr>
          <w:p w:rsidR="00CA6B77" w:rsidRDefault="004F431C">
            <w:pPr>
              <w:ind w:right="67"/>
              <w:jc w:val="both"/>
              <w:rPr>
                <w:rFonts w:ascii="Times New Roman" w:hAnsi="Times New Roman" w:cs="Times New Roman"/>
              </w:rPr>
            </w:pPr>
            <w:r>
              <w:rPr>
                <w:rFonts w:ascii="Times New Roman" w:eastAsia="Arial" w:hAnsi="Times New Roman" w:cs="Times New Roman"/>
                <w:color w:val="1F1F1F"/>
                <w:sz w:val="24"/>
              </w:rPr>
              <w:t xml:space="preserve">Out for Delivery, </w:t>
            </w:r>
            <w:r>
              <w:rPr>
                <w:rFonts w:ascii="Times New Roman" w:eastAsia="Arial" w:hAnsi="Times New Roman" w:cs="Times New Roman"/>
                <w:color w:val="1F1F1F"/>
                <w:sz w:val="24"/>
              </w:rPr>
              <w:t xml:space="preserve">Delivered). Users reported the app getting stuck when a driver cancels mid-delivery. Evaluate the current black-box strategy and apply State Transition Testing to redesign the scenarios. Justify how this technique addresses the logic gaps that ECP and BVA </w:t>
            </w:r>
            <w:r>
              <w:rPr>
                <w:rFonts w:ascii="Times New Roman" w:eastAsia="Arial" w:hAnsi="Times New Roman" w:cs="Times New Roman"/>
                <w:color w:val="1F1F1F"/>
                <w:sz w:val="24"/>
              </w:rPr>
              <w:t>might miss in dynamic workflows.</w:t>
            </w:r>
          </w:p>
        </w:tc>
        <w:tc>
          <w:tcPr>
            <w:tcW w:w="1134" w:type="dxa"/>
            <w:tcBorders>
              <w:top w:val="nil"/>
              <w:left w:val="single" w:sz="8" w:space="0" w:color="000000"/>
              <w:bottom w:val="single" w:sz="8" w:space="0" w:color="000000"/>
              <w:right w:val="single" w:sz="8" w:space="0" w:color="000000"/>
            </w:tcBorders>
          </w:tcPr>
          <w:p w:rsidR="00CA6B77" w:rsidRDefault="00CA6B77">
            <w:pPr>
              <w:rPr>
                <w:rFonts w:ascii="Times New Roman" w:hAnsi="Times New Roman" w:cs="Times New Roman"/>
              </w:rPr>
            </w:pPr>
          </w:p>
        </w:tc>
      </w:tr>
      <w:tr w:rsidR="00CA6B77">
        <w:trPr>
          <w:trHeight w:val="2412"/>
        </w:trPr>
        <w:tc>
          <w:tcPr>
            <w:tcW w:w="850" w:type="dxa"/>
            <w:tcBorders>
              <w:top w:val="single" w:sz="8" w:space="0" w:color="000000"/>
              <w:left w:val="single" w:sz="8" w:space="0" w:color="000000"/>
              <w:bottom w:val="single" w:sz="8" w:space="0" w:color="000000"/>
              <w:right w:val="single" w:sz="8" w:space="0" w:color="000000"/>
            </w:tcBorders>
          </w:tcPr>
          <w:p w:rsidR="00CA6B77" w:rsidRDefault="004F431C">
            <w:pPr>
              <w:ind w:right="67"/>
              <w:jc w:val="center"/>
              <w:rPr>
                <w:rFonts w:ascii="Times New Roman" w:hAnsi="Times New Roman" w:cs="Times New Roman"/>
              </w:rPr>
            </w:pPr>
            <w:r>
              <w:rPr>
                <w:rFonts w:ascii="Times New Roman" w:eastAsia="Arial" w:hAnsi="Times New Roman" w:cs="Times New Roman"/>
                <w:color w:val="1F1F1F"/>
                <w:sz w:val="24"/>
              </w:rPr>
              <w:t>11</w:t>
            </w:r>
          </w:p>
        </w:tc>
        <w:tc>
          <w:tcPr>
            <w:tcW w:w="6662" w:type="dxa"/>
            <w:tcBorders>
              <w:top w:val="single" w:sz="8" w:space="0" w:color="000000"/>
              <w:left w:val="single" w:sz="8" w:space="0" w:color="000000"/>
              <w:bottom w:val="single" w:sz="8" w:space="0" w:color="000000"/>
              <w:right w:val="single" w:sz="8" w:space="0" w:color="000000"/>
            </w:tcBorders>
          </w:tcPr>
          <w:p w:rsidR="00CA6B77" w:rsidRDefault="004F431C">
            <w:pPr>
              <w:ind w:right="67"/>
              <w:jc w:val="both"/>
              <w:rPr>
                <w:rFonts w:ascii="Times New Roman" w:hAnsi="Times New Roman" w:cs="Times New Roman"/>
              </w:rPr>
            </w:pPr>
            <w:r>
              <w:rPr>
                <w:rFonts w:ascii="Times New Roman" w:eastAsia="Arial" w:hAnsi="Times New Roman" w:cs="Times New Roman"/>
                <w:color w:val="1F1F1F"/>
                <w:sz w:val="24"/>
              </w:rPr>
              <w:t xml:space="preserve">A cybersecurity authentication module uses a multi-factor logic involving password strength, OTP timing, and IP location. Despite testing, "Brute Force" vulnerabilities were detected. Critically assess the integration </w:t>
            </w:r>
            <w:r>
              <w:rPr>
                <w:rFonts w:ascii="Times New Roman" w:eastAsia="Arial" w:hAnsi="Times New Roman" w:cs="Times New Roman"/>
                <w:color w:val="1F1F1F"/>
                <w:sz w:val="24"/>
              </w:rPr>
              <w:t>of black-box and white-box methods used. Propose a Hybrid Testing strategy that combines Error Guessing with formal Path Analysis. Justify how this integrated approach enhances the security posture of the module.</w:t>
            </w:r>
          </w:p>
        </w:tc>
        <w:tc>
          <w:tcPr>
            <w:tcW w:w="1134" w:type="dxa"/>
            <w:tcBorders>
              <w:top w:val="single" w:sz="8" w:space="0" w:color="000000"/>
              <w:left w:val="single" w:sz="8" w:space="0" w:color="000000"/>
              <w:bottom w:val="single" w:sz="8" w:space="0" w:color="000000"/>
              <w:right w:val="single" w:sz="8" w:space="0" w:color="000000"/>
            </w:tcBorders>
          </w:tcPr>
          <w:p w:rsidR="00CA6B77" w:rsidRDefault="004F431C">
            <w:pPr>
              <w:rPr>
                <w:rFonts w:ascii="Times New Roman" w:hAnsi="Times New Roman" w:cs="Times New Roman"/>
              </w:rPr>
            </w:pPr>
            <w:r>
              <w:rPr>
                <w:rFonts w:ascii="Times New Roman" w:eastAsia="Arial" w:hAnsi="Times New Roman" w:cs="Times New Roman"/>
                <w:color w:val="1F1F1F"/>
                <w:sz w:val="24"/>
              </w:rPr>
              <w:t>5</w:t>
            </w:r>
          </w:p>
        </w:tc>
      </w:tr>
      <w:tr w:rsidR="00CA6B77">
        <w:trPr>
          <w:trHeight w:val="2412"/>
        </w:trPr>
        <w:tc>
          <w:tcPr>
            <w:tcW w:w="850" w:type="dxa"/>
            <w:tcBorders>
              <w:top w:val="single" w:sz="8" w:space="0" w:color="000000"/>
              <w:left w:val="single" w:sz="8" w:space="0" w:color="000000"/>
              <w:bottom w:val="single" w:sz="8" w:space="0" w:color="000000"/>
              <w:right w:val="single" w:sz="8" w:space="0" w:color="000000"/>
            </w:tcBorders>
          </w:tcPr>
          <w:p w:rsidR="00CA6B77" w:rsidRDefault="004F431C">
            <w:pPr>
              <w:ind w:right="67"/>
              <w:jc w:val="center"/>
              <w:rPr>
                <w:rFonts w:ascii="Times New Roman" w:hAnsi="Times New Roman" w:cs="Times New Roman"/>
              </w:rPr>
            </w:pPr>
            <w:r>
              <w:rPr>
                <w:rFonts w:ascii="Times New Roman" w:eastAsia="Arial" w:hAnsi="Times New Roman" w:cs="Times New Roman"/>
                <w:color w:val="1F1F1F"/>
                <w:sz w:val="24"/>
              </w:rPr>
              <w:t>12</w:t>
            </w:r>
          </w:p>
        </w:tc>
        <w:tc>
          <w:tcPr>
            <w:tcW w:w="6662" w:type="dxa"/>
            <w:tcBorders>
              <w:top w:val="single" w:sz="8" w:space="0" w:color="000000"/>
              <w:left w:val="single" w:sz="8" w:space="0" w:color="000000"/>
              <w:bottom w:val="single" w:sz="8" w:space="0" w:color="000000"/>
              <w:right w:val="single" w:sz="8" w:space="0" w:color="000000"/>
            </w:tcBorders>
          </w:tcPr>
          <w:p w:rsidR="00CA6B77" w:rsidRDefault="004F431C">
            <w:pPr>
              <w:ind w:right="67"/>
              <w:jc w:val="both"/>
              <w:rPr>
                <w:rFonts w:ascii="Times New Roman" w:hAnsi="Times New Roman" w:cs="Times New Roman"/>
              </w:rPr>
            </w:pPr>
            <w:r>
              <w:rPr>
                <w:rFonts w:ascii="Times New Roman" w:eastAsia="Arial" w:hAnsi="Times New Roman" w:cs="Times New Roman"/>
                <w:color w:val="1F1F1F"/>
                <w:sz w:val="24"/>
              </w:rPr>
              <w:t>An e-learning platform provides tiere</w:t>
            </w:r>
            <w:r>
              <w:rPr>
                <w:rFonts w:ascii="Times New Roman" w:eastAsia="Arial" w:hAnsi="Times New Roman" w:cs="Times New Roman"/>
                <w:color w:val="1F1F1F"/>
                <w:sz w:val="24"/>
              </w:rPr>
              <w:t>d access (Free, Basic, Premium) based on subscription dates and course types. Errors were found when a user upgrades exactly on the day of expiration. Evaluate the adequacy of the current testing criteria. Apply Equivalence Class Partitioning to the date r</w:t>
            </w:r>
            <w:r>
              <w:rPr>
                <w:rFonts w:ascii="Times New Roman" w:eastAsia="Arial" w:hAnsi="Times New Roman" w:cs="Times New Roman"/>
                <w:color w:val="1F1F1F"/>
                <w:sz w:val="24"/>
              </w:rPr>
              <w:t>anges and subscription types. Propose a structured test design and justify its completeness in ensuring seamless user transitions.</w:t>
            </w:r>
          </w:p>
        </w:tc>
        <w:tc>
          <w:tcPr>
            <w:tcW w:w="1134" w:type="dxa"/>
            <w:tcBorders>
              <w:top w:val="single" w:sz="8" w:space="0" w:color="000000"/>
              <w:left w:val="single" w:sz="8" w:space="0" w:color="000000"/>
              <w:bottom w:val="single" w:sz="8" w:space="0" w:color="000000"/>
              <w:right w:val="single" w:sz="8" w:space="0" w:color="000000"/>
            </w:tcBorders>
          </w:tcPr>
          <w:p w:rsidR="00CA6B77" w:rsidRDefault="004F431C">
            <w:pPr>
              <w:rPr>
                <w:rFonts w:ascii="Times New Roman" w:hAnsi="Times New Roman" w:cs="Times New Roman"/>
              </w:rPr>
            </w:pPr>
            <w:r>
              <w:rPr>
                <w:rFonts w:ascii="Times New Roman" w:eastAsia="Arial" w:hAnsi="Times New Roman" w:cs="Times New Roman"/>
                <w:color w:val="1F1F1F"/>
                <w:sz w:val="24"/>
              </w:rPr>
              <w:t>5</w:t>
            </w:r>
          </w:p>
        </w:tc>
      </w:tr>
      <w:tr w:rsidR="00CA6B77">
        <w:trPr>
          <w:trHeight w:val="2504"/>
        </w:trPr>
        <w:tc>
          <w:tcPr>
            <w:tcW w:w="850" w:type="dxa"/>
            <w:tcBorders>
              <w:top w:val="single" w:sz="8" w:space="0" w:color="000000"/>
              <w:left w:val="single" w:sz="8" w:space="0" w:color="000000"/>
              <w:bottom w:val="single" w:sz="8" w:space="0" w:color="000000"/>
              <w:right w:val="single" w:sz="8" w:space="0" w:color="000000"/>
            </w:tcBorders>
          </w:tcPr>
          <w:p w:rsidR="00CA6B77" w:rsidRDefault="004F431C">
            <w:pPr>
              <w:ind w:right="67"/>
              <w:jc w:val="center"/>
              <w:rPr>
                <w:rFonts w:ascii="Times New Roman" w:hAnsi="Times New Roman" w:cs="Times New Roman"/>
              </w:rPr>
            </w:pPr>
            <w:r>
              <w:rPr>
                <w:rFonts w:ascii="Times New Roman" w:eastAsia="Arial" w:hAnsi="Times New Roman" w:cs="Times New Roman"/>
                <w:color w:val="1F1F1F"/>
                <w:sz w:val="24"/>
              </w:rPr>
              <w:t>13</w:t>
            </w:r>
          </w:p>
        </w:tc>
        <w:tc>
          <w:tcPr>
            <w:tcW w:w="6662" w:type="dxa"/>
            <w:tcBorders>
              <w:top w:val="single" w:sz="8" w:space="0" w:color="000000"/>
              <w:left w:val="single" w:sz="8" w:space="0" w:color="000000"/>
              <w:bottom w:val="single" w:sz="8" w:space="0" w:color="000000"/>
              <w:right w:val="single" w:sz="8" w:space="0" w:color="000000"/>
            </w:tcBorders>
          </w:tcPr>
          <w:p w:rsidR="00CA6B77" w:rsidRDefault="004F431C">
            <w:pPr>
              <w:ind w:right="67"/>
              <w:jc w:val="both"/>
              <w:rPr>
                <w:rFonts w:ascii="Times New Roman" w:hAnsi="Times New Roman" w:cs="Times New Roman"/>
              </w:rPr>
            </w:pPr>
            <w:r>
              <w:rPr>
                <w:rFonts w:ascii="Times New Roman" w:eastAsia="Arial" w:hAnsi="Times New Roman" w:cs="Times New Roman"/>
                <w:color w:val="1F1F1F"/>
                <w:sz w:val="24"/>
              </w:rPr>
              <w:t>A smart-home lighting controller uses a specific algorithm to dim lights based on ambient light sensors. The code conta</w:t>
            </w:r>
            <w:r>
              <w:rPr>
                <w:rFonts w:ascii="Times New Roman" w:eastAsia="Arial" w:hAnsi="Times New Roman" w:cs="Times New Roman"/>
                <w:color w:val="1F1F1F"/>
                <w:sz w:val="24"/>
              </w:rPr>
              <w:t xml:space="preserve">ins several </w:t>
            </w:r>
            <w:r>
              <w:rPr>
                <w:rFonts w:ascii="Times New Roman" w:eastAsia="Arial" w:hAnsi="Times New Roman" w:cs="Times New Roman"/>
                <w:color w:val="444746"/>
                <w:sz w:val="24"/>
              </w:rPr>
              <w:t>switch-case</w:t>
            </w:r>
            <w:r>
              <w:rPr>
                <w:rFonts w:ascii="Times New Roman" w:eastAsia="Arial" w:hAnsi="Times New Roman" w:cs="Times New Roman"/>
                <w:color w:val="1F1F1F"/>
                <w:sz w:val="24"/>
              </w:rPr>
              <w:t xml:space="preserve"> statements and complex Boolean expressions. Evaluate the risks of relying solely on statement coverage for this module. Apply Branch and Condition Coverage techniques to identify missing logical paths. Design an improved white-box s</w:t>
            </w:r>
            <w:r>
              <w:rPr>
                <w:rFonts w:ascii="Times New Roman" w:eastAsia="Arial" w:hAnsi="Times New Roman" w:cs="Times New Roman"/>
                <w:color w:val="1F1F1F"/>
                <w:sz w:val="24"/>
              </w:rPr>
              <w:t>trategy and justify how it reduces the risk of hardware-software integration failures.</w:t>
            </w:r>
          </w:p>
        </w:tc>
        <w:tc>
          <w:tcPr>
            <w:tcW w:w="1134" w:type="dxa"/>
            <w:tcBorders>
              <w:top w:val="single" w:sz="8" w:space="0" w:color="000000"/>
              <w:left w:val="single" w:sz="8" w:space="0" w:color="000000"/>
              <w:bottom w:val="single" w:sz="8" w:space="0" w:color="000000"/>
              <w:right w:val="single" w:sz="8" w:space="0" w:color="000000"/>
            </w:tcBorders>
          </w:tcPr>
          <w:p w:rsidR="00CA6B77" w:rsidRDefault="004F431C">
            <w:pPr>
              <w:rPr>
                <w:rFonts w:ascii="Times New Roman" w:hAnsi="Times New Roman" w:cs="Times New Roman"/>
              </w:rPr>
            </w:pPr>
            <w:r>
              <w:rPr>
                <w:rFonts w:ascii="Times New Roman" w:eastAsia="Arial" w:hAnsi="Times New Roman" w:cs="Times New Roman"/>
                <w:color w:val="1F1F1F"/>
                <w:sz w:val="24"/>
              </w:rPr>
              <w:t>5</w:t>
            </w:r>
          </w:p>
        </w:tc>
      </w:tr>
      <w:tr w:rsidR="00CA6B77">
        <w:trPr>
          <w:trHeight w:val="2228"/>
        </w:trPr>
        <w:tc>
          <w:tcPr>
            <w:tcW w:w="850" w:type="dxa"/>
            <w:tcBorders>
              <w:top w:val="single" w:sz="8" w:space="0" w:color="000000"/>
              <w:left w:val="single" w:sz="8" w:space="0" w:color="000000"/>
              <w:bottom w:val="single" w:sz="8" w:space="0" w:color="000000"/>
              <w:right w:val="single" w:sz="8" w:space="0" w:color="000000"/>
            </w:tcBorders>
          </w:tcPr>
          <w:p w:rsidR="00CA6B77" w:rsidRDefault="004F431C">
            <w:pPr>
              <w:ind w:right="67"/>
              <w:jc w:val="center"/>
              <w:rPr>
                <w:rFonts w:ascii="Times New Roman" w:hAnsi="Times New Roman" w:cs="Times New Roman"/>
              </w:rPr>
            </w:pPr>
            <w:r>
              <w:rPr>
                <w:rFonts w:ascii="Times New Roman" w:eastAsia="Arial" w:hAnsi="Times New Roman" w:cs="Times New Roman"/>
                <w:color w:val="1F1F1F"/>
                <w:sz w:val="24"/>
              </w:rPr>
              <w:lastRenderedPageBreak/>
              <w:t>14</w:t>
            </w:r>
          </w:p>
        </w:tc>
        <w:tc>
          <w:tcPr>
            <w:tcW w:w="6662" w:type="dxa"/>
            <w:tcBorders>
              <w:top w:val="single" w:sz="8" w:space="0" w:color="000000"/>
              <w:left w:val="single" w:sz="8" w:space="0" w:color="000000"/>
              <w:bottom w:val="single" w:sz="8" w:space="0" w:color="000000"/>
              <w:right w:val="single" w:sz="8" w:space="0" w:color="000000"/>
            </w:tcBorders>
          </w:tcPr>
          <w:p w:rsidR="00CA6B77" w:rsidRDefault="004F431C">
            <w:pPr>
              <w:ind w:right="67"/>
              <w:jc w:val="both"/>
              <w:rPr>
                <w:rFonts w:ascii="Times New Roman" w:hAnsi="Times New Roman" w:cs="Times New Roman"/>
              </w:rPr>
            </w:pPr>
            <w:r>
              <w:rPr>
                <w:rFonts w:ascii="Times New Roman" w:eastAsia="Arial" w:hAnsi="Times New Roman" w:cs="Times New Roman"/>
                <w:color w:val="1F1F1F"/>
                <w:sz w:val="24"/>
              </w:rPr>
              <w:t>A logistics management system calculates shipping costs based on weight, destination zone, and delivery speed. Testers failed to detect errors when weights were entered as zero or negative values. Analyze the failure of the current input validation testing</w:t>
            </w:r>
            <w:r>
              <w:rPr>
                <w:rFonts w:ascii="Times New Roman" w:eastAsia="Arial" w:hAnsi="Times New Roman" w:cs="Times New Roman"/>
                <w:color w:val="1F1F1F"/>
                <w:sz w:val="24"/>
              </w:rPr>
              <w:t>. Apply Boundary Value Analysis (Robustness Testing) to include invalid boundaries. Justify the necessity of testing "negative scenarios" for robust system performance.</w:t>
            </w:r>
          </w:p>
        </w:tc>
        <w:tc>
          <w:tcPr>
            <w:tcW w:w="1134" w:type="dxa"/>
            <w:tcBorders>
              <w:top w:val="single" w:sz="8" w:space="0" w:color="000000"/>
              <w:left w:val="single" w:sz="8" w:space="0" w:color="000000"/>
              <w:bottom w:val="single" w:sz="8" w:space="0" w:color="000000"/>
              <w:right w:val="single" w:sz="8" w:space="0" w:color="000000"/>
            </w:tcBorders>
          </w:tcPr>
          <w:p w:rsidR="00CA6B77" w:rsidRDefault="004F431C">
            <w:pPr>
              <w:rPr>
                <w:rFonts w:ascii="Times New Roman" w:hAnsi="Times New Roman" w:cs="Times New Roman"/>
              </w:rPr>
            </w:pPr>
            <w:r>
              <w:rPr>
                <w:rFonts w:ascii="Times New Roman" w:eastAsia="Arial" w:hAnsi="Times New Roman" w:cs="Times New Roman"/>
                <w:color w:val="1F1F1F"/>
                <w:sz w:val="24"/>
              </w:rPr>
              <w:t>5</w:t>
            </w:r>
          </w:p>
        </w:tc>
      </w:tr>
      <w:tr w:rsidR="00CA6B77">
        <w:trPr>
          <w:trHeight w:val="2412"/>
        </w:trPr>
        <w:tc>
          <w:tcPr>
            <w:tcW w:w="850" w:type="dxa"/>
            <w:tcBorders>
              <w:top w:val="single" w:sz="8" w:space="0" w:color="000000"/>
              <w:left w:val="single" w:sz="8" w:space="0" w:color="000000"/>
              <w:bottom w:val="single" w:sz="8" w:space="0" w:color="000000"/>
              <w:right w:val="single" w:sz="8" w:space="0" w:color="000000"/>
            </w:tcBorders>
          </w:tcPr>
          <w:p w:rsidR="00CA6B77" w:rsidRDefault="004F431C">
            <w:pPr>
              <w:ind w:right="67"/>
              <w:jc w:val="center"/>
              <w:rPr>
                <w:rFonts w:ascii="Times New Roman" w:hAnsi="Times New Roman" w:cs="Times New Roman"/>
              </w:rPr>
            </w:pPr>
            <w:r>
              <w:rPr>
                <w:rFonts w:ascii="Times New Roman" w:eastAsia="Arial" w:hAnsi="Times New Roman" w:cs="Times New Roman"/>
                <w:color w:val="1F1F1F"/>
                <w:sz w:val="24"/>
              </w:rPr>
              <w:t>15</w:t>
            </w:r>
          </w:p>
        </w:tc>
        <w:tc>
          <w:tcPr>
            <w:tcW w:w="6662" w:type="dxa"/>
            <w:tcBorders>
              <w:top w:val="single" w:sz="8" w:space="0" w:color="000000"/>
              <w:left w:val="single" w:sz="8" w:space="0" w:color="000000"/>
              <w:bottom w:val="single" w:sz="8" w:space="0" w:color="000000"/>
              <w:right w:val="single" w:sz="8" w:space="0" w:color="000000"/>
            </w:tcBorders>
          </w:tcPr>
          <w:p w:rsidR="00CA6B77" w:rsidRDefault="004F431C">
            <w:pPr>
              <w:ind w:right="67"/>
              <w:jc w:val="both"/>
              <w:rPr>
                <w:rFonts w:ascii="Times New Roman" w:hAnsi="Times New Roman" w:cs="Times New Roman"/>
              </w:rPr>
            </w:pPr>
            <w:r>
              <w:rPr>
                <w:rFonts w:ascii="Times New Roman" w:eastAsia="Arial" w:hAnsi="Times New Roman" w:cs="Times New Roman"/>
                <w:color w:val="1F1F1F"/>
                <w:sz w:val="24"/>
              </w:rPr>
              <w:t>A medical imaging software processes large datasets using parallel processing loo</w:t>
            </w:r>
            <w:r>
              <w:rPr>
                <w:rFonts w:ascii="Times New Roman" w:eastAsia="Arial" w:hAnsi="Times New Roman" w:cs="Times New Roman"/>
                <w:color w:val="1F1F1F"/>
                <w:sz w:val="24"/>
              </w:rPr>
              <w:t>ps. Inconsistent results occur only when the data size is a prime number. Evaluate the testing team's reliance on random testing for such a specialized mathematical module. Propose a structured White-Box Testing approach that incorporates Basis Path Testin</w:t>
            </w:r>
            <w:r>
              <w:rPr>
                <w:rFonts w:ascii="Times New Roman" w:eastAsia="Arial" w:hAnsi="Times New Roman" w:cs="Times New Roman"/>
                <w:color w:val="1F1F1F"/>
                <w:sz w:val="24"/>
              </w:rPr>
              <w:t>g. Justify your solution by explaining how it ensures mathematical accuracy and system stability.</w:t>
            </w:r>
          </w:p>
        </w:tc>
        <w:tc>
          <w:tcPr>
            <w:tcW w:w="1134" w:type="dxa"/>
            <w:tcBorders>
              <w:top w:val="single" w:sz="8" w:space="0" w:color="000000"/>
              <w:left w:val="single" w:sz="8" w:space="0" w:color="000000"/>
              <w:bottom w:val="single" w:sz="8" w:space="0" w:color="000000"/>
              <w:right w:val="single" w:sz="8" w:space="0" w:color="000000"/>
            </w:tcBorders>
          </w:tcPr>
          <w:p w:rsidR="00CA6B77" w:rsidRDefault="004F431C">
            <w:pPr>
              <w:rPr>
                <w:rFonts w:ascii="Times New Roman" w:hAnsi="Times New Roman" w:cs="Times New Roman"/>
              </w:rPr>
            </w:pPr>
            <w:r>
              <w:rPr>
                <w:rFonts w:ascii="Times New Roman" w:eastAsia="Arial" w:hAnsi="Times New Roman" w:cs="Times New Roman"/>
                <w:color w:val="1F1F1F"/>
                <w:sz w:val="24"/>
              </w:rPr>
              <w:t>5</w:t>
            </w:r>
          </w:p>
        </w:tc>
      </w:tr>
    </w:tbl>
    <w:p w:rsidR="00CA6B77" w:rsidRDefault="00CA6B77">
      <w:pPr>
        <w:spacing w:after="334"/>
        <w:ind w:left="1246" w:hanging="10"/>
        <w:rPr>
          <w:rFonts w:ascii="Times New Roman" w:eastAsia="Arial" w:hAnsi="Times New Roman" w:cs="Times New Roman"/>
          <w:b/>
          <w:sz w:val="24"/>
        </w:rPr>
      </w:pPr>
    </w:p>
    <w:p w:rsidR="00CA6B77" w:rsidRDefault="00CA6B77">
      <w:pPr>
        <w:spacing w:after="334"/>
        <w:ind w:left="1246" w:hanging="10"/>
        <w:rPr>
          <w:rFonts w:ascii="Times New Roman" w:eastAsia="Arial" w:hAnsi="Times New Roman" w:cs="Times New Roman"/>
          <w:b/>
          <w:sz w:val="24"/>
        </w:rPr>
      </w:pPr>
    </w:p>
    <w:p w:rsidR="00CA6B77" w:rsidRDefault="00CA6B77">
      <w:pPr>
        <w:spacing w:after="334"/>
        <w:ind w:left="1246" w:hanging="10"/>
        <w:rPr>
          <w:rFonts w:ascii="Times New Roman" w:eastAsia="Arial" w:hAnsi="Times New Roman" w:cs="Times New Roman"/>
          <w:b/>
          <w:sz w:val="24"/>
        </w:rPr>
      </w:pPr>
    </w:p>
    <w:p w:rsidR="00CA6B77" w:rsidRDefault="00CA6B77">
      <w:pPr>
        <w:spacing w:after="334"/>
        <w:ind w:left="1246" w:hanging="10"/>
        <w:rPr>
          <w:rFonts w:ascii="Times New Roman" w:eastAsia="Arial" w:hAnsi="Times New Roman" w:cs="Times New Roman"/>
          <w:b/>
          <w:sz w:val="24"/>
        </w:rPr>
      </w:pPr>
    </w:p>
    <w:p w:rsidR="00CA6B77" w:rsidRDefault="00CA6B77">
      <w:pPr>
        <w:spacing w:after="334"/>
        <w:ind w:left="1246" w:hanging="10"/>
        <w:rPr>
          <w:rFonts w:ascii="Times New Roman" w:eastAsia="Arial" w:hAnsi="Times New Roman" w:cs="Times New Roman"/>
          <w:b/>
          <w:sz w:val="24"/>
        </w:rPr>
      </w:pPr>
    </w:p>
    <w:p w:rsidR="00CA6B77" w:rsidRDefault="00CA6B77">
      <w:pPr>
        <w:spacing w:after="334"/>
        <w:ind w:left="1246" w:hanging="10"/>
        <w:rPr>
          <w:rFonts w:ascii="Times New Roman" w:eastAsia="Arial" w:hAnsi="Times New Roman" w:cs="Times New Roman"/>
          <w:b/>
          <w:sz w:val="24"/>
        </w:rPr>
      </w:pPr>
    </w:p>
    <w:p w:rsidR="00CA6B77" w:rsidRDefault="00CA6B77">
      <w:pPr>
        <w:spacing w:after="334"/>
        <w:ind w:left="1246" w:hanging="10"/>
        <w:rPr>
          <w:rFonts w:ascii="Times New Roman" w:eastAsia="Arial" w:hAnsi="Times New Roman" w:cs="Times New Roman"/>
          <w:b/>
          <w:sz w:val="24"/>
        </w:rPr>
      </w:pPr>
    </w:p>
    <w:p w:rsidR="00CA6B77" w:rsidRDefault="00CA6B77">
      <w:pPr>
        <w:spacing w:after="334"/>
        <w:ind w:left="1246" w:hanging="10"/>
        <w:rPr>
          <w:rFonts w:ascii="Times New Roman" w:eastAsia="Arial" w:hAnsi="Times New Roman" w:cs="Times New Roman"/>
          <w:b/>
          <w:sz w:val="24"/>
        </w:rPr>
      </w:pPr>
    </w:p>
    <w:p w:rsidR="00CA6B77" w:rsidRDefault="00CA6B77">
      <w:pPr>
        <w:spacing w:after="334"/>
        <w:ind w:left="1246" w:hanging="10"/>
        <w:rPr>
          <w:rFonts w:ascii="Times New Roman" w:eastAsia="Arial" w:hAnsi="Times New Roman" w:cs="Times New Roman"/>
          <w:b/>
          <w:sz w:val="24"/>
        </w:rPr>
      </w:pPr>
    </w:p>
    <w:p w:rsidR="00CA6B77" w:rsidRDefault="00CA6B77">
      <w:pPr>
        <w:spacing w:after="334"/>
        <w:ind w:left="1246" w:hanging="10"/>
        <w:rPr>
          <w:rFonts w:ascii="Times New Roman" w:eastAsia="Arial" w:hAnsi="Times New Roman" w:cs="Times New Roman"/>
          <w:b/>
          <w:sz w:val="24"/>
        </w:rPr>
      </w:pPr>
    </w:p>
    <w:p w:rsidR="00CA6B77" w:rsidRDefault="00CA6B77">
      <w:pPr>
        <w:spacing w:after="334"/>
        <w:ind w:left="1246" w:hanging="10"/>
        <w:rPr>
          <w:rFonts w:ascii="Times New Roman" w:eastAsia="Arial" w:hAnsi="Times New Roman" w:cs="Times New Roman"/>
          <w:b/>
          <w:sz w:val="24"/>
        </w:rPr>
      </w:pPr>
    </w:p>
    <w:p w:rsidR="00CA6B77" w:rsidRDefault="00CA6B77">
      <w:pPr>
        <w:spacing w:after="334"/>
        <w:ind w:left="1246" w:hanging="10"/>
        <w:rPr>
          <w:rFonts w:ascii="Times New Roman" w:eastAsia="Arial" w:hAnsi="Times New Roman" w:cs="Times New Roman"/>
          <w:b/>
          <w:sz w:val="24"/>
        </w:rPr>
      </w:pPr>
    </w:p>
    <w:p w:rsidR="00CA6B77" w:rsidRDefault="00CA6B77">
      <w:pPr>
        <w:spacing w:after="334"/>
        <w:ind w:left="1246" w:hanging="10"/>
        <w:rPr>
          <w:rFonts w:ascii="Times New Roman" w:eastAsia="Arial" w:hAnsi="Times New Roman" w:cs="Times New Roman"/>
          <w:b/>
          <w:sz w:val="24"/>
        </w:rPr>
      </w:pPr>
    </w:p>
    <w:p w:rsidR="00CA6B77" w:rsidRDefault="004F431C">
      <w:pPr>
        <w:spacing w:after="334"/>
        <w:ind w:left="1246" w:hanging="10"/>
        <w:rPr>
          <w:rFonts w:ascii="Times New Roman" w:eastAsia="Arial" w:hAnsi="Times New Roman" w:cs="Times New Roman"/>
          <w:b/>
          <w:sz w:val="24"/>
        </w:rPr>
      </w:pPr>
      <w:r>
        <w:rPr>
          <w:rFonts w:ascii="Times New Roman" w:eastAsia="Arial" w:hAnsi="Times New Roman" w:cs="Times New Roman"/>
          <w:b/>
          <w:sz w:val="24"/>
        </w:rPr>
        <w:br/>
      </w:r>
    </w:p>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lastRenderedPageBreak/>
        <w:t>1. Online Banking – Fund Transfer Failures</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 xml:space="preserve">The failures occur because boundary values may not have been tested properly. Equivalence </w:t>
      </w:r>
      <w:r>
        <w:rPr>
          <w:rFonts w:ascii="Times New Roman" w:eastAsia="Arial" w:hAnsi="Times New Roman" w:cs="Times New Roman"/>
          <w:bCs/>
          <w:sz w:val="24"/>
        </w:rPr>
        <w:t>Partitioning (ECP) divides inputs into valid and invalid groups, while Boundary Value Analysis (BVA) tests values near the minimum and maximum limits.</w:t>
      </w:r>
    </w:p>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Test cases should include:</w:t>
      </w:r>
    </w:p>
    <w:p w:rsidR="00CA6B77" w:rsidRDefault="004F431C">
      <w:pPr>
        <w:numPr>
          <w:ilvl w:val="0"/>
          <w:numId w:val="1"/>
        </w:numPr>
        <w:spacing w:after="334"/>
        <w:rPr>
          <w:rFonts w:ascii="Times New Roman" w:eastAsia="Arial" w:hAnsi="Times New Roman" w:cs="Times New Roman"/>
          <w:bCs/>
          <w:sz w:val="24"/>
        </w:rPr>
      </w:pPr>
      <w:r>
        <w:rPr>
          <w:rFonts w:ascii="Times New Roman" w:eastAsia="Arial" w:hAnsi="Times New Roman" w:cs="Times New Roman"/>
          <w:bCs/>
          <w:sz w:val="24"/>
        </w:rPr>
        <w:t>Below minimum transfer limit – invalid.</w:t>
      </w:r>
    </w:p>
    <w:p w:rsidR="00CA6B77" w:rsidRDefault="004F431C">
      <w:pPr>
        <w:numPr>
          <w:ilvl w:val="0"/>
          <w:numId w:val="1"/>
        </w:numPr>
        <w:spacing w:after="334"/>
        <w:rPr>
          <w:rFonts w:ascii="Times New Roman" w:eastAsia="Arial" w:hAnsi="Times New Roman" w:cs="Times New Roman"/>
          <w:bCs/>
          <w:sz w:val="24"/>
        </w:rPr>
      </w:pPr>
      <w:r>
        <w:rPr>
          <w:rFonts w:ascii="Times New Roman" w:eastAsia="Arial" w:hAnsi="Times New Roman" w:cs="Times New Roman"/>
          <w:bCs/>
          <w:sz w:val="24"/>
        </w:rPr>
        <w:t>Minimum limit – valid.</w:t>
      </w:r>
    </w:p>
    <w:p w:rsidR="00CA6B77" w:rsidRDefault="004F431C">
      <w:pPr>
        <w:numPr>
          <w:ilvl w:val="0"/>
          <w:numId w:val="1"/>
        </w:numPr>
        <w:spacing w:after="334"/>
        <w:rPr>
          <w:rFonts w:ascii="Times New Roman" w:eastAsia="Arial" w:hAnsi="Times New Roman" w:cs="Times New Roman"/>
          <w:bCs/>
          <w:sz w:val="24"/>
        </w:rPr>
      </w:pPr>
      <w:r>
        <w:rPr>
          <w:rFonts w:ascii="Times New Roman" w:eastAsia="Arial" w:hAnsi="Times New Roman" w:cs="Times New Roman"/>
          <w:bCs/>
          <w:sz w:val="24"/>
        </w:rPr>
        <w:t>Normal transfer</w:t>
      </w:r>
      <w:r>
        <w:rPr>
          <w:rFonts w:ascii="Times New Roman" w:eastAsia="Arial" w:hAnsi="Times New Roman" w:cs="Times New Roman"/>
          <w:bCs/>
          <w:sz w:val="24"/>
        </w:rPr>
        <w:t xml:space="preserve"> amount – valid.</w:t>
      </w:r>
    </w:p>
    <w:p w:rsidR="00CA6B77" w:rsidRDefault="004F431C">
      <w:pPr>
        <w:numPr>
          <w:ilvl w:val="0"/>
          <w:numId w:val="1"/>
        </w:numPr>
        <w:spacing w:after="334"/>
        <w:rPr>
          <w:rFonts w:ascii="Times New Roman" w:eastAsia="Arial" w:hAnsi="Times New Roman" w:cs="Times New Roman"/>
          <w:bCs/>
          <w:sz w:val="24"/>
        </w:rPr>
      </w:pPr>
      <w:r>
        <w:rPr>
          <w:rFonts w:ascii="Times New Roman" w:eastAsia="Arial" w:hAnsi="Times New Roman" w:cs="Times New Roman"/>
          <w:bCs/>
          <w:sz w:val="24"/>
        </w:rPr>
        <w:t>Maximum limit – valid.</w:t>
      </w:r>
    </w:p>
    <w:p w:rsidR="00CA6B77" w:rsidRDefault="004F431C">
      <w:pPr>
        <w:numPr>
          <w:ilvl w:val="0"/>
          <w:numId w:val="1"/>
        </w:numPr>
        <w:spacing w:after="334"/>
        <w:rPr>
          <w:rFonts w:ascii="Times New Roman" w:eastAsia="Arial" w:hAnsi="Times New Roman" w:cs="Times New Roman"/>
          <w:bCs/>
          <w:sz w:val="24"/>
        </w:rPr>
      </w:pPr>
      <w:r>
        <w:rPr>
          <w:rFonts w:ascii="Times New Roman" w:eastAsia="Arial" w:hAnsi="Times New Roman" w:cs="Times New Roman"/>
          <w:bCs/>
          <w:sz w:val="24"/>
        </w:rPr>
        <w:t>Above maximum limit – invalid.</w:t>
      </w:r>
    </w:p>
    <w:p w:rsidR="00CA6B77" w:rsidRDefault="004F431C">
      <w:pPr>
        <w:numPr>
          <w:ilvl w:val="0"/>
          <w:numId w:val="1"/>
        </w:numPr>
        <w:spacing w:after="334"/>
        <w:rPr>
          <w:rFonts w:ascii="Times New Roman" w:eastAsia="Arial" w:hAnsi="Times New Roman" w:cs="Times New Roman"/>
          <w:bCs/>
          <w:sz w:val="24"/>
        </w:rPr>
      </w:pPr>
      <w:r>
        <w:rPr>
          <w:rFonts w:ascii="Times New Roman" w:eastAsia="Arial" w:hAnsi="Times New Roman" w:cs="Times New Roman"/>
          <w:bCs/>
          <w:sz w:val="24"/>
        </w:rPr>
        <w:t>Zero, negative, and insufficient-balance amounts – invalid.</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Random testing may find unexpected errors, but it cannot guarantee boundary coverage. Therefore, structured ECP and BVA testi</w:t>
      </w:r>
      <w:r>
        <w:rPr>
          <w:rFonts w:ascii="Times New Roman" w:eastAsia="Arial" w:hAnsi="Times New Roman" w:cs="Times New Roman"/>
          <w:bCs/>
          <w:sz w:val="24"/>
        </w:rPr>
        <w:t>ng should be prioritized, with random testing retained as supplementary testing. This improves defect detection and reliability.</w:t>
      </w:r>
    </w:p>
    <w:p w:rsidR="00CA6B77" w:rsidRDefault="00CA6B77">
      <w:pPr>
        <w:spacing w:after="334"/>
        <w:rPr>
          <w:rFonts w:ascii="Times New Roman" w:eastAsia="Arial" w:hAnsi="Times New Roman" w:cs="Times New Roman"/>
          <w:bCs/>
          <w:sz w:val="24"/>
        </w:rPr>
      </w:pPr>
    </w:p>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2. Healthcare Application – Defects After Deployment</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The defects occurred because the testing coverage was insufficient. White</w:t>
      </w:r>
      <w:r>
        <w:rPr>
          <w:rFonts w:ascii="Times New Roman" w:eastAsia="Arial" w:hAnsi="Times New Roman" w:cs="Times New Roman"/>
          <w:bCs/>
          <w:sz w:val="24"/>
        </w:rPr>
        <w:t>-box testing examines the internal code structure.</w:t>
      </w:r>
    </w:p>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A Control Flow Graph (CFG) represents program statements as nodes and control flow as edges. Missing paths in the graph may cause defects to remain undetected.</w:t>
      </w:r>
    </w:p>
    <w:p w:rsidR="00CA6B77" w:rsidRDefault="004F431C">
      <w:pPr>
        <w:numPr>
          <w:ilvl w:val="0"/>
          <w:numId w:val="2"/>
        </w:numPr>
        <w:spacing w:after="334"/>
        <w:rPr>
          <w:rFonts w:ascii="Times New Roman" w:eastAsia="Arial" w:hAnsi="Times New Roman" w:cs="Times New Roman"/>
          <w:bCs/>
          <w:sz w:val="24"/>
        </w:rPr>
      </w:pPr>
      <w:r>
        <w:rPr>
          <w:rFonts w:ascii="Times New Roman" w:eastAsia="Arial" w:hAnsi="Times New Roman" w:cs="Times New Roman"/>
          <w:bCs/>
          <w:sz w:val="24"/>
        </w:rPr>
        <w:t>Statement coverage: Executes every statement.</w:t>
      </w:r>
    </w:p>
    <w:p w:rsidR="00CA6B77" w:rsidRDefault="004F431C">
      <w:pPr>
        <w:numPr>
          <w:ilvl w:val="0"/>
          <w:numId w:val="2"/>
        </w:numPr>
        <w:spacing w:after="334"/>
        <w:rPr>
          <w:rFonts w:ascii="Times New Roman" w:eastAsia="Arial" w:hAnsi="Times New Roman" w:cs="Times New Roman"/>
          <w:bCs/>
          <w:sz w:val="24"/>
        </w:rPr>
      </w:pPr>
      <w:r>
        <w:rPr>
          <w:rFonts w:ascii="Times New Roman" w:eastAsia="Arial" w:hAnsi="Times New Roman" w:cs="Times New Roman"/>
          <w:bCs/>
          <w:sz w:val="24"/>
        </w:rPr>
        <w:t>Branch coverage: Tests both true and false outcomes.</w:t>
      </w:r>
    </w:p>
    <w:p w:rsidR="00CA6B77" w:rsidRDefault="004F431C">
      <w:pPr>
        <w:numPr>
          <w:ilvl w:val="0"/>
          <w:numId w:val="2"/>
        </w:numPr>
        <w:spacing w:after="334"/>
        <w:rPr>
          <w:rFonts w:ascii="Times New Roman" w:eastAsia="Arial" w:hAnsi="Times New Roman" w:cs="Times New Roman"/>
          <w:bCs/>
          <w:sz w:val="24"/>
        </w:rPr>
      </w:pPr>
      <w:r>
        <w:rPr>
          <w:rFonts w:ascii="Times New Roman" w:eastAsia="Arial" w:hAnsi="Times New Roman" w:cs="Times New Roman"/>
          <w:bCs/>
          <w:sz w:val="24"/>
        </w:rPr>
        <w:t>Path coverage: Tests execution paths through the program.</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The team should identify all important branches, construct a CFG, and design test cases for each independent path. Complete path coverage may be</w:t>
      </w:r>
      <w:r>
        <w:rPr>
          <w:rFonts w:ascii="Times New Roman" w:eastAsia="Arial" w:hAnsi="Times New Roman" w:cs="Times New Roman"/>
          <w:bCs/>
          <w:sz w:val="24"/>
        </w:rPr>
        <w:t xml:space="preserve"> impractical for complex programs, so critical paths and boundary conditions should be prioritized. This improves reliability and reduces risk.</w:t>
      </w:r>
    </w:p>
    <w:p w:rsidR="00CA6B77" w:rsidRDefault="00CA6B77">
      <w:pPr>
        <w:spacing w:after="334"/>
        <w:rPr>
          <w:rFonts w:ascii="Times New Roman" w:eastAsia="Arial" w:hAnsi="Times New Roman" w:cs="Times New Roman"/>
          <w:b/>
          <w:bCs/>
          <w:sz w:val="24"/>
        </w:rPr>
      </w:pPr>
    </w:p>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3. E-commerce System – Price, Quantity and Discount</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 xml:space="preserve">The existing testing failed because individual inputs were </w:t>
      </w:r>
      <w:r>
        <w:rPr>
          <w:rFonts w:ascii="Times New Roman" w:eastAsia="Arial" w:hAnsi="Times New Roman" w:cs="Times New Roman"/>
          <w:bCs/>
          <w:sz w:val="24"/>
        </w:rPr>
        <w:t>tested without checking their combinations.</w:t>
      </w:r>
    </w:p>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The following techniques should be used:</w:t>
      </w:r>
    </w:p>
    <w:p w:rsidR="00CA6B77" w:rsidRDefault="004F431C">
      <w:pPr>
        <w:numPr>
          <w:ilvl w:val="0"/>
          <w:numId w:val="3"/>
        </w:numPr>
        <w:spacing w:after="334"/>
        <w:rPr>
          <w:rFonts w:ascii="Times New Roman" w:eastAsia="Arial" w:hAnsi="Times New Roman" w:cs="Times New Roman"/>
          <w:bCs/>
          <w:sz w:val="24"/>
        </w:rPr>
      </w:pPr>
      <w:r>
        <w:rPr>
          <w:rFonts w:ascii="Times New Roman" w:eastAsia="Arial" w:hAnsi="Times New Roman" w:cs="Times New Roman"/>
          <w:bCs/>
          <w:sz w:val="24"/>
        </w:rPr>
        <w:t>ECP: Divide price, quantity, and discount into valid and invalid groups.</w:t>
      </w:r>
    </w:p>
    <w:p w:rsidR="00CA6B77" w:rsidRDefault="004F431C">
      <w:pPr>
        <w:numPr>
          <w:ilvl w:val="0"/>
          <w:numId w:val="3"/>
        </w:numPr>
        <w:spacing w:after="334"/>
        <w:rPr>
          <w:rFonts w:ascii="Times New Roman" w:eastAsia="Arial" w:hAnsi="Times New Roman" w:cs="Times New Roman"/>
          <w:bCs/>
          <w:sz w:val="24"/>
        </w:rPr>
      </w:pPr>
      <w:r>
        <w:rPr>
          <w:rFonts w:ascii="Times New Roman" w:eastAsia="Arial" w:hAnsi="Times New Roman" w:cs="Times New Roman"/>
          <w:bCs/>
          <w:sz w:val="24"/>
        </w:rPr>
        <w:t>BVA: Test minimum, maximum, and nearby boundary values.</w:t>
      </w:r>
    </w:p>
    <w:p w:rsidR="00CA6B77" w:rsidRDefault="004F431C">
      <w:pPr>
        <w:numPr>
          <w:ilvl w:val="0"/>
          <w:numId w:val="3"/>
        </w:numPr>
        <w:spacing w:after="334"/>
        <w:rPr>
          <w:rFonts w:ascii="Times New Roman" w:eastAsia="Arial" w:hAnsi="Times New Roman" w:cs="Times New Roman"/>
          <w:bCs/>
          <w:sz w:val="24"/>
        </w:rPr>
      </w:pPr>
      <w:r>
        <w:rPr>
          <w:rFonts w:ascii="Times New Roman" w:eastAsia="Arial" w:hAnsi="Times New Roman" w:cs="Times New Roman"/>
          <w:bCs/>
          <w:sz w:val="24"/>
        </w:rPr>
        <w:t xml:space="preserve">Decision Table Testing: Test combinations </w:t>
      </w:r>
      <w:r>
        <w:rPr>
          <w:rFonts w:ascii="Times New Roman" w:eastAsia="Arial" w:hAnsi="Times New Roman" w:cs="Times New Roman"/>
          <w:bCs/>
          <w:sz w:val="24"/>
        </w:rPr>
        <w:t>of price, quantity, and discount conditions.</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Test cases should include zero price, negative quantity, maximum discount, and invalid combinations. This approach detects more defects and improves test completeness.</w:t>
      </w:r>
    </w:p>
    <w:p w:rsidR="00CA6B77" w:rsidRDefault="00CA6B77">
      <w:pPr>
        <w:spacing w:after="334"/>
        <w:rPr>
          <w:rFonts w:ascii="Times New Roman" w:eastAsia="Arial" w:hAnsi="Times New Roman" w:cs="Times New Roman"/>
          <w:bCs/>
          <w:sz w:val="24"/>
        </w:rPr>
      </w:pPr>
    </w:p>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 xml:space="preserve">4. Complex Conditions and Loops – Partial </w:t>
      </w:r>
      <w:r>
        <w:rPr>
          <w:rFonts w:ascii="Times New Roman" w:eastAsia="Arial" w:hAnsi="Times New Roman" w:cs="Times New Roman"/>
          <w:b/>
          <w:bCs/>
          <w:sz w:val="24"/>
        </w:rPr>
        <w:t>Path Coverage</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Partial path coverage means some execution paths have not been tested. Incorrect CFG construction and missing independent paths may cause defects.</w:t>
      </w:r>
    </w:p>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The testing team should:</w:t>
      </w:r>
    </w:p>
    <w:p w:rsidR="00CA6B77" w:rsidRDefault="004F431C">
      <w:pPr>
        <w:numPr>
          <w:ilvl w:val="0"/>
          <w:numId w:val="4"/>
        </w:numPr>
        <w:spacing w:after="334"/>
        <w:rPr>
          <w:rFonts w:ascii="Times New Roman" w:eastAsia="Arial" w:hAnsi="Times New Roman" w:cs="Times New Roman"/>
          <w:bCs/>
          <w:sz w:val="24"/>
        </w:rPr>
      </w:pPr>
      <w:r>
        <w:rPr>
          <w:rFonts w:ascii="Times New Roman" w:eastAsia="Arial" w:hAnsi="Times New Roman" w:cs="Times New Roman"/>
          <w:bCs/>
          <w:sz w:val="24"/>
        </w:rPr>
        <w:t>Construct an accurate Control Flow Graph.</w:t>
      </w:r>
    </w:p>
    <w:p w:rsidR="00CA6B77" w:rsidRDefault="004F431C">
      <w:pPr>
        <w:numPr>
          <w:ilvl w:val="0"/>
          <w:numId w:val="4"/>
        </w:numPr>
        <w:spacing w:after="334"/>
        <w:rPr>
          <w:rFonts w:ascii="Times New Roman" w:eastAsia="Arial" w:hAnsi="Times New Roman" w:cs="Times New Roman"/>
          <w:bCs/>
          <w:sz w:val="24"/>
        </w:rPr>
      </w:pPr>
      <w:r>
        <w:rPr>
          <w:rFonts w:ascii="Times New Roman" w:eastAsia="Arial" w:hAnsi="Times New Roman" w:cs="Times New Roman"/>
          <w:bCs/>
          <w:sz w:val="24"/>
        </w:rPr>
        <w:t xml:space="preserve">Identify independent </w:t>
      </w:r>
      <w:r>
        <w:rPr>
          <w:rFonts w:ascii="Times New Roman" w:eastAsia="Arial" w:hAnsi="Times New Roman" w:cs="Times New Roman"/>
          <w:bCs/>
          <w:sz w:val="24"/>
        </w:rPr>
        <w:t>execution paths.</w:t>
      </w:r>
    </w:p>
    <w:p w:rsidR="00CA6B77" w:rsidRDefault="004F431C">
      <w:pPr>
        <w:numPr>
          <w:ilvl w:val="0"/>
          <w:numId w:val="4"/>
        </w:numPr>
        <w:spacing w:after="334"/>
        <w:rPr>
          <w:rFonts w:ascii="Times New Roman" w:eastAsia="Arial" w:hAnsi="Times New Roman" w:cs="Times New Roman"/>
          <w:bCs/>
          <w:sz w:val="24"/>
        </w:rPr>
      </w:pPr>
      <w:r>
        <w:rPr>
          <w:rFonts w:ascii="Times New Roman" w:eastAsia="Arial" w:hAnsi="Times New Roman" w:cs="Times New Roman"/>
          <w:bCs/>
          <w:sz w:val="24"/>
        </w:rPr>
        <w:t>Calculate Cyclomatic Complexity.</w:t>
      </w:r>
    </w:p>
    <w:p w:rsidR="00CA6B77" w:rsidRDefault="004F431C">
      <w:pPr>
        <w:numPr>
          <w:ilvl w:val="0"/>
          <w:numId w:val="4"/>
        </w:numPr>
        <w:spacing w:after="334"/>
        <w:rPr>
          <w:rFonts w:ascii="Times New Roman" w:eastAsia="Arial" w:hAnsi="Times New Roman" w:cs="Times New Roman"/>
          <w:bCs/>
          <w:sz w:val="24"/>
        </w:rPr>
      </w:pPr>
      <w:r>
        <w:rPr>
          <w:rFonts w:ascii="Times New Roman" w:eastAsia="Arial" w:hAnsi="Times New Roman" w:cs="Times New Roman"/>
          <w:bCs/>
          <w:sz w:val="24"/>
        </w:rPr>
        <w:t>Test true and false outcomes of conditions.</w:t>
      </w:r>
    </w:p>
    <w:p w:rsidR="00CA6B77" w:rsidRDefault="004F431C">
      <w:pPr>
        <w:numPr>
          <w:ilvl w:val="0"/>
          <w:numId w:val="4"/>
        </w:numPr>
        <w:spacing w:after="334"/>
        <w:rPr>
          <w:rFonts w:ascii="Times New Roman" w:eastAsia="Arial" w:hAnsi="Times New Roman" w:cs="Times New Roman"/>
          <w:bCs/>
          <w:sz w:val="24"/>
        </w:rPr>
      </w:pPr>
      <w:r>
        <w:rPr>
          <w:rFonts w:ascii="Times New Roman" w:eastAsia="Arial" w:hAnsi="Times New Roman" w:cs="Times New Roman"/>
          <w:bCs/>
          <w:sz w:val="24"/>
        </w:rPr>
        <w:t>Test loops for zero, one, and multiple iterations.</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Complete path testing may be impossible when loops create many paths. Therefore, basis paths, critical paths, a</w:t>
      </w:r>
      <w:r>
        <w:rPr>
          <w:rFonts w:ascii="Times New Roman" w:eastAsia="Arial" w:hAnsi="Times New Roman" w:cs="Times New Roman"/>
          <w:bCs/>
          <w:sz w:val="24"/>
        </w:rPr>
        <w:t>nd loop boundaries should be tested to improve reliability.</w:t>
      </w:r>
    </w:p>
    <w:p w:rsidR="00CA6B77" w:rsidRDefault="00CA6B77">
      <w:pPr>
        <w:spacing w:after="334"/>
        <w:rPr>
          <w:rFonts w:ascii="Times New Roman" w:eastAsia="Arial" w:hAnsi="Times New Roman" w:cs="Times New Roman"/>
          <w:bCs/>
          <w:sz w:val="24"/>
        </w:rPr>
      </w:pPr>
    </w:p>
    <w:p w:rsidR="00CA6B77" w:rsidRDefault="00CA6B77">
      <w:pPr>
        <w:spacing w:after="334"/>
        <w:rPr>
          <w:rFonts w:ascii="Times New Roman" w:eastAsia="Arial" w:hAnsi="Times New Roman" w:cs="Times New Roman"/>
          <w:bCs/>
          <w:sz w:val="24"/>
        </w:rPr>
      </w:pPr>
    </w:p>
    <w:p w:rsidR="00CA6B77" w:rsidRDefault="00CA6B77">
      <w:pPr>
        <w:spacing w:after="334"/>
        <w:rPr>
          <w:rFonts w:ascii="Times New Roman" w:eastAsia="Arial" w:hAnsi="Times New Roman" w:cs="Times New Roman"/>
          <w:bCs/>
          <w:sz w:val="24"/>
        </w:rPr>
      </w:pPr>
    </w:p>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lastRenderedPageBreak/>
        <w:t>5. Financial Application – Hybrid Testing</w:t>
      </w:r>
    </w:p>
    <w:p w:rsidR="00CA6B77" w:rsidRDefault="004F431C">
      <w:pPr>
        <w:spacing w:after="334"/>
        <w:rPr>
          <w:rFonts w:ascii="Times New Roman" w:eastAsia="Arial" w:hAnsi="Times New Roman" w:cs="Times New Roman"/>
          <w:sz w:val="24"/>
        </w:rPr>
      </w:pPr>
      <w:r>
        <w:rPr>
          <w:rFonts w:ascii="Times New Roman" w:eastAsia="Arial" w:hAnsi="Times New Roman" w:cs="Times New Roman"/>
          <w:sz w:val="24"/>
        </w:rPr>
        <w:t xml:space="preserve">A financial application may continue to produce defects when black-box and white-box testing are not integrated effectively. Black-box testing checks </w:t>
      </w:r>
      <w:r>
        <w:rPr>
          <w:rFonts w:ascii="Times New Roman" w:eastAsia="Arial" w:hAnsi="Times New Roman" w:cs="Times New Roman"/>
          <w:sz w:val="24"/>
        </w:rPr>
        <w:t>external behavior, while white-box testing examines internal logic.</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040"/>
        <w:gridCol w:w="5040"/>
      </w:tblGrid>
      <w:tr w:rsidR="00CA6B77">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t>Technique</w:t>
            </w:r>
          </w:p>
        </w:tc>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t>Purpose</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ECP</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Divide inputs into valid and invalid groups</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BVA</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Test boundary values</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CFG</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Represent program flow</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Path Testing</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Test independent execution paths</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Branch Coverage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Test true and false outcomes</w:t>
            </w:r>
          </w:p>
        </w:tc>
      </w:tr>
    </w:tbl>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The team should test invalid financial inputs, boundary amounts, decision branches, and important execution paths. Coverage results should be reviewed to identify gaps.</w:t>
      </w:r>
    </w:p>
    <w:p w:rsidR="00CA6B77" w:rsidRDefault="004F431C">
      <w:pPr>
        <w:spacing w:after="334"/>
        <w:rPr>
          <w:rFonts w:ascii="Times New Roman" w:eastAsia="Arial" w:hAnsi="Times New Roman" w:cs="Times New Roman"/>
          <w:sz w:val="24"/>
        </w:rPr>
      </w:pPr>
      <w:r>
        <w:rPr>
          <w:rFonts w:ascii="Times New Roman" w:eastAsia="Arial" w:hAnsi="Times New Roman" w:cs="Times New Roman"/>
          <w:b/>
          <w:bCs/>
          <w:sz w:val="24"/>
        </w:rPr>
        <w:t xml:space="preserve">Conclusion: </w:t>
      </w:r>
      <w:r>
        <w:rPr>
          <w:rFonts w:ascii="Times New Roman" w:eastAsia="Arial" w:hAnsi="Times New Roman" w:cs="Times New Roman"/>
          <w:sz w:val="24"/>
        </w:rPr>
        <w:t>Hybrid testing provides better coverage, dete</w:t>
      </w:r>
      <w:r>
        <w:rPr>
          <w:rFonts w:ascii="Times New Roman" w:eastAsia="Arial" w:hAnsi="Times New Roman" w:cs="Times New Roman"/>
          <w:sz w:val="24"/>
        </w:rPr>
        <w:t>cts more defects, and reduces production failures.</w:t>
      </w:r>
    </w:p>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t>6. HR Payroll – Incorrect Bonus Calculation</w:t>
      </w:r>
    </w:p>
    <w:p w:rsidR="00CA6B77" w:rsidRDefault="004F431C">
      <w:pPr>
        <w:spacing w:after="334"/>
        <w:rPr>
          <w:rFonts w:ascii="Times New Roman" w:eastAsia="Arial" w:hAnsi="Times New Roman" w:cs="Times New Roman"/>
          <w:sz w:val="24"/>
        </w:rPr>
      </w:pPr>
      <w:r>
        <w:rPr>
          <w:rFonts w:ascii="Times New Roman" w:eastAsia="Arial" w:hAnsi="Times New Roman" w:cs="Times New Roman"/>
          <w:sz w:val="24"/>
        </w:rPr>
        <w:t xml:space="preserve">Answer: The payroll system produces incorrect bonuses at exactly 5, 10, and 15 years of service. This indicates possible errors in boundary conditions or bonus </w:t>
      </w:r>
      <w:r>
        <w:rPr>
          <w:rFonts w:ascii="Times New Roman" w:eastAsia="Arial" w:hAnsi="Times New Roman" w:cs="Times New Roman"/>
          <w:sz w:val="24"/>
        </w:rPr>
        <w:t>calculation rules. BVA tests values around each boundary, while ECP divides employees into groups based on service years and performance ratings.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040"/>
        <w:gridCol w:w="5040"/>
      </w:tblGrid>
      <w:tr w:rsidR="00CA6B77">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t>Boundary</w:t>
            </w:r>
          </w:p>
        </w:tc>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t>Test values</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5 years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4, 5, 6</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10 years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9, 10, 11</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15 years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14, 15, 16</w:t>
            </w:r>
          </w:p>
        </w:tc>
      </w:tr>
    </w:tbl>
    <w:p w:rsidR="00CA6B77" w:rsidRDefault="00CA6B77">
      <w:pPr>
        <w:spacing w:after="334"/>
        <w:rPr>
          <w:rFonts w:ascii="Times New Roman" w:eastAsia="Arial" w:hAnsi="Times New Roman" w:cs="Times New Roman"/>
          <w:b/>
          <w:bCs/>
          <w:sz w:val="24"/>
        </w:rPr>
      </w:pPr>
    </w:p>
    <w:p w:rsidR="00CA6B77" w:rsidRDefault="00CA6B77">
      <w:pPr>
        <w:spacing w:after="334"/>
        <w:rPr>
          <w:rFonts w:ascii="Times New Roman" w:eastAsia="Arial" w:hAnsi="Times New Roman" w:cs="Times New Roman"/>
          <w:b/>
          <w:bCs/>
          <w:sz w:val="24"/>
        </w:rPr>
      </w:pPr>
    </w:p>
    <w:p w:rsidR="00CA6B77" w:rsidRDefault="00CA6B77">
      <w:pPr>
        <w:spacing w:after="334"/>
        <w:rPr>
          <w:rFonts w:ascii="Times New Roman" w:eastAsia="Arial" w:hAnsi="Times New Roman" w:cs="Times New Roman"/>
          <w:b/>
          <w:bCs/>
          <w:sz w:val="24"/>
        </w:rPr>
      </w:pPr>
    </w:p>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t>Technique comparison: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040"/>
        <w:gridCol w:w="5040"/>
      </w:tblGrid>
      <w:tr w:rsidR="00CA6B77">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lastRenderedPageBreak/>
              <w:t>Technique</w:t>
            </w:r>
          </w:p>
        </w:tc>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t>Benefit</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BVA</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Detects errors near service-year boundaries</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ECP</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Tests representative service and rating groups</w:t>
            </w:r>
          </w:p>
        </w:tc>
      </w:tr>
    </w:tbl>
    <w:p w:rsidR="00CA6B77" w:rsidRDefault="004F431C">
      <w:pPr>
        <w:spacing w:after="334"/>
        <w:rPr>
          <w:rFonts w:ascii="Times New Roman" w:eastAsia="Arial" w:hAnsi="Times New Roman" w:cs="Times New Roman"/>
          <w:sz w:val="24"/>
        </w:rPr>
      </w:pPr>
      <w:r>
        <w:rPr>
          <w:rFonts w:ascii="Times New Roman" w:eastAsia="Arial" w:hAnsi="Times New Roman" w:cs="Times New Roman"/>
          <w:sz w:val="24"/>
        </w:rPr>
        <w:t>Conclusion: ECP and BVA improve bonus accuracy and reduce financial calculation defects.</w:t>
      </w:r>
    </w:p>
    <w:p w:rsidR="00CA6B77" w:rsidRDefault="00CA6B77">
      <w:pPr>
        <w:spacing w:after="334"/>
        <w:rPr>
          <w:rFonts w:ascii="Times New Roman" w:eastAsia="Arial" w:hAnsi="Times New Roman" w:cs="Times New Roman"/>
          <w:sz w:val="24"/>
        </w:rPr>
      </w:pPr>
    </w:p>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t xml:space="preserve">7. Laboratory Temperature Control – Alarm </w:t>
      </w:r>
      <w:r>
        <w:rPr>
          <w:rFonts w:ascii="Times New Roman" w:eastAsia="Arial" w:hAnsi="Times New Roman" w:cs="Times New Roman"/>
          <w:b/>
          <w:bCs/>
          <w:sz w:val="24"/>
        </w:rPr>
        <w:t>Failure</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
          <w:bCs/>
          <w:sz w:val="24"/>
        </w:rPr>
        <w:t xml:space="preserve"> </w:t>
      </w:r>
      <w:r>
        <w:rPr>
          <w:rFonts w:ascii="Times New Roman" w:eastAsia="Arial" w:hAnsi="Times New Roman" w:cs="Times New Roman"/>
          <w:bCs/>
          <w:sz w:val="24"/>
        </w:rPr>
        <w:t>A laboratory temperature-control system uses conditions to activate heaters, coolers, and alarms. An alarm failure may occur when a sensor-malfunction branch has not been tested. The CFG should include sensor input, temperature checks, heater cont</w:t>
      </w:r>
      <w:r>
        <w:rPr>
          <w:rFonts w:ascii="Times New Roman" w:eastAsia="Arial" w:hAnsi="Times New Roman" w:cs="Times New Roman"/>
          <w:bCs/>
          <w:sz w:val="24"/>
        </w:rPr>
        <w:t>rol, cooler control, and alarm activation.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040"/>
        <w:gridCol w:w="5040"/>
      </w:tblGrid>
      <w:tr w:rsidR="00CA6B77">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t>Test condition</w:t>
            </w:r>
          </w:p>
        </w:tc>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t>Expected result</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Normal temperature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Normal operation</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High temperature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Cooler activated</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Low temperature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Heater activated</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Sensor malfunction</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Alarm activated</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Critical failure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Safe response</w:t>
            </w:r>
          </w:p>
        </w:tc>
      </w:tr>
    </w:tbl>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Modified Condition/Decision Coverage (MC/DC) requires each Boolean condition to independently affect the overall decision outcome. Test cases should demonstrate this for every safety-critical decision.</w:t>
      </w:r>
    </w:p>
    <w:p w:rsidR="00CA6B77" w:rsidRDefault="004F431C">
      <w:pPr>
        <w:spacing w:after="334"/>
        <w:rPr>
          <w:rFonts w:ascii="Times New Roman" w:eastAsia="Arial" w:hAnsi="Times New Roman" w:cs="Times New Roman"/>
          <w:sz w:val="24"/>
        </w:rPr>
      </w:pPr>
      <w:r>
        <w:rPr>
          <w:rFonts w:ascii="Times New Roman" w:eastAsia="Arial" w:hAnsi="Times New Roman" w:cs="Times New Roman"/>
          <w:b/>
          <w:bCs/>
          <w:sz w:val="24"/>
        </w:rPr>
        <w:t xml:space="preserve">Conclusion: </w:t>
      </w:r>
      <w:r>
        <w:rPr>
          <w:rFonts w:ascii="Times New Roman" w:eastAsia="Arial" w:hAnsi="Times New Roman" w:cs="Times New Roman"/>
          <w:sz w:val="24"/>
        </w:rPr>
        <w:t>CFG analysis and MC/DC improve fault detec</w:t>
      </w:r>
      <w:r>
        <w:rPr>
          <w:rFonts w:ascii="Times New Roman" w:eastAsia="Arial" w:hAnsi="Times New Roman" w:cs="Times New Roman"/>
          <w:sz w:val="24"/>
        </w:rPr>
        <w:t>tion and safety-critical reliability.</w:t>
      </w:r>
    </w:p>
    <w:p w:rsidR="00CA6B77" w:rsidRDefault="00CA6B77">
      <w:pPr>
        <w:spacing w:after="334"/>
        <w:rPr>
          <w:rFonts w:ascii="Times New Roman" w:eastAsia="Arial" w:hAnsi="Times New Roman" w:cs="Times New Roman"/>
          <w:b/>
          <w:sz w:val="24"/>
        </w:rPr>
      </w:pPr>
    </w:p>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t>8. Travel Booking – Negative Total Amount</w:t>
      </w:r>
    </w:p>
    <w:p w:rsidR="00CA6B77" w:rsidRDefault="004F431C">
      <w:pPr>
        <w:spacing w:after="334"/>
        <w:rPr>
          <w:rFonts w:ascii="Times New Roman" w:eastAsia="Arial" w:hAnsi="Times New Roman" w:cs="Times New Roman"/>
          <w:sz w:val="24"/>
        </w:rPr>
      </w:pPr>
      <w:r>
        <w:rPr>
          <w:rFonts w:ascii="Times New Roman" w:eastAsia="Arial" w:hAnsi="Times New Roman" w:cs="Times New Roman"/>
          <w:sz w:val="24"/>
        </w:rPr>
        <w:t xml:space="preserve"> A travel booking portal may calculate a negative total when multiple promotional codes interact incorrectly. Testing each input separately cannot identify every combination error. Decision Table Testing represents combinations of conditions and their expe</w:t>
      </w:r>
      <w:r>
        <w:rPr>
          <w:rFonts w:ascii="Times New Roman" w:eastAsia="Arial" w:hAnsi="Times New Roman" w:cs="Times New Roman"/>
          <w:sz w:val="24"/>
        </w:rPr>
        <w:t>cted results.</w:t>
      </w:r>
    </w:p>
    <w:p w:rsidR="00CA6B77" w:rsidRDefault="00CA6B77">
      <w:pPr>
        <w:spacing w:after="334"/>
        <w:rPr>
          <w:rFonts w:ascii="Times New Roman" w:eastAsia="Arial" w:hAnsi="Times New Roman" w:cs="Times New Roman"/>
          <w:sz w:val="24"/>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040"/>
        <w:gridCol w:w="5040"/>
      </w:tblGrid>
      <w:tr w:rsidR="00CA6B77">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lastRenderedPageBreak/>
              <w:t>Input condition</w:t>
            </w:r>
          </w:p>
        </w:tc>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t>Test cases</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Price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Minimum, normal and maximum</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Promo code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Valid and invalid</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User tier</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Different user tiers</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Multiple codes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Allowed and disallowed combinations</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Final amount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Zero, positive and negative-result scenarios</w:t>
            </w:r>
          </w:p>
        </w:tc>
      </w:tr>
    </w:tbl>
    <w:p w:rsidR="00CA6B77" w:rsidRDefault="004F431C">
      <w:pPr>
        <w:spacing w:after="334"/>
        <w:rPr>
          <w:rFonts w:ascii="Times New Roman" w:eastAsia="Arial" w:hAnsi="Times New Roman" w:cs="Times New Roman"/>
          <w:b/>
          <w:sz w:val="24"/>
        </w:rPr>
      </w:pPr>
      <w:r>
        <w:rPr>
          <w:rFonts w:ascii="Times New Roman" w:eastAsia="Arial" w:hAnsi="Times New Roman" w:cs="Times New Roman"/>
          <w:bCs/>
          <w:sz w:val="24"/>
        </w:rPr>
        <w:t xml:space="preserve">The </w:t>
      </w:r>
      <w:r>
        <w:rPr>
          <w:rFonts w:ascii="Times New Roman" w:eastAsia="Arial" w:hAnsi="Times New Roman" w:cs="Times New Roman"/>
          <w:bCs/>
          <w:sz w:val="24"/>
        </w:rPr>
        <w:t>system should reject invalid promotional combinations and prevent a negative payable amount. Redundant tests can be removed while maintaining coverage of important combinations</w:t>
      </w:r>
      <w:r>
        <w:rPr>
          <w:rFonts w:ascii="Times New Roman" w:eastAsia="Arial" w:hAnsi="Times New Roman" w:cs="Times New Roman"/>
          <w:b/>
          <w:sz w:val="24"/>
        </w:rPr>
        <w:t>.</w:t>
      </w:r>
    </w:p>
    <w:p w:rsidR="00CA6B77" w:rsidRDefault="004F431C">
      <w:pPr>
        <w:spacing w:after="334"/>
        <w:rPr>
          <w:rFonts w:ascii="Times New Roman" w:eastAsia="Arial" w:hAnsi="Times New Roman" w:cs="Times New Roman"/>
          <w:sz w:val="24"/>
        </w:rPr>
      </w:pPr>
      <w:r>
        <w:rPr>
          <w:rFonts w:ascii="Times New Roman" w:eastAsia="Arial" w:hAnsi="Times New Roman" w:cs="Times New Roman"/>
          <w:b/>
          <w:bCs/>
          <w:sz w:val="24"/>
        </w:rPr>
        <w:t xml:space="preserve">Conclusion: </w:t>
      </w:r>
      <w:r>
        <w:rPr>
          <w:rFonts w:ascii="Times New Roman" w:eastAsia="Arial" w:hAnsi="Times New Roman" w:cs="Times New Roman"/>
          <w:sz w:val="24"/>
        </w:rPr>
        <w:t>Decision Table Testing improves defect detection and reduces unnec</w:t>
      </w:r>
      <w:r>
        <w:rPr>
          <w:rFonts w:ascii="Times New Roman" w:eastAsia="Arial" w:hAnsi="Times New Roman" w:cs="Times New Roman"/>
          <w:sz w:val="24"/>
        </w:rPr>
        <w:t>essary test cases.</w:t>
      </w:r>
    </w:p>
    <w:p w:rsidR="00CA6B77" w:rsidRDefault="00CA6B77">
      <w:pPr>
        <w:spacing w:after="334"/>
        <w:rPr>
          <w:rFonts w:ascii="Times New Roman" w:eastAsia="Arial" w:hAnsi="Times New Roman" w:cs="Times New Roman"/>
          <w:sz w:val="24"/>
        </w:rPr>
      </w:pPr>
    </w:p>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t>9. Database Migration – Infinite Loop Crashes</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High statement coverage does not guarantee that loops terminate correctly. Infinite loops may occur because of incorrect loop conditions, missing exit conditions, or improper record handling</w:t>
      </w:r>
      <w:r>
        <w:rPr>
          <w:rFonts w:ascii="Times New Roman" w:eastAsia="Arial" w:hAnsi="Times New Roman" w:cs="Times New Roman"/>
          <w:bCs/>
          <w:sz w:val="24"/>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040"/>
        <w:gridCol w:w="5040"/>
      </w:tblGrid>
      <w:tr w:rsidR="00CA6B77">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t>Test case</w:t>
            </w:r>
          </w:p>
        </w:tc>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bCs/>
                <w:sz w:val="24"/>
              </w:rPr>
              <w:t>Expected result</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Empty dataset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Loop terminates</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One record</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Record processed correctly</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Multiple records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All records processed</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Invalid record</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Error handled correctly</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Large dataset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Processing terminates correctly</w:t>
            </w:r>
          </w:p>
        </w:tc>
      </w:tr>
    </w:tbl>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 xml:space="preserve">The team should construct a </w:t>
      </w:r>
      <w:r>
        <w:rPr>
          <w:rFonts w:ascii="Times New Roman" w:eastAsia="Arial" w:hAnsi="Times New Roman" w:cs="Times New Roman"/>
          <w:bCs/>
          <w:sz w:val="24"/>
        </w:rPr>
        <w:t>CFG, calculate Cyclomatic Complexity, identify independent paths, and test loop boundaries. Basis Path Testing helps execute important independent paths.</w:t>
      </w:r>
    </w:p>
    <w:p w:rsidR="00CA6B77" w:rsidRDefault="004F431C">
      <w:pPr>
        <w:spacing w:after="334"/>
        <w:rPr>
          <w:rFonts w:ascii="Times New Roman" w:eastAsia="Arial" w:hAnsi="Times New Roman" w:cs="Times New Roman"/>
          <w:sz w:val="24"/>
        </w:rPr>
      </w:pPr>
      <w:r>
        <w:rPr>
          <w:rFonts w:ascii="Times New Roman" w:eastAsia="Arial" w:hAnsi="Times New Roman" w:cs="Times New Roman"/>
          <w:b/>
          <w:bCs/>
          <w:sz w:val="24"/>
        </w:rPr>
        <w:t>Conclusion</w:t>
      </w:r>
      <w:r>
        <w:rPr>
          <w:rFonts w:ascii="Times New Roman" w:eastAsia="Arial" w:hAnsi="Times New Roman" w:cs="Times New Roman"/>
          <w:sz w:val="24"/>
        </w:rPr>
        <w:t>: Loop testing and basis path testing help detect infinite loops and improve migration stabi</w:t>
      </w:r>
      <w:r>
        <w:rPr>
          <w:rFonts w:ascii="Times New Roman" w:eastAsia="Arial" w:hAnsi="Times New Roman" w:cs="Times New Roman"/>
          <w:sz w:val="24"/>
        </w:rPr>
        <w:t>lity.</w:t>
      </w:r>
    </w:p>
    <w:p w:rsidR="00CA6B77" w:rsidRDefault="00CA6B77">
      <w:pPr>
        <w:spacing w:after="334"/>
        <w:rPr>
          <w:rFonts w:ascii="Times New Roman" w:eastAsia="Arial" w:hAnsi="Times New Roman" w:cs="Times New Roman"/>
          <w:b/>
          <w:sz w:val="24"/>
        </w:rPr>
      </w:pPr>
    </w:p>
    <w:p w:rsidR="00CA6B77" w:rsidRDefault="00CA6B77">
      <w:pPr>
        <w:spacing w:after="334"/>
        <w:rPr>
          <w:rFonts w:ascii="Times New Roman" w:eastAsia="Arial" w:hAnsi="Times New Roman" w:cs="Times New Roman"/>
          <w:b/>
          <w:sz w:val="24"/>
        </w:rPr>
      </w:pPr>
    </w:p>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lastRenderedPageBreak/>
        <w:t>10. Food Delivery App – Tracker Stuck During Cancellation</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The failure occurs because some state transitions were not tested.</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State Transition Testing checks states and transitions between them.</w:t>
      </w:r>
    </w:p>
    <w:tbl>
      <w:tblPr>
        <w:tblW w:w="9021" w:type="dxa"/>
        <w:tblInd w:w="-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80"/>
        <w:gridCol w:w="3002"/>
        <w:gridCol w:w="3039"/>
      </w:tblGrid>
      <w:tr w:rsidR="00CA6B77">
        <w:tc>
          <w:tcPr>
            <w:tcW w:w="2980"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Current state</w:t>
            </w:r>
          </w:p>
        </w:tc>
        <w:tc>
          <w:tcPr>
            <w:tcW w:w="3002"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Event</w:t>
            </w:r>
          </w:p>
        </w:tc>
        <w:tc>
          <w:tcPr>
            <w:tcW w:w="3039"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Expected state</w:t>
            </w:r>
          </w:p>
        </w:tc>
      </w:tr>
      <w:tr w:rsidR="00CA6B77">
        <w:tc>
          <w:tcPr>
            <w:tcW w:w="298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Ordered</w:t>
            </w:r>
          </w:p>
        </w:tc>
        <w:tc>
          <w:tcPr>
            <w:tcW w:w="3002"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 xml:space="preserve">Order </w:t>
            </w:r>
            <w:r>
              <w:rPr>
                <w:rFonts w:ascii="Times New Roman" w:eastAsia="Arial" w:hAnsi="Times New Roman" w:cs="Times New Roman"/>
                <w:b/>
                <w:bCs/>
                <w:sz w:val="24"/>
              </w:rPr>
              <w:t>accepted</w:t>
            </w:r>
          </w:p>
        </w:tc>
        <w:tc>
          <w:tcPr>
            <w:tcW w:w="3039"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Preparing</w:t>
            </w:r>
          </w:p>
        </w:tc>
      </w:tr>
      <w:tr w:rsidR="00CA6B77">
        <w:tc>
          <w:tcPr>
            <w:tcW w:w="298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Preparing</w:t>
            </w:r>
          </w:p>
        </w:tc>
        <w:tc>
          <w:tcPr>
            <w:tcW w:w="3002"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Food dispatched</w:t>
            </w:r>
          </w:p>
        </w:tc>
        <w:tc>
          <w:tcPr>
            <w:tcW w:w="3039"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Out for Delivery</w:t>
            </w:r>
          </w:p>
        </w:tc>
      </w:tr>
      <w:tr w:rsidR="00CA6B77">
        <w:tc>
          <w:tcPr>
            <w:tcW w:w="298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Out for Delivery</w:t>
            </w:r>
          </w:p>
        </w:tc>
        <w:tc>
          <w:tcPr>
            <w:tcW w:w="3002"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Delivery completed</w:t>
            </w:r>
          </w:p>
        </w:tc>
        <w:tc>
          <w:tcPr>
            <w:tcW w:w="3039"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Delivered</w:t>
            </w:r>
          </w:p>
        </w:tc>
      </w:tr>
      <w:tr w:rsidR="00CA6B77">
        <w:tc>
          <w:tcPr>
            <w:tcW w:w="298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Out for Delivery</w:t>
            </w:r>
          </w:p>
        </w:tc>
        <w:tc>
          <w:tcPr>
            <w:tcW w:w="3002"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Driver cancels</w:t>
            </w:r>
          </w:p>
        </w:tc>
        <w:tc>
          <w:tcPr>
            <w:tcW w:w="3039"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Cancellation or reassignment</w:t>
            </w:r>
          </w:p>
        </w:tc>
      </w:tr>
    </w:tbl>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 xml:space="preserve">The team should test valid and invalid transitions, including cancellation and </w:t>
      </w:r>
      <w:r>
        <w:rPr>
          <w:rFonts w:ascii="Times New Roman" w:eastAsia="Arial" w:hAnsi="Times New Roman" w:cs="Times New Roman"/>
          <w:bCs/>
          <w:sz w:val="24"/>
        </w:rPr>
        <w:t>reassignment. ECP and BVA alone may miss these dynamic workflow errors. State Transition Testing improves tracking accuracy and user experience.</w:t>
      </w:r>
    </w:p>
    <w:p w:rsidR="00CA6B77" w:rsidRDefault="00CA6B77">
      <w:pPr>
        <w:spacing w:after="334"/>
        <w:rPr>
          <w:rFonts w:ascii="Times New Roman" w:eastAsia="Arial" w:hAnsi="Times New Roman" w:cs="Times New Roman"/>
          <w:bCs/>
          <w:sz w:val="24"/>
        </w:rPr>
      </w:pPr>
    </w:p>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11. Cybersecurity – Brute Force Vulnerabilities</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 xml:space="preserve">The vulnerabilities may exist because authentication </w:t>
      </w:r>
      <w:r>
        <w:rPr>
          <w:rFonts w:ascii="Times New Roman" w:eastAsia="Arial" w:hAnsi="Times New Roman" w:cs="Times New Roman"/>
          <w:bCs/>
          <w:sz w:val="24"/>
        </w:rPr>
        <w:t>conditions and attack scenarios were not tested adequately.</w:t>
      </w:r>
    </w:p>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The improved hybrid strategy includes:</w:t>
      </w:r>
    </w:p>
    <w:p w:rsidR="00CA6B77" w:rsidRDefault="004F431C">
      <w:pPr>
        <w:numPr>
          <w:ilvl w:val="0"/>
          <w:numId w:val="5"/>
        </w:numPr>
        <w:spacing w:after="334"/>
        <w:rPr>
          <w:rFonts w:ascii="Times New Roman" w:eastAsia="Arial" w:hAnsi="Times New Roman" w:cs="Times New Roman"/>
          <w:bCs/>
          <w:sz w:val="24"/>
        </w:rPr>
      </w:pPr>
      <w:r>
        <w:rPr>
          <w:rFonts w:ascii="Times New Roman" w:eastAsia="Arial" w:hAnsi="Times New Roman" w:cs="Times New Roman"/>
          <w:bCs/>
          <w:sz w:val="24"/>
        </w:rPr>
        <w:t>Error Guessing: Test repeated incorrect passwords, expired OTPs, and invalid inputs.</w:t>
      </w:r>
    </w:p>
    <w:p w:rsidR="00CA6B77" w:rsidRDefault="004F431C">
      <w:pPr>
        <w:numPr>
          <w:ilvl w:val="0"/>
          <w:numId w:val="5"/>
        </w:numPr>
        <w:spacing w:after="334"/>
        <w:rPr>
          <w:rFonts w:ascii="Times New Roman" w:eastAsia="Arial" w:hAnsi="Times New Roman" w:cs="Times New Roman"/>
          <w:bCs/>
          <w:sz w:val="24"/>
        </w:rPr>
      </w:pPr>
      <w:r>
        <w:rPr>
          <w:rFonts w:ascii="Times New Roman" w:eastAsia="Arial" w:hAnsi="Times New Roman" w:cs="Times New Roman"/>
          <w:bCs/>
          <w:sz w:val="24"/>
        </w:rPr>
        <w:t>Black-box testing: Verify authentication responses and account lockout.</w:t>
      </w:r>
    </w:p>
    <w:p w:rsidR="00CA6B77" w:rsidRDefault="004F431C">
      <w:pPr>
        <w:numPr>
          <w:ilvl w:val="0"/>
          <w:numId w:val="5"/>
        </w:numPr>
        <w:spacing w:after="334"/>
        <w:rPr>
          <w:rFonts w:ascii="Times New Roman" w:eastAsia="Arial" w:hAnsi="Times New Roman" w:cs="Times New Roman"/>
          <w:bCs/>
          <w:sz w:val="24"/>
        </w:rPr>
      </w:pPr>
      <w:r>
        <w:rPr>
          <w:rFonts w:ascii="Times New Roman" w:eastAsia="Arial" w:hAnsi="Times New Roman" w:cs="Times New Roman"/>
          <w:bCs/>
          <w:sz w:val="24"/>
        </w:rPr>
        <w:t>Path Analysis: Examine password, OTP, and IP-location decision paths.</w:t>
      </w:r>
    </w:p>
    <w:p w:rsidR="00CA6B77" w:rsidRDefault="004F431C">
      <w:pPr>
        <w:numPr>
          <w:ilvl w:val="0"/>
          <w:numId w:val="5"/>
        </w:numPr>
        <w:spacing w:after="334"/>
        <w:rPr>
          <w:rFonts w:ascii="Times New Roman" w:eastAsia="Arial" w:hAnsi="Times New Roman" w:cs="Times New Roman"/>
          <w:bCs/>
          <w:sz w:val="24"/>
        </w:rPr>
      </w:pPr>
      <w:r>
        <w:rPr>
          <w:rFonts w:ascii="Times New Roman" w:eastAsia="Arial" w:hAnsi="Times New Roman" w:cs="Times New Roman"/>
          <w:bCs/>
          <w:sz w:val="24"/>
        </w:rPr>
        <w:t>Branch Coverage: Test success and failure outcomes.</w:t>
      </w:r>
    </w:p>
    <w:p w:rsidR="00CA6B77" w:rsidRDefault="004F431C">
      <w:pPr>
        <w:numPr>
          <w:ilvl w:val="0"/>
          <w:numId w:val="5"/>
        </w:numPr>
        <w:spacing w:after="334"/>
        <w:rPr>
          <w:rFonts w:ascii="Times New Roman" w:eastAsia="Arial" w:hAnsi="Times New Roman" w:cs="Times New Roman"/>
          <w:bCs/>
          <w:sz w:val="24"/>
        </w:rPr>
      </w:pPr>
      <w:r>
        <w:rPr>
          <w:rFonts w:ascii="Times New Roman" w:eastAsia="Arial" w:hAnsi="Times New Roman" w:cs="Times New Roman"/>
          <w:bCs/>
          <w:sz w:val="24"/>
        </w:rPr>
        <w:t>Security testing: Verify rate limiting, temporary lockout, and OTP expiration.</w:t>
      </w:r>
    </w:p>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 xml:space="preserve">Combining these methods identifies security weaknesses </w:t>
      </w:r>
      <w:r>
        <w:rPr>
          <w:rFonts w:ascii="Times New Roman" w:eastAsia="Arial" w:hAnsi="Times New Roman" w:cs="Times New Roman"/>
          <w:b/>
          <w:sz w:val="24"/>
        </w:rPr>
        <w:t>and strengthens authentication protection.</w:t>
      </w:r>
    </w:p>
    <w:p w:rsidR="00CA6B77" w:rsidRDefault="00CA6B77">
      <w:pPr>
        <w:spacing w:after="334"/>
        <w:rPr>
          <w:rFonts w:ascii="Times New Roman" w:eastAsia="Arial" w:hAnsi="Times New Roman" w:cs="Times New Roman"/>
          <w:b/>
          <w:bCs/>
          <w:sz w:val="24"/>
        </w:rPr>
      </w:pPr>
    </w:p>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lastRenderedPageBreak/>
        <w:t>12. E-learning Platform – Upgrade on Expiration Date</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The error occurs because subscription date boundaries may not have been tested correctly.</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ECP divides subscription inputs into valid categories.</w:t>
      </w:r>
    </w:p>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Test cases sho</w:t>
      </w:r>
      <w:r>
        <w:rPr>
          <w:rFonts w:ascii="Times New Roman" w:eastAsia="Arial" w:hAnsi="Times New Roman" w:cs="Times New Roman"/>
          <w:b/>
          <w:sz w:val="24"/>
        </w:rPr>
        <w:t>uld include:</w:t>
      </w:r>
    </w:p>
    <w:p w:rsidR="00CA6B77" w:rsidRDefault="004F431C">
      <w:pPr>
        <w:numPr>
          <w:ilvl w:val="0"/>
          <w:numId w:val="6"/>
        </w:numPr>
        <w:spacing w:after="334"/>
        <w:rPr>
          <w:rFonts w:ascii="Times New Roman" w:eastAsia="Arial" w:hAnsi="Times New Roman" w:cs="Times New Roman"/>
          <w:bCs/>
          <w:sz w:val="24"/>
        </w:rPr>
      </w:pPr>
      <w:r>
        <w:rPr>
          <w:rFonts w:ascii="Times New Roman" w:eastAsia="Arial" w:hAnsi="Times New Roman" w:cs="Times New Roman"/>
          <w:bCs/>
          <w:sz w:val="24"/>
        </w:rPr>
        <w:t>Upgrade before expiration.</w:t>
      </w:r>
    </w:p>
    <w:p w:rsidR="00CA6B77" w:rsidRDefault="004F431C">
      <w:pPr>
        <w:numPr>
          <w:ilvl w:val="0"/>
          <w:numId w:val="6"/>
        </w:numPr>
        <w:spacing w:after="334"/>
        <w:rPr>
          <w:rFonts w:ascii="Times New Roman" w:eastAsia="Arial" w:hAnsi="Times New Roman" w:cs="Times New Roman"/>
          <w:bCs/>
          <w:sz w:val="24"/>
        </w:rPr>
      </w:pPr>
      <w:r>
        <w:rPr>
          <w:rFonts w:ascii="Times New Roman" w:eastAsia="Arial" w:hAnsi="Times New Roman" w:cs="Times New Roman"/>
          <w:bCs/>
          <w:sz w:val="24"/>
        </w:rPr>
        <w:t>Upgrade exactly on the expiration date.</w:t>
      </w:r>
    </w:p>
    <w:p w:rsidR="00CA6B77" w:rsidRDefault="004F431C">
      <w:pPr>
        <w:numPr>
          <w:ilvl w:val="0"/>
          <w:numId w:val="6"/>
        </w:numPr>
        <w:spacing w:after="334"/>
        <w:rPr>
          <w:rFonts w:ascii="Times New Roman" w:eastAsia="Arial" w:hAnsi="Times New Roman" w:cs="Times New Roman"/>
          <w:bCs/>
          <w:sz w:val="24"/>
        </w:rPr>
      </w:pPr>
      <w:r>
        <w:rPr>
          <w:rFonts w:ascii="Times New Roman" w:eastAsia="Arial" w:hAnsi="Times New Roman" w:cs="Times New Roman"/>
          <w:bCs/>
          <w:sz w:val="24"/>
        </w:rPr>
        <w:t>Upgrade after expiration.</w:t>
      </w:r>
    </w:p>
    <w:p w:rsidR="00CA6B77" w:rsidRDefault="004F431C">
      <w:pPr>
        <w:numPr>
          <w:ilvl w:val="0"/>
          <w:numId w:val="6"/>
        </w:numPr>
        <w:spacing w:after="334"/>
        <w:rPr>
          <w:rFonts w:ascii="Times New Roman" w:eastAsia="Arial" w:hAnsi="Times New Roman" w:cs="Times New Roman"/>
          <w:bCs/>
          <w:sz w:val="24"/>
        </w:rPr>
      </w:pPr>
      <w:r>
        <w:rPr>
          <w:rFonts w:ascii="Times New Roman" w:eastAsia="Arial" w:hAnsi="Times New Roman" w:cs="Times New Roman"/>
          <w:bCs/>
          <w:sz w:val="24"/>
        </w:rPr>
        <w:t>Free to Basic upgrade.</w:t>
      </w:r>
    </w:p>
    <w:p w:rsidR="00CA6B77" w:rsidRDefault="004F431C">
      <w:pPr>
        <w:numPr>
          <w:ilvl w:val="0"/>
          <w:numId w:val="6"/>
        </w:numPr>
        <w:spacing w:after="334"/>
        <w:rPr>
          <w:rFonts w:ascii="Times New Roman" w:eastAsia="Arial" w:hAnsi="Times New Roman" w:cs="Times New Roman"/>
          <w:bCs/>
          <w:sz w:val="24"/>
        </w:rPr>
      </w:pPr>
      <w:r>
        <w:rPr>
          <w:rFonts w:ascii="Times New Roman" w:eastAsia="Arial" w:hAnsi="Times New Roman" w:cs="Times New Roman"/>
          <w:bCs/>
          <w:sz w:val="24"/>
        </w:rPr>
        <w:t>Basic to Premium upgrade.</w:t>
      </w:r>
    </w:p>
    <w:p w:rsidR="00CA6B77" w:rsidRDefault="004F431C">
      <w:pPr>
        <w:numPr>
          <w:ilvl w:val="0"/>
          <w:numId w:val="6"/>
        </w:numPr>
        <w:spacing w:after="334"/>
        <w:rPr>
          <w:rFonts w:ascii="Times New Roman" w:eastAsia="Arial" w:hAnsi="Times New Roman" w:cs="Times New Roman"/>
          <w:bCs/>
          <w:sz w:val="24"/>
        </w:rPr>
      </w:pPr>
      <w:r>
        <w:rPr>
          <w:rFonts w:ascii="Times New Roman" w:eastAsia="Arial" w:hAnsi="Times New Roman" w:cs="Times New Roman"/>
          <w:bCs/>
          <w:sz w:val="24"/>
        </w:rPr>
        <w:t>Invalid subscription type.</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The expected access rights should be verified for every case. Testing date</w:t>
      </w:r>
      <w:r>
        <w:rPr>
          <w:rFonts w:ascii="Times New Roman" w:eastAsia="Arial" w:hAnsi="Times New Roman" w:cs="Times New Roman"/>
          <w:bCs/>
          <w:sz w:val="24"/>
        </w:rPr>
        <w:t xml:space="preserve"> boundaries and subscription combinations ensures correct access transitions and prevents unexpected service interruptions.</w:t>
      </w:r>
    </w:p>
    <w:p w:rsidR="00CA6B77" w:rsidRDefault="00CA6B77">
      <w:pPr>
        <w:spacing w:after="334"/>
        <w:rPr>
          <w:rFonts w:ascii="Times New Roman" w:eastAsia="Arial" w:hAnsi="Times New Roman" w:cs="Times New Roman"/>
          <w:bCs/>
          <w:sz w:val="24"/>
        </w:rPr>
      </w:pPr>
    </w:p>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13. Smart-Home Lighting – Statement Coverage Limitations</w:t>
      </w:r>
    </w:p>
    <w:p w:rsidR="00CA6B77" w:rsidRDefault="004F431C">
      <w:pPr>
        <w:spacing w:after="334"/>
        <w:rPr>
          <w:rFonts w:ascii="Times New Roman" w:eastAsia="Arial" w:hAnsi="Times New Roman" w:cs="Times New Roman"/>
          <w:b/>
          <w:sz w:val="24"/>
        </w:rPr>
      </w:pPr>
      <w:r>
        <w:rPr>
          <w:rFonts w:ascii="Times New Roman" w:eastAsia="Arial" w:hAnsi="Times New Roman" w:cs="Times New Roman"/>
          <w:bCs/>
          <w:sz w:val="24"/>
        </w:rPr>
        <w:t>Statement coverage checks whether every statement executes, but it may mis</w:t>
      </w:r>
      <w:r>
        <w:rPr>
          <w:rFonts w:ascii="Times New Roman" w:eastAsia="Arial" w:hAnsi="Times New Roman" w:cs="Times New Roman"/>
          <w:bCs/>
          <w:sz w:val="24"/>
        </w:rPr>
        <w:t>s logical errors in conditions and switch-case branches</w:t>
      </w:r>
      <w:r>
        <w:rPr>
          <w:rFonts w:ascii="Times New Roman" w:eastAsia="Arial" w:hAnsi="Times New Roman" w:cs="Times New Roman"/>
          <w:b/>
          <w:sz w:val="24"/>
        </w:rPr>
        <w:t>.</w:t>
      </w:r>
    </w:p>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The improved strategy includes:</w:t>
      </w:r>
    </w:p>
    <w:p w:rsidR="00CA6B77" w:rsidRDefault="004F431C">
      <w:pPr>
        <w:numPr>
          <w:ilvl w:val="0"/>
          <w:numId w:val="7"/>
        </w:numPr>
        <w:spacing w:after="334"/>
        <w:rPr>
          <w:rFonts w:ascii="Times New Roman" w:eastAsia="Arial" w:hAnsi="Times New Roman" w:cs="Times New Roman"/>
          <w:bCs/>
          <w:sz w:val="24"/>
        </w:rPr>
      </w:pPr>
      <w:r>
        <w:rPr>
          <w:rFonts w:ascii="Times New Roman" w:eastAsia="Arial" w:hAnsi="Times New Roman" w:cs="Times New Roman"/>
          <w:bCs/>
          <w:sz w:val="24"/>
        </w:rPr>
        <w:t>Construct a CFG.</w:t>
      </w:r>
    </w:p>
    <w:p w:rsidR="00CA6B77" w:rsidRDefault="004F431C">
      <w:pPr>
        <w:numPr>
          <w:ilvl w:val="0"/>
          <w:numId w:val="7"/>
        </w:numPr>
        <w:spacing w:after="334"/>
        <w:rPr>
          <w:rFonts w:ascii="Times New Roman" w:eastAsia="Arial" w:hAnsi="Times New Roman" w:cs="Times New Roman"/>
          <w:bCs/>
          <w:sz w:val="24"/>
        </w:rPr>
      </w:pPr>
      <w:r>
        <w:rPr>
          <w:rFonts w:ascii="Times New Roman" w:eastAsia="Arial" w:hAnsi="Times New Roman" w:cs="Times New Roman"/>
          <w:bCs/>
          <w:sz w:val="24"/>
        </w:rPr>
        <w:t>Test every switch-case branch.</w:t>
      </w:r>
    </w:p>
    <w:p w:rsidR="00CA6B77" w:rsidRDefault="004F431C">
      <w:pPr>
        <w:numPr>
          <w:ilvl w:val="0"/>
          <w:numId w:val="7"/>
        </w:numPr>
        <w:spacing w:after="334"/>
        <w:rPr>
          <w:rFonts w:ascii="Times New Roman" w:eastAsia="Arial" w:hAnsi="Times New Roman" w:cs="Times New Roman"/>
          <w:bCs/>
          <w:sz w:val="24"/>
        </w:rPr>
      </w:pPr>
      <w:r>
        <w:rPr>
          <w:rFonts w:ascii="Times New Roman" w:eastAsia="Arial" w:hAnsi="Times New Roman" w:cs="Times New Roman"/>
          <w:bCs/>
          <w:sz w:val="24"/>
        </w:rPr>
        <w:t>Apply branch coverage to true and false outcomes.</w:t>
      </w:r>
    </w:p>
    <w:p w:rsidR="00CA6B77" w:rsidRDefault="004F431C">
      <w:pPr>
        <w:numPr>
          <w:ilvl w:val="0"/>
          <w:numId w:val="7"/>
        </w:numPr>
        <w:spacing w:after="334"/>
        <w:rPr>
          <w:rFonts w:ascii="Times New Roman" w:eastAsia="Arial" w:hAnsi="Times New Roman" w:cs="Times New Roman"/>
          <w:bCs/>
          <w:sz w:val="24"/>
        </w:rPr>
      </w:pPr>
      <w:r>
        <w:rPr>
          <w:rFonts w:ascii="Times New Roman" w:eastAsia="Arial" w:hAnsi="Times New Roman" w:cs="Times New Roman"/>
          <w:bCs/>
          <w:sz w:val="24"/>
        </w:rPr>
        <w:t>Apply condition coverage to individual Boolean conditions.</w:t>
      </w:r>
    </w:p>
    <w:p w:rsidR="00CA6B77" w:rsidRDefault="004F431C">
      <w:pPr>
        <w:numPr>
          <w:ilvl w:val="0"/>
          <w:numId w:val="7"/>
        </w:numPr>
        <w:spacing w:after="334"/>
        <w:rPr>
          <w:rFonts w:ascii="Times New Roman" w:eastAsia="Arial" w:hAnsi="Times New Roman" w:cs="Times New Roman"/>
          <w:bCs/>
          <w:sz w:val="24"/>
        </w:rPr>
      </w:pPr>
      <w:r>
        <w:rPr>
          <w:rFonts w:ascii="Times New Roman" w:eastAsia="Arial" w:hAnsi="Times New Roman" w:cs="Times New Roman"/>
          <w:bCs/>
          <w:sz w:val="24"/>
        </w:rPr>
        <w:t xml:space="preserve">Test </w:t>
      </w:r>
      <w:r>
        <w:rPr>
          <w:rFonts w:ascii="Times New Roman" w:eastAsia="Arial" w:hAnsi="Times New Roman" w:cs="Times New Roman"/>
          <w:bCs/>
          <w:sz w:val="24"/>
        </w:rPr>
        <w:t>different ambient light levels and sensor failures.</w:t>
      </w:r>
    </w:p>
    <w:p w:rsidR="00CA6B77" w:rsidRDefault="004F431C">
      <w:pPr>
        <w:numPr>
          <w:ilvl w:val="0"/>
          <w:numId w:val="7"/>
        </w:numPr>
        <w:spacing w:after="334"/>
        <w:rPr>
          <w:rFonts w:ascii="Times New Roman" w:eastAsia="Arial" w:hAnsi="Times New Roman" w:cs="Times New Roman"/>
          <w:bCs/>
          <w:sz w:val="24"/>
        </w:rPr>
      </w:pPr>
      <w:r>
        <w:rPr>
          <w:rFonts w:ascii="Times New Roman" w:eastAsia="Arial" w:hAnsi="Times New Roman" w:cs="Times New Roman"/>
          <w:bCs/>
          <w:sz w:val="24"/>
        </w:rPr>
        <w:t>Verify hardware responses.</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lastRenderedPageBreak/>
        <w:t>Branch and condition coverage detect missing logical paths and reduce hardware-software integration failures.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040"/>
        <w:gridCol w:w="5040"/>
      </w:tblGrid>
      <w:tr w:rsidR="00CA6B77">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
                <w:bCs/>
                <w:sz w:val="24"/>
              </w:rPr>
              <w:t>Technique</w:t>
            </w:r>
          </w:p>
        </w:tc>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
                <w:bCs/>
                <w:sz w:val="24"/>
              </w:rPr>
              <w:t>Purpose</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Statement Coverage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Execute every statement</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Branch Coverage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Test each branch</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Condition Coverage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Test each Boolean condition</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CFG</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Identify control flow</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Integration Testing</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Verify software and hardware responses</w:t>
            </w:r>
          </w:p>
        </w:tc>
      </w:tr>
    </w:tbl>
    <w:p w:rsidR="00CA6B77" w:rsidRDefault="00CA6B77">
      <w:pPr>
        <w:spacing w:after="334"/>
        <w:rPr>
          <w:rFonts w:ascii="Times New Roman" w:eastAsia="Arial" w:hAnsi="Times New Roman" w:cs="Times New Roman"/>
          <w:bCs/>
          <w:sz w:val="24"/>
        </w:rPr>
      </w:pPr>
    </w:p>
    <w:p w:rsidR="00CA6B77" w:rsidRDefault="00CA6B77">
      <w:pPr>
        <w:spacing w:after="334"/>
        <w:rPr>
          <w:rFonts w:ascii="Times New Roman" w:eastAsia="Arial" w:hAnsi="Times New Roman" w:cs="Times New Roman"/>
          <w:bCs/>
          <w:sz w:val="24"/>
        </w:rPr>
      </w:pPr>
    </w:p>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14. Logistics System – Zero and Negative Weights</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 xml:space="preserve">The existing testing failed because </w:t>
      </w:r>
      <w:r>
        <w:rPr>
          <w:rFonts w:ascii="Times New Roman" w:eastAsia="Arial" w:hAnsi="Times New Roman" w:cs="Times New Roman"/>
          <w:bCs/>
          <w:sz w:val="24"/>
        </w:rPr>
        <w:t>invalid weight values were not tested.</w:t>
      </w:r>
    </w:p>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Robust Boundary Value Analysis should include:</w:t>
      </w:r>
    </w:p>
    <w:tbl>
      <w:tblPr>
        <w:tblW w:w="9021" w:type="dxa"/>
        <w:tblInd w:w="-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975"/>
        <w:gridCol w:w="5046"/>
      </w:tblGrid>
      <w:tr w:rsidR="00CA6B77">
        <w:tc>
          <w:tcPr>
            <w:tcW w:w="3975"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Input weight</w:t>
            </w:r>
          </w:p>
        </w:tc>
        <w:tc>
          <w:tcPr>
            <w:tcW w:w="5046"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Expected result</w:t>
            </w:r>
          </w:p>
        </w:tc>
      </w:tr>
      <w:tr w:rsidR="00CA6B77">
        <w:tc>
          <w:tcPr>
            <w:tcW w:w="3975"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Negative weight</w:t>
            </w:r>
          </w:p>
        </w:tc>
        <w:tc>
          <w:tcPr>
            <w:tcW w:w="5046"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Reject</w:t>
            </w:r>
          </w:p>
        </w:tc>
      </w:tr>
      <w:tr w:rsidR="00CA6B77">
        <w:tc>
          <w:tcPr>
            <w:tcW w:w="3975"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Zero weight</w:t>
            </w:r>
          </w:p>
        </w:tc>
        <w:tc>
          <w:tcPr>
            <w:tcW w:w="5046"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Reject</w:t>
            </w:r>
          </w:p>
        </w:tc>
      </w:tr>
      <w:tr w:rsidR="00CA6B77">
        <w:tc>
          <w:tcPr>
            <w:tcW w:w="3975"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Smallest valid positive weight</w:t>
            </w:r>
          </w:p>
        </w:tc>
        <w:tc>
          <w:tcPr>
            <w:tcW w:w="5046"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Accept</w:t>
            </w:r>
          </w:p>
        </w:tc>
      </w:tr>
      <w:tr w:rsidR="00CA6B77">
        <w:tc>
          <w:tcPr>
            <w:tcW w:w="3975"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Normal weight</w:t>
            </w:r>
          </w:p>
        </w:tc>
        <w:tc>
          <w:tcPr>
            <w:tcW w:w="5046"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Accept</w:t>
            </w:r>
          </w:p>
        </w:tc>
      </w:tr>
      <w:tr w:rsidR="00CA6B77">
        <w:tc>
          <w:tcPr>
            <w:tcW w:w="3975"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Maximum weight</w:t>
            </w:r>
          </w:p>
        </w:tc>
        <w:tc>
          <w:tcPr>
            <w:tcW w:w="5046"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Accept</w:t>
            </w:r>
          </w:p>
        </w:tc>
      </w:tr>
      <w:tr w:rsidR="00CA6B77">
        <w:tc>
          <w:tcPr>
            <w:tcW w:w="3975"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 xml:space="preserve">Above </w:t>
            </w:r>
            <w:r>
              <w:rPr>
                <w:rFonts w:ascii="Times New Roman" w:eastAsia="Arial" w:hAnsi="Times New Roman" w:cs="Times New Roman"/>
                <w:b/>
                <w:bCs/>
                <w:sz w:val="24"/>
              </w:rPr>
              <w:t>maximum weight</w:t>
            </w:r>
          </w:p>
        </w:tc>
        <w:tc>
          <w:tcPr>
            <w:tcW w:w="5046"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Reject</w:t>
            </w:r>
          </w:p>
        </w:tc>
      </w:tr>
    </w:tbl>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The system should display suitable validation messages for invalid values. Negative testing is necessary to prevent incorrect shipping charges and improve system reliability.</w:t>
      </w:r>
    </w:p>
    <w:p w:rsidR="00CA6B77" w:rsidRDefault="004F431C">
      <w:pPr>
        <w:spacing w:after="334"/>
        <w:rPr>
          <w:rFonts w:ascii="Times New Roman" w:eastAsia="Arial" w:hAnsi="Times New Roman" w:cs="Times New Roman"/>
          <w:sz w:val="24"/>
        </w:rPr>
      </w:pPr>
      <w:r>
        <w:rPr>
          <w:rFonts w:ascii="Times New Roman" w:eastAsia="Arial" w:hAnsi="Times New Roman" w:cs="Times New Roman"/>
          <w:b/>
          <w:bCs/>
          <w:sz w:val="24"/>
        </w:rPr>
        <w:t xml:space="preserve">Conclusion: </w:t>
      </w:r>
      <w:r>
        <w:rPr>
          <w:rFonts w:ascii="Times New Roman" w:eastAsia="Arial" w:hAnsi="Times New Roman" w:cs="Times New Roman"/>
          <w:sz w:val="24"/>
        </w:rPr>
        <w:t xml:space="preserve">Negative testing is necessary to detect </w:t>
      </w:r>
      <w:r>
        <w:rPr>
          <w:rFonts w:ascii="Times New Roman" w:eastAsia="Arial" w:hAnsi="Times New Roman" w:cs="Times New Roman"/>
          <w:sz w:val="24"/>
        </w:rPr>
        <w:t>invalid inputs, prevent calculation errors, and improve system reliability.</w:t>
      </w:r>
    </w:p>
    <w:p w:rsidR="00CA6B77" w:rsidRDefault="00CA6B77">
      <w:pPr>
        <w:spacing w:after="334"/>
        <w:rPr>
          <w:rFonts w:ascii="Times New Roman" w:eastAsia="Arial" w:hAnsi="Times New Roman" w:cs="Times New Roman"/>
          <w:bCs/>
          <w:sz w:val="24"/>
        </w:rPr>
      </w:pPr>
    </w:p>
    <w:p w:rsidR="00CA6B77" w:rsidRDefault="004F431C">
      <w:pPr>
        <w:spacing w:after="334"/>
        <w:rPr>
          <w:rFonts w:ascii="Times New Roman" w:eastAsia="Arial" w:hAnsi="Times New Roman" w:cs="Times New Roman"/>
          <w:b/>
          <w:bCs/>
          <w:sz w:val="24"/>
        </w:rPr>
      </w:pPr>
      <w:r>
        <w:rPr>
          <w:rFonts w:ascii="Times New Roman" w:eastAsia="Arial" w:hAnsi="Times New Roman" w:cs="Times New Roman"/>
          <w:b/>
          <w:bCs/>
          <w:sz w:val="24"/>
        </w:rPr>
        <w:t>15. Medical Imaging – Incorrect Results for Prime Data Sizes</w:t>
      </w:r>
    </w:p>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Random testing may fail to identify errors that occur only with prime-sized datasets.</w:t>
      </w:r>
    </w:p>
    <w:p w:rsidR="00CA6B77" w:rsidRDefault="004F431C">
      <w:pPr>
        <w:spacing w:after="334"/>
        <w:rPr>
          <w:rFonts w:ascii="Times New Roman" w:eastAsia="Arial" w:hAnsi="Times New Roman" w:cs="Times New Roman"/>
          <w:b/>
          <w:sz w:val="24"/>
        </w:rPr>
      </w:pPr>
      <w:r>
        <w:rPr>
          <w:rFonts w:ascii="Times New Roman" w:eastAsia="Arial" w:hAnsi="Times New Roman" w:cs="Times New Roman"/>
          <w:b/>
          <w:sz w:val="24"/>
        </w:rPr>
        <w:t>The team should use white-box te</w:t>
      </w:r>
      <w:r>
        <w:rPr>
          <w:rFonts w:ascii="Times New Roman" w:eastAsia="Arial" w:hAnsi="Times New Roman" w:cs="Times New Roman"/>
          <w:b/>
          <w:sz w:val="24"/>
        </w:rPr>
        <w:t>sting and Basis Path Testing.</w:t>
      </w:r>
    </w:p>
    <w:p w:rsidR="00CA6B77" w:rsidRDefault="004F431C">
      <w:pPr>
        <w:numPr>
          <w:ilvl w:val="0"/>
          <w:numId w:val="8"/>
        </w:numPr>
        <w:spacing w:after="334"/>
        <w:rPr>
          <w:rFonts w:ascii="Times New Roman" w:eastAsia="Arial" w:hAnsi="Times New Roman" w:cs="Times New Roman"/>
          <w:bCs/>
          <w:sz w:val="24"/>
        </w:rPr>
      </w:pPr>
      <w:r>
        <w:rPr>
          <w:rFonts w:ascii="Times New Roman" w:eastAsia="Arial" w:hAnsi="Times New Roman" w:cs="Times New Roman"/>
          <w:bCs/>
          <w:sz w:val="24"/>
        </w:rPr>
        <w:t>Construct a CFG for the parallel-processing algorithm.</w:t>
      </w:r>
    </w:p>
    <w:p w:rsidR="00CA6B77" w:rsidRDefault="004F431C">
      <w:pPr>
        <w:numPr>
          <w:ilvl w:val="0"/>
          <w:numId w:val="8"/>
        </w:numPr>
        <w:spacing w:after="334"/>
        <w:rPr>
          <w:rFonts w:ascii="Times New Roman" w:eastAsia="Arial" w:hAnsi="Times New Roman" w:cs="Times New Roman"/>
          <w:bCs/>
          <w:sz w:val="24"/>
        </w:rPr>
      </w:pPr>
      <w:r>
        <w:rPr>
          <w:rFonts w:ascii="Times New Roman" w:eastAsia="Arial" w:hAnsi="Times New Roman" w:cs="Times New Roman"/>
          <w:bCs/>
          <w:sz w:val="24"/>
        </w:rPr>
        <w:t>Calculate Cyclomatic Complexity.</w:t>
      </w:r>
    </w:p>
    <w:p w:rsidR="00CA6B77" w:rsidRDefault="004F431C">
      <w:pPr>
        <w:numPr>
          <w:ilvl w:val="0"/>
          <w:numId w:val="8"/>
        </w:numPr>
        <w:spacing w:after="334"/>
        <w:rPr>
          <w:rFonts w:ascii="Times New Roman" w:eastAsia="Arial" w:hAnsi="Times New Roman" w:cs="Times New Roman"/>
          <w:bCs/>
          <w:sz w:val="24"/>
        </w:rPr>
      </w:pPr>
      <w:r>
        <w:rPr>
          <w:rFonts w:ascii="Times New Roman" w:eastAsia="Arial" w:hAnsi="Times New Roman" w:cs="Times New Roman"/>
          <w:bCs/>
          <w:sz w:val="24"/>
        </w:rPr>
        <w:t>Identify independent execution paths.</w:t>
      </w:r>
    </w:p>
    <w:p w:rsidR="00CA6B77" w:rsidRDefault="004F431C">
      <w:pPr>
        <w:numPr>
          <w:ilvl w:val="0"/>
          <w:numId w:val="8"/>
        </w:numPr>
        <w:spacing w:after="334"/>
        <w:rPr>
          <w:rFonts w:ascii="Times New Roman" w:eastAsia="Arial" w:hAnsi="Times New Roman" w:cs="Times New Roman"/>
          <w:bCs/>
          <w:sz w:val="24"/>
        </w:rPr>
      </w:pPr>
      <w:r>
        <w:rPr>
          <w:rFonts w:ascii="Times New Roman" w:eastAsia="Arial" w:hAnsi="Times New Roman" w:cs="Times New Roman"/>
          <w:bCs/>
          <w:sz w:val="24"/>
        </w:rPr>
        <w:t>Test prime and non-prime dataset sizes.</w:t>
      </w:r>
    </w:p>
    <w:p w:rsidR="00CA6B77" w:rsidRDefault="004F431C">
      <w:pPr>
        <w:numPr>
          <w:ilvl w:val="0"/>
          <w:numId w:val="8"/>
        </w:numPr>
        <w:spacing w:after="334"/>
        <w:rPr>
          <w:rFonts w:ascii="Times New Roman" w:eastAsia="Arial" w:hAnsi="Times New Roman" w:cs="Times New Roman"/>
          <w:bCs/>
          <w:sz w:val="24"/>
        </w:rPr>
      </w:pPr>
      <w:r>
        <w:rPr>
          <w:rFonts w:ascii="Times New Roman" w:eastAsia="Arial" w:hAnsi="Times New Roman" w:cs="Times New Roman"/>
          <w:bCs/>
          <w:sz w:val="24"/>
        </w:rPr>
        <w:t>Test empty, small, and large datasets.</w:t>
      </w:r>
    </w:p>
    <w:p w:rsidR="00CA6B77" w:rsidRDefault="004F431C">
      <w:pPr>
        <w:numPr>
          <w:ilvl w:val="0"/>
          <w:numId w:val="8"/>
        </w:numPr>
        <w:spacing w:after="334"/>
        <w:rPr>
          <w:rFonts w:ascii="Times New Roman" w:eastAsia="Arial" w:hAnsi="Times New Roman" w:cs="Times New Roman"/>
          <w:bCs/>
          <w:sz w:val="24"/>
        </w:rPr>
      </w:pPr>
      <w:r>
        <w:rPr>
          <w:rFonts w:ascii="Times New Roman" w:eastAsia="Arial" w:hAnsi="Times New Roman" w:cs="Times New Roman"/>
          <w:bCs/>
          <w:sz w:val="24"/>
        </w:rPr>
        <w:t>Compare parallel-proc</w:t>
      </w:r>
      <w:r>
        <w:rPr>
          <w:rFonts w:ascii="Times New Roman" w:eastAsia="Arial" w:hAnsi="Times New Roman" w:cs="Times New Roman"/>
          <w:bCs/>
          <w:sz w:val="24"/>
        </w:rPr>
        <w:t>essing results with expected results.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040"/>
        <w:gridCol w:w="5040"/>
      </w:tblGrid>
      <w:tr w:rsidR="00CA6B77">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
                <w:bCs/>
                <w:sz w:val="24"/>
              </w:rPr>
              <w:t>Test case</w:t>
            </w:r>
          </w:p>
        </w:tc>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
                <w:bCs/>
                <w:sz w:val="24"/>
              </w:rPr>
              <w:t>Purpose</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Empty dataset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Check empty-input handling</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Small dataset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Verify basic processing</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Prime-sized dataset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Detect prime-size errors</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Non-prime dataset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Compare processing behavior</w:t>
            </w:r>
          </w:p>
        </w:tc>
      </w:tr>
      <w:tr w:rsidR="00CA6B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Large dataset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 xml:space="preserve">Check </w:t>
            </w:r>
            <w:r>
              <w:rPr>
                <w:rFonts w:ascii="Times New Roman" w:eastAsia="Arial" w:hAnsi="Times New Roman" w:cs="Times New Roman"/>
                <w:bCs/>
                <w:sz w:val="24"/>
              </w:rPr>
              <w:t>stability and performance</w:t>
            </w:r>
          </w:p>
        </w:tc>
      </w:tr>
    </w:tbl>
    <w:p w:rsidR="00CA6B77" w:rsidRDefault="004F431C">
      <w:pPr>
        <w:spacing w:after="334"/>
        <w:rPr>
          <w:rFonts w:ascii="Times New Roman" w:eastAsia="Arial" w:hAnsi="Times New Roman" w:cs="Times New Roman"/>
          <w:bCs/>
          <w:sz w:val="24"/>
        </w:rPr>
      </w:pPr>
      <w:r>
        <w:rPr>
          <w:rFonts w:ascii="Times New Roman" w:eastAsia="Arial" w:hAnsi="Times New Roman" w:cs="Times New Roman"/>
          <w:bCs/>
          <w:sz w:val="24"/>
        </w:rPr>
        <w:t>This approach systematically tests important paths and data-size boundaries. It helps identify loop, indexing, and parallel-processing errors, improving mathematical accuracy and system stability.</w:t>
      </w:r>
    </w:p>
    <w:p w:rsidR="00CA6B77" w:rsidRDefault="004F431C">
      <w:pPr>
        <w:spacing w:after="334"/>
        <w:rPr>
          <w:rFonts w:ascii="Times New Roman" w:hAnsi="Times New Roman" w:cs="Times New Roman"/>
        </w:rPr>
      </w:pPr>
      <w:r>
        <w:rPr>
          <w:rFonts w:ascii="Times New Roman" w:eastAsia="Arial" w:hAnsi="Times New Roman" w:cs="Times New Roman"/>
          <w:b/>
          <w:sz w:val="24"/>
        </w:rPr>
        <w:t>Code of Conduct:</w:t>
      </w:r>
    </w:p>
    <w:p w:rsidR="00CA6B77" w:rsidRDefault="009E1866">
      <w:pPr>
        <w:spacing w:after="8" w:line="268" w:lineRule="auto"/>
        <w:ind w:left="-5" w:hanging="10"/>
        <w:rPr>
          <w:rFonts w:ascii="Times New Roman" w:hAnsi="Times New Roman" w:cs="Times New Roman"/>
        </w:rPr>
      </w:pPr>
      <w:r>
        <w:rPr>
          <w:rFonts w:ascii="Times New Roman" w:eastAsia="Arial" w:hAnsi="Times New Roman" w:cs="Times New Roman"/>
          <w:sz w:val="24"/>
        </w:rPr>
        <w:t xml:space="preserve">I _____C </w:t>
      </w:r>
      <w:proofErr w:type="spellStart"/>
      <w:proofErr w:type="gramStart"/>
      <w:r>
        <w:rPr>
          <w:rFonts w:ascii="Times New Roman" w:eastAsia="Arial" w:hAnsi="Times New Roman" w:cs="Times New Roman"/>
          <w:sz w:val="24"/>
        </w:rPr>
        <w:t>Prasanna</w:t>
      </w:r>
      <w:proofErr w:type="spellEnd"/>
      <w:r>
        <w:rPr>
          <w:rFonts w:ascii="Times New Roman" w:eastAsia="Arial" w:hAnsi="Times New Roman" w:cs="Times New Roman"/>
          <w:sz w:val="24"/>
        </w:rPr>
        <w:t>(</w:t>
      </w:r>
      <w:proofErr w:type="gramEnd"/>
      <w:r>
        <w:rPr>
          <w:rFonts w:ascii="Times New Roman" w:eastAsia="Arial" w:hAnsi="Times New Roman" w:cs="Times New Roman"/>
          <w:sz w:val="24"/>
        </w:rPr>
        <w:t>192371035)</w:t>
      </w:r>
      <w:r w:rsidR="004F431C">
        <w:rPr>
          <w:rFonts w:ascii="Times New Roman" w:eastAsia="Arial" w:hAnsi="Times New Roman" w:cs="Times New Roman"/>
          <w:sz w:val="24"/>
        </w:rPr>
        <w:t xml:space="preserve">_______________ (Name / </w:t>
      </w:r>
      <w:proofErr w:type="spellStart"/>
      <w:r w:rsidR="004F431C">
        <w:rPr>
          <w:rFonts w:ascii="Times New Roman" w:eastAsia="Arial" w:hAnsi="Times New Roman" w:cs="Times New Roman"/>
          <w:sz w:val="24"/>
        </w:rPr>
        <w:t>Reg</w:t>
      </w:r>
      <w:proofErr w:type="spellEnd"/>
      <w:r w:rsidR="004F431C">
        <w:rPr>
          <w:rFonts w:ascii="Times New Roman" w:eastAsia="Arial" w:hAnsi="Times New Roman" w:cs="Times New Roman"/>
          <w:sz w:val="24"/>
        </w:rPr>
        <w:t xml:space="preserve"> No) certify that this submission is my original work and that I have adhered to the guidelines specified for this assessment.</w:t>
      </w:r>
    </w:p>
    <w:p w:rsidR="00CA6B77" w:rsidRDefault="004F431C">
      <w:pPr>
        <w:spacing w:after="328" w:line="268" w:lineRule="auto"/>
        <w:ind w:left="-5" w:hanging="10"/>
        <w:rPr>
          <w:rFonts w:ascii="Times New Roman" w:hAnsi="Times New Roman" w:cs="Times New Roman"/>
        </w:rPr>
      </w:pPr>
      <w:r>
        <w:rPr>
          <w:rFonts w:ascii="Times New Roman" w:eastAsia="Arial" w:hAnsi="Times New Roman" w:cs="Times New Roman"/>
          <w:sz w:val="24"/>
        </w:rPr>
        <w:t xml:space="preserve">I understand that any violation of academic integrity rules will result in </w:t>
      </w:r>
      <w:r>
        <w:rPr>
          <w:rFonts w:ascii="Times New Roman" w:eastAsia="Arial" w:hAnsi="Times New Roman" w:cs="Times New Roman"/>
          <w:sz w:val="24"/>
        </w:rPr>
        <w:t>disciplinary action.</w:t>
      </w:r>
    </w:p>
    <w:p w:rsidR="00CA6B77" w:rsidRDefault="004F431C">
      <w:pPr>
        <w:tabs>
          <w:tab w:val="left" w:pos="2892"/>
        </w:tabs>
        <w:spacing w:after="334"/>
        <w:ind w:left="-5" w:hanging="10"/>
        <w:rPr>
          <w:rFonts w:ascii="Times New Roman" w:hAnsi="Times New Roman" w:cs="Times New Roman"/>
        </w:rPr>
      </w:pPr>
      <w:r>
        <w:rPr>
          <w:rFonts w:ascii="Times New Roman" w:eastAsia="Arial" w:hAnsi="Times New Roman" w:cs="Times New Roman"/>
          <w:b/>
          <w:sz w:val="24"/>
        </w:rPr>
        <w:t>Signature</w:t>
      </w:r>
      <w:r w:rsidR="009E1866">
        <w:rPr>
          <w:rFonts w:ascii="Times New Roman" w:eastAsia="Arial" w:hAnsi="Times New Roman" w:cs="Times New Roman"/>
          <w:b/>
          <w:sz w:val="24"/>
        </w:rPr>
        <w:t xml:space="preserve"> of the student:  C </w:t>
      </w:r>
      <w:bookmarkStart w:id="0" w:name="_GoBack"/>
      <w:bookmarkEnd w:id="0"/>
      <w:r w:rsidR="009E1866">
        <w:rPr>
          <w:rFonts w:ascii="Times New Roman" w:eastAsia="Arial" w:hAnsi="Times New Roman" w:cs="Times New Roman"/>
          <w:b/>
          <w:sz w:val="24"/>
        </w:rPr>
        <w:t>Prasanna</w:t>
      </w:r>
      <w:r>
        <w:rPr>
          <w:rFonts w:ascii="Times New Roman" w:hAnsi="Times New Roman" w:cs="Times New Roman"/>
        </w:rPr>
        <w:br w:type="page"/>
      </w:r>
      <w:r>
        <w:rPr>
          <w:rFonts w:ascii="Times New Roman" w:hAnsi="Times New Roman" w:cs="Times New Roman"/>
        </w:rPr>
        <w:lastRenderedPageBreak/>
        <w:tab/>
      </w:r>
    </w:p>
    <w:p w:rsidR="00CA6B77" w:rsidRDefault="004F431C">
      <w:pPr>
        <w:spacing w:after="68"/>
        <w:ind w:left="1246" w:hanging="10"/>
        <w:rPr>
          <w:rFonts w:ascii="Times New Roman" w:hAnsi="Times New Roman" w:cs="Times New Roman"/>
        </w:rPr>
      </w:pPr>
      <w:r>
        <w:rPr>
          <w:rFonts w:ascii="Times New Roman" w:eastAsia="Arial" w:hAnsi="Times New Roman" w:cs="Times New Roman"/>
          <w:b/>
          <w:sz w:val="24"/>
        </w:rPr>
        <w:t>RUBRICS FOR CALCULATION:</w:t>
      </w:r>
    </w:p>
    <w:tbl>
      <w:tblPr>
        <w:tblStyle w:val="TableGrid"/>
        <w:tblW w:w="10453" w:type="dxa"/>
        <w:tblInd w:w="-45" w:type="dxa"/>
        <w:tblCellMar>
          <w:top w:w="49" w:type="dxa"/>
          <w:left w:w="45" w:type="dxa"/>
          <w:bottom w:w="7" w:type="dxa"/>
          <w:right w:w="3" w:type="dxa"/>
        </w:tblCellMar>
        <w:tblLook w:val="04A0" w:firstRow="1" w:lastRow="0" w:firstColumn="1" w:lastColumn="0" w:noHBand="0" w:noVBand="1"/>
      </w:tblPr>
      <w:tblGrid>
        <w:gridCol w:w="1709"/>
        <w:gridCol w:w="1102"/>
        <w:gridCol w:w="2112"/>
        <w:gridCol w:w="1633"/>
        <w:gridCol w:w="1903"/>
        <w:gridCol w:w="1994"/>
      </w:tblGrid>
      <w:tr w:rsidR="00CA6B77">
        <w:trPr>
          <w:trHeight w:val="510"/>
        </w:trPr>
        <w:tc>
          <w:tcPr>
            <w:tcW w:w="1709" w:type="dxa"/>
            <w:tcBorders>
              <w:top w:val="single" w:sz="6" w:space="0" w:color="000000"/>
              <w:left w:val="single" w:sz="6" w:space="0" w:color="000000"/>
              <w:bottom w:val="single" w:sz="6" w:space="0" w:color="CCCCCC"/>
              <w:right w:val="single" w:sz="6" w:space="0" w:color="CCCCCC"/>
            </w:tcBorders>
            <w:vAlign w:val="bottom"/>
          </w:tcPr>
          <w:p w:rsidR="00CA6B77" w:rsidRDefault="004F431C">
            <w:pPr>
              <w:ind w:right="42"/>
              <w:jc w:val="center"/>
              <w:rPr>
                <w:rFonts w:ascii="Times New Roman" w:hAnsi="Times New Roman" w:cs="Times New Roman"/>
              </w:rPr>
            </w:pPr>
            <w:r>
              <w:rPr>
                <w:rFonts w:ascii="Times New Roman" w:eastAsia="Arial" w:hAnsi="Times New Roman" w:cs="Times New Roman"/>
                <w:b/>
                <w:sz w:val="20"/>
              </w:rPr>
              <w:t>Criteria</w:t>
            </w:r>
          </w:p>
        </w:tc>
        <w:tc>
          <w:tcPr>
            <w:tcW w:w="1102" w:type="dxa"/>
            <w:tcBorders>
              <w:top w:val="single" w:sz="6" w:space="0" w:color="000000"/>
              <w:left w:val="single" w:sz="6" w:space="0" w:color="CCCCCC"/>
              <w:bottom w:val="single" w:sz="6" w:space="0" w:color="CCCCCC"/>
              <w:right w:val="single" w:sz="6" w:space="0" w:color="CCCCCC"/>
            </w:tcBorders>
            <w:vAlign w:val="bottom"/>
          </w:tcPr>
          <w:p w:rsidR="00CA6B77" w:rsidRDefault="004F431C">
            <w:pPr>
              <w:jc w:val="both"/>
              <w:rPr>
                <w:rFonts w:ascii="Times New Roman" w:hAnsi="Times New Roman" w:cs="Times New Roman"/>
              </w:rPr>
            </w:pPr>
            <w:r>
              <w:rPr>
                <w:rFonts w:ascii="Times New Roman" w:eastAsia="Arial" w:hAnsi="Times New Roman" w:cs="Times New Roman"/>
                <w:b/>
                <w:sz w:val="20"/>
              </w:rPr>
              <w:t>Weightage</w:t>
            </w:r>
          </w:p>
        </w:tc>
        <w:tc>
          <w:tcPr>
            <w:tcW w:w="2112" w:type="dxa"/>
            <w:tcBorders>
              <w:top w:val="single" w:sz="6" w:space="0" w:color="000000"/>
              <w:left w:val="single" w:sz="6" w:space="0" w:color="CCCCCC"/>
              <w:bottom w:val="single" w:sz="6" w:space="0" w:color="CCCCCC"/>
              <w:right w:val="single" w:sz="6" w:space="0" w:color="CCCCCC"/>
            </w:tcBorders>
            <w:vAlign w:val="bottom"/>
          </w:tcPr>
          <w:p w:rsidR="00CA6B77" w:rsidRDefault="004F431C">
            <w:pPr>
              <w:ind w:left="55"/>
              <w:jc w:val="both"/>
              <w:rPr>
                <w:rFonts w:ascii="Times New Roman" w:hAnsi="Times New Roman" w:cs="Times New Roman"/>
              </w:rPr>
            </w:pPr>
            <w:r>
              <w:rPr>
                <w:rFonts w:ascii="Times New Roman" w:eastAsia="Arial" w:hAnsi="Times New Roman" w:cs="Times New Roman"/>
                <w:b/>
                <w:sz w:val="20"/>
              </w:rPr>
              <w:t>Level 4 – Exemplary</w:t>
            </w:r>
          </w:p>
        </w:tc>
        <w:tc>
          <w:tcPr>
            <w:tcW w:w="1633" w:type="dxa"/>
            <w:tcBorders>
              <w:top w:val="single" w:sz="6" w:space="0" w:color="000000"/>
              <w:left w:val="single" w:sz="6" w:space="0" w:color="CCCCCC"/>
              <w:bottom w:val="single" w:sz="6" w:space="0" w:color="CCCCCC"/>
              <w:right w:val="single" w:sz="6" w:space="0" w:color="CCCCCC"/>
            </w:tcBorders>
          </w:tcPr>
          <w:p w:rsidR="00CA6B77" w:rsidRDefault="004F431C">
            <w:pPr>
              <w:jc w:val="center"/>
              <w:rPr>
                <w:rFonts w:ascii="Times New Roman" w:hAnsi="Times New Roman" w:cs="Times New Roman"/>
              </w:rPr>
            </w:pPr>
            <w:r>
              <w:rPr>
                <w:rFonts w:ascii="Times New Roman" w:eastAsia="Arial" w:hAnsi="Times New Roman" w:cs="Times New Roman"/>
                <w:b/>
                <w:sz w:val="20"/>
              </w:rPr>
              <w:t>Level 3 – Proficient</w:t>
            </w:r>
          </w:p>
        </w:tc>
        <w:tc>
          <w:tcPr>
            <w:tcW w:w="1903" w:type="dxa"/>
            <w:tcBorders>
              <w:top w:val="single" w:sz="6" w:space="0" w:color="000000"/>
              <w:left w:val="single" w:sz="6" w:space="0" w:color="CCCCCC"/>
              <w:bottom w:val="single" w:sz="6" w:space="0" w:color="CCCCCC"/>
              <w:right w:val="single" w:sz="6" w:space="0" w:color="CCCCCC"/>
            </w:tcBorders>
          </w:tcPr>
          <w:p w:rsidR="00CA6B77" w:rsidRDefault="004F431C">
            <w:pPr>
              <w:ind w:right="42"/>
              <w:jc w:val="center"/>
              <w:rPr>
                <w:rFonts w:ascii="Times New Roman" w:hAnsi="Times New Roman" w:cs="Times New Roman"/>
              </w:rPr>
            </w:pPr>
            <w:r>
              <w:rPr>
                <w:rFonts w:ascii="Times New Roman" w:eastAsia="Arial" w:hAnsi="Times New Roman" w:cs="Times New Roman"/>
                <w:b/>
                <w:sz w:val="20"/>
              </w:rPr>
              <w:t xml:space="preserve">Level 2 – </w:t>
            </w:r>
          </w:p>
          <w:p w:rsidR="00CA6B77" w:rsidRDefault="004F431C">
            <w:pPr>
              <w:ind w:right="42"/>
              <w:jc w:val="center"/>
              <w:rPr>
                <w:rFonts w:ascii="Times New Roman" w:hAnsi="Times New Roman" w:cs="Times New Roman"/>
              </w:rPr>
            </w:pPr>
            <w:r>
              <w:rPr>
                <w:rFonts w:ascii="Times New Roman" w:eastAsia="Arial" w:hAnsi="Times New Roman" w:cs="Times New Roman"/>
                <w:b/>
                <w:sz w:val="20"/>
              </w:rPr>
              <w:t>Developing</w:t>
            </w:r>
          </w:p>
        </w:tc>
        <w:tc>
          <w:tcPr>
            <w:tcW w:w="1994" w:type="dxa"/>
            <w:tcBorders>
              <w:top w:val="single" w:sz="6" w:space="0" w:color="000000"/>
              <w:left w:val="single" w:sz="6" w:space="0" w:color="CCCCCC"/>
              <w:bottom w:val="single" w:sz="6" w:space="0" w:color="CCCCCC"/>
              <w:right w:val="single" w:sz="6" w:space="0" w:color="000000"/>
            </w:tcBorders>
            <w:vAlign w:val="bottom"/>
          </w:tcPr>
          <w:p w:rsidR="00CA6B77" w:rsidRDefault="004F431C">
            <w:pPr>
              <w:ind w:left="13"/>
              <w:jc w:val="both"/>
              <w:rPr>
                <w:rFonts w:ascii="Times New Roman" w:hAnsi="Times New Roman" w:cs="Times New Roman"/>
              </w:rPr>
            </w:pPr>
            <w:r>
              <w:rPr>
                <w:rFonts w:ascii="Times New Roman" w:eastAsia="Arial" w:hAnsi="Times New Roman" w:cs="Times New Roman"/>
                <w:b/>
                <w:sz w:val="20"/>
              </w:rPr>
              <w:t>Level 1 – Beginning</w:t>
            </w:r>
          </w:p>
        </w:tc>
      </w:tr>
      <w:tr w:rsidR="00CA6B77">
        <w:trPr>
          <w:trHeight w:val="1165"/>
        </w:trPr>
        <w:tc>
          <w:tcPr>
            <w:tcW w:w="1709" w:type="dxa"/>
            <w:tcBorders>
              <w:top w:val="single" w:sz="6" w:space="0" w:color="CCCCCC"/>
              <w:left w:val="single" w:sz="6" w:space="0" w:color="000000"/>
              <w:bottom w:val="single" w:sz="6" w:space="0" w:color="CCCCCC"/>
              <w:right w:val="single" w:sz="6" w:space="0" w:color="CCCCCC"/>
            </w:tcBorders>
            <w:vAlign w:val="bottom"/>
          </w:tcPr>
          <w:p w:rsidR="00CA6B77" w:rsidRDefault="004F431C">
            <w:pPr>
              <w:rPr>
                <w:rFonts w:ascii="Times New Roman" w:hAnsi="Times New Roman" w:cs="Times New Roman"/>
              </w:rPr>
            </w:pPr>
            <w:r>
              <w:rPr>
                <w:rFonts w:ascii="Times New Roman" w:eastAsia="Arial" w:hAnsi="Times New Roman" w:cs="Times New Roman"/>
                <w:sz w:val="20"/>
              </w:rPr>
              <w:t xml:space="preserve">Problem </w:t>
            </w:r>
          </w:p>
          <w:p w:rsidR="00CA6B77" w:rsidRDefault="004F431C">
            <w:pPr>
              <w:rPr>
                <w:rFonts w:ascii="Times New Roman" w:hAnsi="Times New Roman" w:cs="Times New Roman"/>
              </w:rPr>
            </w:pPr>
            <w:r>
              <w:rPr>
                <w:rFonts w:ascii="Times New Roman" w:eastAsia="Arial" w:hAnsi="Times New Roman" w:cs="Times New Roman"/>
                <w:sz w:val="20"/>
              </w:rPr>
              <w:t xml:space="preserve">Understanding &amp; </w:t>
            </w:r>
          </w:p>
          <w:p w:rsidR="00CA6B77" w:rsidRDefault="004F431C">
            <w:pPr>
              <w:rPr>
                <w:rFonts w:ascii="Times New Roman" w:hAnsi="Times New Roman" w:cs="Times New Roman"/>
              </w:rPr>
            </w:pPr>
            <w:r>
              <w:rPr>
                <w:rFonts w:ascii="Times New Roman" w:eastAsia="Arial" w:hAnsi="Times New Roman" w:cs="Times New Roman"/>
                <w:sz w:val="20"/>
              </w:rPr>
              <w:t>Context Analysis</w:t>
            </w:r>
          </w:p>
        </w:tc>
        <w:tc>
          <w:tcPr>
            <w:tcW w:w="1102" w:type="dxa"/>
            <w:tcBorders>
              <w:top w:val="single" w:sz="6" w:space="0" w:color="CCCCCC"/>
              <w:left w:val="single" w:sz="6" w:space="0" w:color="CCCCCC"/>
              <w:bottom w:val="single" w:sz="6" w:space="0" w:color="CCCCCC"/>
              <w:right w:val="single" w:sz="6" w:space="0" w:color="CCCCCC"/>
            </w:tcBorders>
            <w:vAlign w:val="bottom"/>
          </w:tcPr>
          <w:p w:rsidR="00CA6B77" w:rsidRDefault="004F431C">
            <w:pPr>
              <w:ind w:right="42"/>
              <w:jc w:val="center"/>
              <w:rPr>
                <w:rFonts w:ascii="Times New Roman" w:hAnsi="Times New Roman" w:cs="Times New Roman"/>
              </w:rPr>
            </w:pPr>
            <w:r>
              <w:rPr>
                <w:rFonts w:ascii="Times New Roman" w:eastAsia="Arial" w:hAnsi="Times New Roman" w:cs="Times New Roman"/>
                <w:sz w:val="20"/>
              </w:rPr>
              <w:t>25</w:t>
            </w:r>
          </w:p>
        </w:tc>
        <w:tc>
          <w:tcPr>
            <w:tcW w:w="2112" w:type="dxa"/>
            <w:tcBorders>
              <w:top w:val="single" w:sz="6" w:space="0" w:color="CCCCCC"/>
              <w:left w:val="single" w:sz="6" w:space="0" w:color="CCCCCC"/>
              <w:bottom w:val="single" w:sz="6" w:space="0" w:color="CCCCCC"/>
              <w:right w:val="single" w:sz="6" w:space="0" w:color="CCCCCC"/>
            </w:tcBorders>
          </w:tcPr>
          <w:p w:rsidR="00CA6B77" w:rsidRDefault="004F431C">
            <w:pPr>
              <w:spacing w:line="240" w:lineRule="auto"/>
              <w:rPr>
                <w:rFonts w:ascii="Times New Roman" w:hAnsi="Times New Roman" w:cs="Times New Roman"/>
              </w:rPr>
            </w:pPr>
            <w:r>
              <w:rPr>
                <w:rFonts w:ascii="Times New Roman" w:eastAsia="Arial" w:hAnsi="Times New Roman" w:cs="Times New Roman"/>
                <w:sz w:val="20"/>
              </w:rPr>
              <w:t xml:space="preserve">Thoroughly understands the scenario with accurate </w:t>
            </w:r>
          </w:p>
          <w:p w:rsidR="00CA6B77" w:rsidRDefault="004F431C">
            <w:pPr>
              <w:rPr>
                <w:rFonts w:ascii="Times New Roman" w:hAnsi="Times New Roman" w:cs="Times New Roman"/>
              </w:rPr>
            </w:pPr>
            <w:r>
              <w:rPr>
                <w:rFonts w:ascii="Times New Roman" w:eastAsia="Arial" w:hAnsi="Times New Roman" w:cs="Times New Roman"/>
                <w:sz w:val="20"/>
              </w:rPr>
              <w:t>interpretation of all requirements</w:t>
            </w:r>
          </w:p>
        </w:tc>
        <w:tc>
          <w:tcPr>
            <w:tcW w:w="1633" w:type="dxa"/>
            <w:tcBorders>
              <w:top w:val="single" w:sz="6" w:space="0" w:color="CCCCCC"/>
              <w:left w:val="single" w:sz="6" w:space="0" w:color="CCCCCC"/>
              <w:bottom w:val="single" w:sz="6" w:space="0" w:color="CCCCCC"/>
              <w:right w:val="single" w:sz="6" w:space="0" w:color="CCCCCC"/>
            </w:tcBorders>
            <w:vAlign w:val="bottom"/>
          </w:tcPr>
          <w:p w:rsidR="00CA6B77" w:rsidRDefault="004F431C">
            <w:pPr>
              <w:rPr>
                <w:rFonts w:ascii="Times New Roman" w:hAnsi="Times New Roman" w:cs="Times New Roman"/>
              </w:rPr>
            </w:pPr>
            <w:r>
              <w:rPr>
                <w:rFonts w:ascii="Times New Roman" w:eastAsia="Arial" w:hAnsi="Times New Roman" w:cs="Times New Roman"/>
                <w:sz w:val="20"/>
              </w:rPr>
              <w:t>Clearly understands the scenario with minor gaps</w:t>
            </w:r>
          </w:p>
        </w:tc>
        <w:tc>
          <w:tcPr>
            <w:tcW w:w="1903" w:type="dxa"/>
            <w:tcBorders>
              <w:top w:val="single" w:sz="6" w:space="0" w:color="CCCCCC"/>
              <w:left w:val="single" w:sz="6" w:space="0" w:color="CCCCCC"/>
              <w:bottom w:val="single" w:sz="6" w:space="0" w:color="CCCCCC"/>
              <w:right w:val="single" w:sz="6" w:space="0" w:color="CCCCCC"/>
            </w:tcBorders>
            <w:vAlign w:val="bottom"/>
          </w:tcPr>
          <w:p w:rsidR="00CA6B77" w:rsidRDefault="004F431C">
            <w:pPr>
              <w:rPr>
                <w:rFonts w:ascii="Times New Roman" w:hAnsi="Times New Roman" w:cs="Times New Roman"/>
              </w:rPr>
            </w:pPr>
            <w:r>
              <w:rPr>
                <w:rFonts w:ascii="Times New Roman" w:eastAsia="Arial" w:hAnsi="Times New Roman" w:cs="Times New Roman"/>
                <w:sz w:val="20"/>
              </w:rPr>
              <w:t>Basic understanding; some aspects of the scenario unclear</w:t>
            </w:r>
          </w:p>
        </w:tc>
        <w:tc>
          <w:tcPr>
            <w:tcW w:w="1994" w:type="dxa"/>
            <w:tcBorders>
              <w:top w:val="single" w:sz="6" w:space="0" w:color="CCCCCC"/>
              <w:left w:val="single" w:sz="6" w:space="0" w:color="CCCCCC"/>
              <w:bottom w:val="single" w:sz="6" w:space="0" w:color="CCCCCC"/>
              <w:right w:val="single" w:sz="6" w:space="0" w:color="000000"/>
            </w:tcBorders>
            <w:vAlign w:val="bottom"/>
          </w:tcPr>
          <w:p w:rsidR="00CA6B77" w:rsidRDefault="004F431C">
            <w:pPr>
              <w:ind w:right="11"/>
              <w:rPr>
                <w:rFonts w:ascii="Times New Roman" w:hAnsi="Times New Roman" w:cs="Times New Roman"/>
              </w:rPr>
            </w:pPr>
            <w:r>
              <w:rPr>
                <w:rFonts w:ascii="Times New Roman" w:eastAsia="Arial" w:hAnsi="Times New Roman" w:cs="Times New Roman"/>
                <w:sz w:val="20"/>
              </w:rPr>
              <w:t>Poor understanding or misinterpretation of the scenario</w:t>
            </w:r>
          </w:p>
        </w:tc>
      </w:tr>
      <w:tr w:rsidR="00CA6B77">
        <w:trPr>
          <w:trHeight w:val="935"/>
        </w:trPr>
        <w:tc>
          <w:tcPr>
            <w:tcW w:w="1709" w:type="dxa"/>
            <w:tcBorders>
              <w:top w:val="single" w:sz="6" w:space="0" w:color="CCCCCC"/>
              <w:left w:val="single" w:sz="6" w:space="0" w:color="000000"/>
              <w:bottom w:val="single" w:sz="6" w:space="0" w:color="CCCCCC"/>
              <w:right w:val="single" w:sz="6" w:space="0" w:color="CCCCCC"/>
            </w:tcBorders>
            <w:vAlign w:val="bottom"/>
          </w:tcPr>
          <w:p w:rsidR="00CA6B77" w:rsidRDefault="004F431C">
            <w:pPr>
              <w:rPr>
                <w:rFonts w:ascii="Times New Roman" w:hAnsi="Times New Roman" w:cs="Times New Roman"/>
              </w:rPr>
            </w:pPr>
            <w:r>
              <w:rPr>
                <w:rFonts w:ascii="Times New Roman" w:eastAsia="Arial" w:hAnsi="Times New Roman" w:cs="Times New Roman"/>
                <w:sz w:val="20"/>
              </w:rPr>
              <w:t xml:space="preserve">Application of </w:t>
            </w:r>
          </w:p>
          <w:p w:rsidR="00CA6B77" w:rsidRDefault="004F431C">
            <w:pPr>
              <w:rPr>
                <w:rFonts w:ascii="Times New Roman" w:hAnsi="Times New Roman" w:cs="Times New Roman"/>
              </w:rPr>
            </w:pPr>
            <w:r>
              <w:rPr>
                <w:rFonts w:ascii="Times New Roman" w:eastAsia="Arial" w:hAnsi="Times New Roman" w:cs="Times New Roman"/>
                <w:sz w:val="20"/>
              </w:rPr>
              <w:t>Concepts</w:t>
            </w:r>
          </w:p>
        </w:tc>
        <w:tc>
          <w:tcPr>
            <w:tcW w:w="1102" w:type="dxa"/>
            <w:tcBorders>
              <w:top w:val="single" w:sz="6" w:space="0" w:color="CCCCCC"/>
              <w:left w:val="single" w:sz="6" w:space="0" w:color="CCCCCC"/>
              <w:bottom w:val="single" w:sz="6" w:space="0" w:color="CCCCCC"/>
              <w:right w:val="single" w:sz="6" w:space="0" w:color="CCCCCC"/>
            </w:tcBorders>
            <w:vAlign w:val="bottom"/>
          </w:tcPr>
          <w:p w:rsidR="00CA6B77" w:rsidRDefault="004F431C">
            <w:pPr>
              <w:ind w:right="42"/>
              <w:jc w:val="center"/>
              <w:rPr>
                <w:rFonts w:ascii="Times New Roman" w:hAnsi="Times New Roman" w:cs="Times New Roman"/>
              </w:rPr>
            </w:pPr>
            <w:r>
              <w:rPr>
                <w:rFonts w:ascii="Times New Roman" w:eastAsia="Arial" w:hAnsi="Times New Roman" w:cs="Times New Roman"/>
                <w:sz w:val="20"/>
              </w:rPr>
              <w:t>30</w:t>
            </w:r>
          </w:p>
        </w:tc>
        <w:tc>
          <w:tcPr>
            <w:tcW w:w="2112" w:type="dxa"/>
            <w:tcBorders>
              <w:top w:val="single" w:sz="6" w:space="0" w:color="CCCCCC"/>
              <w:left w:val="single" w:sz="6" w:space="0" w:color="CCCCCC"/>
              <w:bottom w:val="single" w:sz="6" w:space="0" w:color="CCCCCC"/>
              <w:right w:val="single" w:sz="6" w:space="0" w:color="CCCCCC"/>
            </w:tcBorders>
          </w:tcPr>
          <w:p w:rsidR="00CA6B77" w:rsidRDefault="004F431C">
            <w:pPr>
              <w:rPr>
                <w:rFonts w:ascii="Times New Roman" w:hAnsi="Times New Roman" w:cs="Times New Roman"/>
              </w:rPr>
            </w:pPr>
            <w:r>
              <w:rPr>
                <w:rFonts w:ascii="Times New Roman" w:eastAsia="Arial" w:hAnsi="Times New Roman" w:cs="Times New Roman"/>
                <w:sz w:val="20"/>
              </w:rPr>
              <w:t>Applies appropriate concepts effectively to solve complex realworld problems</w:t>
            </w:r>
          </w:p>
        </w:tc>
        <w:tc>
          <w:tcPr>
            <w:tcW w:w="1633" w:type="dxa"/>
            <w:tcBorders>
              <w:top w:val="single" w:sz="6" w:space="0" w:color="CCCCCC"/>
              <w:left w:val="single" w:sz="6" w:space="0" w:color="CCCCCC"/>
              <w:bottom w:val="single" w:sz="6" w:space="0" w:color="CCCCCC"/>
              <w:right w:val="single" w:sz="6" w:space="0" w:color="CCCCCC"/>
            </w:tcBorders>
          </w:tcPr>
          <w:p w:rsidR="00CA6B77" w:rsidRDefault="004F431C">
            <w:pPr>
              <w:rPr>
                <w:rFonts w:ascii="Times New Roman" w:hAnsi="Times New Roman" w:cs="Times New Roman"/>
              </w:rPr>
            </w:pPr>
            <w:r>
              <w:rPr>
                <w:rFonts w:ascii="Times New Roman" w:eastAsia="Arial" w:hAnsi="Times New Roman" w:cs="Times New Roman"/>
                <w:sz w:val="20"/>
              </w:rPr>
              <w:t>Applies relevant concepts correctly with minor errors</w:t>
            </w:r>
          </w:p>
        </w:tc>
        <w:tc>
          <w:tcPr>
            <w:tcW w:w="1903" w:type="dxa"/>
            <w:tcBorders>
              <w:top w:val="single" w:sz="6" w:space="0" w:color="CCCCCC"/>
              <w:left w:val="single" w:sz="6" w:space="0" w:color="CCCCCC"/>
              <w:bottom w:val="single" w:sz="6" w:space="0" w:color="CCCCCC"/>
              <w:right w:val="single" w:sz="6" w:space="0" w:color="CCCCCC"/>
            </w:tcBorders>
            <w:vAlign w:val="bottom"/>
          </w:tcPr>
          <w:p w:rsidR="00CA6B77" w:rsidRDefault="004F431C">
            <w:pPr>
              <w:rPr>
                <w:rFonts w:ascii="Times New Roman" w:hAnsi="Times New Roman" w:cs="Times New Roman"/>
              </w:rPr>
            </w:pPr>
            <w:r>
              <w:rPr>
                <w:rFonts w:ascii="Times New Roman" w:eastAsia="Arial" w:hAnsi="Times New Roman" w:cs="Times New Roman"/>
                <w:sz w:val="20"/>
              </w:rPr>
              <w:t>Applies basic concepts but with limited accuracy</w:t>
            </w:r>
          </w:p>
        </w:tc>
        <w:tc>
          <w:tcPr>
            <w:tcW w:w="1994" w:type="dxa"/>
            <w:tcBorders>
              <w:top w:val="single" w:sz="6" w:space="0" w:color="CCCCCC"/>
              <w:left w:val="single" w:sz="6" w:space="0" w:color="CCCCCC"/>
              <w:bottom w:val="single" w:sz="6" w:space="0" w:color="CCCCCC"/>
              <w:right w:val="single" w:sz="6" w:space="0" w:color="000000"/>
            </w:tcBorders>
            <w:vAlign w:val="bottom"/>
          </w:tcPr>
          <w:p w:rsidR="00CA6B77" w:rsidRDefault="004F431C">
            <w:pPr>
              <w:rPr>
                <w:rFonts w:ascii="Times New Roman" w:hAnsi="Times New Roman" w:cs="Times New Roman"/>
              </w:rPr>
            </w:pPr>
            <w:r>
              <w:rPr>
                <w:rFonts w:ascii="Times New Roman" w:eastAsia="Arial" w:hAnsi="Times New Roman" w:cs="Times New Roman"/>
                <w:sz w:val="20"/>
              </w:rPr>
              <w:t>Fails to apply appropriate concepts</w:t>
            </w:r>
          </w:p>
        </w:tc>
      </w:tr>
      <w:tr w:rsidR="00CA6B77">
        <w:trPr>
          <w:trHeight w:val="935"/>
        </w:trPr>
        <w:tc>
          <w:tcPr>
            <w:tcW w:w="1709" w:type="dxa"/>
            <w:tcBorders>
              <w:top w:val="single" w:sz="6" w:space="0" w:color="CCCCCC"/>
              <w:left w:val="single" w:sz="6" w:space="0" w:color="000000"/>
              <w:bottom w:val="single" w:sz="6" w:space="0" w:color="CCCCCC"/>
              <w:right w:val="single" w:sz="6" w:space="0" w:color="CCCCCC"/>
            </w:tcBorders>
            <w:vAlign w:val="bottom"/>
          </w:tcPr>
          <w:p w:rsidR="00CA6B77" w:rsidRDefault="004F431C">
            <w:pPr>
              <w:rPr>
                <w:rFonts w:ascii="Times New Roman" w:hAnsi="Times New Roman" w:cs="Times New Roman"/>
              </w:rPr>
            </w:pPr>
            <w:r>
              <w:rPr>
                <w:rFonts w:ascii="Times New Roman" w:eastAsia="Arial" w:hAnsi="Times New Roman" w:cs="Times New Roman"/>
                <w:sz w:val="20"/>
              </w:rPr>
              <w:t xml:space="preserve">Analytical &amp; </w:t>
            </w:r>
          </w:p>
          <w:p w:rsidR="00CA6B77" w:rsidRDefault="004F431C">
            <w:pPr>
              <w:rPr>
                <w:rFonts w:ascii="Times New Roman" w:hAnsi="Times New Roman" w:cs="Times New Roman"/>
              </w:rPr>
            </w:pPr>
            <w:r>
              <w:rPr>
                <w:rFonts w:ascii="Times New Roman" w:eastAsia="Arial" w:hAnsi="Times New Roman" w:cs="Times New Roman"/>
                <w:sz w:val="20"/>
              </w:rPr>
              <w:t xml:space="preserve">Decision-Making </w:t>
            </w:r>
          </w:p>
          <w:p w:rsidR="00CA6B77" w:rsidRDefault="004F431C">
            <w:pPr>
              <w:rPr>
                <w:rFonts w:ascii="Times New Roman" w:hAnsi="Times New Roman" w:cs="Times New Roman"/>
              </w:rPr>
            </w:pPr>
            <w:r>
              <w:rPr>
                <w:rFonts w:ascii="Times New Roman" w:eastAsia="Arial" w:hAnsi="Times New Roman" w:cs="Times New Roman"/>
                <w:sz w:val="20"/>
              </w:rPr>
              <w:t>Skills</w:t>
            </w:r>
          </w:p>
        </w:tc>
        <w:tc>
          <w:tcPr>
            <w:tcW w:w="1102" w:type="dxa"/>
            <w:tcBorders>
              <w:top w:val="single" w:sz="6" w:space="0" w:color="CCCCCC"/>
              <w:left w:val="single" w:sz="6" w:space="0" w:color="CCCCCC"/>
              <w:bottom w:val="single" w:sz="6" w:space="0" w:color="CCCCCC"/>
              <w:right w:val="single" w:sz="6" w:space="0" w:color="CCCCCC"/>
            </w:tcBorders>
            <w:vAlign w:val="bottom"/>
          </w:tcPr>
          <w:p w:rsidR="00CA6B77" w:rsidRDefault="004F431C">
            <w:pPr>
              <w:ind w:right="42"/>
              <w:jc w:val="center"/>
              <w:rPr>
                <w:rFonts w:ascii="Times New Roman" w:hAnsi="Times New Roman" w:cs="Times New Roman"/>
              </w:rPr>
            </w:pPr>
            <w:r>
              <w:rPr>
                <w:rFonts w:ascii="Times New Roman" w:eastAsia="Arial" w:hAnsi="Times New Roman" w:cs="Times New Roman"/>
                <w:sz w:val="20"/>
              </w:rPr>
              <w:t>20</w:t>
            </w:r>
          </w:p>
        </w:tc>
        <w:tc>
          <w:tcPr>
            <w:tcW w:w="2112" w:type="dxa"/>
            <w:tcBorders>
              <w:top w:val="single" w:sz="6" w:space="0" w:color="CCCCCC"/>
              <w:left w:val="single" w:sz="6" w:space="0" w:color="CCCCCC"/>
              <w:bottom w:val="single" w:sz="6" w:space="0" w:color="CCCCCC"/>
              <w:right w:val="single" w:sz="6" w:space="0" w:color="CCCCCC"/>
            </w:tcBorders>
          </w:tcPr>
          <w:p w:rsidR="00CA6B77" w:rsidRDefault="004F431C">
            <w:pPr>
              <w:rPr>
                <w:rFonts w:ascii="Times New Roman" w:hAnsi="Times New Roman" w:cs="Times New Roman"/>
              </w:rPr>
            </w:pPr>
            <w:r>
              <w:rPr>
                <w:rFonts w:ascii="Times New Roman" w:eastAsia="Arial" w:hAnsi="Times New Roman" w:cs="Times New Roman"/>
                <w:sz w:val="20"/>
              </w:rPr>
              <w:t>Demonstrates strong analysis and selects optimal solutions with justification</w:t>
            </w:r>
          </w:p>
        </w:tc>
        <w:tc>
          <w:tcPr>
            <w:tcW w:w="1633" w:type="dxa"/>
            <w:tcBorders>
              <w:top w:val="single" w:sz="6" w:space="0" w:color="CCCCCC"/>
              <w:left w:val="single" w:sz="6" w:space="0" w:color="CCCCCC"/>
              <w:bottom w:val="single" w:sz="6" w:space="0" w:color="CCCCCC"/>
              <w:right w:val="single" w:sz="6" w:space="0" w:color="CCCCCC"/>
            </w:tcBorders>
            <w:vAlign w:val="bottom"/>
          </w:tcPr>
          <w:p w:rsidR="00CA6B77" w:rsidRDefault="004F431C">
            <w:pPr>
              <w:rPr>
                <w:rFonts w:ascii="Times New Roman" w:hAnsi="Times New Roman" w:cs="Times New Roman"/>
              </w:rPr>
            </w:pPr>
            <w:r>
              <w:rPr>
                <w:rFonts w:ascii="Times New Roman" w:eastAsia="Arial" w:hAnsi="Times New Roman" w:cs="Times New Roman"/>
                <w:sz w:val="20"/>
              </w:rPr>
              <w:t>Good analysis with reasonable solutions</w:t>
            </w:r>
          </w:p>
        </w:tc>
        <w:tc>
          <w:tcPr>
            <w:tcW w:w="1903" w:type="dxa"/>
            <w:tcBorders>
              <w:top w:val="single" w:sz="6" w:space="0" w:color="CCCCCC"/>
              <w:left w:val="single" w:sz="6" w:space="0" w:color="CCCCCC"/>
              <w:bottom w:val="single" w:sz="6" w:space="0" w:color="CCCCCC"/>
              <w:right w:val="single" w:sz="6" w:space="0" w:color="CCCCCC"/>
            </w:tcBorders>
            <w:vAlign w:val="bottom"/>
          </w:tcPr>
          <w:p w:rsidR="00CA6B77" w:rsidRDefault="004F431C">
            <w:pPr>
              <w:rPr>
                <w:rFonts w:ascii="Times New Roman" w:hAnsi="Times New Roman" w:cs="Times New Roman"/>
              </w:rPr>
            </w:pPr>
            <w:r>
              <w:rPr>
                <w:rFonts w:ascii="Times New Roman" w:eastAsia="Arial" w:hAnsi="Times New Roman" w:cs="Times New Roman"/>
                <w:sz w:val="20"/>
              </w:rPr>
              <w:t>Limited analysis; solutions lack justification</w:t>
            </w:r>
          </w:p>
        </w:tc>
        <w:tc>
          <w:tcPr>
            <w:tcW w:w="1994" w:type="dxa"/>
            <w:tcBorders>
              <w:top w:val="single" w:sz="6" w:space="0" w:color="CCCCCC"/>
              <w:left w:val="single" w:sz="6" w:space="0" w:color="CCCCCC"/>
              <w:bottom w:val="single" w:sz="6" w:space="0" w:color="CCCCCC"/>
              <w:right w:val="single" w:sz="6" w:space="0" w:color="000000"/>
            </w:tcBorders>
            <w:vAlign w:val="bottom"/>
          </w:tcPr>
          <w:p w:rsidR="00CA6B77" w:rsidRDefault="004F431C">
            <w:pPr>
              <w:rPr>
                <w:rFonts w:ascii="Times New Roman" w:hAnsi="Times New Roman" w:cs="Times New Roman"/>
              </w:rPr>
            </w:pPr>
            <w:r>
              <w:rPr>
                <w:rFonts w:ascii="Times New Roman" w:eastAsia="Arial" w:hAnsi="Times New Roman" w:cs="Times New Roman"/>
                <w:sz w:val="20"/>
              </w:rPr>
              <w:t>Poor or no analysis; incorrect decisions</w:t>
            </w:r>
          </w:p>
        </w:tc>
      </w:tr>
      <w:tr w:rsidR="00CA6B77">
        <w:trPr>
          <w:trHeight w:val="935"/>
        </w:trPr>
        <w:tc>
          <w:tcPr>
            <w:tcW w:w="1709" w:type="dxa"/>
            <w:tcBorders>
              <w:top w:val="single" w:sz="6" w:space="0" w:color="CCCCCC"/>
              <w:left w:val="single" w:sz="6" w:space="0" w:color="000000"/>
              <w:bottom w:val="single" w:sz="6" w:space="0" w:color="CCCCCC"/>
              <w:right w:val="single" w:sz="6" w:space="0" w:color="CCCCCC"/>
            </w:tcBorders>
            <w:vAlign w:val="bottom"/>
          </w:tcPr>
          <w:p w:rsidR="00CA6B77" w:rsidRDefault="004F431C">
            <w:pPr>
              <w:rPr>
                <w:rFonts w:ascii="Times New Roman" w:hAnsi="Times New Roman" w:cs="Times New Roman"/>
              </w:rPr>
            </w:pPr>
            <w:r>
              <w:rPr>
                <w:rFonts w:ascii="Times New Roman" w:eastAsia="Arial" w:hAnsi="Times New Roman" w:cs="Times New Roman"/>
                <w:sz w:val="20"/>
              </w:rPr>
              <w:t>Solution</w:t>
            </w:r>
            <w:r>
              <w:rPr>
                <w:rFonts w:ascii="Times New Roman" w:eastAsia="Arial" w:hAnsi="Times New Roman" w:cs="Times New Roman"/>
                <w:sz w:val="20"/>
              </w:rPr>
              <w:t xml:space="preserve"> Design &amp; Approach</w:t>
            </w:r>
          </w:p>
        </w:tc>
        <w:tc>
          <w:tcPr>
            <w:tcW w:w="1102" w:type="dxa"/>
            <w:tcBorders>
              <w:top w:val="single" w:sz="6" w:space="0" w:color="CCCCCC"/>
              <w:left w:val="single" w:sz="6" w:space="0" w:color="CCCCCC"/>
              <w:bottom w:val="single" w:sz="6" w:space="0" w:color="CCCCCC"/>
              <w:right w:val="single" w:sz="6" w:space="0" w:color="CCCCCC"/>
            </w:tcBorders>
            <w:vAlign w:val="bottom"/>
          </w:tcPr>
          <w:p w:rsidR="00CA6B77" w:rsidRDefault="004F431C">
            <w:pPr>
              <w:ind w:right="42"/>
              <w:jc w:val="center"/>
              <w:rPr>
                <w:rFonts w:ascii="Times New Roman" w:hAnsi="Times New Roman" w:cs="Times New Roman"/>
              </w:rPr>
            </w:pPr>
            <w:r>
              <w:rPr>
                <w:rFonts w:ascii="Times New Roman" w:eastAsia="Arial" w:hAnsi="Times New Roman" w:cs="Times New Roman"/>
                <w:sz w:val="20"/>
              </w:rPr>
              <w:t>15</w:t>
            </w:r>
          </w:p>
        </w:tc>
        <w:tc>
          <w:tcPr>
            <w:tcW w:w="2112" w:type="dxa"/>
            <w:tcBorders>
              <w:top w:val="single" w:sz="6" w:space="0" w:color="CCCCCC"/>
              <w:left w:val="single" w:sz="6" w:space="0" w:color="CCCCCC"/>
              <w:bottom w:val="single" w:sz="6" w:space="0" w:color="CCCCCC"/>
              <w:right w:val="single" w:sz="6" w:space="0" w:color="CCCCCC"/>
            </w:tcBorders>
          </w:tcPr>
          <w:p w:rsidR="00CA6B77" w:rsidRDefault="004F431C">
            <w:pPr>
              <w:spacing w:line="240" w:lineRule="auto"/>
              <w:rPr>
                <w:rFonts w:ascii="Times New Roman" w:hAnsi="Times New Roman" w:cs="Times New Roman"/>
              </w:rPr>
            </w:pPr>
            <w:r>
              <w:rPr>
                <w:rFonts w:ascii="Times New Roman" w:eastAsia="Arial" w:hAnsi="Times New Roman" w:cs="Times New Roman"/>
                <w:sz w:val="20"/>
              </w:rPr>
              <w:t xml:space="preserve">Well-structured, innovative, and </w:t>
            </w:r>
          </w:p>
          <w:p w:rsidR="00CA6B77" w:rsidRDefault="004F431C">
            <w:pPr>
              <w:rPr>
                <w:rFonts w:ascii="Times New Roman" w:hAnsi="Times New Roman" w:cs="Times New Roman"/>
              </w:rPr>
            </w:pPr>
            <w:r>
              <w:rPr>
                <w:rFonts w:ascii="Times New Roman" w:eastAsia="Arial" w:hAnsi="Times New Roman" w:cs="Times New Roman"/>
                <w:sz w:val="20"/>
              </w:rPr>
              <w:t>feasible solution approach</w:t>
            </w:r>
          </w:p>
        </w:tc>
        <w:tc>
          <w:tcPr>
            <w:tcW w:w="1633" w:type="dxa"/>
            <w:tcBorders>
              <w:top w:val="single" w:sz="6" w:space="0" w:color="CCCCCC"/>
              <w:left w:val="single" w:sz="6" w:space="0" w:color="CCCCCC"/>
              <w:bottom w:val="single" w:sz="6" w:space="0" w:color="CCCCCC"/>
              <w:right w:val="single" w:sz="6" w:space="0" w:color="CCCCCC"/>
            </w:tcBorders>
          </w:tcPr>
          <w:p w:rsidR="00CA6B77" w:rsidRDefault="004F431C">
            <w:pPr>
              <w:rPr>
                <w:rFonts w:ascii="Times New Roman" w:hAnsi="Times New Roman" w:cs="Times New Roman"/>
              </w:rPr>
            </w:pPr>
            <w:r>
              <w:rPr>
                <w:rFonts w:ascii="Times New Roman" w:eastAsia="Arial" w:hAnsi="Times New Roman" w:cs="Times New Roman"/>
                <w:sz w:val="20"/>
              </w:rPr>
              <w:t>Logical and structured solution with minor gaps</w:t>
            </w:r>
          </w:p>
        </w:tc>
        <w:tc>
          <w:tcPr>
            <w:tcW w:w="1903" w:type="dxa"/>
            <w:tcBorders>
              <w:top w:val="single" w:sz="6" w:space="0" w:color="CCCCCC"/>
              <w:left w:val="single" w:sz="6" w:space="0" w:color="CCCCCC"/>
              <w:bottom w:val="single" w:sz="6" w:space="0" w:color="CCCCCC"/>
              <w:right w:val="single" w:sz="6" w:space="0" w:color="CCCCCC"/>
            </w:tcBorders>
            <w:vAlign w:val="bottom"/>
          </w:tcPr>
          <w:p w:rsidR="00CA6B77" w:rsidRDefault="004F431C">
            <w:pPr>
              <w:rPr>
                <w:rFonts w:ascii="Times New Roman" w:hAnsi="Times New Roman" w:cs="Times New Roman"/>
              </w:rPr>
            </w:pPr>
            <w:r>
              <w:rPr>
                <w:rFonts w:ascii="Times New Roman" w:eastAsia="Arial" w:hAnsi="Times New Roman" w:cs="Times New Roman"/>
                <w:sz w:val="20"/>
              </w:rPr>
              <w:t>Basic solution with limited structure or feasibility</w:t>
            </w:r>
          </w:p>
        </w:tc>
        <w:tc>
          <w:tcPr>
            <w:tcW w:w="1994" w:type="dxa"/>
            <w:tcBorders>
              <w:top w:val="single" w:sz="6" w:space="0" w:color="CCCCCC"/>
              <w:left w:val="single" w:sz="6" w:space="0" w:color="CCCCCC"/>
              <w:bottom w:val="single" w:sz="6" w:space="0" w:color="CCCCCC"/>
              <w:right w:val="single" w:sz="6" w:space="0" w:color="000000"/>
            </w:tcBorders>
            <w:vAlign w:val="bottom"/>
          </w:tcPr>
          <w:p w:rsidR="00CA6B77" w:rsidRDefault="004F431C">
            <w:pPr>
              <w:rPr>
                <w:rFonts w:ascii="Times New Roman" w:hAnsi="Times New Roman" w:cs="Times New Roman"/>
              </w:rPr>
            </w:pPr>
            <w:r>
              <w:rPr>
                <w:rFonts w:ascii="Times New Roman" w:eastAsia="Arial" w:hAnsi="Times New Roman" w:cs="Times New Roman"/>
                <w:sz w:val="20"/>
              </w:rPr>
              <w:t>Unclear or incorrect solution approach</w:t>
            </w:r>
          </w:p>
        </w:tc>
      </w:tr>
      <w:tr w:rsidR="00CA6B77">
        <w:trPr>
          <w:trHeight w:val="705"/>
        </w:trPr>
        <w:tc>
          <w:tcPr>
            <w:tcW w:w="1709" w:type="dxa"/>
            <w:tcBorders>
              <w:top w:val="single" w:sz="6" w:space="0" w:color="CCCCCC"/>
              <w:left w:val="single" w:sz="6" w:space="0" w:color="000000"/>
              <w:bottom w:val="single" w:sz="6" w:space="0" w:color="000000"/>
              <w:right w:val="single" w:sz="6" w:space="0" w:color="CCCCCC"/>
            </w:tcBorders>
          </w:tcPr>
          <w:p w:rsidR="00CA6B77" w:rsidRDefault="004F431C">
            <w:pPr>
              <w:rPr>
                <w:rFonts w:ascii="Times New Roman" w:hAnsi="Times New Roman" w:cs="Times New Roman"/>
              </w:rPr>
            </w:pPr>
            <w:r>
              <w:rPr>
                <w:rFonts w:ascii="Times New Roman" w:eastAsia="Arial" w:hAnsi="Times New Roman" w:cs="Times New Roman"/>
                <w:sz w:val="20"/>
              </w:rPr>
              <w:t xml:space="preserve">Clarity, </w:t>
            </w:r>
          </w:p>
          <w:p w:rsidR="00CA6B77" w:rsidRDefault="004F431C">
            <w:pPr>
              <w:rPr>
                <w:rFonts w:ascii="Times New Roman" w:hAnsi="Times New Roman" w:cs="Times New Roman"/>
              </w:rPr>
            </w:pPr>
            <w:r>
              <w:rPr>
                <w:rFonts w:ascii="Times New Roman" w:eastAsia="Arial" w:hAnsi="Times New Roman" w:cs="Times New Roman"/>
                <w:sz w:val="20"/>
              </w:rPr>
              <w:t xml:space="preserve">Justification &amp; </w:t>
            </w:r>
          </w:p>
          <w:p w:rsidR="00CA6B77" w:rsidRDefault="004F431C">
            <w:pPr>
              <w:rPr>
                <w:rFonts w:ascii="Times New Roman" w:hAnsi="Times New Roman" w:cs="Times New Roman"/>
              </w:rPr>
            </w:pPr>
            <w:r>
              <w:rPr>
                <w:rFonts w:ascii="Times New Roman" w:eastAsia="Arial" w:hAnsi="Times New Roman" w:cs="Times New Roman"/>
                <w:sz w:val="20"/>
              </w:rPr>
              <w:t>Presentation</w:t>
            </w:r>
          </w:p>
        </w:tc>
        <w:tc>
          <w:tcPr>
            <w:tcW w:w="1102" w:type="dxa"/>
            <w:tcBorders>
              <w:top w:val="single" w:sz="6" w:space="0" w:color="CCCCCC"/>
              <w:left w:val="single" w:sz="6" w:space="0" w:color="CCCCCC"/>
              <w:bottom w:val="single" w:sz="6" w:space="0" w:color="000000"/>
              <w:right w:val="single" w:sz="6" w:space="0" w:color="CCCCCC"/>
            </w:tcBorders>
            <w:vAlign w:val="bottom"/>
          </w:tcPr>
          <w:p w:rsidR="00CA6B77" w:rsidRDefault="004F431C">
            <w:pPr>
              <w:ind w:right="42"/>
              <w:jc w:val="center"/>
              <w:rPr>
                <w:rFonts w:ascii="Times New Roman" w:hAnsi="Times New Roman" w:cs="Times New Roman"/>
              </w:rPr>
            </w:pPr>
            <w:r>
              <w:rPr>
                <w:rFonts w:ascii="Times New Roman" w:eastAsia="Arial" w:hAnsi="Times New Roman" w:cs="Times New Roman"/>
                <w:sz w:val="20"/>
              </w:rPr>
              <w:t>10</w:t>
            </w:r>
          </w:p>
        </w:tc>
        <w:tc>
          <w:tcPr>
            <w:tcW w:w="2112" w:type="dxa"/>
            <w:tcBorders>
              <w:top w:val="single" w:sz="6" w:space="0" w:color="CCCCCC"/>
              <w:left w:val="single" w:sz="6" w:space="0" w:color="CCCCCC"/>
              <w:bottom w:val="single" w:sz="6" w:space="0" w:color="000000"/>
              <w:right w:val="single" w:sz="6" w:space="0" w:color="CCCCCC"/>
            </w:tcBorders>
          </w:tcPr>
          <w:p w:rsidR="00CA6B77" w:rsidRDefault="004F431C">
            <w:pPr>
              <w:ind w:right="18"/>
              <w:rPr>
                <w:rFonts w:ascii="Times New Roman" w:hAnsi="Times New Roman" w:cs="Times New Roman"/>
              </w:rPr>
            </w:pPr>
            <w:r>
              <w:rPr>
                <w:rFonts w:ascii="Times New Roman" w:eastAsia="Arial" w:hAnsi="Times New Roman" w:cs="Times New Roman"/>
                <w:sz w:val="20"/>
              </w:rPr>
              <w:t>Clear, well-justified explanation with strong reasoning</w:t>
            </w:r>
          </w:p>
        </w:tc>
        <w:tc>
          <w:tcPr>
            <w:tcW w:w="1633" w:type="dxa"/>
            <w:tcBorders>
              <w:top w:val="single" w:sz="6" w:space="0" w:color="CCCCCC"/>
              <w:left w:val="single" w:sz="6" w:space="0" w:color="CCCCCC"/>
              <w:bottom w:val="single" w:sz="6" w:space="0" w:color="000000"/>
              <w:right w:val="single" w:sz="6" w:space="0" w:color="CCCCCC"/>
            </w:tcBorders>
          </w:tcPr>
          <w:p w:rsidR="00CA6B77" w:rsidRDefault="004F431C">
            <w:pPr>
              <w:rPr>
                <w:rFonts w:ascii="Times New Roman" w:hAnsi="Times New Roman" w:cs="Times New Roman"/>
              </w:rPr>
            </w:pPr>
            <w:r>
              <w:rPr>
                <w:rFonts w:ascii="Times New Roman" w:eastAsia="Arial" w:hAnsi="Times New Roman" w:cs="Times New Roman"/>
                <w:sz w:val="20"/>
              </w:rPr>
              <w:t xml:space="preserve">Clear </w:t>
            </w:r>
          </w:p>
          <w:p w:rsidR="00CA6B77" w:rsidRDefault="004F431C">
            <w:pPr>
              <w:rPr>
                <w:rFonts w:ascii="Times New Roman" w:hAnsi="Times New Roman" w:cs="Times New Roman"/>
              </w:rPr>
            </w:pPr>
            <w:r>
              <w:rPr>
                <w:rFonts w:ascii="Times New Roman" w:eastAsia="Arial" w:hAnsi="Times New Roman" w:cs="Times New Roman"/>
                <w:sz w:val="20"/>
              </w:rPr>
              <w:t>explanation with some justification</w:t>
            </w:r>
          </w:p>
        </w:tc>
        <w:tc>
          <w:tcPr>
            <w:tcW w:w="1903" w:type="dxa"/>
            <w:tcBorders>
              <w:top w:val="single" w:sz="6" w:space="0" w:color="CCCCCC"/>
              <w:left w:val="single" w:sz="6" w:space="0" w:color="CCCCCC"/>
              <w:bottom w:val="single" w:sz="6" w:space="0" w:color="000000"/>
              <w:right w:val="single" w:sz="6" w:space="0" w:color="CCCCCC"/>
            </w:tcBorders>
            <w:vAlign w:val="bottom"/>
          </w:tcPr>
          <w:p w:rsidR="00CA6B77" w:rsidRDefault="004F431C">
            <w:pPr>
              <w:rPr>
                <w:rFonts w:ascii="Times New Roman" w:hAnsi="Times New Roman" w:cs="Times New Roman"/>
              </w:rPr>
            </w:pPr>
            <w:r>
              <w:rPr>
                <w:rFonts w:ascii="Times New Roman" w:eastAsia="Arial" w:hAnsi="Times New Roman" w:cs="Times New Roman"/>
                <w:sz w:val="20"/>
              </w:rPr>
              <w:t>Limited clarity and weak justification</w:t>
            </w:r>
          </w:p>
        </w:tc>
        <w:tc>
          <w:tcPr>
            <w:tcW w:w="1994" w:type="dxa"/>
            <w:tcBorders>
              <w:top w:val="single" w:sz="6" w:space="0" w:color="CCCCCC"/>
              <w:left w:val="single" w:sz="6" w:space="0" w:color="CCCCCC"/>
              <w:bottom w:val="single" w:sz="6" w:space="0" w:color="000000"/>
              <w:right w:val="single" w:sz="6" w:space="0" w:color="000000"/>
            </w:tcBorders>
            <w:vAlign w:val="bottom"/>
          </w:tcPr>
          <w:p w:rsidR="00CA6B77" w:rsidRDefault="004F431C">
            <w:pPr>
              <w:rPr>
                <w:rFonts w:ascii="Times New Roman" w:hAnsi="Times New Roman" w:cs="Times New Roman"/>
              </w:rPr>
            </w:pPr>
            <w:r>
              <w:rPr>
                <w:rFonts w:ascii="Times New Roman" w:eastAsia="Arial" w:hAnsi="Times New Roman" w:cs="Times New Roman"/>
                <w:sz w:val="20"/>
              </w:rPr>
              <w:t>Poorly explained with no justification</w:t>
            </w:r>
          </w:p>
        </w:tc>
      </w:tr>
    </w:tbl>
    <w:p w:rsidR="00CA6B77" w:rsidRDefault="00CA6B77">
      <w:pPr>
        <w:rPr>
          <w:rFonts w:ascii="Times New Roman" w:hAnsi="Times New Roman" w:cs="Times New Roman"/>
        </w:rPr>
      </w:pPr>
    </w:p>
    <w:sectPr w:rsidR="00CA6B77">
      <w:headerReference w:type="even" r:id="rId7"/>
      <w:headerReference w:type="default" r:id="rId8"/>
      <w:headerReference w:type="first" r:id="rId9"/>
      <w:pgSz w:w="11900" w:h="16820"/>
      <w:pgMar w:top="973" w:right="711" w:bottom="706" w:left="720" w:header="216"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431C" w:rsidRDefault="004F431C">
      <w:pPr>
        <w:spacing w:after="0" w:line="240" w:lineRule="auto"/>
      </w:pPr>
      <w:r>
        <w:separator/>
      </w:r>
    </w:p>
  </w:endnote>
  <w:endnote w:type="continuationSeparator" w:id="0">
    <w:p w:rsidR="004F431C" w:rsidRDefault="004F4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431C" w:rsidRDefault="004F431C">
      <w:pPr>
        <w:spacing w:after="0" w:line="240" w:lineRule="auto"/>
      </w:pPr>
      <w:r>
        <w:separator/>
      </w:r>
    </w:p>
  </w:footnote>
  <w:footnote w:type="continuationSeparator" w:id="0">
    <w:p w:rsidR="004F431C" w:rsidRDefault="004F4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B77" w:rsidRDefault="004F431C">
    <w:pPr>
      <w:spacing w:after="0"/>
      <w:ind w:left="-720" w:right="11189"/>
    </w:pPr>
    <w:r>
      <w:rPr>
        <w:noProof/>
      </w:rPr>
      <mc:AlternateContent>
        <mc:Choice Requires="wpg">
          <w:drawing>
            <wp:anchor distT="0" distB="0" distL="114300" distR="114300" simplePos="0" relativeHeight="2" behindDoc="0" locked="0" layoutInCell="1" allowOverlap="1">
              <wp:simplePos x="0" y="0"/>
              <wp:positionH relativeFrom="page">
                <wp:posOffset>251460</wp:posOffset>
              </wp:positionH>
              <wp:positionV relativeFrom="page">
                <wp:posOffset>137161</wp:posOffset>
              </wp:positionV>
              <wp:extent cx="6865618" cy="741679"/>
              <wp:effectExtent l="0" t="0" r="0" b="0"/>
              <wp:wrapSquare wrapText="bothSides"/>
              <wp:docPr id="4097" name="Group 106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5618" cy="741679"/>
                        <a:chOff x="0" y="0"/>
                        <a:chExt cx="6865618" cy="741680"/>
                      </a:xfrm>
                    </wpg:grpSpPr>
                    <pic:pic xmlns:pic="http://schemas.openxmlformats.org/drawingml/2006/picture">
                      <pic:nvPicPr>
                        <pic:cNvPr id="1" name="Image"/>
                        <pic:cNvPicPr/>
                      </pic:nvPicPr>
                      <pic:blipFill>
                        <a:blip r:embed="rId1" cstate="print"/>
                        <a:srcRect/>
                        <a:stretch/>
                      </pic:blipFill>
                      <pic:spPr>
                        <a:xfrm>
                          <a:off x="0" y="36830"/>
                          <a:ext cx="876300" cy="704850"/>
                        </a:xfrm>
                        <a:prstGeom prst="rect">
                          <a:avLst/>
                        </a:prstGeom>
                      </pic:spPr>
                    </pic:pic>
                    <pic:pic xmlns:pic="http://schemas.openxmlformats.org/drawingml/2006/picture">
                      <pic:nvPicPr>
                        <pic:cNvPr id="2" name="Image"/>
                        <pic:cNvPicPr/>
                      </pic:nvPicPr>
                      <pic:blipFill>
                        <a:blip r:embed="rId2" cstate="print"/>
                        <a:srcRect/>
                        <a:stretch/>
                      </pic:blipFill>
                      <pic:spPr>
                        <a:xfrm>
                          <a:off x="1013458" y="0"/>
                          <a:ext cx="5852161" cy="685800"/>
                        </a:xfrm>
                        <a:prstGeom prst="rect">
                          <a:avLst/>
                        </a:prstGeom>
                      </pic:spPr>
                    </pic:pic>
                  </wpg:wgp>
                </a:graphicData>
              </a:graphic>
            </wp:anchor>
          </w:drawing>
        </mc:Choice>
        <mc:Fallback xmlns:wpsCustomData="http://www.wps.cn/officeDocument/2013/wpsCustomData">
          <w:pict>
            <v:group id="4097" filled="f" stroked="f" style="position:absolute;margin-left:19.8pt;margin-top:10.8pt;width:540.6pt;height:58.4pt;z-index:2;mso-position-horizontal-relative:page;mso-position-vertical-relative:page;mso-width-relative:page;mso-height-relative:page;visibility:visible;" coordsize="6865618,741680">
              <v:shape id="4098" type="#_x0000_t75" filled="f" stroked="f" style="position:absolute;left:0;top:36830;width:876300;height:704850;z-index:2;mso-position-horizontal-relative:page;mso-position-vertical-relative:page;mso-width-relative:page;mso-height-relative:page;visibility:visible;">
                <v:imagedata r:id="rId3" embosscolor="white" o:title=""/>
                <v:fill/>
              </v:shape>
              <v:shape id="4099" type="#_x0000_t75" filled="f" stroked="f" style="position:absolute;left:1013458;top:0;width:5852161;height:685800;z-index:3;mso-position-horizontal-relative:page;mso-position-vertical-relative:page;mso-width-relative:page;mso-height-relative:page;visibility:visible;">
                <v:imagedata r:id="rId4" embosscolor="white" o:title=""/>
                <v:fill/>
              </v:shape>
              <w10:wrap type="square"/>
              <v:fill/>
            </v:group>
          </w:pict>
        </mc:Fallback>
      </mc:AlternateContent>
    </w:r>
  </w:p>
  <w:p w:rsidR="00CA6B77" w:rsidRDefault="004F431C">
    <w:r>
      <w:rPr>
        <w:noProof/>
      </w:rPr>
      <mc:AlternateContent>
        <mc:Choice Requires="wpg">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0" cy="0"/>
              <wp:effectExtent l="0" t="0" r="0" b="0"/>
              <wp:wrapNone/>
              <wp:docPr id="4100" name="Group 10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0" cy="0"/>
                        <a:chOff x="0" y="0"/>
                        <a:chExt cx="1" cy="1"/>
                      </a:xfrm>
                    </wpg:grpSpPr>
                  </wpg:wgp>
                </a:graphicData>
              </a:graphic>
            </wp:anchor>
          </w:drawing>
        </mc:Choice>
        <mc:Fallback xmlns:wpsCustomData="http://www.wps.cn/officeDocument/2013/wpsCustomData">
          <w:pict>
            <v:group id="4100" filled="f" stroked="f" style="position:absolute;margin-left:0.0pt;margin-top:0.0pt;width:0.0pt;height:0.0pt;z-index:-2147483644;mso-position-horizontal-relative:page;mso-position-vertical-relative:page;mso-width-relative:page;mso-height-relative:page;mso-wrap-distance-left:0.0pt;mso-wrap-distance-right:0.0pt;visibility:visible;" coordsize="1,1">
              <v:fill/>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B77" w:rsidRDefault="004F431C">
    <w:pPr>
      <w:spacing w:after="0"/>
      <w:ind w:left="-720" w:right="11189"/>
    </w:pPr>
    <w:r>
      <w:rPr>
        <w:noProof/>
      </w:rPr>
      <mc:AlternateContent>
        <mc:Choice Requires="wpg">
          <w:drawing>
            <wp:anchor distT="0" distB="0" distL="114300" distR="114300" simplePos="0" relativeHeight="4" behindDoc="0" locked="0" layoutInCell="1" allowOverlap="1">
              <wp:simplePos x="0" y="0"/>
              <wp:positionH relativeFrom="page">
                <wp:posOffset>251460</wp:posOffset>
              </wp:positionH>
              <wp:positionV relativeFrom="page">
                <wp:posOffset>137161</wp:posOffset>
              </wp:positionV>
              <wp:extent cx="6865618" cy="741679"/>
              <wp:effectExtent l="0" t="0" r="0" b="0"/>
              <wp:wrapSquare wrapText="bothSides"/>
              <wp:docPr id="4101" name="Group 106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5618" cy="741679"/>
                        <a:chOff x="0" y="0"/>
                        <a:chExt cx="6865618" cy="741680"/>
                      </a:xfrm>
                    </wpg:grpSpPr>
                    <pic:pic xmlns:pic="http://schemas.openxmlformats.org/drawingml/2006/picture">
                      <pic:nvPicPr>
                        <pic:cNvPr id="3" name="Image"/>
                        <pic:cNvPicPr/>
                      </pic:nvPicPr>
                      <pic:blipFill>
                        <a:blip r:embed="rId1" cstate="print"/>
                        <a:srcRect/>
                        <a:stretch/>
                      </pic:blipFill>
                      <pic:spPr>
                        <a:xfrm>
                          <a:off x="0" y="36830"/>
                          <a:ext cx="876300" cy="704850"/>
                        </a:xfrm>
                        <a:prstGeom prst="rect">
                          <a:avLst/>
                        </a:prstGeom>
                      </pic:spPr>
                    </pic:pic>
                    <pic:pic xmlns:pic="http://schemas.openxmlformats.org/drawingml/2006/picture">
                      <pic:nvPicPr>
                        <pic:cNvPr id="4" name="Image"/>
                        <pic:cNvPicPr/>
                      </pic:nvPicPr>
                      <pic:blipFill>
                        <a:blip r:embed="rId2" cstate="print"/>
                        <a:srcRect/>
                        <a:stretch/>
                      </pic:blipFill>
                      <pic:spPr>
                        <a:xfrm>
                          <a:off x="1013458" y="0"/>
                          <a:ext cx="5852161" cy="685800"/>
                        </a:xfrm>
                        <a:prstGeom prst="rect">
                          <a:avLst/>
                        </a:prstGeom>
                      </pic:spPr>
                    </pic:pic>
                  </wpg:wgp>
                </a:graphicData>
              </a:graphic>
            </wp:anchor>
          </w:drawing>
        </mc:Choice>
        <mc:Fallback xmlns:wpsCustomData="http://www.wps.cn/officeDocument/2013/wpsCustomData">
          <w:pict>
            <v:group id="4101" filled="f" stroked="f" style="position:absolute;margin-left:19.8pt;margin-top:10.8pt;width:540.6pt;height:58.4pt;z-index:4;mso-position-horizontal-relative:page;mso-position-vertical-relative:page;mso-width-relative:page;mso-height-relative:page;visibility:visible;" coordsize="6865618,741680">
              <v:shape id="4102" type="#_x0000_t75" filled="f" stroked="f" style="position:absolute;left:0;top:36830;width:876300;height:704850;z-index:2;mso-position-horizontal-relative:page;mso-position-vertical-relative:page;mso-width-relative:page;mso-height-relative:page;visibility:visible;">
                <v:imagedata r:id="rId3" embosscolor="white" o:title=""/>
                <v:fill/>
              </v:shape>
              <v:shape id="4103" type="#_x0000_t75" filled="f" stroked="f" style="position:absolute;left:1013458;top:0;width:5852161;height:685800;z-index:3;mso-position-horizontal-relative:page;mso-position-vertical-relative:page;mso-width-relative:page;mso-height-relative:page;visibility:visible;">
                <v:imagedata r:id="rId4" embosscolor="white" o:title=""/>
                <v:fill/>
              </v:shape>
              <w10:wrap type="square"/>
              <v:fill/>
            </v:group>
          </w:pict>
        </mc:Fallback>
      </mc:AlternateContent>
    </w:r>
  </w:p>
  <w:p w:rsidR="00CA6B77" w:rsidRDefault="004F431C">
    <w:r>
      <w:rPr>
        <w:noProof/>
      </w:rPr>
      <mc:AlternateContent>
        <mc:Choice Requires="wpg">
          <w:drawing>
            <wp:anchor distT="0" distB="0" distL="0" distR="0" simplePos="0" relativeHeight="5" behindDoc="1" locked="0" layoutInCell="1" allowOverlap="1">
              <wp:simplePos x="0" y="0"/>
              <wp:positionH relativeFrom="page">
                <wp:posOffset>0</wp:posOffset>
              </wp:positionH>
              <wp:positionV relativeFrom="page">
                <wp:posOffset>0</wp:posOffset>
              </wp:positionV>
              <wp:extent cx="0" cy="0"/>
              <wp:effectExtent l="0" t="0" r="0" b="0"/>
              <wp:wrapNone/>
              <wp:docPr id="4104" name="Group 106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0" cy="0"/>
                        <a:chOff x="0" y="0"/>
                        <a:chExt cx="1" cy="1"/>
                      </a:xfrm>
                    </wpg:grpSpPr>
                  </wpg:wgp>
                </a:graphicData>
              </a:graphic>
            </wp:anchor>
          </w:drawing>
        </mc:Choice>
        <mc:Fallback xmlns:wpsCustomData="http://www.wps.cn/officeDocument/2013/wpsCustomData">
          <w:pict>
            <v:group id="4104" filled="f" stroked="f" style="position:absolute;margin-left:0.0pt;margin-top:0.0pt;width:0.0pt;height:0.0pt;z-index:-2147483642;mso-position-horizontal-relative:page;mso-position-vertical-relative:page;mso-width-relative:page;mso-height-relative:page;mso-wrap-distance-left:0.0pt;mso-wrap-distance-right:0.0pt;visibility:visible;" coordsize="1,1">
              <v:fill/>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B77" w:rsidRDefault="004F431C">
    <w:pPr>
      <w:spacing w:after="0"/>
      <w:ind w:left="-720" w:right="11189"/>
    </w:pPr>
    <w:r>
      <w:rPr>
        <w:noProof/>
      </w:rPr>
      <mc:AlternateContent>
        <mc:Choice Requires="wpg">
          <w:drawing>
            <wp:anchor distT="0" distB="0" distL="114300" distR="114300" simplePos="0" relativeHeight="6" behindDoc="0" locked="0" layoutInCell="1" allowOverlap="1">
              <wp:simplePos x="0" y="0"/>
              <wp:positionH relativeFrom="page">
                <wp:posOffset>251460</wp:posOffset>
              </wp:positionH>
              <wp:positionV relativeFrom="page">
                <wp:posOffset>137161</wp:posOffset>
              </wp:positionV>
              <wp:extent cx="6865618" cy="741679"/>
              <wp:effectExtent l="0" t="0" r="0" b="0"/>
              <wp:wrapSquare wrapText="bothSides"/>
              <wp:docPr id="4105" name="Group 106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5618" cy="741679"/>
                        <a:chOff x="0" y="0"/>
                        <a:chExt cx="6865618" cy="741680"/>
                      </a:xfrm>
                    </wpg:grpSpPr>
                    <pic:pic xmlns:pic="http://schemas.openxmlformats.org/drawingml/2006/picture">
                      <pic:nvPicPr>
                        <pic:cNvPr id="5" name="Image"/>
                        <pic:cNvPicPr/>
                      </pic:nvPicPr>
                      <pic:blipFill>
                        <a:blip r:embed="rId1" cstate="print"/>
                        <a:srcRect/>
                        <a:stretch/>
                      </pic:blipFill>
                      <pic:spPr>
                        <a:xfrm>
                          <a:off x="0" y="36830"/>
                          <a:ext cx="876300" cy="704850"/>
                        </a:xfrm>
                        <a:prstGeom prst="rect">
                          <a:avLst/>
                        </a:prstGeom>
                      </pic:spPr>
                    </pic:pic>
                    <pic:pic xmlns:pic="http://schemas.openxmlformats.org/drawingml/2006/picture">
                      <pic:nvPicPr>
                        <pic:cNvPr id="6" name="Image"/>
                        <pic:cNvPicPr/>
                      </pic:nvPicPr>
                      <pic:blipFill>
                        <a:blip r:embed="rId2" cstate="print"/>
                        <a:srcRect/>
                        <a:stretch/>
                      </pic:blipFill>
                      <pic:spPr>
                        <a:xfrm>
                          <a:off x="1013458" y="0"/>
                          <a:ext cx="5852161" cy="685800"/>
                        </a:xfrm>
                        <a:prstGeom prst="rect">
                          <a:avLst/>
                        </a:prstGeom>
                      </pic:spPr>
                    </pic:pic>
                  </wpg:wgp>
                </a:graphicData>
              </a:graphic>
            </wp:anchor>
          </w:drawing>
        </mc:Choice>
        <mc:Fallback xmlns:wpsCustomData="http://www.wps.cn/officeDocument/2013/wpsCustomData">
          <w:pict>
            <v:group id="4105" filled="f" stroked="f" style="position:absolute;margin-left:19.8pt;margin-top:10.8pt;width:540.6pt;height:58.4pt;z-index:6;mso-position-horizontal-relative:page;mso-position-vertical-relative:page;mso-width-relative:page;mso-height-relative:page;visibility:visible;" coordsize="6865618,741680">
              <v:shape id="4106" type="#_x0000_t75" filled="f" stroked="f" style="position:absolute;left:0;top:36830;width:876300;height:704850;z-index:2;mso-position-horizontal-relative:page;mso-position-vertical-relative:page;mso-width-relative:page;mso-height-relative:page;visibility:visible;">
                <v:imagedata r:id="rId3" embosscolor="white" o:title=""/>
                <v:fill/>
              </v:shape>
              <v:shape id="4107" type="#_x0000_t75" filled="f" stroked="f" style="position:absolute;left:1013458;top:0;width:5852161;height:685800;z-index:3;mso-position-horizontal-relative:page;mso-position-vertical-relative:page;mso-width-relative:page;mso-height-relative:page;visibility:visible;">
                <v:imagedata r:id="rId4" embosscolor="white" o:title=""/>
                <v:fill/>
              </v:shape>
              <w10:wrap type="square"/>
              <v:fill/>
            </v:group>
          </w:pict>
        </mc:Fallback>
      </mc:AlternateContent>
    </w:r>
  </w:p>
  <w:p w:rsidR="00CA6B77" w:rsidRDefault="004F431C">
    <w:r>
      <w:rPr>
        <w:noProof/>
      </w:rPr>
      <mc:AlternateContent>
        <mc:Choice Requires="wpg">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0" cy="0"/>
              <wp:effectExtent l="0" t="0" r="0" b="0"/>
              <wp:wrapNone/>
              <wp:docPr id="4108" name="Group 10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0" cy="0"/>
                        <a:chOff x="0" y="0"/>
                        <a:chExt cx="1" cy="1"/>
                      </a:xfrm>
                    </wpg:grpSpPr>
                  </wpg:wgp>
                </a:graphicData>
              </a:graphic>
            </wp:anchor>
          </w:drawing>
        </mc:Choice>
        <mc:Fallback xmlns:wpsCustomData="http://www.wps.cn/officeDocument/2013/wpsCustomData">
          <w:pict>
            <v:group id="4108" filled="f" stroked="f" style="position:absolute;margin-left:0.0pt;margin-top:0.0pt;width:0.0pt;height:0.0pt;z-index:-2147483640;mso-position-horizontal-relative:page;mso-position-vertical-relative:page;mso-width-relative:page;mso-height-relative:page;mso-wrap-distance-left:0.0pt;mso-wrap-distance-right:0.0pt;visibility:visible;" coordsize="1,1">
              <v:fill/>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multilevel"/>
    <w:tmpl w:val="53820AB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1"/>
    <w:multiLevelType w:val="multilevel"/>
    <w:tmpl w:val="239C711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2"/>
    <w:multiLevelType w:val="multilevel"/>
    <w:tmpl w:val="7042EE8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3"/>
    <w:multiLevelType w:val="multilevel"/>
    <w:tmpl w:val="676E3E9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00000004"/>
    <w:multiLevelType w:val="multilevel"/>
    <w:tmpl w:val="B51C6AC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5"/>
    <w:multiLevelType w:val="multilevel"/>
    <w:tmpl w:val="CC6AA39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6"/>
    <w:multiLevelType w:val="multilevel"/>
    <w:tmpl w:val="088A11E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7"/>
    <w:multiLevelType w:val="multilevel"/>
    <w:tmpl w:val="B13E418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abstractNumId w:val="6"/>
  </w:num>
  <w:num w:numId="2">
    <w:abstractNumId w:val="0"/>
  </w:num>
  <w:num w:numId="3">
    <w:abstractNumId w:val="2"/>
  </w:num>
  <w:num w:numId="4">
    <w:abstractNumId w:val="3"/>
  </w:num>
  <w:num w:numId="5">
    <w:abstractNumId w:val="7"/>
  </w:num>
  <w:num w:numId="6">
    <w:abstractNumId w:val="4"/>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B77"/>
    <w:rsid w:val="004F431C"/>
    <w:rsid w:val="009E1866"/>
    <w:rsid w:val="00CA6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3F15D"/>
  <w15:docId w15:val="{9325F0CA-B2C9-42EC-B4E3-CD718B2F7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SimSun"/>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eastAsia="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20.jpe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3059</Words>
  <Characters>17440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bhupalamhyndavi@gmail.com</dc:creator>
  <cp:lastModifiedBy>Admin</cp:lastModifiedBy>
  <cp:revision>2</cp:revision>
  <dcterms:created xsi:type="dcterms:W3CDTF">2026-10-23T07:40:00Z</dcterms:created>
  <dcterms:modified xsi:type="dcterms:W3CDTF">2026-10-23T07:40:00Z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06cac0326c584af0bfac1557494542d2_23</vt:lpwstr>
  </property>
</Properties>
</file>