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6F4DC" w14:textId="77777777" w:rsidR="0025400B" w:rsidRPr="0025400B" w:rsidRDefault="0025400B" w:rsidP="0025400B">
      <w:pPr>
        <w:jc w:val="center"/>
        <w:rPr>
          <w:rFonts w:ascii="Times New Roman" w:hAnsi="Times New Roman" w:cs="Times New Roman"/>
          <w:sz w:val="24"/>
          <w:szCs w:val="24"/>
        </w:rPr>
      </w:pPr>
      <w:r w:rsidRPr="0025400B">
        <w:rPr>
          <w:rFonts w:ascii="Times New Roman" w:hAnsi="Times New Roman" w:cs="Times New Roman"/>
          <w:b/>
          <w:bCs/>
          <w:sz w:val="24"/>
          <w:szCs w:val="24"/>
        </w:rPr>
        <w:t>Ideation Phase</w:t>
      </w:r>
    </w:p>
    <w:p w14:paraId="226C6714" w14:textId="77777777" w:rsidR="0025400B" w:rsidRPr="0025400B" w:rsidRDefault="0025400B" w:rsidP="0025400B">
      <w:pPr>
        <w:jc w:val="center"/>
        <w:rPr>
          <w:rFonts w:ascii="Times New Roman" w:hAnsi="Times New Roman" w:cs="Times New Roman"/>
          <w:sz w:val="24"/>
          <w:szCs w:val="24"/>
        </w:rPr>
      </w:pPr>
      <w:r w:rsidRPr="0025400B">
        <w:rPr>
          <w:rFonts w:ascii="Times New Roman" w:hAnsi="Times New Roman" w:cs="Times New Roman"/>
          <w:b/>
          <w:bCs/>
          <w:sz w:val="24"/>
          <w:szCs w:val="24"/>
        </w:rPr>
        <w:t>Define the Problem Statements</w:t>
      </w:r>
    </w:p>
    <w:p w14:paraId="33BB24DC" w14:textId="77777777" w:rsidR="0025400B" w:rsidRPr="0025400B" w:rsidRDefault="0025400B" w:rsidP="0025400B"/>
    <w:tbl>
      <w:tblPr>
        <w:tblW w:w="9985" w:type="dxa"/>
        <w:tblCellMar>
          <w:top w:w="15" w:type="dxa"/>
          <w:left w:w="15" w:type="dxa"/>
          <w:bottom w:w="15" w:type="dxa"/>
          <w:right w:w="15" w:type="dxa"/>
        </w:tblCellMar>
        <w:tblLook w:val="04A0" w:firstRow="1" w:lastRow="0" w:firstColumn="1" w:lastColumn="0" w:noHBand="0" w:noVBand="1"/>
      </w:tblPr>
      <w:tblGrid>
        <w:gridCol w:w="2479"/>
        <w:gridCol w:w="7506"/>
      </w:tblGrid>
      <w:tr w:rsidR="0025400B" w:rsidRPr="0025400B" w14:paraId="2CFD0393" w14:textId="77777777" w:rsidTr="0025400B">
        <w:tc>
          <w:tcPr>
            <w:tcW w:w="2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81E769" w14:textId="77777777" w:rsidR="0025400B" w:rsidRPr="0025400B" w:rsidRDefault="0025400B" w:rsidP="0025400B">
            <w:r w:rsidRPr="0025400B">
              <w:t>Date</w:t>
            </w:r>
          </w:p>
        </w:tc>
        <w:tc>
          <w:tcPr>
            <w:tcW w:w="7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778AA" w14:textId="08A74D3E" w:rsidR="0025400B" w:rsidRPr="0025400B" w:rsidRDefault="0025400B" w:rsidP="0025400B">
            <w:r>
              <w:t>02</w:t>
            </w:r>
            <w:r w:rsidRPr="0025400B">
              <w:t xml:space="preserve"> </w:t>
            </w:r>
            <w:proofErr w:type="spellStart"/>
            <w:r>
              <w:t>feb</w:t>
            </w:r>
            <w:proofErr w:type="spellEnd"/>
            <w:r w:rsidRPr="0025400B">
              <w:t xml:space="preserve"> 202</w:t>
            </w:r>
            <w:r>
              <w:t>6</w:t>
            </w:r>
          </w:p>
        </w:tc>
      </w:tr>
      <w:tr w:rsidR="0025400B" w:rsidRPr="0025400B" w14:paraId="37F3085E" w14:textId="77777777" w:rsidTr="0025400B">
        <w:tc>
          <w:tcPr>
            <w:tcW w:w="2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EF4F3" w14:textId="77777777" w:rsidR="0025400B" w:rsidRPr="0025400B" w:rsidRDefault="0025400B" w:rsidP="0025400B">
            <w:r w:rsidRPr="0025400B">
              <w:t>Team ID</w:t>
            </w:r>
          </w:p>
        </w:tc>
        <w:tc>
          <w:tcPr>
            <w:tcW w:w="7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7B9E2" w14:textId="297AE741" w:rsidR="0025400B" w:rsidRPr="0025400B" w:rsidRDefault="0025400B" w:rsidP="0025400B">
            <w:r w:rsidRPr="0025400B">
              <w:t>LTVIP2026TMIDS38419</w:t>
            </w:r>
          </w:p>
        </w:tc>
      </w:tr>
      <w:tr w:rsidR="0025400B" w:rsidRPr="0025400B" w14:paraId="4967EB93" w14:textId="77777777" w:rsidTr="0025400B">
        <w:tc>
          <w:tcPr>
            <w:tcW w:w="2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4C782" w14:textId="77777777" w:rsidR="0025400B" w:rsidRPr="0025400B" w:rsidRDefault="0025400B" w:rsidP="0025400B">
            <w:r w:rsidRPr="0025400B">
              <w:t>Project Name</w:t>
            </w:r>
          </w:p>
        </w:tc>
        <w:tc>
          <w:tcPr>
            <w:tcW w:w="7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67309" w14:textId="3D72D8CD" w:rsidR="0025400B" w:rsidRPr="0025400B" w:rsidRDefault="0025400B" w:rsidP="0025400B">
            <w:r w:rsidRPr="0025400B">
              <w:t>Heart Disease Analysis</w:t>
            </w:r>
          </w:p>
        </w:tc>
      </w:tr>
      <w:tr w:rsidR="0025400B" w:rsidRPr="0025400B" w14:paraId="5DEF8015" w14:textId="77777777" w:rsidTr="0025400B">
        <w:tc>
          <w:tcPr>
            <w:tcW w:w="2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C53A66" w14:textId="77777777" w:rsidR="0025400B" w:rsidRPr="0025400B" w:rsidRDefault="0025400B" w:rsidP="0025400B">
            <w:r w:rsidRPr="0025400B">
              <w:t>Maximum Marks</w:t>
            </w:r>
          </w:p>
        </w:tc>
        <w:tc>
          <w:tcPr>
            <w:tcW w:w="7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E2648" w14:textId="77777777" w:rsidR="0025400B" w:rsidRPr="0025400B" w:rsidRDefault="0025400B" w:rsidP="0025400B">
            <w:r w:rsidRPr="0025400B">
              <w:t>2 Marks</w:t>
            </w:r>
          </w:p>
        </w:tc>
      </w:tr>
    </w:tbl>
    <w:p w14:paraId="48117CFF" w14:textId="77777777" w:rsidR="0025400B" w:rsidRPr="0025400B" w:rsidRDefault="0025400B" w:rsidP="0025400B"/>
    <w:p w14:paraId="61F51488" w14:textId="77777777" w:rsidR="0025400B" w:rsidRDefault="0025400B" w:rsidP="0025400B">
      <w:pPr>
        <w:rPr>
          <w:b/>
          <w:bCs/>
        </w:rPr>
      </w:pPr>
      <w:r w:rsidRPr="0025400B">
        <w:rPr>
          <w:b/>
          <w:bCs/>
        </w:rPr>
        <w:t>Customer Problem Statement Template:</w:t>
      </w:r>
    </w:p>
    <w:p w14:paraId="5372DF75" w14:textId="77777777" w:rsidR="0025400B" w:rsidRPr="0025400B" w:rsidRDefault="0025400B" w:rsidP="0025400B">
      <w:pPr>
        <w:rPr>
          <w:b/>
          <w:bCs/>
        </w:rPr>
      </w:pPr>
      <w:r w:rsidRPr="0025400B">
        <w:rPr>
          <w:b/>
          <w:bCs/>
        </w:rPr>
        <w:t>Problem Statement</w:t>
      </w:r>
    </w:p>
    <w:p w14:paraId="78F375C0" w14:textId="6F84C7FE" w:rsidR="0025400B" w:rsidRPr="0025400B" w:rsidRDefault="0025400B" w:rsidP="0025400B">
      <w:pPr>
        <w:spacing w:line="276" w:lineRule="auto"/>
        <w:jc w:val="both"/>
        <w:rPr>
          <w:rFonts w:ascii="Times New Roman" w:hAnsi="Times New Roman" w:cs="Times New Roman"/>
          <w:sz w:val="24"/>
          <w:szCs w:val="24"/>
        </w:rPr>
      </w:pPr>
      <w:r w:rsidRPr="0025400B">
        <w:rPr>
          <w:rFonts w:ascii="Times New Roman" w:hAnsi="Times New Roman" w:cs="Times New Roman"/>
          <w:sz w:val="24"/>
          <w:szCs w:val="24"/>
        </w:rPr>
        <w:t xml:space="preserve">Heart disease is one of the leading causes of death globally, with increasing cases due to unhealthy lifestyles, poor dietary habits, physical inactivity, stress, and smoking. Although medical technology has advanced significantly, early detection and preventive care remain the most effective strategies to reduce mortality rates. However, healthcare institutions and policymakers face challenges in </w:t>
      </w:r>
      <w:r w:rsidRPr="0025400B">
        <w:rPr>
          <w:rFonts w:ascii="Times New Roman" w:hAnsi="Times New Roman" w:cs="Times New Roman"/>
          <w:sz w:val="24"/>
          <w:szCs w:val="24"/>
        </w:rPr>
        <w:t>analysing</w:t>
      </w:r>
      <w:r w:rsidRPr="0025400B">
        <w:rPr>
          <w:rFonts w:ascii="Times New Roman" w:hAnsi="Times New Roman" w:cs="Times New Roman"/>
          <w:sz w:val="24"/>
          <w:szCs w:val="24"/>
        </w:rPr>
        <w:t xml:space="preserve"> large volumes of heart disease-related data to identify patterns, risk factors, and vulnerable population groups.</w:t>
      </w:r>
    </w:p>
    <w:p w14:paraId="2EF93652" w14:textId="77777777" w:rsidR="0025400B" w:rsidRPr="0025400B" w:rsidRDefault="0025400B" w:rsidP="0025400B">
      <w:pPr>
        <w:spacing w:line="276" w:lineRule="auto"/>
        <w:jc w:val="both"/>
        <w:rPr>
          <w:rFonts w:ascii="Times New Roman" w:hAnsi="Times New Roman" w:cs="Times New Roman"/>
          <w:sz w:val="24"/>
          <w:szCs w:val="24"/>
        </w:rPr>
      </w:pPr>
      <w:r w:rsidRPr="0025400B">
        <w:rPr>
          <w:rFonts w:ascii="Times New Roman" w:hAnsi="Times New Roman" w:cs="Times New Roman"/>
          <w:sz w:val="24"/>
          <w:szCs w:val="24"/>
        </w:rPr>
        <w:t>Healthcare datasets often include multiple variables such as age, gender, cholesterol levels, blood pressure, BMI, smoking habits, physical activity, and medical history. Extracting meaningful insights from such complex and large datasets using traditional methods is difficult, time-consuming, and prone to errors. There is a need for an efficient data visualization and business intelligence solution that can convert raw medical data into interactive, understandable, and actionable insights.</w:t>
      </w:r>
    </w:p>
    <w:p w14:paraId="29A5AD19" w14:textId="77777777" w:rsidR="0025400B" w:rsidRPr="0025400B" w:rsidRDefault="0025400B" w:rsidP="0025400B">
      <w:pPr>
        <w:spacing w:line="276" w:lineRule="auto"/>
        <w:jc w:val="both"/>
        <w:rPr>
          <w:rFonts w:ascii="Times New Roman" w:hAnsi="Times New Roman" w:cs="Times New Roman"/>
          <w:sz w:val="24"/>
          <w:szCs w:val="24"/>
        </w:rPr>
      </w:pPr>
      <w:r w:rsidRPr="0025400B">
        <w:rPr>
          <w:rFonts w:ascii="Times New Roman" w:hAnsi="Times New Roman" w:cs="Times New Roman"/>
          <w:sz w:val="24"/>
          <w:szCs w:val="24"/>
        </w:rPr>
        <w:t xml:space="preserve">This project aims to address this challenge by utilizing </w:t>
      </w:r>
      <w:r w:rsidRPr="0025400B">
        <w:rPr>
          <w:rFonts w:ascii="Times New Roman" w:hAnsi="Times New Roman" w:cs="Times New Roman"/>
          <w:b/>
          <w:bCs/>
          <w:sz w:val="24"/>
          <w:szCs w:val="24"/>
        </w:rPr>
        <w:t>Tableau</w:t>
      </w:r>
      <w:r w:rsidRPr="0025400B">
        <w:rPr>
          <w:rFonts w:ascii="Times New Roman" w:hAnsi="Times New Roman" w:cs="Times New Roman"/>
          <w:sz w:val="24"/>
          <w:szCs w:val="24"/>
        </w:rPr>
        <w:t xml:space="preserve"> to </w:t>
      </w:r>
      <w:proofErr w:type="spellStart"/>
      <w:r w:rsidRPr="0025400B">
        <w:rPr>
          <w:rFonts w:ascii="Times New Roman" w:hAnsi="Times New Roman" w:cs="Times New Roman"/>
          <w:sz w:val="24"/>
          <w:szCs w:val="24"/>
        </w:rPr>
        <w:t>analyze</w:t>
      </w:r>
      <w:proofErr w:type="spellEnd"/>
      <w:r w:rsidRPr="0025400B">
        <w:rPr>
          <w:rFonts w:ascii="Times New Roman" w:hAnsi="Times New Roman" w:cs="Times New Roman"/>
          <w:sz w:val="24"/>
          <w:szCs w:val="24"/>
        </w:rPr>
        <w:t xml:space="preserve"> heart disease data and develop interactive dashboards. The system will help:</w:t>
      </w:r>
    </w:p>
    <w:p w14:paraId="53EE7298" w14:textId="77777777" w:rsidR="0025400B" w:rsidRPr="0025400B" w:rsidRDefault="0025400B" w:rsidP="0025400B">
      <w:pPr>
        <w:numPr>
          <w:ilvl w:val="0"/>
          <w:numId w:val="1"/>
        </w:numPr>
        <w:spacing w:line="276" w:lineRule="auto"/>
        <w:jc w:val="both"/>
        <w:rPr>
          <w:rFonts w:ascii="Times New Roman" w:hAnsi="Times New Roman" w:cs="Times New Roman"/>
          <w:sz w:val="24"/>
          <w:szCs w:val="24"/>
        </w:rPr>
      </w:pPr>
      <w:r w:rsidRPr="0025400B">
        <w:rPr>
          <w:rFonts w:ascii="Times New Roman" w:hAnsi="Times New Roman" w:cs="Times New Roman"/>
          <w:sz w:val="24"/>
          <w:szCs w:val="24"/>
        </w:rPr>
        <w:t>Identify key lifestyle and clinical risk factors contributing to heart disease</w:t>
      </w:r>
    </w:p>
    <w:p w14:paraId="7DAF1B3D" w14:textId="77777777" w:rsidR="0025400B" w:rsidRPr="0025400B" w:rsidRDefault="0025400B" w:rsidP="0025400B">
      <w:pPr>
        <w:numPr>
          <w:ilvl w:val="0"/>
          <w:numId w:val="1"/>
        </w:numPr>
        <w:spacing w:line="276" w:lineRule="auto"/>
        <w:jc w:val="both"/>
        <w:rPr>
          <w:rFonts w:ascii="Times New Roman" w:hAnsi="Times New Roman" w:cs="Times New Roman"/>
          <w:sz w:val="24"/>
          <w:szCs w:val="24"/>
        </w:rPr>
      </w:pPr>
      <w:r w:rsidRPr="0025400B">
        <w:rPr>
          <w:rFonts w:ascii="Times New Roman" w:hAnsi="Times New Roman" w:cs="Times New Roman"/>
          <w:sz w:val="24"/>
          <w:szCs w:val="24"/>
        </w:rPr>
        <w:t>Compare trends across age groups, genders, and regions</w:t>
      </w:r>
    </w:p>
    <w:p w14:paraId="41B4F430" w14:textId="77777777" w:rsidR="0025400B" w:rsidRPr="0025400B" w:rsidRDefault="0025400B" w:rsidP="0025400B">
      <w:pPr>
        <w:numPr>
          <w:ilvl w:val="0"/>
          <w:numId w:val="1"/>
        </w:numPr>
        <w:spacing w:line="276" w:lineRule="auto"/>
        <w:jc w:val="both"/>
        <w:rPr>
          <w:rFonts w:ascii="Times New Roman" w:hAnsi="Times New Roman" w:cs="Times New Roman"/>
          <w:sz w:val="24"/>
          <w:szCs w:val="24"/>
        </w:rPr>
      </w:pPr>
      <w:r w:rsidRPr="0025400B">
        <w:rPr>
          <w:rFonts w:ascii="Times New Roman" w:hAnsi="Times New Roman" w:cs="Times New Roman"/>
          <w:sz w:val="24"/>
          <w:szCs w:val="24"/>
        </w:rPr>
        <w:t>Detect high-risk populations</w:t>
      </w:r>
    </w:p>
    <w:p w14:paraId="5608A72F" w14:textId="77777777" w:rsidR="0025400B" w:rsidRPr="0025400B" w:rsidRDefault="0025400B" w:rsidP="0025400B">
      <w:pPr>
        <w:numPr>
          <w:ilvl w:val="0"/>
          <w:numId w:val="1"/>
        </w:numPr>
        <w:spacing w:line="276" w:lineRule="auto"/>
        <w:jc w:val="both"/>
        <w:rPr>
          <w:rFonts w:ascii="Times New Roman" w:hAnsi="Times New Roman" w:cs="Times New Roman"/>
          <w:sz w:val="24"/>
          <w:szCs w:val="24"/>
        </w:rPr>
      </w:pPr>
      <w:r w:rsidRPr="0025400B">
        <w:rPr>
          <w:rFonts w:ascii="Times New Roman" w:hAnsi="Times New Roman" w:cs="Times New Roman"/>
          <w:sz w:val="24"/>
          <w:szCs w:val="24"/>
        </w:rPr>
        <w:t>Support healthcare professionals in preventive decision-making</w:t>
      </w:r>
    </w:p>
    <w:p w14:paraId="2502966F" w14:textId="77777777" w:rsidR="0025400B" w:rsidRPr="0025400B" w:rsidRDefault="0025400B" w:rsidP="0025400B">
      <w:pPr>
        <w:numPr>
          <w:ilvl w:val="0"/>
          <w:numId w:val="1"/>
        </w:numPr>
        <w:spacing w:line="276" w:lineRule="auto"/>
        <w:jc w:val="both"/>
        <w:rPr>
          <w:rFonts w:ascii="Times New Roman" w:hAnsi="Times New Roman" w:cs="Times New Roman"/>
          <w:sz w:val="24"/>
          <w:szCs w:val="24"/>
        </w:rPr>
      </w:pPr>
      <w:r w:rsidRPr="0025400B">
        <w:rPr>
          <w:rFonts w:ascii="Times New Roman" w:hAnsi="Times New Roman" w:cs="Times New Roman"/>
          <w:sz w:val="24"/>
          <w:szCs w:val="24"/>
        </w:rPr>
        <w:t>Assist policymakers in designing targeted health programs</w:t>
      </w:r>
    </w:p>
    <w:p w14:paraId="6F51EA6D" w14:textId="77777777" w:rsidR="0025400B" w:rsidRPr="0025400B" w:rsidRDefault="0025400B" w:rsidP="0025400B">
      <w:pPr>
        <w:numPr>
          <w:ilvl w:val="0"/>
          <w:numId w:val="1"/>
        </w:numPr>
        <w:spacing w:line="276" w:lineRule="auto"/>
        <w:jc w:val="both"/>
        <w:rPr>
          <w:rFonts w:ascii="Times New Roman" w:hAnsi="Times New Roman" w:cs="Times New Roman"/>
          <w:sz w:val="24"/>
          <w:szCs w:val="24"/>
        </w:rPr>
      </w:pPr>
      <w:r w:rsidRPr="0025400B">
        <w:rPr>
          <w:rFonts w:ascii="Times New Roman" w:hAnsi="Times New Roman" w:cs="Times New Roman"/>
          <w:sz w:val="24"/>
          <w:szCs w:val="24"/>
        </w:rPr>
        <w:t>Empower individuals to monitor and understand their health risks</w:t>
      </w:r>
    </w:p>
    <w:p w14:paraId="349B4A17" w14:textId="77777777" w:rsidR="0025400B" w:rsidRPr="0025400B" w:rsidRDefault="0025400B" w:rsidP="0025400B">
      <w:pPr>
        <w:spacing w:line="276" w:lineRule="auto"/>
        <w:jc w:val="both"/>
        <w:rPr>
          <w:rFonts w:ascii="Times New Roman" w:hAnsi="Times New Roman" w:cs="Times New Roman"/>
          <w:sz w:val="24"/>
          <w:szCs w:val="24"/>
        </w:rPr>
      </w:pPr>
      <w:r w:rsidRPr="0025400B">
        <w:rPr>
          <w:rFonts w:ascii="Times New Roman" w:hAnsi="Times New Roman" w:cs="Times New Roman"/>
          <w:sz w:val="24"/>
          <w:szCs w:val="24"/>
        </w:rPr>
        <w:t>By transforming raw health data into visually engaging dashboards, this project enables data-driven decision-making for hospitals, government health departments, and individuals. The ultimate objective is to promote preventive healthcare, increase awareness, and reduce the growing burden of heart disease through informed analysis and visualization.</w:t>
      </w:r>
    </w:p>
    <w:p w14:paraId="1A32CA80" w14:textId="77777777" w:rsidR="0025400B" w:rsidRPr="0025400B" w:rsidRDefault="0025400B" w:rsidP="0025400B">
      <w:pPr>
        <w:spacing w:line="276" w:lineRule="auto"/>
        <w:jc w:val="both"/>
        <w:rPr>
          <w:rFonts w:ascii="Times New Roman" w:hAnsi="Times New Roman" w:cs="Times New Roman"/>
          <w:sz w:val="24"/>
          <w:szCs w:val="24"/>
        </w:rPr>
      </w:pPr>
    </w:p>
    <w:p w14:paraId="79CCF477" w14:textId="77777777" w:rsidR="00C1642A" w:rsidRPr="0025400B" w:rsidRDefault="00C1642A" w:rsidP="0025400B">
      <w:pPr>
        <w:spacing w:line="276" w:lineRule="auto"/>
        <w:jc w:val="both"/>
        <w:rPr>
          <w:rFonts w:ascii="Times New Roman" w:hAnsi="Times New Roman" w:cs="Times New Roman"/>
          <w:sz w:val="24"/>
          <w:szCs w:val="24"/>
        </w:rPr>
      </w:pPr>
    </w:p>
    <w:sectPr w:rsidR="00C1642A" w:rsidRPr="0025400B" w:rsidSect="00A40FDF">
      <w:pgSz w:w="11921" w:h="16850"/>
      <w:pgMar w:top="1728" w:right="1181" w:bottom="0" w:left="1140" w:header="475" w:footer="475"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92DEA"/>
    <w:multiLevelType w:val="multilevel"/>
    <w:tmpl w:val="340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6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00B"/>
    <w:rsid w:val="00105743"/>
    <w:rsid w:val="0024718F"/>
    <w:rsid w:val="0025400B"/>
    <w:rsid w:val="00A40FDF"/>
    <w:rsid w:val="00B01FD9"/>
    <w:rsid w:val="00C1642A"/>
    <w:rsid w:val="00F5418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47F1"/>
  <w15:chartTrackingRefBased/>
  <w15:docId w15:val="{60C98EDC-7983-48C6-AA8F-7805A4FEB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0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0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0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0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0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0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0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0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0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0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00B"/>
    <w:rPr>
      <w:rFonts w:eastAsiaTheme="majorEastAsia" w:cstheme="majorBidi"/>
      <w:color w:val="272727" w:themeColor="text1" w:themeTint="D8"/>
    </w:rPr>
  </w:style>
  <w:style w:type="paragraph" w:styleId="Title">
    <w:name w:val="Title"/>
    <w:basedOn w:val="Normal"/>
    <w:next w:val="Normal"/>
    <w:link w:val="TitleChar"/>
    <w:uiPriority w:val="10"/>
    <w:qFormat/>
    <w:rsid w:val="00254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00B"/>
    <w:pPr>
      <w:spacing w:before="160"/>
      <w:jc w:val="center"/>
    </w:pPr>
    <w:rPr>
      <w:i/>
      <w:iCs/>
      <w:color w:val="404040" w:themeColor="text1" w:themeTint="BF"/>
    </w:rPr>
  </w:style>
  <w:style w:type="character" w:customStyle="1" w:styleId="QuoteChar">
    <w:name w:val="Quote Char"/>
    <w:basedOn w:val="DefaultParagraphFont"/>
    <w:link w:val="Quote"/>
    <w:uiPriority w:val="29"/>
    <w:rsid w:val="0025400B"/>
    <w:rPr>
      <w:i/>
      <w:iCs/>
      <w:color w:val="404040" w:themeColor="text1" w:themeTint="BF"/>
    </w:rPr>
  </w:style>
  <w:style w:type="paragraph" w:styleId="ListParagraph">
    <w:name w:val="List Paragraph"/>
    <w:basedOn w:val="Normal"/>
    <w:uiPriority w:val="34"/>
    <w:qFormat/>
    <w:rsid w:val="0025400B"/>
    <w:pPr>
      <w:ind w:left="720"/>
      <w:contextualSpacing/>
    </w:pPr>
  </w:style>
  <w:style w:type="character" w:styleId="IntenseEmphasis">
    <w:name w:val="Intense Emphasis"/>
    <w:basedOn w:val="DefaultParagraphFont"/>
    <w:uiPriority w:val="21"/>
    <w:qFormat/>
    <w:rsid w:val="0025400B"/>
    <w:rPr>
      <w:i/>
      <w:iCs/>
      <w:color w:val="2F5496" w:themeColor="accent1" w:themeShade="BF"/>
    </w:rPr>
  </w:style>
  <w:style w:type="paragraph" w:styleId="IntenseQuote">
    <w:name w:val="Intense Quote"/>
    <w:basedOn w:val="Normal"/>
    <w:next w:val="Normal"/>
    <w:link w:val="IntenseQuoteChar"/>
    <w:uiPriority w:val="30"/>
    <w:qFormat/>
    <w:rsid w:val="002540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00B"/>
    <w:rPr>
      <w:i/>
      <w:iCs/>
      <w:color w:val="2F5496" w:themeColor="accent1" w:themeShade="BF"/>
    </w:rPr>
  </w:style>
  <w:style w:type="character" w:styleId="IntenseReference">
    <w:name w:val="Intense Reference"/>
    <w:basedOn w:val="DefaultParagraphFont"/>
    <w:uiPriority w:val="32"/>
    <w:qFormat/>
    <w:rsid w:val="002540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311</Words>
  <Characters>1774</Characters>
  <Application>Microsoft Office Word</Application>
  <DocSecurity>0</DocSecurity>
  <Lines>14</Lines>
  <Paragraphs>4</Paragraphs>
  <ScaleCrop>false</ScaleCrop>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kumar</dc:creator>
  <cp:keywords/>
  <dc:description/>
  <cp:lastModifiedBy>eswar kumar</cp:lastModifiedBy>
  <cp:revision>1</cp:revision>
  <dcterms:created xsi:type="dcterms:W3CDTF">2026-02-19T12:07:00Z</dcterms:created>
  <dcterms:modified xsi:type="dcterms:W3CDTF">2026-02-19T12:14:00Z</dcterms:modified>
</cp:coreProperties>
</file>