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EFF54" w14:textId="3644A9B4" w:rsidR="00FC2CFF" w:rsidRDefault="00FC2CFF" w:rsidP="00FC2CF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Paper Presentation</w:t>
      </w:r>
    </w:p>
    <w:p w14:paraId="34787328" w14:textId="6D17EE2A" w:rsidR="00FC2CFF" w:rsidRDefault="00FC2CFF" w:rsidP="00FC2C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Introduction </w:t>
      </w:r>
    </w:p>
    <w:p w14:paraId="39013CE2" w14:textId="0FFD5DAB" w:rsidR="00FC2CFF" w:rsidRDefault="00FB7E13" w:rsidP="00FC2CFF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Passionate</w:t>
      </w:r>
      <w:r w:rsidR="00AB388B">
        <w:rPr>
          <w:bCs/>
          <w:sz w:val="24"/>
          <w:szCs w:val="24"/>
        </w:rPr>
        <w:t xml:space="preserve"> </w:t>
      </w:r>
      <w:r w:rsidR="00FC2CFF">
        <w:rPr>
          <w:bCs/>
          <w:sz w:val="24"/>
          <w:szCs w:val="24"/>
        </w:rPr>
        <w:t>in research</w:t>
      </w:r>
      <w:r w:rsidR="00AB388B">
        <w:rPr>
          <w:bCs/>
          <w:sz w:val="24"/>
          <w:szCs w:val="24"/>
        </w:rPr>
        <w:t>?</w:t>
      </w:r>
      <w:proofErr w:type="gramEnd"/>
    </w:p>
    <w:p w14:paraId="76C6CA4E" w14:textId="0DF14A54" w:rsidR="00FC2CFF" w:rsidRDefault="00FC2CFF" w:rsidP="00FC2C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Mexplore 2020 is providing you the </w:t>
      </w:r>
      <w:r w:rsidR="00AB388B">
        <w:rPr>
          <w:bCs/>
          <w:sz w:val="24"/>
          <w:szCs w:val="24"/>
        </w:rPr>
        <w:t xml:space="preserve">best platform to </w:t>
      </w:r>
      <w:r w:rsidR="00A17058">
        <w:rPr>
          <w:bCs/>
          <w:sz w:val="24"/>
          <w:szCs w:val="24"/>
        </w:rPr>
        <w:t>show-off</w:t>
      </w:r>
      <w:r w:rsidR="00AB388B">
        <w:rPr>
          <w:bCs/>
          <w:sz w:val="24"/>
          <w:szCs w:val="24"/>
        </w:rPr>
        <w:t xml:space="preserve"> your talent.</w:t>
      </w:r>
    </w:p>
    <w:p w14:paraId="4B2FF8A4" w14:textId="46FCE1B7" w:rsidR="00306566" w:rsidRDefault="00AB388B" w:rsidP="0030656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a part of Mexplore 2020, Paper Presentation is being organised in order to facilitate students from different colleges to present their rese</w:t>
      </w:r>
      <w:r w:rsidR="00A17058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rch work in</w:t>
      </w:r>
      <w:r w:rsidR="00A17058">
        <w:rPr>
          <w:bCs/>
          <w:sz w:val="24"/>
          <w:szCs w:val="24"/>
        </w:rPr>
        <w:t xml:space="preserve"> the</w:t>
      </w:r>
      <w:r>
        <w:rPr>
          <w:bCs/>
          <w:sz w:val="24"/>
          <w:szCs w:val="24"/>
        </w:rPr>
        <w:t xml:space="preserve"> mechanical field</w:t>
      </w:r>
      <w:r w:rsidR="00A17058">
        <w:rPr>
          <w:bCs/>
          <w:sz w:val="24"/>
          <w:szCs w:val="24"/>
        </w:rPr>
        <w:t>.</w:t>
      </w:r>
      <w:r w:rsidR="00306566">
        <w:rPr>
          <w:bCs/>
          <w:sz w:val="24"/>
          <w:szCs w:val="24"/>
        </w:rPr>
        <w:t xml:space="preserve"> This helps in developing knowledge and also provides reach to your work across the country.</w:t>
      </w:r>
    </w:p>
    <w:p w14:paraId="063DDFE9" w14:textId="2A9F0E10" w:rsidR="00A17058" w:rsidRDefault="00A17058" w:rsidP="00FC2C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Submit your abstract</w:t>
      </w:r>
      <w:r w:rsidR="00FB7E13">
        <w:rPr>
          <w:bCs/>
          <w:sz w:val="24"/>
          <w:szCs w:val="24"/>
        </w:rPr>
        <w:t xml:space="preserve"> in IEEE format</w:t>
      </w:r>
      <w:r w:rsidR="000A5011">
        <w:rPr>
          <w:bCs/>
          <w:sz w:val="24"/>
          <w:szCs w:val="24"/>
        </w:rPr>
        <w:t xml:space="preserve"> on or before 28</w:t>
      </w:r>
      <w:bookmarkStart w:id="0" w:name="_GoBack"/>
      <w:bookmarkEnd w:id="0"/>
      <w:r w:rsidRPr="00A17058"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March, 2020.</w:t>
      </w:r>
    </w:p>
    <w:p w14:paraId="55C6EBD9" w14:textId="6E2244A6" w:rsidR="00A17058" w:rsidRPr="00306566" w:rsidRDefault="00A17058" w:rsidP="00FC2CFF">
      <w:pPr>
        <w:rPr>
          <w:bCs/>
          <w:sz w:val="28"/>
          <w:szCs w:val="28"/>
        </w:rPr>
      </w:pPr>
      <w:r w:rsidRPr="00306566">
        <w:rPr>
          <w:bCs/>
          <w:sz w:val="28"/>
          <w:szCs w:val="28"/>
        </w:rPr>
        <w:t>The areas most likely to be presented are:</w:t>
      </w:r>
    </w:p>
    <w:p w14:paraId="6D525037" w14:textId="2C282820" w:rsidR="00FB7E13" w:rsidRDefault="00FB7E13" w:rsidP="00FB7E1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Industry 4.0</w:t>
      </w:r>
    </w:p>
    <w:p w14:paraId="37833391" w14:textId="66B796FC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Revolutionary Changes in Automobile Sector</w:t>
      </w:r>
    </w:p>
    <w:p w14:paraId="3F5E10A7" w14:textId="56B4FE28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Robotics in Contemporary world</w:t>
      </w:r>
    </w:p>
    <w:p w14:paraId="16B19B6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Revolution in Fuels Development</w:t>
      </w:r>
    </w:p>
    <w:p w14:paraId="36A2A15F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Progress in Aerospace Technology </w:t>
      </w:r>
    </w:p>
    <w:p w14:paraId="0AA0E4F6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Developments in IC engines</w:t>
      </w:r>
    </w:p>
    <w:p w14:paraId="597C78C6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Innovation and Patents in Mechanical Engineering </w:t>
      </w:r>
    </w:p>
    <w:p w14:paraId="173221BE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Pneumatics tools Development</w:t>
      </w:r>
    </w:p>
    <w:p w14:paraId="7945396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Tribology</w:t>
      </w:r>
    </w:p>
    <w:p w14:paraId="6FB749C1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Usage of Cryogenics</w:t>
      </w:r>
    </w:p>
    <w:p w14:paraId="65955358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Software development in Mechanical Field </w:t>
      </w:r>
    </w:p>
    <w:p w14:paraId="2CAB35E8" w14:textId="4289356E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Ammunition </w:t>
      </w:r>
    </w:p>
    <w:p w14:paraId="3F3FBE14" w14:textId="77777777" w:rsidR="00FB7E13" w:rsidRDefault="00FB7E13" w:rsidP="00FB7E1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Other Relevant Topics </w:t>
      </w:r>
    </w:p>
    <w:p w14:paraId="0EC40009" w14:textId="104224F3" w:rsidR="00A17058" w:rsidRDefault="00A17058" w:rsidP="00FC2CFF">
      <w:pPr>
        <w:rPr>
          <w:bCs/>
          <w:sz w:val="24"/>
          <w:szCs w:val="24"/>
        </w:rPr>
      </w:pPr>
    </w:p>
    <w:p w14:paraId="1CFD75C5" w14:textId="1FE82F56" w:rsidR="00A17058" w:rsidRDefault="00306566" w:rsidP="00FC2CFF">
      <w:pPr>
        <w:rPr>
          <w:b/>
          <w:sz w:val="24"/>
          <w:szCs w:val="24"/>
        </w:rPr>
      </w:pPr>
      <w:r w:rsidRPr="00A17058">
        <w:rPr>
          <w:b/>
          <w:sz w:val="24"/>
          <w:szCs w:val="24"/>
        </w:rPr>
        <w:t>NOTE:</w:t>
      </w:r>
      <w:r w:rsidR="00A17058">
        <w:rPr>
          <w:bCs/>
          <w:sz w:val="24"/>
          <w:szCs w:val="24"/>
        </w:rPr>
        <w:t xml:space="preserve"> </w:t>
      </w:r>
    </w:p>
    <w:p w14:paraId="54904349" w14:textId="7F05CFAF" w:rsidR="00A17058" w:rsidRPr="00306566" w:rsidRDefault="00A17058" w:rsidP="00A17058">
      <w:pPr>
        <w:ind w:firstLine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The </w:t>
      </w:r>
      <w:r w:rsidRPr="00306566">
        <w:rPr>
          <w:b/>
          <w:sz w:val="24"/>
          <w:szCs w:val="24"/>
        </w:rPr>
        <w:t>papers only in IEEE format</w:t>
      </w:r>
      <w:r w:rsidRPr="00306566">
        <w:rPr>
          <w:bCs/>
          <w:sz w:val="24"/>
          <w:szCs w:val="24"/>
        </w:rPr>
        <w:t xml:space="preserve"> are accepted</w:t>
      </w:r>
    </w:p>
    <w:p w14:paraId="144422E3" w14:textId="497450D7" w:rsidR="00A17058" w:rsidRPr="00306566" w:rsidRDefault="00A17058" w:rsidP="00A17058">
      <w:pPr>
        <w:ind w:left="720"/>
        <w:rPr>
          <w:b/>
          <w:sz w:val="24"/>
          <w:szCs w:val="24"/>
        </w:rPr>
      </w:pPr>
      <w:r w:rsidRPr="00306566">
        <w:rPr>
          <w:bCs/>
          <w:sz w:val="24"/>
          <w:szCs w:val="24"/>
        </w:rPr>
        <w:t xml:space="preserve">The candidates who are participating in paper presentation </w:t>
      </w:r>
      <w:r w:rsidRPr="00306566">
        <w:rPr>
          <w:b/>
          <w:sz w:val="24"/>
          <w:szCs w:val="24"/>
        </w:rPr>
        <w:t>can only attend one workshop</w:t>
      </w:r>
    </w:p>
    <w:p w14:paraId="64169B09" w14:textId="609B8E62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The number of slides </w:t>
      </w:r>
      <w:r w:rsidRPr="00306566">
        <w:rPr>
          <w:b/>
          <w:sz w:val="24"/>
          <w:szCs w:val="24"/>
        </w:rPr>
        <w:t>should not be greater than 25</w:t>
      </w:r>
    </w:p>
    <w:p w14:paraId="30418EA5" w14:textId="1CC68441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 xml:space="preserve">Your selection will be acknowledged by </w:t>
      </w:r>
      <w:r w:rsidRPr="00306566">
        <w:rPr>
          <w:b/>
          <w:sz w:val="24"/>
          <w:szCs w:val="24"/>
        </w:rPr>
        <w:t xml:space="preserve">an E-mail and </w:t>
      </w:r>
      <w:r w:rsidR="00FB7E13" w:rsidRPr="00306566">
        <w:rPr>
          <w:b/>
          <w:sz w:val="24"/>
          <w:szCs w:val="24"/>
        </w:rPr>
        <w:t>WhatsApp</w:t>
      </w:r>
      <w:r w:rsidRPr="00306566">
        <w:rPr>
          <w:bCs/>
          <w:sz w:val="24"/>
          <w:szCs w:val="24"/>
        </w:rPr>
        <w:t xml:space="preserve"> </w:t>
      </w:r>
    </w:p>
    <w:p w14:paraId="57AF2BE1" w14:textId="6633593E" w:rsidR="00A17058" w:rsidRPr="00306566" w:rsidRDefault="00A17058" w:rsidP="00A17058">
      <w:pPr>
        <w:ind w:left="720"/>
        <w:rPr>
          <w:b/>
          <w:sz w:val="24"/>
          <w:szCs w:val="24"/>
        </w:rPr>
      </w:pPr>
      <w:r w:rsidRPr="00306566">
        <w:rPr>
          <w:bCs/>
          <w:sz w:val="24"/>
          <w:szCs w:val="24"/>
        </w:rPr>
        <w:t>Submit your abstract to</w:t>
      </w:r>
      <w:r w:rsidR="00FB7E13" w:rsidRPr="00306566">
        <w:rPr>
          <w:bCs/>
          <w:sz w:val="24"/>
          <w:szCs w:val="24"/>
        </w:rPr>
        <w:t xml:space="preserve"> </w:t>
      </w:r>
      <w:r w:rsidR="00FB7E13" w:rsidRPr="00306566">
        <w:rPr>
          <w:b/>
          <w:sz w:val="24"/>
          <w:szCs w:val="24"/>
          <w:u w:val="single"/>
        </w:rPr>
        <w:t>mexploreppt@gmail.com</w:t>
      </w:r>
    </w:p>
    <w:p w14:paraId="26EBA917" w14:textId="79984C07" w:rsidR="00A17058" w:rsidRPr="00306566" w:rsidRDefault="00A17058" w:rsidP="00A17058">
      <w:pPr>
        <w:ind w:left="720"/>
        <w:rPr>
          <w:bCs/>
          <w:sz w:val="24"/>
          <w:szCs w:val="24"/>
        </w:rPr>
      </w:pPr>
      <w:r w:rsidRPr="00306566">
        <w:rPr>
          <w:bCs/>
          <w:sz w:val="24"/>
          <w:szCs w:val="24"/>
        </w:rPr>
        <w:t>For further details contact the numbers provided and email enlisted</w:t>
      </w:r>
    </w:p>
    <w:sectPr w:rsidR="00A17058" w:rsidRPr="0030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FF"/>
    <w:rsid w:val="000A5011"/>
    <w:rsid w:val="00306566"/>
    <w:rsid w:val="00592E2E"/>
    <w:rsid w:val="00A17058"/>
    <w:rsid w:val="00AB388B"/>
    <w:rsid w:val="00B51541"/>
    <w:rsid w:val="00B70A3F"/>
    <w:rsid w:val="00FB7E13"/>
    <w:rsid w:val="00FC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1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</dc:creator>
  <cp:lastModifiedBy>user</cp:lastModifiedBy>
  <cp:revision>2</cp:revision>
  <dcterms:created xsi:type="dcterms:W3CDTF">2020-03-11T03:05:00Z</dcterms:created>
  <dcterms:modified xsi:type="dcterms:W3CDTF">2020-03-11T03:05:00Z</dcterms:modified>
</cp:coreProperties>
</file>