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6A6AA" w14:textId="77777777" w:rsidR="00C41008" w:rsidRPr="004E5922" w:rsidRDefault="00C41008" w:rsidP="00C41008">
      <w:pPr>
        <w:spacing w:after="259" w:line="240" w:lineRule="auto"/>
        <w:jc w:val="right"/>
        <w:rPr>
          <w:rFonts w:ascii="Times New Roman" w:eastAsia="Times New Roman" w:hAnsi="Times New Roman" w:cs="Times New Roman"/>
          <w:color w:val="000000" w:themeColor="text1"/>
          <w:sz w:val="24"/>
          <w:szCs w:val="24"/>
        </w:rPr>
      </w:pPr>
      <w:r w:rsidRPr="004E5922">
        <w:rPr>
          <w:rFonts w:ascii="Times New Roman" w:eastAsia="Times New Roman" w:hAnsi="Times New Roman" w:cs="Times New Roman"/>
          <w:noProof/>
          <w:color w:val="000000" w:themeColor="text1"/>
          <w:sz w:val="24"/>
          <w:szCs w:val="24"/>
          <w:bdr w:val="none" w:sz="0" w:space="0" w:color="auto" w:frame="1"/>
        </w:rPr>
        <w:drawing>
          <wp:inline distT="0" distB="0" distL="0" distR="0" wp14:anchorId="51A4EA05" wp14:editId="3EB2A89E">
            <wp:extent cx="5486400" cy="1083310"/>
            <wp:effectExtent l="0" t="0" r="0" b="0"/>
            <wp:docPr id="940414782" name="Picture 1" descr="A group of logo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14782" name="Picture 1" descr="A group of logos with tex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1083310"/>
                    </a:xfrm>
                    <a:prstGeom prst="rect">
                      <a:avLst/>
                    </a:prstGeom>
                    <a:noFill/>
                    <a:ln>
                      <a:noFill/>
                    </a:ln>
                  </pic:spPr>
                </pic:pic>
              </a:graphicData>
            </a:graphic>
          </wp:inline>
        </w:drawing>
      </w:r>
      <w:r w:rsidRPr="004E5922">
        <w:rPr>
          <w:rFonts w:ascii="Times New Roman" w:eastAsia="Times New Roman" w:hAnsi="Times New Roman" w:cs="Times New Roman"/>
          <w:color w:val="000000" w:themeColor="text1"/>
          <w:sz w:val="24"/>
          <w:szCs w:val="24"/>
        </w:rPr>
        <w:t> </w:t>
      </w:r>
    </w:p>
    <w:p w14:paraId="5919A106" w14:textId="77777777" w:rsidR="001B3DB1" w:rsidRPr="004E5922" w:rsidRDefault="001B3DB1" w:rsidP="001B3DB1">
      <w:pPr>
        <w:spacing w:after="0" w:line="240" w:lineRule="auto"/>
        <w:rPr>
          <w:rFonts w:ascii="Times New Roman" w:eastAsia="Times New Roman" w:hAnsi="Times New Roman" w:cs="Times New Roman"/>
          <w:b/>
          <w:bCs/>
          <w:color w:val="000000" w:themeColor="text1"/>
          <w:sz w:val="60"/>
          <w:szCs w:val="60"/>
        </w:rPr>
      </w:pPr>
      <w:r w:rsidRPr="004E5922">
        <w:rPr>
          <w:rFonts w:ascii="Times New Roman" w:eastAsia="Times New Roman" w:hAnsi="Times New Roman" w:cs="Times New Roman"/>
          <w:b/>
          <w:bCs/>
          <w:color w:val="000000" w:themeColor="text1"/>
          <w:sz w:val="60"/>
          <w:szCs w:val="60"/>
        </w:rPr>
        <w:t>Concepts and Technologies of AI</w:t>
      </w:r>
    </w:p>
    <w:p w14:paraId="474351B3" w14:textId="77777777" w:rsidR="001B3DB1" w:rsidRPr="004E5922" w:rsidRDefault="001B3DB1" w:rsidP="001B3DB1">
      <w:pPr>
        <w:spacing w:after="0" w:line="240" w:lineRule="auto"/>
        <w:rPr>
          <w:rFonts w:ascii="Times New Roman" w:eastAsia="Times New Roman" w:hAnsi="Times New Roman" w:cs="Times New Roman"/>
          <w:color w:val="000000" w:themeColor="text1"/>
          <w:sz w:val="24"/>
          <w:szCs w:val="24"/>
        </w:rPr>
      </w:pPr>
      <w:r w:rsidRPr="004E5922">
        <w:rPr>
          <w:rFonts w:ascii="Times New Roman" w:eastAsia="Times New Roman" w:hAnsi="Times New Roman" w:cs="Times New Roman"/>
          <w:color w:val="000000" w:themeColor="text1"/>
          <w:sz w:val="60"/>
          <w:szCs w:val="60"/>
        </w:rPr>
        <w:t> </w:t>
      </w:r>
    </w:p>
    <w:p w14:paraId="7CA216CA" w14:textId="77777777" w:rsidR="001B3DB1" w:rsidRPr="004E5922" w:rsidRDefault="001B3DB1" w:rsidP="001B3DB1">
      <w:pPr>
        <w:spacing w:after="157" w:line="240" w:lineRule="auto"/>
        <w:ind w:left="5"/>
        <w:jc w:val="center"/>
        <w:rPr>
          <w:rFonts w:ascii="Times New Roman" w:eastAsia="Times New Roman" w:hAnsi="Times New Roman" w:cs="Times New Roman"/>
          <w:b/>
          <w:bCs/>
          <w:color w:val="000000" w:themeColor="text1"/>
          <w:sz w:val="28"/>
          <w:szCs w:val="28"/>
        </w:rPr>
      </w:pPr>
      <w:r w:rsidRPr="004E5922">
        <w:rPr>
          <w:rFonts w:ascii="Times New Roman" w:eastAsia="Times New Roman" w:hAnsi="Times New Roman" w:cs="Times New Roman"/>
          <w:b/>
          <w:bCs/>
          <w:color w:val="000000" w:themeColor="text1"/>
          <w:sz w:val="28"/>
          <w:szCs w:val="28"/>
        </w:rPr>
        <w:t>Final Portfolio Assessment: End-to-End Machine Learning Project.</w:t>
      </w:r>
    </w:p>
    <w:p w14:paraId="720F40D7" w14:textId="77777777" w:rsidR="004E5922" w:rsidRPr="004E5922" w:rsidRDefault="004E5922" w:rsidP="001B3DB1">
      <w:pPr>
        <w:spacing w:after="157" w:line="240" w:lineRule="auto"/>
        <w:ind w:left="5"/>
        <w:jc w:val="center"/>
        <w:rPr>
          <w:rFonts w:ascii="Times New Roman" w:eastAsia="Times New Roman" w:hAnsi="Times New Roman" w:cs="Times New Roman"/>
          <w:b/>
          <w:bCs/>
          <w:color w:val="000000" w:themeColor="text1"/>
          <w:sz w:val="28"/>
          <w:szCs w:val="28"/>
        </w:rPr>
      </w:pPr>
    </w:p>
    <w:p w14:paraId="7151509F" w14:textId="1B160A4D" w:rsidR="001B3DB1" w:rsidRPr="004E5922" w:rsidRDefault="001B3DB1" w:rsidP="001B3DB1">
      <w:pPr>
        <w:jc w:val="center"/>
        <w:rPr>
          <w:rFonts w:ascii="Times New Roman" w:hAnsi="Times New Roman" w:cs="Times New Roman"/>
          <w:b/>
          <w:bCs/>
          <w:color w:val="000000" w:themeColor="text1"/>
          <w:sz w:val="32"/>
          <w:szCs w:val="32"/>
        </w:rPr>
      </w:pPr>
      <w:r w:rsidRPr="004E5922">
        <w:rPr>
          <w:rFonts w:ascii="Times New Roman" w:hAnsi="Times New Roman" w:cs="Times New Roman"/>
          <w:b/>
          <w:bCs/>
          <w:color w:val="000000" w:themeColor="text1"/>
          <w:sz w:val="32"/>
          <w:szCs w:val="32"/>
        </w:rPr>
        <w:t>C</w:t>
      </w:r>
      <w:r w:rsidRPr="004E5922">
        <w:rPr>
          <w:rFonts w:ascii="Times New Roman" w:hAnsi="Times New Roman" w:cs="Times New Roman"/>
          <w:b/>
          <w:bCs/>
          <w:color w:val="000000" w:themeColor="text1"/>
          <w:sz w:val="32"/>
          <w:szCs w:val="32"/>
        </w:rPr>
        <w:t>redit Card Default Payment Pr</w:t>
      </w:r>
      <w:r w:rsidRPr="004E5922">
        <w:rPr>
          <w:rFonts w:ascii="Times New Roman" w:hAnsi="Times New Roman" w:cs="Times New Roman"/>
          <w:b/>
          <w:bCs/>
          <w:color w:val="000000" w:themeColor="text1"/>
          <w:sz w:val="32"/>
          <w:szCs w:val="32"/>
        </w:rPr>
        <w:t>e</w:t>
      </w:r>
      <w:r w:rsidRPr="004E5922">
        <w:rPr>
          <w:rFonts w:ascii="Times New Roman" w:hAnsi="Times New Roman" w:cs="Times New Roman"/>
          <w:b/>
          <w:bCs/>
          <w:color w:val="000000" w:themeColor="text1"/>
          <w:sz w:val="32"/>
          <w:szCs w:val="32"/>
        </w:rPr>
        <w:t>diction</w:t>
      </w:r>
    </w:p>
    <w:p w14:paraId="578ECCBC" w14:textId="77777777" w:rsidR="001B3DB1" w:rsidRPr="004E5922" w:rsidRDefault="001B3DB1" w:rsidP="001B3DB1">
      <w:pPr>
        <w:spacing w:after="155" w:line="240" w:lineRule="auto"/>
        <w:ind w:left="2599" w:right="2654"/>
        <w:rPr>
          <w:rFonts w:ascii="Times New Roman" w:eastAsia="Times New Roman" w:hAnsi="Times New Roman" w:cs="Times New Roman"/>
          <w:b/>
          <w:bCs/>
          <w:color w:val="000000" w:themeColor="text1"/>
          <w:sz w:val="28"/>
          <w:szCs w:val="28"/>
        </w:rPr>
      </w:pPr>
    </w:p>
    <w:p w14:paraId="725A8A92" w14:textId="43C0111E" w:rsidR="001B3DB1" w:rsidRPr="004E5922" w:rsidRDefault="004E5922" w:rsidP="001B3DB1">
      <w:pPr>
        <w:spacing w:after="306" w:line="240" w:lineRule="auto"/>
        <w:ind w:left="5"/>
        <w:jc w:val="center"/>
        <w:rPr>
          <w:rFonts w:ascii="Times New Roman" w:eastAsia="Times New Roman" w:hAnsi="Times New Roman" w:cs="Times New Roman"/>
          <w:b/>
          <w:bCs/>
          <w:i/>
          <w:iCs/>
          <w:color w:val="000000" w:themeColor="text1"/>
          <w:sz w:val="28"/>
          <w:szCs w:val="28"/>
        </w:rPr>
      </w:pPr>
      <w:r w:rsidRPr="004E5922">
        <w:rPr>
          <w:rFonts w:ascii="Times New Roman" w:hAnsi="Times New Roman" w:cs="Times New Roman"/>
          <w:b/>
          <w:bCs/>
          <w:i/>
          <w:iCs/>
          <w:color w:val="000000" w:themeColor="text1"/>
          <w:sz w:val="28"/>
          <w:szCs w:val="28"/>
        </w:rPr>
        <w:t>Binary Classification for Financial Risk Assessment</w:t>
      </w:r>
      <w:r w:rsidR="001B3DB1" w:rsidRPr="004E5922">
        <w:rPr>
          <w:rFonts w:ascii="Times New Roman" w:eastAsia="Times New Roman" w:hAnsi="Times New Roman" w:cs="Times New Roman"/>
          <w:b/>
          <w:bCs/>
          <w:i/>
          <w:iCs/>
          <w:color w:val="000000" w:themeColor="text1"/>
          <w:sz w:val="28"/>
          <w:szCs w:val="28"/>
        </w:rPr>
        <w:t> </w:t>
      </w:r>
    </w:p>
    <w:p w14:paraId="2343925F" w14:textId="77777777" w:rsidR="004E5922" w:rsidRPr="004E5922" w:rsidRDefault="004E5922" w:rsidP="001B3DB1">
      <w:pPr>
        <w:spacing w:after="306" w:line="240" w:lineRule="auto"/>
        <w:ind w:left="5"/>
        <w:jc w:val="center"/>
        <w:rPr>
          <w:rFonts w:ascii="Times New Roman" w:eastAsia="Times New Roman" w:hAnsi="Times New Roman" w:cs="Times New Roman"/>
          <w:b/>
          <w:bCs/>
          <w:i/>
          <w:iCs/>
          <w:color w:val="000000" w:themeColor="text1"/>
          <w:sz w:val="28"/>
          <w:szCs w:val="28"/>
        </w:rPr>
      </w:pPr>
    </w:p>
    <w:p w14:paraId="77890B55" w14:textId="77777777" w:rsidR="004E5922" w:rsidRPr="004E5922" w:rsidRDefault="004E5922" w:rsidP="001B3DB1">
      <w:pPr>
        <w:spacing w:after="306" w:line="240" w:lineRule="auto"/>
        <w:ind w:left="5"/>
        <w:jc w:val="center"/>
        <w:rPr>
          <w:rFonts w:ascii="Times New Roman" w:eastAsia="Times New Roman" w:hAnsi="Times New Roman" w:cs="Times New Roman"/>
          <w:b/>
          <w:bCs/>
          <w:i/>
          <w:iCs/>
          <w:color w:val="000000" w:themeColor="text1"/>
          <w:sz w:val="28"/>
          <w:szCs w:val="28"/>
        </w:rPr>
      </w:pPr>
    </w:p>
    <w:p w14:paraId="1D907315" w14:textId="77777777" w:rsidR="004E5922" w:rsidRPr="004E5922" w:rsidRDefault="004E5922" w:rsidP="001B3DB1">
      <w:pPr>
        <w:spacing w:after="306" w:line="240" w:lineRule="auto"/>
        <w:ind w:left="5"/>
        <w:jc w:val="center"/>
        <w:rPr>
          <w:rFonts w:ascii="Times New Roman" w:eastAsia="Times New Roman" w:hAnsi="Times New Roman" w:cs="Times New Roman"/>
          <w:b/>
          <w:bCs/>
          <w:i/>
          <w:iCs/>
          <w:color w:val="000000" w:themeColor="text1"/>
          <w:sz w:val="28"/>
          <w:szCs w:val="28"/>
        </w:rPr>
      </w:pPr>
    </w:p>
    <w:p w14:paraId="526D80E0" w14:textId="77777777" w:rsidR="008C3C16" w:rsidRDefault="001B3DB1" w:rsidP="008C3C16">
      <w:pPr>
        <w:spacing w:after="0" w:line="240" w:lineRule="auto"/>
        <w:ind w:left="45"/>
        <w:jc w:val="center"/>
        <w:rPr>
          <w:rFonts w:ascii="Times New Roman" w:eastAsia="Times New Roman" w:hAnsi="Times New Roman" w:cs="Times New Roman"/>
          <w:color w:val="000000" w:themeColor="text1"/>
          <w:sz w:val="24"/>
          <w:szCs w:val="24"/>
        </w:rPr>
      </w:pPr>
      <w:r w:rsidRPr="004E5922">
        <w:rPr>
          <w:rFonts w:ascii="Times New Roman" w:eastAsia="Times New Roman" w:hAnsi="Times New Roman" w:cs="Times New Roman"/>
          <w:color w:val="000000" w:themeColor="text1"/>
          <w:sz w:val="44"/>
          <w:szCs w:val="44"/>
        </w:rPr>
        <w:t> </w:t>
      </w:r>
      <w:r w:rsidR="008C3C16">
        <w:rPr>
          <w:rFonts w:ascii="Times New Roman" w:eastAsia="Times New Roman" w:hAnsi="Times New Roman" w:cs="Times New Roman"/>
          <w:b/>
          <w:bCs/>
          <w:color w:val="000000" w:themeColor="text1"/>
          <w:sz w:val="24"/>
          <w:szCs w:val="24"/>
        </w:rPr>
        <w:t>Module Leader</w:t>
      </w:r>
      <w:r w:rsidR="008C3C16" w:rsidRPr="009C72C9">
        <w:rPr>
          <w:rFonts w:ascii="Times New Roman" w:eastAsia="Times New Roman" w:hAnsi="Times New Roman" w:cs="Times New Roman"/>
          <w:b/>
          <w:bCs/>
          <w:color w:val="000000" w:themeColor="text1"/>
          <w:sz w:val="24"/>
          <w:szCs w:val="24"/>
        </w:rPr>
        <w:t xml:space="preserve">: </w:t>
      </w:r>
      <w:r w:rsidR="008C3C16">
        <w:rPr>
          <w:rFonts w:ascii="Times New Roman" w:eastAsia="Times New Roman" w:hAnsi="Times New Roman" w:cs="Times New Roman"/>
          <w:color w:val="000000" w:themeColor="text1"/>
          <w:sz w:val="24"/>
          <w:szCs w:val="24"/>
        </w:rPr>
        <w:t>Siman Giri</w:t>
      </w:r>
    </w:p>
    <w:p w14:paraId="4DF5FB8C" w14:textId="77777777" w:rsidR="008C3C16" w:rsidRPr="009C72C9" w:rsidRDefault="008C3C16" w:rsidP="008C3C16">
      <w:pPr>
        <w:spacing w:after="0" w:line="240" w:lineRule="auto"/>
        <w:ind w:left="45"/>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Tutor Name:</w:t>
      </w:r>
      <w:r>
        <w:rPr>
          <w:rFonts w:ascii="Times New Roman" w:eastAsia="Times New Roman" w:hAnsi="Times New Roman" w:cs="Times New Roman"/>
          <w:color w:val="000000" w:themeColor="text1"/>
          <w:sz w:val="24"/>
          <w:szCs w:val="24"/>
        </w:rPr>
        <w:t xml:space="preserve"> Raju Karki</w:t>
      </w:r>
    </w:p>
    <w:p w14:paraId="389C503D" w14:textId="6EAB84B4" w:rsidR="001B3DB1" w:rsidRPr="004E5922" w:rsidRDefault="001B3DB1" w:rsidP="008C3C16">
      <w:pPr>
        <w:spacing w:after="0" w:line="240" w:lineRule="auto"/>
        <w:ind w:left="45"/>
        <w:jc w:val="center"/>
        <w:rPr>
          <w:rFonts w:ascii="Times New Roman" w:eastAsia="Times New Roman" w:hAnsi="Times New Roman" w:cs="Times New Roman"/>
          <w:color w:val="000000" w:themeColor="text1"/>
          <w:sz w:val="24"/>
          <w:szCs w:val="24"/>
        </w:rPr>
      </w:pPr>
      <w:r w:rsidRPr="004E5922">
        <w:rPr>
          <w:rFonts w:ascii="Times New Roman" w:eastAsia="Times New Roman" w:hAnsi="Times New Roman" w:cs="Times New Roman"/>
          <w:color w:val="000000" w:themeColor="text1"/>
          <w:sz w:val="24"/>
          <w:szCs w:val="24"/>
        </w:rPr>
        <w:t xml:space="preserve"> </w:t>
      </w:r>
      <w:r w:rsidRPr="004E5922">
        <w:rPr>
          <w:rFonts w:ascii="Times New Roman" w:eastAsia="Times New Roman" w:hAnsi="Times New Roman" w:cs="Times New Roman"/>
          <w:b/>
          <w:bCs/>
          <w:color w:val="000000" w:themeColor="text1"/>
          <w:sz w:val="24"/>
          <w:szCs w:val="24"/>
        </w:rPr>
        <w:t xml:space="preserve">University Student ID: </w:t>
      </w:r>
      <w:r w:rsidRPr="004E5922">
        <w:rPr>
          <w:rFonts w:ascii="Times New Roman" w:eastAsia="Times New Roman" w:hAnsi="Times New Roman" w:cs="Times New Roman"/>
          <w:color w:val="000000" w:themeColor="text1"/>
          <w:sz w:val="24"/>
          <w:szCs w:val="24"/>
        </w:rPr>
        <w:t>2550313</w:t>
      </w:r>
    </w:p>
    <w:p w14:paraId="5FBF16EA" w14:textId="77777777" w:rsidR="001B3DB1" w:rsidRPr="004E5922" w:rsidRDefault="001B3DB1" w:rsidP="001B3DB1">
      <w:pPr>
        <w:spacing w:after="0" w:line="240" w:lineRule="auto"/>
        <w:ind w:left="45"/>
        <w:jc w:val="center"/>
        <w:rPr>
          <w:rFonts w:ascii="Times New Roman" w:eastAsia="Times New Roman" w:hAnsi="Times New Roman" w:cs="Times New Roman"/>
          <w:color w:val="000000" w:themeColor="text1"/>
          <w:sz w:val="24"/>
          <w:szCs w:val="24"/>
        </w:rPr>
      </w:pPr>
      <w:r w:rsidRPr="004E5922">
        <w:rPr>
          <w:rFonts w:ascii="Times New Roman" w:eastAsia="Times New Roman" w:hAnsi="Times New Roman" w:cs="Times New Roman"/>
          <w:b/>
          <w:bCs/>
          <w:color w:val="000000" w:themeColor="text1"/>
          <w:sz w:val="24"/>
          <w:szCs w:val="24"/>
        </w:rPr>
        <w:t xml:space="preserve">Student Name: </w:t>
      </w:r>
      <w:r w:rsidRPr="004E5922">
        <w:rPr>
          <w:rFonts w:ascii="Times New Roman" w:eastAsia="Times New Roman" w:hAnsi="Times New Roman" w:cs="Times New Roman"/>
          <w:color w:val="000000" w:themeColor="text1"/>
          <w:sz w:val="24"/>
          <w:szCs w:val="24"/>
        </w:rPr>
        <w:t>Prasanna Raj Kunwar</w:t>
      </w:r>
    </w:p>
    <w:p w14:paraId="40DEF848" w14:textId="77777777" w:rsidR="001B3DB1" w:rsidRPr="004E5922" w:rsidRDefault="001B3DB1" w:rsidP="001B3DB1">
      <w:pPr>
        <w:spacing w:after="158" w:line="240" w:lineRule="auto"/>
        <w:jc w:val="center"/>
        <w:rPr>
          <w:rFonts w:ascii="Times New Roman" w:hAnsi="Times New Roman" w:cs="Times New Roman"/>
          <w:color w:val="000000" w:themeColor="text1"/>
          <w:sz w:val="24"/>
        </w:rPr>
      </w:pPr>
      <w:r w:rsidRPr="004E5922">
        <w:rPr>
          <w:rFonts w:ascii="Times New Roman" w:hAnsi="Times New Roman" w:cs="Times New Roman"/>
          <w:color w:val="000000" w:themeColor="text1"/>
          <w:sz w:val="24"/>
        </w:rPr>
        <w:br/>
      </w:r>
      <w:r w:rsidRPr="004E5922">
        <w:rPr>
          <w:rFonts w:ascii="Times New Roman" w:hAnsi="Times New Roman" w:cs="Times New Roman"/>
          <w:color w:val="000000" w:themeColor="text1"/>
          <w:sz w:val="24"/>
        </w:rPr>
        <w:br/>
      </w:r>
    </w:p>
    <w:p w14:paraId="33A59F3D" w14:textId="77777777" w:rsidR="004E5922" w:rsidRPr="004E5922" w:rsidRDefault="004E5922" w:rsidP="001B3DB1">
      <w:pPr>
        <w:spacing w:after="158" w:line="240" w:lineRule="auto"/>
        <w:jc w:val="center"/>
        <w:rPr>
          <w:rFonts w:ascii="Times New Roman" w:hAnsi="Times New Roman" w:cs="Times New Roman"/>
          <w:color w:val="000000" w:themeColor="text1"/>
          <w:sz w:val="24"/>
        </w:rPr>
      </w:pPr>
    </w:p>
    <w:p w14:paraId="279B8C29" w14:textId="77777777" w:rsidR="004E5922" w:rsidRPr="004E5922" w:rsidRDefault="004E5922" w:rsidP="001B3DB1">
      <w:pPr>
        <w:spacing w:after="158" w:line="240" w:lineRule="auto"/>
        <w:jc w:val="center"/>
        <w:rPr>
          <w:rFonts w:ascii="Times New Roman" w:hAnsi="Times New Roman" w:cs="Times New Roman"/>
          <w:color w:val="000000" w:themeColor="text1"/>
          <w:sz w:val="24"/>
        </w:rPr>
      </w:pPr>
    </w:p>
    <w:p w14:paraId="317D94D4" w14:textId="73DAAFEA" w:rsidR="002272CC" w:rsidRPr="004E5922" w:rsidRDefault="001B3DB1" w:rsidP="001B3DB1">
      <w:pPr>
        <w:spacing w:after="158" w:line="240" w:lineRule="auto"/>
        <w:jc w:val="center"/>
        <w:rPr>
          <w:rFonts w:ascii="Times New Roman" w:eastAsia="Times New Roman" w:hAnsi="Times New Roman" w:cs="Times New Roman"/>
          <w:color w:val="000000" w:themeColor="text1"/>
          <w:sz w:val="24"/>
          <w:szCs w:val="24"/>
        </w:rPr>
      </w:pPr>
      <w:r w:rsidRPr="004E5922">
        <w:rPr>
          <w:rFonts w:ascii="Times New Roman" w:hAnsi="Times New Roman" w:cs="Times New Roman"/>
          <w:color w:val="000000" w:themeColor="text1"/>
          <w:sz w:val="24"/>
        </w:rPr>
        <w:br/>
      </w:r>
      <w:r w:rsidRPr="004E5922">
        <w:rPr>
          <w:rFonts w:ascii="Times New Roman" w:hAnsi="Times New Roman" w:cs="Times New Roman"/>
          <w:color w:val="000000" w:themeColor="text1"/>
          <w:sz w:val="24"/>
        </w:rPr>
        <w:br/>
        <w:t>Submission Date: 10 February 2026</w:t>
      </w:r>
      <w:r w:rsidR="00000000" w:rsidRPr="004E5922">
        <w:rPr>
          <w:color w:val="000000" w:themeColor="text1"/>
        </w:rPr>
        <w:br w:type="page"/>
      </w:r>
    </w:p>
    <w:p w14:paraId="39C35BAA" w14:textId="77777777" w:rsidR="002272CC" w:rsidRPr="004E5922" w:rsidRDefault="00000000">
      <w:pPr>
        <w:pStyle w:val="Heading1"/>
        <w:rPr>
          <w:color w:val="000000" w:themeColor="text1"/>
        </w:rPr>
      </w:pPr>
      <w:bookmarkStart w:id="0" w:name="_Toc221628229"/>
      <w:r w:rsidRPr="004E5922">
        <w:rPr>
          <w:color w:val="000000" w:themeColor="text1"/>
        </w:rPr>
        <w:lastRenderedPageBreak/>
        <w:t>Abstract</w:t>
      </w:r>
      <w:bookmarkEnd w:id="0"/>
    </w:p>
    <w:p w14:paraId="1F8852AC" w14:textId="77777777" w:rsidR="004E5922" w:rsidRDefault="00000000">
      <w:pPr>
        <w:jc w:val="both"/>
        <w:rPr>
          <w:color w:val="000000" w:themeColor="text1"/>
        </w:rPr>
      </w:pPr>
      <w:r w:rsidRPr="004E5922">
        <w:rPr>
          <w:color w:val="000000" w:themeColor="text1"/>
        </w:rPr>
        <w:t>Purpose: The goal of this report is to predict credit card payment defaults using advanced binary classification techniques, contributing to financial risk management and economic stability.</w:t>
      </w:r>
    </w:p>
    <w:p w14:paraId="6C2D0617" w14:textId="77777777" w:rsidR="004E5922" w:rsidRDefault="00000000">
      <w:pPr>
        <w:jc w:val="both"/>
        <w:rPr>
          <w:color w:val="000000" w:themeColor="text1"/>
        </w:rPr>
      </w:pPr>
      <w:r w:rsidRPr="004E5922">
        <w:rPr>
          <w:color w:val="000000" w:themeColor="text1"/>
        </w:rPr>
        <w:br/>
        <w:t>Dataset: The dataset used is the UCI Credit Card Default Dataset from Taiwan, containing 30,000 records with 24 features including demographic information, credit data, payment history, and billing information. This work directly aligns with United Nations Sustainable Development Goal 1 (No Poverty) and Goal 8 (Decent Work and Economic Growth) by helping identify individuals at risk of financial distress and enabling proactive intervention.</w:t>
      </w:r>
    </w:p>
    <w:p w14:paraId="35ACC1E0" w14:textId="0DE02D0D" w:rsidR="004E5922" w:rsidRDefault="00000000">
      <w:pPr>
        <w:jc w:val="both"/>
        <w:rPr>
          <w:color w:val="000000" w:themeColor="text1"/>
        </w:rPr>
      </w:pPr>
      <w:r w:rsidRPr="004E5922">
        <w:rPr>
          <w:color w:val="000000" w:themeColor="text1"/>
        </w:rPr>
        <w:br/>
        <w:t>Approach: The methodology includes comprehensive Exploratory Data Analysis (EDA), building and comparing multiple classification models including a Neural Network, classical machine learning models (Logistic Regression and Random Forest), hyperparameter optimization using GridSearchCV, feature selection using statistical methods, and rigorous model evaluation with cross-validation.</w:t>
      </w:r>
    </w:p>
    <w:p w14:paraId="04E3E241" w14:textId="77777777" w:rsidR="004E5922" w:rsidRDefault="00000000">
      <w:pPr>
        <w:jc w:val="both"/>
        <w:rPr>
          <w:color w:val="000000" w:themeColor="text1"/>
        </w:rPr>
      </w:pPr>
      <w:r w:rsidRPr="004E5922">
        <w:rPr>
          <w:color w:val="000000" w:themeColor="text1"/>
        </w:rPr>
        <w:br/>
        <w:t>Key Results: Models were evaluated using Accuracy, Precision, Recall, F1-Score, and AUC-ROC metrics. The Random Forest Classifier with optimized hyperparameters and selected features achieved the best performance with an accuracy of 82.67%, F1-score of 0.5612, and AUC of 0.786, demonstrating strong predictive capability for default risk assessment.</w:t>
      </w:r>
    </w:p>
    <w:p w14:paraId="16A049A6" w14:textId="04ECA0DD" w:rsidR="002272CC" w:rsidRPr="004E5922" w:rsidRDefault="00000000">
      <w:pPr>
        <w:jc w:val="both"/>
        <w:rPr>
          <w:color w:val="000000" w:themeColor="text1"/>
        </w:rPr>
      </w:pPr>
      <w:r w:rsidRPr="004E5922">
        <w:rPr>
          <w:color w:val="000000" w:themeColor="text1"/>
        </w:rPr>
        <w:br/>
        <w:t>Conclusion: The final Random Forest model successfully predicts credit card defaults with high accuracy, providing valuable insights for credit risk management. Key findings include the dominant importance of payment history features (PAY_0 to PAY_6), the significance of credit utilization patterns, and the effectiveness of ensemble methods for imbalanced classification tasks. This work provides a robust framework for financial institutions to assess credit risk and implement preventive measures.</w:t>
      </w:r>
    </w:p>
    <w:p w14:paraId="1E362452" w14:textId="77777777" w:rsidR="002272CC" w:rsidRPr="004E5922" w:rsidRDefault="00000000">
      <w:pPr>
        <w:rPr>
          <w:color w:val="000000" w:themeColor="text1"/>
        </w:rPr>
      </w:pPr>
      <w:r w:rsidRPr="004E5922">
        <w:rPr>
          <w:color w:val="000000" w:themeColor="text1"/>
        </w:rPr>
        <w:br w:type="page"/>
      </w:r>
    </w:p>
    <w:sdt>
      <w:sdtPr>
        <w:id w:val="2130350837"/>
        <w:docPartObj>
          <w:docPartGallery w:val="Table of Contents"/>
          <w:docPartUnique/>
        </w:docPartObj>
      </w:sdtPr>
      <w:sdtEndPr>
        <w:rPr>
          <w:rFonts w:ascii="Arial" w:eastAsiaTheme="minorEastAsia" w:hAnsi="Arial" w:cstheme="minorBidi"/>
          <w:noProof/>
          <w:color w:val="auto"/>
          <w:sz w:val="22"/>
          <w:szCs w:val="22"/>
        </w:rPr>
      </w:sdtEndPr>
      <w:sdtContent>
        <w:p w14:paraId="5E8A08D9" w14:textId="10FC70BB" w:rsidR="000B24C5" w:rsidRDefault="000B24C5">
          <w:pPr>
            <w:pStyle w:val="TOCHeading"/>
          </w:pPr>
          <w:r>
            <w:t>Table of Contents</w:t>
          </w:r>
        </w:p>
        <w:p w14:paraId="44DB67A7" w14:textId="523766C2" w:rsidR="000B24C5" w:rsidRDefault="000B24C5">
          <w:pPr>
            <w:pStyle w:val="TOC1"/>
            <w:tabs>
              <w:tab w:val="right" w:leader="dot" w:pos="8630"/>
            </w:tabs>
            <w:rPr>
              <w:noProof/>
            </w:rPr>
          </w:pPr>
          <w:r>
            <w:rPr>
              <w:b w:val="0"/>
              <w:bCs w:val="0"/>
            </w:rPr>
            <w:fldChar w:fldCharType="begin"/>
          </w:r>
          <w:r>
            <w:instrText xml:space="preserve"> TOC \o "1-3" \h \z \u </w:instrText>
          </w:r>
          <w:r>
            <w:rPr>
              <w:b w:val="0"/>
              <w:bCs w:val="0"/>
            </w:rPr>
            <w:fldChar w:fldCharType="separate"/>
          </w:r>
          <w:hyperlink w:anchor="_Toc221628229" w:history="1">
            <w:r w:rsidRPr="007E2381">
              <w:rPr>
                <w:rStyle w:val="Hyperlink"/>
                <w:noProof/>
              </w:rPr>
              <w:t>Abstract</w:t>
            </w:r>
            <w:r>
              <w:rPr>
                <w:noProof/>
                <w:webHidden/>
              </w:rPr>
              <w:tab/>
            </w:r>
            <w:r>
              <w:rPr>
                <w:noProof/>
                <w:webHidden/>
              </w:rPr>
              <w:fldChar w:fldCharType="begin"/>
            </w:r>
            <w:r>
              <w:rPr>
                <w:noProof/>
                <w:webHidden/>
              </w:rPr>
              <w:instrText xml:space="preserve"> PAGEREF _Toc221628229 \h </w:instrText>
            </w:r>
            <w:r>
              <w:rPr>
                <w:noProof/>
                <w:webHidden/>
              </w:rPr>
            </w:r>
            <w:r>
              <w:rPr>
                <w:noProof/>
                <w:webHidden/>
              </w:rPr>
              <w:fldChar w:fldCharType="separate"/>
            </w:r>
            <w:r>
              <w:rPr>
                <w:noProof/>
                <w:webHidden/>
              </w:rPr>
              <w:t>2</w:t>
            </w:r>
            <w:r>
              <w:rPr>
                <w:noProof/>
                <w:webHidden/>
              </w:rPr>
              <w:fldChar w:fldCharType="end"/>
            </w:r>
          </w:hyperlink>
        </w:p>
        <w:p w14:paraId="302453E6" w14:textId="40E67E90" w:rsidR="000B24C5" w:rsidRDefault="000B24C5">
          <w:pPr>
            <w:pStyle w:val="TOC1"/>
            <w:tabs>
              <w:tab w:val="right" w:leader="dot" w:pos="8630"/>
            </w:tabs>
            <w:rPr>
              <w:noProof/>
            </w:rPr>
          </w:pPr>
          <w:hyperlink w:anchor="_Toc221628230" w:history="1">
            <w:r w:rsidRPr="007E2381">
              <w:rPr>
                <w:rStyle w:val="Hyperlink"/>
                <w:noProof/>
              </w:rPr>
              <w:t>List of Figures</w:t>
            </w:r>
            <w:r>
              <w:rPr>
                <w:noProof/>
                <w:webHidden/>
              </w:rPr>
              <w:tab/>
            </w:r>
            <w:r>
              <w:rPr>
                <w:noProof/>
                <w:webHidden/>
              </w:rPr>
              <w:fldChar w:fldCharType="begin"/>
            </w:r>
            <w:r>
              <w:rPr>
                <w:noProof/>
                <w:webHidden/>
              </w:rPr>
              <w:instrText xml:space="preserve"> PAGEREF _Toc221628230 \h </w:instrText>
            </w:r>
            <w:r>
              <w:rPr>
                <w:noProof/>
                <w:webHidden/>
              </w:rPr>
            </w:r>
            <w:r>
              <w:rPr>
                <w:noProof/>
                <w:webHidden/>
              </w:rPr>
              <w:fldChar w:fldCharType="separate"/>
            </w:r>
            <w:r>
              <w:rPr>
                <w:noProof/>
                <w:webHidden/>
              </w:rPr>
              <w:t>3</w:t>
            </w:r>
            <w:r>
              <w:rPr>
                <w:noProof/>
                <w:webHidden/>
              </w:rPr>
              <w:fldChar w:fldCharType="end"/>
            </w:r>
          </w:hyperlink>
        </w:p>
        <w:p w14:paraId="7CB37D69" w14:textId="34521491" w:rsidR="000B24C5" w:rsidRDefault="000B24C5">
          <w:pPr>
            <w:pStyle w:val="TOC1"/>
            <w:tabs>
              <w:tab w:val="right" w:leader="dot" w:pos="8630"/>
            </w:tabs>
            <w:rPr>
              <w:noProof/>
            </w:rPr>
          </w:pPr>
          <w:hyperlink w:anchor="_Toc221628231" w:history="1">
            <w:r w:rsidRPr="007E2381">
              <w:rPr>
                <w:rStyle w:val="Hyperlink"/>
                <w:noProof/>
              </w:rPr>
              <w:t>1. Introduction</w:t>
            </w:r>
            <w:r>
              <w:rPr>
                <w:noProof/>
                <w:webHidden/>
              </w:rPr>
              <w:tab/>
            </w:r>
            <w:r>
              <w:rPr>
                <w:noProof/>
                <w:webHidden/>
              </w:rPr>
              <w:fldChar w:fldCharType="begin"/>
            </w:r>
            <w:r>
              <w:rPr>
                <w:noProof/>
                <w:webHidden/>
              </w:rPr>
              <w:instrText xml:space="preserve"> PAGEREF _Toc221628231 \h </w:instrText>
            </w:r>
            <w:r>
              <w:rPr>
                <w:noProof/>
                <w:webHidden/>
              </w:rPr>
            </w:r>
            <w:r>
              <w:rPr>
                <w:noProof/>
                <w:webHidden/>
              </w:rPr>
              <w:fldChar w:fldCharType="separate"/>
            </w:r>
            <w:r>
              <w:rPr>
                <w:noProof/>
                <w:webHidden/>
              </w:rPr>
              <w:t>4</w:t>
            </w:r>
            <w:r>
              <w:rPr>
                <w:noProof/>
                <w:webHidden/>
              </w:rPr>
              <w:fldChar w:fldCharType="end"/>
            </w:r>
          </w:hyperlink>
        </w:p>
        <w:p w14:paraId="0CDF23B4" w14:textId="2F6B6DD2" w:rsidR="000B24C5" w:rsidRDefault="000B24C5">
          <w:pPr>
            <w:pStyle w:val="TOC2"/>
            <w:tabs>
              <w:tab w:val="right" w:leader="dot" w:pos="8630"/>
            </w:tabs>
            <w:rPr>
              <w:noProof/>
            </w:rPr>
          </w:pPr>
          <w:hyperlink w:anchor="_Toc221628232" w:history="1">
            <w:r w:rsidRPr="007E2381">
              <w:rPr>
                <w:rStyle w:val="Hyperlink"/>
                <w:noProof/>
              </w:rPr>
              <w:t>1.1 Problem Statement</w:t>
            </w:r>
            <w:r>
              <w:rPr>
                <w:noProof/>
                <w:webHidden/>
              </w:rPr>
              <w:tab/>
            </w:r>
            <w:r>
              <w:rPr>
                <w:noProof/>
                <w:webHidden/>
              </w:rPr>
              <w:fldChar w:fldCharType="begin"/>
            </w:r>
            <w:r>
              <w:rPr>
                <w:noProof/>
                <w:webHidden/>
              </w:rPr>
              <w:instrText xml:space="preserve"> PAGEREF _Toc221628232 \h </w:instrText>
            </w:r>
            <w:r>
              <w:rPr>
                <w:noProof/>
                <w:webHidden/>
              </w:rPr>
            </w:r>
            <w:r>
              <w:rPr>
                <w:noProof/>
                <w:webHidden/>
              </w:rPr>
              <w:fldChar w:fldCharType="separate"/>
            </w:r>
            <w:r>
              <w:rPr>
                <w:noProof/>
                <w:webHidden/>
              </w:rPr>
              <w:t>4</w:t>
            </w:r>
            <w:r>
              <w:rPr>
                <w:noProof/>
                <w:webHidden/>
              </w:rPr>
              <w:fldChar w:fldCharType="end"/>
            </w:r>
          </w:hyperlink>
        </w:p>
        <w:p w14:paraId="67695BEC" w14:textId="68BF49F9" w:rsidR="000B24C5" w:rsidRDefault="000B24C5">
          <w:pPr>
            <w:pStyle w:val="TOC2"/>
            <w:tabs>
              <w:tab w:val="right" w:leader="dot" w:pos="8630"/>
            </w:tabs>
            <w:rPr>
              <w:noProof/>
            </w:rPr>
          </w:pPr>
          <w:hyperlink w:anchor="_Toc221628233" w:history="1">
            <w:r w:rsidRPr="007E2381">
              <w:rPr>
                <w:rStyle w:val="Hyperlink"/>
                <w:noProof/>
              </w:rPr>
              <w:t>1.2 Dataset Description</w:t>
            </w:r>
            <w:r>
              <w:rPr>
                <w:noProof/>
                <w:webHidden/>
              </w:rPr>
              <w:tab/>
            </w:r>
            <w:r>
              <w:rPr>
                <w:noProof/>
                <w:webHidden/>
              </w:rPr>
              <w:fldChar w:fldCharType="begin"/>
            </w:r>
            <w:r>
              <w:rPr>
                <w:noProof/>
                <w:webHidden/>
              </w:rPr>
              <w:instrText xml:space="preserve"> PAGEREF _Toc221628233 \h </w:instrText>
            </w:r>
            <w:r>
              <w:rPr>
                <w:noProof/>
                <w:webHidden/>
              </w:rPr>
            </w:r>
            <w:r>
              <w:rPr>
                <w:noProof/>
                <w:webHidden/>
              </w:rPr>
              <w:fldChar w:fldCharType="separate"/>
            </w:r>
            <w:r>
              <w:rPr>
                <w:noProof/>
                <w:webHidden/>
              </w:rPr>
              <w:t>4</w:t>
            </w:r>
            <w:r>
              <w:rPr>
                <w:noProof/>
                <w:webHidden/>
              </w:rPr>
              <w:fldChar w:fldCharType="end"/>
            </w:r>
          </w:hyperlink>
        </w:p>
        <w:p w14:paraId="4FF85B07" w14:textId="60575D9A" w:rsidR="000B24C5" w:rsidRDefault="000B24C5">
          <w:pPr>
            <w:pStyle w:val="TOC2"/>
            <w:tabs>
              <w:tab w:val="right" w:leader="dot" w:pos="8630"/>
            </w:tabs>
            <w:rPr>
              <w:noProof/>
            </w:rPr>
          </w:pPr>
          <w:hyperlink w:anchor="_Toc221628234" w:history="1">
            <w:r w:rsidRPr="007E2381">
              <w:rPr>
                <w:rStyle w:val="Hyperlink"/>
                <w:noProof/>
              </w:rPr>
              <w:t>1.3 Objectives</w:t>
            </w:r>
            <w:r>
              <w:rPr>
                <w:noProof/>
                <w:webHidden/>
              </w:rPr>
              <w:tab/>
            </w:r>
            <w:r>
              <w:rPr>
                <w:noProof/>
                <w:webHidden/>
              </w:rPr>
              <w:fldChar w:fldCharType="begin"/>
            </w:r>
            <w:r>
              <w:rPr>
                <w:noProof/>
                <w:webHidden/>
              </w:rPr>
              <w:instrText xml:space="preserve"> PAGEREF _Toc221628234 \h </w:instrText>
            </w:r>
            <w:r>
              <w:rPr>
                <w:noProof/>
                <w:webHidden/>
              </w:rPr>
            </w:r>
            <w:r>
              <w:rPr>
                <w:noProof/>
                <w:webHidden/>
              </w:rPr>
              <w:fldChar w:fldCharType="separate"/>
            </w:r>
            <w:r>
              <w:rPr>
                <w:noProof/>
                <w:webHidden/>
              </w:rPr>
              <w:t>5</w:t>
            </w:r>
            <w:r>
              <w:rPr>
                <w:noProof/>
                <w:webHidden/>
              </w:rPr>
              <w:fldChar w:fldCharType="end"/>
            </w:r>
          </w:hyperlink>
        </w:p>
        <w:p w14:paraId="05C903C6" w14:textId="56C06AFF" w:rsidR="000B24C5" w:rsidRDefault="000B24C5">
          <w:pPr>
            <w:pStyle w:val="TOC2"/>
            <w:tabs>
              <w:tab w:val="right" w:leader="dot" w:pos="8630"/>
            </w:tabs>
            <w:rPr>
              <w:noProof/>
            </w:rPr>
          </w:pPr>
          <w:hyperlink w:anchor="_Toc221628235" w:history="1">
            <w:r w:rsidRPr="007E2381">
              <w:rPr>
                <w:rStyle w:val="Hyperlink"/>
                <w:noProof/>
              </w:rPr>
              <w:t>1.4 UN Sustainable Development Goals Alignment</w:t>
            </w:r>
            <w:r>
              <w:rPr>
                <w:noProof/>
                <w:webHidden/>
              </w:rPr>
              <w:tab/>
            </w:r>
            <w:r>
              <w:rPr>
                <w:noProof/>
                <w:webHidden/>
              </w:rPr>
              <w:fldChar w:fldCharType="begin"/>
            </w:r>
            <w:r>
              <w:rPr>
                <w:noProof/>
                <w:webHidden/>
              </w:rPr>
              <w:instrText xml:space="preserve"> PAGEREF _Toc221628235 \h </w:instrText>
            </w:r>
            <w:r>
              <w:rPr>
                <w:noProof/>
                <w:webHidden/>
              </w:rPr>
            </w:r>
            <w:r>
              <w:rPr>
                <w:noProof/>
                <w:webHidden/>
              </w:rPr>
              <w:fldChar w:fldCharType="separate"/>
            </w:r>
            <w:r>
              <w:rPr>
                <w:noProof/>
                <w:webHidden/>
              </w:rPr>
              <w:t>5</w:t>
            </w:r>
            <w:r>
              <w:rPr>
                <w:noProof/>
                <w:webHidden/>
              </w:rPr>
              <w:fldChar w:fldCharType="end"/>
            </w:r>
          </w:hyperlink>
        </w:p>
        <w:p w14:paraId="0BA26972" w14:textId="54554D7D" w:rsidR="000B24C5" w:rsidRDefault="000B24C5">
          <w:pPr>
            <w:pStyle w:val="TOC1"/>
            <w:tabs>
              <w:tab w:val="right" w:leader="dot" w:pos="8630"/>
            </w:tabs>
            <w:rPr>
              <w:noProof/>
            </w:rPr>
          </w:pPr>
          <w:hyperlink w:anchor="_Toc221628236" w:history="1">
            <w:r w:rsidRPr="007E2381">
              <w:rPr>
                <w:rStyle w:val="Hyperlink"/>
                <w:noProof/>
              </w:rPr>
              <w:t>2. Methodology</w:t>
            </w:r>
            <w:r>
              <w:rPr>
                <w:noProof/>
                <w:webHidden/>
              </w:rPr>
              <w:tab/>
            </w:r>
            <w:r>
              <w:rPr>
                <w:noProof/>
                <w:webHidden/>
              </w:rPr>
              <w:fldChar w:fldCharType="begin"/>
            </w:r>
            <w:r>
              <w:rPr>
                <w:noProof/>
                <w:webHidden/>
              </w:rPr>
              <w:instrText xml:space="preserve"> PAGEREF _Toc221628236 \h </w:instrText>
            </w:r>
            <w:r>
              <w:rPr>
                <w:noProof/>
                <w:webHidden/>
              </w:rPr>
            </w:r>
            <w:r>
              <w:rPr>
                <w:noProof/>
                <w:webHidden/>
              </w:rPr>
              <w:fldChar w:fldCharType="separate"/>
            </w:r>
            <w:r>
              <w:rPr>
                <w:noProof/>
                <w:webHidden/>
              </w:rPr>
              <w:t>7</w:t>
            </w:r>
            <w:r>
              <w:rPr>
                <w:noProof/>
                <w:webHidden/>
              </w:rPr>
              <w:fldChar w:fldCharType="end"/>
            </w:r>
          </w:hyperlink>
        </w:p>
        <w:p w14:paraId="70B3FBD3" w14:textId="4B34EB44" w:rsidR="000B24C5" w:rsidRDefault="000B24C5">
          <w:pPr>
            <w:pStyle w:val="TOC2"/>
            <w:tabs>
              <w:tab w:val="right" w:leader="dot" w:pos="8630"/>
            </w:tabs>
            <w:rPr>
              <w:noProof/>
            </w:rPr>
          </w:pPr>
          <w:hyperlink w:anchor="_Toc221628237" w:history="1">
            <w:r w:rsidRPr="007E2381">
              <w:rPr>
                <w:rStyle w:val="Hyperlink"/>
                <w:noProof/>
              </w:rPr>
              <w:t>2.1 Data Preprocessing</w:t>
            </w:r>
            <w:r>
              <w:rPr>
                <w:noProof/>
                <w:webHidden/>
              </w:rPr>
              <w:tab/>
            </w:r>
            <w:r>
              <w:rPr>
                <w:noProof/>
                <w:webHidden/>
              </w:rPr>
              <w:fldChar w:fldCharType="begin"/>
            </w:r>
            <w:r>
              <w:rPr>
                <w:noProof/>
                <w:webHidden/>
              </w:rPr>
              <w:instrText xml:space="preserve"> PAGEREF _Toc221628237 \h </w:instrText>
            </w:r>
            <w:r>
              <w:rPr>
                <w:noProof/>
                <w:webHidden/>
              </w:rPr>
            </w:r>
            <w:r>
              <w:rPr>
                <w:noProof/>
                <w:webHidden/>
              </w:rPr>
              <w:fldChar w:fldCharType="separate"/>
            </w:r>
            <w:r>
              <w:rPr>
                <w:noProof/>
                <w:webHidden/>
              </w:rPr>
              <w:t>7</w:t>
            </w:r>
            <w:r>
              <w:rPr>
                <w:noProof/>
                <w:webHidden/>
              </w:rPr>
              <w:fldChar w:fldCharType="end"/>
            </w:r>
          </w:hyperlink>
        </w:p>
        <w:p w14:paraId="43D0BD72" w14:textId="4F13A1AC" w:rsidR="000B24C5" w:rsidRDefault="000B24C5">
          <w:pPr>
            <w:pStyle w:val="TOC2"/>
            <w:tabs>
              <w:tab w:val="right" w:leader="dot" w:pos="8630"/>
            </w:tabs>
            <w:rPr>
              <w:noProof/>
            </w:rPr>
          </w:pPr>
          <w:hyperlink w:anchor="_Toc221628238" w:history="1">
            <w:r w:rsidRPr="007E2381">
              <w:rPr>
                <w:rStyle w:val="Hyperlink"/>
                <w:noProof/>
              </w:rPr>
              <w:t>2.2 Exploratory Data Analysis</w:t>
            </w:r>
            <w:r>
              <w:rPr>
                <w:noProof/>
                <w:webHidden/>
              </w:rPr>
              <w:tab/>
            </w:r>
            <w:r>
              <w:rPr>
                <w:noProof/>
                <w:webHidden/>
              </w:rPr>
              <w:fldChar w:fldCharType="begin"/>
            </w:r>
            <w:r>
              <w:rPr>
                <w:noProof/>
                <w:webHidden/>
              </w:rPr>
              <w:instrText xml:space="preserve"> PAGEREF _Toc221628238 \h </w:instrText>
            </w:r>
            <w:r>
              <w:rPr>
                <w:noProof/>
                <w:webHidden/>
              </w:rPr>
            </w:r>
            <w:r>
              <w:rPr>
                <w:noProof/>
                <w:webHidden/>
              </w:rPr>
              <w:fldChar w:fldCharType="separate"/>
            </w:r>
            <w:r>
              <w:rPr>
                <w:noProof/>
                <w:webHidden/>
              </w:rPr>
              <w:t>7</w:t>
            </w:r>
            <w:r>
              <w:rPr>
                <w:noProof/>
                <w:webHidden/>
              </w:rPr>
              <w:fldChar w:fldCharType="end"/>
            </w:r>
          </w:hyperlink>
        </w:p>
        <w:p w14:paraId="3A00988E" w14:textId="65506008" w:rsidR="000B24C5" w:rsidRDefault="000B24C5">
          <w:pPr>
            <w:pStyle w:val="TOC2"/>
            <w:tabs>
              <w:tab w:val="right" w:leader="dot" w:pos="8630"/>
            </w:tabs>
            <w:rPr>
              <w:noProof/>
            </w:rPr>
          </w:pPr>
          <w:hyperlink w:anchor="_Toc221628239" w:history="1">
            <w:r w:rsidRPr="007E2381">
              <w:rPr>
                <w:rStyle w:val="Hyperlink"/>
                <w:noProof/>
              </w:rPr>
              <w:t>2.3 Feature Engineering</w:t>
            </w:r>
            <w:r>
              <w:rPr>
                <w:noProof/>
                <w:webHidden/>
              </w:rPr>
              <w:tab/>
            </w:r>
            <w:r>
              <w:rPr>
                <w:noProof/>
                <w:webHidden/>
              </w:rPr>
              <w:fldChar w:fldCharType="begin"/>
            </w:r>
            <w:r>
              <w:rPr>
                <w:noProof/>
                <w:webHidden/>
              </w:rPr>
              <w:instrText xml:space="preserve"> PAGEREF _Toc221628239 \h </w:instrText>
            </w:r>
            <w:r>
              <w:rPr>
                <w:noProof/>
                <w:webHidden/>
              </w:rPr>
            </w:r>
            <w:r>
              <w:rPr>
                <w:noProof/>
                <w:webHidden/>
              </w:rPr>
              <w:fldChar w:fldCharType="separate"/>
            </w:r>
            <w:r>
              <w:rPr>
                <w:noProof/>
                <w:webHidden/>
              </w:rPr>
              <w:t>12</w:t>
            </w:r>
            <w:r>
              <w:rPr>
                <w:noProof/>
                <w:webHidden/>
              </w:rPr>
              <w:fldChar w:fldCharType="end"/>
            </w:r>
          </w:hyperlink>
        </w:p>
        <w:p w14:paraId="05E73DAF" w14:textId="3EBD7E67" w:rsidR="000B24C5" w:rsidRDefault="000B24C5" w:rsidP="000B24C5">
          <w:pPr>
            <w:pStyle w:val="TOC2"/>
            <w:tabs>
              <w:tab w:val="right" w:leader="dot" w:pos="8630"/>
            </w:tabs>
            <w:rPr>
              <w:noProof/>
            </w:rPr>
          </w:pPr>
          <w:hyperlink w:anchor="_Toc221628240" w:history="1">
            <w:r w:rsidRPr="007E2381">
              <w:rPr>
                <w:rStyle w:val="Hyperlink"/>
                <w:noProof/>
              </w:rPr>
              <w:t>2.4 Model Building</w:t>
            </w:r>
            <w:r>
              <w:rPr>
                <w:noProof/>
                <w:webHidden/>
              </w:rPr>
              <w:tab/>
            </w:r>
            <w:r>
              <w:rPr>
                <w:noProof/>
                <w:webHidden/>
              </w:rPr>
              <w:fldChar w:fldCharType="begin"/>
            </w:r>
            <w:r>
              <w:rPr>
                <w:noProof/>
                <w:webHidden/>
              </w:rPr>
              <w:instrText xml:space="preserve"> PAGEREF _Toc221628240 \h </w:instrText>
            </w:r>
            <w:r>
              <w:rPr>
                <w:noProof/>
                <w:webHidden/>
              </w:rPr>
            </w:r>
            <w:r>
              <w:rPr>
                <w:noProof/>
                <w:webHidden/>
              </w:rPr>
              <w:fldChar w:fldCharType="separate"/>
            </w:r>
            <w:r>
              <w:rPr>
                <w:noProof/>
                <w:webHidden/>
              </w:rPr>
              <w:t>13</w:t>
            </w:r>
            <w:r>
              <w:rPr>
                <w:noProof/>
                <w:webHidden/>
              </w:rPr>
              <w:fldChar w:fldCharType="end"/>
            </w:r>
          </w:hyperlink>
        </w:p>
        <w:p w14:paraId="1336203E" w14:textId="2C0DF03D" w:rsidR="000B24C5" w:rsidRDefault="000B24C5">
          <w:pPr>
            <w:pStyle w:val="TOC2"/>
            <w:tabs>
              <w:tab w:val="right" w:leader="dot" w:pos="8630"/>
            </w:tabs>
            <w:rPr>
              <w:noProof/>
            </w:rPr>
          </w:pPr>
          <w:hyperlink w:anchor="_Toc221628243" w:history="1">
            <w:r w:rsidRPr="007E2381">
              <w:rPr>
                <w:rStyle w:val="Hyperlink"/>
                <w:noProof/>
              </w:rPr>
              <w:t>2.5 Model Evaluation Metrics</w:t>
            </w:r>
            <w:r>
              <w:rPr>
                <w:noProof/>
                <w:webHidden/>
              </w:rPr>
              <w:tab/>
            </w:r>
            <w:r>
              <w:rPr>
                <w:noProof/>
                <w:webHidden/>
              </w:rPr>
              <w:fldChar w:fldCharType="begin"/>
            </w:r>
            <w:r>
              <w:rPr>
                <w:noProof/>
                <w:webHidden/>
              </w:rPr>
              <w:instrText xml:space="preserve"> PAGEREF _Toc221628243 \h </w:instrText>
            </w:r>
            <w:r>
              <w:rPr>
                <w:noProof/>
                <w:webHidden/>
              </w:rPr>
            </w:r>
            <w:r>
              <w:rPr>
                <w:noProof/>
                <w:webHidden/>
              </w:rPr>
              <w:fldChar w:fldCharType="separate"/>
            </w:r>
            <w:r>
              <w:rPr>
                <w:noProof/>
                <w:webHidden/>
              </w:rPr>
              <w:t>14</w:t>
            </w:r>
            <w:r>
              <w:rPr>
                <w:noProof/>
                <w:webHidden/>
              </w:rPr>
              <w:fldChar w:fldCharType="end"/>
            </w:r>
          </w:hyperlink>
        </w:p>
        <w:p w14:paraId="1E7FB0CF" w14:textId="2341F151" w:rsidR="000B24C5" w:rsidRDefault="000B24C5">
          <w:pPr>
            <w:pStyle w:val="TOC2"/>
            <w:tabs>
              <w:tab w:val="right" w:leader="dot" w:pos="8630"/>
            </w:tabs>
            <w:rPr>
              <w:noProof/>
            </w:rPr>
          </w:pPr>
          <w:hyperlink w:anchor="_Toc221628244" w:history="1">
            <w:r w:rsidRPr="007E2381">
              <w:rPr>
                <w:rStyle w:val="Hyperlink"/>
                <w:noProof/>
              </w:rPr>
              <w:t>2.6 Hyperparameter Optimization</w:t>
            </w:r>
            <w:r>
              <w:rPr>
                <w:noProof/>
                <w:webHidden/>
              </w:rPr>
              <w:tab/>
            </w:r>
            <w:r>
              <w:rPr>
                <w:noProof/>
                <w:webHidden/>
              </w:rPr>
              <w:fldChar w:fldCharType="begin"/>
            </w:r>
            <w:r>
              <w:rPr>
                <w:noProof/>
                <w:webHidden/>
              </w:rPr>
              <w:instrText xml:space="preserve"> PAGEREF _Toc221628244 \h </w:instrText>
            </w:r>
            <w:r>
              <w:rPr>
                <w:noProof/>
                <w:webHidden/>
              </w:rPr>
            </w:r>
            <w:r>
              <w:rPr>
                <w:noProof/>
                <w:webHidden/>
              </w:rPr>
              <w:fldChar w:fldCharType="separate"/>
            </w:r>
            <w:r>
              <w:rPr>
                <w:noProof/>
                <w:webHidden/>
              </w:rPr>
              <w:t>15</w:t>
            </w:r>
            <w:r>
              <w:rPr>
                <w:noProof/>
                <w:webHidden/>
              </w:rPr>
              <w:fldChar w:fldCharType="end"/>
            </w:r>
          </w:hyperlink>
        </w:p>
        <w:p w14:paraId="23AEB737" w14:textId="52FF404F" w:rsidR="000B24C5" w:rsidRDefault="000B24C5">
          <w:pPr>
            <w:pStyle w:val="TOC2"/>
            <w:tabs>
              <w:tab w:val="right" w:leader="dot" w:pos="8630"/>
            </w:tabs>
            <w:rPr>
              <w:noProof/>
            </w:rPr>
          </w:pPr>
          <w:hyperlink w:anchor="_Toc221628245" w:history="1">
            <w:r w:rsidRPr="007E2381">
              <w:rPr>
                <w:rStyle w:val="Hyperlink"/>
                <w:noProof/>
              </w:rPr>
              <w:t>2.7 Feature Selection</w:t>
            </w:r>
            <w:r>
              <w:rPr>
                <w:noProof/>
                <w:webHidden/>
              </w:rPr>
              <w:tab/>
            </w:r>
            <w:r>
              <w:rPr>
                <w:noProof/>
                <w:webHidden/>
              </w:rPr>
              <w:fldChar w:fldCharType="begin"/>
            </w:r>
            <w:r>
              <w:rPr>
                <w:noProof/>
                <w:webHidden/>
              </w:rPr>
              <w:instrText xml:space="preserve"> PAGEREF _Toc221628245 \h </w:instrText>
            </w:r>
            <w:r>
              <w:rPr>
                <w:noProof/>
                <w:webHidden/>
              </w:rPr>
            </w:r>
            <w:r>
              <w:rPr>
                <w:noProof/>
                <w:webHidden/>
              </w:rPr>
              <w:fldChar w:fldCharType="separate"/>
            </w:r>
            <w:r>
              <w:rPr>
                <w:noProof/>
                <w:webHidden/>
              </w:rPr>
              <w:t>15</w:t>
            </w:r>
            <w:r>
              <w:rPr>
                <w:noProof/>
                <w:webHidden/>
              </w:rPr>
              <w:fldChar w:fldCharType="end"/>
            </w:r>
          </w:hyperlink>
        </w:p>
        <w:p w14:paraId="00B76D6F" w14:textId="7AFC6321" w:rsidR="000B24C5" w:rsidRDefault="000B24C5">
          <w:pPr>
            <w:pStyle w:val="TOC1"/>
            <w:tabs>
              <w:tab w:val="right" w:leader="dot" w:pos="8630"/>
            </w:tabs>
            <w:rPr>
              <w:noProof/>
            </w:rPr>
          </w:pPr>
          <w:hyperlink w:anchor="_Toc221628246" w:history="1">
            <w:r w:rsidRPr="007E2381">
              <w:rPr>
                <w:rStyle w:val="Hyperlink"/>
                <w:noProof/>
              </w:rPr>
              <w:t>3. Results and Analysis</w:t>
            </w:r>
            <w:r>
              <w:rPr>
                <w:noProof/>
                <w:webHidden/>
              </w:rPr>
              <w:tab/>
            </w:r>
            <w:r>
              <w:rPr>
                <w:noProof/>
                <w:webHidden/>
              </w:rPr>
              <w:fldChar w:fldCharType="begin"/>
            </w:r>
            <w:r>
              <w:rPr>
                <w:noProof/>
                <w:webHidden/>
              </w:rPr>
              <w:instrText xml:space="preserve"> PAGEREF _Toc221628246 \h </w:instrText>
            </w:r>
            <w:r>
              <w:rPr>
                <w:noProof/>
                <w:webHidden/>
              </w:rPr>
            </w:r>
            <w:r>
              <w:rPr>
                <w:noProof/>
                <w:webHidden/>
              </w:rPr>
              <w:fldChar w:fldCharType="separate"/>
            </w:r>
            <w:r>
              <w:rPr>
                <w:noProof/>
                <w:webHidden/>
              </w:rPr>
              <w:t>17</w:t>
            </w:r>
            <w:r>
              <w:rPr>
                <w:noProof/>
                <w:webHidden/>
              </w:rPr>
              <w:fldChar w:fldCharType="end"/>
            </w:r>
          </w:hyperlink>
        </w:p>
        <w:p w14:paraId="17EDF47F" w14:textId="59AC723E" w:rsidR="000B24C5" w:rsidRDefault="000B24C5">
          <w:pPr>
            <w:pStyle w:val="TOC2"/>
            <w:tabs>
              <w:tab w:val="right" w:leader="dot" w:pos="8630"/>
            </w:tabs>
            <w:rPr>
              <w:noProof/>
            </w:rPr>
          </w:pPr>
          <w:hyperlink w:anchor="_Toc221628247" w:history="1">
            <w:r w:rsidRPr="007E2381">
              <w:rPr>
                <w:rStyle w:val="Hyperlink"/>
                <w:noProof/>
              </w:rPr>
              <w:t>3.1 Exploratory Data Analysis Findings</w:t>
            </w:r>
            <w:r>
              <w:rPr>
                <w:noProof/>
                <w:webHidden/>
              </w:rPr>
              <w:tab/>
            </w:r>
            <w:r>
              <w:rPr>
                <w:noProof/>
                <w:webHidden/>
              </w:rPr>
              <w:fldChar w:fldCharType="begin"/>
            </w:r>
            <w:r>
              <w:rPr>
                <w:noProof/>
                <w:webHidden/>
              </w:rPr>
              <w:instrText xml:space="preserve"> PAGEREF _Toc221628247 \h </w:instrText>
            </w:r>
            <w:r>
              <w:rPr>
                <w:noProof/>
                <w:webHidden/>
              </w:rPr>
            </w:r>
            <w:r>
              <w:rPr>
                <w:noProof/>
                <w:webHidden/>
              </w:rPr>
              <w:fldChar w:fldCharType="separate"/>
            </w:r>
            <w:r>
              <w:rPr>
                <w:noProof/>
                <w:webHidden/>
              </w:rPr>
              <w:t>17</w:t>
            </w:r>
            <w:r>
              <w:rPr>
                <w:noProof/>
                <w:webHidden/>
              </w:rPr>
              <w:fldChar w:fldCharType="end"/>
            </w:r>
          </w:hyperlink>
        </w:p>
        <w:p w14:paraId="1EC97652" w14:textId="0102037D" w:rsidR="000B24C5" w:rsidRDefault="000B24C5">
          <w:pPr>
            <w:pStyle w:val="TOC2"/>
            <w:tabs>
              <w:tab w:val="right" w:leader="dot" w:pos="8630"/>
            </w:tabs>
            <w:rPr>
              <w:noProof/>
            </w:rPr>
          </w:pPr>
          <w:hyperlink w:anchor="_Toc221628248" w:history="1">
            <w:r w:rsidRPr="007E2381">
              <w:rPr>
                <w:rStyle w:val="Hyperlink"/>
                <w:noProof/>
              </w:rPr>
              <w:t>3.2 Model Performance Comparison</w:t>
            </w:r>
            <w:r>
              <w:rPr>
                <w:noProof/>
                <w:webHidden/>
              </w:rPr>
              <w:tab/>
            </w:r>
            <w:r>
              <w:rPr>
                <w:noProof/>
                <w:webHidden/>
              </w:rPr>
              <w:fldChar w:fldCharType="begin"/>
            </w:r>
            <w:r>
              <w:rPr>
                <w:noProof/>
                <w:webHidden/>
              </w:rPr>
              <w:instrText xml:space="preserve"> PAGEREF _Toc221628248 \h </w:instrText>
            </w:r>
            <w:r>
              <w:rPr>
                <w:noProof/>
                <w:webHidden/>
              </w:rPr>
            </w:r>
            <w:r>
              <w:rPr>
                <w:noProof/>
                <w:webHidden/>
              </w:rPr>
              <w:fldChar w:fldCharType="separate"/>
            </w:r>
            <w:r>
              <w:rPr>
                <w:noProof/>
                <w:webHidden/>
              </w:rPr>
              <w:t>17</w:t>
            </w:r>
            <w:r>
              <w:rPr>
                <w:noProof/>
                <w:webHidden/>
              </w:rPr>
              <w:fldChar w:fldCharType="end"/>
            </w:r>
          </w:hyperlink>
        </w:p>
        <w:p w14:paraId="31CCE006" w14:textId="23998890" w:rsidR="000B24C5" w:rsidRDefault="000B24C5">
          <w:pPr>
            <w:pStyle w:val="TOC2"/>
            <w:tabs>
              <w:tab w:val="right" w:leader="dot" w:pos="8630"/>
            </w:tabs>
            <w:rPr>
              <w:noProof/>
            </w:rPr>
          </w:pPr>
          <w:hyperlink w:anchor="_Toc221628249" w:history="1">
            <w:r w:rsidRPr="007E2381">
              <w:rPr>
                <w:rStyle w:val="Hyperlink"/>
                <w:noProof/>
              </w:rPr>
              <w:t>3.3 Hyperparameter Tuning Results</w:t>
            </w:r>
            <w:r>
              <w:rPr>
                <w:noProof/>
                <w:webHidden/>
              </w:rPr>
              <w:tab/>
            </w:r>
            <w:r>
              <w:rPr>
                <w:noProof/>
                <w:webHidden/>
              </w:rPr>
              <w:fldChar w:fldCharType="begin"/>
            </w:r>
            <w:r>
              <w:rPr>
                <w:noProof/>
                <w:webHidden/>
              </w:rPr>
              <w:instrText xml:space="preserve"> PAGEREF _Toc221628249 \h </w:instrText>
            </w:r>
            <w:r>
              <w:rPr>
                <w:noProof/>
                <w:webHidden/>
              </w:rPr>
            </w:r>
            <w:r>
              <w:rPr>
                <w:noProof/>
                <w:webHidden/>
              </w:rPr>
              <w:fldChar w:fldCharType="separate"/>
            </w:r>
            <w:r>
              <w:rPr>
                <w:noProof/>
                <w:webHidden/>
              </w:rPr>
              <w:t>19</w:t>
            </w:r>
            <w:r>
              <w:rPr>
                <w:noProof/>
                <w:webHidden/>
              </w:rPr>
              <w:fldChar w:fldCharType="end"/>
            </w:r>
          </w:hyperlink>
        </w:p>
        <w:p w14:paraId="1BBB192A" w14:textId="54CE8B04" w:rsidR="000B24C5" w:rsidRDefault="000B24C5">
          <w:pPr>
            <w:pStyle w:val="TOC2"/>
            <w:tabs>
              <w:tab w:val="right" w:leader="dot" w:pos="8630"/>
            </w:tabs>
            <w:rPr>
              <w:noProof/>
            </w:rPr>
          </w:pPr>
          <w:hyperlink w:anchor="_Toc221628250" w:history="1">
            <w:r w:rsidRPr="007E2381">
              <w:rPr>
                <w:rStyle w:val="Hyperlink"/>
                <w:noProof/>
              </w:rPr>
              <w:t>3.4 Feature Selection Impact</w:t>
            </w:r>
            <w:r>
              <w:rPr>
                <w:noProof/>
                <w:webHidden/>
              </w:rPr>
              <w:tab/>
            </w:r>
            <w:r>
              <w:rPr>
                <w:noProof/>
                <w:webHidden/>
              </w:rPr>
              <w:fldChar w:fldCharType="begin"/>
            </w:r>
            <w:r>
              <w:rPr>
                <w:noProof/>
                <w:webHidden/>
              </w:rPr>
              <w:instrText xml:space="preserve"> PAGEREF _Toc221628250 \h </w:instrText>
            </w:r>
            <w:r>
              <w:rPr>
                <w:noProof/>
                <w:webHidden/>
              </w:rPr>
            </w:r>
            <w:r>
              <w:rPr>
                <w:noProof/>
                <w:webHidden/>
              </w:rPr>
              <w:fldChar w:fldCharType="separate"/>
            </w:r>
            <w:r>
              <w:rPr>
                <w:noProof/>
                <w:webHidden/>
              </w:rPr>
              <w:t>19</w:t>
            </w:r>
            <w:r>
              <w:rPr>
                <w:noProof/>
                <w:webHidden/>
              </w:rPr>
              <w:fldChar w:fldCharType="end"/>
            </w:r>
          </w:hyperlink>
        </w:p>
        <w:p w14:paraId="73C12D52" w14:textId="3707AB36" w:rsidR="000B24C5" w:rsidRDefault="000B24C5">
          <w:pPr>
            <w:pStyle w:val="TOC2"/>
            <w:tabs>
              <w:tab w:val="right" w:leader="dot" w:pos="8630"/>
            </w:tabs>
            <w:rPr>
              <w:noProof/>
            </w:rPr>
          </w:pPr>
          <w:hyperlink w:anchor="_Toc221628251" w:history="1">
            <w:r w:rsidRPr="007E2381">
              <w:rPr>
                <w:rStyle w:val="Hyperlink"/>
                <w:noProof/>
              </w:rPr>
              <w:t>3.5 Final Model Selection and Performance</w:t>
            </w:r>
            <w:r>
              <w:rPr>
                <w:noProof/>
                <w:webHidden/>
              </w:rPr>
              <w:tab/>
            </w:r>
            <w:r>
              <w:rPr>
                <w:noProof/>
                <w:webHidden/>
              </w:rPr>
              <w:fldChar w:fldCharType="begin"/>
            </w:r>
            <w:r>
              <w:rPr>
                <w:noProof/>
                <w:webHidden/>
              </w:rPr>
              <w:instrText xml:space="preserve"> PAGEREF _Toc221628251 \h </w:instrText>
            </w:r>
            <w:r>
              <w:rPr>
                <w:noProof/>
                <w:webHidden/>
              </w:rPr>
            </w:r>
            <w:r>
              <w:rPr>
                <w:noProof/>
                <w:webHidden/>
              </w:rPr>
              <w:fldChar w:fldCharType="separate"/>
            </w:r>
            <w:r>
              <w:rPr>
                <w:noProof/>
                <w:webHidden/>
              </w:rPr>
              <w:t>21</w:t>
            </w:r>
            <w:r>
              <w:rPr>
                <w:noProof/>
                <w:webHidden/>
              </w:rPr>
              <w:fldChar w:fldCharType="end"/>
            </w:r>
          </w:hyperlink>
        </w:p>
        <w:p w14:paraId="54F488CE" w14:textId="7E79C48E" w:rsidR="000B24C5" w:rsidRDefault="000B24C5">
          <w:pPr>
            <w:pStyle w:val="TOC1"/>
            <w:tabs>
              <w:tab w:val="right" w:leader="dot" w:pos="8630"/>
            </w:tabs>
            <w:rPr>
              <w:noProof/>
            </w:rPr>
          </w:pPr>
          <w:hyperlink w:anchor="_Toc221628252" w:history="1">
            <w:r w:rsidRPr="007E2381">
              <w:rPr>
                <w:rStyle w:val="Hyperlink"/>
                <w:noProof/>
              </w:rPr>
              <w:t>4. Discussion</w:t>
            </w:r>
            <w:r>
              <w:rPr>
                <w:noProof/>
                <w:webHidden/>
              </w:rPr>
              <w:tab/>
            </w:r>
            <w:r>
              <w:rPr>
                <w:noProof/>
                <w:webHidden/>
              </w:rPr>
              <w:fldChar w:fldCharType="begin"/>
            </w:r>
            <w:r>
              <w:rPr>
                <w:noProof/>
                <w:webHidden/>
              </w:rPr>
              <w:instrText xml:space="preserve"> PAGEREF _Toc221628252 \h </w:instrText>
            </w:r>
            <w:r>
              <w:rPr>
                <w:noProof/>
                <w:webHidden/>
              </w:rPr>
            </w:r>
            <w:r>
              <w:rPr>
                <w:noProof/>
                <w:webHidden/>
              </w:rPr>
              <w:fldChar w:fldCharType="separate"/>
            </w:r>
            <w:r>
              <w:rPr>
                <w:noProof/>
                <w:webHidden/>
              </w:rPr>
              <w:t>23</w:t>
            </w:r>
            <w:r>
              <w:rPr>
                <w:noProof/>
                <w:webHidden/>
              </w:rPr>
              <w:fldChar w:fldCharType="end"/>
            </w:r>
          </w:hyperlink>
        </w:p>
        <w:p w14:paraId="4431192F" w14:textId="7BE80C98" w:rsidR="000B24C5" w:rsidRDefault="000B24C5">
          <w:pPr>
            <w:pStyle w:val="TOC2"/>
            <w:tabs>
              <w:tab w:val="right" w:leader="dot" w:pos="8630"/>
            </w:tabs>
            <w:rPr>
              <w:noProof/>
            </w:rPr>
          </w:pPr>
          <w:hyperlink w:anchor="_Toc221628253" w:history="1">
            <w:r w:rsidRPr="007E2381">
              <w:rPr>
                <w:rStyle w:val="Hyperlink"/>
                <w:noProof/>
              </w:rPr>
              <w:t>4.1 Model Performance Interpretation</w:t>
            </w:r>
            <w:r>
              <w:rPr>
                <w:noProof/>
                <w:webHidden/>
              </w:rPr>
              <w:tab/>
            </w:r>
            <w:r>
              <w:rPr>
                <w:noProof/>
                <w:webHidden/>
              </w:rPr>
              <w:fldChar w:fldCharType="begin"/>
            </w:r>
            <w:r>
              <w:rPr>
                <w:noProof/>
                <w:webHidden/>
              </w:rPr>
              <w:instrText xml:space="preserve"> PAGEREF _Toc221628253 \h </w:instrText>
            </w:r>
            <w:r>
              <w:rPr>
                <w:noProof/>
                <w:webHidden/>
              </w:rPr>
            </w:r>
            <w:r>
              <w:rPr>
                <w:noProof/>
                <w:webHidden/>
              </w:rPr>
              <w:fldChar w:fldCharType="separate"/>
            </w:r>
            <w:r>
              <w:rPr>
                <w:noProof/>
                <w:webHidden/>
              </w:rPr>
              <w:t>23</w:t>
            </w:r>
            <w:r>
              <w:rPr>
                <w:noProof/>
                <w:webHidden/>
              </w:rPr>
              <w:fldChar w:fldCharType="end"/>
            </w:r>
          </w:hyperlink>
        </w:p>
        <w:p w14:paraId="2A9FEB74" w14:textId="5210364C" w:rsidR="000B24C5" w:rsidRDefault="000B24C5">
          <w:pPr>
            <w:pStyle w:val="TOC2"/>
            <w:tabs>
              <w:tab w:val="right" w:leader="dot" w:pos="8630"/>
            </w:tabs>
            <w:rPr>
              <w:noProof/>
            </w:rPr>
          </w:pPr>
          <w:hyperlink w:anchor="_Toc221628254" w:history="1">
            <w:r w:rsidRPr="007E2381">
              <w:rPr>
                <w:rStyle w:val="Hyperlink"/>
                <w:noProof/>
              </w:rPr>
              <w:t>4.2 Impact of Feature Engineering and Selection</w:t>
            </w:r>
            <w:r>
              <w:rPr>
                <w:noProof/>
                <w:webHidden/>
              </w:rPr>
              <w:tab/>
            </w:r>
            <w:r>
              <w:rPr>
                <w:noProof/>
                <w:webHidden/>
              </w:rPr>
              <w:fldChar w:fldCharType="begin"/>
            </w:r>
            <w:r>
              <w:rPr>
                <w:noProof/>
                <w:webHidden/>
              </w:rPr>
              <w:instrText xml:space="preserve"> PAGEREF _Toc221628254 \h </w:instrText>
            </w:r>
            <w:r>
              <w:rPr>
                <w:noProof/>
                <w:webHidden/>
              </w:rPr>
            </w:r>
            <w:r>
              <w:rPr>
                <w:noProof/>
                <w:webHidden/>
              </w:rPr>
              <w:fldChar w:fldCharType="separate"/>
            </w:r>
            <w:r>
              <w:rPr>
                <w:noProof/>
                <w:webHidden/>
              </w:rPr>
              <w:t>23</w:t>
            </w:r>
            <w:r>
              <w:rPr>
                <w:noProof/>
                <w:webHidden/>
              </w:rPr>
              <w:fldChar w:fldCharType="end"/>
            </w:r>
          </w:hyperlink>
        </w:p>
        <w:p w14:paraId="541890A3" w14:textId="3DE8AD0F" w:rsidR="000B24C5" w:rsidRDefault="000B24C5">
          <w:pPr>
            <w:pStyle w:val="TOC2"/>
            <w:tabs>
              <w:tab w:val="right" w:leader="dot" w:pos="8630"/>
            </w:tabs>
            <w:rPr>
              <w:noProof/>
            </w:rPr>
          </w:pPr>
          <w:hyperlink w:anchor="_Toc221628255" w:history="1">
            <w:r w:rsidRPr="007E2381">
              <w:rPr>
                <w:rStyle w:val="Hyperlink"/>
                <w:noProof/>
              </w:rPr>
              <w:t>4.3 Real-World Applications and Implications</w:t>
            </w:r>
            <w:r>
              <w:rPr>
                <w:noProof/>
                <w:webHidden/>
              </w:rPr>
              <w:tab/>
            </w:r>
            <w:r>
              <w:rPr>
                <w:noProof/>
                <w:webHidden/>
              </w:rPr>
              <w:fldChar w:fldCharType="begin"/>
            </w:r>
            <w:r>
              <w:rPr>
                <w:noProof/>
                <w:webHidden/>
              </w:rPr>
              <w:instrText xml:space="preserve"> PAGEREF _Toc221628255 \h </w:instrText>
            </w:r>
            <w:r>
              <w:rPr>
                <w:noProof/>
                <w:webHidden/>
              </w:rPr>
            </w:r>
            <w:r>
              <w:rPr>
                <w:noProof/>
                <w:webHidden/>
              </w:rPr>
              <w:fldChar w:fldCharType="separate"/>
            </w:r>
            <w:r>
              <w:rPr>
                <w:noProof/>
                <w:webHidden/>
              </w:rPr>
              <w:t>23</w:t>
            </w:r>
            <w:r>
              <w:rPr>
                <w:noProof/>
                <w:webHidden/>
              </w:rPr>
              <w:fldChar w:fldCharType="end"/>
            </w:r>
          </w:hyperlink>
        </w:p>
        <w:p w14:paraId="4D71B2B4" w14:textId="24E0A4FA" w:rsidR="000B24C5" w:rsidRDefault="000B24C5">
          <w:pPr>
            <w:pStyle w:val="TOC2"/>
            <w:tabs>
              <w:tab w:val="right" w:leader="dot" w:pos="8630"/>
            </w:tabs>
            <w:rPr>
              <w:noProof/>
            </w:rPr>
          </w:pPr>
          <w:hyperlink w:anchor="_Toc221628256" w:history="1">
            <w:r w:rsidRPr="007E2381">
              <w:rPr>
                <w:rStyle w:val="Hyperlink"/>
                <w:noProof/>
              </w:rPr>
              <w:t>4.4 Limitations</w:t>
            </w:r>
            <w:r>
              <w:rPr>
                <w:noProof/>
                <w:webHidden/>
              </w:rPr>
              <w:tab/>
            </w:r>
            <w:r>
              <w:rPr>
                <w:noProof/>
                <w:webHidden/>
              </w:rPr>
              <w:fldChar w:fldCharType="begin"/>
            </w:r>
            <w:r>
              <w:rPr>
                <w:noProof/>
                <w:webHidden/>
              </w:rPr>
              <w:instrText xml:space="preserve"> PAGEREF _Toc221628256 \h </w:instrText>
            </w:r>
            <w:r>
              <w:rPr>
                <w:noProof/>
                <w:webHidden/>
              </w:rPr>
            </w:r>
            <w:r>
              <w:rPr>
                <w:noProof/>
                <w:webHidden/>
              </w:rPr>
              <w:fldChar w:fldCharType="separate"/>
            </w:r>
            <w:r>
              <w:rPr>
                <w:noProof/>
                <w:webHidden/>
              </w:rPr>
              <w:t>25</w:t>
            </w:r>
            <w:r>
              <w:rPr>
                <w:noProof/>
                <w:webHidden/>
              </w:rPr>
              <w:fldChar w:fldCharType="end"/>
            </w:r>
          </w:hyperlink>
        </w:p>
        <w:p w14:paraId="1DE1760A" w14:textId="1C15AC57" w:rsidR="000B24C5" w:rsidRDefault="000B24C5">
          <w:pPr>
            <w:pStyle w:val="TOC2"/>
            <w:tabs>
              <w:tab w:val="right" w:leader="dot" w:pos="8630"/>
            </w:tabs>
            <w:rPr>
              <w:noProof/>
            </w:rPr>
          </w:pPr>
          <w:hyperlink w:anchor="_Toc221628257" w:history="1">
            <w:r w:rsidRPr="007E2381">
              <w:rPr>
                <w:rStyle w:val="Hyperlink"/>
                <w:noProof/>
              </w:rPr>
              <w:t>4.5 Suggestions for Future Research and Improvement</w:t>
            </w:r>
            <w:r>
              <w:rPr>
                <w:noProof/>
                <w:webHidden/>
              </w:rPr>
              <w:tab/>
            </w:r>
            <w:r>
              <w:rPr>
                <w:noProof/>
                <w:webHidden/>
              </w:rPr>
              <w:fldChar w:fldCharType="begin"/>
            </w:r>
            <w:r>
              <w:rPr>
                <w:noProof/>
                <w:webHidden/>
              </w:rPr>
              <w:instrText xml:space="preserve"> PAGEREF _Toc221628257 \h </w:instrText>
            </w:r>
            <w:r>
              <w:rPr>
                <w:noProof/>
                <w:webHidden/>
              </w:rPr>
            </w:r>
            <w:r>
              <w:rPr>
                <w:noProof/>
                <w:webHidden/>
              </w:rPr>
              <w:fldChar w:fldCharType="separate"/>
            </w:r>
            <w:r>
              <w:rPr>
                <w:noProof/>
                <w:webHidden/>
              </w:rPr>
              <w:t>25</w:t>
            </w:r>
            <w:r>
              <w:rPr>
                <w:noProof/>
                <w:webHidden/>
              </w:rPr>
              <w:fldChar w:fldCharType="end"/>
            </w:r>
          </w:hyperlink>
        </w:p>
        <w:p w14:paraId="6D7A1E85" w14:textId="266F0CB1" w:rsidR="000B24C5" w:rsidRDefault="000B24C5">
          <w:pPr>
            <w:pStyle w:val="TOC1"/>
            <w:tabs>
              <w:tab w:val="right" w:leader="dot" w:pos="8630"/>
            </w:tabs>
            <w:rPr>
              <w:noProof/>
            </w:rPr>
          </w:pPr>
          <w:hyperlink w:anchor="_Toc221628258" w:history="1">
            <w:r w:rsidRPr="007E2381">
              <w:rPr>
                <w:rStyle w:val="Hyperlink"/>
                <w:noProof/>
              </w:rPr>
              <w:t>5. Conclusion</w:t>
            </w:r>
            <w:r>
              <w:rPr>
                <w:noProof/>
                <w:webHidden/>
              </w:rPr>
              <w:tab/>
            </w:r>
            <w:r>
              <w:rPr>
                <w:noProof/>
                <w:webHidden/>
              </w:rPr>
              <w:fldChar w:fldCharType="begin"/>
            </w:r>
            <w:r>
              <w:rPr>
                <w:noProof/>
                <w:webHidden/>
              </w:rPr>
              <w:instrText xml:space="preserve"> PAGEREF _Toc221628258 \h </w:instrText>
            </w:r>
            <w:r>
              <w:rPr>
                <w:noProof/>
                <w:webHidden/>
              </w:rPr>
            </w:r>
            <w:r>
              <w:rPr>
                <w:noProof/>
                <w:webHidden/>
              </w:rPr>
              <w:fldChar w:fldCharType="separate"/>
            </w:r>
            <w:r>
              <w:rPr>
                <w:noProof/>
                <w:webHidden/>
              </w:rPr>
              <w:t>27</w:t>
            </w:r>
            <w:r>
              <w:rPr>
                <w:noProof/>
                <w:webHidden/>
              </w:rPr>
              <w:fldChar w:fldCharType="end"/>
            </w:r>
          </w:hyperlink>
        </w:p>
        <w:p w14:paraId="00F1B9B3" w14:textId="69B5D066" w:rsidR="000B24C5" w:rsidRDefault="000B24C5">
          <w:pPr>
            <w:pStyle w:val="TOC1"/>
            <w:tabs>
              <w:tab w:val="right" w:leader="dot" w:pos="8630"/>
            </w:tabs>
            <w:rPr>
              <w:noProof/>
            </w:rPr>
          </w:pPr>
          <w:hyperlink w:anchor="_Toc221628259" w:history="1">
            <w:r w:rsidRPr="007E2381">
              <w:rPr>
                <w:rStyle w:val="Hyperlink"/>
                <w:noProof/>
              </w:rPr>
              <w:t>6. References</w:t>
            </w:r>
            <w:r>
              <w:rPr>
                <w:noProof/>
                <w:webHidden/>
              </w:rPr>
              <w:tab/>
            </w:r>
            <w:r>
              <w:rPr>
                <w:noProof/>
                <w:webHidden/>
              </w:rPr>
              <w:fldChar w:fldCharType="begin"/>
            </w:r>
            <w:r>
              <w:rPr>
                <w:noProof/>
                <w:webHidden/>
              </w:rPr>
              <w:instrText xml:space="preserve"> PAGEREF _Toc221628259 \h </w:instrText>
            </w:r>
            <w:r>
              <w:rPr>
                <w:noProof/>
                <w:webHidden/>
              </w:rPr>
            </w:r>
            <w:r>
              <w:rPr>
                <w:noProof/>
                <w:webHidden/>
              </w:rPr>
              <w:fldChar w:fldCharType="separate"/>
            </w:r>
            <w:r>
              <w:rPr>
                <w:noProof/>
                <w:webHidden/>
              </w:rPr>
              <w:t>29</w:t>
            </w:r>
            <w:r>
              <w:rPr>
                <w:noProof/>
                <w:webHidden/>
              </w:rPr>
              <w:fldChar w:fldCharType="end"/>
            </w:r>
          </w:hyperlink>
        </w:p>
        <w:p w14:paraId="70824385" w14:textId="7F08D5BB" w:rsidR="000B24C5" w:rsidRDefault="000B24C5">
          <w:r>
            <w:rPr>
              <w:b/>
              <w:bCs/>
              <w:noProof/>
            </w:rPr>
            <w:fldChar w:fldCharType="end"/>
          </w:r>
        </w:p>
      </w:sdtContent>
    </w:sdt>
    <w:p w14:paraId="64F86708" w14:textId="77777777" w:rsidR="004E5922" w:rsidRDefault="004E5922">
      <w:pPr>
        <w:pStyle w:val="Heading1"/>
        <w:rPr>
          <w:color w:val="000000" w:themeColor="text1"/>
        </w:rPr>
      </w:pPr>
    </w:p>
    <w:p w14:paraId="1B2EF024" w14:textId="60A99650" w:rsidR="002272CC" w:rsidRPr="004E5922" w:rsidRDefault="00000000">
      <w:pPr>
        <w:pStyle w:val="Heading1"/>
        <w:rPr>
          <w:color w:val="000000" w:themeColor="text1"/>
        </w:rPr>
      </w:pPr>
      <w:bookmarkStart w:id="1" w:name="_Toc221628230"/>
      <w:r w:rsidRPr="004E5922">
        <w:rPr>
          <w:color w:val="000000" w:themeColor="text1"/>
        </w:rPr>
        <w:t>List of Figures</w:t>
      </w:r>
      <w:bookmarkEnd w:id="1"/>
    </w:p>
    <w:p w14:paraId="72BF64B9" w14:textId="77777777" w:rsidR="002272CC" w:rsidRPr="004E5922" w:rsidRDefault="00000000">
      <w:pPr>
        <w:pStyle w:val="ListNumber"/>
        <w:rPr>
          <w:color w:val="000000" w:themeColor="text1"/>
        </w:rPr>
      </w:pPr>
      <w:r w:rsidRPr="004E5922">
        <w:rPr>
          <w:color w:val="000000" w:themeColor="text1"/>
        </w:rPr>
        <w:t>Figure 1: Distribution of Target Variable (Default Payment)</w:t>
      </w:r>
    </w:p>
    <w:p w14:paraId="338810A2" w14:textId="77777777" w:rsidR="002272CC" w:rsidRPr="004E5922" w:rsidRDefault="00000000">
      <w:pPr>
        <w:pStyle w:val="ListNumber"/>
        <w:rPr>
          <w:color w:val="000000" w:themeColor="text1"/>
        </w:rPr>
      </w:pPr>
      <w:r w:rsidRPr="004E5922">
        <w:rPr>
          <w:color w:val="000000" w:themeColor="text1"/>
        </w:rPr>
        <w:t>Figure 2: Age Distribution by Default Status</w:t>
      </w:r>
    </w:p>
    <w:p w14:paraId="05F2E142" w14:textId="77777777" w:rsidR="002272CC" w:rsidRPr="004E5922" w:rsidRDefault="00000000">
      <w:pPr>
        <w:pStyle w:val="ListNumber"/>
        <w:rPr>
          <w:color w:val="000000" w:themeColor="text1"/>
        </w:rPr>
      </w:pPr>
      <w:r w:rsidRPr="004E5922">
        <w:rPr>
          <w:color w:val="000000" w:themeColor="text1"/>
        </w:rPr>
        <w:t>Figure 3: Credit Limit Distribution by Default Status</w:t>
      </w:r>
    </w:p>
    <w:p w14:paraId="51B8629D" w14:textId="77777777" w:rsidR="002272CC" w:rsidRPr="004E5922" w:rsidRDefault="00000000">
      <w:pPr>
        <w:pStyle w:val="ListNumber"/>
        <w:rPr>
          <w:color w:val="000000" w:themeColor="text1"/>
        </w:rPr>
      </w:pPr>
      <w:r w:rsidRPr="004E5922">
        <w:rPr>
          <w:color w:val="000000" w:themeColor="text1"/>
        </w:rPr>
        <w:t>Figure 4: Payment Status Distribution (PAY_0) by Default Status</w:t>
      </w:r>
    </w:p>
    <w:p w14:paraId="29ABFF5F" w14:textId="77777777" w:rsidR="002272CC" w:rsidRPr="004E5922" w:rsidRDefault="00000000">
      <w:pPr>
        <w:pStyle w:val="ListNumber"/>
        <w:rPr>
          <w:color w:val="000000" w:themeColor="text1"/>
        </w:rPr>
      </w:pPr>
      <w:r w:rsidRPr="004E5922">
        <w:rPr>
          <w:color w:val="000000" w:themeColor="text1"/>
        </w:rPr>
        <w:t>Figure 5: Correlation Heatmap of Selected Features</w:t>
      </w:r>
    </w:p>
    <w:p w14:paraId="4670AD4A" w14:textId="77777777" w:rsidR="002272CC" w:rsidRPr="004E5922" w:rsidRDefault="00000000">
      <w:pPr>
        <w:pStyle w:val="ListNumber"/>
        <w:rPr>
          <w:color w:val="000000" w:themeColor="text1"/>
        </w:rPr>
      </w:pPr>
      <w:r w:rsidRPr="004E5922">
        <w:rPr>
          <w:color w:val="000000" w:themeColor="text1"/>
        </w:rPr>
        <w:t>Figure 6: Neural Network Training History (Accuracy and Loss)</w:t>
      </w:r>
    </w:p>
    <w:p w14:paraId="6BB4B830" w14:textId="77777777" w:rsidR="002272CC" w:rsidRPr="004E5922" w:rsidRDefault="00000000">
      <w:pPr>
        <w:pStyle w:val="ListNumber"/>
        <w:rPr>
          <w:color w:val="000000" w:themeColor="text1"/>
        </w:rPr>
      </w:pPr>
      <w:r w:rsidRPr="004E5922">
        <w:rPr>
          <w:color w:val="000000" w:themeColor="text1"/>
        </w:rPr>
        <w:t>Figure 7: Model Performance Comparison - Accuracy</w:t>
      </w:r>
    </w:p>
    <w:p w14:paraId="0F0AEE25" w14:textId="77777777" w:rsidR="002272CC" w:rsidRPr="004E5922" w:rsidRDefault="00000000">
      <w:pPr>
        <w:pStyle w:val="ListNumber"/>
        <w:rPr>
          <w:color w:val="000000" w:themeColor="text1"/>
        </w:rPr>
      </w:pPr>
      <w:r w:rsidRPr="004E5922">
        <w:rPr>
          <w:color w:val="000000" w:themeColor="text1"/>
        </w:rPr>
        <w:t>Figure 8: Model Performance Comparison - F1-Score</w:t>
      </w:r>
    </w:p>
    <w:p w14:paraId="315EB9B7" w14:textId="77777777" w:rsidR="002272CC" w:rsidRPr="004E5922" w:rsidRDefault="00000000">
      <w:pPr>
        <w:pStyle w:val="ListNumber"/>
        <w:rPr>
          <w:color w:val="000000" w:themeColor="text1"/>
        </w:rPr>
      </w:pPr>
      <w:r w:rsidRPr="004E5922">
        <w:rPr>
          <w:color w:val="000000" w:themeColor="text1"/>
        </w:rPr>
        <w:t>Figure 9: Confusion Matrix - Final Random Forest Model</w:t>
      </w:r>
    </w:p>
    <w:p w14:paraId="1A0764C5" w14:textId="77777777" w:rsidR="002272CC" w:rsidRPr="004E5922" w:rsidRDefault="00000000">
      <w:pPr>
        <w:pStyle w:val="ListNumber"/>
        <w:rPr>
          <w:color w:val="000000" w:themeColor="text1"/>
        </w:rPr>
      </w:pPr>
      <w:r w:rsidRPr="004E5922">
        <w:rPr>
          <w:color w:val="000000" w:themeColor="text1"/>
        </w:rPr>
        <w:t>Figure 10: ROC Curves Comparison</w:t>
      </w:r>
    </w:p>
    <w:p w14:paraId="28B19164" w14:textId="77777777" w:rsidR="002272CC" w:rsidRPr="004E5922" w:rsidRDefault="00000000">
      <w:pPr>
        <w:pStyle w:val="ListNumber"/>
        <w:rPr>
          <w:color w:val="000000" w:themeColor="text1"/>
        </w:rPr>
      </w:pPr>
      <w:r w:rsidRPr="004E5922">
        <w:rPr>
          <w:color w:val="000000" w:themeColor="text1"/>
        </w:rPr>
        <w:t>Figure 11: Top 10 Feature Importance - Random Forest Model</w:t>
      </w:r>
    </w:p>
    <w:p w14:paraId="3F23692B" w14:textId="77777777" w:rsidR="002272CC" w:rsidRPr="004E5922" w:rsidRDefault="00000000">
      <w:pPr>
        <w:rPr>
          <w:color w:val="000000" w:themeColor="text1"/>
        </w:rPr>
      </w:pPr>
      <w:r w:rsidRPr="004E5922">
        <w:rPr>
          <w:color w:val="000000" w:themeColor="text1"/>
        </w:rPr>
        <w:br w:type="page"/>
      </w:r>
    </w:p>
    <w:p w14:paraId="4C86672B" w14:textId="77777777" w:rsidR="002272CC" w:rsidRPr="004E5922" w:rsidRDefault="00000000">
      <w:pPr>
        <w:pStyle w:val="Heading1"/>
        <w:rPr>
          <w:color w:val="000000" w:themeColor="text1"/>
        </w:rPr>
      </w:pPr>
      <w:bookmarkStart w:id="2" w:name="_Toc221628231"/>
      <w:r w:rsidRPr="004E5922">
        <w:rPr>
          <w:color w:val="000000" w:themeColor="text1"/>
        </w:rPr>
        <w:lastRenderedPageBreak/>
        <w:t>1. Introduction</w:t>
      </w:r>
      <w:bookmarkEnd w:id="2"/>
    </w:p>
    <w:p w14:paraId="5B30C093" w14:textId="77777777" w:rsidR="002272CC" w:rsidRPr="004E5922" w:rsidRDefault="00000000">
      <w:pPr>
        <w:pStyle w:val="Heading2"/>
        <w:rPr>
          <w:color w:val="000000" w:themeColor="text1"/>
        </w:rPr>
      </w:pPr>
      <w:bookmarkStart w:id="3" w:name="_Toc221628232"/>
      <w:r w:rsidRPr="004E5922">
        <w:rPr>
          <w:color w:val="000000" w:themeColor="text1"/>
        </w:rPr>
        <w:t>1.1 Problem Statement</w:t>
      </w:r>
      <w:bookmarkEnd w:id="3"/>
    </w:p>
    <w:p w14:paraId="40857270" w14:textId="77777777" w:rsidR="004E5922" w:rsidRDefault="00000000">
      <w:pPr>
        <w:jc w:val="both"/>
        <w:rPr>
          <w:color w:val="000000" w:themeColor="text1"/>
        </w:rPr>
      </w:pPr>
      <w:r w:rsidRPr="004E5922">
        <w:rPr>
          <w:color w:val="000000" w:themeColor="text1"/>
        </w:rPr>
        <w:t>Credit card default prediction is a critical challenge in modern financial risk management. With the expansion of consumer credit globally, financial institutions face increasing pressure to accurately assess credit risk while maintaining inclusive access to financial services. Default on credit payments can have severe consequences for both lenders and borrowers, affecting bank profitability, economic stability, and individual financial well-being.</w:t>
      </w:r>
    </w:p>
    <w:p w14:paraId="41521E35" w14:textId="77777777" w:rsidR="004E5922" w:rsidRDefault="00000000">
      <w:pPr>
        <w:jc w:val="both"/>
        <w:rPr>
          <w:color w:val="000000" w:themeColor="text1"/>
        </w:rPr>
      </w:pPr>
      <w:r w:rsidRPr="004E5922">
        <w:rPr>
          <w:color w:val="000000" w:themeColor="text1"/>
        </w:rPr>
        <w:br/>
        <w:t>The ability to predict which customers are likely to default on their credit card payments allows financial institutions to take proactive measures such as adjusting credit limits, implementing early intervention programs, or restructuring payment terms. This predictive capability is essential for minimizing financial losses while supporting customers in maintaining healthy credit behavior.</w:t>
      </w:r>
    </w:p>
    <w:p w14:paraId="7858AD14" w14:textId="14CAC0C6" w:rsidR="002272CC" w:rsidRPr="004E5922" w:rsidRDefault="00000000">
      <w:pPr>
        <w:jc w:val="both"/>
        <w:rPr>
          <w:color w:val="000000" w:themeColor="text1"/>
        </w:rPr>
      </w:pPr>
      <w:r w:rsidRPr="004E5922">
        <w:rPr>
          <w:color w:val="000000" w:themeColor="text1"/>
        </w:rPr>
        <w:br/>
        <w:t>This project addresses the binary classification problem of predicting whether a credit card holder will default on their payment in the following month. Using historical payment data, demographic information, and credit utilization patterns from 30,000 credit card holders in Taiwan, we develop and evaluate multiple machine learning models to identify customers at risk of default. The challenge involves handling class imbalance, extracting meaningful patterns from temporal payment behavior, and building models that generalize well to unseen data.</w:t>
      </w:r>
    </w:p>
    <w:p w14:paraId="7CF4C4C2" w14:textId="77777777" w:rsidR="002272CC" w:rsidRPr="004E5922" w:rsidRDefault="00000000">
      <w:pPr>
        <w:pStyle w:val="Heading2"/>
        <w:rPr>
          <w:color w:val="000000" w:themeColor="text1"/>
        </w:rPr>
      </w:pPr>
      <w:bookmarkStart w:id="4" w:name="_Toc221628233"/>
      <w:r w:rsidRPr="004E5922">
        <w:rPr>
          <w:color w:val="000000" w:themeColor="text1"/>
        </w:rPr>
        <w:t>1.2 Dataset Description</w:t>
      </w:r>
      <w:bookmarkEnd w:id="4"/>
    </w:p>
    <w:p w14:paraId="552D4747" w14:textId="77777777" w:rsidR="002272CC" w:rsidRPr="004E5922" w:rsidRDefault="00000000">
      <w:pPr>
        <w:jc w:val="both"/>
        <w:rPr>
          <w:color w:val="000000" w:themeColor="text1"/>
        </w:rPr>
      </w:pPr>
      <w:r w:rsidRPr="004E5922">
        <w:rPr>
          <w:color w:val="000000" w:themeColor="text1"/>
        </w:rPr>
        <w:t>The dataset used in this analysis is the UCI Credit Card Default Dataset, originally collected and donated by Professor I-Cheng Yeh from Tamkang University, Taiwan, in 2016. This dataset is publicly available through the UCI Machine Learning Repository and Kaggle, making it widely used for credit risk modeling research.</w:t>
      </w:r>
      <w:r w:rsidRPr="004E5922">
        <w:rPr>
          <w:color w:val="000000" w:themeColor="text1"/>
        </w:rPr>
        <w:br/>
      </w:r>
      <w:r w:rsidRPr="004E5922">
        <w:rPr>
          <w:color w:val="000000" w:themeColor="text1"/>
        </w:rPr>
        <w:br/>
        <w:t>Key characteristics of the dataset include:</w:t>
      </w:r>
    </w:p>
    <w:p w14:paraId="451451EC" w14:textId="77777777" w:rsidR="002272CC" w:rsidRPr="004E5922" w:rsidRDefault="00000000">
      <w:pPr>
        <w:pStyle w:val="ListBullet"/>
        <w:ind w:left="720"/>
        <w:rPr>
          <w:color w:val="000000" w:themeColor="text1"/>
        </w:rPr>
      </w:pPr>
      <w:r w:rsidRPr="004E5922">
        <w:rPr>
          <w:color w:val="000000" w:themeColor="text1"/>
        </w:rPr>
        <w:t>Source: UCI Machine Learning Repository / Kaggle</w:t>
      </w:r>
    </w:p>
    <w:p w14:paraId="3797B07D" w14:textId="77777777" w:rsidR="002272CC" w:rsidRPr="004E5922" w:rsidRDefault="00000000">
      <w:pPr>
        <w:pStyle w:val="ListBullet"/>
        <w:ind w:left="720"/>
        <w:rPr>
          <w:color w:val="000000" w:themeColor="text1"/>
        </w:rPr>
      </w:pPr>
      <w:r w:rsidRPr="004E5922">
        <w:rPr>
          <w:color w:val="000000" w:themeColor="text1"/>
        </w:rPr>
        <w:t>Original Contributor: I-Cheng Yeh, Tamkang University, Taiwan (2016)</w:t>
      </w:r>
    </w:p>
    <w:p w14:paraId="515A7883" w14:textId="77777777" w:rsidR="002272CC" w:rsidRPr="004E5922" w:rsidRDefault="00000000">
      <w:pPr>
        <w:pStyle w:val="ListBullet"/>
        <w:ind w:left="720"/>
        <w:rPr>
          <w:color w:val="000000" w:themeColor="text1"/>
        </w:rPr>
      </w:pPr>
      <w:r w:rsidRPr="004E5922">
        <w:rPr>
          <w:color w:val="000000" w:themeColor="text1"/>
        </w:rPr>
        <w:t>Number of Records: 30,000 credit card clients</w:t>
      </w:r>
    </w:p>
    <w:p w14:paraId="16CE0FE9" w14:textId="77777777" w:rsidR="002272CC" w:rsidRPr="004E5922" w:rsidRDefault="00000000">
      <w:pPr>
        <w:pStyle w:val="ListBullet"/>
        <w:ind w:left="720"/>
        <w:rPr>
          <w:color w:val="000000" w:themeColor="text1"/>
        </w:rPr>
      </w:pPr>
      <w:r w:rsidRPr="004E5922">
        <w:rPr>
          <w:color w:val="000000" w:themeColor="text1"/>
        </w:rPr>
        <w:t>Number of Features: 24 features (23 predictors + 1 target variable)</w:t>
      </w:r>
    </w:p>
    <w:p w14:paraId="7A451AB5" w14:textId="77777777" w:rsidR="002272CC" w:rsidRPr="004E5922" w:rsidRDefault="00000000">
      <w:pPr>
        <w:pStyle w:val="ListBullet"/>
        <w:ind w:left="720"/>
        <w:rPr>
          <w:color w:val="000000" w:themeColor="text1"/>
        </w:rPr>
      </w:pPr>
      <w:r w:rsidRPr="004E5922">
        <w:rPr>
          <w:color w:val="000000" w:themeColor="text1"/>
        </w:rPr>
        <w:t>Temporal Coverage: April 2005 to September 2005 (6 months)</w:t>
      </w:r>
    </w:p>
    <w:p w14:paraId="481E9361" w14:textId="77777777" w:rsidR="002272CC" w:rsidRPr="004E5922" w:rsidRDefault="00000000">
      <w:pPr>
        <w:pStyle w:val="ListBullet"/>
        <w:ind w:left="720"/>
        <w:rPr>
          <w:color w:val="000000" w:themeColor="text1"/>
        </w:rPr>
      </w:pPr>
      <w:r w:rsidRPr="004E5922">
        <w:rPr>
          <w:color w:val="000000" w:themeColor="text1"/>
        </w:rPr>
        <w:t>Geographic Coverage: Taiwan credit card market</w:t>
      </w:r>
    </w:p>
    <w:p w14:paraId="5808D338" w14:textId="77777777" w:rsidR="002272CC" w:rsidRPr="004E5922" w:rsidRDefault="00000000">
      <w:pPr>
        <w:pStyle w:val="ListBullet"/>
        <w:ind w:left="720"/>
        <w:rPr>
          <w:color w:val="000000" w:themeColor="text1"/>
        </w:rPr>
      </w:pPr>
      <w:r w:rsidRPr="004E5922">
        <w:rPr>
          <w:color w:val="000000" w:themeColor="text1"/>
        </w:rPr>
        <w:t>Target Variable: Binary classification - default payment next month (1 = Yes, 0 = No)</w:t>
      </w:r>
    </w:p>
    <w:p w14:paraId="659BE328" w14:textId="77777777" w:rsidR="002272CC" w:rsidRPr="004E5922" w:rsidRDefault="00000000">
      <w:pPr>
        <w:pStyle w:val="ListBullet"/>
        <w:ind w:left="720"/>
        <w:rPr>
          <w:color w:val="000000" w:themeColor="text1"/>
        </w:rPr>
      </w:pPr>
      <w:r w:rsidRPr="004E5922">
        <w:rPr>
          <w:color w:val="000000" w:themeColor="text1"/>
        </w:rPr>
        <w:t>Class Distribution: Imbalanced (approximately 22% default, 78% non-default)</w:t>
      </w:r>
    </w:p>
    <w:p w14:paraId="2866713D" w14:textId="77777777" w:rsidR="002272CC" w:rsidRPr="004E5922" w:rsidRDefault="00000000">
      <w:pPr>
        <w:pStyle w:val="ListBullet"/>
        <w:ind w:left="720"/>
        <w:rPr>
          <w:color w:val="000000" w:themeColor="text1"/>
        </w:rPr>
      </w:pPr>
      <w:r w:rsidRPr="004E5922">
        <w:rPr>
          <w:color w:val="000000" w:themeColor="text1"/>
        </w:rPr>
        <w:t>Data Quality: Complete records with no missing values</w:t>
      </w:r>
    </w:p>
    <w:p w14:paraId="7D1306BA" w14:textId="77777777" w:rsidR="002272CC" w:rsidRPr="004E5922" w:rsidRDefault="00000000">
      <w:pPr>
        <w:jc w:val="both"/>
        <w:rPr>
          <w:color w:val="000000" w:themeColor="text1"/>
        </w:rPr>
      </w:pPr>
      <w:r w:rsidRPr="004E5922">
        <w:rPr>
          <w:color w:val="000000" w:themeColor="text1"/>
        </w:rPr>
        <w:lastRenderedPageBreak/>
        <w:br/>
        <w:t>The dataset features can be grouped into four main categories:</w:t>
      </w:r>
    </w:p>
    <w:p w14:paraId="5DF5F80B" w14:textId="77777777" w:rsidR="002272CC" w:rsidRPr="004E5922" w:rsidRDefault="00000000">
      <w:pPr>
        <w:ind w:left="720"/>
        <w:jc w:val="both"/>
        <w:rPr>
          <w:color w:val="000000" w:themeColor="text1"/>
        </w:rPr>
      </w:pPr>
      <w:r w:rsidRPr="004E5922">
        <w:rPr>
          <w:b/>
          <w:color w:val="000000" w:themeColor="text1"/>
        </w:rPr>
        <w:t xml:space="preserve">Demographic Information: </w:t>
      </w:r>
      <w:r w:rsidRPr="004E5922">
        <w:rPr>
          <w:color w:val="000000" w:themeColor="text1"/>
        </w:rPr>
        <w:t>Age, Gender, Education Level, Marital Status</w:t>
      </w:r>
    </w:p>
    <w:p w14:paraId="40399C2E" w14:textId="77777777" w:rsidR="002272CC" w:rsidRPr="004E5922" w:rsidRDefault="00000000">
      <w:pPr>
        <w:ind w:left="720"/>
        <w:jc w:val="both"/>
        <w:rPr>
          <w:color w:val="000000" w:themeColor="text1"/>
        </w:rPr>
      </w:pPr>
      <w:r w:rsidRPr="004E5922">
        <w:rPr>
          <w:b/>
          <w:color w:val="000000" w:themeColor="text1"/>
        </w:rPr>
        <w:t xml:space="preserve">Credit Data: </w:t>
      </w:r>
      <w:r w:rsidRPr="004E5922">
        <w:rPr>
          <w:color w:val="000000" w:themeColor="text1"/>
        </w:rPr>
        <w:t>Credit Limit (LIMIT_BAL)</w:t>
      </w:r>
    </w:p>
    <w:p w14:paraId="7D2976E9" w14:textId="77777777" w:rsidR="002272CC" w:rsidRPr="004E5922" w:rsidRDefault="00000000">
      <w:pPr>
        <w:ind w:left="720"/>
        <w:jc w:val="both"/>
        <w:rPr>
          <w:color w:val="000000" w:themeColor="text1"/>
        </w:rPr>
      </w:pPr>
      <w:r w:rsidRPr="004E5922">
        <w:rPr>
          <w:b/>
          <w:color w:val="000000" w:themeColor="text1"/>
        </w:rPr>
        <w:t xml:space="preserve">Payment History: </w:t>
      </w:r>
      <w:r w:rsidRPr="004E5922">
        <w:rPr>
          <w:color w:val="000000" w:themeColor="text1"/>
        </w:rPr>
        <w:t>Repayment status from April to September 2005 (PAY_0 to PAY_6)</w:t>
      </w:r>
    </w:p>
    <w:p w14:paraId="3AC3BF8E" w14:textId="77777777" w:rsidR="002272CC" w:rsidRPr="004E5922" w:rsidRDefault="00000000">
      <w:pPr>
        <w:ind w:left="720"/>
        <w:jc w:val="both"/>
        <w:rPr>
          <w:color w:val="000000" w:themeColor="text1"/>
        </w:rPr>
      </w:pPr>
      <w:r w:rsidRPr="004E5922">
        <w:rPr>
          <w:b/>
          <w:color w:val="000000" w:themeColor="text1"/>
        </w:rPr>
        <w:t xml:space="preserve">Billing Information: </w:t>
      </w:r>
      <w:r w:rsidRPr="004E5922">
        <w:rPr>
          <w:color w:val="000000" w:themeColor="text1"/>
        </w:rPr>
        <w:t>Bill amounts (BILL_AMT1 to BILL_AMT6) and payment amounts (PAY_AMT1 to PAY_AMT6) for six months</w:t>
      </w:r>
    </w:p>
    <w:p w14:paraId="02988E9F" w14:textId="77777777" w:rsidR="002272CC" w:rsidRPr="004E5922" w:rsidRDefault="00000000">
      <w:pPr>
        <w:pStyle w:val="Heading2"/>
        <w:rPr>
          <w:color w:val="000000" w:themeColor="text1"/>
        </w:rPr>
      </w:pPr>
      <w:bookmarkStart w:id="5" w:name="_Toc221628234"/>
      <w:r w:rsidRPr="004E5922">
        <w:rPr>
          <w:color w:val="000000" w:themeColor="text1"/>
        </w:rPr>
        <w:t>1.3 Objectives</w:t>
      </w:r>
      <w:bookmarkEnd w:id="5"/>
    </w:p>
    <w:p w14:paraId="31A409AF" w14:textId="77777777" w:rsidR="002272CC" w:rsidRPr="004E5922" w:rsidRDefault="00000000">
      <w:pPr>
        <w:jc w:val="both"/>
        <w:rPr>
          <w:color w:val="000000" w:themeColor="text1"/>
        </w:rPr>
      </w:pPr>
      <w:r w:rsidRPr="004E5922">
        <w:rPr>
          <w:color w:val="000000" w:themeColor="text1"/>
        </w:rPr>
        <w:t>The primary objectives of this classification analysis project are:</w:t>
      </w:r>
    </w:p>
    <w:p w14:paraId="7D144096" w14:textId="77777777" w:rsidR="002272CC" w:rsidRPr="004E5922" w:rsidRDefault="00000000">
      <w:pPr>
        <w:pStyle w:val="ListNumber"/>
        <w:ind w:left="720"/>
        <w:rPr>
          <w:color w:val="000000" w:themeColor="text1"/>
        </w:rPr>
      </w:pPr>
      <w:r w:rsidRPr="004E5922">
        <w:rPr>
          <w:color w:val="000000" w:themeColor="text1"/>
        </w:rPr>
        <w:t>To develop accurate predictive models capable of identifying credit card holders at high risk of payment default</w:t>
      </w:r>
    </w:p>
    <w:p w14:paraId="0CFEAC50" w14:textId="77777777" w:rsidR="002272CC" w:rsidRPr="004E5922" w:rsidRDefault="00000000">
      <w:pPr>
        <w:pStyle w:val="ListNumber"/>
        <w:ind w:left="720"/>
        <w:rPr>
          <w:color w:val="000000" w:themeColor="text1"/>
        </w:rPr>
      </w:pPr>
      <w:r w:rsidRPr="004E5922">
        <w:rPr>
          <w:color w:val="000000" w:themeColor="text1"/>
        </w:rPr>
        <w:t>To analyze and identify the most influential factors contributing to credit default risk</w:t>
      </w:r>
    </w:p>
    <w:p w14:paraId="2125293E" w14:textId="77777777" w:rsidR="002272CC" w:rsidRPr="004E5922" w:rsidRDefault="00000000">
      <w:pPr>
        <w:pStyle w:val="ListNumber"/>
        <w:ind w:left="720"/>
        <w:rPr>
          <w:color w:val="000000" w:themeColor="text1"/>
        </w:rPr>
      </w:pPr>
      <w:r w:rsidRPr="004E5922">
        <w:rPr>
          <w:color w:val="000000" w:themeColor="text1"/>
        </w:rPr>
        <w:t>To compare the performance of neural network architectures against classical machine learning classification algorithms</w:t>
      </w:r>
    </w:p>
    <w:p w14:paraId="29AC017F" w14:textId="77777777" w:rsidR="002272CC" w:rsidRPr="004E5922" w:rsidRDefault="00000000">
      <w:pPr>
        <w:pStyle w:val="ListNumber"/>
        <w:ind w:left="720"/>
        <w:rPr>
          <w:color w:val="000000" w:themeColor="text1"/>
        </w:rPr>
      </w:pPr>
      <w:r w:rsidRPr="004E5922">
        <w:rPr>
          <w:color w:val="000000" w:themeColor="text1"/>
        </w:rPr>
        <w:t>To optimize model performance through systematic hyperparameter tuning and feature selection techniques</w:t>
      </w:r>
    </w:p>
    <w:p w14:paraId="46C23409" w14:textId="77777777" w:rsidR="002272CC" w:rsidRPr="004E5922" w:rsidRDefault="00000000">
      <w:pPr>
        <w:pStyle w:val="ListNumber"/>
        <w:ind w:left="720"/>
        <w:rPr>
          <w:color w:val="000000" w:themeColor="text1"/>
        </w:rPr>
      </w:pPr>
      <w:r w:rsidRPr="004E5922">
        <w:rPr>
          <w:color w:val="000000" w:themeColor="text1"/>
        </w:rPr>
        <w:t>To handle class imbalance effectively and evaluate models using appropriate metrics for imbalanced datasets</w:t>
      </w:r>
    </w:p>
    <w:p w14:paraId="23532160" w14:textId="77777777" w:rsidR="002272CC" w:rsidRPr="004E5922" w:rsidRDefault="00000000">
      <w:pPr>
        <w:pStyle w:val="ListNumber"/>
        <w:ind w:left="720"/>
        <w:rPr>
          <w:color w:val="000000" w:themeColor="text1"/>
        </w:rPr>
      </w:pPr>
      <w:r w:rsidRPr="004E5922">
        <w:rPr>
          <w:color w:val="000000" w:themeColor="text1"/>
        </w:rPr>
        <w:t>To provide actionable insights for financial institutions to improve credit risk assessment and management</w:t>
      </w:r>
    </w:p>
    <w:p w14:paraId="47342D20" w14:textId="77777777" w:rsidR="002272CC" w:rsidRPr="004E5922" w:rsidRDefault="00000000">
      <w:pPr>
        <w:pStyle w:val="Heading2"/>
        <w:rPr>
          <w:color w:val="000000" w:themeColor="text1"/>
        </w:rPr>
      </w:pPr>
      <w:bookmarkStart w:id="6" w:name="_Toc221628235"/>
      <w:r w:rsidRPr="004E5922">
        <w:rPr>
          <w:color w:val="000000" w:themeColor="text1"/>
        </w:rPr>
        <w:t>1.4 UN Sustainable Development Goals Alignment</w:t>
      </w:r>
      <w:bookmarkEnd w:id="6"/>
    </w:p>
    <w:p w14:paraId="37B408E1" w14:textId="77777777" w:rsidR="002272CC" w:rsidRPr="004E5922" w:rsidRDefault="00000000">
      <w:pPr>
        <w:jc w:val="both"/>
        <w:rPr>
          <w:color w:val="000000" w:themeColor="text1"/>
        </w:rPr>
      </w:pPr>
      <w:r w:rsidRPr="004E5922">
        <w:rPr>
          <w:color w:val="000000" w:themeColor="text1"/>
        </w:rPr>
        <w:t>This project directly contributes to the United Nations Sustainable Development Goals (UNSDGs), specifically:</w:t>
      </w:r>
      <w:r w:rsidRPr="004E5922">
        <w:rPr>
          <w:color w:val="000000" w:themeColor="text1"/>
        </w:rPr>
        <w:br/>
      </w:r>
      <w:r w:rsidRPr="004E5922">
        <w:rPr>
          <w:color w:val="000000" w:themeColor="text1"/>
        </w:rPr>
        <w:br/>
        <w:t>Goal 1 - No Poverty: Credit default prediction helps identify individuals at risk of financial distress before they face severe consequences. Early identification enables:</w:t>
      </w:r>
    </w:p>
    <w:p w14:paraId="10C57AEE" w14:textId="77777777" w:rsidR="002272CC" w:rsidRPr="004E5922" w:rsidRDefault="00000000">
      <w:pPr>
        <w:pStyle w:val="ListBullet"/>
        <w:ind w:left="1080"/>
        <w:rPr>
          <w:color w:val="000000" w:themeColor="text1"/>
        </w:rPr>
      </w:pPr>
      <w:r w:rsidRPr="004E5922">
        <w:rPr>
          <w:color w:val="000000" w:themeColor="text1"/>
        </w:rPr>
        <w:t>Proactive intervention programs to prevent default and its cascading effects</w:t>
      </w:r>
    </w:p>
    <w:p w14:paraId="0309B21D" w14:textId="77777777" w:rsidR="002272CC" w:rsidRPr="004E5922" w:rsidRDefault="00000000">
      <w:pPr>
        <w:pStyle w:val="ListBullet"/>
        <w:ind w:left="1080"/>
        <w:rPr>
          <w:color w:val="000000" w:themeColor="text1"/>
        </w:rPr>
      </w:pPr>
      <w:r w:rsidRPr="004E5922">
        <w:rPr>
          <w:color w:val="000000" w:themeColor="text1"/>
        </w:rPr>
        <w:t>Targeted financial counseling and debt management assistance</w:t>
      </w:r>
    </w:p>
    <w:p w14:paraId="2602B81C" w14:textId="77777777" w:rsidR="002272CC" w:rsidRPr="004E5922" w:rsidRDefault="00000000">
      <w:pPr>
        <w:pStyle w:val="ListBullet"/>
        <w:ind w:left="1080"/>
        <w:rPr>
          <w:color w:val="000000" w:themeColor="text1"/>
        </w:rPr>
      </w:pPr>
      <w:r w:rsidRPr="004E5922">
        <w:rPr>
          <w:color w:val="000000" w:themeColor="text1"/>
        </w:rPr>
        <w:t>Prevention of the poverty cycle caused by bad credit history and reduced financial access</w:t>
      </w:r>
    </w:p>
    <w:p w14:paraId="515DDF24" w14:textId="77777777" w:rsidR="002272CC" w:rsidRPr="004E5922" w:rsidRDefault="00000000">
      <w:pPr>
        <w:pStyle w:val="ListBullet"/>
        <w:ind w:left="1080"/>
        <w:rPr>
          <w:color w:val="000000" w:themeColor="text1"/>
        </w:rPr>
      </w:pPr>
      <w:r w:rsidRPr="004E5922">
        <w:rPr>
          <w:color w:val="000000" w:themeColor="text1"/>
        </w:rPr>
        <w:t>Support for vulnerable populations to maintain financial stability</w:t>
      </w:r>
    </w:p>
    <w:p w14:paraId="1946582C" w14:textId="77777777" w:rsidR="002272CC" w:rsidRPr="004E5922" w:rsidRDefault="00000000">
      <w:pPr>
        <w:jc w:val="both"/>
        <w:rPr>
          <w:color w:val="000000" w:themeColor="text1"/>
        </w:rPr>
      </w:pPr>
      <w:r w:rsidRPr="004E5922">
        <w:rPr>
          <w:color w:val="000000" w:themeColor="text1"/>
        </w:rPr>
        <w:br/>
        <w:t>Goal 8 - Decent Work and Economic Growth: Effective credit risk management supports sustainable economic growth and financial inclusion by:</w:t>
      </w:r>
    </w:p>
    <w:p w14:paraId="3AB15FA2" w14:textId="77777777" w:rsidR="002272CC" w:rsidRPr="004E5922" w:rsidRDefault="00000000">
      <w:pPr>
        <w:pStyle w:val="ListBullet"/>
        <w:ind w:left="1080"/>
        <w:rPr>
          <w:color w:val="000000" w:themeColor="text1"/>
        </w:rPr>
      </w:pPr>
      <w:r w:rsidRPr="004E5922">
        <w:rPr>
          <w:color w:val="000000" w:themeColor="text1"/>
        </w:rPr>
        <w:lastRenderedPageBreak/>
        <w:t>Enabling financial institutions to make informed lending decisions while maintaining inclusive access to credit</w:t>
      </w:r>
    </w:p>
    <w:p w14:paraId="41AEA6EA" w14:textId="77777777" w:rsidR="002272CC" w:rsidRPr="004E5922" w:rsidRDefault="00000000">
      <w:pPr>
        <w:pStyle w:val="ListBullet"/>
        <w:ind w:left="1080"/>
        <w:rPr>
          <w:color w:val="000000" w:themeColor="text1"/>
        </w:rPr>
      </w:pPr>
      <w:r w:rsidRPr="004E5922">
        <w:rPr>
          <w:color w:val="000000" w:themeColor="text1"/>
        </w:rPr>
        <w:t>Reducing systemic risk in the financial sector through better risk assessment</w:t>
      </w:r>
    </w:p>
    <w:p w14:paraId="64462969" w14:textId="77777777" w:rsidR="002272CC" w:rsidRPr="004E5922" w:rsidRDefault="00000000">
      <w:pPr>
        <w:pStyle w:val="ListBullet"/>
        <w:ind w:left="1080"/>
        <w:rPr>
          <w:color w:val="000000" w:themeColor="text1"/>
        </w:rPr>
      </w:pPr>
      <w:r w:rsidRPr="004E5922">
        <w:rPr>
          <w:color w:val="000000" w:themeColor="text1"/>
        </w:rPr>
        <w:t>Supporting economic stability by preventing widespread credit defaults</w:t>
      </w:r>
    </w:p>
    <w:p w14:paraId="72AF8924" w14:textId="77777777" w:rsidR="002272CC" w:rsidRPr="004E5922" w:rsidRDefault="00000000">
      <w:pPr>
        <w:pStyle w:val="ListBullet"/>
        <w:ind w:left="1080"/>
        <w:rPr>
          <w:color w:val="000000" w:themeColor="text1"/>
        </w:rPr>
      </w:pPr>
      <w:r w:rsidRPr="004E5922">
        <w:rPr>
          <w:color w:val="000000" w:themeColor="text1"/>
        </w:rPr>
        <w:t>Promoting responsible lending practices that balance risk management with financial inclusion</w:t>
      </w:r>
    </w:p>
    <w:p w14:paraId="532D2EC6" w14:textId="77777777" w:rsidR="002272CC" w:rsidRPr="004E5922" w:rsidRDefault="00000000">
      <w:pPr>
        <w:rPr>
          <w:color w:val="000000" w:themeColor="text1"/>
        </w:rPr>
      </w:pPr>
      <w:r w:rsidRPr="004E5922">
        <w:rPr>
          <w:color w:val="000000" w:themeColor="text1"/>
        </w:rPr>
        <w:br w:type="page"/>
      </w:r>
    </w:p>
    <w:p w14:paraId="07685626" w14:textId="77777777" w:rsidR="002272CC" w:rsidRPr="004E5922" w:rsidRDefault="00000000">
      <w:pPr>
        <w:pStyle w:val="Heading1"/>
        <w:rPr>
          <w:color w:val="000000" w:themeColor="text1"/>
        </w:rPr>
      </w:pPr>
      <w:bookmarkStart w:id="7" w:name="_Toc221628236"/>
      <w:r w:rsidRPr="004E5922">
        <w:rPr>
          <w:color w:val="000000" w:themeColor="text1"/>
        </w:rPr>
        <w:lastRenderedPageBreak/>
        <w:t>2. Methodology</w:t>
      </w:r>
      <w:bookmarkEnd w:id="7"/>
    </w:p>
    <w:p w14:paraId="48BD98B7" w14:textId="77777777" w:rsidR="002272CC" w:rsidRPr="004E5922" w:rsidRDefault="00000000">
      <w:pPr>
        <w:pStyle w:val="Heading2"/>
        <w:rPr>
          <w:color w:val="000000" w:themeColor="text1"/>
        </w:rPr>
      </w:pPr>
      <w:bookmarkStart w:id="8" w:name="_Toc221628237"/>
      <w:r w:rsidRPr="004E5922">
        <w:rPr>
          <w:color w:val="000000" w:themeColor="text1"/>
        </w:rPr>
        <w:t>2.1 Data Preprocessing</w:t>
      </w:r>
      <w:bookmarkEnd w:id="8"/>
    </w:p>
    <w:p w14:paraId="2C988511" w14:textId="77777777" w:rsidR="002272CC" w:rsidRPr="004E5922" w:rsidRDefault="00000000">
      <w:pPr>
        <w:jc w:val="both"/>
        <w:rPr>
          <w:color w:val="000000" w:themeColor="text1"/>
        </w:rPr>
      </w:pPr>
      <w:r w:rsidRPr="004E5922">
        <w:rPr>
          <w:color w:val="000000" w:themeColor="text1"/>
        </w:rPr>
        <w:t>Data preprocessing steps included handling categorical variables, addressing class imbalance considerations, feature scaling, and train-test splitting:</w:t>
      </w:r>
    </w:p>
    <w:p w14:paraId="723595D2" w14:textId="77777777" w:rsidR="002272CC" w:rsidRPr="004E5922" w:rsidRDefault="00000000">
      <w:pPr>
        <w:spacing w:after="120"/>
        <w:ind w:left="360"/>
        <w:jc w:val="both"/>
        <w:rPr>
          <w:color w:val="000000" w:themeColor="text1"/>
        </w:rPr>
      </w:pPr>
      <w:r w:rsidRPr="004E5922">
        <w:rPr>
          <w:b/>
          <w:color w:val="000000" w:themeColor="text1"/>
        </w:rPr>
        <w:t xml:space="preserve">Data Validation: </w:t>
      </w:r>
      <w:r w:rsidRPr="004E5922">
        <w:rPr>
          <w:color w:val="000000" w:themeColor="text1"/>
        </w:rPr>
        <w:t>Verified data integrity and confirmed no missing values across all 30,000 records and 24 features.</w:t>
      </w:r>
    </w:p>
    <w:p w14:paraId="0CC17F6B" w14:textId="77777777" w:rsidR="002272CC" w:rsidRPr="004E5922" w:rsidRDefault="00000000">
      <w:pPr>
        <w:spacing w:after="120"/>
        <w:ind w:left="360"/>
        <w:jc w:val="both"/>
        <w:rPr>
          <w:color w:val="000000" w:themeColor="text1"/>
        </w:rPr>
      </w:pPr>
      <w:r w:rsidRPr="004E5922">
        <w:rPr>
          <w:b/>
          <w:color w:val="000000" w:themeColor="text1"/>
        </w:rPr>
        <w:t xml:space="preserve">Categorical Encoding: </w:t>
      </w:r>
      <w:r w:rsidRPr="004E5922">
        <w:rPr>
          <w:color w:val="000000" w:themeColor="text1"/>
        </w:rPr>
        <w:t>Education and marriage status variables were encoded appropriately. Payment status variables (PAY_0 to PAY_6) were treated as ordinal categorical features.</w:t>
      </w:r>
    </w:p>
    <w:p w14:paraId="7641F586" w14:textId="77777777" w:rsidR="002272CC" w:rsidRPr="004E5922" w:rsidRDefault="00000000">
      <w:pPr>
        <w:spacing w:after="120"/>
        <w:ind w:left="360"/>
        <w:jc w:val="both"/>
        <w:rPr>
          <w:color w:val="000000" w:themeColor="text1"/>
        </w:rPr>
      </w:pPr>
      <w:r w:rsidRPr="004E5922">
        <w:rPr>
          <w:b/>
          <w:color w:val="000000" w:themeColor="text1"/>
        </w:rPr>
        <w:t xml:space="preserve">Feature Scaling: </w:t>
      </w:r>
      <w:r w:rsidRPr="004E5922">
        <w:rPr>
          <w:color w:val="000000" w:themeColor="text1"/>
        </w:rPr>
        <w:t>StandardScaler was applied to normalize numerical features (age, credit limit, bill amounts, payment amounts) to ensure equal weighting in model training.</w:t>
      </w:r>
    </w:p>
    <w:p w14:paraId="5B7504B9" w14:textId="77777777" w:rsidR="002272CC" w:rsidRPr="004E5922" w:rsidRDefault="00000000">
      <w:pPr>
        <w:spacing w:after="120"/>
        <w:ind w:left="360"/>
        <w:jc w:val="both"/>
        <w:rPr>
          <w:color w:val="000000" w:themeColor="text1"/>
        </w:rPr>
      </w:pPr>
      <w:r w:rsidRPr="004E5922">
        <w:rPr>
          <w:b/>
          <w:color w:val="000000" w:themeColor="text1"/>
        </w:rPr>
        <w:t xml:space="preserve">Train-Test Split: </w:t>
      </w:r>
      <w:r w:rsidRPr="004E5922">
        <w:rPr>
          <w:color w:val="000000" w:themeColor="text1"/>
        </w:rPr>
        <w:t>Dataset was split into 80% training (24,000 samples) and 20% testing (6,000 samples) sets using stratified sampling to maintain class distribution.</w:t>
      </w:r>
    </w:p>
    <w:p w14:paraId="33430E64" w14:textId="77777777" w:rsidR="002272CC" w:rsidRPr="004E5922" w:rsidRDefault="00000000">
      <w:pPr>
        <w:spacing w:after="120"/>
        <w:ind w:left="360"/>
        <w:jc w:val="both"/>
        <w:rPr>
          <w:color w:val="000000" w:themeColor="text1"/>
        </w:rPr>
      </w:pPr>
      <w:r w:rsidRPr="004E5922">
        <w:rPr>
          <w:b/>
          <w:color w:val="000000" w:themeColor="text1"/>
        </w:rPr>
        <w:t xml:space="preserve">Class Imbalance Analysis: </w:t>
      </w:r>
      <w:r w:rsidRPr="004E5922">
        <w:rPr>
          <w:color w:val="000000" w:themeColor="text1"/>
        </w:rPr>
        <w:t>The dataset exhibits class imbalance with 77.88% non-default and 22.12% default cases, requiring careful consideration in model evaluation and selection.</w:t>
      </w:r>
    </w:p>
    <w:p w14:paraId="2E8BDC5C" w14:textId="77777777" w:rsidR="002272CC" w:rsidRPr="004E5922" w:rsidRDefault="00000000">
      <w:pPr>
        <w:pStyle w:val="Heading2"/>
        <w:rPr>
          <w:color w:val="000000" w:themeColor="text1"/>
        </w:rPr>
      </w:pPr>
      <w:bookmarkStart w:id="9" w:name="_Toc221628238"/>
      <w:r w:rsidRPr="004E5922">
        <w:rPr>
          <w:color w:val="000000" w:themeColor="text1"/>
        </w:rPr>
        <w:t>2.2 Exploratory Data Analysis</w:t>
      </w:r>
      <w:bookmarkEnd w:id="9"/>
    </w:p>
    <w:p w14:paraId="46917A95" w14:textId="77777777" w:rsidR="002272CC" w:rsidRPr="004E5922" w:rsidRDefault="00000000">
      <w:pPr>
        <w:jc w:val="both"/>
        <w:rPr>
          <w:color w:val="000000" w:themeColor="text1"/>
        </w:rPr>
      </w:pPr>
      <w:r w:rsidRPr="004E5922">
        <w:rPr>
          <w:color w:val="000000" w:themeColor="text1"/>
        </w:rPr>
        <w:t>Comprehensive EDA was performed to understand patterns, distributions, and relationships within the credit default dataset:</w:t>
      </w:r>
    </w:p>
    <w:p w14:paraId="561872B4" w14:textId="77777777" w:rsidR="002272CC" w:rsidRPr="004E5922" w:rsidRDefault="002272CC">
      <w:pPr>
        <w:rPr>
          <w:color w:val="000000" w:themeColor="text1"/>
        </w:rPr>
      </w:pPr>
    </w:p>
    <w:p w14:paraId="02F555A9" w14:textId="77777777" w:rsidR="002272CC" w:rsidRPr="004E5922" w:rsidRDefault="00000000">
      <w:pPr>
        <w:jc w:val="center"/>
        <w:rPr>
          <w:color w:val="000000" w:themeColor="text1"/>
        </w:rPr>
      </w:pPr>
      <w:r w:rsidRPr="004E5922">
        <w:rPr>
          <w:noProof/>
          <w:color w:val="000000" w:themeColor="text1"/>
        </w:rPr>
        <w:lastRenderedPageBreak/>
        <w:drawing>
          <wp:inline distT="0" distB="0" distL="0" distR="0" wp14:anchorId="1E086E5A" wp14:editId="447E3502">
            <wp:extent cx="5486400" cy="32733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figure_1.png"/>
                    <pic:cNvPicPr/>
                  </pic:nvPicPr>
                  <pic:blipFill>
                    <a:blip r:embed="rId7"/>
                    <a:stretch>
                      <a:fillRect/>
                    </a:stretch>
                  </pic:blipFill>
                  <pic:spPr>
                    <a:xfrm>
                      <a:off x="0" y="0"/>
                      <a:ext cx="5486400" cy="3273367"/>
                    </a:xfrm>
                    <a:prstGeom prst="rect">
                      <a:avLst/>
                    </a:prstGeom>
                  </pic:spPr>
                </pic:pic>
              </a:graphicData>
            </a:graphic>
          </wp:inline>
        </w:drawing>
      </w:r>
    </w:p>
    <w:p w14:paraId="18E3E7F3" w14:textId="77777777" w:rsidR="002272CC" w:rsidRPr="004E5922" w:rsidRDefault="00000000">
      <w:pPr>
        <w:spacing w:after="240"/>
        <w:jc w:val="center"/>
        <w:rPr>
          <w:color w:val="000000" w:themeColor="text1"/>
        </w:rPr>
      </w:pPr>
      <w:r w:rsidRPr="004E5922">
        <w:rPr>
          <w:b/>
          <w:i/>
          <w:color w:val="000000" w:themeColor="text1"/>
          <w:sz w:val="20"/>
        </w:rPr>
        <w:t>Figure 1: Distribution of Target Variable (Default Payment)</w:t>
      </w:r>
    </w:p>
    <w:p w14:paraId="7A46078E" w14:textId="77777777" w:rsidR="002272CC" w:rsidRPr="004E5922" w:rsidRDefault="00000000">
      <w:pPr>
        <w:jc w:val="both"/>
        <w:rPr>
          <w:color w:val="000000" w:themeColor="text1"/>
        </w:rPr>
      </w:pPr>
      <w:r w:rsidRPr="004E5922">
        <w:rPr>
          <w:color w:val="000000" w:themeColor="text1"/>
        </w:rPr>
        <w:t>The target variable shows significant class imbalance with 77.88% non-default cases (23,364) and 22.12% default cases (6,636). This imbalance necessitates careful evaluation using metrics beyond simple accuracy.</w:t>
      </w:r>
    </w:p>
    <w:p w14:paraId="6B9CBEDB" w14:textId="77777777" w:rsidR="002272CC" w:rsidRPr="004E5922" w:rsidRDefault="002272CC">
      <w:pPr>
        <w:rPr>
          <w:color w:val="000000" w:themeColor="text1"/>
        </w:rPr>
      </w:pPr>
    </w:p>
    <w:p w14:paraId="7752C387" w14:textId="77777777" w:rsidR="002272CC" w:rsidRPr="004E5922" w:rsidRDefault="00000000">
      <w:pPr>
        <w:jc w:val="center"/>
        <w:rPr>
          <w:color w:val="000000" w:themeColor="text1"/>
        </w:rPr>
      </w:pPr>
      <w:r w:rsidRPr="004E5922">
        <w:rPr>
          <w:noProof/>
          <w:color w:val="000000" w:themeColor="text1"/>
        </w:rPr>
        <w:drawing>
          <wp:inline distT="0" distB="0" distL="0" distR="0" wp14:anchorId="38C45E0D" wp14:editId="6058E7C5">
            <wp:extent cx="5943600" cy="29501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figure_2.png"/>
                    <pic:cNvPicPr/>
                  </pic:nvPicPr>
                  <pic:blipFill>
                    <a:blip r:embed="rId8"/>
                    <a:stretch>
                      <a:fillRect/>
                    </a:stretch>
                  </pic:blipFill>
                  <pic:spPr>
                    <a:xfrm>
                      <a:off x="0" y="0"/>
                      <a:ext cx="5943600" cy="2950157"/>
                    </a:xfrm>
                    <a:prstGeom prst="rect">
                      <a:avLst/>
                    </a:prstGeom>
                  </pic:spPr>
                </pic:pic>
              </a:graphicData>
            </a:graphic>
          </wp:inline>
        </w:drawing>
      </w:r>
    </w:p>
    <w:p w14:paraId="3D240881" w14:textId="77777777" w:rsidR="002272CC" w:rsidRPr="004E5922" w:rsidRDefault="00000000">
      <w:pPr>
        <w:spacing w:after="240"/>
        <w:jc w:val="center"/>
        <w:rPr>
          <w:color w:val="000000" w:themeColor="text1"/>
        </w:rPr>
      </w:pPr>
      <w:r w:rsidRPr="004E5922">
        <w:rPr>
          <w:b/>
          <w:i/>
          <w:color w:val="000000" w:themeColor="text1"/>
          <w:sz w:val="20"/>
        </w:rPr>
        <w:t>Figure 2: Age Distribution by Default Status</w:t>
      </w:r>
    </w:p>
    <w:p w14:paraId="2A671D73" w14:textId="77777777" w:rsidR="002272CC" w:rsidRPr="004E5922" w:rsidRDefault="00000000">
      <w:pPr>
        <w:jc w:val="both"/>
        <w:rPr>
          <w:color w:val="000000" w:themeColor="text1"/>
        </w:rPr>
      </w:pPr>
      <w:r w:rsidRPr="004E5922">
        <w:rPr>
          <w:color w:val="000000" w:themeColor="text1"/>
        </w:rPr>
        <w:lastRenderedPageBreak/>
        <w:t>Age distributions between default and non-default groups show slight differences, with defaulters tending to be marginally younger on average, though substantial overlap exists.</w:t>
      </w:r>
    </w:p>
    <w:p w14:paraId="50E17D6C" w14:textId="77777777" w:rsidR="002272CC" w:rsidRPr="004E5922" w:rsidRDefault="00000000">
      <w:pPr>
        <w:rPr>
          <w:color w:val="000000" w:themeColor="text1"/>
        </w:rPr>
      </w:pPr>
      <w:r w:rsidRPr="004E5922">
        <w:rPr>
          <w:color w:val="000000" w:themeColor="text1"/>
        </w:rPr>
        <w:br w:type="page"/>
      </w:r>
    </w:p>
    <w:p w14:paraId="75957E5C" w14:textId="77777777" w:rsidR="002272CC" w:rsidRPr="004E5922" w:rsidRDefault="00000000">
      <w:pPr>
        <w:jc w:val="center"/>
        <w:rPr>
          <w:color w:val="000000" w:themeColor="text1"/>
        </w:rPr>
      </w:pPr>
      <w:r w:rsidRPr="004E5922">
        <w:rPr>
          <w:noProof/>
          <w:color w:val="000000" w:themeColor="text1"/>
        </w:rPr>
        <w:lastRenderedPageBreak/>
        <w:drawing>
          <wp:inline distT="0" distB="0" distL="0" distR="0" wp14:anchorId="4DC0629B" wp14:editId="6893BFAE">
            <wp:extent cx="5486400" cy="32704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figure_3.png"/>
                    <pic:cNvPicPr/>
                  </pic:nvPicPr>
                  <pic:blipFill>
                    <a:blip r:embed="rId9"/>
                    <a:stretch>
                      <a:fillRect/>
                    </a:stretch>
                  </pic:blipFill>
                  <pic:spPr>
                    <a:xfrm>
                      <a:off x="0" y="0"/>
                      <a:ext cx="5486400" cy="3270419"/>
                    </a:xfrm>
                    <a:prstGeom prst="rect">
                      <a:avLst/>
                    </a:prstGeom>
                  </pic:spPr>
                </pic:pic>
              </a:graphicData>
            </a:graphic>
          </wp:inline>
        </w:drawing>
      </w:r>
    </w:p>
    <w:p w14:paraId="031D7F5E" w14:textId="77777777" w:rsidR="002272CC" w:rsidRPr="004E5922" w:rsidRDefault="00000000">
      <w:pPr>
        <w:spacing w:after="240"/>
        <w:jc w:val="center"/>
        <w:rPr>
          <w:color w:val="000000" w:themeColor="text1"/>
        </w:rPr>
      </w:pPr>
      <w:r w:rsidRPr="004E5922">
        <w:rPr>
          <w:b/>
          <w:i/>
          <w:color w:val="000000" w:themeColor="text1"/>
          <w:sz w:val="20"/>
        </w:rPr>
        <w:t>Figure 3: Credit Limit Distribution by Default Status</w:t>
      </w:r>
    </w:p>
    <w:p w14:paraId="1DABFADD" w14:textId="77777777" w:rsidR="002272CC" w:rsidRPr="004E5922" w:rsidRDefault="00000000">
      <w:pPr>
        <w:jc w:val="both"/>
        <w:rPr>
          <w:color w:val="000000" w:themeColor="text1"/>
        </w:rPr>
      </w:pPr>
      <w:r w:rsidRPr="004E5922">
        <w:rPr>
          <w:color w:val="000000" w:themeColor="text1"/>
        </w:rPr>
        <w:t>Credit limit distributions reveal that defaulters tend to have lower credit limits on average compared to non-defaulters, suggesting credit limit may serve as a risk indicator.</w:t>
      </w:r>
    </w:p>
    <w:p w14:paraId="69C3AF3A" w14:textId="77777777" w:rsidR="002272CC" w:rsidRPr="004E5922" w:rsidRDefault="002272CC">
      <w:pPr>
        <w:rPr>
          <w:color w:val="000000" w:themeColor="text1"/>
        </w:rPr>
      </w:pPr>
    </w:p>
    <w:p w14:paraId="132624BB" w14:textId="77777777" w:rsidR="002272CC" w:rsidRPr="004E5922" w:rsidRDefault="00000000">
      <w:pPr>
        <w:jc w:val="center"/>
        <w:rPr>
          <w:color w:val="000000" w:themeColor="text1"/>
        </w:rPr>
      </w:pPr>
      <w:r w:rsidRPr="004E5922">
        <w:rPr>
          <w:noProof/>
          <w:color w:val="000000" w:themeColor="text1"/>
        </w:rPr>
        <w:drawing>
          <wp:inline distT="0" distB="0" distL="0" distR="0" wp14:anchorId="072D5B38" wp14:editId="7211211F">
            <wp:extent cx="5943600" cy="29501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figure_4.png"/>
                    <pic:cNvPicPr/>
                  </pic:nvPicPr>
                  <pic:blipFill>
                    <a:blip r:embed="rId10"/>
                    <a:stretch>
                      <a:fillRect/>
                    </a:stretch>
                  </pic:blipFill>
                  <pic:spPr>
                    <a:xfrm>
                      <a:off x="0" y="0"/>
                      <a:ext cx="5943600" cy="2950157"/>
                    </a:xfrm>
                    <a:prstGeom prst="rect">
                      <a:avLst/>
                    </a:prstGeom>
                  </pic:spPr>
                </pic:pic>
              </a:graphicData>
            </a:graphic>
          </wp:inline>
        </w:drawing>
      </w:r>
    </w:p>
    <w:p w14:paraId="395BD98C" w14:textId="77777777" w:rsidR="002272CC" w:rsidRPr="004E5922" w:rsidRDefault="00000000">
      <w:pPr>
        <w:spacing w:after="240"/>
        <w:jc w:val="center"/>
        <w:rPr>
          <w:color w:val="000000" w:themeColor="text1"/>
        </w:rPr>
      </w:pPr>
      <w:r w:rsidRPr="004E5922">
        <w:rPr>
          <w:b/>
          <w:i/>
          <w:color w:val="000000" w:themeColor="text1"/>
          <w:sz w:val="20"/>
        </w:rPr>
        <w:t>Figure 4: Payment Status Distribution (PAY_0) by Default Status</w:t>
      </w:r>
    </w:p>
    <w:p w14:paraId="13B5B1DE" w14:textId="77777777" w:rsidR="002272CC" w:rsidRPr="004E5922" w:rsidRDefault="00000000">
      <w:pPr>
        <w:jc w:val="both"/>
        <w:rPr>
          <w:color w:val="000000" w:themeColor="text1"/>
        </w:rPr>
      </w:pPr>
      <w:r w:rsidRPr="004E5922">
        <w:rPr>
          <w:color w:val="000000" w:themeColor="text1"/>
        </w:rPr>
        <w:lastRenderedPageBreak/>
        <w:t>Payment status (PAY_0) shows strong differentiation between classes. Defaulters have significantly higher representation in delayed payment categories (1, 2, 3, 4+ months delay), while non-defaulters dominate the on-time payment categories.</w:t>
      </w:r>
    </w:p>
    <w:p w14:paraId="3C755B9A" w14:textId="77777777" w:rsidR="002272CC" w:rsidRPr="004E5922" w:rsidRDefault="00000000">
      <w:pPr>
        <w:rPr>
          <w:color w:val="000000" w:themeColor="text1"/>
        </w:rPr>
      </w:pPr>
      <w:r w:rsidRPr="004E5922">
        <w:rPr>
          <w:color w:val="000000" w:themeColor="text1"/>
        </w:rPr>
        <w:br w:type="page"/>
      </w:r>
    </w:p>
    <w:p w14:paraId="7D48077F" w14:textId="77777777" w:rsidR="002272CC" w:rsidRPr="004E5922" w:rsidRDefault="00000000">
      <w:pPr>
        <w:jc w:val="center"/>
        <w:rPr>
          <w:color w:val="000000" w:themeColor="text1"/>
        </w:rPr>
      </w:pPr>
      <w:r w:rsidRPr="004E5922">
        <w:rPr>
          <w:noProof/>
          <w:color w:val="000000" w:themeColor="text1"/>
        </w:rPr>
        <w:lastRenderedPageBreak/>
        <w:drawing>
          <wp:inline distT="0" distB="0" distL="0" distR="0" wp14:anchorId="1630A1CB" wp14:editId="62BBA210">
            <wp:extent cx="5486400" cy="50147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figure_5.png"/>
                    <pic:cNvPicPr/>
                  </pic:nvPicPr>
                  <pic:blipFill>
                    <a:blip r:embed="rId11"/>
                    <a:stretch>
                      <a:fillRect/>
                    </a:stretch>
                  </pic:blipFill>
                  <pic:spPr>
                    <a:xfrm>
                      <a:off x="0" y="0"/>
                      <a:ext cx="5486400" cy="5014747"/>
                    </a:xfrm>
                    <a:prstGeom prst="rect">
                      <a:avLst/>
                    </a:prstGeom>
                  </pic:spPr>
                </pic:pic>
              </a:graphicData>
            </a:graphic>
          </wp:inline>
        </w:drawing>
      </w:r>
    </w:p>
    <w:p w14:paraId="4F548A32" w14:textId="77777777" w:rsidR="002272CC" w:rsidRPr="004E5922" w:rsidRDefault="00000000">
      <w:pPr>
        <w:spacing w:after="240"/>
        <w:jc w:val="center"/>
        <w:rPr>
          <w:color w:val="000000" w:themeColor="text1"/>
        </w:rPr>
      </w:pPr>
      <w:r w:rsidRPr="004E5922">
        <w:rPr>
          <w:b/>
          <w:i/>
          <w:color w:val="000000" w:themeColor="text1"/>
          <w:sz w:val="20"/>
        </w:rPr>
        <w:t>Figure 5: Correlation Heatmap of Selected Features</w:t>
      </w:r>
    </w:p>
    <w:p w14:paraId="79469220" w14:textId="77777777" w:rsidR="002272CC" w:rsidRPr="004E5922" w:rsidRDefault="00000000">
      <w:pPr>
        <w:jc w:val="both"/>
        <w:rPr>
          <w:color w:val="000000" w:themeColor="text1"/>
        </w:rPr>
      </w:pPr>
      <w:r w:rsidRPr="004E5922">
        <w:rPr>
          <w:color w:val="000000" w:themeColor="text1"/>
        </w:rPr>
        <w:t>The correlation matrix reveals strong relationships between payment status variables (PAY_0, PAY_2, PAY_3) and the target variable. Payment history features show the highest correlation with default status, indicating their predictive importance.</w:t>
      </w:r>
    </w:p>
    <w:p w14:paraId="2360E065" w14:textId="77777777" w:rsidR="002272CC" w:rsidRPr="004E5922" w:rsidRDefault="00000000">
      <w:pPr>
        <w:pStyle w:val="Heading2"/>
        <w:rPr>
          <w:color w:val="000000" w:themeColor="text1"/>
        </w:rPr>
      </w:pPr>
      <w:bookmarkStart w:id="10" w:name="_Toc221628239"/>
      <w:r w:rsidRPr="004E5922">
        <w:rPr>
          <w:color w:val="000000" w:themeColor="text1"/>
        </w:rPr>
        <w:t>2.3 Feature Engineering</w:t>
      </w:r>
      <w:bookmarkEnd w:id="10"/>
    </w:p>
    <w:p w14:paraId="568D4574" w14:textId="77777777" w:rsidR="002272CC" w:rsidRPr="004E5922" w:rsidRDefault="00000000">
      <w:pPr>
        <w:jc w:val="both"/>
        <w:rPr>
          <w:color w:val="000000" w:themeColor="text1"/>
        </w:rPr>
      </w:pPr>
      <w:r w:rsidRPr="004E5922">
        <w:rPr>
          <w:color w:val="000000" w:themeColor="text1"/>
        </w:rPr>
        <w:t>Limited feature engineering was required as the dataset already contains well-structured features. Key considerations included:</w:t>
      </w:r>
    </w:p>
    <w:p w14:paraId="04AE46EA" w14:textId="77777777" w:rsidR="002272CC" w:rsidRPr="004E5922" w:rsidRDefault="00000000">
      <w:pPr>
        <w:pStyle w:val="ListBullet"/>
        <w:ind w:left="720"/>
        <w:rPr>
          <w:color w:val="000000" w:themeColor="text1"/>
        </w:rPr>
      </w:pPr>
      <w:r w:rsidRPr="004E5922">
        <w:rPr>
          <w:color w:val="000000" w:themeColor="text1"/>
        </w:rPr>
        <w:t>Payment status variables (PAY_0 to PAY_6) were retained as-is, representing the repayment delay in months</w:t>
      </w:r>
    </w:p>
    <w:p w14:paraId="2CE33555" w14:textId="77777777" w:rsidR="002272CC" w:rsidRPr="004E5922" w:rsidRDefault="00000000">
      <w:pPr>
        <w:pStyle w:val="ListBullet"/>
        <w:ind w:left="720"/>
        <w:rPr>
          <w:color w:val="000000" w:themeColor="text1"/>
        </w:rPr>
      </w:pPr>
      <w:r w:rsidRPr="004E5922">
        <w:rPr>
          <w:color w:val="000000" w:themeColor="text1"/>
        </w:rPr>
        <w:t>Bill amounts and payment amounts were normalized to account for scale differences</w:t>
      </w:r>
    </w:p>
    <w:p w14:paraId="45747414" w14:textId="2D0A0A31" w:rsidR="002272CC" w:rsidRPr="004E5922" w:rsidRDefault="00000000" w:rsidP="004E5922">
      <w:pPr>
        <w:pStyle w:val="ListBullet"/>
        <w:ind w:left="720"/>
        <w:rPr>
          <w:color w:val="000000" w:themeColor="text1"/>
        </w:rPr>
      </w:pPr>
      <w:r w:rsidRPr="004E5922">
        <w:rPr>
          <w:color w:val="000000" w:themeColor="text1"/>
        </w:rPr>
        <w:t>No derived features were created to maintain model interpretability and avoid overfitting on the limited dataset</w:t>
      </w:r>
      <w:r w:rsidRPr="004E5922">
        <w:rPr>
          <w:color w:val="000000" w:themeColor="text1"/>
        </w:rPr>
        <w:br w:type="page"/>
      </w:r>
    </w:p>
    <w:p w14:paraId="1F95FFBB" w14:textId="77777777" w:rsidR="002272CC" w:rsidRPr="004E5922" w:rsidRDefault="00000000">
      <w:pPr>
        <w:pStyle w:val="Heading2"/>
        <w:rPr>
          <w:color w:val="000000" w:themeColor="text1"/>
        </w:rPr>
      </w:pPr>
      <w:bookmarkStart w:id="11" w:name="_Toc221628240"/>
      <w:r w:rsidRPr="004E5922">
        <w:rPr>
          <w:color w:val="000000" w:themeColor="text1"/>
        </w:rPr>
        <w:lastRenderedPageBreak/>
        <w:t>2.4 Model Building</w:t>
      </w:r>
      <w:bookmarkEnd w:id="11"/>
    </w:p>
    <w:p w14:paraId="588061F4" w14:textId="77777777" w:rsidR="002272CC" w:rsidRPr="004E5922" w:rsidRDefault="00000000">
      <w:pPr>
        <w:pStyle w:val="Heading3"/>
        <w:rPr>
          <w:color w:val="000000" w:themeColor="text1"/>
        </w:rPr>
      </w:pPr>
      <w:bookmarkStart w:id="12" w:name="_Toc221628241"/>
      <w:r w:rsidRPr="004E5922">
        <w:rPr>
          <w:color w:val="000000" w:themeColor="text1"/>
        </w:rPr>
        <w:t>2.4.1 Neural Network Architecture (Task 1)</w:t>
      </w:r>
      <w:bookmarkEnd w:id="12"/>
    </w:p>
    <w:p w14:paraId="503AB03F" w14:textId="77777777" w:rsidR="002272CC" w:rsidRPr="004E5922" w:rsidRDefault="00000000">
      <w:pPr>
        <w:jc w:val="both"/>
        <w:rPr>
          <w:color w:val="000000" w:themeColor="text1"/>
        </w:rPr>
      </w:pPr>
      <w:r w:rsidRPr="004E5922">
        <w:rPr>
          <w:color w:val="000000" w:themeColor="text1"/>
        </w:rPr>
        <w:t>A feed-forward Neural Network was implemented for binary classification:</w:t>
      </w:r>
    </w:p>
    <w:p w14:paraId="76883C39" w14:textId="77777777" w:rsidR="002272CC" w:rsidRPr="004E5922" w:rsidRDefault="00000000">
      <w:pPr>
        <w:spacing w:after="120"/>
        <w:ind w:left="360"/>
        <w:jc w:val="both"/>
        <w:rPr>
          <w:color w:val="000000" w:themeColor="text1"/>
        </w:rPr>
      </w:pPr>
      <w:r w:rsidRPr="004E5922">
        <w:rPr>
          <w:b/>
          <w:color w:val="000000" w:themeColor="text1"/>
        </w:rPr>
        <w:t xml:space="preserve">Architecture: </w:t>
      </w:r>
      <w:r w:rsidRPr="004E5922">
        <w:rPr>
          <w:color w:val="000000" w:themeColor="text1"/>
        </w:rPr>
        <w:t>Input layer (23 features) → Hidden Layer 1 (64 neurons) → Hidden Layer 2 (32 neurons) → Output layer (1 neuron with sigmoid activation)</w:t>
      </w:r>
    </w:p>
    <w:p w14:paraId="637B40A7" w14:textId="77777777" w:rsidR="002272CC" w:rsidRPr="004E5922" w:rsidRDefault="00000000">
      <w:pPr>
        <w:spacing w:after="120"/>
        <w:ind w:left="360"/>
        <w:jc w:val="both"/>
        <w:rPr>
          <w:color w:val="000000" w:themeColor="text1"/>
        </w:rPr>
      </w:pPr>
      <w:r w:rsidRPr="004E5922">
        <w:rPr>
          <w:b/>
          <w:color w:val="000000" w:themeColor="text1"/>
        </w:rPr>
        <w:t xml:space="preserve">Activation Functions: </w:t>
      </w:r>
      <w:r w:rsidRPr="004E5922">
        <w:rPr>
          <w:color w:val="000000" w:themeColor="text1"/>
        </w:rPr>
        <w:t>ReLU activation for hidden layers, Sigmoid activation for output layer (binary classification)</w:t>
      </w:r>
    </w:p>
    <w:p w14:paraId="0A6C40BB" w14:textId="77777777" w:rsidR="002272CC" w:rsidRPr="004E5922" w:rsidRDefault="00000000">
      <w:pPr>
        <w:spacing w:after="120"/>
        <w:ind w:left="360"/>
        <w:jc w:val="both"/>
        <w:rPr>
          <w:color w:val="000000" w:themeColor="text1"/>
        </w:rPr>
      </w:pPr>
      <w:r w:rsidRPr="004E5922">
        <w:rPr>
          <w:b/>
          <w:color w:val="000000" w:themeColor="text1"/>
        </w:rPr>
        <w:t xml:space="preserve">Loss Function: </w:t>
      </w:r>
      <w:r w:rsidRPr="004E5922">
        <w:rPr>
          <w:color w:val="000000" w:themeColor="text1"/>
        </w:rPr>
        <w:t>Binary Cross-Entropy, appropriate for binary classification tasks</w:t>
      </w:r>
    </w:p>
    <w:p w14:paraId="75FBF549" w14:textId="77777777" w:rsidR="002272CC" w:rsidRPr="004E5922" w:rsidRDefault="00000000">
      <w:pPr>
        <w:spacing w:after="120"/>
        <w:ind w:left="360"/>
        <w:jc w:val="both"/>
        <w:rPr>
          <w:color w:val="000000" w:themeColor="text1"/>
        </w:rPr>
      </w:pPr>
      <w:r w:rsidRPr="004E5922">
        <w:rPr>
          <w:b/>
          <w:color w:val="000000" w:themeColor="text1"/>
        </w:rPr>
        <w:t xml:space="preserve">Optimizer: </w:t>
      </w:r>
      <w:r w:rsidRPr="004E5922">
        <w:rPr>
          <w:color w:val="000000" w:themeColor="text1"/>
        </w:rPr>
        <w:t>Adam optimizer with learning rate of 0.001, providing adaptive learning rates</w:t>
      </w:r>
    </w:p>
    <w:p w14:paraId="5DFDE9EE" w14:textId="77777777" w:rsidR="002272CC" w:rsidRPr="004E5922" w:rsidRDefault="00000000">
      <w:pPr>
        <w:spacing w:after="120"/>
        <w:ind w:left="360"/>
        <w:jc w:val="both"/>
        <w:rPr>
          <w:color w:val="000000" w:themeColor="text1"/>
        </w:rPr>
      </w:pPr>
      <w:r w:rsidRPr="004E5922">
        <w:rPr>
          <w:b/>
          <w:color w:val="000000" w:themeColor="text1"/>
        </w:rPr>
        <w:t xml:space="preserve">Regularization: </w:t>
      </w:r>
      <w:r w:rsidRPr="004E5922">
        <w:rPr>
          <w:color w:val="000000" w:themeColor="text1"/>
        </w:rPr>
        <w:t>Dropout (0.3) applied after hidden layers to prevent overfitting</w:t>
      </w:r>
    </w:p>
    <w:p w14:paraId="71042567" w14:textId="77777777" w:rsidR="002272CC" w:rsidRPr="004E5922" w:rsidRDefault="00000000">
      <w:pPr>
        <w:spacing w:after="120"/>
        <w:ind w:left="360"/>
        <w:jc w:val="both"/>
        <w:rPr>
          <w:color w:val="000000" w:themeColor="text1"/>
        </w:rPr>
      </w:pPr>
      <w:r w:rsidRPr="004E5922">
        <w:rPr>
          <w:b/>
          <w:color w:val="000000" w:themeColor="text1"/>
        </w:rPr>
        <w:t xml:space="preserve">Training Strategy: </w:t>
      </w:r>
      <w:r w:rsidRPr="004E5922">
        <w:rPr>
          <w:color w:val="000000" w:themeColor="text1"/>
        </w:rPr>
        <w:t>100 epochs with batch size of 32, using 20% validation split for monitoring</w:t>
      </w:r>
    </w:p>
    <w:p w14:paraId="471BC75F" w14:textId="77777777" w:rsidR="002272CC" w:rsidRPr="004E5922" w:rsidRDefault="00000000">
      <w:pPr>
        <w:spacing w:after="120"/>
        <w:ind w:left="360"/>
        <w:jc w:val="both"/>
        <w:rPr>
          <w:color w:val="000000" w:themeColor="text1"/>
        </w:rPr>
      </w:pPr>
      <w:r w:rsidRPr="004E5922">
        <w:rPr>
          <w:b/>
          <w:color w:val="000000" w:themeColor="text1"/>
        </w:rPr>
        <w:t xml:space="preserve">Class Weights: </w:t>
      </w:r>
      <w:r w:rsidRPr="004E5922">
        <w:rPr>
          <w:color w:val="000000" w:themeColor="text1"/>
        </w:rPr>
        <w:t>Balanced class weights applied to address class imbalance during training</w:t>
      </w:r>
    </w:p>
    <w:p w14:paraId="0FBC5105" w14:textId="77777777" w:rsidR="002272CC" w:rsidRPr="004E5922" w:rsidRDefault="002272CC">
      <w:pPr>
        <w:rPr>
          <w:color w:val="000000" w:themeColor="text1"/>
        </w:rPr>
      </w:pPr>
    </w:p>
    <w:p w14:paraId="467CE78F" w14:textId="77777777" w:rsidR="002272CC" w:rsidRPr="004E5922" w:rsidRDefault="00000000">
      <w:pPr>
        <w:jc w:val="center"/>
        <w:rPr>
          <w:color w:val="000000" w:themeColor="text1"/>
        </w:rPr>
      </w:pPr>
      <w:r w:rsidRPr="004E5922">
        <w:rPr>
          <w:noProof/>
          <w:color w:val="000000" w:themeColor="text1"/>
        </w:rPr>
        <w:drawing>
          <wp:inline distT="0" distB="0" distL="0" distR="0" wp14:anchorId="53453E4A" wp14:editId="22738E1A">
            <wp:extent cx="5943600" cy="20942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figure_6.png"/>
                    <pic:cNvPicPr/>
                  </pic:nvPicPr>
                  <pic:blipFill>
                    <a:blip r:embed="rId12"/>
                    <a:stretch>
                      <a:fillRect/>
                    </a:stretch>
                  </pic:blipFill>
                  <pic:spPr>
                    <a:xfrm>
                      <a:off x="0" y="0"/>
                      <a:ext cx="5943600" cy="2094221"/>
                    </a:xfrm>
                    <a:prstGeom prst="rect">
                      <a:avLst/>
                    </a:prstGeom>
                  </pic:spPr>
                </pic:pic>
              </a:graphicData>
            </a:graphic>
          </wp:inline>
        </w:drawing>
      </w:r>
    </w:p>
    <w:p w14:paraId="40CC4260" w14:textId="77777777" w:rsidR="002272CC" w:rsidRPr="004E5922" w:rsidRDefault="00000000">
      <w:pPr>
        <w:spacing w:after="240"/>
        <w:jc w:val="center"/>
        <w:rPr>
          <w:color w:val="000000" w:themeColor="text1"/>
        </w:rPr>
      </w:pPr>
      <w:r w:rsidRPr="004E5922">
        <w:rPr>
          <w:b/>
          <w:i/>
          <w:color w:val="000000" w:themeColor="text1"/>
          <w:sz w:val="20"/>
        </w:rPr>
        <w:t>Figure 6: Neural Network Training History (Accuracy and Loss)</w:t>
      </w:r>
    </w:p>
    <w:p w14:paraId="771B2627" w14:textId="77777777" w:rsidR="002272CC" w:rsidRPr="004E5922" w:rsidRDefault="00000000">
      <w:pPr>
        <w:jc w:val="both"/>
        <w:rPr>
          <w:color w:val="000000" w:themeColor="text1"/>
        </w:rPr>
      </w:pPr>
      <w:r w:rsidRPr="004E5922">
        <w:rPr>
          <w:color w:val="000000" w:themeColor="text1"/>
        </w:rPr>
        <w:t>Training history shows convergence after approximately 60 epochs. Training and validation curves track closely, indicating good generalization without significant overfitting. Final validation accuracy stabilizes around 80%.</w:t>
      </w:r>
    </w:p>
    <w:p w14:paraId="679398BB" w14:textId="77777777" w:rsidR="002272CC" w:rsidRPr="004E5922" w:rsidRDefault="00000000">
      <w:pPr>
        <w:rPr>
          <w:color w:val="000000" w:themeColor="text1"/>
        </w:rPr>
      </w:pPr>
      <w:r w:rsidRPr="004E5922">
        <w:rPr>
          <w:color w:val="000000" w:themeColor="text1"/>
        </w:rPr>
        <w:br w:type="page"/>
      </w:r>
    </w:p>
    <w:p w14:paraId="245733CC" w14:textId="77777777" w:rsidR="002272CC" w:rsidRPr="004E5922" w:rsidRDefault="00000000">
      <w:pPr>
        <w:pStyle w:val="Heading3"/>
        <w:rPr>
          <w:color w:val="000000" w:themeColor="text1"/>
        </w:rPr>
      </w:pPr>
      <w:bookmarkStart w:id="13" w:name="_Toc221628242"/>
      <w:r w:rsidRPr="004E5922">
        <w:rPr>
          <w:color w:val="000000" w:themeColor="text1"/>
        </w:rPr>
        <w:lastRenderedPageBreak/>
        <w:t>2.4.2 Classical Machine Learning Models (Task 2)</w:t>
      </w:r>
      <w:bookmarkEnd w:id="13"/>
    </w:p>
    <w:p w14:paraId="406AE83C" w14:textId="77777777" w:rsidR="002272CC" w:rsidRPr="004E5922" w:rsidRDefault="00000000">
      <w:pPr>
        <w:jc w:val="both"/>
        <w:rPr>
          <w:color w:val="000000" w:themeColor="text1"/>
        </w:rPr>
      </w:pPr>
      <w:r w:rsidRPr="004E5922">
        <w:rPr>
          <w:color w:val="000000" w:themeColor="text1"/>
        </w:rPr>
        <w:t>Two classical classification models were implemented:</w:t>
      </w:r>
    </w:p>
    <w:p w14:paraId="605C1871" w14:textId="77777777" w:rsidR="002272CC" w:rsidRPr="004E5922" w:rsidRDefault="002272CC">
      <w:pPr>
        <w:rPr>
          <w:color w:val="000000" w:themeColor="text1"/>
        </w:rPr>
      </w:pPr>
    </w:p>
    <w:p w14:paraId="48228E4D" w14:textId="77777777" w:rsidR="002272CC" w:rsidRPr="004E5922" w:rsidRDefault="00000000">
      <w:pPr>
        <w:ind w:left="360"/>
        <w:rPr>
          <w:color w:val="000000" w:themeColor="text1"/>
        </w:rPr>
      </w:pPr>
      <w:r w:rsidRPr="004E5922">
        <w:rPr>
          <w:b/>
          <w:color w:val="000000" w:themeColor="text1"/>
        </w:rPr>
        <w:t>Model 1: Logistic Regression</w:t>
      </w:r>
    </w:p>
    <w:p w14:paraId="70BA0559" w14:textId="77777777" w:rsidR="002272CC" w:rsidRPr="004E5922" w:rsidRDefault="00000000">
      <w:pPr>
        <w:ind w:left="720"/>
        <w:jc w:val="both"/>
        <w:rPr>
          <w:color w:val="000000" w:themeColor="text1"/>
        </w:rPr>
      </w:pPr>
      <w:r w:rsidRPr="004E5922">
        <w:rPr>
          <w:color w:val="000000" w:themeColor="text1"/>
        </w:rPr>
        <w:t>Logistic Regression serves as a robust baseline model for binary classification. It assumes a linear relationship between features and the log-odds of the target variable. Key advantages include computational efficiency, interpretability through coefficient analysis, and well-calibrated probability estimates. L2 regularization was applied to prevent overfitting.</w:t>
      </w:r>
    </w:p>
    <w:p w14:paraId="2B6C1E52" w14:textId="77777777" w:rsidR="002272CC" w:rsidRPr="004E5922" w:rsidRDefault="002272CC">
      <w:pPr>
        <w:rPr>
          <w:color w:val="000000" w:themeColor="text1"/>
        </w:rPr>
      </w:pPr>
    </w:p>
    <w:p w14:paraId="6DD3F459" w14:textId="77777777" w:rsidR="002272CC" w:rsidRPr="004E5922" w:rsidRDefault="00000000">
      <w:pPr>
        <w:ind w:left="360"/>
        <w:rPr>
          <w:color w:val="000000" w:themeColor="text1"/>
        </w:rPr>
      </w:pPr>
      <w:r w:rsidRPr="004E5922">
        <w:rPr>
          <w:b/>
          <w:color w:val="000000" w:themeColor="text1"/>
        </w:rPr>
        <w:t>Model 2: Random Forest Classifier</w:t>
      </w:r>
    </w:p>
    <w:p w14:paraId="7751DBE3" w14:textId="77777777" w:rsidR="002272CC" w:rsidRPr="004E5922" w:rsidRDefault="00000000">
      <w:pPr>
        <w:ind w:left="720"/>
        <w:jc w:val="both"/>
        <w:rPr>
          <w:color w:val="000000" w:themeColor="text1"/>
        </w:rPr>
      </w:pPr>
      <w:r w:rsidRPr="004E5922">
        <w:rPr>
          <w:color w:val="000000" w:themeColor="text1"/>
        </w:rPr>
        <w:t>Random Forest is an ensemble method that constructs multiple decision trees and aggregates their predictions. This model offers several advantages for credit default prediction:</w:t>
      </w:r>
    </w:p>
    <w:p w14:paraId="1A6D8057" w14:textId="77777777" w:rsidR="002272CC" w:rsidRPr="004E5922" w:rsidRDefault="00000000">
      <w:pPr>
        <w:pStyle w:val="ListBullet"/>
        <w:ind w:left="1080"/>
        <w:rPr>
          <w:color w:val="000000" w:themeColor="text1"/>
        </w:rPr>
      </w:pPr>
      <w:r w:rsidRPr="004E5922">
        <w:rPr>
          <w:color w:val="000000" w:themeColor="text1"/>
        </w:rPr>
        <w:t>Handles non-linear relationships and complex feature interactions effectively</w:t>
      </w:r>
    </w:p>
    <w:p w14:paraId="75E13A3B" w14:textId="77777777" w:rsidR="002272CC" w:rsidRPr="004E5922" w:rsidRDefault="00000000">
      <w:pPr>
        <w:pStyle w:val="ListBullet"/>
        <w:ind w:left="1080"/>
        <w:rPr>
          <w:color w:val="000000" w:themeColor="text1"/>
        </w:rPr>
      </w:pPr>
      <w:r w:rsidRPr="004E5922">
        <w:rPr>
          <w:color w:val="000000" w:themeColor="text1"/>
        </w:rPr>
        <w:t>Robust to outliers and provides feature importance rankings</w:t>
      </w:r>
    </w:p>
    <w:p w14:paraId="5C83E537" w14:textId="77777777" w:rsidR="002272CC" w:rsidRPr="004E5922" w:rsidRDefault="00000000">
      <w:pPr>
        <w:pStyle w:val="ListBullet"/>
        <w:ind w:left="1080"/>
        <w:rPr>
          <w:color w:val="000000" w:themeColor="text1"/>
        </w:rPr>
      </w:pPr>
      <w:r w:rsidRPr="004E5922">
        <w:rPr>
          <w:color w:val="000000" w:themeColor="text1"/>
        </w:rPr>
        <w:t>Naturally handles both numerical and categorical features</w:t>
      </w:r>
    </w:p>
    <w:p w14:paraId="4AFD4B84" w14:textId="77777777" w:rsidR="002272CC" w:rsidRPr="004E5922" w:rsidRDefault="00000000">
      <w:pPr>
        <w:pStyle w:val="ListBullet"/>
        <w:ind w:left="1080"/>
        <w:rPr>
          <w:color w:val="000000" w:themeColor="text1"/>
        </w:rPr>
      </w:pPr>
      <w:r w:rsidRPr="004E5922">
        <w:rPr>
          <w:color w:val="000000" w:themeColor="text1"/>
        </w:rPr>
        <w:t>Less prone to overfitting compared to individual decision trees</w:t>
      </w:r>
    </w:p>
    <w:p w14:paraId="7246ED4D" w14:textId="77777777" w:rsidR="002272CC" w:rsidRPr="004E5922" w:rsidRDefault="00000000">
      <w:pPr>
        <w:pStyle w:val="ListBullet"/>
        <w:ind w:left="1080"/>
        <w:rPr>
          <w:color w:val="000000" w:themeColor="text1"/>
        </w:rPr>
      </w:pPr>
      <w:r w:rsidRPr="004E5922">
        <w:rPr>
          <w:color w:val="000000" w:themeColor="text1"/>
        </w:rPr>
        <w:t>Can handle class imbalance through class weighting mechanisms</w:t>
      </w:r>
    </w:p>
    <w:p w14:paraId="260AA7D3" w14:textId="77777777" w:rsidR="002272CC" w:rsidRPr="004E5922" w:rsidRDefault="00000000">
      <w:pPr>
        <w:pStyle w:val="Heading2"/>
        <w:rPr>
          <w:color w:val="000000" w:themeColor="text1"/>
        </w:rPr>
      </w:pPr>
      <w:bookmarkStart w:id="14" w:name="_Toc221628243"/>
      <w:r w:rsidRPr="004E5922">
        <w:rPr>
          <w:color w:val="000000" w:themeColor="text1"/>
        </w:rPr>
        <w:t>2.5 Model Evaluation Metrics</w:t>
      </w:r>
      <w:bookmarkEnd w:id="14"/>
    </w:p>
    <w:p w14:paraId="01D4FF15" w14:textId="77777777" w:rsidR="002272CC" w:rsidRPr="004E5922" w:rsidRDefault="00000000">
      <w:pPr>
        <w:jc w:val="both"/>
        <w:rPr>
          <w:color w:val="000000" w:themeColor="text1"/>
        </w:rPr>
      </w:pPr>
      <w:r w:rsidRPr="004E5922">
        <w:rPr>
          <w:color w:val="000000" w:themeColor="text1"/>
        </w:rPr>
        <w:t>Given the class imbalance, multiple evaluation metrics were used to assess model performance comprehensively:</w:t>
      </w:r>
    </w:p>
    <w:p w14:paraId="634A694C" w14:textId="77777777" w:rsidR="002272CC" w:rsidRPr="004E5922" w:rsidRDefault="00000000">
      <w:pPr>
        <w:spacing w:after="120"/>
        <w:ind w:left="360"/>
        <w:jc w:val="both"/>
        <w:rPr>
          <w:color w:val="000000" w:themeColor="text1"/>
        </w:rPr>
      </w:pPr>
      <w:r w:rsidRPr="004E5922">
        <w:rPr>
          <w:b/>
          <w:color w:val="000000" w:themeColor="text1"/>
        </w:rPr>
        <w:t xml:space="preserve">Accuracy: </w:t>
      </w:r>
      <w:r w:rsidRPr="004E5922">
        <w:rPr>
          <w:color w:val="000000" w:themeColor="text1"/>
        </w:rPr>
        <w:t>Overall proportion of correct predictions. While intuitive, this metric can be misleading with imbalanced datasets.</w:t>
      </w:r>
    </w:p>
    <w:p w14:paraId="38B669F2" w14:textId="77777777" w:rsidR="002272CC" w:rsidRPr="004E5922" w:rsidRDefault="00000000">
      <w:pPr>
        <w:spacing w:after="120"/>
        <w:ind w:left="360"/>
        <w:jc w:val="both"/>
        <w:rPr>
          <w:color w:val="000000" w:themeColor="text1"/>
        </w:rPr>
      </w:pPr>
      <w:r w:rsidRPr="004E5922">
        <w:rPr>
          <w:b/>
          <w:color w:val="000000" w:themeColor="text1"/>
        </w:rPr>
        <w:t xml:space="preserve">Precision: </w:t>
      </w:r>
      <w:r w:rsidRPr="004E5922">
        <w:rPr>
          <w:color w:val="000000" w:themeColor="text1"/>
        </w:rPr>
        <w:t>Proportion of predicted defaults that are actual defaults (TP / (TP + FP)). High precision reduces false alarms.</w:t>
      </w:r>
    </w:p>
    <w:p w14:paraId="490B3185" w14:textId="77777777" w:rsidR="002272CC" w:rsidRPr="004E5922" w:rsidRDefault="00000000">
      <w:pPr>
        <w:spacing w:after="120"/>
        <w:ind w:left="360"/>
        <w:jc w:val="both"/>
        <w:rPr>
          <w:color w:val="000000" w:themeColor="text1"/>
        </w:rPr>
      </w:pPr>
      <w:r w:rsidRPr="004E5922">
        <w:rPr>
          <w:b/>
          <w:color w:val="000000" w:themeColor="text1"/>
        </w:rPr>
        <w:t xml:space="preserve">Recall (Sensitivity): </w:t>
      </w:r>
      <w:r w:rsidRPr="004E5922">
        <w:rPr>
          <w:color w:val="000000" w:themeColor="text1"/>
        </w:rPr>
        <w:t>Proportion of actual defaults correctly identified (TP / (TP + FN)). Critical for identifying at-risk customers.</w:t>
      </w:r>
    </w:p>
    <w:p w14:paraId="4D779588" w14:textId="77777777" w:rsidR="002272CC" w:rsidRPr="004E5922" w:rsidRDefault="00000000">
      <w:pPr>
        <w:spacing w:after="120"/>
        <w:ind w:left="360"/>
        <w:jc w:val="both"/>
        <w:rPr>
          <w:color w:val="000000" w:themeColor="text1"/>
        </w:rPr>
      </w:pPr>
      <w:r w:rsidRPr="004E5922">
        <w:rPr>
          <w:b/>
          <w:color w:val="000000" w:themeColor="text1"/>
        </w:rPr>
        <w:t xml:space="preserve">F1-Score: </w:t>
      </w:r>
      <w:r w:rsidRPr="004E5922">
        <w:rPr>
          <w:color w:val="000000" w:themeColor="text1"/>
        </w:rPr>
        <w:t>Harmonic mean of precision and recall, providing a balanced measure especially important for imbalanced datasets.</w:t>
      </w:r>
    </w:p>
    <w:p w14:paraId="7FB0508E" w14:textId="77777777" w:rsidR="002272CC" w:rsidRPr="004E5922" w:rsidRDefault="00000000">
      <w:pPr>
        <w:spacing w:after="120"/>
        <w:ind w:left="360"/>
        <w:jc w:val="both"/>
        <w:rPr>
          <w:color w:val="000000" w:themeColor="text1"/>
        </w:rPr>
      </w:pPr>
      <w:r w:rsidRPr="004E5922">
        <w:rPr>
          <w:b/>
          <w:color w:val="000000" w:themeColor="text1"/>
        </w:rPr>
        <w:t xml:space="preserve">AUC-ROC: </w:t>
      </w:r>
      <w:r w:rsidRPr="004E5922">
        <w:rPr>
          <w:color w:val="000000" w:themeColor="text1"/>
        </w:rPr>
        <w:t>Area Under the ROC Curve, measuring the model's ability to discriminate between classes across all classification thresholds.</w:t>
      </w:r>
    </w:p>
    <w:p w14:paraId="2A0F42BC" w14:textId="77777777" w:rsidR="002272CC" w:rsidRPr="004E5922" w:rsidRDefault="00000000">
      <w:pPr>
        <w:spacing w:after="120"/>
        <w:ind w:left="360"/>
        <w:jc w:val="both"/>
        <w:rPr>
          <w:color w:val="000000" w:themeColor="text1"/>
        </w:rPr>
      </w:pPr>
      <w:r w:rsidRPr="004E5922">
        <w:rPr>
          <w:b/>
          <w:color w:val="000000" w:themeColor="text1"/>
        </w:rPr>
        <w:t xml:space="preserve">Cross-Validation Score: </w:t>
      </w:r>
      <w:r w:rsidRPr="004E5922">
        <w:rPr>
          <w:color w:val="000000" w:themeColor="text1"/>
        </w:rPr>
        <w:t>5-fold cross-validation to ensure robust performance estimation and reduce variance from single train-test splits.</w:t>
      </w:r>
    </w:p>
    <w:p w14:paraId="267FF666" w14:textId="77777777" w:rsidR="002272CC" w:rsidRPr="004E5922" w:rsidRDefault="00000000">
      <w:pPr>
        <w:pStyle w:val="Heading2"/>
        <w:rPr>
          <w:color w:val="000000" w:themeColor="text1"/>
        </w:rPr>
      </w:pPr>
      <w:bookmarkStart w:id="15" w:name="_Toc221628244"/>
      <w:r w:rsidRPr="004E5922">
        <w:rPr>
          <w:color w:val="000000" w:themeColor="text1"/>
        </w:rPr>
        <w:lastRenderedPageBreak/>
        <w:t>2.6 Hyperparameter Optimization</w:t>
      </w:r>
      <w:bookmarkEnd w:id="15"/>
    </w:p>
    <w:p w14:paraId="161C6134" w14:textId="77777777" w:rsidR="002272CC" w:rsidRPr="004E5922" w:rsidRDefault="00000000">
      <w:pPr>
        <w:jc w:val="both"/>
        <w:rPr>
          <w:color w:val="000000" w:themeColor="text1"/>
        </w:rPr>
      </w:pPr>
      <w:r w:rsidRPr="004E5922">
        <w:rPr>
          <w:color w:val="000000" w:themeColor="text1"/>
        </w:rPr>
        <w:t>GridSearchCV with 5-fold cross-validation was employed for systematic hyperparameter tuning:</w:t>
      </w:r>
    </w:p>
    <w:p w14:paraId="59C9B991" w14:textId="77777777" w:rsidR="002272CC" w:rsidRPr="004E5922" w:rsidRDefault="002272CC">
      <w:pPr>
        <w:rPr>
          <w:color w:val="000000" w:themeColor="text1"/>
        </w:rPr>
      </w:pPr>
    </w:p>
    <w:p w14:paraId="2AE0D9ED" w14:textId="77777777" w:rsidR="002272CC" w:rsidRPr="004E5922" w:rsidRDefault="00000000">
      <w:pPr>
        <w:ind w:left="360"/>
        <w:rPr>
          <w:color w:val="000000" w:themeColor="text1"/>
        </w:rPr>
      </w:pPr>
      <w:r w:rsidRPr="004E5922">
        <w:rPr>
          <w:b/>
          <w:color w:val="000000" w:themeColor="text1"/>
        </w:rPr>
        <w:t>Logistic Regression Hyperparameters:</w:t>
      </w:r>
    </w:p>
    <w:p w14:paraId="0F15224E" w14:textId="77777777" w:rsidR="002272CC" w:rsidRPr="004E5922" w:rsidRDefault="00000000">
      <w:pPr>
        <w:pStyle w:val="ListBullet"/>
        <w:ind w:left="720"/>
        <w:rPr>
          <w:color w:val="000000" w:themeColor="text1"/>
        </w:rPr>
      </w:pPr>
      <w:r w:rsidRPr="004E5922">
        <w:rPr>
          <w:color w:val="000000" w:themeColor="text1"/>
        </w:rPr>
        <w:t>C (inverse regularization strength): [0.01, 0.1, 1.0, 10.0, 100.0]</w:t>
      </w:r>
    </w:p>
    <w:p w14:paraId="38D1CF92" w14:textId="77777777" w:rsidR="002272CC" w:rsidRPr="004E5922" w:rsidRDefault="00000000">
      <w:pPr>
        <w:pStyle w:val="ListBullet"/>
        <w:ind w:left="720"/>
        <w:rPr>
          <w:color w:val="000000" w:themeColor="text1"/>
        </w:rPr>
      </w:pPr>
      <w:r w:rsidRPr="004E5922">
        <w:rPr>
          <w:color w:val="000000" w:themeColor="text1"/>
        </w:rPr>
        <w:t>penalty: ['l2'] (L2 regularization for ridge penalty)</w:t>
      </w:r>
    </w:p>
    <w:p w14:paraId="6414E795" w14:textId="77777777" w:rsidR="002272CC" w:rsidRPr="004E5922" w:rsidRDefault="00000000">
      <w:pPr>
        <w:pStyle w:val="ListBullet"/>
        <w:ind w:left="720"/>
        <w:rPr>
          <w:color w:val="000000" w:themeColor="text1"/>
        </w:rPr>
      </w:pPr>
      <w:r w:rsidRPr="004E5922">
        <w:rPr>
          <w:color w:val="000000" w:themeColor="text1"/>
        </w:rPr>
        <w:t>class_weight: ['balanced'] to handle class imbalance</w:t>
      </w:r>
    </w:p>
    <w:p w14:paraId="11052D47" w14:textId="77777777" w:rsidR="002272CC" w:rsidRPr="004E5922" w:rsidRDefault="00000000">
      <w:pPr>
        <w:pStyle w:val="ListBullet"/>
        <w:ind w:left="720"/>
        <w:rPr>
          <w:color w:val="000000" w:themeColor="text1"/>
        </w:rPr>
      </w:pPr>
      <w:r w:rsidRPr="004E5922">
        <w:rPr>
          <w:color w:val="000000" w:themeColor="text1"/>
        </w:rPr>
        <w:t>Optimal: C=1.0 provided best cross-validation performance</w:t>
      </w:r>
    </w:p>
    <w:p w14:paraId="0EA6B0B9" w14:textId="77777777" w:rsidR="002272CC" w:rsidRPr="004E5922" w:rsidRDefault="002272CC">
      <w:pPr>
        <w:rPr>
          <w:color w:val="000000" w:themeColor="text1"/>
        </w:rPr>
      </w:pPr>
    </w:p>
    <w:p w14:paraId="2BD657F7" w14:textId="77777777" w:rsidR="002272CC" w:rsidRPr="004E5922" w:rsidRDefault="00000000">
      <w:pPr>
        <w:ind w:left="360"/>
        <w:rPr>
          <w:color w:val="000000" w:themeColor="text1"/>
        </w:rPr>
      </w:pPr>
      <w:r w:rsidRPr="004E5922">
        <w:rPr>
          <w:b/>
          <w:color w:val="000000" w:themeColor="text1"/>
        </w:rPr>
        <w:t>Random Forest Hyperparameters:</w:t>
      </w:r>
    </w:p>
    <w:p w14:paraId="58F95F64" w14:textId="77777777" w:rsidR="002272CC" w:rsidRPr="004E5922" w:rsidRDefault="00000000">
      <w:pPr>
        <w:pStyle w:val="ListBullet"/>
        <w:ind w:left="720"/>
        <w:rPr>
          <w:color w:val="000000" w:themeColor="text1"/>
        </w:rPr>
      </w:pPr>
      <w:r w:rsidRPr="004E5922">
        <w:rPr>
          <w:color w:val="000000" w:themeColor="text1"/>
        </w:rPr>
        <w:t>n_estimators: [100, 200, 300] - number of trees in the forest</w:t>
      </w:r>
    </w:p>
    <w:p w14:paraId="71CD7629" w14:textId="77777777" w:rsidR="002272CC" w:rsidRPr="004E5922" w:rsidRDefault="00000000">
      <w:pPr>
        <w:pStyle w:val="ListBullet"/>
        <w:ind w:left="720"/>
        <w:rPr>
          <w:color w:val="000000" w:themeColor="text1"/>
        </w:rPr>
      </w:pPr>
      <w:r w:rsidRPr="004E5922">
        <w:rPr>
          <w:color w:val="000000" w:themeColor="text1"/>
        </w:rPr>
        <w:t>max_depth: [10, 20, 30, None] - maximum tree depth</w:t>
      </w:r>
    </w:p>
    <w:p w14:paraId="723B063E" w14:textId="77777777" w:rsidR="002272CC" w:rsidRPr="004E5922" w:rsidRDefault="00000000">
      <w:pPr>
        <w:pStyle w:val="ListBullet"/>
        <w:ind w:left="720"/>
        <w:rPr>
          <w:color w:val="000000" w:themeColor="text1"/>
        </w:rPr>
      </w:pPr>
      <w:r w:rsidRPr="004E5922">
        <w:rPr>
          <w:color w:val="000000" w:themeColor="text1"/>
        </w:rPr>
        <w:t>min_samples_split: [2, 5, 10] - minimum samples to split internal nodes</w:t>
      </w:r>
    </w:p>
    <w:p w14:paraId="5D6B6265" w14:textId="77777777" w:rsidR="002272CC" w:rsidRPr="004E5922" w:rsidRDefault="00000000">
      <w:pPr>
        <w:pStyle w:val="ListBullet"/>
        <w:ind w:left="720"/>
        <w:rPr>
          <w:color w:val="000000" w:themeColor="text1"/>
        </w:rPr>
      </w:pPr>
      <w:r w:rsidRPr="004E5922">
        <w:rPr>
          <w:color w:val="000000" w:themeColor="text1"/>
        </w:rPr>
        <w:t>min_samples_leaf: [1, 2, 4] - minimum samples at leaf nodes</w:t>
      </w:r>
    </w:p>
    <w:p w14:paraId="7BAAAFDA" w14:textId="77777777" w:rsidR="002272CC" w:rsidRPr="004E5922" w:rsidRDefault="00000000">
      <w:pPr>
        <w:pStyle w:val="ListBullet"/>
        <w:ind w:left="720"/>
        <w:rPr>
          <w:color w:val="000000" w:themeColor="text1"/>
        </w:rPr>
      </w:pPr>
      <w:r w:rsidRPr="004E5922">
        <w:rPr>
          <w:color w:val="000000" w:themeColor="text1"/>
        </w:rPr>
        <w:t>class_weight: ['balanced', 'balanced_subsample'] for handling imbalance</w:t>
      </w:r>
    </w:p>
    <w:p w14:paraId="5E29455D" w14:textId="77777777" w:rsidR="002272CC" w:rsidRPr="004E5922" w:rsidRDefault="00000000">
      <w:pPr>
        <w:pStyle w:val="ListBullet"/>
        <w:ind w:left="720"/>
        <w:rPr>
          <w:color w:val="000000" w:themeColor="text1"/>
        </w:rPr>
      </w:pPr>
      <w:r w:rsidRPr="004E5922">
        <w:rPr>
          <w:color w:val="000000" w:themeColor="text1"/>
        </w:rPr>
        <w:t>Optimal: n_estimators=300, max_depth=20, min_samples_split=5, min_samples_leaf=2</w:t>
      </w:r>
    </w:p>
    <w:p w14:paraId="7056F4B2" w14:textId="77777777" w:rsidR="002272CC" w:rsidRPr="004E5922" w:rsidRDefault="00000000">
      <w:pPr>
        <w:pStyle w:val="Heading2"/>
        <w:rPr>
          <w:color w:val="000000" w:themeColor="text1"/>
        </w:rPr>
      </w:pPr>
      <w:bookmarkStart w:id="16" w:name="_Toc221628245"/>
      <w:r w:rsidRPr="004E5922">
        <w:rPr>
          <w:color w:val="000000" w:themeColor="text1"/>
        </w:rPr>
        <w:t>2.7 Feature Selection</w:t>
      </w:r>
      <w:bookmarkEnd w:id="16"/>
    </w:p>
    <w:p w14:paraId="52F650CA" w14:textId="77777777" w:rsidR="002272CC" w:rsidRPr="004E5922" w:rsidRDefault="00000000">
      <w:pPr>
        <w:jc w:val="both"/>
        <w:rPr>
          <w:color w:val="000000" w:themeColor="text1"/>
        </w:rPr>
      </w:pPr>
      <w:r w:rsidRPr="004E5922">
        <w:rPr>
          <w:color w:val="000000" w:themeColor="text1"/>
        </w:rPr>
        <w:t>Feature selection using SelectKBest with ANOVA F-statistic was performed:</w:t>
      </w:r>
    </w:p>
    <w:p w14:paraId="4E864673" w14:textId="77777777" w:rsidR="002272CC" w:rsidRPr="004E5922" w:rsidRDefault="002272CC">
      <w:pPr>
        <w:rPr>
          <w:color w:val="000000" w:themeColor="text1"/>
        </w:rPr>
      </w:pPr>
    </w:p>
    <w:p w14:paraId="1049874B" w14:textId="77777777" w:rsidR="002272CC" w:rsidRPr="004E5922" w:rsidRDefault="00000000">
      <w:pPr>
        <w:ind w:left="360"/>
        <w:rPr>
          <w:color w:val="000000" w:themeColor="text1"/>
        </w:rPr>
      </w:pPr>
      <w:r w:rsidRPr="004E5922">
        <w:rPr>
          <w:b/>
          <w:color w:val="000000" w:themeColor="text1"/>
        </w:rPr>
        <w:t>Method: SelectKBest with ANOVA F-statistic</w:t>
      </w:r>
    </w:p>
    <w:p w14:paraId="6FD7EFBB" w14:textId="77777777" w:rsidR="002272CC" w:rsidRPr="004E5922" w:rsidRDefault="00000000">
      <w:pPr>
        <w:ind w:left="720"/>
        <w:jc w:val="both"/>
        <w:rPr>
          <w:color w:val="000000" w:themeColor="text1"/>
        </w:rPr>
      </w:pPr>
      <w:r w:rsidRPr="004E5922">
        <w:rPr>
          <w:color w:val="000000" w:themeColor="text1"/>
        </w:rPr>
        <w:t>This filter method ranks features based on their statistical relationship with the target variable using ANOVA F-test. Features with higher F-scores demonstrate stronger discriminative power between default and non-default classes.</w:t>
      </w:r>
    </w:p>
    <w:p w14:paraId="4A14CE92" w14:textId="77777777" w:rsidR="002272CC" w:rsidRPr="004E5922" w:rsidRDefault="002272CC">
      <w:pPr>
        <w:rPr>
          <w:color w:val="000000" w:themeColor="text1"/>
        </w:rPr>
      </w:pPr>
    </w:p>
    <w:p w14:paraId="1B4597A0" w14:textId="77777777" w:rsidR="002272CC" w:rsidRPr="004E5922" w:rsidRDefault="00000000">
      <w:pPr>
        <w:ind w:left="360"/>
        <w:rPr>
          <w:color w:val="000000" w:themeColor="text1"/>
        </w:rPr>
      </w:pPr>
      <w:r w:rsidRPr="004E5922">
        <w:rPr>
          <w:b/>
          <w:color w:val="000000" w:themeColor="text1"/>
        </w:rPr>
        <w:t>Justification:</w:t>
      </w:r>
    </w:p>
    <w:p w14:paraId="57D68DC5" w14:textId="77777777" w:rsidR="002272CC" w:rsidRPr="004E5922" w:rsidRDefault="00000000">
      <w:pPr>
        <w:pStyle w:val="ListBullet"/>
        <w:ind w:left="720"/>
        <w:rPr>
          <w:color w:val="000000" w:themeColor="text1"/>
        </w:rPr>
      </w:pPr>
      <w:r w:rsidRPr="004E5922">
        <w:rPr>
          <w:color w:val="000000" w:themeColor="text1"/>
        </w:rPr>
        <w:t>Computational Efficiency: Fast computation suitable for iterative experimentation</w:t>
      </w:r>
    </w:p>
    <w:p w14:paraId="5D09A4B1" w14:textId="77777777" w:rsidR="002272CC" w:rsidRPr="004E5922" w:rsidRDefault="00000000">
      <w:pPr>
        <w:pStyle w:val="ListBullet"/>
        <w:ind w:left="720"/>
        <w:rPr>
          <w:color w:val="000000" w:themeColor="text1"/>
        </w:rPr>
      </w:pPr>
      <w:r w:rsidRPr="004E5922">
        <w:rPr>
          <w:color w:val="000000" w:themeColor="text1"/>
        </w:rPr>
        <w:t>Statistical Foundation: ANOVA F-statistic provides rigorous measure of feature relevance</w:t>
      </w:r>
    </w:p>
    <w:p w14:paraId="56000A3E" w14:textId="77777777" w:rsidR="002272CC" w:rsidRPr="004E5922" w:rsidRDefault="00000000">
      <w:pPr>
        <w:pStyle w:val="ListBullet"/>
        <w:ind w:left="720"/>
        <w:rPr>
          <w:color w:val="000000" w:themeColor="text1"/>
        </w:rPr>
      </w:pPr>
      <w:r w:rsidRPr="004E5922">
        <w:rPr>
          <w:color w:val="000000" w:themeColor="text1"/>
        </w:rPr>
        <w:t>Model Independence: Works regardless of subsequent classifier choice</w:t>
      </w:r>
    </w:p>
    <w:p w14:paraId="5A95D499" w14:textId="77777777" w:rsidR="002272CC" w:rsidRPr="004E5922" w:rsidRDefault="00000000">
      <w:pPr>
        <w:pStyle w:val="ListBullet"/>
        <w:ind w:left="720"/>
        <w:rPr>
          <w:color w:val="000000" w:themeColor="text1"/>
        </w:rPr>
      </w:pPr>
      <w:r w:rsidRPr="004E5922">
        <w:rPr>
          <w:color w:val="000000" w:themeColor="text1"/>
        </w:rPr>
        <w:t>Interpretability: Clear ranking helps understand feature importance</w:t>
      </w:r>
    </w:p>
    <w:p w14:paraId="4109D6E3" w14:textId="77777777" w:rsidR="002272CC" w:rsidRPr="004E5922" w:rsidRDefault="00000000">
      <w:pPr>
        <w:pStyle w:val="ListBullet"/>
        <w:ind w:left="720"/>
        <w:rPr>
          <w:color w:val="000000" w:themeColor="text1"/>
        </w:rPr>
      </w:pPr>
      <w:r w:rsidRPr="004E5922">
        <w:rPr>
          <w:color w:val="000000" w:themeColor="text1"/>
        </w:rPr>
        <w:t>Dimensionality Reduction: Reduces overfitting risk by removing weak predictors</w:t>
      </w:r>
    </w:p>
    <w:p w14:paraId="31858C1F" w14:textId="77777777" w:rsidR="002272CC" w:rsidRPr="004E5922" w:rsidRDefault="00000000">
      <w:pPr>
        <w:jc w:val="both"/>
        <w:rPr>
          <w:color w:val="000000" w:themeColor="text1"/>
        </w:rPr>
      </w:pPr>
      <w:r w:rsidRPr="004E5922">
        <w:rPr>
          <w:color w:val="000000" w:themeColor="text1"/>
        </w:rPr>
        <w:lastRenderedPageBreak/>
        <w:br/>
        <w:t>Multiple K values were tested (10, 15, 20, all features), with K=15 providing optimal balance between model performance and complexity.</w:t>
      </w:r>
    </w:p>
    <w:p w14:paraId="6B5D49F1" w14:textId="77777777" w:rsidR="002272CC" w:rsidRPr="004E5922" w:rsidRDefault="00000000">
      <w:pPr>
        <w:rPr>
          <w:color w:val="000000" w:themeColor="text1"/>
        </w:rPr>
      </w:pPr>
      <w:r w:rsidRPr="004E5922">
        <w:rPr>
          <w:color w:val="000000" w:themeColor="text1"/>
        </w:rPr>
        <w:br w:type="page"/>
      </w:r>
    </w:p>
    <w:p w14:paraId="74EA83BB" w14:textId="77777777" w:rsidR="002272CC" w:rsidRPr="004E5922" w:rsidRDefault="00000000">
      <w:pPr>
        <w:pStyle w:val="Heading1"/>
        <w:rPr>
          <w:color w:val="000000" w:themeColor="text1"/>
        </w:rPr>
      </w:pPr>
      <w:bookmarkStart w:id="17" w:name="_Toc221628246"/>
      <w:r w:rsidRPr="004E5922">
        <w:rPr>
          <w:color w:val="000000" w:themeColor="text1"/>
        </w:rPr>
        <w:lastRenderedPageBreak/>
        <w:t>3. Results and Analysis</w:t>
      </w:r>
      <w:bookmarkEnd w:id="17"/>
    </w:p>
    <w:p w14:paraId="63CC8D66" w14:textId="77777777" w:rsidR="002272CC" w:rsidRPr="004E5922" w:rsidRDefault="00000000">
      <w:pPr>
        <w:pStyle w:val="Heading2"/>
        <w:rPr>
          <w:color w:val="000000" w:themeColor="text1"/>
        </w:rPr>
      </w:pPr>
      <w:bookmarkStart w:id="18" w:name="_Toc221628247"/>
      <w:r w:rsidRPr="004E5922">
        <w:rPr>
          <w:color w:val="000000" w:themeColor="text1"/>
        </w:rPr>
        <w:t>3.1 Exploratory Data Analysis Findings</w:t>
      </w:r>
      <w:bookmarkEnd w:id="18"/>
    </w:p>
    <w:p w14:paraId="3959749F" w14:textId="77777777" w:rsidR="002272CC" w:rsidRPr="004E5922" w:rsidRDefault="00000000">
      <w:pPr>
        <w:jc w:val="both"/>
        <w:rPr>
          <w:color w:val="000000" w:themeColor="text1"/>
        </w:rPr>
      </w:pPr>
      <w:r w:rsidRPr="004E5922">
        <w:rPr>
          <w:color w:val="000000" w:themeColor="text1"/>
        </w:rPr>
        <w:t>Key insights from exploratory analysis:</w:t>
      </w:r>
    </w:p>
    <w:p w14:paraId="37DBC730" w14:textId="77777777" w:rsidR="002272CC" w:rsidRPr="004E5922" w:rsidRDefault="00000000">
      <w:pPr>
        <w:spacing w:after="120"/>
        <w:ind w:left="360"/>
        <w:jc w:val="both"/>
        <w:rPr>
          <w:color w:val="000000" w:themeColor="text1"/>
        </w:rPr>
      </w:pPr>
      <w:r w:rsidRPr="004E5922">
        <w:rPr>
          <w:b/>
          <w:color w:val="000000" w:themeColor="text1"/>
        </w:rPr>
        <w:t xml:space="preserve">Class Imbalance: </w:t>
      </w:r>
      <w:r w:rsidRPr="004E5922">
        <w:rPr>
          <w:color w:val="000000" w:themeColor="text1"/>
        </w:rPr>
        <w:t>The dataset exhibits 3.5:1 ratio of non-default to default cases, requiring careful model evaluation and potentially class-balancing techniques.</w:t>
      </w:r>
    </w:p>
    <w:p w14:paraId="05754499" w14:textId="77777777" w:rsidR="002272CC" w:rsidRPr="004E5922" w:rsidRDefault="00000000">
      <w:pPr>
        <w:spacing w:after="120"/>
        <w:ind w:left="360"/>
        <w:jc w:val="both"/>
        <w:rPr>
          <w:color w:val="000000" w:themeColor="text1"/>
        </w:rPr>
      </w:pPr>
      <w:r w:rsidRPr="004E5922">
        <w:rPr>
          <w:b/>
          <w:color w:val="000000" w:themeColor="text1"/>
        </w:rPr>
        <w:t xml:space="preserve">Payment History Significance: </w:t>
      </w:r>
      <w:r w:rsidRPr="004E5922">
        <w:rPr>
          <w:color w:val="000000" w:themeColor="text1"/>
        </w:rPr>
        <w:t>Payment status variables (PAY_0 to PAY_6) show the strongest correlation with default status. Customers with delayed payments are significantly more likely to default.</w:t>
      </w:r>
    </w:p>
    <w:p w14:paraId="7ED551FB" w14:textId="77777777" w:rsidR="002272CC" w:rsidRPr="004E5922" w:rsidRDefault="00000000">
      <w:pPr>
        <w:spacing w:after="120"/>
        <w:ind w:left="360"/>
        <w:jc w:val="both"/>
        <w:rPr>
          <w:color w:val="000000" w:themeColor="text1"/>
        </w:rPr>
      </w:pPr>
      <w:r w:rsidRPr="004E5922">
        <w:rPr>
          <w:b/>
          <w:color w:val="000000" w:themeColor="text1"/>
        </w:rPr>
        <w:t xml:space="preserve">Credit Limit Patterns: </w:t>
      </w:r>
      <w:r w:rsidRPr="004E5922">
        <w:rPr>
          <w:color w:val="000000" w:themeColor="text1"/>
        </w:rPr>
        <w:t>Lower credit limits correlate with higher default rates, possibly indicating risk-based credit allocation by lenders.</w:t>
      </w:r>
    </w:p>
    <w:p w14:paraId="58B7176C" w14:textId="77777777" w:rsidR="002272CC" w:rsidRPr="004E5922" w:rsidRDefault="00000000">
      <w:pPr>
        <w:spacing w:after="120"/>
        <w:ind w:left="360"/>
        <w:jc w:val="both"/>
        <w:rPr>
          <w:color w:val="000000" w:themeColor="text1"/>
        </w:rPr>
      </w:pPr>
      <w:r w:rsidRPr="004E5922">
        <w:rPr>
          <w:b/>
          <w:color w:val="000000" w:themeColor="text1"/>
        </w:rPr>
        <w:t xml:space="preserve">Age Demographics: </w:t>
      </w:r>
      <w:r w:rsidRPr="004E5922">
        <w:rPr>
          <w:color w:val="000000" w:themeColor="text1"/>
        </w:rPr>
        <w:t>Slight tendency for younger customers to have higher default rates, though age alone is not a strong predictor.</w:t>
      </w:r>
    </w:p>
    <w:p w14:paraId="030A7337" w14:textId="77777777" w:rsidR="002272CC" w:rsidRPr="004E5922" w:rsidRDefault="00000000">
      <w:pPr>
        <w:spacing w:after="120"/>
        <w:ind w:left="360"/>
        <w:jc w:val="both"/>
        <w:rPr>
          <w:color w:val="000000" w:themeColor="text1"/>
        </w:rPr>
      </w:pPr>
      <w:r w:rsidRPr="004E5922">
        <w:rPr>
          <w:b/>
          <w:color w:val="000000" w:themeColor="text1"/>
        </w:rPr>
        <w:t xml:space="preserve">Temporal Payment Patterns: </w:t>
      </w:r>
      <w:r w:rsidRPr="004E5922">
        <w:rPr>
          <w:color w:val="000000" w:themeColor="text1"/>
        </w:rPr>
        <w:t>Consistent payment delays across multiple months strongly indicate default risk, suggesting the importance of payment behavior consistency.</w:t>
      </w:r>
    </w:p>
    <w:p w14:paraId="42F2A473" w14:textId="77777777" w:rsidR="002272CC" w:rsidRPr="004E5922" w:rsidRDefault="00000000">
      <w:pPr>
        <w:pStyle w:val="Heading2"/>
        <w:rPr>
          <w:color w:val="000000" w:themeColor="text1"/>
        </w:rPr>
      </w:pPr>
      <w:bookmarkStart w:id="19" w:name="_Toc221628248"/>
      <w:r w:rsidRPr="004E5922">
        <w:rPr>
          <w:color w:val="000000" w:themeColor="text1"/>
        </w:rPr>
        <w:t>3.2 Model Performance Comparison</w:t>
      </w:r>
      <w:bookmarkEnd w:id="19"/>
    </w:p>
    <w:p w14:paraId="719BB4B5" w14:textId="77777777" w:rsidR="002272CC" w:rsidRPr="004E5922" w:rsidRDefault="00000000">
      <w:pPr>
        <w:jc w:val="both"/>
        <w:rPr>
          <w:color w:val="000000" w:themeColor="text1"/>
        </w:rPr>
      </w:pPr>
      <w:r w:rsidRPr="004E5922">
        <w:rPr>
          <w:color w:val="000000" w:themeColor="text1"/>
        </w:rPr>
        <w:t>Initial model comparison before hyperparameter tuning:</w:t>
      </w:r>
    </w:p>
    <w:tbl>
      <w:tblPr>
        <w:tblStyle w:val="LightGrid-Accent1"/>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440"/>
        <w:gridCol w:w="1440"/>
        <w:gridCol w:w="1440"/>
        <w:gridCol w:w="1440"/>
        <w:gridCol w:w="1440"/>
        <w:gridCol w:w="1440"/>
      </w:tblGrid>
      <w:tr w:rsidR="002272CC" w:rsidRPr="004E5922" w14:paraId="20065BAF" w14:textId="77777777" w:rsidTr="004E59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Borders>
              <w:top w:val="none" w:sz="0" w:space="0" w:color="auto"/>
              <w:left w:val="none" w:sz="0" w:space="0" w:color="auto"/>
              <w:bottom w:val="none" w:sz="0" w:space="0" w:color="auto"/>
              <w:right w:val="none" w:sz="0" w:space="0" w:color="auto"/>
            </w:tcBorders>
          </w:tcPr>
          <w:p w14:paraId="7D7067EE" w14:textId="77777777" w:rsidR="002272CC" w:rsidRPr="004E5922" w:rsidRDefault="00000000">
            <w:pPr>
              <w:jc w:val="center"/>
              <w:rPr>
                <w:color w:val="000000" w:themeColor="text1"/>
              </w:rPr>
            </w:pPr>
            <w:r w:rsidRPr="004E5922">
              <w:rPr>
                <w:color w:val="000000" w:themeColor="text1"/>
              </w:rPr>
              <w:t>Model</w:t>
            </w:r>
          </w:p>
        </w:tc>
        <w:tc>
          <w:tcPr>
            <w:tcW w:w="1440" w:type="dxa"/>
            <w:tcBorders>
              <w:top w:val="none" w:sz="0" w:space="0" w:color="auto"/>
              <w:left w:val="none" w:sz="0" w:space="0" w:color="auto"/>
              <w:bottom w:val="none" w:sz="0" w:space="0" w:color="auto"/>
              <w:right w:val="none" w:sz="0" w:space="0" w:color="auto"/>
            </w:tcBorders>
          </w:tcPr>
          <w:p w14:paraId="5C50101E" w14:textId="77777777" w:rsidR="002272CC" w:rsidRPr="004E5922"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4E5922">
              <w:rPr>
                <w:color w:val="000000" w:themeColor="text1"/>
              </w:rPr>
              <w:t>Accuracy</w:t>
            </w:r>
          </w:p>
        </w:tc>
        <w:tc>
          <w:tcPr>
            <w:tcW w:w="1440" w:type="dxa"/>
            <w:tcBorders>
              <w:top w:val="none" w:sz="0" w:space="0" w:color="auto"/>
              <w:left w:val="none" w:sz="0" w:space="0" w:color="auto"/>
              <w:bottom w:val="none" w:sz="0" w:space="0" w:color="auto"/>
              <w:right w:val="none" w:sz="0" w:space="0" w:color="auto"/>
            </w:tcBorders>
          </w:tcPr>
          <w:p w14:paraId="06873614" w14:textId="77777777" w:rsidR="002272CC" w:rsidRPr="004E5922"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4E5922">
              <w:rPr>
                <w:color w:val="000000" w:themeColor="text1"/>
              </w:rPr>
              <w:t>Precision</w:t>
            </w:r>
          </w:p>
        </w:tc>
        <w:tc>
          <w:tcPr>
            <w:tcW w:w="1440" w:type="dxa"/>
            <w:tcBorders>
              <w:top w:val="none" w:sz="0" w:space="0" w:color="auto"/>
              <w:left w:val="none" w:sz="0" w:space="0" w:color="auto"/>
              <w:bottom w:val="none" w:sz="0" w:space="0" w:color="auto"/>
              <w:right w:val="none" w:sz="0" w:space="0" w:color="auto"/>
            </w:tcBorders>
          </w:tcPr>
          <w:p w14:paraId="0C325551" w14:textId="77777777" w:rsidR="002272CC" w:rsidRPr="004E5922"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4E5922">
              <w:rPr>
                <w:color w:val="000000" w:themeColor="text1"/>
              </w:rPr>
              <w:t>Recall</w:t>
            </w:r>
          </w:p>
        </w:tc>
        <w:tc>
          <w:tcPr>
            <w:tcW w:w="1440" w:type="dxa"/>
            <w:tcBorders>
              <w:top w:val="none" w:sz="0" w:space="0" w:color="auto"/>
              <w:left w:val="none" w:sz="0" w:space="0" w:color="auto"/>
              <w:bottom w:val="none" w:sz="0" w:space="0" w:color="auto"/>
              <w:right w:val="none" w:sz="0" w:space="0" w:color="auto"/>
            </w:tcBorders>
          </w:tcPr>
          <w:p w14:paraId="01FFB2CF" w14:textId="77777777" w:rsidR="002272CC" w:rsidRPr="004E5922"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4E5922">
              <w:rPr>
                <w:color w:val="000000" w:themeColor="text1"/>
              </w:rPr>
              <w:t>F1-Score</w:t>
            </w:r>
          </w:p>
        </w:tc>
        <w:tc>
          <w:tcPr>
            <w:tcW w:w="1440" w:type="dxa"/>
            <w:tcBorders>
              <w:top w:val="none" w:sz="0" w:space="0" w:color="auto"/>
              <w:left w:val="none" w:sz="0" w:space="0" w:color="auto"/>
              <w:bottom w:val="none" w:sz="0" w:space="0" w:color="auto"/>
              <w:right w:val="none" w:sz="0" w:space="0" w:color="auto"/>
            </w:tcBorders>
          </w:tcPr>
          <w:p w14:paraId="497B7362" w14:textId="77777777" w:rsidR="002272CC" w:rsidRPr="004E5922"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4E5922">
              <w:rPr>
                <w:color w:val="000000" w:themeColor="text1"/>
              </w:rPr>
              <w:t>AUC</w:t>
            </w:r>
          </w:p>
        </w:tc>
      </w:tr>
      <w:tr w:rsidR="002272CC" w:rsidRPr="004E5922" w14:paraId="5725B7C3" w14:textId="77777777" w:rsidTr="004E59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Borders>
              <w:top w:val="none" w:sz="0" w:space="0" w:color="auto"/>
              <w:left w:val="none" w:sz="0" w:space="0" w:color="auto"/>
              <w:bottom w:val="none" w:sz="0" w:space="0" w:color="auto"/>
              <w:right w:val="none" w:sz="0" w:space="0" w:color="auto"/>
            </w:tcBorders>
            <w:shd w:val="clear" w:color="auto" w:fill="auto"/>
          </w:tcPr>
          <w:p w14:paraId="2EF81454" w14:textId="77777777" w:rsidR="002272CC" w:rsidRPr="004E5922" w:rsidRDefault="00000000">
            <w:pPr>
              <w:rPr>
                <w:color w:val="000000" w:themeColor="text1"/>
              </w:rPr>
            </w:pPr>
            <w:r w:rsidRPr="004E5922">
              <w:rPr>
                <w:color w:val="000000" w:themeColor="text1"/>
              </w:rPr>
              <w:t>Neural Network</w:t>
            </w:r>
          </w:p>
        </w:tc>
        <w:tc>
          <w:tcPr>
            <w:tcW w:w="1440" w:type="dxa"/>
            <w:tcBorders>
              <w:top w:val="none" w:sz="0" w:space="0" w:color="auto"/>
              <w:left w:val="none" w:sz="0" w:space="0" w:color="auto"/>
              <w:bottom w:val="none" w:sz="0" w:space="0" w:color="auto"/>
              <w:right w:val="none" w:sz="0" w:space="0" w:color="auto"/>
            </w:tcBorders>
            <w:shd w:val="clear" w:color="auto" w:fill="auto"/>
          </w:tcPr>
          <w:p w14:paraId="7E30A67D" w14:textId="77777777" w:rsidR="002272CC" w:rsidRPr="004E5922"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E5922">
              <w:rPr>
                <w:color w:val="000000" w:themeColor="text1"/>
              </w:rPr>
              <w:t>0.8012</w:t>
            </w:r>
          </w:p>
        </w:tc>
        <w:tc>
          <w:tcPr>
            <w:tcW w:w="1440" w:type="dxa"/>
            <w:tcBorders>
              <w:top w:val="none" w:sz="0" w:space="0" w:color="auto"/>
              <w:left w:val="none" w:sz="0" w:space="0" w:color="auto"/>
              <w:bottom w:val="none" w:sz="0" w:space="0" w:color="auto"/>
              <w:right w:val="none" w:sz="0" w:space="0" w:color="auto"/>
            </w:tcBorders>
            <w:shd w:val="clear" w:color="auto" w:fill="auto"/>
          </w:tcPr>
          <w:p w14:paraId="2B7010A8" w14:textId="77777777" w:rsidR="002272CC" w:rsidRPr="004E5922"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E5922">
              <w:rPr>
                <w:color w:val="000000" w:themeColor="text1"/>
              </w:rPr>
              <w:t>0.6523</w:t>
            </w:r>
          </w:p>
        </w:tc>
        <w:tc>
          <w:tcPr>
            <w:tcW w:w="1440" w:type="dxa"/>
            <w:tcBorders>
              <w:top w:val="none" w:sz="0" w:space="0" w:color="auto"/>
              <w:left w:val="none" w:sz="0" w:space="0" w:color="auto"/>
              <w:bottom w:val="none" w:sz="0" w:space="0" w:color="auto"/>
              <w:right w:val="none" w:sz="0" w:space="0" w:color="auto"/>
            </w:tcBorders>
            <w:shd w:val="clear" w:color="auto" w:fill="auto"/>
          </w:tcPr>
          <w:p w14:paraId="053BD1A1" w14:textId="77777777" w:rsidR="002272CC" w:rsidRPr="004E5922"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E5922">
              <w:rPr>
                <w:color w:val="000000" w:themeColor="text1"/>
              </w:rPr>
              <w:t>0.3789</w:t>
            </w:r>
          </w:p>
        </w:tc>
        <w:tc>
          <w:tcPr>
            <w:tcW w:w="1440" w:type="dxa"/>
            <w:tcBorders>
              <w:top w:val="none" w:sz="0" w:space="0" w:color="auto"/>
              <w:left w:val="none" w:sz="0" w:space="0" w:color="auto"/>
              <w:bottom w:val="none" w:sz="0" w:space="0" w:color="auto"/>
              <w:right w:val="none" w:sz="0" w:space="0" w:color="auto"/>
            </w:tcBorders>
            <w:shd w:val="clear" w:color="auto" w:fill="auto"/>
          </w:tcPr>
          <w:p w14:paraId="62E5C3BC" w14:textId="77777777" w:rsidR="002272CC" w:rsidRPr="004E5922"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E5922">
              <w:rPr>
                <w:color w:val="000000" w:themeColor="text1"/>
              </w:rPr>
              <w:t>0.4823</w:t>
            </w:r>
          </w:p>
        </w:tc>
        <w:tc>
          <w:tcPr>
            <w:tcW w:w="1440" w:type="dxa"/>
            <w:tcBorders>
              <w:top w:val="none" w:sz="0" w:space="0" w:color="auto"/>
              <w:left w:val="none" w:sz="0" w:space="0" w:color="auto"/>
              <w:bottom w:val="none" w:sz="0" w:space="0" w:color="auto"/>
              <w:right w:val="none" w:sz="0" w:space="0" w:color="auto"/>
            </w:tcBorders>
            <w:shd w:val="clear" w:color="auto" w:fill="auto"/>
          </w:tcPr>
          <w:p w14:paraId="2392F09F" w14:textId="77777777" w:rsidR="002272CC" w:rsidRPr="004E5922"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E5922">
              <w:rPr>
                <w:color w:val="000000" w:themeColor="text1"/>
              </w:rPr>
              <w:t>0.7456</w:t>
            </w:r>
          </w:p>
        </w:tc>
      </w:tr>
      <w:tr w:rsidR="002272CC" w:rsidRPr="004E5922" w14:paraId="1481C2E0" w14:textId="77777777" w:rsidTr="004E59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Borders>
              <w:top w:val="none" w:sz="0" w:space="0" w:color="auto"/>
              <w:left w:val="none" w:sz="0" w:space="0" w:color="auto"/>
              <w:bottom w:val="none" w:sz="0" w:space="0" w:color="auto"/>
              <w:right w:val="none" w:sz="0" w:space="0" w:color="auto"/>
            </w:tcBorders>
          </w:tcPr>
          <w:p w14:paraId="5D078FED" w14:textId="77777777" w:rsidR="002272CC" w:rsidRPr="004E5922" w:rsidRDefault="00000000">
            <w:pPr>
              <w:rPr>
                <w:color w:val="000000" w:themeColor="text1"/>
              </w:rPr>
            </w:pPr>
            <w:r w:rsidRPr="004E5922">
              <w:rPr>
                <w:color w:val="000000" w:themeColor="text1"/>
              </w:rPr>
              <w:t>Logistic Regression</w:t>
            </w:r>
          </w:p>
        </w:tc>
        <w:tc>
          <w:tcPr>
            <w:tcW w:w="1440" w:type="dxa"/>
            <w:tcBorders>
              <w:top w:val="none" w:sz="0" w:space="0" w:color="auto"/>
              <w:left w:val="none" w:sz="0" w:space="0" w:color="auto"/>
              <w:bottom w:val="none" w:sz="0" w:space="0" w:color="auto"/>
              <w:right w:val="none" w:sz="0" w:space="0" w:color="auto"/>
            </w:tcBorders>
          </w:tcPr>
          <w:p w14:paraId="06295A02" w14:textId="77777777" w:rsidR="002272CC" w:rsidRPr="004E5922" w:rsidRDefault="00000000">
            <w:pPr>
              <w:jc w:val="center"/>
              <w:cnfStyle w:val="000000010000" w:firstRow="0" w:lastRow="0" w:firstColumn="0" w:lastColumn="0" w:oddVBand="0" w:evenVBand="0" w:oddHBand="0" w:evenHBand="1" w:firstRowFirstColumn="0" w:firstRowLastColumn="0" w:lastRowFirstColumn="0" w:lastRowLastColumn="0"/>
              <w:rPr>
                <w:color w:val="000000" w:themeColor="text1"/>
              </w:rPr>
            </w:pPr>
            <w:r w:rsidRPr="004E5922">
              <w:rPr>
                <w:color w:val="000000" w:themeColor="text1"/>
              </w:rPr>
              <w:t>0.8156</w:t>
            </w:r>
          </w:p>
        </w:tc>
        <w:tc>
          <w:tcPr>
            <w:tcW w:w="1440" w:type="dxa"/>
            <w:tcBorders>
              <w:top w:val="none" w:sz="0" w:space="0" w:color="auto"/>
              <w:left w:val="none" w:sz="0" w:space="0" w:color="auto"/>
              <w:bottom w:val="none" w:sz="0" w:space="0" w:color="auto"/>
              <w:right w:val="none" w:sz="0" w:space="0" w:color="auto"/>
            </w:tcBorders>
          </w:tcPr>
          <w:p w14:paraId="7B6EA935" w14:textId="77777777" w:rsidR="002272CC" w:rsidRPr="004E5922" w:rsidRDefault="00000000">
            <w:pPr>
              <w:jc w:val="center"/>
              <w:cnfStyle w:val="000000010000" w:firstRow="0" w:lastRow="0" w:firstColumn="0" w:lastColumn="0" w:oddVBand="0" w:evenVBand="0" w:oddHBand="0" w:evenHBand="1" w:firstRowFirstColumn="0" w:firstRowLastColumn="0" w:lastRowFirstColumn="0" w:lastRowLastColumn="0"/>
              <w:rPr>
                <w:color w:val="000000" w:themeColor="text1"/>
              </w:rPr>
            </w:pPr>
            <w:r w:rsidRPr="004E5922">
              <w:rPr>
                <w:color w:val="000000" w:themeColor="text1"/>
              </w:rPr>
              <w:t>0.6845</w:t>
            </w:r>
          </w:p>
        </w:tc>
        <w:tc>
          <w:tcPr>
            <w:tcW w:w="1440" w:type="dxa"/>
            <w:tcBorders>
              <w:top w:val="none" w:sz="0" w:space="0" w:color="auto"/>
              <w:left w:val="none" w:sz="0" w:space="0" w:color="auto"/>
              <w:bottom w:val="none" w:sz="0" w:space="0" w:color="auto"/>
              <w:right w:val="none" w:sz="0" w:space="0" w:color="auto"/>
            </w:tcBorders>
          </w:tcPr>
          <w:p w14:paraId="5F5E5614" w14:textId="77777777" w:rsidR="002272CC" w:rsidRPr="004E5922" w:rsidRDefault="00000000">
            <w:pPr>
              <w:jc w:val="center"/>
              <w:cnfStyle w:val="000000010000" w:firstRow="0" w:lastRow="0" w:firstColumn="0" w:lastColumn="0" w:oddVBand="0" w:evenVBand="0" w:oddHBand="0" w:evenHBand="1" w:firstRowFirstColumn="0" w:firstRowLastColumn="0" w:lastRowFirstColumn="0" w:lastRowLastColumn="0"/>
              <w:rPr>
                <w:color w:val="000000" w:themeColor="text1"/>
              </w:rPr>
            </w:pPr>
            <w:r w:rsidRPr="004E5922">
              <w:rPr>
                <w:color w:val="000000" w:themeColor="text1"/>
              </w:rPr>
              <w:t>0.4012</w:t>
            </w:r>
          </w:p>
        </w:tc>
        <w:tc>
          <w:tcPr>
            <w:tcW w:w="1440" w:type="dxa"/>
            <w:tcBorders>
              <w:top w:val="none" w:sz="0" w:space="0" w:color="auto"/>
              <w:left w:val="none" w:sz="0" w:space="0" w:color="auto"/>
              <w:bottom w:val="none" w:sz="0" w:space="0" w:color="auto"/>
              <w:right w:val="none" w:sz="0" w:space="0" w:color="auto"/>
            </w:tcBorders>
          </w:tcPr>
          <w:p w14:paraId="411938D3" w14:textId="77777777" w:rsidR="002272CC" w:rsidRPr="004E5922" w:rsidRDefault="00000000">
            <w:pPr>
              <w:jc w:val="center"/>
              <w:cnfStyle w:val="000000010000" w:firstRow="0" w:lastRow="0" w:firstColumn="0" w:lastColumn="0" w:oddVBand="0" w:evenVBand="0" w:oddHBand="0" w:evenHBand="1" w:firstRowFirstColumn="0" w:firstRowLastColumn="0" w:lastRowFirstColumn="0" w:lastRowLastColumn="0"/>
              <w:rPr>
                <w:color w:val="000000" w:themeColor="text1"/>
              </w:rPr>
            </w:pPr>
            <w:r w:rsidRPr="004E5922">
              <w:rPr>
                <w:color w:val="000000" w:themeColor="text1"/>
              </w:rPr>
              <w:t>0.5134</w:t>
            </w:r>
          </w:p>
        </w:tc>
        <w:tc>
          <w:tcPr>
            <w:tcW w:w="1440" w:type="dxa"/>
            <w:tcBorders>
              <w:top w:val="none" w:sz="0" w:space="0" w:color="auto"/>
              <w:left w:val="none" w:sz="0" w:space="0" w:color="auto"/>
              <w:bottom w:val="none" w:sz="0" w:space="0" w:color="auto"/>
              <w:right w:val="none" w:sz="0" w:space="0" w:color="auto"/>
            </w:tcBorders>
          </w:tcPr>
          <w:p w14:paraId="7FA5BE48" w14:textId="77777777" w:rsidR="002272CC" w:rsidRPr="004E5922" w:rsidRDefault="00000000">
            <w:pPr>
              <w:jc w:val="center"/>
              <w:cnfStyle w:val="000000010000" w:firstRow="0" w:lastRow="0" w:firstColumn="0" w:lastColumn="0" w:oddVBand="0" w:evenVBand="0" w:oddHBand="0" w:evenHBand="1" w:firstRowFirstColumn="0" w:firstRowLastColumn="0" w:lastRowFirstColumn="0" w:lastRowLastColumn="0"/>
              <w:rPr>
                <w:color w:val="000000" w:themeColor="text1"/>
              </w:rPr>
            </w:pPr>
            <w:r w:rsidRPr="004E5922">
              <w:rPr>
                <w:color w:val="000000" w:themeColor="text1"/>
              </w:rPr>
              <w:t>0.7623</w:t>
            </w:r>
          </w:p>
        </w:tc>
      </w:tr>
      <w:tr w:rsidR="002272CC" w:rsidRPr="004E5922" w14:paraId="393E2327" w14:textId="77777777" w:rsidTr="004E59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Borders>
              <w:top w:val="none" w:sz="0" w:space="0" w:color="auto"/>
              <w:left w:val="none" w:sz="0" w:space="0" w:color="auto"/>
              <w:bottom w:val="none" w:sz="0" w:space="0" w:color="auto"/>
              <w:right w:val="none" w:sz="0" w:space="0" w:color="auto"/>
            </w:tcBorders>
            <w:shd w:val="clear" w:color="auto" w:fill="auto"/>
          </w:tcPr>
          <w:p w14:paraId="511DC272" w14:textId="77777777" w:rsidR="002272CC" w:rsidRPr="004E5922" w:rsidRDefault="00000000">
            <w:pPr>
              <w:rPr>
                <w:color w:val="000000" w:themeColor="text1"/>
              </w:rPr>
            </w:pPr>
            <w:r w:rsidRPr="004E5922">
              <w:rPr>
                <w:color w:val="000000" w:themeColor="text1"/>
              </w:rPr>
              <w:t>Random Forest</w:t>
            </w:r>
          </w:p>
        </w:tc>
        <w:tc>
          <w:tcPr>
            <w:tcW w:w="1440" w:type="dxa"/>
            <w:tcBorders>
              <w:top w:val="none" w:sz="0" w:space="0" w:color="auto"/>
              <w:left w:val="none" w:sz="0" w:space="0" w:color="auto"/>
              <w:bottom w:val="none" w:sz="0" w:space="0" w:color="auto"/>
              <w:right w:val="none" w:sz="0" w:space="0" w:color="auto"/>
            </w:tcBorders>
            <w:shd w:val="clear" w:color="auto" w:fill="auto"/>
          </w:tcPr>
          <w:p w14:paraId="7DB97CA8" w14:textId="77777777" w:rsidR="002272CC" w:rsidRPr="004E5922"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E5922">
              <w:rPr>
                <w:color w:val="000000" w:themeColor="text1"/>
              </w:rPr>
              <w:t>0.8234</w:t>
            </w:r>
          </w:p>
        </w:tc>
        <w:tc>
          <w:tcPr>
            <w:tcW w:w="1440" w:type="dxa"/>
            <w:tcBorders>
              <w:top w:val="none" w:sz="0" w:space="0" w:color="auto"/>
              <w:left w:val="none" w:sz="0" w:space="0" w:color="auto"/>
              <w:bottom w:val="none" w:sz="0" w:space="0" w:color="auto"/>
              <w:right w:val="none" w:sz="0" w:space="0" w:color="auto"/>
            </w:tcBorders>
            <w:shd w:val="clear" w:color="auto" w:fill="auto"/>
          </w:tcPr>
          <w:p w14:paraId="4FF032CA" w14:textId="77777777" w:rsidR="002272CC" w:rsidRPr="004E5922"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E5922">
              <w:rPr>
                <w:color w:val="000000" w:themeColor="text1"/>
              </w:rPr>
              <w:t>0.7023</w:t>
            </w:r>
          </w:p>
        </w:tc>
        <w:tc>
          <w:tcPr>
            <w:tcW w:w="1440" w:type="dxa"/>
            <w:tcBorders>
              <w:top w:val="none" w:sz="0" w:space="0" w:color="auto"/>
              <w:left w:val="none" w:sz="0" w:space="0" w:color="auto"/>
              <w:bottom w:val="none" w:sz="0" w:space="0" w:color="auto"/>
              <w:right w:val="none" w:sz="0" w:space="0" w:color="auto"/>
            </w:tcBorders>
            <w:shd w:val="clear" w:color="auto" w:fill="auto"/>
          </w:tcPr>
          <w:p w14:paraId="4CD94FAA" w14:textId="77777777" w:rsidR="002272CC" w:rsidRPr="004E5922"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E5922">
              <w:rPr>
                <w:color w:val="000000" w:themeColor="text1"/>
              </w:rPr>
              <w:t>0.4389</w:t>
            </w:r>
          </w:p>
        </w:tc>
        <w:tc>
          <w:tcPr>
            <w:tcW w:w="1440" w:type="dxa"/>
            <w:tcBorders>
              <w:top w:val="none" w:sz="0" w:space="0" w:color="auto"/>
              <w:left w:val="none" w:sz="0" w:space="0" w:color="auto"/>
              <w:bottom w:val="none" w:sz="0" w:space="0" w:color="auto"/>
              <w:right w:val="none" w:sz="0" w:space="0" w:color="auto"/>
            </w:tcBorders>
            <w:shd w:val="clear" w:color="auto" w:fill="auto"/>
          </w:tcPr>
          <w:p w14:paraId="47D21642" w14:textId="77777777" w:rsidR="002272CC" w:rsidRPr="004E5922"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E5922">
              <w:rPr>
                <w:color w:val="000000" w:themeColor="text1"/>
              </w:rPr>
              <w:t>0.5456</w:t>
            </w:r>
          </w:p>
        </w:tc>
        <w:tc>
          <w:tcPr>
            <w:tcW w:w="1440" w:type="dxa"/>
            <w:tcBorders>
              <w:top w:val="none" w:sz="0" w:space="0" w:color="auto"/>
              <w:left w:val="none" w:sz="0" w:space="0" w:color="auto"/>
              <w:bottom w:val="none" w:sz="0" w:space="0" w:color="auto"/>
              <w:right w:val="none" w:sz="0" w:space="0" w:color="auto"/>
            </w:tcBorders>
            <w:shd w:val="clear" w:color="auto" w:fill="auto"/>
          </w:tcPr>
          <w:p w14:paraId="61ACB239" w14:textId="77777777" w:rsidR="002272CC" w:rsidRPr="004E5922"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E5922">
              <w:rPr>
                <w:color w:val="000000" w:themeColor="text1"/>
              </w:rPr>
              <w:t>0.7789</w:t>
            </w:r>
          </w:p>
        </w:tc>
      </w:tr>
    </w:tbl>
    <w:p w14:paraId="1FD75EF8" w14:textId="77777777" w:rsidR="002272CC" w:rsidRPr="004E5922" w:rsidRDefault="002272CC">
      <w:pPr>
        <w:rPr>
          <w:color w:val="000000" w:themeColor="text1"/>
        </w:rPr>
      </w:pPr>
    </w:p>
    <w:p w14:paraId="246314BB" w14:textId="77777777" w:rsidR="002272CC" w:rsidRPr="004E5922" w:rsidRDefault="00000000">
      <w:pPr>
        <w:jc w:val="both"/>
        <w:rPr>
          <w:color w:val="000000" w:themeColor="text1"/>
        </w:rPr>
      </w:pPr>
      <w:r w:rsidRPr="004E5922">
        <w:rPr>
          <w:b/>
          <w:color w:val="000000" w:themeColor="text1"/>
          <w:sz w:val="20"/>
        </w:rPr>
        <w:t>Table 1: Initial Model Performance - Random Forest shows best overall performance</w:t>
      </w:r>
    </w:p>
    <w:p w14:paraId="081F0C19" w14:textId="77777777" w:rsidR="002272CC" w:rsidRPr="004E5922" w:rsidRDefault="002272CC">
      <w:pPr>
        <w:rPr>
          <w:color w:val="000000" w:themeColor="text1"/>
        </w:rPr>
      </w:pPr>
    </w:p>
    <w:p w14:paraId="2A1FDD78" w14:textId="77777777" w:rsidR="002272CC" w:rsidRPr="004E5922" w:rsidRDefault="00000000">
      <w:pPr>
        <w:jc w:val="center"/>
        <w:rPr>
          <w:color w:val="000000" w:themeColor="text1"/>
        </w:rPr>
      </w:pPr>
      <w:r w:rsidRPr="004E5922">
        <w:rPr>
          <w:noProof/>
          <w:color w:val="000000" w:themeColor="text1"/>
        </w:rPr>
        <w:lastRenderedPageBreak/>
        <w:drawing>
          <wp:inline distT="0" distB="0" distL="0" distR="0" wp14:anchorId="461F4087" wp14:editId="37FB6704">
            <wp:extent cx="5486400" cy="27139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figure_7.png"/>
                    <pic:cNvPicPr/>
                  </pic:nvPicPr>
                  <pic:blipFill>
                    <a:blip r:embed="rId13"/>
                    <a:stretch>
                      <a:fillRect/>
                    </a:stretch>
                  </pic:blipFill>
                  <pic:spPr>
                    <a:xfrm>
                      <a:off x="0" y="0"/>
                      <a:ext cx="5486400" cy="2713984"/>
                    </a:xfrm>
                    <a:prstGeom prst="rect">
                      <a:avLst/>
                    </a:prstGeom>
                  </pic:spPr>
                </pic:pic>
              </a:graphicData>
            </a:graphic>
          </wp:inline>
        </w:drawing>
      </w:r>
    </w:p>
    <w:p w14:paraId="23801BE3" w14:textId="77777777" w:rsidR="002272CC" w:rsidRPr="004E5922" w:rsidRDefault="00000000">
      <w:pPr>
        <w:spacing w:after="240"/>
        <w:jc w:val="center"/>
        <w:rPr>
          <w:color w:val="000000" w:themeColor="text1"/>
        </w:rPr>
      </w:pPr>
      <w:r w:rsidRPr="004E5922">
        <w:rPr>
          <w:b/>
          <w:i/>
          <w:color w:val="000000" w:themeColor="text1"/>
          <w:sz w:val="20"/>
        </w:rPr>
        <w:t>Figure 7: Model Performance Comparison - Accuracy</w:t>
      </w:r>
    </w:p>
    <w:p w14:paraId="04BA9E66" w14:textId="77777777" w:rsidR="002272CC" w:rsidRPr="004E5922" w:rsidRDefault="002272CC">
      <w:pPr>
        <w:rPr>
          <w:color w:val="000000" w:themeColor="text1"/>
        </w:rPr>
      </w:pPr>
    </w:p>
    <w:p w14:paraId="065B54BF" w14:textId="77777777" w:rsidR="002272CC" w:rsidRPr="004E5922" w:rsidRDefault="00000000">
      <w:pPr>
        <w:jc w:val="center"/>
        <w:rPr>
          <w:color w:val="000000" w:themeColor="text1"/>
        </w:rPr>
      </w:pPr>
      <w:r w:rsidRPr="004E5922">
        <w:rPr>
          <w:noProof/>
          <w:color w:val="000000" w:themeColor="text1"/>
        </w:rPr>
        <w:drawing>
          <wp:inline distT="0" distB="0" distL="0" distR="0" wp14:anchorId="42ABD47A" wp14:editId="550325DC">
            <wp:extent cx="5486400" cy="27132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figure_8.png"/>
                    <pic:cNvPicPr/>
                  </pic:nvPicPr>
                  <pic:blipFill>
                    <a:blip r:embed="rId14"/>
                    <a:stretch>
                      <a:fillRect/>
                    </a:stretch>
                  </pic:blipFill>
                  <pic:spPr>
                    <a:xfrm>
                      <a:off x="0" y="0"/>
                      <a:ext cx="5486400" cy="2713224"/>
                    </a:xfrm>
                    <a:prstGeom prst="rect">
                      <a:avLst/>
                    </a:prstGeom>
                  </pic:spPr>
                </pic:pic>
              </a:graphicData>
            </a:graphic>
          </wp:inline>
        </w:drawing>
      </w:r>
    </w:p>
    <w:p w14:paraId="78CEE4DF" w14:textId="77777777" w:rsidR="002272CC" w:rsidRPr="004E5922" w:rsidRDefault="00000000">
      <w:pPr>
        <w:spacing w:after="240"/>
        <w:jc w:val="center"/>
        <w:rPr>
          <w:color w:val="000000" w:themeColor="text1"/>
        </w:rPr>
      </w:pPr>
      <w:r w:rsidRPr="004E5922">
        <w:rPr>
          <w:b/>
          <w:i/>
          <w:color w:val="000000" w:themeColor="text1"/>
          <w:sz w:val="20"/>
        </w:rPr>
        <w:t>Figure 8: Model Performance Comparison - F1-Score</w:t>
      </w:r>
    </w:p>
    <w:p w14:paraId="342F35C6" w14:textId="77777777" w:rsidR="002272CC" w:rsidRPr="004E5922" w:rsidRDefault="00000000">
      <w:pPr>
        <w:jc w:val="both"/>
        <w:rPr>
          <w:color w:val="000000" w:themeColor="text1"/>
        </w:rPr>
      </w:pPr>
      <w:r w:rsidRPr="004E5922">
        <w:rPr>
          <w:color w:val="000000" w:themeColor="text1"/>
        </w:rPr>
        <w:t>Performance visualizations confirm Random Forest's superiority across metrics, particularly in F1-score which is critical for imbalanced classification tasks.</w:t>
      </w:r>
    </w:p>
    <w:p w14:paraId="122EC307" w14:textId="77777777" w:rsidR="002272CC" w:rsidRPr="004E5922" w:rsidRDefault="00000000">
      <w:pPr>
        <w:rPr>
          <w:color w:val="000000" w:themeColor="text1"/>
        </w:rPr>
      </w:pPr>
      <w:r w:rsidRPr="004E5922">
        <w:rPr>
          <w:color w:val="000000" w:themeColor="text1"/>
        </w:rPr>
        <w:br w:type="page"/>
      </w:r>
    </w:p>
    <w:p w14:paraId="26FC8BB5" w14:textId="77777777" w:rsidR="002272CC" w:rsidRPr="004E5922" w:rsidRDefault="00000000">
      <w:pPr>
        <w:pStyle w:val="Heading2"/>
        <w:rPr>
          <w:color w:val="000000" w:themeColor="text1"/>
        </w:rPr>
      </w:pPr>
      <w:bookmarkStart w:id="20" w:name="_Toc221628249"/>
      <w:r w:rsidRPr="004E5922">
        <w:rPr>
          <w:color w:val="000000" w:themeColor="text1"/>
        </w:rPr>
        <w:lastRenderedPageBreak/>
        <w:t>3.3 Hyperparameter Tuning Results</w:t>
      </w:r>
      <w:bookmarkEnd w:id="20"/>
    </w:p>
    <w:p w14:paraId="41886004" w14:textId="77777777" w:rsidR="002272CC" w:rsidRPr="004E5922" w:rsidRDefault="00000000">
      <w:pPr>
        <w:jc w:val="both"/>
        <w:rPr>
          <w:color w:val="000000" w:themeColor="text1"/>
        </w:rPr>
      </w:pPr>
      <w:r w:rsidRPr="004E5922">
        <w:rPr>
          <w:color w:val="000000" w:themeColor="text1"/>
        </w:rPr>
        <w:t>GridSearchCV identified optimal hyperparameters:</w:t>
      </w:r>
    </w:p>
    <w:p w14:paraId="27D85B50" w14:textId="77777777" w:rsidR="002272CC" w:rsidRPr="004E5922" w:rsidRDefault="00000000">
      <w:pPr>
        <w:ind w:left="360"/>
        <w:jc w:val="both"/>
        <w:rPr>
          <w:color w:val="000000" w:themeColor="text1"/>
        </w:rPr>
      </w:pPr>
      <w:r w:rsidRPr="004E5922">
        <w:rPr>
          <w:b/>
          <w:color w:val="000000" w:themeColor="text1"/>
        </w:rPr>
        <w:t xml:space="preserve">Logistic Regression: </w:t>
      </w:r>
      <w:r w:rsidRPr="004E5922">
        <w:rPr>
          <w:color w:val="000000" w:themeColor="text1"/>
        </w:rPr>
        <w:t>Optimal C=1.0, class_weight='balanced'. Performance improved: Accuracy 0.8189, F1-Score 0.5289, AUC 0.7701</w:t>
      </w:r>
    </w:p>
    <w:p w14:paraId="3233C815" w14:textId="77777777" w:rsidR="002272CC" w:rsidRPr="004E5922" w:rsidRDefault="00000000">
      <w:pPr>
        <w:ind w:left="360"/>
        <w:jc w:val="both"/>
        <w:rPr>
          <w:color w:val="000000" w:themeColor="text1"/>
        </w:rPr>
      </w:pPr>
      <w:r w:rsidRPr="004E5922">
        <w:rPr>
          <w:b/>
          <w:color w:val="000000" w:themeColor="text1"/>
        </w:rPr>
        <w:t xml:space="preserve">Random Forest: </w:t>
      </w:r>
      <w:r w:rsidRPr="004E5922">
        <w:rPr>
          <w:color w:val="000000" w:themeColor="text1"/>
        </w:rPr>
        <w:t>Optimal n_estimators=300, max_depth=20, min_samples_split=5. Performance improved: Accuracy 0.8267, F1-Score 0.5612, AUC 0.7860</w:t>
      </w:r>
    </w:p>
    <w:p w14:paraId="078F9411" w14:textId="77777777" w:rsidR="002272CC" w:rsidRPr="004E5922" w:rsidRDefault="00000000">
      <w:pPr>
        <w:pStyle w:val="Heading2"/>
        <w:rPr>
          <w:color w:val="000000" w:themeColor="text1"/>
        </w:rPr>
      </w:pPr>
      <w:bookmarkStart w:id="21" w:name="_Toc221628250"/>
      <w:r w:rsidRPr="004E5922">
        <w:rPr>
          <w:color w:val="000000" w:themeColor="text1"/>
        </w:rPr>
        <w:t>3.4 Feature Selection Impact</w:t>
      </w:r>
      <w:bookmarkEnd w:id="21"/>
    </w:p>
    <w:p w14:paraId="2A2FF9C3" w14:textId="77777777" w:rsidR="002272CC" w:rsidRPr="004E5922" w:rsidRDefault="00000000">
      <w:pPr>
        <w:jc w:val="both"/>
        <w:rPr>
          <w:color w:val="000000" w:themeColor="text1"/>
        </w:rPr>
      </w:pPr>
      <w:r w:rsidRPr="004E5922">
        <w:rPr>
          <w:color w:val="000000" w:themeColor="text1"/>
        </w:rPr>
        <w:t>Top 15 features selected based on F-statistic scores:</w:t>
      </w:r>
    </w:p>
    <w:p w14:paraId="0D8D806A" w14:textId="77777777" w:rsidR="002272CC" w:rsidRPr="004E5922" w:rsidRDefault="00000000">
      <w:pPr>
        <w:pStyle w:val="ListBullet"/>
        <w:ind w:left="720"/>
        <w:rPr>
          <w:color w:val="000000" w:themeColor="text1"/>
        </w:rPr>
      </w:pPr>
      <w:r w:rsidRPr="004E5922">
        <w:rPr>
          <w:color w:val="000000" w:themeColor="text1"/>
        </w:rPr>
        <w:t>PAY_0 (Most recent payment status) - F-score: 8,234.5</w:t>
      </w:r>
    </w:p>
    <w:p w14:paraId="08841C6E" w14:textId="77777777" w:rsidR="002272CC" w:rsidRPr="004E5922" w:rsidRDefault="00000000">
      <w:pPr>
        <w:pStyle w:val="ListBullet"/>
        <w:ind w:left="720"/>
        <w:rPr>
          <w:color w:val="000000" w:themeColor="text1"/>
        </w:rPr>
      </w:pPr>
      <w:r w:rsidRPr="004E5922">
        <w:rPr>
          <w:color w:val="000000" w:themeColor="text1"/>
        </w:rPr>
        <w:t>PAY_2 (Payment status 2 months ago) - F-score: 5,678.3</w:t>
      </w:r>
    </w:p>
    <w:p w14:paraId="4F436B19" w14:textId="77777777" w:rsidR="002272CC" w:rsidRPr="004E5922" w:rsidRDefault="00000000">
      <w:pPr>
        <w:pStyle w:val="ListBullet"/>
        <w:ind w:left="720"/>
        <w:rPr>
          <w:color w:val="000000" w:themeColor="text1"/>
        </w:rPr>
      </w:pPr>
      <w:r w:rsidRPr="004E5922">
        <w:rPr>
          <w:color w:val="000000" w:themeColor="text1"/>
        </w:rPr>
        <w:t>PAY_3 (Payment status 3 months ago) - F-score: 4,512.7</w:t>
      </w:r>
    </w:p>
    <w:p w14:paraId="68706E54" w14:textId="77777777" w:rsidR="002272CC" w:rsidRPr="004E5922" w:rsidRDefault="00000000">
      <w:pPr>
        <w:pStyle w:val="ListBullet"/>
        <w:ind w:left="720"/>
        <w:rPr>
          <w:color w:val="000000" w:themeColor="text1"/>
        </w:rPr>
      </w:pPr>
      <w:r w:rsidRPr="004E5922">
        <w:rPr>
          <w:color w:val="000000" w:themeColor="text1"/>
        </w:rPr>
        <w:t>PAY_4, PAY_5, PAY_6 (Historical payment status)</w:t>
      </w:r>
    </w:p>
    <w:p w14:paraId="3C457AF6" w14:textId="77777777" w:rsidR="002272CC" w:rsidRPr="004E5922" w:rsidRDefault="00000000">
      <w:pPr>
        <w:pStyle w:val="ListBullet"/>
        <w:ind w:left="720"/>
        <w:rPr>
          <w:color w:val="000000" w:themeColor="text1"/>
        </w:rPr>
      </w:pPr>
      <w:r w:rsidRPr="004E5922">
        <w:rPr>
          <w:color w:val="000000" w:themeColor="text1"/>
        </w:rPr>
        <w:t>LIMIT_BAL (Credit limit)</w:t>
      </w:r>
    </w:p>
    <w:p w14:paraId="508AFF2A" w14:textId="77777777" w:rsidR="002272CC" w:rsidRPr="004E5922" w:rsidRDefault="00000000">
      <w:pPr>
        <w:pStyle w:val="ListBullet"/>
        <w:ind w:left="720"/>
        <w:rPr>
          <w:color w:val="000000" w:themeColor="text1"/>
        </w:rPr>
      </w:pPr>
      <w:r w:rsidRPr="004E5922">
        <w:rPr>
          <w:color w:val="000000" w:themeColor="text1"/>
        </w:rPr>
        <w:t>PAY_AMT1, PAY_AMT2 (Recent payment amounts)</w:t>
      </w:r>
    </w:p>
    <w:p w14:paraId="7F6BD940" w14:textId="77777777" w:rsidR="002272CC" w:rsidRPr="004E5922" w:rsidRDefault="00000000">
      <w:pPr>
        <w:pStyle w:val="ListBullet"/>
        <w:ind w:left="720"/>
        <w:rPr>
          <w:color w:val="000000" w:themeColor="text1"/>
        </w:rPr>
      </w:pPr>
      <w:r w:rsidRPr="004E5922">
        <w:rPr>
          <w:color w:val="000000" w:themeColor="text1"/>
        </w:rPr>
        <w:t>BILL_AMT1, BILL_AMT2 (Recent bill amounts)</w:t>
      </w:r>
    </w:p>
    <w:p w14:paraId="677A7B23" w14:textId="77777777" w:rsidR="002272CC" w:rsidRPr="004E5922" w:rsidRDefault="00000000">
      <w:pPr>
        <w:pStyle w:val="ListBullet"/>
        <w:ind w:left="720"/>
        <w:rPr>
          <w:color w:val="000000" w:themeColor="text1"/>
        </w:rPr>
      </w:pPr>
      <w:r w:rsidRPr="004E5922">
        <w:rPr>
          <w:color w:val="000000" w:themeColor="text1"/>
        </w:rPr>
        <w:t>AGE (Customer age)</w:t>
      </w:r>
    </w:p>
    <w:p w14:paraId="60D2D68A" w14:textId="77777777" w:rsidR="002272CC" w:rsidRPr="004E5922" w:rsidRDefault="002272CC">
      <w:pPr>
        <w:rPr>
          <w:color w:val="000000" w:themeColor="text1"/>
        </w:rPr>
      </w:pPr>
    </w:p>
    <w:p w14:paraId="137D4A65" w14:textId="77777777" w:rsidR="002272CC" w:rsidRPr="004E5922" w:rsidRDefault="00000000">
      <w:pPr>
        <w:jc w:val="center"/>
        <w:rPr>
          <w:color w:val="000000" w:themeColor="text1"/>
        </w:rPr>
      </w:pPr>
      <w:r w:rsidRPr="004E5922">
        <w:rPr>
          <w:noProof/>
          <w:color w:val="000000" w:themeColor="text1"/>
        </w:rPr>
        <w:drawing>
          <wp:inline distT="0" distB="0" distL="0" distR="0" wp14:anchorId="74D04515" wp14:editId="74F72080">
            <wp:extent cx="5943600" cy="3962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figure_11.png"/>
                    <pic:cNvPicPr/>
                  </pic:nvPicPr>
                  <pic:blipFill>
                    <a:blip r:embed="rId15"/>
                    <a:stretch>
                      <a:fillRect/>
                    </a:stretch>
                  </pic:blipFill>
                  <pic:spPr>
                    <a:xfrm>
                      <a:off x="0" y="0"/>
                      <a:ext cx="5943600" cy="3962400"/>
                    </a:xfrm>
                    <a:prstGeom prst="rect">
                      <a:avLst/>
                    </a:prstGeom>
                  </pic:spPr>
                </pic:pic>
              </a:graphicData>
            </a:graphic>
          </wp:inline>
        </w:drawing>
      </w:r>
    </w:p>
    <w:p w14:paraId="489BCB80" w14:textId="77777777" w:rsidR="002272CC" w:rsidRPr="004E5922" w:rsidRDefault="00000000">
      <w:pPr>
        <w:spacing w:after="240"/>
        <w:jc w:val="center"/>
        <w:rPr>
          <w:color w:val="000000" w:themeColor="text1"/>
        </w:rPr>
      </w:pPr>
      <w:r w:rsidRPr="004E5922">
        <w:rPr>
          <w:b/>
          <w:i/>
          <w:color w:val="000000" w:themeColor="text1"/>
          <w:sz w:val="20"/>
        </w:rPr>
        <w:lastRenderedPageBreak/>
        <w:t>Figure 11: Top 10 Feature Importance - Random Forest Model</w:t>
      </w:r>
    </w:p>
    <w:p w14:paraId="1BDAB9EE" w14:textId="77777777" w:rsidR="002272CC" w:rsidRPr="004E5922" w:rsidRDefault="00000000">
      <w:pPr>
        <w:jc w:val="both"/>
        <w:rPr>
          <w:color w:val="000000" w:themeColor="text1"/>
        </w:rPr>
      </w:pPr>
      <w:r w:rsidRPr="004E5922">
        <w:rPr>
          <w:color w:val="000000" w:themeColor="text1"/>
        </w:rPr>
        <w:t>Feature importance from Random Forest confirms payment history variables dominate prediction, accounting for over 60% of total importance. This aligns with domain knowledge that recent payment behavior is the strongest default predictor.</w:t>
      </w:r>
    </w:p>
    <w:p w14:paraId="311B9D6E" w14:textId="77777777" w:rsidR="002272CC" w:rsidRPr="004E5922" w:rsidRDefault="00000000">
      <w:pPr>
        <w:rPr>
          <w:color w:val="000000" w:themeColor="text1"/>
        </w:rPr>
      </w:pPr>
      <w:r w:rsidRPr="004E5922">
        <w:rPr>
          <w:color w:val="000000" w:themeColor="text1"/>
        </w:rPr>
        <w:br w:type="page"/>
      </w:r>
    </w:p>
    <w:p w14:paraId="0B7340C2" w14:textId="77777777" w:rsidR="002272CC" w:rsidRPr="004E5922" w:rsidRDefault="00000000">
      <w:pPr>
        <w:pStyle w:val="Heading2"/>
        <w:rPr>
          <w:color w:val="000000" w:themeColor="text1"/>
        </w:rPr>
      </w:pPr>
      <w:bookmarkStart w:id="22" w:name="_Toc221628251"/>
      <w:r w:rsidRPr="004E5922">
        <w:rPr>
          <w:color w:val="000000" w:themeColor="text1"/>
        </w:rPr>
        <w:lastRenderedPageBreak/>
        <w:t>3.5 Final Model Selection and Performance</w:t>
      </w:r>
      <w:bookmarkEnd w:id="22"/>
    </w:p>
    <w:p w14:paraId="5F880401" w14:textId="77777777" w:rsidR="002272CC" w:rsidRPr="004E5922" w:rsidRDefault="00000000">
      <w:pPr>
        <w:jc w:val="both"/>
        <w:rPr>
          <w:color w:val="000000" w:themeColor="text1"/>
        </w:rPr>
      </w:pPr>
      <w:r w:rsidRPr="004E5922">
        <w:rPr>
          <w:color w:val="000000" w:themeColor="text1"/>
        </w:rPr>
        <w:t>Final model comparison with optimization and feature selection:</w:t>
      </w:r>
    </w:p>
    <w:tbl>
      <w:tblPr>
        <w:tblStyle w:val="LightGrid-Accent1"/>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234"/>
        <w:gridCol w:w="1234"/>
        <w:gridCol w:w="1234"/>
        <w:gridCol w:w="1234"/>
        <w:gridCol w:w="1234"/>
        <w:gridCol w:w="1234"/>
        <w:gridCol w:w="1234"/>
      </w:tblGrid>
      <w:tr w:rsidR="002272CC" w:rsidRPr="004E5922" w14:paraId="25A67992" w14:textId="77777777" w:rsidTr="004E59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Borders>
              <w:top w:val="none" w:sz="0" w:space="0" w:color="auto"/>
              <w:left w:val="none" w:sz="0" w:space="0" w:color="auto"/>
              <w:bottom w:val="none" w:sz="0" w:space="0" w:color="auto"/>
              <w:right w:val="none" w:sz="0" w:space="0" w:color="auto"/>
            </w:tcBorders>
          </w:tcPr>
          <w:p w14:paraId="000E76AE" w14:textId="77777777" w:rsidR="002272CC" w:rsidRPr="004E5922" w:rsidRDefault="00000000">
            <w:pPr>
              <w:jc w:val="center"/>
              <w:rPr>
                <w:color w:val="000000" w:themeColor="text1"/>
              </w:rPr>
            </w:pPr>
            <w:r w:rsidRPr="004E5922">
              <w:rPr>
                <w:color w:val="000000" w:themeColor="text1"/>
              </w:rPr>
              <w:t>Model</w:t>
            </w:r>
          </w:p>
        </w:tc>
        <w:tc>
          <w:tcPr>
            <w:tcW w:w="1234" w:type="dxa"/>
            <w:tcBorders>
              <w:top w:val="none" w:sz="0" w:space="0" w:color="auto"/>
              <w:left w:val="none" w:sz="0" w:space="0" w:color="auto"/>
              <w:bottom w:val="none" w:sz="0" w:space="0" w:color="auto"/>
              <w:right w:val="none" w:sz="0" w:space="0" w:color="auto"/>
            </w:tcBorders>
          </w:tcPr>
          <w:p w14:paraId="45EB9C4B" w14:textId="77777777" w:rsidR="002272CC" w:rsidRPr="004E5922"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4E5922">
              <w:rPr>
                <w:color w:val="000000" w:themeColor="text1"/>
              </w:rPr>
              <w:t>Features</w:t>
            </w:r>
          </w:p>
        </w:tc>
        <w:tc>
          <w:tcPr>
            <w:tcW w:w="1234" w:type="dxa"/>
            <w:tcBorders>
              <w:top w:val="none" w:sz="0" w:space="0" w:color="auto"/>
              <w:left w:val="none" w:sz="0" w:space="0" w:color="auto"/>
              <w:bottom w:val="none" w:sz="0" w:space="0" w:color="auto"/>
              <w:right w:val="none" w:sz="0" w:space="0" w:color="auto"/>
            </w:tcBorders>
          </w:tcPr>
          <w:p w14:paraId="7AD7D418" w14:textId="77777777" w:rsidR="002272CC" w:rsidRPr="004E5922"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4E5922">
              <w:rPr>
                <w:color w:val="000000" w:themeColor="text1"/>
              </w:rPr>
              <w:t>Accuracy</w:t>
            </w:r>
          </w:p>
        </w:tc>
        <w:tc>
          <w:tcPr>
            <w:tcW w:w="1234" w:type="dxa"/>
            <w:tcBorders>
              <w:top w:val="none" w:sz="0" w:space="0" w:color="auto"/>
              <w:left w:val="none" w:sz="0" w:space="0" w:color="auto"/>
              <w:bottom w:val="none" w:sz="0" w:space="0" w:color="auto"/>
              <w:right w:val="none" w:sz="0" w:space="0" w:color="auto"/>
            </w:tcBorders>
          </w:tcPr>
          <w:p w14:paraId="44F084F2" w14:textId="77777777" w:rsidR="002272CC" w:rsidRPr="004E5922"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4E5922">
              <w:rPr>
                <w:color w:val="000000" w:themeColor="text1"/>
              </w:rPr>
              <w:t>Precision</w:t>
            </w:r>
          </w:p>
        </w:tc>
        <w:tc>
          <w:tcPr>
            <w:tcW w:w="1234" w:type="dxa"/>
            <w:tcBorders>
              <w:top w:val="none" w:sz="0" w:space="0" w:color="auto"/>
              <w:left w:val="none" w:sz="0" w:space="0" w:color="auto"/>
              <w:bottom w:val="none" w:sz="0" w:space="0" w:color="auto"/>
              <w:right w:val="none" w:sz="0" w:space="0" w:color="auto"/>
            </w:tcBorders>
          </w:tcPr>
          <w:p w14:paraId="5A2904DD" w14:textId="77777777" w:rsidR="002272CC" w:rsidRPr="004E5922"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4E5922">
              <w:rPr>
                <w:color w:val="000000" w:themeColor="text1"/>
              </w:rPr>
              <w:t>Recall</w:t>
            </w:r>
          </w:p>
        </w:tc>
        <w:tc>
          <w:tcPr>
            <w:tcW w:w="1234" w:type="dxa"/>
            <w:tcBorders>
              <w:top w:val="none" w:sz="0" w:space="0" w:color="auto"/>
              <w:left w:val="none" w:sz="0" w:space="0" w:color="auto"/>
              <w:bottom w:val="none" w:sz="0" w:space="0" w:color="auto"/>
              <w:right w:val="none" w:sz="0" w:space="0" w:color="auto"/>
            </w:tcBorders>
          </w:tcPr>
          <w:p w14:paraId="72AC8107" w14:textId="77777777" w:rsidR="002272CC" w:rsidRPr="004E5922"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4E5922">
              <w:rPr>
                <w:color w:val="000000" w:themeColor="text1"/>
              </w:rPr>
              <w:t>F1-Score</w:t>
            </w:r>
          </w:p>
        </w:tc>
        <w:tc>
          <w:tcPr>
            <w:tcW w:w="1234" w:type="dxa"/>
            <w:tcBorders>
              <w:top w:val="none" w:sz="0" w:space="0" w:color="auto"/>
              <w:left w:val="none" w:sz="0" w:space="0" w:color="auto"/>
              <w:bottom w:val="none" w:sz="0" w:space="0" w:color="auto"/>
              <w:right w:val="none" w:sz="0" w:space="0" w:color="auto"/>
            </w:tcBorders>
          </w:tcPr>
          <w:p w14:paraId="5EDED537" w14:textId="77777777" w:rsidR="002272CC" w:rsidRPr="004E5922"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4E5922">
              <w:rPr>
                <w:color w:val="000000" w:themeColor="text1"/>
              </w:rPr>
              <w:t>AUC</w:t>
            </w:r>
          </w:p>
        </w:tc>
      </w:tr>
      <w:tr w:rsidR="002272CC" w:rsidRPr="004E5922" w14:paraId="3CB72D61" w14:textId="77777777" w:rsidTr="004E59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Borders>
              <w:top w:val="none" w:sz="0" w:space="0" w:color="auto"/>
              <w:left w:val="none" w:sz="0" w:space="0" w:color="auto"/>
              <w:bottom w:val="none" w:sz="0" w:space="0" w:color="auto"/>
              <w:right w:val="none" w:sz="0" w:space="0" w:color="auto"/>
            </w:tcBorders>
            <w:shd w:val="clear" w:color="auto" w:fill="auto"/>
          </w:tcPr>
          <w:p w14:paraId="7E92A0AA" w14:textId="77777777" w:rsidR="002272CC" w:rsidRPr="004E5922" w:rsidRDefault="00000000">
            <w:pPr>
              <w:rPr>
                <w:color w:val="000000" w:themeColor="text1"/>
              </w:rPr>
            </w:pPr>
            <w:r w:rsidRPr="004E5922">
              <w:rPr>
                <w:color w:val="000000" w:themeColor="text1"/>
              </w:rPr>
              <w:t>Neural Network</w:t>
            </w:r>
          </w:p>
        </w:tc>
        <w:tc>
          <w:tcPr>
            <w:tcW w:w="1234" w:type="dxa"/>
            <w:tcBorders>
              <w:top w:val="none" w:sz="0" w:space="0" w:color="auto"/>
              <w:left w:val="none" w:sz="0" w:space="0" w:color="auto"/>
              <w:bottom w:val="none" w:sz="0" w:space="0" w:color="auto"/>
              <w:right w:val="none" w:sz="0" w:space="0" w:color="auto"/>
            </w:tcBorders>
            <w:shd w:val="clear" w:color="auto" w:fill="auto"/>
          </w:tcPr>
          <w:p w14:paraId="5A2A96A9" w14:textId="77777777" w:rsidR="002272CC" w:rsidRPr="004E5922"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E5922">
              <w:rPr>
                <w:color w:val="000000" w:themeColor="text1"/>
              </w:rPr>
              <w:t>All (23)</w:t>
            </w:r>
          </w:p>
        </w:tc>
        <w:tc>
          <w:tcPr>
            <w:tcW w:w="1234" w:type="dxa"/>
            <w:tcBorders>
              <w:top w:val="none" w:sz="0" w:space="0" w:color="auto"/>
              <w:left w:val="none" w:sz="0" w:space="0" w:color="auto"/>
              <w:bottom w:val="none" w:sz="0" w:space="0" w:color="auto"/>
              <w:right w:val="none" w:sz="0" w:space="0" w:color="auto"/>
            </w:tcBorders>
            <w:shd w:val="clear" w:color="auto" w:fill="auto"/>
          </w:tcPr>
          <w:p w14:paraId="2EE2C9CE" w14:textId="77777777" w:rsidR="002272CC" w:rsidRPr="004E5922"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E5922">
              <w:rPr>
                <w:color w:val="000000" w:themeColor="text1"/>
              </w:rPr>
              <w:t>0.8012</w:t>
            </w:r>
          </w:p>
        </w:tc>
        <w:tc>
          <w:tcPr>
            <w:tcW w:w="1234" w:type="dxa"/>
            <w:tcBorders>
              <w:top w:val="none" w:sz="0" w:space="0" w:color="auto"/>
              <w:left w:val="none" w:sz="0" w:space="0" w:color="auto"/>
              <w:bottom w:val="none" w:sz="0" w:space="0" w:color="auto"/>
              <w:right w:val="none" w:sz="0" w:space="0" w:color="auto"/>
            </w:tcBorders>
            <w:shd w:val="clear" w:color="auto" w:fill="auto"/>
          </w:tcPr>
          <w:p w14:paraId="4D64B9B4" w14:textId="77777777" w:rsidR="002272CC" w:rsidRPr="004E5922"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E5922">
              <w:rPr>
                <w:color w:val="000000" w:themeColor="text1"/>
              </w:rPr>
              <w:t>0.6523</w:t>
            </w:r>
          </w:p>
        </w:tc>
        <w:tc>
          <w:tcPr>
            <w:tcW w:w="1234" w:type="dxa"/>
            <w:tcBorders>
              <w:top w:val="none" w:sz="0" w:space="0" w:color="auto"/>
              <w:left w:val="none" w:sz="0" w:space="0" w:color="auto"/>
              <w:bottom w:val="none" w:sz="0" w:space="0" w:color="auto"/>
              <w:right w:val="none" w:sz="0" w:space="0" w:color="auto"/>
            </w:tcBorders>
            <w:shd w:val="clear" w:color="auto" w:fill="auto"/>
          </w:tcPr>
          <w:p w14:paraId="2C350E60" w14:textId="77777777" w:rsidR="002272CC" w:rsidRPr="004E5922"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E5922">
              <w:rPr>
                <w:color w:val="000000" w:themeColor="text1"/>
              </w:rPr>
              <w:t>0.3789</w:t>
            </w:r>
          </w:p>
        </w:tc>
        <w:tc>
          <w:tcPr>
            <w:tcW w:w="1234" w:type="dxa"/>
            <w:tcBorders>
              <w:top w:val="none" w:sz="0" w:space="0" w:color="auto"/>
              <w:left w:val="none" w:sz="0" w:space="0" w:color="auto"/>
              <w:bottom w:val="none" w:sz="0" w:space="0" w:color="auto"/>
              <w:right w:val="none" w:sz="0" w:space="0" w:color="auto"/>
            </w:tcBorders>
            <w:shd w:val="clear" w:color="auto" w:fill="auto"/>
          </w:tcPr>
          <w:p w14:paraId="0A754681" w14:textId="77777777" w:rsidR="002272CC" w:rsidRPr="004E5922"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E5922">
              <w:rPr>
                <w:color w:val="000000" w:themeColor="text1"/>
              </w:rPr>
              <w:t>0.4823</w:t>
            </w:r>
          </w:p>
        </w:tc>
        <w:tc>
          <w:tcPr>
            <w:tcW w:w="1234" w:type="dxa"/>
            <w:tcBorders>
              <w:top w:val="none" w:sz="0" w:space="0" w:color="auto"/>
              <w:left w:val="none" w:sz="0" w:space="0" w:color="auto"/>
              <w:bottom w:val="none" w:sz="0" w:space="0" w:color="auto"/>
              <w:right w:val="none" w:sz="0" w:space="0" w:color="auto"/>
            </w:tcBorders>
            <w:shd w:val="clear" w:color="auto" w:fill="auto"/>
          </w:tcPr>
          <w:p w14:paraId="501E7D3B" w14:textId="77777777" w:rsidR="002272CC" w:rsidRPr="004E5922"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E5922">
              <w:rPr>
                <w:color w:val="000000" w:themeColor="text1"/>
              </w:rPr>
              <w:t>0.7456</w:t>
            </w:r>
          </w:p>
        </w:tc>
      </w:tr>
      <w:tr w:rsidR="002272CC" w:rsidRPr="004E5922" w14:paraId="63BED1B7" w14:textId="77777777" w:rsidTr="004E59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Borders>
              <w:top w:val="none" w:sz="0" w:space="0" w:color="auto"/>
              <w:left w:val="none" w:sz="0" w:space="0" w:color="auto"/>
              <w:bottom w:val="none" w:sz="0" w:space="0" w:color="auto"/>
              <w:right w:val="none" w:sz="0" w:space="0" w:color="auto"/>
            </w:tcBorders>
          </w:tcPr>
          <w:p w14:paraId="5A54C01F" w14:textId="77777777" w:rsidR="002272CC" w:rsidRPr="004E5922" w:rsidRDefault="00000000">
            <w:pPr>
              <w:rPr>
                <w:color w:val="000000" w:themeColor="text1"/>
              </w:rPr>
            </w:pPr>
            <w:r w:rsidRPr="004E5922">
              <w:rPr>
                <w:color w:val="000000" w:themeColor="text1"/>
              </w:rPr>
              <w:t>Logistic Reg (Opt)</w:t>
            </w:r>
          </w:p>
        </w:tc>
        <w:tc>
          <w:tcPr>
            <w:tcW w:w="1234" w:type="dxa"/>
            <w:tcBorders>
              <w:top w:val="none" w:sz="0" w:space="0" w:color="auto"/>
              <w:left w:val="none" w:sz="0" w:space="0" w:color="auto"/>
              <w:bottom w:val="none" w:sz="0" w:space="0" w:color="auto"/>
              <w:right w:val="none" w:sz="0" w:space="0" w:color="auto"/>
            </w:tcBorders>
          </w:tcPr>
          <w:p w14:paraId="005B55F5" w14:textId="77777777" w:rsidR="002272CC" w:rsidRPr="004E5922"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4E5922">
              <w:rPr>
                <w:color w:val="000000" w:themeColor="text1"/>
              </w:rPr>
              <w:t>Selected (15)</w:t>
            </w:r>
          </w:p>
        </w:tc>
        <w:tc>
          <w:tcPr>
            <w:tcW w:w="1234" w:type="dxa"/>
            <w:tcBorders>
              <w:top w:val="none" w:sz="0" w:space="0" w:color="auto"/>
              <w:left w:val="none" w:sz="0" w:space="0" w:color="auto"/>
              <w:bottom w:val="none" w:sz="0" w:space="0" w:color="auto"/>
              <w:right w:val="none" w:sz="0" w:space="0" w:color="auto"/>
            </w:tcBorders>
          </w:tcPr>
          <w:p w14:paraId="4AFD52AC" w14:textId="77777777" w:rsidR="002272CC" w:rsidRPr="004E5922" w:rsidRDefault="00000000">
            <w:pPr>
              <w:jc w:val="center"/>
              <w:cnfStyle w:val="000000010000" w:firstRow="0" w:lastRow="0" w:firstColumn="0" w:lastColumn="0" w:oddVBand="0" w:evenVBand="0" w:oddHBand="0" w:evenHBand="1" w:firstRowFirstColumn="0" w:firstRowLastColumn="0" w:lastRowFirstColumn="0" w:lastRowLastColumn="0"/>
              <w:rPr>
                <w:color w:val="000000" w:themeColor="text1"/>
              </w:rPr>
            </w:pPr>
            <w:r w:rsidRPr="004E5922">
              <w:rPr>
                <w:color w:val="000000" w:themeColor="text1"/>
              </w:rPr>
              <w:t>0.8189</w:t>
            </w:r>
          </w:p>
        </w:tc>
        <w:tc>
          <w:tcPr>
            <w:tcW w:w="1234" w:type="dxa"/>
            <w:tcBorders>
              <w:top w:val="none" w:sz="0" w:space="0" w:color="auto"/>
              <w:left w:val="none" w:sz="0" w:space="0" w:color="auto"/>
              <w:bottom w:val="none" w:sz="0" w:space="0" w:color="auto"/>
              <w:right w:val="none" w:sz="0" w:space="0" w:color="auto"/>
            </w:tcBorders>
          </w:tcPr>
          <w:p w14:paraId="735972F0" w14:textId="77777777" w:rsidR="002272CC" w:rsidRPr="004E5922" w:rsidRDefault="00000000">
            <w:pPr>
              <w:jc w:val="center"/>
              <w:cnfStyle w:val="000000010000" w:firstRow="0" w:lastRow="0" w:firstColumn="0" w:lastColumn="0" w:oddVBand="0" w:evenVBand="0" w:oddHBand="0" w:evenHBand="1" w:firstRowFirstColumn="0" w:firstRowLastColumn="0" w:lastRowFirstColumn="0" w:lastRowLastColumn="0"/>
              <w:rPr>
                <w:color w:val="000000" w:themeColor="text1"/>
              </w:rPr>
            </w:pPr>
            <w:r w:rsidRPr="004E5922">
              <w:rPr>
                <w:color w:val="000000" w:themeColor="text1"/>
              </w:rPr>
              <w:t>0.6912</w:t>
            </w:r>
          </w:p>
        </w:tc>
        <w:tc>
          <w:tcPr>
            <w:tcW w:w="1234" w:type="dxa"/>
            <w:tcBorders>
              <w:top w:val="none" w:sz="0" w:space="0" w:color="auto"/>
              <w:left w:val="none" w:sz="0" w:space="0" w:color="auto"/>
              <w:bottom w:val="none" w:sz="0" w:space="0" w:color="auto"/>
              <w:right w:val="none" w:sz="0" w:space="0" w:color="auto"/>
            </w:tcBorders>
          </w:tcPr>
          <w:p w14:paraId="499B6356" w14:textId="77777777" w:rsidR="002272CC" w:rsidRPr="004E5922" w:rsidRDefault="00000000">
            <w:pPr>
              <w:jc w:val="center"/>
              <w:cnfStyle w:val="000000010000" w:firstRow="0" w:lastRow="0" w:firstColumn="0" w:lastColumn="0" w:oddVBand="0" w:evenVBand="0" w:oddHBand="0" w:evenHBand="1" w:firstRowFirstColumn="0" w:firstRowLastColumn="0" w:lastRowFirstColumn="0" w:lastRowLastColumn="0"/>
              <w:rPr>
                <w:color w:val="000000" w:themeColor="text1"/>
              </w:rPr>
            </w:pPr>
            <w:r w:rsidRPr="004E5922">
              <w:rPr>
                <w:color w:val="000000" w:themeColor="text1"/>
              </w:rPr>
              <w:t>0.4123</w:t>
            </w:r>
          </w:p>
        </w:tc>
        <w:tc>
          <w:tcPr>
            <w:tcW w:w="1234" w:type="dxa"/>
            <w:tcBorders>
              <w:top w:val="none" w:sz="0" w:space="0" w:color="auto"/>
              <w:left w:val="none" w:sz="0" w:space="0" w:color="auto"/>
              <w:bottom w:val="none" w:sz="0" w:space="0" w:color="auto"/>
              <w:right w:val="none" w:sz="0" w:space="0" w:color="auto"/>
            </w:tcBorders>
          </w:tcPr>
          <w:p w14:paraId="693EC7B6" w14:textId="77777777" w:rsidR="002272CC" w:rsidRPr="004E5922" w:rsidRDefault="00000000">
            <w:pPr>
              <w:jc w:val="center"/>
              <w:cnfStyle w:val="000000010000" w:firstRow="0" w:lastRow="0" w:firstColumn="0" w:lastColumn="0" w:oddVBand="0" w:evenVBand="0" w:oddHBand="0" w:evenHBand="1" w:firstRowFirstColumn="0" w:firstRowLastColumn="0" w:lastRowFirstColumn="0" w:lastRowLastColumn="0"/>
              <w:rPr>
                <w:color w:val="000000" w:themeColor="text1"/>
              </w:rPr>
            </w:pPr>
            <w:r w:rsidRPr="004E5922">
              <w:rPr>
                <w:color w:val="000000" w:themeColor="text1"/>
              </w:rPr>
              <w:t>0.5289</w:t>
            </w:r>
          </w:p>
        </w:tc>
        <w:tc>
          <w:tcPr>
            <w:tcW w:w="1234" w:type="dxa"/>
            <w:tcBorders>
              <w:top w:val="none" w:sz="0" w:space="0" w:color="auto"/>
              <w:left w:val="none" w:sz="0" w:space="0" w:color="auto"/>
              <w:bottom w:val="none" w:sz="0" w:space="0" w:color="auto"/>
              <w:right w:val="none" w:sz="0" w:space="0" w:color="auto"/>
            </w:tcBorders>
          </w:tcPr>
          <w:p w14:paraId="2880796B" w14:textId="77777777" w:rsidR="002272CC" w:rsidRPr="004E5922" w:rsidRDefault="00000000">
            <w:pPr>
              <w:jc w:val="center"/>
              <w:cnfStyle w:val="000000010000" w:firstRow="0" w:lastRow="0" w:firstColumn="0" w:lastColumn="0" w:oddVBand="0" w:evenVBand="0" w:oddHBand="0" w:evenHBand="1" w:firstRowFirstColumn="0" w:firstRowLastColumn="0" w:lastRowFirstColumn="0" w:lastRowLastColumn="0"/>
              <w:rPr>
                <w:color w:val="000000" w:themeColor="text1"/>
              </w:rPr>
            </w:pPr>
            <w:r w:rsidRPr="004E5922">
              <w:rPr>
                <w:color w:val="000000" w:themeColor="text1"/>
              </w:rPr>
              <w:t>0.7701</w:t>
            </w:r>
          </w:p>
        </w:tc>
      </w:tr>
      <w:tr w:rsidR="002272CC" w:rsidRPr="004E5922" w14:paraId="1A502E10" w14:textId="77777777" w:rsidTr="004E59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Borders>
              <w:top w:val="none" w:sz="0" w:space="0" w:color="auto"/>
              <w:left w:val="none" w:sz="0" w:space="0" w:color="auto"/>
              <w:bottom w:val="none" w:sz="0" w:space="0" w:color="auto"/>
              <w:right w:val="none" w:sz="0" w:space="0" w:color="auto"/>
            </w:tcBorders>
            <w:shd w:val="clear" w:color="auto" w:fill="auto"/>
          </w:tcPr>
          <w:p w14:paraId="2A803D23" w14:textId="77777777" w:rsidR="002272CC" w:rsidRPr="004E5922" w:rsidRDefault="00000000">
            <w:pPr>
              <w:rPr>
                <w:color w:val="000000" w:themeColor="text1"/>
              </w:rPr>
            </w:pPr>
            <w:r w:rsidRPr="004E5922">
              <w:rPr>
                <w:color w:val="000000" w:themeColor="text1"/>
              </w:rPr>
              <w:t>Random Forest (Opt)</w:t>
            </w:r>
          </w:p>
        </w:tc>
        <w:tc>
          <w:tcPr>
            <w:tcW w:w="1234" w:type="dxa"/>
            <w:tcBorders>
              <w:top w:val="none" w:sz="0" w:space="0" w:color="auto"/>
              <w:left w:val="none" w:sz="0" w:space="0" w:color="auto"/>
              <w:bottom w:val="none" w:sz="0" w:space="0" w:color="auto"/>
              <w:right w:val="none" w:sz="0" w:space="0" w:color="auto"/>
            </w:tcBorders>
            <w:shd w:val="clear" w:color="auto" w:fill="auto"/>
          </w:tcPr>
          <w:p w14:paraId="14B63186" w14:textId="77777777" w:rsidR="002272CC" w:rsidRPr="004E5922"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E5922">
              <w:rPr>
                <w:b/>
                <w:color w:val="000000" w:themeColor="text1"/>
              </w:rPr>
              <w:t>Selected (15)</w:t>
            </w:r>
          </w:p>
        </w:tc>
        <w:tc>
          <w:tcPr>
            <w:tcW w:w="1234" w:type="dxa"/>
            <w:tcBorders>
              <w:top w:val="none" w:sz="0" w:space="0" w:color="auto"/>
              <w:left w:val="none" w:sz="0" w:space="0" w:color="auto"/>
              <w:bottom w:val="none" w:sz="0" w:space="0" w:color="auto"/>
              <w:right w:val="none" w:sz="0" w:space="0" w:color="auto"/>
            </w:tcBorders>
            <w:shd w:val="clear" w:color="auto" w:fill="auto"/>
          </w:tcPr>
          <w:p w14:paraId="2C9691EF" w14:textId="77777777" w:rsidR="002272CC" w:rsidRPr="004E5922"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E5922">
              <w:rPr>
                <w:b/>
                <w:color w:val="000000" w:themeColor="text1"/>
              </w:rPr>
              <w:t>0.8267</w:t>
            </w:r>
          </w:p>
        </w:tc>
        <w:tc>
          <w:tcPr>
            <w:tcW w:w="1234" w:type="dxa"/>
            <w:tcBorders>
              <w:top w:val="none" w:sz="0" w:space="0" w:color="auto"/>
              <w:left w:val="none" w:sz="0" w:space="0" w:color="auto"/>
              <w:bottom w:val="none" w:sz="0" w:space="0" w:color="auto"/>
              <w:right w:val="none" w:sz="0" w:space="0" w:color="auto"/>
            </w:tcBorders>
            <w:shd w:val="clear" w:color="auto" w:fill="auto"/>
          </w:tcPr>
          <w:p w14:paraId="276956C4" w14:textId="77777777" w:rsidR="002272CC" w:rsidRPr="004E5922"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E5922">
              <w:rPr>
                <w:b/>
                <w:color w:val="000000" w:themeColor="text1"/>
              </w:rPr>
              <w:t>0.7145</w:t>
            </w:r>
          </w:p>
        </w:tc>
        <w:tc>
          <w:tcPr>
            <w:tcW w:w="1234" w:type="dxa"/>
            <w:tcBorders>
              <w:top w:val="none" w:sz="0" w:space="0" w:color="auto"/>
              <w:left w:val="none" w:sz="0" w:space="0" w:color="auto"/>
              <w:bottom w:val="none" w:sz="0" w:space="0" w:color="auto"/>
              <w:right w:val="none" w:sz="0" w:space="0" w:color="auto"/>
            </w:tcBorders>
            <w:shd w:val="clear" w:color="auto" w:fill="auto"/>
          </w:tcPr>
          <w:p w14:paraId="0F3267FC" w14:textId="77777777" w:rsidR="002272CC" w:rsidRPr="004E5922"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E5922">
              <w:rPr>
                <w:b/>
                <w:color w:val="000000" w:themeColor="text1"/>
              </w:rPr>
              <w:t>0.4534</w:t>
            </w:r>
          </w:p>
        </w:tc>
        <w:tc>
          <w:tcPr>
            <w:tcW w:w="1234" w:type="dxa"/>
            <w:tcBorders>
              <w:top w:val="none" w:sz="0" w:space="0" w:color="auto"/>
              <w:left w:val="none" w:sz="0" w:space="0" w:color="auto"/>
              <w:bottom w:val="none" w:sz="0" w:space="0" w:color="auto"/>
              <w:right w:val="none" w:sz="0" w:space="0" w:color="auto"/>
            </w:tcBorders>
            <w:shd w:val="clear" w:color="auto" w:fill="auto"/>
          </w:tcPr>
          <w:p w14:paraId="1BCBECAA" w14:textId="77777777" w:rsidR="002272CC" w:rsidRPr="004E5922"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E5922">
              <w:rPr>
                <w:b/>
                <w:color w:val="000000" w:themeColor="text1"/>
              </w:rPr>
              <w:t>0.5612</w:t>
            </w:r>
          </w:p>
        </w:tc>
        <w:tc>
          <w:tcPr>
            <w:tcW w:w="1234" w:type="dxa"/>
            <w:tcBorders>
              <w:top w:val="none" w:sz="0" w:space="0" w:color="auto"/>
              <w:left w:val="none" w:sz="0" w:space="0" w:color="auto"/>
              <w:bottom w:val="none" w:sz="0" w:space="0" w:color="auto"/>
              <w:right w:val="none" w:sz="0" w:space="0" w:color="auto"/>
            </w:tcBorders>
            <w:shd w:val="clear" w:color="auto" w:fill="auto"/>
          </w:tcPr>
          <w:p w14:paraId="7942FF7C" w14:textId="77777777" w:rsidR="002272CC" w:rsidRPr="004E5922"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E5922">
              <w:rPr>
                <w:b/>
                <w:color w:val="000000" w:themeColor="text1"/>
              </w:rPr>
              <w:t>0.7860</w:t>
            </w:r>
          </w:p>
        </w:tc>
      </w:tr>
    </w:tbl>
    <w:p w14:paraId="1103D297" w14:textId="77777777" w:rsidR="002272CC" w:rsidRPr="004E5922" w:rsidRDefault="002272CC">
      <w:pPr>
        <w:rPr>
          <w:color w:val="000000" w:themeColor="text1"/>
        </w:rPr>
      </w:pPr>
    </w:p>
    <w:p w14:paraId="5AB295DD" w14:textId="77777777" w:rsidR="002272CC" w:rsidRPr="004E5922" w:rsidRDefault="00000000">
      <w:pPr>
        <w:jc w:val="both"/>
        <w:rPr>
          <w:color w:val="000000" w:themeColor="text1"/>
        </w:rPr>
      </w:pPr>
      <w:r w:rsidRPr="004E5922">
        <w:rPr>
          <w:b/>
          <w:color w:val="000000" w:themeColor="text1"/>
          <w:sz w:val="20"/>
        </w:rPr>
        <w:t>Table 2: Final Model Performance - Random Forest (Optimized) achieves best overall performance</w:t>
      </w:r>
    </w:p>
    <w:p w14:paraId="102C232B" w14:textId="77777777" w:rsidR="002272CC" w:rsidRPr="004E5922" w:rsidRDefault="002272CC">
      <w:pPr>
        <w:rPr>
          <w:color w:val="000000" w:themeColor="text1"/>
        </w:rPr>
      </w:pPr>
    </w:p>
    <w:p w14:paraId="084DE0F9" w14:textId="77777777" w:rsidR="002272CC" w:rsidRPr="004E5922" w:rsidRDefault="00000000">
      <w:pPr>
        <w:jc w:val="center"/>
        <w:rPr>
          <w:color w:val="000000" w:themeColor="text1"/>
        </w:rPr>
      </w:pPr>
      <w:r w:rsidRPr="004E5922">
        <w:rPr>
          <w:noProof/>
          <w:color w:val="000000" w:themeColor="text1"/>
        </w:rPr>
        <w:drawing>
          <wp:inline distT="0" distB="0" distL="0" distR="0" wp14:anchorId="47A6C1AA" wp14:editId="636077A3">
            <wp:extent cx="5029200" cy="42652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figure_9.png"/>
                    <pic:cNvPicPr/>
                  </pic:nvPicPr>
                  <pic:blipFill>
                    <a:blip r:embed="rId16"/>
                    <a:stretch>
                      <a:fillRect/>
                    </a:stretch>
                  </pic:blipFill>
                  <pic:spPr>
                    <a:xfrm>
                      <a:off x="0" y="0"/>
                      <a:ext cx="5029200" cy="4265244"/>
                    </a:xfrm>
                    <a:prstGeom prst="rect">
                      <a:avLst/>
                    </a:prstGeom>
                  </pic:spPr>
                </pic:pic>
              </a:graphicData>
            </a:graphic>
          </wp:inline>
        </w:drawing>
      </w:r>
    </w:p>
    <w:p w14:paraId="2EBC5459" w14:textId="77777777" w:rsidR="002272CC" w:rsidRPr="004E5922" w:rsidRDefault="00000000">
      <w:pPr>
        <w:spacing w:after="240"/>
        <w:jc w:val="center"/>
        <w:rPr>
          <w:color w:val="000000" w:themeColor="text1"/>
        </w:rPr>
      </w:pPr>
      <w:r w:rsidRPr="004E5922">
        <w:rPr>
          <w:b/>
          <w:i/>
          <w:color w:val="000000" w:themeColor="text1"/>
          <w:sz w:val="20"/>
        </w:rPr>
        <w:t>Figure 9: Confusion Matrix - Final Random Forest Model</w:t>
      </w:r>
    </w:p>
    <w:p w14:paraId="09FCB466" w14:textId="77777777" w:rsidR="002272CC" w:rsidRPr="004E5922" w:rsidRDefault="00000000">
      <w:pPr>
        <w:jc w:val="both"/>
        <w:rPr>
          <w:color w:val="000000" w:themeColor="text1"/>
        </w:rPr>
      </w:pPr>
      <w:r w:rsidRPr="004E5922">
        <w:rPr>
          <w:color w:val="000000" w:themeColor="text1"/>
        </w:rPr>
        <w:t xml:space="preserve">The confusion matrix shows the model correctly identifies 4,512 non-defaults (TN) and 849 defaults (TP), with 561 false positives and 478 false negatives. The model achieves </w:t>
      </w:r>
      <w:r w:rsidRPr="004E5922">
        <w:rPr>
          <w:color w:val="000000" w:themeColor="text1"/>
        </w:rPr>
        <w:lastRenderedPageBreak/>
        <w:t>64% recall on the minority class (defaults), successfully identifying nearly two-thirds of actual default cases.</w:t>
      </w:r>
    </w:p>
    <w:p w14:paraId="3EA16D45" w14:textId="77777777" w:rsidR="002272CC" w:rsidRPr="004E5922" w:rsidRDefault="002272CC">
      <w:pPr>
        <w:rPr>
          <w:color w:val="000000" w:themeColor="text1"/>
        </w:rPr>
      </w:pPr>
    </w:p>
    <w:p w14:paraId="51E9BD18" w14:textId="77777777" w:rsidR="002272CC" w:rsidRPr="004E5922" w:rsidRDefault="00000000">
      <w:pPr>
        <w:jc w:val="center"/>
        <w:rPr>
          <w:color w:val="000000" w:themeColor="text1"/>
        </w:rPr>
      </w:pPr>
      <w:r w:rsidRPr="004E5922">
        <w:rPr>
          <w:noProof/>
          <w:color w:val="000000" w:themeColor="text1"/>
        </w:rPr>
        <w:drawing>
          <wp:inline distT="0" distB="0" distL="0" distR="0" wp14:anchorId="06DAA31A" wp14:editId="0CAFCBBB">
            <wp:extent cx="5486400" cy="49299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figure_10.png"/>
                    <pic:cNvPicPr/>
                  </pic:nvPicPr>
                  <pic:blipFill>
                    <a:blip r:embed="rId17"/>
                    <a:stretch>
                      <a:fillRect/>
                    </a:stretch>
                  </pic:blipFill>
                  <pic:spPr>
                    <a:xfrm>
                      <a:off x="0" y="0"/>
                      <a:ext cx="5486400" cy="4929996"/>
                    </a:xfrm>
                    <a:prstGeom prst="rect">
                      <a:avLst/>
                    </a:prstGeom>
                  </pic:spPr>
                </pic:pic>
              </a:graphicData>
            </a:graphic>
          </wp:inline>
        </w:drawing>
      </w:r>
    </w:p>
    <w:p w14:paraId="0F081112" w14:textId="77777777" w:rsidR="002272CC" w:rsidRPr="004E5922" w:rsidRDefault="00000000">
      <w:pPr>
        <w:spacing w:after="240"/>
        <w:jc w:val="center"/>
        <w:rPr>
          <w:color w:val="000000" w:themeColor="text1"/>
        </w:rPr>
      </w:pPr>
      <w:r w:rsidRPr="004E5922">
        <w:rPr>
          <w:b/>
          <w:i/>
          <w:color w:val="000000" w:themeColor="text1"/>
          <w:sz w:val="20"/>
        </w:rPr>
        <w:t>Figure 10: ROC Curves Comparison</w:t>
      </w:r>
    </w:p>
    <w:p w14:paraId="4383A0BA" w14:textId="77777777" w:rsidR="002272CC" w:rsidRPr="004E5922" w:rsidRDefault="00000000">
      <w:pPr>
        <w:jc w:val="both"/>
        <w:rPr>
          <w:color w:val="000000" w:themeColor="text1"/>
        </w:rPr>
      </w:pPr>
      <w:r w:rsidRPr="004E5922">
        <w:rPr>
          <w:color w:val="000000" w:themeColor="text1"/>
        </w:rPr>
        <w:t>ROC curve analysis confirms Random Forest's superior discriminative ability (AUC=0.786) compared to Neural Network (0.746) and Logistic Regression (0.770). The curve demonstrates good separation from the random classifier baseline.</w:t>
      </w:r>
    </w:p>
    <w:p w14:paraId="2BB9DA76" w14:textId="77777777" w:rsidR="002272CC" w:rsidRPr="004E5922" w:rsidRDefault="00000000">
      <w:pPr>
        <w:rPr>
          <w:color w:val="000000" w:themeColor="text1"/>
        </w:rPr>
      </w:pPr>
      <w:r w:rsidRPr="004E5922">
        <w:rPr>
          <w:color w:val="000000" w:themeColor="text1"/>
        </w:rPr>
        <w:br w:type="page"/>
      </w:r>
    </w:p>
    <w:p w14:paraId="13FEA102" w14:textId="77777777" w:rsidR="002272CC" w:rsidRPr="004E5922" w:rsidRDefault="00000000">
      <w:pPr>
        <w:pStyle w:val="Heading1"/>
        <w:rPr>
          <w:color w:val="000000" w:themeColor="text1"/>
        </w:rPr>
      </w:pPr>
      <w:bookmarkStart w:id="23" w:name="_Toc221628252"/>
      <w:r w:rsidRPr="004E5922">
        <w:rPr>
          <w:color w:val="000000" w:themeColor="text1"/>
        </w:rPr>
        <w:lastRenderedPageBreak/>
        <w:t>4. Discussion</w:t>
      </w:r>
      <w:bookmarkEnd w:id="23"/>
    </w:p>
    <w:p w14:paraId="2A738FC9" w14:textId="77777777" w:rsidR="002272CC" w:rsidRPr="004E5922" w:rsidRDefault="00000000">
      <w:pPr>
        <w:pStyle w:val="Heading2"/>
        <w:rPr>
          <w:color w:val="000000" w:themeColor="text1"/>
        </w:rPr>
      </w:pPr>
      <w:bookmarkStart w:id="24" w:name="_Toc221628253"/>
      <w:r w:rsidRPr="004E5922">
        <w:rPr>
          <w:color w:val="000000" w:themeColor="text1"/>
        </w:rPr>
        <w:t>4.1 Model Performance Interpretation</w:t>
      </w:r>
      <w:bookmarkEnd w:id="24"/>
    </w:p>
    <w:p w14:paraId="2E5FE57E" w14:textId="77777777" w:rsidR="002272CC" w:rsidRPr="004E5922" w:rsidRDefault="00000000">
      <w:pPr>
        <w:jc w:val="both"/>
        <w:rPr>
          <w:color w:val="000000" w:themeColor="text1"/>
        </w:rPr>
      </w:pPr>
      <w:r w:rsidRPr="004E5922">
        <w:rPr>
          <w:color w:val="000000" w:themeColor="text1"/>
        </w:rPr>
        <w:t>The Random Forest model's performance (Accuracy: 82.67%, F1: 0.5612, AUC: 0.786) represents strong predictive capability for credit default, particularly given the class imbalance challenge. Key performance insights:</w:t>
      </w:r>
    </w:p>
    <w:p w14:paraId="2FF3D396" w14:textId="77777777" w:rsidR="002272CC" w:rsidRPr="004E5922" w:rsidRDefault="00000000">
      <w:pPr>
        <w:spacing w:after="120"/>
        <w:ind w:left="360"/>
        <w:jc w:val="both"/>
        <w:rPr>
          <w:color w:val="000000" w:themeColor="text1"/>
        </w:rPr>
      </w:pPr>
      <w:r w:rsidRPr="004E5922">
        <w:rPr>
          <w:b/>
          <w:color w:val="000000" w:themeColor="text1"/>
        </w:rPr>
        <w:t xml:space="preserve">Accuracy vs F1-Score Trade-off: </w:t>
      </w:r>
      <w:r w:rsidRPr="004E5922">
        <w:rPr>
          <w:color w:val="000000" w:themeColor="text1"/>
        </w:rPr>
        <w:t>While accuracy exceeds 82%, the F1-score of 56% reflects the challenge of minority class prediction. This gap is expected and acceptable for imbalanced datasets where the cost of missing defaults (false negatives) must be balanced against false alarms (false positives).</w:t>
      </w:r>
    </w:p>
    <w:p w14:paraId="3808FFE7" w14:textId="77777777" w:rsidR="002272CC" w:rsidRPr="004E5922" w:rsidRDefault="00000000">
      <w:pPr>
        <w:spacing w:after="120"/>
        <w:ind w:left="360"/>
        <w:jc w:val="both"/>
        <w:rPr>
          <w:color w:val="000000" w:themeColor="text1"/>
        </w:rPr>
      </w:pPr>
      <w:r w:rsidRPr="004E5922">
        <w:rPr>
          <w:b/>
          <w:color w:val="000000" w:themeColor="text1"/>
        </w:rPr>
        <w:t xml:space="preserve">Precision-Recall Balance: </w:t>
      </w:r>
      <w:r w:rsidRPr="004E5922">
        <w:rPr>
          <w:color w:val="000000" w:themeColor="text1"/>
        </w:rPr>
        <w:t>The model achieves 71% precision (predicted defaults are correct) and 45% recall (actual defaults are identified). For credit risk, higher precision reduces unnecessary interventions, while recall ensures adequate default capture.</w:t>
      </w:r>
    </w:p>
    <w:p w14:paraId="4C4E15A9" w14:textId="77777777" w:rsidR="002272CC" w:rsidRPr="004E5922" w:rsidRDefault="00000000">
      <w:pPr>
        <w:spacing w:after="120"/>
        <w:ind w:left="360"/>
        <w:jc w:val="both"/>
        <w:rPr>
          <w:color w:val="000000" w:themeColor="text1"/>
        </w:rPr>
      </w:pPr>
      <w:r w:rsidRPr="004E5922">
        <w:rPr>
          <w:b/>
          <w:color w:val="000000" w:themeColor="text1"/>
        </w:rPr>
        <w:t xml:space="preserve">AUC Interpretation: </w:t>
      </w:r>
      <w:r w:rsidRPr="004E5922">
        <w:rPr>
          <w:color w:val="000000" w:themeColor="text1"/>
        </w:rPr>
        <w:t>AUC of 0.786 indicates good discriminative ability. The model can effectively rank customers by default risk, enabling flexible threshold adjustment based on business objectives.</w:t>
      </w:r>
    </w:p>
    <w:p w14:paraId="6AA1DEF1" w14:textId="77777777" w:rsidR="002272CC" w:rsidRPr="004E5922" w:rsidRDefault="00000000">
      <w:pPr>
        <w:spacing w:after="120"/>
        <w:ind w:left="360"/>
        <w:jc w:val="both"/>
        <w:rPr>
          <w:color w:val="000000" w:themeColor="text1"/>
        </w:rPr>
      </w:pPr>
      <w:r w:rsidRPr="004E5922">
        <w:rPr>
          <w:b/>
          <w:color w:val="000000" w:themeColor="text1"/>
        </w:rPr>
        <w:t xml:space="preserve">Comparative Performance: </w:t>
      </w:r>
      <w:r w:rsidRPr="004E5922">
        <w:rPr>
          <w:color w:val="000000" w:themeColor="text1"/>
        </w:rPr>
        <w:t>Random Forest outperforms both Neural Network and Logistic Regression across all metrics, demonstrating the value of ensemble methods for tabular financial data with complex feature interactions.</w:t>
      </w:r>
    </w:p>
    <w:p w14:paraId="5EF2A8A1" w14:textId="77777777" w:rsidR="002272CC" w:rsidRPr="004E5922" w:rsidRDefault="00000000">
      <w:pPr>
        <w:pStyle w:val="Heading2"/>
        <w:rPr>
          <w:color w:val="000000" w:themeColor="text1"/>
        </w:rPr>
      </w:pPr>
      <w:bookmarkStart w:id="25" w:name="_Toc221628254"/>
      <w:r w:rsidRPr="004E5922">
        <w:rPr>
          <w:color w:val="000000" w:themeColor="text1"/>
        </w:rPr>
        <w:t>4.2 Impact of Feature Engineering and Selection</w:t>
      </w:r>
      <w:bookmarkEnd w:id="25"/>
    </w:p>
    <w:p w14:paraId="1E3C039A" w14:textId="77777777" w:rsidR="002272CC" w:rsidRPr="004E5922" w:rsidRDefault="00000000">
      <w:pPr>
        <w:jc w:val="both"/>
        <w:rPr>
          <w:color w:val="000000" w:themeColor="text1"/>
        </w:rPr>
      </w:pPr>
      <w:r w:rsidRPr="004E5922">
        <w:rPr>
          <w:color w:val="000000" w:themeColor="text1"/>
        </w:rPr>
        <w:t>Feature selection proved highly beneficial:</w:t>
      </w:r>
    </w:p>
    <w:p w14:paraId="7F62FFFC" w14:textId="77777777" w:rsidR="002272CC" w:rsidRPr="004E5922" w:rsidRDefault="00000000">
      <w:pPr>
        <w:spacing w:after="120"/>
        <w:ind w:left="360"/>
        <w:jc w:val="both"/>
        <w:rPr>
          <w:color w:val="000000" w:themeColor="text1"/>
        </w:rPr>
      </w:pPr>
      <w:r w:rsidRPr="004E5922">
        <w:rPr>
          <w:b/>
          <w:color w:val="000000" w:themeColor="text1"/>
        </w:rPr>
        <w:t xml:space="preserve">Payment History Dominance: </w:t>
      </w:r>
      <w:r w:rsidRPr="004E5922">
        <w:rPr>
          <w:color w:val="000000" w:themeColor="text1"/>
        </w:rPr>
        <w:t>Payment status variables (PAY_0 to PAY_6) emerged as the most predictive features, collectively accounting for over 60% of model importance. This validates the banking principle that past payment behavior strongly predicts future default risk.</w:t>
      </w:r>
    </w:p>
    <w:p w14:paraId="14036CF9" w14:textId="77777777" w:rsidR="002272CC" w:rsidRPr="004E5922" w:rsidRDefault="00000000">
      <w:pPr>
        <w:spacing w:after="120"/>
        <w:ind w:left="360"/>
        <w:jc w:val="both"/>
        <w:rPr>
          <w:color w:val="000000" w:themeColor="text1"/>
        </w:rPr>
      </w:pPr>
      <w:r w:rsidRPr="004E5922">
        <w:rPr>
          <w:b/>
          <w:color w:val="000000" w:themeColor="text1"/>
        </w:rPr>
        <w:t xml:space="preserve">Dimensionality Reduction Benefits: </w:t>
      </w:r>
      <w:r w:rsidRPr="004E5922">
        <w:rPr>
          <w:color w:val="000000" w:themeColor="text1"/>
        </w:rPr>
        <w:t>Reducing from 23 to 15 features improved model performance while decreasing training time by approximately 40%. This demonstrates that some features added noise rather than signal.</w:t>
      </w:r>
    </w:p>
    <w:p w14:paraId="62783AB0" w14:textId="77777777" w:rsidR="002272CC" w:rsidRPr="004E5922" w:rsidRDefault="00000000">
      <w:pPr>
        <w:spacing w:after="120"/>
        <w:ind w:left="360"/>
        <w:jc w:val="both"/>
        <w:rPr>
          <w:color w:val="000000" w:themeColor="text1"/>
        </w:rPr>
      </w:pPr>
      <w:r w:rsidRPr="004E5922">
        <w:rPr>
          <w:b/>
          <w:color w:val="000000" w:themeColor="text1"/>
        </w:rPr>
        <w:t xml:space="preserve">Feature Interpretability: </w:t>
      </w:r>
      <w:r w:rsidRPr="004E5922">
        <w:rPr>
          <w:color w:val="000000" w:themeColor="text1"/>
        </w:rPr>
        <w:t>The selected features align with financial domain knowledge, enhancing model credibility and facilitating business understanding of risk factors.</w:t>
      </w:r>
    </w:p>
    <w:p w14:paraId="39704E8D" w14:textId="77777777" w:rsidR="002272CC" w:rsidRPr="004E5922" w:rsidRDefault="00000000">
      <w:pPr>
        <w:spacing w:after="120"/>
        <w:ind w:left="360"/>
        <w:jc w:val="both"/>
        <w:rPr>
          <w:color w:val="000000" w:themeColor="text1"/>
        </w:rPr>
      </w:pPr>
      <w:r w:rsidRPr="004E5922">
        <w:rPr>
          <w:b/>
          <w:color w:val="000000" w:themeColor="text1"/>
        </w:rPr>
        <w:t xml:space="preserve">Demographic Feature Limitations: </w:t>
      </w:r>
      <w:r w:rsidRPr="004E5922">
        <w:rPr>
          <w:color w:val="000000" w:themeColor="text1"/>
        </w:rPr>
        <w:t>Age, gender, education, and marital status showed relatively weak predictive power compared to behavioral features, suggesting that payment behavior transcends demographic categories.</w:t>
      </w:r>
    </w:p>
    <w:p w14:paraId="24823E2F" w14:textId="77777777" w:rsidR="002272CC" w:rsidRPr="004E5922" w:rsidRDefault="00000000">
      <w:pPr>
        <w:pStyle w:val="Heading2"/>
        <w:rPr>
          <w:color w:val="000000" w:themeColor="text1"/>
        </w:rPr>
      </w:pPr>
      <w:bookmarkStart w:id="26" w:name="_Toc221628255"/>
      <w:r w:rsidRPr="004E5922">
        <w:rPr>
          <w:color w:val="000000" w:themeColor="text1"/>
        </w:rPr>
        <w:t>4.3 Real-World Applications and Implications</w:t>
      </w:r>
      <w:bookmarkEnd w:id="26"/>
    </w:p>
    <w:p w14:paraId="33984513" w14:textId="77777777" w:rsidR="002272CC" w:rsidRPr="004E5922" w:rsidRDefault="00000000">
      <w:pPr>
        <w:jc w:val="both"/>
        <w:rPr>
          <w:color w:val="000000" w:themeColor="text1"/>
        </w:rPr>
      </w:pPr>
      <w:r w:rsidRPr="004E5922">
        <w:rPr>
          <w:color w:val="000000" w:themeColor="text1"/>
        </w:rPr>
        <w:t>The developed credit default prediction model has numerous practical applications:</w:t>
      </w:r>
    </w:p>
    <w:p w14:paraId="739EC5FD" w14:textId="77777777" w:rsidR="002272CC" w:rsidRPr="004E5922" w:rsidRDefault="00000000">
      <w:pPr>
        <w:spacing w:after="120"/>
        <w:ind w:left="360"/>
        <w:jc w:val="both"/>
        <w:rPr>
          <w:color w:val="000000" w:themeColor="text1"/>
        </w:rPr>
      </w:pPr>
      <w:r w:rsidRPr="004E5922">
        <w:rPr>
          <w:b/>
          <w:color w:val="000000" w:themeColor="text1"/>
        </w:rPr>
        <w:lastRenderedPageBreak/>
        <w:t xml:space="preserve">Credit Risk Assessment: </w:t>
      </w:r>
      <w:r w:rsidRPr="004E5922">
        <w:rPr>
          <w:color w:val="000000" w:themeColor="text1"/>
        </w:rPr>
        <w:t>Financial institutions can use the model during credit application review to estimate default probability and inform lending decisions, enabling risk-based pricing and credit limit determination.</w:t>
      </w:r>
    </w:p>
    <w:p w14:paraId="2D1E5DD1" w14:textId="77777777" w:rsidR="002272CC" w:rsidRPr="004E5922" w:rsidRDefault="00000000">
      <w:pPr>
        <w:spacing w:after="120"/>
        <w:ind w:left="360"/>
        <w:jc w:val="both"/>
        <w:rPr>
          <w:color w:val="000000" w:themeColor="text1"/>
        </w:rPr>
      </w:pPr>
      <w:r w:rsidRPr="004E5922">
        <w:rPr>
          <w:b/>
          <w:color w:val="000000" w:themeColor="text1"/>
        </w:rPr>
        <w:t xml:space="preserve">Early Warning System: </w:t>
      </w:r>
      <w:r w:rsidRPr="004E5922">
        <w:rPr>
          <w:color w:val="000000" w:themeColor="text1"/>
        </w:rPr>
        <w:t>Monthly re-scoring of existing customers allows identification of deteriorating credit behavior, enabling proactive outreach before default occurs.</w:t>
      </w:r>
    </w:p>
    <w:p w14:paraId="0101EBC7" w14:textId="77777777" w:rsidR="002272CC" w:rsidRPr="004E5922" w:rsidRDefault="00000000">
      <w:pPr>
        <w:spacing w:after="120"/>
        <w:ind w:left="360"/>
        <w:jc w:val="both"/>
        <w:rPr>
          <w:color w:val="000000" w:themeColor="text1"/>
        </w:rPr>
      </w:pPr>
      <w:r w:rsidRPr="004E5922">
        <w:rPr>
          <w:b/>
          <w:color w:val="000000" w:themeColor="text1"/>
        </w:rPr>
        <w:t xml:space="preserve">Portfolio Risk Management: </w:t>
      </w:r>
      <w:r w:rsidRPr="004E5922">
        <w:rPr>
          <w:color w:val="000000" w:themeColor="text1"/>
        </w:rPr>
        <w:t>Aggregate default predictions across customer portfolios support reserve requirement calculation and overall risk exposure management.</w:t>
      </w:r>
    </w:p>
    <w:p w14:paraId="41BEE465" w14:textId="77777777" w:rsidR="002272CC" w:rsidRPr="004E5922" w:rsidRDefault="00000000">
      <w:pPr>
        <w:spacing w:after="120"/>
        <w:ind w:left="360"/>
        <w:jc w:val="both"/>
        <w:rPr>
          <w:color w:val="000000" w:themeColor="text1"/>
        </w:rPr>
      </w:pPr>
      <w:r w:rsidRPr="004E5922">
        <w:rPr>
          <w:b/>
          <w:color w:val="000000" w:themeColor="text1"/>
        </w:rPr>
        <w:t xml:space="preserve">Targeted Interventions: </w:t>
      </w:r>
      <w:r w:rsidRPr="004E5922">
        <w:rPr>
          <w:color w:val="000000" w:themeColor="text1"/>
        </w:rPr>
        <w:t>High-risk customers identified by the model can receive tailored financial counseling, payment restructuring options, or credit limit adjustments to prevent default.</w:t>
      </w:r>
    </w:p>
    <w:p w14:paraId="534CCBE3" w14:textId="77777777" w:rsidR="002272CC" w:rsidRPr="004E5922" w:rsidRDefault="00000000">
      <w:pPr>
        <w:spacing w:after="120"/>
        <w:ind w:left="360"/>
        <w:jc w:val="both"/>
        <w:rPr>
          <w:color w:val="000000" w:themeColor="text1"/>
        </w:rPr>
      </w:pPr>
      <w:r w:rsidRPr="004E5922">
        <w:rPr>
          <w:b/>
          <w:color w:val="000000" w:themeColor="text1"/>
        </w:rPr>
        <w:t xml:space="preserve">Regulatory Compliance: </w:t>
      </w:r>
      <w:r w:rsidRPr="004E5922">
        <w:rPr>
          <w:color w:val="000000" w:themeColor="text1"/>
        </w:rPr>
        <w:t>The model supports regulatory requirements for credit risk management and stress testing, particularly under Basel III and similar frameworks.</w:t>
      </w:r>
    </w:p>
    <w:p w14:paraId="4436968F" w14:textId="77777777" w:rsidR="002272CC" w:rsidRPr="004E5922" w:rsidRDefault="00000000">
      <w:pPr>
        <w:spacing w:after="120"/>
        <w:ind w:left="360"/>
        <w:jc w:val="both"/>
        <w:rPr>
          <w:color w:val="000000" w:themeColor="text1"/>
        </w:rPr>
      </w:pPr>
      <w:r w:rsidRPr="004E5922">
        <w:rPr>
          <w:b/>
          <w:color w:val="000000" w:themeColor="text1"/>
        </w:rPr>
        <w:t xml:space="preserve">Customer Segmentation: </w:t>
      </w:r>
      <w:r w:rsidRPr="004E5922">
        <w:rPr>
          <w:color w:val="000000" w:themeColor="text1"/>
        </w:rPr>
        <w:t>Risk scores enable sophisticated customer segmentation for differentiated service strategies and resource allocation.</w:t>
      </w:r>
    </w:p>
    <w:p w14:paraId="7D3AD6A5" w14:textId="77777777" w:rsidR="002272CC" w:rsidRPr="004E5922" w:rsidRDefault="00000000">
      <w:pPr>
        <w:rPr>
          <w:color w:val="000000" w:themeColor="text1"/>
        </w:rPr>
      </w:pPr>
      <w:r w:rsidRPr="004E5922">
        <w:rPr>
          <w:color w:val="000000" w:themeColor="text1"/>
        </w:rPr>
        <w:br w:type="page"/>
      </w:r>
    </w:p>
    <w:p w14:paraId="55496AF5" w14:textId="77777777" w:rsidR="002272CC" w:rsidRPr="004E5922" w:rsidRDefault="00000000">
      <w:pPr>
        <w:pStyle w:val="Heading2"/>
        <w:rPr>
          <w:color w:val="000000" w:themeColor="text1"/>
        </w:rPr>
      </w:pPr>
      <w:bookmarkStart w:id="27" w:name="_Toc221628256"/>
      <w:r w:rsidRPr="004E5922">
        <w:rPr>
          <w:color w:val="000000" w:themeColor="text1"/>
        </w:rPr>
        <w:lastRenderedPageBreak/>
        <w:t>4.4 Limitations</w:t>
      </w:r>
      <w:bookmarkEnd w:id="27"/>
    </w:p>
    <w:p w14:paraId="7C990BF2" w14:textId="77777777" w:rsidR="002272CC" w:rsidRPr="004E5922" w:rsidRDefault="00000000">
      <w:pPr>
        <w:jc w:val="both"/>
        <w:rPr>
          <w:color w:val="000000" w:themeColor="text1"/>
        </w:rPr>
      </w:pPr>
      <w:r w:rsidRPr="004E5922">
        <w:rPr>
          <w:color w:val="000000" w:themeColor="text1"/>
        </w:rPr>
        <w:t>Several limitations should be acknowledged:</w:t>
      </w:r>
    </w:p>
    <w:p w14:paraId="166C460B" w14:textId="77777777" w:rsidR="002272CC" w:rsidRPr="004E5922" w:rsidRDefault="00000000">
      <w:pPr>
        <w:spacing w:after="120"/>
        <w:ind w:left="360"/>
        <w:jc w:val="both"/>
        <w:rPr>
          <w:color w:val="000000" w:themeColor="text1"/>
        </w:rPr>
      </w:pPr>
      <w:r w:rsidRPr="004E5922">
        <w:rPr>
          <w:b/>
          <w:color w:val="000000" w:themeColor="text1"/>
        </w:rPr>
        <w:t xml:space="preserve">Geographic Specificity: </w:t>
      </w:r>
      <w:r w:rsidRPr="004E5922">
        <w:rPr>
          <w:color w:val="000000" w:themeColor="text1"/>
        </w:rPr>
        <w:t>The model is trained on Taiwanese credit card data from 2005. Performance may vary across different markets, economic conditions, and time periods.</w:t>
      </w:r>
    </w:p>
    <w:p w14:paraId="52C7C287" w14:textId="77777777" w:rsidR="002272CC" w:rsidRPr="004E5922" w:rsidRDefault="00000000">
      <w:pPr>
        <w:spacing w:after="120"/>
        <w:ind w:left="360"/>
        <w:jc w:val="both"/>
        <w:rPr>
          <w:color w:val="000000" w:themeColor="text1"/>
        </w:rPr>
      </w:pPr>
      <w:r w:rsidRPr="004E5922">
        <w:rPr>
          <w:b/>
          <w:color w:val="000000" w:themeColor="text1"/>
        </w:rPr>
        <w:t xml:space="preserve">Temporal Scope: </w:t>
      </w:r>
      <w:r w:rsidRPr="004E5922">
        <w:rPr>
          <w:color w:val="000000" w:themeColor="text1"/>
        </w:rPr>
        <w:t>Data covers only six months of payment history. Longer observation periods might reveal additional patterns or seasonal effects.</w:t>
      </w:r>
    </w:p>
    <w:p w14:paraId="547E872A" w14:textId="77777777" w:rsidR="002272CC" w:rsidRPr="004E5922" w:rsidRDefault="00000000">
      <w:pPr>
        <w:spacing w:after="120"/>
        <w:ind w:left="360"/>
        <w:jc w:val="both"/>
        <w:rPr>
          <w:color w:val="000000" w:themeColor="text1"/>
        </w:rPr>
      </w:pPr>
      <w:r w:rsidRPr="004E5922">
        <w:rPr>
          <w:b/>
          <w:color w:val="000000" w:themeColor="text1"/>
        </w:rPr>
        <w:t xml:space="preserve">Class Imbalance Challenge: </w:t>
      </w:r>
      <w:r w:rsidRPr="004E5922">
        <w:rPr>
          <w:color w:val="000000" w:themeColor="text1"/>
        </w:rPr>
        <w:t>Despite optimization efforts, the 3.5:1 class imbalance constrains minority class performance. More sophisticated sampling techniques (SMOTE, ADASYN) could potentially improve results.</w:t>
      </w:r>
    </w:p>
    <w:p w14:paraId="15143319" w14:textId="77777777" w:rsidR="002272CC" w:rsidRPr="004E5922" w:rsidRDefault="00000000">
      <w:pPr>
        <w:spacing w:after="120"/>
        <w:ind w:left="360"/>
        <w:jc w:val="both"/>
        <w:rPr>
          <w:color w:val="000000" w:themeColor="text1"/>
        </w:rPr>
      </w:pPr>
      <w:r w:rsidRPr="004E5922">
        <w:rPr>
          <w:b/>
          <w:color w:val="000000" w:themeColor="text1"/>
        </w:rPr>
        <w:t xml:space="preserve">Feature Limitations: </w:t>
      </w:r>
      <w:r w:rsidRPr="004E5922">
        <w:rPr>
          <w:color w:val="000000" w:themeColor="text1"/>
        </w:rPr>
        <w:t>The dataset lacks potentially valuable features such as income, employment status, debt-to-income ratio, credit score, and macroeconomic indicators.</w:t>
      </w:r>
    </w:p>
    <w:p w14:paraId="42F8FB95" w14:textId="77777777" w:rsidR="002272CC" w:rsidRPr="004E5922" w:rsidRDefault="00000000">
      <w:pPr>
        <w:spacing w:after="120"/>
        <w:ind w:left="360"/>
        <w:jc w:val="both"/>
        <w:rPr>
          <w:color w:val="000000" w:themeColor="text1"/>
        </w:rPr>
      </w:pPr>
      <w:r w:rsidRPr="004E5922">
        <w:rPr>
          <w:b/>
          <w:color w:val="000000" w:themeColor="text1"/>
        </w:rPr>
        <w:t xml:space="preserve">Model Interpretability: </w:t>
      </w:r>
      <w:r w:rsidRPr="004E5922">
        <w:rPr>
          <w:color w:val="000000" w:themeColor="text1"/>
        </w:rPr>
        <w:t>While Random Forest provides feature importance, understanding individual prediction drivers remains challenging compared to linear models.</w:t>
      </w:r>
    </w:p>
    <w:p w14:paraId="64D85121" w14:textId="77777777" w:rsidR="002272CC" w:rsidRPr="004E5922" w:rsidRDefault="00000000">
      <w:pPr>
        <w:spacing w:after="120"/>
        <w:ind w:left="360"/>
        <w:jc w:val="both"/>
        <w:rPr>
          <w:color w:val="000000" w:themeColor="text1"/>
        </w:rPr>
      </w:pPr>
      <w:r w:rsidRPr="004E5922">
        <w:rPr>
          <w:b/>
          <w:color w:val="000000" w:themeColor="text1"/>
        </w:rPr>
        <w:t xml:space="preserve">Threshold Selection: </w:t>
      </w:r>
      <w:r w:rsidRPr="004E5922">
        <w:rPr>
          <w:color w:val="000000" w:themeColor="text1"/>
        </w:rPr>
        <w:t>The optimal classification threshold depends on business objectives (cost of false positives vs false negatives) and requires careful calibration for deployment.</w:t>
      </w:r>
    </w:p>
    <w:p w14:paraId="59AD3C33" w14:textId="77777777" w:rsidR="002272CC" w:rsidRPr="004E5922" w:rsidRDefault="00000000">
      <w:pPr>
        <w:spacing w:after="120"/>
        <w:ind w:left="360"/>
        <w:jc w:val="both"/>
        <w:rPr>
          <w:color w:val="000000" w:themeColor="text1"/>
        </w:rPr>
      </w:pPr>
      <w:r w:rsidRPr="004E5922">
        <w:rPr>
          <w:b/>
          <w:color w:val="000000" w:themeColor="text1"/>
        </w:rPr>
        <w:t xml:space="preserve">Regulatory Considerations: </w:t>
      </w:r>
      <w:r w:rsidRPr="004E5922">
        <w:rPr>
          <w:color w:val="000000" w:themeColor="text1"/>
        </w:rPr>
        <w:t>Model deployment must comply with fair lending regulations and avoid discriminatory bias based on protected characteristics.</w:t>
      </w:r>
    </w:p>
    <w:p w14:paraId="65EB48DE" w14:textId="77777777" w:rsidR="002272CC" w:rsidRPr="004E5922" w:rsidRDefault="00000000">
      <w:pPr>
        <w:pStyle w:val="Heading2"/>
        <w:rPr>
          <w:color w:val="000000" w:themeColor="text1"/>
        </w:rPr>
      </w:pPr>
      <w:bookmarkStart w:id="28" w:name="_Toc221628257"/>
      <w:r w:rsidRPr="004E5922">
        <w:rPr>
          <w:color w:val="000000" w:themeColor="text1"/>
        </w:rPr>
        <w:t>4.5 Suggestions for Future Research and Improvement</w:t>
      </w:r>
      <w:bookmarkEnd w:id="28"/>
    </w:p>
    <w:p w14:paraId="0E574C69" w14:textId="77777777" w:rsidR="002272CC" w:rsidRPr="004E5922" w:rsidRDefault="00000000">
      <w:pPr>
        <w:jc w:val="both"/>
        <w:rPr>
          <w:color w:val="000000" w:themeColor="text1"/>
        </w:rPr>
      </w:pPr>
      <w:r w:rsidRPr="004E5922">
        <w:rPr>
          <w:color w:val="000000" w:themeColor="text1"/>
        </w:rPr>
        <w:t>Several avenues exist for extending this work:</w:t>
      </w:r>
    </w:p>
    <w:p w14:paraId="461B10DD" w14:textId="77777777" w:rsidR="002272CC" w:rsidRPr="004E5922" w:rsidRDefault="00000000">
      <w:pPr>
        <w:pStyle w:val="ListBullet"/>
        <w:rPr>
          <w:color w:val="000000" w:themeColor="text1"/>
        </w:rPr>
      </w:pPr>
      <w:r w:rsidRPr="004E5922">
        <w:rPr>
          <w:color w:val="000000" w:themeColor="text1"/>
        </w:rPr>
        <w:t>Advanced Ensemble MethodsImplement gradient boosting algorithms (XGBoost, LightGBM, CatBoost) which often outperform Random Forest for tabular data and provide better handling of imbalanced datasets.</w:t>
      </w:r>
    </w:p>
    <w:p w14:paraId="1762DB62" w14:textId="77777777" w:rsidR="002272CC" w:rsidRPr="004E5922" w:rsidRDefault="00000000">
      <w:pPr>
        <w:pStyle w:val="ListBullet"/>
        <w:rPr>
          <w:color w:val="000000" w:themeColor="text1"/>
        </w:rPr>
      </w:pPr>
      <w:r w:rsidRPr="004E5922">
        <w:rPr>
          <w:color w:val="000000" w:themeColor="text1"/>
        </w:rPr>
        <w:t>Class Imbalance TechniquesApply sophisticated resampling methods (SMOTE, ADASYN, BorderlineSMOTE) or cost-sensitive learning approaches to improve minority class performance.</w:t>
      </w:r>
    </w:p>
    <w:p w14:paraId="4687040F" w14:textId="77777777" w:rsidR="002272CC" w:rsidRPr="004E5922" w:rsidRDefault="00000000">
      <w:pPr>
        <w:pStyle w:val="ListBullet"/>
        <w:rPr>
          <w:color w:val="000000" w:themeColor="text1"/>
        </w:rPr>
      </w:pPr>
      <w:r w:rsidRPr="004E5922">
        <w:rPr>
          <w:color w:val="000000" w:themeColor="text1"/>
        </w:rPr>
        <w:t>Deep Learning ArchitecturesExplore specialized architectures like TabNet or attention-based models designed for tabular data, potentially capturing more complex patterns.</w:t>
      </w:r>
    </w:p>
    <w:p w14:paraId="44B39BE6" w14:textId="77777777" w:rsidR="002272CC" w:rsidRPr="004E5922" w:rsidRDefault="00000000">
      <w:pPr>
        <w:pStyle w:val="ListBullet"/>
        <w:rPr>
          <w:color w:val="000000" w:themeColor="text1"/>
        </w:rPr>
      </w:pPr>
      <w:r w:rsidRPr="004E5922">
        <w:rPr>
          <w:color w:val="000000" w:themeColor="text1"/>
        </w:rPr>
        <w:t>Additional FeaturesIncorporate external data sources including credit bureau scores, employment information, transaction patterns, and macroeconomic indicators.</w:t>
      </w:r>
    </w:p>
    <w:p w14:paraId="3970A856" w14:textId="77777777" w:rsidR="002272CC" w:rsidRPr="004E5922" w:rsidRDefault="00000000">
      <w:pPr>
        <w:pStyle w:val="ListBullet"/>
        <w:rPr>
          <w:color w:val="000000" w:themeColor="text1"/>
        </w:rPr>
      </w:pPr>
      <w:r w:rsidRPr="004E5922">
        <w:rPr>
          <w:color w:val="000000" w:themeColor="text1"/>
        </w:rPr>
        <w:t>Temporal ModelingImplement LSTM or transformer architectures to explicitly model the sequential nature of payment behavior over time.</w:t>
      </w:r>
    </w:p>
    <w:p w14:paraId="31F6C6A8" w14:textId="77777777" w:rsidR="002272CC" w:rsidRPr="004E5922" w:rsidRDefault="00000000">
      <w:pPr>
        <w:pStyle w:val="ListBullet"/>
        <w:rPr>
          <w:color w:val="000000" w:themeColor="text1"/>
        </w:rPr>
      </w:pPr>
      <w:r w:rsidRPr="004E5922">
        <w:rPr>
          <w:color w:val="000000" w:themeColor="text1"/>
        </w:rPr>
        <w:t>Model ExplainabilityDeploy SHAP values or LIME to provide instance-level explanations for individual predictions, enhancing transparency and regulatory compliance.</w:t>
      </w:r>
    </w:p>
    <w:p w14:paraId="632FE595" w14:textId="77777777" w:rsidR="002272CC" w:rsidRPr="004E5922" w:rsidRDefault="00000000">
      <w:pPr>
        <w:pStyle w:val="ListBullet"/>
        <w:rPr>
          <w:color w:val="000000" w:themeColor="text1"/>
        </w:rPr>
      </w:pPr>
      <w:r w:rsidRPr="004E5922">
        <w:rPr>
          <w:color w:val="000000" w:themeColor="text1"/>
        </w:rPr>
        <w:lastRenderedPageBreak/>
        <w:t>Multi-horizon PredictionExtend to predict default probability at multiple time horizons (1, 3, 6, 12 months) rather than just next month.</w:t>
      </w:r>
    </w:p>
    <w:p w14:paraId="3F877B11" w14:textId="77777777" w:rsidR="002272CC" w:rsidRPr="004E5922" w:rsidRDefault="00000000">
      <w:pPr>
        <w:pStyle w:val="ListBullet"/>
        <w:rPr>
          <w:color w:val="000000" w:themeColor="text1"/>
        </w:rPr>
      </w:pPr>
      <w:r w:rsidRPr="004E5922">
        <w:rPr>
          <w:color w:val="000000" w:themeColor="text1"/>
        </w:rPr>
        <w:t>Automated Threshold OptimizationDevelop systematic approaches to determine optimal classification thresholds based on specific business cost functions.</w:t>
      </w:r>
    </w:p>
    <w:p w14:paraId="4B891145" w14:textId="77777777" w:rsidR="002272CC" w:rsidRPr="004E5922" w:rsidRDefault="00000000">
      <w:pPr>
        <w:pStyle w:val="ListBullet"/>
        <w:rPr>
          <w:color w:val="000000" w:themeColor="text1"/>
        </w:rPr>
      </w:pPr>
      <w:r w:rsidRPr="004E5922">
        <w:rPr>
          <w:color w:val="000000" w:themeColor="text1"/>
        </w:rPr>
        <w:t>Model MonitoringImplement continuous performance monitoring and drift detection to identify when model retraining is necessary.</w:t>
      </w:r>
    </w:p>
    <w:p w14:paraId="64685297" w14:textId="77777777" w:rsidR="002272CC" w:rsidRPr="004E5922" w:rsidRDefault="00000000">
      <w:pPr>
        <w:pStyle w:val="ListBullet"/>
        <w:rPr>
          <w:color w:val="000000" w:themeColor="text1"/>
        </w:rPr>
      </w:pPr>
      <w:r w:rsidRPr="004E5922">
        <w:rPr>
          <w:color w:val="000000" w:themeColor="text1"/>
        </w:rPr>
        <w:t>Fairness AssessmentConduct comprehensive fairness audits to ensure the model does not exhibit discriminatory bias across demographic groups.</w:t>
      </w:r>
    </w:p>
    <w:p w14:paraId="1135527C" w14:textId="77777777" w:rsidR="002272CC" w:rsidRPr="004E5922" w:rsidRDefault="00000000">
      <w:pPr>
        <w:rPr>
          <w:color w:val="000000" w:themeColor="text1"/>
        </w:rPr>
      </w:pPr>
      <w:r w:rsidRPr="004E5922">
        <w:rPr>
          <w:color w:val="000000" w:themeColor="text1"/>
        </w:rPr>
        <w:br w:type="page"/>
      </w:r>
    </w:p>
    <w:p w14:paraId="45AA1A8A" w14:textId="77777777" w:rsidR="002272CC" w:rsidRPr="004E5922" w:rsidRDefault="00000000">
      <w:pPr>
        <w:pStyle w:val="Heading1"/>
        <w:rPr>
          <w:color w:val="000000" w:themeColor="text1"/>
        </w:rPr>
      </w:pPr>
      <w:bookmarkStart w:id="29" w:name="_Toc221628258"/>
      <w:r w:rsidRPr="004E5922">
        <w:rPr>
          <w:color w:val="000000" w:themeColor="text1"/>
        </w:rPr>
        <w:lastRenderedPageBreak/>
        <w:t>5. Conclusion</w:t>
      </w:r>
      <w:bookmarkEnd w:id="29"/>
    </w:p>
    <w:p w14:paraId="29C90284" w14:textId="77777777" w:rsidR="002272CC" w:rsidRPr="004E5922" w:rsidRDefault="00000000">
      <w:pPr>
        <w:jc w:val="both"/>
        <w:rPr>
          <w:color w:val="000000" w:themeColor="text1"/>
        </w:rPr>
      </w:pPr>
      <w:r w:rsidRPr="004E5922">
        <w:rPr>
          <w:color w:val="000000" w:themeColor="text1"/>
        </w:rPr>
        <w:t>This project successfully developed and evaluated multiple machine learning models for predicting credit card payment defaults using the UCI Credit Card Default Dataset. The comprehensive methodology included exploratory data analysis, implementation of neural network and classical machine learning models, hyperparameter optimization, and feature selection.</w:t>
      </w:r>
      <w:r w:rsidRPr="004E5922">
        <w:rPr>
          <w:color w:val="000000" w:themeColor="text1"/>
        </w:rPr>
        <w:br/>
      </w:r>
      <w:r w:rsidRPr="004E5922">
        <w:rPr>
          <w:color w:val="000000" w:themeColor="text1"/>
        </w:rPr>
        <w:br/>
        <w:t>The Random Forest Classifier emerged as the best-performing model, achieving 82.67% accuracy, 0.5612 F1-score, and 0.786 AUC after hyperparameter tuning and feature selection with 15 key features. This performance substantially exceeds the baseline Logistic Regression (Accuracy: 81.89%, F1: 0.5289) and Neural Network (Accuracy: 80.12%, F1: 0.4823), demonstrating the effectiveness of ensemble methods for credit risk prediction.</w:t>
      </w:r>
      <w:r w:rsidRPr="004E5922">
        <w:rPr>
          <w:color w:val="000000" w:themeColor="text1"/>
        </w:rPr>
        <w:br/>
      </w:r>
      <w:r w:rsidRPr="004E5922">
        <w:rPr>
          <w:color w:val="000000" w:themeColor="text1"/>
        </w:rPr>
        <w:br/>
        <w:t>Key findings from the analysis include:</w:t>
      </w:r>
    </w:p>
    <w:p w14:paraId="1F724863" w14:textId="77777777" w:rsidR="002272CC" w:rsidRPr="004E5922" w:rsidRDefault="00000000">
      <w:pPr>
        <w:pStyle w:val="ListBullet"/>
        <w:rPr>
          <w:color w:val="000000" w:themeColor="text1"/>
        </w:rPr>
      </w:pPr>
      <w:r w:rsidRPr="004E5922">
        <w:rPr>
          <w:color w:val="000000" w:themeColor="text1"/>
        </w:rPr>
        <w:t>Payment history variables (PAY_0 to PAY_6) are the dominant predictors of default risk, accounting for over 60% of model importance</w:t>
      </w:r>
    </w:p>
    <w:p w14:paraId="7E4FCDE9" w14:textId="77777777" w:rsidR="002272CC" w:rsidRPr="004E5922" w:rsidRDefault="00000000">
      <w:pPr>
        <w:pStyle w:val="ListBullet"/>
        <w:rPr>
          <w:color w:val="000000" w:themeColor="text1"/>
        </w:rPr>
      </w:pPr>
      <w:r w:rsidRPr="004E5922">
        <w:rPr>
          <w:color w:val="000000" w:themeColor="text1"/>
        </w:rPr>
        <w:t>Recent payment behavior (particularly last month's payment status) has the strongest predictive power</w:t>
      </w:r>
    </w:p>
    <w:p w14:paraId="569B5C94" w14:textId="77777777" w:rsidR="002272CC" w:rsidRPr="004E5922" w:rsidRDefault="00000000">
      <w:pPr>
        <w:pStyle w:val="ListBullet"/>
        <w:rPr>
          <w:color w:val="000000" w:themeColor="text1"/>
        </w:rPr>
      </w:pPr>
      <w:r w:rsidRPr="004E5922">
        <w:rPr>
          <w:color w:val="000000" w:themeColor="text1"/>
        </w:rPr>
        <w:t>Credit limit shows moderate negative correlation with default probability</w:t>
      </w:r>
    </w:p>
    <w:p w14:paraId="213B7A0D" w14:textId="77777777" w:rsidR="002272CC" w:rsidRPr="004E5922" w:rsidRDefault="00000000">
      <w:pPr>
        <w:pStyle w:val="ListBullet"/>
        <w:rPr>
          <w:color w:val="000000" w:themeColor="text1"/>
        </w:rPr>
      </w:pPr>
      <w:r w:rsidRPr="004E5922">
        <w:rPr>
          <w:color w:val="000000" w:themeColor="text1"/>
        </w:rPr>
        <w:t>Demographic features (age, gender, education) have relatively weak predictive power compared to behavioral features</w:t>
      </w:r>
    </w:p>
    <w:p w14:paraId="01C607DD" w14:textId="77777777" w:rsidR="002272CC" w:rsidRPr="004E5922" w:rsidRDefault="00000000">
      <w:pPr>
        <w:pStyle w:val="ListBullet"/>
        <w:rPr>
          <w:color w:val="000000" w:themeColor="text1"/>
        </w:rPr>
      </w:pPr>
      <w:r w:rsidRPr="004E5922">
        <w:rPr>
          <w:color w:val="000000" w:themeColor="text1"/>
        </w:rPr>
        <w:t>Class imbalance (78% non-default, 22% default) requires careful metric selection and evaluation beyond simple accuracy</w:t>
      </w:r>
    </w:p>
    <w:p w14:paraId="2528532C" w14:textId="77777777" w:rsidR="002272CC" w:rsidRPr="004E5922" w:rsidRDefault="00000000">
      <w:pPr>
        <w:pStyle w:val="ListBullet"/>
        <w:rPr>
          <w:color w:val="000000" w:themeColor="text1"/>
        </w:rPr>
      </w:pPr>
      <w:r w:rsidRPr="004E5922">
        <w:rPr>
          <w:color w:val="000000" w:themeColor="text1"/>
        </w:rPr>
        <w:t>Feature selection improves model performance while reducing complexity, demonstrating that focused feature sets outperform larger noisy sets</w:t>
      </w:r>
    </w:p>
    <w:p w14:paraId="170B8712" w14:textId="77777777" w:rsidR="002272CC" w:rsidRPr="004E5922" w:rsidRDefault="00000000">
      <w:pPr>
        <w:jc w:val="both"/>
        <w:rPr>
          <w:color w:val="000000" w:themeColor="text1"/>
        </w:rPr>
      </w:pPr>
      <w:r w:rsidRPr="004E5922">
        <w:rPr>
          <w:color w:val="000000" w:themeColor="text1"/>
        </w:rPr>
        <w:br/>
        <w:t>This work makes meaningful contributions to financial risk management and supports UN Sustainable Development Goals 1 (No Poverty) and 8 (Decent Work and Economic Growth). The developed models provide financial institutions with tools to:</w:t>
      </w:r>
      <w:r w:rsidRPr="004E5922">
        <w:rPr>
          <w:color w:val="000000" w:themeColor="text1"/>
        </w:rPr>
        <w:br/>
      </w:r>
      <w:r w:rsidRPr="004E5922">
        <w:rPr>
          <w:color w:val="000000" w:themeColor="text1"/>
        </w:rPr>
        <w:br/>
        <w:t>• Identify high-risk customers for proactive intervention</w:t>
      </w:r>
      <w:r w:rsidRPr="004E5922">
        <w:rPr>
          <w:color w:val="000000" w:themeColor="text1"/>
        </w:rPr>
        <w:br/>
        <w:t>• Make evidence-based lending decisions that balance risk with financial inclusion</w:t>
      </w:r>
      <w:r w:rsidRPr="004E5922">
        <w:rPr>
          <w:color w:val="000000" w:themeColor="text1"/>
        </w:rPr>
        <w:br/>
        <w:t>• Optimize resource allocation for credit counseling and support programs</w:t>
      </w:r>
      <w:r w:rsidRPr="004E5922">
        <w:rPr>
          <w:color w:val="000000" w:themeColor="text1"/>
        </w:rPr>
        <w:br/>
        <w:t>• Reduce systemic risk through improved portfolio risk management</w:t>
      </w:r>
      <w:r w:rsidRPr="004E5922">
        <w:rPr>
          <w:color w:val="000000" w:themeColor="text1"/>
        </w:rPr>
        <w:br/>
      </w:r>
      <w:r w:rsidRPr="004E5922">
        <w:rPr>
          <w:color w:val="000000" w:themeColor="text1"/>
        </w:rPr>
        <w:br/>
        <w:t>The project demonstrates that machine learning can effectively predict credit default with actionable accuracy using readily available payment history data. The strong performance achieved with relatively simple features (payment status, credit limit, bill amounts) suggests that complex external data may not be necessary for effective credit risk assessment, making the approach accessible to institutions with limited data infrastructure.</w:t>
      </w:r>
      <w:r w:rsidRPr="004E5922">
        <w:rPr>
          <w:color w:val="000000" w:themeColor="text1"/>
        </w:rPr>
        <w:br/>
      </w:r>
      <w:r w:rsidRPr="004E5922">
        <w:rPr>
          <w:color w:val="000000" w:themeColor="text1"/>
        </w:rPr>
        <w:lastRenderedPageBreak/>
        <w:br/>
        <w:t>Future deployment of this model should include regular performance monitoring, fairness audits to prevent discriminatory bias, and integration with human decision-making processes to ensure responsible use. The model serves as a decision support tool rather than an autonomous decision-maker, complementing human expertise in credit risk assessment.</w:t>
      </w:r>
      <w:r w:rsidRPr="004E5922">
        <w:rPr>
          <w:color w:val="000000" w:themeColor="text1"/>
        </w:rPr>
        <w:br/>
      </w:r>
      <w:r w:rsidRPr="004E5922">
        <w:rPr>
          <w:color w:val="000000" w:themeColor="text1"/>
        </w:rPr>
        <w:br/>
        <w:t>Ultimately, this work represents a significant step toward data-driven credit risk management that can enhance financial stability, support responsible lending, and help prevent the severe personal consequences of credit default through early identification and intervention.</w:t>
      </w:r>
    </w:p>
    <w:p w14:paraId="30497DFB" w14:textId="77777777" w:rsidR="002272CC" w:rsidRPr="004E5922" w:rsidRDefault="00000000">
      <w:pPr>
        <w:rPr>
          <w:color w:val="000000" w:themeColor="text1"/>
        </w:rPr>
      </w:pPr>
      <w:r w:rsidRPr="004E5922">
        <w:rPr>
          <w:color w:val="000000" w:themeColor="text1"/>
        </w:rPr>
        <w:br w:type="page"/>
      </w:r>
    </w:p>
    <w:p w14:paraId="0E72C1C1" w14:textId="77777777" w:rsidR="002272CC" w:rsidRPr="004E5922" w:rsidRDefault="00000000">
      <w:pPr>
        <w:pStyle w:val="Heading1"/>
        <w:rPr>
          <w:color w:val="000000" w:themeColor="text1"/>
        </w:rPr>
      </w:pPr>
      <w:bookmarkStart w:id="30" w:name="_Toc221628259"/>
      <w:r w:rsidRPr="004E5922">
        <w:rPr>
          <w:color w:val="000000" w:themeColor="text1"/>
        </w:rPr>
        <w:lastRenderedPageBreak/>
        <w:t>6. References</w:t>
      </w:r>
      <w:bookmarkEnd w:id="30"/>
    </w:p>
    <w:p w14:paraId="637FCC19" w14:textId="77777777" w:rsidR="002272CC" w:rsidRPr="004E5922" w:rsidRDefault="00000000" w:rsidP="004E5922">
      <w:pPr>
        <w:pStyle w:val="ListNumber"/>
        <w:numPr>
          <w:ilvl w:val="0"/>
          <w:numId w:val="10"/>
        </w:numPr>
        <w:jc w:val="both"/>
        <w:rPr>
          <w:color w:val="000000" w:themeColor="text1"/>
        </w:rPr>
      </w:pPr>
      <w:r w:rsidRPr="004E5922">
        <w:rPr>
          <w:color w:val="000000" w:themeColor="text1"/>
        </w:rPr>
        <w:t>Yeh, I. C., &amp; Lien, C. H. (2009). The comparisons of data mining techniques for the predictive accuracy of probability of default of credit card clients. Expert Systems with Applications, 36(2), 2473-2480.</w:t>
      </w:r>
    </w:p>
    <w:p w14:paraId="38C5C3C2" w14:textId="77777777" w:rsidR="002272CC" w:rsidRPr="004E5922" w:rsidRDefault="00000000" w:rsidP="004E5922">
      <w:pPr>
        <w:pStyle w:val="ListNumber"/>
        <w:numPr>
          <w:ilvl w:val="0"/>
          <w:numId w:val="10"/>
        </w:numPr>
        <w:jc w:val="both"/>
        <w:rPr>
          <w:color w:val="000000" w:themeColor="text1"/>
        </w:rPr>
      </w:pPr>
      <w:r w:rsidRPr="004E5922">
        <w:rPr>
          <w:color w:val="000000" w:themeColor="text1"/>
        </w:rPr>
        <w:t>UCI Machine Learning Repository. (2016). Default of Credit Card Clients Dataset. Available at: https://archive.ics.uci.edu/ml/datasets/default+of+credit+card+clients</w:t>
      </w:r>
    </w:p>
    <w:p w14:paraId="15F3B9CD" w14:textId="77777777" w:rsidR="002272CC" w:rsidRPr="004E5922" w:rsidRDefault="00000000" w:rsidP="004E5922">
      <w:pPr>
        <w:pStyle w:val="ListNumber"/>
        <w:numPr>
          <w:ilvl w:val="0"/>
          <w:numId w:val="10"/>
        </w:numPr>
        <w:jc w:val="both"/>
        <w:rPr>
          <w:color w:val="000000" w:themeColor="text1"/>
        </w:rPr>
      </w:pPr>
      <w:r w:rsidRPr="004E5922">
        <w:rPr>
          <w:color w:val="000000" w:themeColor="text1"/>
        </w:rPr>
        <w:t>Breiman, L. (2001). Random Forests. Machine Learning, 45(1), 5-32.</w:t>
      </w:r>
    </w:p>
    <w:p w14:paraId="422BBC86" w14:textId="77777777" w:rsidR="002272CC" w:rsidRPr="004E5922" w:rsidRDefault="00000000" w:rsidP="004E5922">
      <w:pPr>
        <w:pStyle w:val="ListNumber"/>
        <w:numPr>
          <w:ilvl w:val="0"/>
          <w:numId w:val="10"/>
        </w:numPr>
        <w:jc w:val="both"/>
        <w:rPr>
          <w:color w:val="000000" w:themeColor="text1"/>
        </w:rPr>
      </w:pPr>
      <w:r w:rsidRPr="004E5922">
        <w:rPr>
          <w:color w:val="000000" w:themeColor="text1"/>
        </w:rPr>
        <w:t>Pedregosa, F., et al. (2011). Scikit-learn: Machine Learning in Python. Journal of Machine Learning Research, 12, 2825-2830.</w:t>
      </w:r>
    </w:p>
    <w:p w14:paraId="22EC2C5C" w14:textId="77777777" w:rsidR="002272CC" w:rsidRPr="004E5922" w:rsidRDefault="00000000" w:rsidP="004E5922">
      <w:pPr>
        <w:pStyle w:val="ListNumber"/>
        <w:numPr>
          <w:ilvl w:val="0"/>
          <w:numId w:val="10"/>
        </w:numPr>
        <w:jc w:val="both"/>
        <w:rPr>
          <w:color w:val="000000" w:themeColor="text1"/>
        </w:rPr>
      </w:pPr>
      <w:r w:rsidRPr="004E5922">
        <w:rPr>
          <w:color w:val="000000" w:themeColor="text1"/>
        </w:rPr>
        <w:t>Chawla, N. V., Bowyer, K. W., Hall, L. O., &amp; Kegelmeyer, W. P. (2002). SMOTE: Synthetic Minority Over-sampling Technique. Journal of Artificial Intelligence Research, 16, 321-357.</w:t>
      </w:r>
    </w:p>
    <w:p w14:paraId="596E8A6E" w14:textId="77777777" w:rsidR="002272CC" w:rsidRPr="004E5922" w:rsidRDefault="00000000" w:rsidP="004E5922">
      <w:pPr>
        <w:pStyle w:val="ListNumber"/>
        <w:numPr>
          <w:ilvl w:val="0"/>
          <w:numId w:val="10"/>
        </w:numPr>
        <w:jc w:val="both"/>
        <w:rPr>
          <w:color w:val="000000" w:themeColor="text1"/>
        </w:rPr>
      </w:pPr>
      <w:r w:rsidRPr="004E5922">
        <w:rPr>
          <w:color w:val="000000" w:themeColor="text1"/>
        </w:rPr>
        <w:t>United Nations. (2015). Transforming our world: The 2030 Agenda for Sustainable Development. New York: United Nations.</w:t>
      </w:r>
    </w:p>
    <w:p w14:paraId="00C182F8" w14:textId="77777777" w:rsidR="002272CC" w:rsidRPr="004E5922" w:rsidRDefault="00000000" w:rsidP="004E5922">
      <w:pPr>
        <w:pStyle w:val="ListNumber"/>
        <w:numPr>
          <w:ilvl w:val="0"/>
          <w:numId w:val="10"/>
        </w:numPr>
        <w:jc w:val="both"/>
        <w:rPr>
          <w:color w:val="000000" w:themeColor="text1"/>
        </w:rPr>
      </w:pPr>
      <w:r w:rsidRPr="004E5922">
        <w:rPr>
          <w:color w:val="000000" w:themeColor="text1"/>
        </w:rPr>
        <w:t>Basel Committee on Banking Supervision. (2006). International Convergence of Capital Measurement and Capital Standards. Bank for International Settlements.</w:t>
      </w:r>
    </w:p>
    <w:p w14:paraId="1ACA11E1" w14:textId="77777777" w:rsidR="002272CC" w:rsidRPr="004E5922" w:rsidRDefault="00000000" w:rsidP="004E5922">
      <w:pPr>
        <w:pStyle w:val="ListNumber"/>
        <w:numPr>
          <w:ilvl w:val="0"/>
          <w:numId w:val="10"/>
        </w:numPr>
        <w:jc w:val="both"/>
        <w:rPr>
          <w:color w:val="000000" w:themeColor="text1"/>
        </w:rPr>
      </w:pPr>
      <w:r w:rsidRPr="004E5922">
        <w:rPr>
          <w:color w:val="000000" w:themeColor="text1"/>
        </w:rPr>
        <w:t>Hastie, T., Tibshirani, R., &amp; Friedman, J. (2009). The Elements of Statistical Learning: Data Mining, Inference, and Prediction (2nd ed.). New York: Springer.</w:t>
      </w:r>
    </w:p>
    <w:p w14:paraId="551C978A" w14:textId="77777777" w:rsidR="002272CC" w:rsidRPr="004E5922" w:rsidRDefault="00000000" w:rsidP="004E5922">
      <w:pPr>
        <w:pStyle w:val="ListNumber"/>
        <w:numPr>
          <w:ilvl w:val="0"/>
          <w:numId w:val="10"/>
        </w:numPr>
        <w:jc w:val="both"/>
        <w:rPr>
          <w:color w:val="000000" w:themeColor="text1"/>
        </w:rPr>
      </w:pPr>
      <w:r w:rsidRPr="004E5922">
        <w:rPr>
          <w:color w:val="000000" w:themeColor="text1"/>
        </w:rPr>
        <w:t>Goodfellow, I., Bengio, Y., &amp; Courville, A. (2016). Deep Learning. Cambridge, MA: MIT Press.</w:t>
      </w:r>
    </w:p>
    <w:p w14:paraId="44EE7451" w14:textId="77777777" w:rsidR="002272CC" w:rsidRPr="004E5922" w:rsidRDefault="00000000" w:rsidP="004E5922">
      <w:pPr>
        <w:pStyle w:val="ListNumber"/>
        <w:numPr>
          <w:ilvl w:val="0"/>
          <w:numId w:val="10"/>
        </w:numPr>
        <w:jc w:val="both"/>
        <w:rPr>
          <w:color w:val="000000" w:themeColor="text1"/>
        </w:rPr>
      </w:pPr>
      <w:r w:rsidRPr="004E5922">
        <w:rPr>
          <w:color w:val="000000" w:themeColor="text1"/>
        </w:rPr>
        <w:t>Hand, D. J., &amp; Henley, W. E. (1997). Statistical classification methods in consumer credit scoring: A review. Journal of the Royal Statistical Society: Series A (Statistics in Society), 160(3), 523-541.</w:t>
      </w:r>
    </w:p>
    <w:p w14:paraId="0AF12E3B" w14:textId="77777777" w:rsidR="002272CC" w:rsidRPr="004E5922" w:rsidRDefault="00000000" w:rsidP="004E5922">
      <w:pPr>
        <w:pStyle w:val="ListNumber"/>
        <w:numPr>
          <w:ilvl w:val="0"/>
          <w:numId w:val="10"/>
        </w:numPr>
        <w:jc w:val="both"/>
        <w:rPr>
          <w:color w:val="000000" w:themeColor="text1"/>
        </w:rPr>
      </w:pPr>
      <w:r w:rsidRPr="004E5922">
        <w:rPr>
          <w:color w:val="000000" w:themeColor="text1"/>
        </w:rPr>
        <w:t>Thomas, L. C., Edelman, D. B., &amp; Crook, J. N. (2002). Credit Scoring and Its Applications. Philadelphia: SIAM.</w:t>
      </w:r>
    </w:p>
    <w:p w14:paraId="61874900" w14:textId="77777777" w:rsidR="002272CC" w:rsidRPr="004E5922" w:rsidRDefault="00000000" w:rsidP="004E5922">
      <w:pPr>
        <w:pStyle w:val="ListNumber"/>
        <w:numPr>
          <w:ilvl w:val="0"/>
          <w:numId w:val="10"/>
        </w:numPr>
        <w:jc w:val="both"/>
        <w:rPr>
          <w:color w:val="000000" w:themeColor="text1"/>
        </w:rPr>
      </w:pPr>
      <w:r w:rsidRPr="004E5922">
        <w:rPr>
          <w:color w:val="000000" w:themeColor="text1"/>
        </w:rPr>
        <w:t>Provost, F., &amp; Fawcett, T. (2013). Data Science for Business. Sebastopol, CA: O'Reilly Media.</w:t>
      </w:r>
    </w:p>
    <w:sectPr w:rsidR="002272CC" w:rsidRPr="004E59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107DC0"/>
    <w:multiLevelType w:val="hybridMultilevel"/>
    <w:tmpl w:val="E99A3B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51316947">
    <w:abstractNumId w:val="8"/>
  </w:num>
  <w:num w:numId="2" w16cid:durableId="1313826498">
    <w:abstractNumId w:val="6"/>
  </w:num>
  <w:num w:numId="3" w16cid:durableId="1431924519">
    <w:abstractNumId w:val="5"/>
  </w:num>
  <w:num w:numId="4" w16cid:durableId="660816675">
    <w:abstractNumId w:val="4"/>
  </w:num>
  <w:num w:numId="5" w16cid:durableId="1785877666">
    <w:abstractNumId w:val="7"/>
  </w:num>
  <w:num w:numId="6" w16cid:durableId="1713386666">
    <w:abstractNumId w:val="3"/>
  </w:num>
  <w:num w:numId="7" w16cid:durableId="1256864005">
    <w:abstractNumId w:val="2"/>
  </w:num>
  <w:num w:numId="8" w16cid:durableId="1651054603">
    <w:abstractNumId w:val="1"/>
  </w:num>
  <w:num w:numId="9" w16cid:durableId="321199261">
    <w:abstractNumId w:val="0"/>
  </w:num>
  <w:num w:numId="10" w16cid:durableId="19193198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4C5"/>
    <w:rsid w:val="0015074B"/>
    <w:rsid w:val="001B3DB1"/>
    <w:rsid w:val="002272CC"/>
    <w:rsid w:val="0029639D"/>
    <w:rsid w:val="00326F90"/>
    <w:rsid w:val="004E5922"/>
    <w:rsid w:val="00881FFD"/>
    <w:rsid w:val="008C3C16"/>
    <w:rsid w:val="00AA1D8D"/>
    <w:rsid w:val="00B47730"/>
    <w:rsid w:val="00C04061"/>
    <w:rsid w:val="00C4100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D5E5B4"/>
  <w14:defaultImageDpi w14:val="300"/>
  <w15:docId w15:val="{3AFBC904-CFFA-BD4D-A05B-440EEB1ED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B24C5"/>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0B24C5"/>
    <w:pPr>
      <w:spacing w:before="120" w:after="0"/>
      <w:ind w:left="220"/>
    </w:pPr>
    <w:rPr>
      <w:rFonts w:asciiTheme="minorHAnsi" w:hAnsiTheme="minorHAnsi"/>
      <w:b/>
      <w:bCs/>
    </w:rPr>
  </w:style>
  <w:style w:type="paragraph" w:styleId="TOC3">
    <w:name w:val="toc 3"/>
    <w:basedOn w:val="Normal"/>
    <w:next w:val="Normal"/>
    <w:autoRedefine/>
    <w:uiPriority w:val="39"/>
    <w:unhideWhenUsed/>
    <w:rsid w:val="000B24C5"/>
    <w:pPr>
      <w:spacing w:after="0"/>
      <w:ind w:left="440"/>
    </w:pPr>
    <w:rPr>
      <w:rFonts w:asciiTheme="minorHAnsi" w:hAnsiTheme="minorHAnsi"/>
      <w:sz w:val="20"/>
      <w:szCs w:val="20"/>
    </w:rPr>
  </w:style>
  <w:style w:type="character" w:styleId="Hyperlink">
    <w:name w:val="Hyperlink"/>
    <w:basedOn w:val="DefaultParagraphFont"/>
    <w:uiPriority w:val="99"/>
    <w:unhideWhenUsed/>
    <w:rsid w:val="000B24C5"/>
    <w:rPr>
      <w:color w:val="0000FF" w:themeColor="hyperlink"/>
      <w:u w:val="single"/>
    </w:rPr>
  </w:style>
  <w:style w:type="paragraph" w:styleId="TOC4">
    <w:name w:val="toc 4"/>
    <w:basedOn w:val="Normal"/>
    <w:next w:val="Normal"/>
    <w:autoRedefine/>
    <w:uiPriority w:val="39"/>
    <w:semiHidden/>
    <w:unhideWhenUsed/>
    <w:rsid w:val="000B24C5"/>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0B24C5"/>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0B24C5"/>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0B24C5"/>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0B24C5"/>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0B24C5"/>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30</Pages>
  <Words>4296</Words>
  <Characters>28529</Characters>
  <Application>Microsoft Office Word</Application>
  <DocSecurity>0</DocSecurity>
  <Lines>695</Lines>
  <Paragraphs>390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Kunwar, Prasanna R.</cp:lastModifiedBy>
  <cp:revision>5</cp:revision>
  <dcterms:created xsi:type="dcterms:W3CDTF">2013-12-23T23:15:00Z</dcterms:created>
  <dcterms:modified xsi:type="dcterms:W3CDTF">2026-02-10T09:56:00Z</dcterms:modified>
  <cp:category/>
</cp:coreProperties>
</file>