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D2" w:rsidRPr="003A41D2"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41D2">
        <w:rPr>
          <w:rFonts w:ascii="Helvetica" w:eastAsia="Times New Roman" w:hAnsi="Helvetica" w:cs="Helvetica"/>
          <w:color w:val="610B38"/>
          <w:kern w:val="36"/>
          <w:sz w:val="44"/>
          <w:szCs w:val="44"/>
          <w:lang w:eastAsia="en-IN"/>
        </w:rPr>
        <w:t>Hibernate Tutorial</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This hibernate tutorial provides in-depth concepts of Hibernate Framework with simplified examples. It was started in 2001 by Gavin King as an alternative to EJB2 style entity bean. The stable release of Hibernate till July 16, 2014, is </w:t>
      </w:r>
      <w:hyperlink r:id="rId5" w:tgtFrame="_blank" w:history="1">
        <w:r w:rsidRPr="003A41D2">
          <w:rPr>
            <w:rFonts w:ascii="Verdana" w:eastAsia="Times New Roman" w:hAnsi="Verdana" w:cs="Times New Roman"/>
            <w:color w:val="008000"/>
            <w:sz w:val="20"/>
            <w:szCs w:val="20"/>
            <w:u w:val="single"/>
            <w:lang w:eastAsia="en-IN"/>
          </w:rPr>
          <w:t>hibernate 4.3.6</w:t>
        </w:r>
      </w:hyperlink>
      <w:r w:rsidRPr="003A41D2">
        <w:rPr>
          <w:rFonts w:ascii="Verdana" w:eastAsia="Times New Roman" w:hAnsi="Verdana" w:cs="Times New Roman"/>
          <w:color w:val="000000"/>
          <w:sz w:val="20"/>
          <w:szCs w:val="20"/>
          <w:lang w:eastAsia="en-IN"/>
        </w:rPr>
        <w:t>. It is helpful for beginners and experienced persons.</w:t>
      </w:r>
    </w:p>
    <w:p w:rsidR="003A41D2" w:rsidRPr="003A41D2"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Hibernate Framework</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Hibernate framework simplifies the development of java application to interact with the database. Hibernate is an open source, lightweight, </w:t>
      </w:r>
      <w:hyperlink r:id="rId6" w:tgtFrame="_blank" w:history="1">
        <w:r w:rsidRPr="003A41D2">
          <w:rPr>
            <w:rFonts w:ascii="Verdana" w:eastAsia="Times New Roman" w:hAnsi="Verdana" w:cs="Times New Roman"/>
            <w:color w:val="008000"/>
            <w:sz w:val="20"/>
            <w:szCs w:val="20"/>
            <w:u w:val="single"/>
            <w:lang w:eastAsia="en-IN"/>
          </w:rPr>
          <w:t>ORM (Object Relational Mapping)</w:t>
        </w:r>
      </w:hyperlink>
      <w:r w:rsidRPr="003A41D2">
        <w:rPr>
          <w:rFonts w:ascii="Verdana" w:eastAsia="Times New Roman" w:hAnsi="Verdana" w:cs="Times New Roman"/>
          <w:color w:val="000000"/>
          <w:sz w:val="20"/>
          <w:szCs w:val="20"/>
          <w:lang w:eastAsia="en-IN"/>
        </w:rPr>
        <w:t> tool.</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An ORM tool simplifies the data creation, data manipulation and data access. It is a </w:t>
      </w:r>
      <w:proofErr w:type="gramStart"/>
      <w:r w:rsidRPr="003A41D2">
        <w:rPr>
          <w:rFonts w:ascii="Verdana" w:eastAsia="Times New Roman" w:hAnsi="Verdana" w:cs="Times New Roman"/>
          <w:color w:val="000000"/>
          <w:sz w:val="20"/>
          <w:szCs w:val="20"/>
          <w:lang w:eastAsia="en-IN"/>
        </w:rPr>
        <w:t>programming</w:t>
      </w:r>
      <w:proofErr w:type="gramEnd"/>
      <w:r w:rsidRPr="003A41D2">
        <w:rPr>
          <w:rFonts w:ascii="Verdana" w:eastAsia="Times New Roman" w:hAnsi="Verdana" w:cs="Times New Roman"/>
          <w:color w:val="000000"/>
          <w:sz w:val="20"/>
          <w:szCs w:val="20"/>
          <w:lang w:eastAsia="en-IN"/>
        </w:rPr>
        <w:t xml:space="preserve"> technique that maps the object to the data stored in the database.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eastAsia="en-IN"/>
        </w:rPr>
        <w:drawing>
          <wp:inline distT="0" distB="0" distL="0" distR="0" wp14:anchorId="4289211C" wp14:editId="0EB441FA">
            <wp:extent cx="5305425" cy="1457325"/>
            <wp:effectExtent l="0" t="0" r="9525" b="9525"/>
            <wp:docPr id="2" name="Picture 2"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 ORM tool internally uses the JDBC API to interact with the database.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3A41D2" w:rsidRPr="003A41D2"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A41D2">
        <w:rPr>
          <w:rFonts w:ascii="Helvetica" w:eastAsia="Times New Roman" w:hAnsi="Helvetica" w:cs="Helvetica"/>
          <w:color w:val="610B4B"/>
          <w:sz w:val="32"/>
          <w:szCs w:val="32"/>
          <w:lang w:eastAsia="en-IN"/>
        </w:rPr>
        <w:t>Advantages of Hibernate Framework</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There are many advantages of Hibernate Framework. They are as follows:</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 xml:space="preserve">1) </w:t>
      </w:r>
      <w:proofErr w:type="spellStart"/>
      <w:r w:rsidRPr="003A41D2">
        <w:rPr>
          <w:rFonts w:ascii="Verdana" w:eastAsia="Times New Roman" w:hAnsi="Verdana" w:cs="Times New Roman"/>
          <w:b/>
          <w:bCs/>
          <w:color w:val="000000"/>
          <w:sz w:val="20"/>
          <w:szCs w:val="20"/>
          <w:lang w:eastAsia="en-IN"/>
        </w:rPr>
        <w:t>Opensource</w:t>
      </w:r>
      <w:proofErr w:type="spellEnd"/>
      <w:r w:rsidRPr="003A41D2">
        <w:rPr>
          <w:rFonts w:ascii="Verdana" w:eastAsia="Times New Roman" w:hAnsi="Verdana" w:cs="Times New Roman"/>
          <w:b/>
          <w:bCs/>
          <w:color w:val="000000"/>
          <w:sz w:val="20"/>
          <w:szCs w:val="20"/>
          <w:lang w:eastAsia="en-IN"/>
        </w:rPr>
        <w:t xml:space="preserve"> and Lightweight:</w:t>
      </w:r>
      <w:r w:rsidRPr="003A41D2">
        <w:rPr>
          <w:rFonts w:ascii="Verdana" w:eastAsia="Times New Roman" w:hAnsi="Verdana" w:cs="Times New Roman"/>
          <w:color w:val="000000"/>
          <w:sz w:val="20"/>
          <w:szCs w:val="20"/>
          <w:lang w:eastAsia="en-IN"/>
        </w:rPr>
        <w:t xml:space="preserve"> Hibernate framework is </w:t>
      </w:r>
      <w:proofErr w:type="spellStart"/>
      <w:r w:rsidRPr="003A41D2">
        <w:rPr>
          <w:rFonts w:ascii="Verdana" w:eastAsia="Times New Roman" w:hAnsi="Verdana" w:cs="Times New Roman"/>
          <w:color w:val="000000"/>
          <w:sz w:val="20"/>
          <w:szCs w:val="20"/>
          <w:lang w:eastAsia="en-IN"/>
        </w:rPr>
        <w:t>opensource</w:t>
      </w:r>
      <w:proofErr w:type="spellEnd"/>
      <w:r w:rsidRPr="003A41D2">
        <w:rPr>
          <w:rFonts w:ascii="Verdana" w:eastAsia="Times New Roman" w:hAnsi="Verdana" w:cs="Times New Roman"/>
          <w:color w:val="000000"/>
          <w:sz w:val="20"/>
          <w:szCs w:val="20"/>
          <w:lang w:eastAsia="en-IN"/>
        </w:rPr>
        <w:t xml:space="preserve"> under the LGPL license and lightweight.</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2) Fast performance:</w:t>
      </w:r>
      <w:r w:rsidRPr="003A41D2">
        <w:rPr>
          <w:rFonts w:ascii="Verdana" w:eastAsia="Times New Roman" w:hAnsi="Verdana" w:cs="Times New Roman"/>
          <w:color w:val="000000"/>
          <w:sz w:val="20"/>
          <w:szCs w:val="20"/>
          <w:lang w:eastAsia="en-IN"/>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sidRPr="003A41D2">
        <w:rPr>
          <w:rFonts w:ascii="Verdana" w:eastAsia="Times New Roman" w:hAnsi="Verdana" w:cs="Times New Roman"/>
          <w:color w:val="000000"/>
          <w:sz w:val="20"/>
          <w:szCs w:val="20"/>
          <w:lang w:eastAsia="en-IN"/>
        </w:rPr>
        <w:t>bydefault</w:t>
      </w:r>
      <w:proofErr w:type="spellEnd"/>
      <w:r w:rsidRPr="003A41D2">
        <w:rPr>
          <w:rFonts w:ascii="Verdana" w:eastAsia="Times New Roman" w:hAnsi="Verdana" w:cs="Times New Roman"/>
          <w:color w:val="000000"/>
          <w:sz w:val="20"/>
          <w:szCs w:val="20"/>
          <w:lang w:eastAsia="en-IN"/>
        </w:rPr>
        <w:t>.</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3) Database Independent query:</w:t>
      </w:r>
      <w:r w:rsidRPr="003A41D2">
        <w:rPr>
          <w:rFonts w:ascii="Verdana" w:eastAsia="Times New Roman" w:hAnsi="Verdana" w:cs="Times New Roman"/>
          <w:color w:val="000000"/>
          <w:sz w:val="20"/>
          <w:szCs w:val="20"/>
          <w:lang w:eastAsia="en-IN"/>
        </w:rPr>
        <w:t xml:space="preserve"> HQL (Hibernate Query Language) is the object-oriented version of SQL. It generates the database independent queries. So you don't need </w:t>
      </w:r>
      <w:r w:rsidRPr="003A41D2">
        <w:rPr>
          <w:rFonts w:ascii="Verdana" w:eastAsia="Times New Roman" w:hAnsi="Verdana" w:cs="Times New Roman"/>
          <w:color w:val="000000"/>
          <w:sz w:val="20"/>
          <w:szCs w:val="20"/>
          <w:lang w:eastAsia="en-IN"/>
        </w:rPr>
        <w:lastRenderedPageBreak/>
        <w:t xml:space="preserve">to write database specific queries. Before Hibernate, </w:t>
      </w:r>
      <w:proofErr w:type="gramStart"/>
      <w:r w:rsidRPr="003A41D2">
        <w:rPr>
          <w:rFonts w:ascii="Verdana" w:eastAsia="Times New Roman" w:hAnsi="Verdana" w:cs="Times New Roman"/>
          <w:color w:val="000000"/>
          <w:sz w:val="20"/>
          <w:szCs w:val="20"/>
          <w:lang w:eastAsia="en-IN"/>
        </w:rPr>
        <w:t>If</w:t>
      </w:r>
      <w:proofErr w:type="gramEnd"/>
      <w:r w:rsidRPr="003A41D2">
        <w:rPr>
          <w:rFonts w:ascii="Verdana" w:eastAsia="Times New Roman" w:hAnsi="Verdana" w:cs="Times New Roman"/>
          <w:color w:val="000000"/>
          <w:sz w:val="20"/>
          <w:szCs w:val="20"/>
          <w:lang w:eastAsia="en-IN"/>
        </w:rPr>
        <w:t xml:space="preserve"> database is changed for the project, we need to change the SQL query as well that leads to the maintenance problem.</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4) Automatic table creation:</w:t>
      </w:r>
      <w:r w:rsidRPr="003A41D2">
        <w:rPr>
          <w:rFonts w:ascii="Verdana" w:eastAsia="Times New Roman" w:hAnsi="Verdana" w:cs="Times New Roman"/>
          <w:color w:val="000000"/>
          <w:sz w:val="20"/>
          <w:szCs w:val="20"/>
          <w:lang w:eastAsia="en-IN"/>
        </w:rPr>
        <w:t> Hibernate framework provides the facility to create the tables of the database automatically. So there is no need to create tables in the database manually.</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5) Simplifies complex join:</w:t>
      </w:r>
      <w:r w:rsidRPr="003A41D2">
        <w:rPr>
          <w:rFonts w:ascii="Verdana" w:eastAsia="Times New Roman" w:hAnsi="Verdana" w:cs="Times New Roman"/>
          <w:color w:val="000000"/>
          <w:sz w:val="20"/>
          <w:szCs w:val="20"/>
          <w:lang w:eastAsia="en-IN"/>
        </w:rPr>
        <w:t> To fetch data form multiple tables is easy in hibernate framework.</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6) Provides query statistics and database status:</w:t>
      </w:r>
      <w:r w:rsidRPr="003A41D2">
        <w:rPr>
          <w:rFonts w:ascii="Verdana" w:eastAsia="Times New Roman" w:hAnsi="Verdana" w:cs="Times New Roman"/>
          <w:color w:val="000000"/>
          <w:sz w:val="20"/>
          <w:szCs w:val="20"/>
          <w:lang w:eastAsia="en-IN"/>
        </w:rPr>
        <w:t> Hibernate supports Query cache and provide statistics about query and database status.</w:t>
      </w:r>
    </w:p>
    <w:p w:rsidR="003A41D2" w:rsidRPr="003A41D2"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41D2">
        <w:rPr>
          <w:rFonts w:ascii="Helvetica" w:eastAsia="Times New Roman" w:hAnsi="Helvetica" w:cs="Helvetica"/>
          <w:color w:val="610B38"/>
          <w:kern w:val="36"/>
          <w:sz w:val="44"/>
          <w:szCs w:val="44"/>
          <w:lang w:eastAsia="en-IN"/>
        </w:rPr>
        <w:t>Hibernate Architecture</w:t>
      </w:r>
    </w:p>
    <w:p w:rsidR="003A41D2" w:rsidRPr="003A41D2" w:rsidRDefault="003A41D2"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8" w:history="1">
        <w:r w:rsidRPr="003A41D2">
          <w:rPr>
            <w:rFonts w:ascii="Times New Roman" w:eastAsia="Times New Roman" w:hAnsi="Times New Roman" w:cs="Times New Roman"/>
            <w:color w:val="008000"/>
            <w:sz w:val="23"/>
            <w:szCs w:val="23"/>
            <w:u w:val="single"/>
            <w:lang w:eastAsia="en-IN"/>
          </w:rPr>
          <w:t>Hibernate Architecture</w:t>
        </w:r>
      </w:hyperlink>
    </w:p>
    <w:p w:rsidR="003A41D2" w:rsidRPr="003A41D2" w:rsidRDefault="003A41D2"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9" w:anchor="elements" w:history="1">
        <w:r w:rsidRPr="003A41D2">
          <w:rPr>
            <w:rFonts w:ascii="Times New Roman" w:eastAsia="Times New Roman" w:hAnsi="Times New Roman" w:cs="Times New Roman"/>
            <w:color w:val="008000"/>
            <w:sz w:val="23"/>
            <w:szCs w:val="23"/>
            <w:u w:val="single"/>
            <w:lang w:eastAsia="en-IN"/>
          </w:rPr>
          <w:t>Elements of Hibernate Architecture</w:t>
        </w:r>
      </w:hyperlink>
    </w:p>
    <w:p w:rsidR="003A41D2" w:rsidRPr="003A41D2" w:rsidRDefault="003A41D2"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0" w:anchor="e1" w:history="1">
        <w:proofErr w:type="spellStart"/>
        <w:r w:rsidRPr="003A41D2">
          <w:rPr>
            <w:rFonts w:ascii="Times New Roman" w:eastAsia="Times New Roman" w:hAnsi="Times New Roman" w:cs="Times New Roman"/>
            <w:color w:val="008000"/>
            <w:sz w:val="23"/>
            <w:szCs w:val="23"/>
            <w:u w:val="single"/>
            <w:lang w:eastAsia="en-IN"/>
          </w:rPr>
          <w:t>SessionFactory</w:t>
        </w:r>
        <w:proofErr w:type="spellEnd"/>
      </w:hyperlink>
    </w:p>
    <w:p w:rsidR="003A41D2" w:rsidRPr="003A41D2" w:rsidRDefault="003A41D2"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1" w:anchor="e2" w:history="1">
        <w:r w:rsidRPr="003A41D2">
          <w:rPr>
            <w:rFonts w:ascii="Times New Roman" w:eastAsia="Times New Roman" w:hAnsi="Times New Roman" w:cs="Times New Roman"/>
            <w:color w:val="008000"/>
            <w:sz w:val="23"/>
            <w:szCs w:val="23"/>
            <w:u w:val="single"/>
            <w:lang w:eastAsia="en-IN"/>
          </w:rPr>
          <w:t>Session</w:t>
        </w:r>
      </w:hyperlink>
    </w:p>
    <w:p w:rsidR="003A41D2" w:rsidRPr="003A41D2" w:rsidRDefault="003A41D2"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2" w:anchor="e3" w:history="1">
        <w:r w:rsidRPr="003A41D2">
          <w:rPr>
            <w:rFonts w:ascii="Times New Roman" w:eastAsia="Times New Roman" w:hAnsi="Times New Roman" w:cs="Times New Roman"/>
            <w:color w:val="008000"/>
            <w:sz w:val="23"/>
            <w:szCs w:val="23"/>
            <w:u w:val="single"/>
            <w:lang w:eastAsia="en-IN"/>
          </w:rPr>
          <w:t>Transaction</w:t>
        </w:r>
      </w:hyperlink>
    </w:p>
    <w:p w:rsidR="003A41D2" w:rsidRPr="003A41D2" w:rsidRDefault="003A41D2"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3" w:anchor="e4" w:history="1">
        <w:proofErr w:type="spellStart"/>
        <w:r w:rsidRPr="003A41D2">
          <w:rPr>
            <w:rFonts w:ascii="Times New Roman" w:eastAsia="Times New Roman" w:hAnsi="Times New Roman" w:cs="Times New Roman"/>
            <w:color w:val="008000"/>
            <w:sz w:val="23"/>
            <w:szCs w:val="23"/>
            <w:u w:val="single"/>
            <w:lang w:eastAsia="en-IN"/>
          </w:rPr>
          <w:t>ConnectionProvider</w:t>
        </w:r>
        <w:proofErr w:type="spellEnd"/>
      </w:hyperlink>
    </w:p>
    <w:p w:rsidR="003A41D2" w:rsidRPr="003A41D2" w:rsidRDefault="003A41D2"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4" w:anchor="e5" w:history="1">
        <w:proofErr w:type="spellStart"/>
        <w:r w:rsidRPr="003A41D2">
          <w:rPr>
            <w:rFonts w:ascii="Times New Roman" w:eastAsia="Times New Roman" w:hAnsi="Times New Roman" w:cs="Times New Roman"/>
            <w:color w:val="008000"/>
            <w:sz w:val="23"/>
            <w:szCs w:val="23"/>
            <w:u w:val="single"/>
            <w:lang w:eastAsia="en-IN"/>
          </w:rPr>
          <w:t>TransactionFactory</w:t>
        </w:r>
        <w:proofErr w:type="spellEnd"/>
      </w:hyperlink>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 Hibernate architecture includes many objects persistent object, session factory, transaction factory, connection factory, session, transaction etc.</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Verdana" w:eastAsia="Times New Roman" w:hAnsi="Verdana" w:cs="Times New Roman"/>
          <w:color w:val="000000"/>
          <w:sz w:val="20"/>
          <w:szCs w:val="20"/>
          <w:lang w:eastAsia="en-IN"/>
        </w:rPr>
        <w:br/>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There are 4 layers in hibernate architecture java application layer, hibernate framework layer, backhand </w:t>
      </w:r>
      <w:proofErr w:type="spellStart"/>
      <w:r w:rsidRPr="003A41D2">
        <w:rPr>
          <w:rFonts w:ascii="Verdana" w:eastAsia="Times New Roman" w:hAnsi="Verdana" w:cs="Times New Roman"/>
          <w:color w:val="000000"/>
          <w:sz w:val="20"/>
          <w:szCs w:val="20"/>
          <w:lang w:eastAsia="en-IN"/>
        </w:rPr>
        <w:t>api</w:t>
      </w:r>
      <w:proofErr w:type="spellEnd"/>
      <w:r w:rsidRPr="003A41D2">
        <w:rPr>
          <w:rFonts w:ascii="Verdana" w:eastAsia="Times New Roman" w:hAnsi="Verdana" w:cs="Times New Roman"/>
          <w:color w:val="000000"/>
          <w:sz w:val="20"/>
          <w:szCs w:val="20"/>
          <w:lang w:eastAsia="en-IN"/>
        </w:rPr>
        <w:t xml:space="preserve"> layer and database </w:t>
      </w:r>
      <w:proofErr w:type="spellStart"/>
      <w:r w:rsidRPr="003A41D2">
        <w:rPr>
          <w:rFonts w:ascii="Verdana" w:eastAsia="Times New Roman" w:hAnsi="Verdana" w:cs="Times New Roman"/>
          <w:color w:val="000000"/>
          <w:sz w:val="20"/>
          <w:szCs w:val="20"/>
          <w:lang w:eastAsia="en-IN"/>
        </w:rPr>
        <w:t>layer.Let's</w:t>
      </w:r>
      <w:proofErr w:type="spellEnd"/>
      <w:r w:rsidRPr="003A41D2">
        <w:rPr>
          <w:rFonts w:ascii="Verdana" w:eastAsia="Times New Roman" w:hAnsi="Verdana" w:cs="Times New Roman"/>
          <w:color w:val="000000"/>
          <w:sz w:val="20"/>
          <w:szCs w:val="20"/>
          <w:lang w:eastAsia="en-IN"/>
        </w:rPr>
        <w:t xml:space="preserve"> see the diagram of hibernate architecture: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eastAsia="en-IN"/>
        </w:rPr>
        <w:lastRenderedPageBreak/>
        <w:drawing>
          <wp:inline distT="0" distB="0" distL="0" distR="0">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This is the high level architecture of Hibernate with mapping file and configuration file.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eastAsia="en-IN"/>
        </w:rPr>
        <w:lastRenderedPageBreak/>
        <w:drawing>
          <wp:inline distT="0" distB="0" distL="0" distR="0">
            <wp:extent cx="6343650" cy="4419600"/>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Hibernate framework uses many objects session factory, session, transaction etc. </w:t>
      </w:r>
      <w:proofErr w:type="spellStart"/>
      <w:r w:rsidRPr="003A41D2">
        <w:rPr>
          <w:rFonts w:ascii="Verdana" w:eastAsia="Times New Roman" w:hAnsi="Verdana" w:cs="Times New Roman"/>
          <w:color w:val="000000"/>
          <w:sz w:val="20"/>
          <w:szCs w:val="20"/>
          <w:lang w:eastAsia="en-IN"/>
        </w:rPr>
        <w:t>alongwith</w:t>
      </w:r>
      <w:proofErr w:type="spellEnd"/>
      <w:r w:rsidRPr="003A41D2">
        <w:rPr>
          <w:rFonts w:ascii="Verdana" w:eastAsia="Times New Roman" w:hAnsi="Verdana" w:cs="Times New Roman"/>
          <w:color w:val="000000"/>
          <w:sz w:val="20"/>
          <w:szCs w:val="20"/>
          <w:lang w:eastAsia="en-IN"/>
        </w:rPr>
        <w:t xml:space="preserve"> existing Java API such as JDBC (Java Database Connectivity), JTA (Java Transaction API) and JNDI (Java Naming Directory Interface).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3A41D2" w:rsidRPr="003A41D2" w:rsidRDefault="003A41D2" w:rsidP="003A4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A41D2">
        <w:rPr>
          <w:rFonts w:ascii="Helvetica" w:eastAsia="Times New Roman" w:hAnsi="Helvetica" w:cs="Helvetica"/>
          <w:color w:val="610B38"/>
          <w:sz w:val="38"/>
          <w:szCs w:val="38"/>
          <w:lang w:eastAsia="en-IN"/>
        </w:rPr>
        <w:t>Elements of Hibernate Architecture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A41D2" w:rsidRPr="003A41D2" w:rsidTr="003A41D2">
        <w:trPr>
          <w:tblCellSpacing w:w="15" w:type="dxa"/>
        </w:trPr>
        <w:tc>
          <w:tcPr>
            <w:tcW w:w="0" w:type="auto"/>
            <w:shd w:val="clear" w:color="auto" w:fill="FFFFFF"/>
            <w:vAlign w:val="center"/>
            <w:hideMark/>
          </w:tcPr>
          <w:p w:rsidR="003A41D2" w:rsidRPr="003A41D2" w:rsidRDefault="003A41D2" w:rsidP="003A41D2">
            <w:pPr>
              <w:spacing w:after="0" w:line="345" w:lineRule="atLeast"/>
              <w:ind w:left="300"/>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For creating the first hibernate application, we must know the elements of Hibernate architecture. They are as follows:</w:t>
            </w:r>
          </w:p>
        </w:tc>
      </w:tr>
    </w:tbl>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SessionFactory</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 </w:t>
      </w:r>
      <w:proofErr w:type="spellStart"/>
      <w:r w:rsidRPr="003A41D2">
        <w:rPr>
          <w:rFonts w:ascii="Verdana" w:eastAsia="Times New Roman" w:hAnsi="Verdana" w:cs="Times New Roman"/>
          <w:color w:val="000000"/>
          <w:sz w:val="20"/>
          <w:szCs w:val="20"/>
          <w:lang w:eastAsia="en-IN"/>
        </w:rPr>
        <w:t>SessionFactory</w:t>
      </w:r>
      <w:proofErr w:type="spellEnd"/>
      <w:r w:rsidRPr="003A41D2">
        <w:rPr>
          <w:rFonts w:ascii="Verdana" w:eastAsia="Times New Roman" w:hAnsi="Verdana" w:cs="Times New Roman"/>
          <w:color w:val="000000"/>
          <w:sz w:val="20"/>
          <w:szCs w:val="20"/>
          <w:lang w:eastAsia="en-IN"/>
        </w:rPr>
        <w:t xml:space="preserve"> is a factory of session and client of </w:t>
      </w:r>
      <w:proofErr w:type="spellStart"/>
      <w:r w:rsidRPr="003A41D2">
        <w:rPr>
          <w:rFonts w:ascii="Verdana" w:eastAsia="Times New Roman" w:hAnsi="Verdana" w:cs="Times New Roman"/>
          <w:color w:val="000000"/>
          <w:sz w:val="20"/>
          <w:szCs w:val="20"/>
          <w:lang w:eastAsia="en-IN"/>
        </w:rPr>
        <w:t>ConnectionProvider</w:t>
      </w:r>
      <w:proofErr w:type="spellEnd"/>
      <w:r w:rsidRPr="003A41D2">
        <w:rPr>
          <w:rFonts w:ascii="Verdana" w:eastAsia="Times New Roman" w:hAnsi="Verdana" w:cs="Times New Roman"/>
          <w:color w:val="000000"/>
          <w:sz w:val="20"/>
          <w:szCs w:val="20"/>
          <w:lang w:eastAsia="en-IN"/>
        </w:rPr>
        <w:t xml:space="preserve">. It holds second level cache (optional) of data. The </w:t>
      </w:r>
      <w:proofErr w:type="spellStart"/>
      <w:r w:rsidRPr="003A41D2">
        <w:rPr>
          <w:rFonts w:ascii="Verdana" w:eastAsia="Times New Roman" w:hAnsi="Verdana" w:cs="Times New Roman"/>
          <w:color w:val="000000"/>
          <w:sz w:val="20"/>
          <w:szCs w:val="20"/>
          <w:lang w:eastAsia="en-IN"/>
        </w:rPr>
        <w:t>org.hibernate.SessionFactory</w:t>
      </w:r>
      <w:proofErr w:type="spellEnd"/>
      <w:r w:rsidRPr="003A41D2">
        <w:rPr>
          <w:rFonts w:ascii="Verdana" w:eastAsia="Times New Roman" w:hAnsi="Verdana" w:cs="Times New Roman"/>
          <w:color w:val="000000"/>
          <w:sz w:val="20"/>
          <w:szCs w:val="20"/>
          <w:lang w:eastAsia="en-IN"/>
        </w:rPr>
        <w:t xml:space="preserve"> interface provides factory method to get the object of Session.</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Session</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lastRenderedPageBreak/>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3A41D2">
        <w:rPr>
          <w:rFonts w:ascii="Verdana" w:eastAsia="Times New Roman" w:hAnsi="Verdana" w:cs="Times New Roman"/>
          <w:color w:val="000000"/>
          <w:sz w:val="20"/>
          <w:szCs w:val="20"/>
          <w:lang w:eastAsia="en-IN"/>
        </w:rPr>
        <w:t>org.hibernate.Session</w:t>
      </w:r>
      <w:proofErr w:type="spellEnd"/>
      <w:r w:rsidRPr="003A41D2">
        <w:rPr>
          <w:rFonts w:ascii="Verdana" w:eastAsia="Times New Roman" w:hAnsi="Verdana" w:cs="Times New Roman"/>
          <w:color w:val="000000"/>
          <w:sz w:val="20"/>
          <w:szCs w:val="20"/>
          <w:lang w:eastAsia="en-IN"/>
        </w:rPr>
        <w:t xml:space="preserve"> interface provides methods to insert, update and delete the object. It also provides factory methods for Transaction, Query and Criteria.</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Transaction</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 transaction object specifies the atomic unit of work. It is optional. The </w:t>
      </w:r>
      <w:proofErr w:type="spellStart"/>
      <w:r w:rsidRPr="003A41D2">
        <w:rPr>
          <w:rFonts w:ascii="Verdana" w:eastAsia="Times New Roman" w:hAnsi="Verdana" w:cs="Times New Roman"/>
          <w:color w:val="000000"/>
          <w:sz w:val="20"/>
          <w:szCs w:val="20"/>
          <w:lang w:eastAsia="en-IN"/>
        </w:rPr>
        <w:t>org.hibernate.Transaction</w:t>
      </w:r>
      <w:proofErr w:type="spellEnd"/>
      <w:r w:rsidRPr="003A41D2">
        <w:rPr>
          <w:rFonts w:ascii="Verdana" w:eastAsia="Times New Roman" w:hAnsi="Verdana" w:cs="Times New Roman"/>
          <w:color w:val="000000"/>
          <w:sz w:val="20"/>
          <w:szCs w:val="20"/>
          <w:lang w:eastAsia="en-IN"/>
        </w:rPr>
        <w:t xml:space="preserve"> interface provides methods for transaction management.</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ConnectionProvider</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It is a factory of JDBC connections. It abstracts the application from </w:t>
      </w:r>
      <w:proofErr w:type="spellStart"/>
      <w:r w:rsidRPr="003A41D2">
        <w:rPr>
          <w:rFonts w:ascii="Verdana" w:eastAsia="Times New Roman" w:hAnsi="Verdana" w:cs="Times New Roman"/>
          <w:color w:val="000000"/>
          <w:sz w:val="20"/>
          <w:szCs w:val="20"/>
          <w:lang w:eastAsia="en-IN"/>
        </w:rPr>
        <w:t>DriverManager</w:t>
      </w:r>
      <w:proofErr w:type="spellEnd"/>
      <w:r w:rsidRPr="003A41D2">
        <w:rPr>
          <w:rFonts w:ascii="Verdana" w:eastAsia="Times New Roman" w:hAnsi="Verdana" w:cs="Times New Roman"/>
          <w:color w:val="000000"/>
          <w:sz w:val="20"/>
          <w:szCs w:val="20"/>
          <w:lang w:eastAsia="en-IN"/>
        </w:rPr>
        <w:t xml:space="preserve"> or </w:t>
      </w:r>
      <w:proofErr w:type="spellStart"/>
      <w:r w:rsidRPr="003A41D2">
        <w:rPr>
          <w:rFonts w:ascii="Verdana" w:eastAsia="Times New Roman" w:hAnsi="Verdana" w:cs="Times New Roman"/>
          <w:color w:val="000000"/>
          <w:sz w:val="20"/>
          <w:szCs w:val="20"/>
          <w:lang w:eastAsia="en-IN"/>
        </w:rPr>
        <w:t>DataSource</w:t>
      </w:r>
      <w:proofErr w:type="spellEnd"/>
      <w:r w:rsidRPr="003A41D2">
        <w:rPr>
          <w:rFonts w:ascii="Verdana" w:eastAsia="Times New Roman" w:hAnsi="Verdana" w:cs="Times New Roman"/>
          <w:color w:val="000000"/>
          <w:sz w:val="20"/>
          <w:szCs w:val="20"/>
          <w:lang w:eastAsia="en-IN"/>
        </w:rPr>
        <w:t>. It is optional.</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TransactionFactory</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It is a factory of Transaction. It is optional.</w:t>
      </w:r>
    </w:p>
    <w:p w:rsidR="003A41D2" w:rsidRDefault="003A41D2" w:rsidP="003A41D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Dialects in Hibernate</w:t>
      </w:r>
    </w:p>
    <w:p w:rsidR="003A41D2" w:rsidRDefault="003A41D2" w:rsidP="003A41D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connecting any hibernate application with the database, you must specify the SQL dialects. There are many Dialects classes defined for RDBMS in the </w:t>
      </w:r>
      <w:proofErr w:type="spellStart"/>
      <w:r>
        <w:rPr>
          <w:rFonts w:ascii="Verdana" w:hAnsi="Verdana"/>
          <w:color w:val="000000"/>
          <w:sz w:val="20"/>
          <w:szCs w:val="20"/>
        </w:rPr>
        <w:t>org.hibernate.dialect</w:t>
      </w:r>
      <w:proofErr w:type="spellEnd"/>
      <w:r>
        <w:rPr>
          <w:rFonts w:ascii="Verdana" w:hAnsi="Verdana"/>
          <w:color w:val="000000"/>
          <w:sz w:val="20"/>
          <w:szCs w:val="20"/>
        </w:rPr>
        <w:t xml:space="preserve"> package. They are as follows:</w:t>
      </w:r>
    </w:p>
    <w:p w:rsidR="003A41D2" w:rsidRDefault="003A41D2" w:rsidP="003A41D2">
      <w:pPr>
        <w:rPr>
          <w:rFonts w:ascii="Times New Roman" w:hAnsi="Times New Roman"/>
          <w:sz w:val="24"/>
          <w:szCs w:val="24"/>
        </w:rPr>
      </w:pPr>
      <w:r>
        <w:rPr>
          <w:rFonts w:ascii="Verdana" w:hAnsi="Verdana"/>
          <w:color w:val="000000"/>
          <w:sz w:val="20"/>
          <w:szCs w:val="20"/>
        </w:rPr>
        <w:br/>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426"/>
        <w:gridCol w:w="8639"/>
      </w:tblGrid>
      <w:tr w:rsidR="003A41D2" w:rsidTr="003A41D2">
        <w:tc>
          <w:tcPr>
            <w:tcW w:w="0" w:type="auto"/>
            <w:shd w:val="clear" w:color="auto" w:fill="F6FFE1"/>
            <w:tcMar>
              <w:top w:w="75" w:type="dxa"/>
              <w:left w:w="75" w:type="dxa"/>
              <w:bottom w:w="75" w:type="dxa"/>
              <w:right w:w="75" w:type="dxa"/>
            </w:tcMar>
            <w:hideMark/>
          </w:tcPr>
          <w:p w:rsidR="003A41D2" w:rsidRDefault="003A41D2">
            <w:pPr>
              <w:spacing w:line="345" w:lineRule="atLeast"/>
              <w:rPr>
                <w:b/>
                <w:bCs/>
                <w:color w:val="000000"/>
                <w:sz w:val="26"/>
                <w:szCs w:val="26"/>
              </w:rPr>
            </w:pPr>
            <w:r>
              <w:rPr>
                <w:b/>
                <w:bCs/>
                <w:color w:val="000000"/>
                <w:sz w:val="26"/>
                <w:szCs w:val="26"/>
              </w:rPr>
              <w:t>RDBMS</w:t>
            </w:r>
          </w:p>
        </w:tc>
        <w:tc>
          <w:tcPr>
            <w:tcW w:w="0" w:type="auto"/>
            <w:shd w:val="clear" w:color="auto" w:fill="F6FFE1"/>
            <w:tcMar>
              <w:top w:w="75" w:type="dxa"/>
              <w:left w:w="75" w:type="dxa"/>
              <w:bottom w:w="75" w:type="dxa"/>
              <w:right w:w="75" w:type="dxa"/>
            </w:tcMar>
            <w:hideMark/>
          </w:tcPr>
          <w:p w:rsidR="003A41D2" w:rsidRDefault="003A41D2">
            <w:pPr>
              <w:spacing w:line="345" w:lineRule="atLeast"/>
              <w:rPr>
                <w:b/>
                <w:bCs/>
                <w:color w:val="000000"/>
                <w:sz w:val="26"/>
                <w:szCs w:val="26"/>
              </w:rPr>
            </w:pPr>
            <w:r>
              <w:rPr>
                <w:b/>
                <w:bCs/>
                <w:color w:val="000000"/>
                <w:sz w:val="26"/>
                <w:szCs w:val="26"/>
              </w:rPr>
              <w:t>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 (any version)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org.hibernate.dialect.OracleDialect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Oracle9i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org.hibernate.dialect.Oracle9iDialect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Oracle10g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org.hibernate.dialect.Oracle10gDialect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MySQL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 xml:space="preserve">MySQL with </w:t>
            </w:r>
            <w:proofErr w:type="spellStart"/>
            <w:r>
              <w:rPr>
                <w:rFonts w:ascii="Verdana" w:hAnsi="Verdana"/>
                <w:color w:val="000000"/>
                <w:sz w:val="20"/>
                <w:szCs w:val="20"/>
              </w:rPr>
              <w:t>InnoDB</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org.hibernate.dialect.MySQLInnoDBDialect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MySQL with </w:t>
            </w:r>
            <w:proofErr w:type="spellStart"/>
            <w:r>
              <w:rPr>
                <w:rFonts w:ascii="Verdana" w:hAnsi="Verdana"/>
                <w:color w:val="000000"/>
                <w:sz w:val="20"/>
                <w:szCs w:val="20"/>
              </w:rPr>
              <w:t>MyISAM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org.hibernate.dialect.MySQLMyISAMDialect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 AS/400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org.hibernate.dialect.DB2400Dialect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 OS390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org.hibernate.dialect.DB2390Dialect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Microsoft SQL Server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org.hibernate.dialect.SQLServerDialect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Sybase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org.hibernate.dialect.SybaseDialect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Sybase Anywhere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org.hibernate.dialect.SybaseAnywhereDialect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PostgreSQL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org.hibernate.dialect.PostgreSQLDialect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SAP DB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org.hibernate.dialect.SAPDBDialect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Informix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org.hibernate.dialect.InformixDialect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HypersonicSQL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org.hibernate.dialect.HSQLDialect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Ingres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org.hibernate.dialect.IngresDialect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Progress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org.hibernate.dialect.ProgressDialect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Mckoi</w:t>
            </w:r>
            <w:proofErr w:type="spellEnd"/>
            <w:r>
              <w:rPr>
                <w:rFonts w:ascii="Verdana" w:hAnsi="Verdana"/>
                <w:color w:val="000000"/>
                <w:sz w:val="20"/>
                <w:szCs w:val="20"/>
              </w:rPr>
              <w:t xml:space="preserve"> 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org.hibernate.dialect.MckoiDialect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Interbase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org.hibernate.dialect.InterbaseDialect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Pointbase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org.hibernate.dialect.PointbaseDialect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FrontBase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org.hibernate.dialect.FrontbaseDialect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Firebird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org.hibernate.dialect.FirebirdDialect</w:t>
            </w:r>
            <w:proofErr w:type="spellEnd"/>
          </w:p>
        </w:tc>
      </w:tr>
    </w:tbl>
    <w:p w:rsidR="009B0BC4" w:rsidRDefault="009B0BC4">
      <w:bookmarkStart w:id="0" w:name="_GoBack"/>
      <w:bookmarkEnd w:id="0"/>
    </w:p>
    <w:sectPr w:rsidR="009B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736"/>
    <w:multiLevelType w:val="multilevel"/>
    <w:tmpl w:val="37FC3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D2"/>
    <w:rsid w:val="003A41D2"/>
    <w:rsid w:val="009B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E30AD-7F3D-4CA4-B8BB-B54EB522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4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4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A4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41D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A41D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A41D2"/>
    <w:rPr>
      <w:color w:val="0000FF"/>
      <w:u w:val="single"/>
    </w:rPr>
  </w:style>
  <w:style w:type="paragraph" w:styleId="NormalWeb">
    <w:name w:val="Normal (Web)"/>
    <w:basedOn w:val="Normal"/>
    <w:uiPriority w:val="99"/>
    <w:semiHidden/>
    <w:unhideWhenUsed/>
    <w:rsid w:val="003A41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47796">
      <w:bodyDiv w:val="1"/>
      <w:marLeft w:val="0"/>
      <w:marRight w:val="0"/>
      <w:marTop w:val="0"/>
      <w:marBottom w:val="0"/>
      <w:divBdr>
        <w:top w:val="none" w:sz="0" w:space="0" w:color="auto"/>
        <w:left w:val="none" w:sz="0" w:space="0" w:color="auto"/>
        <w:bottom w:val="none" w:sz="0" w:space="0" w:color="auto"/>
        <w:right w:val="none" w:sz="0" w:space="0" w:color="auto"/>
      </w:divBdr>
      <w:divsChild>
        <w:div w:id="155989558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30746063">
      <w:bodyDiv w:val="1"/>
      <w:marLeft w:val="0"/>
      <w:marRight w:val="0"/>
      <w:marTop w:val="0"/>
      <w:marBottom w:val="0"/>
      <w:divBdr>
        <w:top w:val="none" w:sz="0" w:space="0" w:color="auto"/>
        <w:left w:val="none" w:sz="0" w:space="0" w:color="auto"/>
        <w:bottom w:val="none" w:sz="0" w:space="0" w:color="auto"/>
        <w:right w:val="none" w:sz="0" w:space="0" w:color="auto"/>
      </w:divBdr>
    </w:div>
    <w:div w:id="1133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hibernate-architecture" TargetMode="External"/><Relationship Id="rId13" Type="http://schemas.openxmlformats.org/officeDocument/2006/relationships/hyperlink" Target="http://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Object-relational_mapping" TargetMode="External"/><Relationship Id="rId11" Type="http://schemas.openxmlformats.org/officeDocument/2006/relationships/hyperlink" Target="http://www.javatpoint.com/hibernate-architecture" TargetMode="External"/><Relationship Id="rId5" Type="http://schemas.openxmlformats.org/officeDocument/2006/relationships/hyperlink" Target="http://hibernate.org/orm/downloads/" TargetMode="External"/><Relationship Id="rId15" Type="http://schemas.openxmlformats.org/officeDocument/2006/relationships/image" Target="media/image2.jpeg"/><Relationship Id="rId10" Type="http://schemas.openxmlformats.org/officeDocument/2006/relationships/hyperlink" Target="http://www.javatpoint.com/hibernate-architecture" TargetMode="External"/><Relationship Id="rId4" Type="http://schemas.openxmlformats.org/officeDocument/2006/relationships/webSettings" Target="webSettings.xml"/><Relationship Id="rId9" Type="http://schemas.openxmlformats.org/officeDocument/2006/relationships/hyperlink" Target="http://www.javatpoint.com/hibernate-architecture" TargetMode="External"/><Relationship Id="rId14" Type="http://schemas.openxmlformats.org/officeDocument/2006/relationships/hyperlink" Target="http://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902</Words>
  <Characters>5146</Characters>
  <Application>Microsoft Office Word</Application>
  <DocSecurity>0</DocSecurity>
  <Lines>42</Lines>
  <Paragraphs>12</Paragraphs>
  <ScaleCrop>false</ScaleCrop>
  <Company>Hewlett-Packard</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2016-09-09T04:07:00Z</dcterms:created>
  <dcterms:modified xsi:type="dcterms:W3CDTF">2016-09-09T04:10:00Z</dcterms:modified>
</cp:coreProperties>
</file>