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lang w:val="en-US"/>
        </w:rPr>
      </w:pPr>
    </w:p>
    <w:p>
      <w:pPr>
        <w:pStyle w:val="Heading"/>
        <w:jc w:val="both"/>
        <w:rPr>
          <w:rtl w:val="0"/>
        </w:rPr>
      </w:pPr>
      <w:r>
        <w:tab/>
        <w:tab/>
        <w:tab/>
      </w:r>
      <w:r>
        <w:rPr>
          <w:rtl w:val="0"/>
          <w:lang w:val="en-US"/>
        </w:rPr>
        <w:t>Test cases</w:t>
      </w:r>
      <w:r>
        <w:rPr>
          <w:rtl w:val="0"/>
          <w:lang w:val="en-US"/>
        </w:rPr>
        <w:t xml:space="preserve"> for the HR Subsystem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b w:val="1"/>
          <w:bCs w:val="1"/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kern w:val="1"/>
          <w:sz w:val="28"/>
          <w:szCs w:val="28"/>
          <w:rtl w:val="0"/>
          <w:lang w:val="en-US"/>
        </w:rPr>
        <w:t>Manage Candidate Profiles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b w:val="1"/>
          <w:bCs w:val="1"/>
          <w:kern w:val="1"/>
          <w:lang w:val="en-US"/>
        </w:rPr>
      </w:pPr>
      <w:r>
        <w:rPr>
          <w:kern w:val="1"/>
          <w:rtl w:val="0"/>
          <w:lang w:val="en-US"/>
        </w:rPr>
        <w:t xml:space="preserve"> </w:t>
      </w:r>
      <w:r>
        <w:rPr>
          <w:b w:val="1"/>
          <w:bCs w:val="1"/>
          <w:kern w:val="1"/>
          <w:rtl w:val="0"/>
          <w:lang w:val="en-US"/>
        </w:rPr>
        <w:t>Add Profile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 xml:space="preserve">'Click' on 'Add Profile' on the 'Manage Candidate Profiles' to create a new Profile. 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First and Last names are mandatory.  System wouldn't allow to create a profile without  these.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When not empty,  contact numbers are validated against the standard 10-digit format (xxx-xxx-xxxx or xxxxxxxxxx).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List of Clients, Primary and Mid Vendors are provided to choose from.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b w:val="1"/>
          <w:bCs w:val="1"/>
          <w:kern w:val="1"/>
          <w:lang w:val="en-US"/>
        </w:rPr>
      </w:pPr>
      <w:r>
        <w:rPr>
          <w:kern w:val="1"/>
          <w:rtl w:val="0"/>
          <w:lang w:val="en-US"/>
        </w:rPr>
        <w:t xml:space="preserve"> </w:t>
      </w:r>
      <w:r>
        <w:rPr>
          <w:b w:val="1"/>
          <w:bCs w:val="1"/>
          <w:kern w:val="1"/>
          <w:rtl w:val="0"/>
          <w:lang w:val="en-US"/>
        </w:rPr>
        <w:t>Edit Profile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The Candidate Profiles list provides the hyperlink to look at the profile in detail.  Following the link aids the user to update or delete the profile.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A maximum of 3 documents can be uploaded for a particular profile.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 xml:space="preserve"> </w:t>
      </w:r>
      <w:r>
        <w:rPr>
          <w:b w:val="1"/>
          <w:bCs w:val="1"/>
          <w:kern w:val="1"/>
          <w:rtl w:val="0"/>
          <w:lang w:val="en-US"/>
        </w:rPr>
        <w:t>Delete Profile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 xml:space="preserve">Following the hyperlink as mentioned with the case of editing the profile,  a profile can be marked for deletion, by clicking the 'Delete' button. 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The profile would show up on the list of past employments from where it can be purged permanently.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 xml:space="preserve"> </w:t>
      </w:r>
      <w:r>
        <w:rPr>
          <w:b w:val="1"/>
          <w:bCs w:val="1"/>
          <w:kern w:val="1"/>
          <w:rtl w:val="0"/>
          <w:lang w:val="en-US"/>
        </w:rPr>
        <w:t>List Profiles</w:t>
      </w:r>
      <w:r>
        <w:rPr>
          <w:b w:val="1"/>
          <w:bCs w:val="1"/>
          <w:kern w:val="1"/>
          <w:rtl w:val="0"/>
          <w:lang w:val="en-US"/>
        </w:rPr>
        <w:t xml:space="preserve"> of Current Employees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 xml:space="preserve">The profiles are listed at </w:t>
      </w:r>
      <w:r>
        <w:rPr>
          <w:kern w:val="1"/>
          <w:rtl w:val="0"/>
          <w:lang w:val="en-US"/>
        </w:rPr>
        <w:t>15</w:t>
      </w:r>
      <w:r>
        <w:rPr>
          <w:kern w:val="1"/>
          <w:rtl w:val="0"/>
          <w:lang w:val="en-US"/>
        </w:rPr>
        <w:t xml:space="preserve"> profiles per page. 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b w:val="1"/>
          <w:bCs w:val="1"/>
          <w:kern w:val="1"/>
          <w:rtl w:val="0"/>
          <w:lang w:val="en-US"/>
        </w:rPr>
      </w:pPr>
      <w:r>
        <w:rPr>
          <w:b w:val="1"/>
          <w:bCs w:val="1"/>
          <w:kern w:val="1"/>
          <w:rtl w:val="0"/>
          <w:lang w:val="en-US"/>
        </w:rPr>
        <w:t>Search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Options to search for the profiles based on the first name, last name, client name</w:t>
      </w:r>
      <w:r>
        <w:rPr>
          <w:kern w:val="1"/>
          <w:rtl w:val="0"/>
          <w:lang w:val="en-US"/>
        </w:rPr>
        <w:t>, visa type,</w:t>
      </w:r>
      <w:r>
        <w:rPr>
          <w:kern w:val="1"/>
          <w:rtl w:val="0"/>
          <w:lang w:val="en-US"/>
        </w:rPr>
        <w:t xml:space="preserve"> start date and end date have been provided.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Upon clicking on the 'Clear' button,  the search filters are cleared and all the profiles are listed.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b w:val="1"/>
          <w:bCs w:val="1"/>
          <w:kern w:val="1"/>
          <w:sz w:val="28"/>
          <w:szCs w:val="28"/>
          <w:lang w:val="en-US"/>
        </w:rPr>
      </w:pPr>
      <w:r>
        <w:rPr>
          <w:b w:val="1"/>
          <w:bCs w:val="1"/>
          <w:kern w:val="1"/>
          <w:sz w:val="28"/>
          <w:szCs w:val="28"/>
          <w:rtl w:val="0"/>
          <w:lang w:val="en-US"/>
        </w:rPr>
        <w:t>Manage Clients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 xml:space="preserve">The page lists the client-profiles added to the system. 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'Add Profile' leads to the page to add a client profile.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b w:val="1"/>
          <w:bCs w:val="1"/>
          <w:kern w:val="1"/>
          <w:sz w:val="28"/>
          <w:szCs w:val="28"/>
          <w:lang w:val="en-US"/>
        </w:rPr>
      </w:pPr>
      <w:r>
        <w:rPr>
          <w:b w:val="1"/>
          <w:bCs w:val="1"/>
          <w:kern w:val="1"/>
          <w:sz w:val="28"/>
          <w:szCs w:val="28"/>
          <w:rtl w:val="0"/>
          <w:lang w:val="en-US"/>
        </w:rPr>
        <w:t>Manage Vendors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The page lists the vendor profiles added to the system.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'Add Profile', as the case mentioned above, navigates to the page to add a vendor profile.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b w:val="1"/>
          <w:bCs w:val="1"/>
          <w:kern w:val="1"/>
          <w:sz w:val="28"/>
          <w:szCs w:val="28"/>
          <w:lang w:val="en-US"/>
        </w:rPr>
      </w:pPr>
      <w:r>
        <w:rPr>
          <w:b w:val="1"/>
          <w:bCs w:val="1"/>
          <w:kern w:val="1"/>
          <w:sz w:val="28"/>
          <w:szCs w:val="28"/>
          <w:rtl w:val="0"/>
          <w:lang w:val="en-US"/>
        </w:rPr>
        <w:t>Change Password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This is a single-user system as it currently exists.  'admin' is the only user.  Password can be changed with the 'Change Password' link.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b w:val="1"/>
          <w:bCs w:val="1"/>
          <w:kern w:val="1"/>
          <w:sz w:val="28"/>
          <w:szCs w:val="28"/>
          <w:rtl w:val="0"/>
          <w:lang w:val="en-US"/>
        </w:rPr>
      </w:pPr>
      <w:r>
        <w:rPr>
          <w:b w:val="1"/>
          <w:bCs w:val="1"/>
          <w:kern w:val="1"/>
          <w:sz w:val="28"/>
          <w:szCs w:val="28"/>
          <w:rtl w:val="0"/>
          <w:lang w:val="en-US"/>
        </w:rPr>
        <w:t>Managing past Employment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 xml:space="preserve">Those profiles that are marked for termination from the </w:t>
      </w:r>
      <w:r>
        <w:rPr>
          <w:kern w:val="1"/>
          <w:rtl w:val="0"/>
          <w:lang w:val="en-US"/>
        </w:rPr>
        <w:t>‘</w:t>
      </w:r>
      <w:r>
        <w:rPr>
          <w:kern w:val="1"/>
          <w:rtl w:val="0"/>
          <w:lang w:val="en-US"/>
        </w:rPr>
        <w:t>Manage Profiles</w:t>
      </w:r>
      <w:r>
        <w:rPr>
          <w:kern w:val="1"/>
          <w:rtl w:val="0"/>
          <w:lang w:val="en-US"/>
        </w:rPr>
        <w:t xml:space="preserve">’ </w:t>
      </w:r>
      <w:r>
        <w:rPr>
          <w:kern w:val="1"/>
          <w:rtl w:val="0"/>
          <w:lang w:val="en-US"/>
        </w:rPr>
        <w:t>are listed on the Past Employees</w:t>
      </w:r>
      <w:r>
        <w:rPr>
          <w:kern w:val="1"/>
          <w:rtl w:val="0"/>
          <w:lang w:val="en-US"/>
        </w:rPr>
        <w:t xml:space="preserve">’ </w:t>
      </w:r>
      <w:r>
        <w:rPr>
          <w:kern w:val="1"/>
          <w:rtl w:val="0"/>
          <w:lang w:val="en-US"/>
        </w:rPr>
        <w:t>pages.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  <w:rPr>
          <w:kern w:val="1"/>
          <w:rtl w:val="0"/>
          <w:lang w:val="en-US"/>
        </w:rPr>
      </w:pPr>
      <w:r>
        <w:rPr>
          <w:kern w:val="1"/>
          <w:rtl w:val="0"/>
          <w:lang w:val="en-US"/>
        </w:rPr>
        <w:t>The unit-cases for this page are similar to that with the page that lists the active employees.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both"/>
      </w:pPr>
      <w:r>
        <w:rPr>
          <w:kern w:val="1"/>
          <w:rtl w:val="0"/>
          <w:lang w:val="en-US"/>
        </w:rPr>
        <w:t>The key difference is that, the options to upload new documents wouldn</w:t>
      </w:r>
      <w:r>
        <w:rPr>
          <w:kern w:val="1"/>
          <w:rtl w:val="0"/>
          <w:lang w:val="en-US"/>
        </w:rPr>
        <w:t>’</w:t>
      </w:r>
      <w:r>
        <w:rPr>
          <w:kern w:val="1"/>
          <w:rtl w:val="0"/>
          <w:lang w:val="en-US"/>
        </w:rPr>
        <w:t>t be provided for past employees.</w:t>
      </w:r>
    </w:p>
    <w:sectPr>
      <w:headerReference w:type="default" r:id="rId4"/>
      <w:footerReference w:type="default" r:id="rId5"/>
      <w:pgSz w:w="12240" w:h="15840" w:orient="portrait"/>
      <w:pgMar w:top="1152" w:right="1440" w:bottom="144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 A A A A A A"/>
      <w:rPr>
        <w:rFonts w:ascii="Arial"/>
      </w:rPr>
    </w:pPr>
    <w:r>
      <w:rPr>
        <w:sz w:val="24"/>
        <w:szCs w:val="24"/>
        <w:rtl w:val="0"/>
      </w:rPr>
      <w:drawing>
        <wp:inline distT="0" distB="0" distL="0" distR="0">
          <wp:extent cx="6416100" cy="10603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6100" cy="1060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footer"/>
      <w:jc w:val="center"/>
    </w:pPr>
    <w:r>
      <w:rPr>
        <w:sz w:val="24"/>
        <w:szCs w:val="24"/>
        <w:rtl w:val="0"/>
      </w:rPr>
      <w:tab/>
      <w:t xml:space="preserve">Page </w:t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t xml:space="preserve"> PAGE </w: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2</w:t>
    </w:r>
    <w:r>
      <w:rPr>
        <w:sz w:val="24"/>
        <w:szCs w:val="24"/>
        <w:rtl w:val="0"/>
      </w:rPr>
      <w:fldChar w:fldCharType="end" w:fldLock="0"/>
    </w:r>
    <w:r>
      <w:rPr>
        <w:sz w:val="24"/>
        <w:szCs w:val="24"/>
        <w:rtl w:val="0"/>
      </w:rP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 A A A A A A"/>
    </w:pPr>
    <w:r>
      <w:rPr>
        <w:sz w:val="24"/>
        <w:szCs w:val="24"/>
        <w:rtl w:val="0"/>
      </w:rPr>
      <w:drawing>
        <wp:inline distT="0" distB="0" distL="0" distR="0">
          <wp:extent cx="6416100" cy="106661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6100" cy="10666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 A A A A A A">
    <w:name w:val="Body A A A A A A A"/>
    <w:next w:val="Body A A A A A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