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216A" w14:textId="19F5095A" w:rsidR="0041347E" w:rsidRDefault="0041347E" w:rsidP="0041347E">
      <w:pPr>
        <w:pStyle w:val="Heading1"/>
      </w:pPr>
      <w:r w:rsidRPr="0041347E">
        <w:t>System Test Plan for Personal Expense Tracker</w:t>
      </w:r>
    </w:p>
    <w:p w14:paraId="3449185D" w14:textId="0BD1E0FF" w:rsidR="00BF1948" w:rsidRPr="00BF1948" w:rsidRDefault="00BF1948" w:rsidP="00BF1948">
      <w:r>
        <w:rPr>
          <w:noProof/>
        </w:rPr>
        <w:drawing>
          <wp:inline distT="0" distB="0" distL="0" distR="0" wp14:anchorId="11FE61E9" wp14:editId="2FC0A049">
            <wp:extent cx="3627120" cy="6553200"/>
            <wp:effectExtent l="0" t="0" r="0" b="0"/>
            <wp:docPr id="190157923" name="Picture 1" descr="System Test Pla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Test Plan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8859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Scope of Testing</w:t>
      </w:r>
    </w:p>
    <w:p w14:paraId="42ED7195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Objective</w:t>
      </w:r>
      <w:r w:rsidRPr="0041347E">
        <w:t>: Verify that the system meets all functional and non-functional requirements, ensuring stability, usability, and performance.</w:t>
      </w:r>
    </w:p>
    <w:p w14:paraId="2A2B4443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lastRenderedPageBreak/>
        <w:t>Components</w:t>
      </w:r>
      <w:r w:rsidRPr="0041347E">
        <w:t>: Includes testing of data entry forms, data visualization, data persistence, and responsiveness across devices.</w:t>
      </w:r>
    </w:p>
    <w:p w14:paraId="58E67DBA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Testing Phases</w:t>
      </w:r>
    </w:p>
    <w:p w14:paraId="1D723C0A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Phase 1</w:t>
      </w:r>
      <w:r w:rsidRPr="0041347E">
        <w:t>: Functional Testing - Verify that core functionalities (expense entry, editing, deletion) operate as expected.</w:t>
      </w:r>
    </w:p>
    <w:p w14:paraId="4275FB96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Phase 2</w:t>
      </w:r>
      <w:r w:rsidRPr="0041347E">
        <w:t>: Integration Testing - Ensure seamless interaction between components, such as expense form updates affecting charts and summaries.</w:t>
      </w:r>
    </w:p>
    <w:p w14:paraId="43418CEC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Phase 3</w:t>
      </w:r>
      <w:r w:rsidRPr="0041347E">
        <w:t>: Performance Testing - Assess system speed, load times, and chart rendering efficiency with increasing data volume.</w:t>
      </w:r>
    </w:p>
    <w:p w14:paraId="44C814FF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Testing Criteria</w:t>
      </w:r>
    </w:p>
    <w:p w14:paraId="4ADA5D9E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Acceptance Criteria</w:t>
      </w:r>
      <w:r w:rsidRPr="0041347E">
        <w:t>: All tests must pass with no critical issues, especially in core functionalities and data accuracy.</w:t>
      </w:r>
    </w:p>
    <w:p w14:paraId="36464E37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Success Metrics</w:t>
      </w:r>
      <w:r w:rsidRPr="0041347E">
        <w:t>: Completion of all test cases with expected results, meeting performance benchmarks for load and response times.</w:t>
      </w:r>
    </w:p>
    <w:p w14:paraId="42336953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Roles and Responsibilities</w:t>
      </w:r>
    </w:p>
    <w:p w14:paraId="495C6AB8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QA Lead</w:t>
      </w:r>
      <w:r w:rsidRPr="0041347E">
        <w:t>: Oversees test plan execution, coordinates testing activities, and reports results.</w:t>
      </w:r>
    </w:p>
    <w:p w14:paraId="7976FF50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Developers</w:t>
      </w:r>
      <w:r w:rsidRPr="0041347E">
        <w:t>: Address issues identified during testing and provide technical support.</w:t>
      </w:r>
    </w:p>
    <w:p w14:paraId="652DA489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Data Analyst</w:t>
      </w:r>
      <w:r w:rsidRPr="0041347E">
        <w:t>: Assesses data accuracy and assists in verifying calculations within summaries and charts.</w:t>
      </w:r>
    </w:p>
    <w:p w14:paraId="230DFB01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Test Environment</w:t>
      </w:r>
    </w:p>
    <w:p w14:paraId="6A632A08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Configuration</w:t>
      </w:r>
      <w:r w:rsidRPr="0041347E">
        <w:t>: Testing conducted in a controlled environment that mirrors the production setup.</w:t>
      </w:r>
    </w:p>
    <w:p w14:paraId="7950587C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Browsers and Devices</w:t>
      </w:r>
      <w:r w:rsidRPr="0041347E">
        <w:t>: Testing will include different browsers (Chrome, Firefox, Edge) and device types (desktop, tablet, mobile) to ensure consistent performance.</w:t>
      </w:r>
    </w:p>
    <w:p w14:paraId="1A5F7640" w14:textId="77777777" w:rsidR="0041347E" w:rsidRPr="0041347E" w:rsidRDefault="0041347E" w:rsidP="0041347E">
      <w:pPr>
        <w:numPr>
          <w:ilvl w:val="0"/>
          <w:numId w:val="10"/>
        </w:numPr>
      </w:pPr>
      <w:r w:rsidRPr="0041347E">
        <w:rPr>
          <w:b/>
          <w:bCs/>
        </w:rPr>
        <w:t>Test Execution and Reporting</w:t>
      </w:r>
    </w:p>
    <w:p w14:paraId="5B4829A0" w14:textId="77777777" w:rsidR="0041347E" w:rsidRPr="0041347E" w:rsidRDefault="0041347E" w:rsidP="0041347E">
      <w:pPr>
        <w:numPr>
          <w:ilvl w:val="1"/>
          <w:numId w:val="10"/>
        </w:numPr>
      </w:pPr>
      <w:r w:rsidRPr="0041347E">
        <w:rPr>
          <w:b/>
          <w:bCs/>
        </w:rPr>
        <w:t>Execution</w:t>
      </w:r>
      <w:r w:rsidRPr="0041347E">
        <w:t>: Test cases will be executed in order, with issues logged in a bug-tracking system.</w:t>
      </w:r>
    </w:p>
    <w:p w14:paraId="29CC0B7D" w14:textId="39602F59" w:rsidR="0041347E" w:rsidRDefault="0041347E" w:rsidP="00BF1948">
      <w:pPr>
        <w:numPr>
          <w:ilvl w:val="1"/>
          <w:numId w:val="10"/>
        </w:numPr>
      </w:pPr>
      <w:r w:rsidRPr="0041347E">
        <w:rPr>
          <w:b/>
          <w:bCs/>
        </w:rPr>
        <w:t>Reporting</w:t>
      </w:r>
      <w:r w:rsidRPr="0041347E">
        <w:t>: Daily and final reports will summarize test results, highlighting critical issues and resolution timelines.</w:t>
      </w:r>
    </w:p>
    <w:sectPr w:rsidR="00413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5516CE"/>
    <w:multiLevelType w:val="multilevel"/>
    <w:tmpl w:val="0486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795178">
    <w:abstractNumId w:val="8"/>
  </w:num>
  <w:num w:numId="2" w16cid:durableId="2141729144">
    <w:abstractNumId w:val="6"/>
  </w:num>
  <w:num w:numId="3" w16cid:durableId="1758213702">
    <w:abstractNumId w:val="5"/>
  </w:num>
  <w:num w:numId="4" w16cid:durableId="1125465935">
    <w:abstractNumId w:val="4"/>
  </w:num>
  <w:num w:numId="5" w16cid:durableId="1949771054">
    <w:abstractNumId w:val="7"/>
  </w:num>
  <w:num w:numId="6" w16cid:durableId="1701396386">
    <w:abstractNumId w:val="3"/>
  </w:num>
  <w:num w:numId="7" w16cid:durableId="1898739829">
    <w:abstractNumId w:val="2"/>
  </w:num>
  <w:num w:numId="8" w16cid:durableId="853417806">
    <w:abstractNumId w:val="1"/>
  </w:num>
  <w:num w:numId="9" w16cid:durableId="188177346">
    <w:abstractNumId w:val="0"/>
  </w:num>
  <w:num w:numId="10" w16cid:durableId="1198858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F84"/>
    <w:rsid w:val="0029639D"/>
    <w:rsid w:val="00326F90"/>
    <w:rsid w:val="0041347E"/>
    <w:rsid w:val="00AA1D8D"/>
    <w:rsid w:val="00B47730"/>
    <w:rsid w:val="00BF1948"/>
    <w:rsid w:val="00CB0664"/>
    <w:rsid w:val="00ED4F48"/>
    <w:rsid w:val="00FC693F"/>
    <w:rsid w:val="00F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FA390"/>
  <w14:defaultImageDpi w14:val="300"/>
  <w15:docId w15:val="{1A654988-7E7D-4B24-94DA-AD722C1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2024-11-11T03:43:00Z</dcterms:created>
  <dcterms:modified xsi:type="dcterms:W3CDTF">2024-11-11T03:43:00Z</dcterms:modified>
  <cp:category/>
</cp:coreProperties>
</file>