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3664" w14:textId="4E3962A1" w:rsidR="00532E8A" w:rsidRPr="00532E8A" w:rsidRDefault="00532E8A" w:rsidP="00532E8A">
      <w:pPr>
        <w:pStyle w:val="Heading1"/>
      </w:pPr>
      <w:r w:rsidRPr="00532E8A">
        <w:t>Testing Documentation</w:t>
      </w:r>
    </w:p>
    <w:p w14:paraId="5B048B3E" w14:textId="77777777" w:rsidR="00532E8A" w:rsidRPr="00532E8A" w:rsidRDefault="00532E8A" w:rsidP="00532E8A">
      <w:r w:rsidRPr="00532E8A">
        <w:pict w14:anchorId="155B4822">
          <v:rect id="_x0000_i1049" style="width:0;height:1.5pt" o:hralign="center" o:hrstd="t" o:hr="t" fillcolor="#a0a0a0" stroked="f"/>
        </w:pict>
      </w:r>
    </w:p>
    <w:p w14:paraId="585EBF76" w14:textId="77777777" w:rsidR="00532E8A" w:rsidRPr="00532E8A" w:rsidRDefault="00532E8A" w:rsidP="00532E8A">
      <w:pPr>
        <w:rPr>
          <w:b/>
          <w:bCs/>
        </w:rPr>
      </w:pPr>
      <w:r w:rsidRPr="00532E8A">
        <w:rPr>
          <w:b/>
          <w:bCs/>
        </w:rPr>
        <w:t>1. Testing Overview</w:t>
      </w:r>
    </w:p>
    <w:p w14:paraId="45E3E7F6" w14:textId="77777777" w:rsidR="00532E8A" w:rsidRPr="00532E8A" w:rsidRDefault="00532E8A" w:rsidP="00532E8A">
      <w:r w:rsidRPr="00532E8A">
        <w:t xml:space="preserve">This document outlines the testing strategy for the </w:t>
      </w:r>
      <w:r w:rsidRPr="00532E8A">
        <w:rPr>
          <w:b/>
          <w:bCs/>
        </w:rPr>
        <w:t>Personal Expense Tracker</w:t>
      </w:r>
      <w:r w:rsidRPr="00532E8A">
        <w:t xml:space="preserve"> application, covering unit testing, integration testing, and performance testing to ensure functionality, stability, and responsiveness.</w:t>
      </w:r>
    </w:p>
    <w:p w14:paraId="534696E4" w14:textId="77777777" w:rsidR="00532E8A" w:rsidRPr="00532E8A" w:rsidRDefault="00532E8A" w:rsidP="00532E8A">
      <w:r w:rsidRPr="00532E8A">
        <w:pict w14:anchorId="69EAF699">
          <v:rect id="_x0000_i1050" style="width:0;height:1.5pt" o:hralign="center" o:hrstd="t" o:hr="t" fillcolor="#a0a0a0" stroked="f"/>
        </w:pict>
      </w:r>
    </w:p>
    <w:p w14:paraId="56179074" w14:textId="77777777" w:rsidR="00532E8A" w:rsidRPr="00532E8A" w:rsidRDefault="00532E8A" w:rsidP="00532E8A">
      <w:pPr>
        <w:rPr>
          <w:b/>
          <w:bCs/>
        </w:rPr>
      </w:pPr>
      <w:r w:rsidRPr="00532E8A">
        <w:rPr>
          <w:b/>
          <w:bCs/>
        </w:rPr>
        <w:t>2. Unit Tests</w:t>
      </w:r>
    </w:p>
    <w:p w14:paraId="610D93FF" w14:textId="77777777" w:rsidR="00532E8A" w:rsidRPr="00532E8A" w:rsidRDefault="00532E8A" w:rsidP="00532E8A">
      <w:pPr>
        <w:numPr>
          <w:ilvl w:val="0"/>
          <w:numId w:val="10"/>
        </w:numPr>
      </w:pPr>
      <w:r w:rsidRPr="00532E8A">
        <w:rPr>
          <w:b/>
          <w:bCs/>
        </w:rPr>
        <w:t>Purpose</w:t>
      </w:r>
      <w:r w:rsidRPr="00532E8A">
        <w:t>: To validate individual functions and components to ensure they work as expected.</w:t>
      </w:r>
    </w:p>
    <w:p w14:paraId="60F38004" w14:textId="77777777" w:rsidR="00532E8A" w:rsidRPr="00532E8A" w:rsidRDefault="00532E8A" w:rsidP="00532E8A">
      <w:pPr>
        <w:numPr>
          <w:ilvl w:val="0"/>
          <w:numId w:val="10"/>
        </w:numPr>
      </w:pPr>
      <w:r w:rsidRPr="00532E8A">
        <w:rPr>
          <w:b/>
          <w:bCs/>
        </w:rPr>
        <w:t>Examples</w:t>
      </w:r>
      <w:r w:rsidRPr="00532E8A">
        <w:t>:</w:t>
      </w:r>
    </w:p>
    <w:p w14:paraId="7883063F" w14:textId="77777777" w:rsidR="00532E8A" w:rsidRPr="00532E8A" w:rsidRDefault="00532E8A" w:rsidP="00532E8A">
      <w:pPr>
        <w:numPr>
          <w:ilvl w:val="1"/>
          <w:numId w:val="10"/>
        </w:numPr>
      </w:pPr>
      <w:r w:rsidRPr="00532E8A">
        <w:t>Testing functions for adding, deleting, and categorizing expenses.</w:t>
      </w:r>
    </w:p>
    <w:p w14:paraId="55939533" w14:textId="77777777" w:rsidR="00532E8A" w:rsidRPr="00532E8A" w:rsidRDefault="00532E8A" w:rsidP="00532E8A">
      <w:pPr>
        <w:numPr>
          <w:ilvl w:val="1"/>
          <w:numId w:val="10"/>
        </w:numPr>
      </w:pPr>
      <w:r w:rsidRPr="00532E8A">
        <w:t>Validating user input handling in forms.</w:t>
      </w:r>
    </w:p>
    <w:p w14:paraId="19CF982D" w14:textId="77777777" w:rsidR="00532E8A" w:rsidRPr="00532E8A" w:rsidRDefault="00532E8A" w:rsidP="00532E8A">
      <w:pPr>
        <w:numPr>
          <w:ilvl w:val="0"/>
          <w:numId w:val="10"/>
        </w:numPr>
      </w:pPr>
      <w:r w:rsidRPr="00532E8A">
        <w:rPr>
          <w:b/>
          <w:bCs/>
        </w:rPr>
        <w:t>Location</w:t>
      </w:r>
      <w:r w:rsidRPr="00532E8A">
        <w:t>: tests/</w:t>
      </w:r>
      <w:proofErr w:type="spellStart"/>
      <w:r w:rsidRPr="00532E8A">
        <w:t>unit_tests</w:t>
      </w:r>
      <w:proofErr w:type="spellEnd"/>
      <w:r w:rsidRPr="00532E8A">
        <w:t>/</w:t>
      </w:r>
    </w:p>
    <w:p w14:paraId="4C0DB73C" w14:textId="77777777" w:rsidR="00532E8A" w:rsidRPr="00532E8A" w:rsidRDefault="00532E8A" w:rsidP="00532E8A">
      <w:r w:rsidRPr="00532E8A">
        <w:pict w14:anchorId="760338E6">
          <v:rect id="_x0000_i1051" style="width:0;height:1.5pt" o:hralign="center" o:hrstd="t" o:hr="t" fillcolor="#a0a0a0" stroked="f"/>
        </w:pict>
      </w:r>
    </w:p>
    <w:p w14:paraId="453B5E2D" w14:textId="77777777" w:rsidR="00532E8A" w:rsidRPr="00532E8A" w:rsidRDefault="00532E8A" w:rsidP="00532E8A">
      <w:pPr>
        <w:rPr>
          <w:b/>
          <w:bCs/>
        </w:rPr>
      </w:pPr>
      <w:r w:rsidRPr="00532E8A">
        <w:rPr>
          <w:b/>
          <w:bCs/>
        </w:rPr>
        <w:t>3. Integration Tests</w:t>
      </w:r>
    </w:p>
    <w:p w14:paraId="1198B4F9" w14:textId="77777777" w:rsidR="00532E8A" w:rsidRPr="00532E8A" w:rsidRDefault="00532E8A" w:rsidP="00532E8A">
      <w:pPr>
        <w:numPr>
          <w:ilvl w:val="0"/>
          <w:numId w:val="11"/>
        </w:numPr>
      </w:pPr>
      <w:r w:rsidRPr="00532E8A">
        <w:rPr>
          <w:b/>
          <w:bCs/>
        </w:rPr>
        <w:t>Purpose</w:t>
      </w:r>
      <w:r w:rsidRPr="00532E8A">
        <w:t>: To ensure that various components of the application work together seamlessly.</w:t>
      </w:r>
    </w:p>
    <w:p w14:paraId="2A637905" w14:textId="77777777" w:rsidR="00532E8A" w:rsidRPr="00532E8A" w:rsidRDefault="00532E8A" w:rsidP="00532E8A">
      <w:pPr>
        <w:numPr>
          <w:ilvl w:val="0"/>
          <w:numId w:val="11"/>
        </w:numPr>
      </w:pPr>
      <w:r w:rsidRPr="00532E8A">
        <w:rPr>
          <w:b/>
          <w:bCs/>
        </w:rPr>
        <w:t>Examples</w:t>
      </w:r>
      <w:r w:rsidRPr="00532E8A">
        <w:t>:</w:t>
      </w:r>
    </w:p>
    <w:p w14:paraId="45267003" w14:textId="77777777" w:rsidR="00532E8A" w:rsidRPr="00532E8A" w:rsidRDefault="00532E8A" w:rsidP="00532E8A">
      <w:pPr>
        <w:numPr>
          <w:ilvl w:val="1"/>
          <w:numId w:val="11"/>
        </w:numPr>
      </w:pPr>
      <w:r w:rsidRPr="00532E8A">
        <w:t>Testing interactions between the application interface and local storage.</w:t>
      </w:r>
    </w:p>
    <w:p w14:paraId="6EA3E998" w14:textId="77777777" w:rsidR="00532E8A" w:rsidRPr="00532E8A" w:rsidRDefault="00532E8A" w:rsidP="00532E8A">
      <w:pPr>
        <w:numPr>
          <w:ilvl w:val="1"/>
          <w:numId w:val="11"/>
        </w:numPr>
      </w:pPr>
      <w:r w:rsidRPr="00532E8A">
        <w:t>Validating data flow through the Recharts library for accurate data visualization.</w:t>
      </w:r>
    </w:p>
    <w:p w14:paraId="21456980" w14:textId="77777777" w:rsidR="00532E8A" w:rsidRPr="00532E8A" w:rsidRDefault="00532E8A" w:rsidP="00532E8A">
      <w:pPr>
        <w:numPr>
          <w:ilvl w:val="0"/>
          <w:numId w:val="11"/>
        </w:numPr>
      </w:pPr>
      <w:r w:rsidRPr="00532E8A">
        <w:rPr>
          <w:b/>
          <w:bCs/>
        </w:rPr>
        <w:t>Location</w:t>
      </w:r>
      <w:r w:rsidRPr="00532E8A">
        <w:t>: tests/</w:t>
      </w:r>
      <w:proofErr w:type="spellStart"/>
      <w:r w:rsidRPr="00532E8A">
        <w:t>integration_tests</w:t>
      </w:r>
      <w:proofErr w:type="spellEnd"/>
      <w:r w:rsidRPr="00532E8A">
        <w:t>/</w:t>
      </w:r>
    </w:p>
    <w:p w14:paraId="7EED21F2" w14:textId="77777777" w:rsidR="00532E8A" w:rsidRPr="00532E8A" w:rsidRDefault="00532E8A" w:rsidP="00532E8A">
      <w:r w:rsidRPr="00532E8A">
        <w:pict w14:anchorId="74AAD047">
          <v:rect id="_x0000_i1052" style="width:0;height:1.5pt" o:hralign="center" o:hrstd="t" o:hr="t" fillcolor="#a0a0a0" stroked="f"/>
        </w:pict>
      </w:r>
    </w:p>
    <w:p w14:paraId="6A3C47EF" w14:textId="77777777" w:rsidR="00532E8A" w:rsidRPr="00532E8A" w:rsidRDefault="00532E8A" w:rsidP="00532E8A">
      <w:pPr>
        <w:rPr>
          <w:b/>
          <w:bCs/>
        </w:rPr>
      </w:pPr>
      <w:r w:rsidRPr="00532E8A">
        <w:rPr>
          <w:b/>
          <w:bCs/>
        </w:rPr>
        <w:t>4. Performance Testing</w:t>
      </w:r>
    </w:p>
    <w:p w14:paraId="25A081F4" w14:textId="77777777" w:rsidR="00532E8A" w:rsidRPr="00532E8A" w:rsidRDefault="00532E8A" w:rsidP="00532E8A">
      <w:pPr>
        <w:numPr>
          <w:ilvl w:val="0"/>
          <w:numId w:val="12"/>
        </w:numPr>
      </w:pPr>
      <w:r w:rsidRPr="00532E8A">
        <w:rPr>
          <w:b/>
          <w:bCs/>
        </w:rPr>
        <w:t>Goal</w:t>
      </w:r>
      <w:r w:rsidRPr="00532E8A">
        <w:t>: To evaluate the application’s responsiveness and ability to handle high loads.</w:t>
      </w:r>
    </w:p>
    <w:p w14:paraId="19A63739" w14:textId="77777777" w:rsidR="00532E8A" w:rsidRPr="00532E8A" w:rsidRDefault="00532E8A" w:rsidP="00532E8A">
      <w:pPr>
        <w:numPr>
          <w:ilvl w:val="0"/>
          <w:numId w:val="12"/>
        </w:numPr>
      </w:pPr>
      <w:r w:rsidRPr="00532E8A">
        <w:rPr>
          <w:b/>
          <w:bCs/>
        </w:rPr>
        <w:t>Focus Areas</w:t>
      </w:r>
      <w:r w:rsidRPr="00532E8A">
        <w:t>:</w:t>
      </w:r>
    </w:p>
    <w:p w14:paraId="18A1476C" w14:textId="77777777" w:rsidR="00532E8A" w:rsidRPr="00532E8A" w:rsidRDefault="00532E8A" w:rsidP="00532E8A">
      <w:pPr>
        <w:numPr>
          <w:ilvl w:val="1"/>
          <w:numId w:val="12"/>
        </w:numPr>
      </w:pPr>
      <w:r w:rsidRPr="00532E8A">
        <w:lastRenderedPageBreak/>
        <w:t>Assess response time when adding multiple expenses in quick succession.</w:t>
      </w:r>
    </w:p>
    <w:p w14:paraId="7E3DB92C" w14:textId="77777777" w:rsidR="00532E8A" w:rsidRPr="00532E8A" w:rsidRDefault="00532E8A" w:rsidP="00532E8A">
      <w:pPr>
        <w:numPr>
          <w:ilvl w:val="1"/>
          <w:numId w:val="12"/>
        </w:numPr>
      </w:pPr>
      <w:r w:rsidRPr="00532E8A">
        <w:t>Evaluate the rendering speed of data visualizations, particularly under larger datasets.</w:t>
      </w:r>
    </w:p>
    <w:p w14:paraId="20F5BD01" w14:textId="77777777" w:rsidR="00532E8A" w:rsidRDefault="00532E8A" w:rsidP="00532E8A">
      <w:pPr>
        <w:numPr>
          <w:ilvl w:val="0"/>
          <w:numId w:val="12"/>
        </w:numPr>
      </w:pPr>
      <w:r w:rsidRPr="00532E8A">
        <w:rPr>
          <w:b/>
          <w:bCs/>
        </w:rPr>
        <w:t>Results</w:t>
      </w:r>
      <w:r w:rsidRPr="00532E8A">
        <w:t>: Graphs and response time metrics should be included if available to illustrate performance benchmarks.</w:t>
      </w:r>
    </w:p>
    <w:p w14:paraId="6D50C6F2" w14:textId="77777777" w:rsidR="00532E8A" w:rsidRPr="00532E8A" w:rsidRDefault="00532E8A" w:rsidP="00532E8A"/>
    <w:p w14:paraId="0F486EA8" w14:textId="77777777" w:rsidR="00532E8A" w:rsidRDefault="00532E8A"/>
    <w:sectPr w:rsidR="00532E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02E6D"/>
    <w:multiLevelType w:val="multilevel"/>
    <w:tmpl w:val="B10A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769BF"/>
    <w:multiLevelType w:val="multilevel"/>
    <w:tmpl w:val="04AE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D46D3"/>
    <w:multiLevelType w:val="multilevel"/>
    <w:tmpl w:val="846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4975">
    <w:abstractNumId w:val="8"/>
  </w:num>
  <w:num w:numId="2" w16cid:durableId="397748670">
    <w:abstractNumId w:val="6"/>
  </w:num>
  <w:num w:numId="3" w16cid:durableId="111940056">
    <w:abstractNumId w:val="5"/>
  </w:num>
  <w:num w:numId="4" w16cid:durableId="1312832137">
    <w:abstractNumId w:val="4"/>
  </w:num>
  <w:num w:numId="5" w16cid:durableId="762336696">
    <w:abstractNumId w:val="7"/>
  </w:num>
  <w:num w:numId="6" w16cid:durableId="1127628344">
    <w:abstractNumId w:val="3"/>
  </w:num>
  <w:num w:numId="7" w16cid:durableId="2011788987">
    <w:abstractNumId w:val="2"/>
  </w:num>
  <w:num w:numId="8" w16cid:durableId="730887747">
    <w:abstractNumId w:val="1"/>
  </w:num>
  <w:num w:numId="9" w16cid:durableId="1586456185">
    <w:abstractNumId w:val="0"/>
  </w:num>
  <w:num w:numId="10" w16cid:durableId="625427164">
    <w:abstractNumId w:val="9"/>
  </w:num>
  <w:num w:numId="11" w16cid:durableId="1009260241">
    <w:abstractNumId w:val="10"/>
  </w:num>
  <w:num w:numId="12" w16cid:durableId="1133791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2E8A"/>
    <w:rsid w:val="00844DBA"/>
    <w:rsid w:val="00AA1D8D"/>
    <w:rsid w:val="00B47730"/>
    <w:rsid w:val="00CB0664"/>
    <w:rsid w:val="00FB4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33E3E"/>
  <w14:defaultImageDpi w14:val="300"/>
  <w15:docId w15:val="{2DB97080-9902-4106-905E-9A846AF4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2024-11-11T04:32:00Z</dcterms:created>
  <dcterms:modified xsi:type="dcterms:W3CDTF">2024-11-11T04:32:00Z</dcterms:modified>
  <cp:category/>
</cp:coreProperties>
</file>