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BDBB6" w14:textId="6EEF4872" w:rsidR="00D40F6C" w:rsidRPr="003F7200" w:rsidRDefault="003F7200" w:rsidP="003F7200">
      <w:pPr>
        <w:pStyle w:val="Heading1"/>
        <w:numPr>
          <w:ilvl w:val="0"/>
          <w:numId w:val="0"/>
        </w:numPr>
        <w:ind w:left="432"/>
        <w:rPr>
          <w:sz w:val="36"/>
          <w:szCs w:val="36"/>
        </w:rPr>
      </w:pPr>
      <w:r w:rsidRPr="003F7200">
        <w:rPr>
          <w:sz w:val="36"/>
          <w:szCs w:val="36"/>
        </w:rPr>
        <w:t xml:space="preserve">                      FINAL PROJECT REPORT</w:t>
      </w:r>
    </w:p>
    <w:p w14:paraId="73B8AA62" w14:textId="77777777" w:rsidR="004C3119" w:rsidRDefault="004C3119"/>
    <w:p w14:paraId="0E6D6691" w14:textId="40572DBE" w:rsidR="004C3119" w:rsidRDefault="00AC1B48" w:rsidP="00C86FB2">
      <w:pPr>
        <w:jc w:val="right"/>
        <w:rPr>
          <w:b/>
          <w:bCs/>
          <w:sz w:val="32"/>
          <w:szCs w:val="32"/>
          <w:lang w:val="sv-SE"/>
        </w:rPr>
      </w:pPr>
      <w:r>
        <w:rPr>
          <w:b/>
          <w:bCs/>
          <w:sz w:val="32"/>
          <w:szCs w:val="32"/>
          <w:lang w:val="sv-SE"/>
        </w:rPr>
        <w:t>Free Winter</w:t>
      </w:r>
      <w:r w:rsidR="00710C7F">
        <w:rPr>
          <w:b/>
          <w:bCs/>
          <w:sz w:val="32"/>
          <w:szCs w:val="32"/>
          <w:lang w:val="sv-SE"/>
        </w:rPr>
        <w:t xml:space="preserve"> Internship Report</w:t>
      </w:r>
      <w:r w:rsidR="00746048">
        <w:rPr>
          <w:b/>
          <w:bCs/>
          <w:sz w:val="32"/>
          <w:szCs w:val="32"/>
          <w:lang w:val="sv-SE"/>
        </w:rPr>
        <w:t xml:space="preserve"> on</w:t>
      </w:r>
    </w:p>
    <w:p w14:paraId="56865BB0" w14:textId="0FD425C7" w:rsidR="00746048" w:rsidRDefault="00AC1B48" w:rsidP="00C86FB2">
      <w:pPr>
        <w:jc w:val="right"/>
        <w:rPr>
          <w:b/>
          <w:bCs/>
          <w:sz w:val="32"/>
          <w:szCs w:val="32"/>
          <w:lang w:val="sv-SE"/>
        </w:rPr>
      </w:pPr>
      <w:r>
        <w:rPr>
          <w:b/>
          <w:bCs/>
          <w:sz w:val="32"/>
          <w:szCs w:val="32"/>
          <w:lang w:val="sv-SE"/>
        </w:rPr>
        <w:t xml:space="preserve"> Digital Marketing</w:t>
      </w:r>
    </w:p>
    <w:p w14:paraId="6D7AF4B6" w14:textId="7B5B76C0" w:rsidR="00710C7F" w:rsidRDefault="00710C7F" w:rsidP="00C86FB2">
      <w:pPr>
        <w:jc w:val="right"/>
        <w:rPr>
          <w:b/>
          <w:bCs/>
          <w:sz w:val="32"/>
          <w:szCs w:val="32"/>
          <w:lang w:val="sv-SE"/>
        </w:rPr>
      </w:pPr>
      <w:r>
        <w:rPr>
          <w:b/>
          <w:bCs/>
          <w:sz w:val="32"/>
          <w:szCs w:val="32"/>
          <w:lang w:val="sv-SE"/>
        </w:rPr>
        <w:t>Prepared by</w:t>
      </w:r>
    </w:p>
    <w:p w14:paraId="160490FC" w14:textId="5608E6B6" w:rsidR="00377BBA" w:rsidRPr="00C86FB2" w:rsidRDefault="00AC1B48" w:rsidP="00C86FB2">
      <w:pPr>
        <w:jc w:val="right"/>
        <w:rPr>
          <w:sz w:val="32"/>
          <w:szCs w:val="32"/>
        </w:rPr>
      </w:pPr>
      <w:r>
        <w:rPr>
          <w:b/>
          <w:bCs/>
          <w:sz w:val="32"/>
          <w:szCs w:val="32"/>
          <w:lang w:val="sv-SE"/>
        </w:rPr>
        <w:t>prasanthi chadalawada</w:t>
      </w:r>
    </w:p>
    <w:p w14:paraId="483AD1E3" w14:textId="77777777" w:rsidR="004C3119" w:rsidRPr="00077FA6" w:rsidRDefault="004C3119" w:rsidP="004C3119"/>
    <w:tbl>
      <w:tblPr>
        <w:tblW w:w="10366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366"/>
      </w:tblGrid>
      <w:tr w:rsidR="004C3119" w:rsidRPr="00077FA6" w14:paraId="024638BC" w14:textId="77777777" w:rsidTr="003F7200">
        <w:trPr>
          <w:trHeight w:val="671"/>
        </w:trPr>
        <w:tc>
          <w:tcPr>
            <w:tcW w:w="10366" w:type="dxa"/>
            <w:shd w:val="clear" w:color="auto" w:fill="D9D9D9"/>
          </w:tcPr>
          <w:p w14:paraId="1392D01A" w14:textId="77777777" w:rsidR="004C3119" w:rsidRPr="00077FA6" w:rsidRDefault="004C3119" w:rsidP="00DE14FF">
            <w:pPr>
              <w:spacing w:before="120" w:after="120"/>
              <w:jc w:val="center"/>
              <w:rPr>
                <w:i/>
                <w:iCs/>
              </w:rPr>
            </w:pPr>
            <w:r w:rsidRPr="00077FA6">
              <w:rPr>
                <w:i/>
                <w:iCs/>
              </w:rPr>
              <w:t>Executive Summary</w:t>
            </w:r>
          </w:p>
        </w:tc>
      </w:tr>
      <w:tr w:rsidR="004C3119" w:rsidRPr="00077FA6" w14:paraId="733E311A" w14:textId="77777777" w:rsidTr="003F7200">
        <w:trPr>
          <w:trHeight w:val="1376"/>
        </w:trPr>
        <w:tc>
          <w:tcPr>
            <w:tcW w:w="10366" w:type="dxa"/>
          </w:tcPr>
          <w:p w14:paraId="4083CEB3" w14:textId="29A9D558" w:rsidR="000B1E89" w:rsidRDefault="004C3119" w:rsidP="00710C7F">
            <w:r w:rsidRPr="00077FA6">
              <w:t xml:space="preserve">This </w:t>
            </w:r>
            <w:r w:rsidR="00710C7F">
              <w:t xml:space="preserve">report </w:t>
            </w:r>
            <w:r w:rsidR="000B1E89">
              <w:t xml:space="preserve">provides details of the Industrial Internship provided by upskill Campus and The IoT Academy in collaboration with Industrial Partner </w:t>
            </w:r>
            <w:proofErr w:type="spellStart"/>
            <w:r w:rsidR="000B1E89">
              <w:t>UniConverge</w:t>
            </w:r>
            <w:proofErr w:type="spellEnd"/>
            <w:r w:rsidR="000B1E89">
              <w:t xml:space="preserve"> Technologies Pvt Ltd (UCT).</w:t>
            </w:r>
          </w:p>
          <w:p w14:paraId="50971121" w14:textId="0F3F7220" w:rsidR="000B1E89" w:rsidRDefault="000B1E89" w:rsidP="00710C7F">
            <w:r>
              <w:t xml:space="preserve">This internship was focused on a </w:t>
            </w:r>
            <w:r w:rsidR="00AC1B48">
              <w:t>Digital Marketing</w:t>
            </w:r>
            <w:r>
              <w:t xml:space="preserve"> provided by UCT. We had to finish the project including the report in 6 </w:t>
            </w:r>
            <w:r w:rsidR="00331D9A">
              <w:t>weeks’ time</w:t>
            </w:r>
            <w:r>
              <w:t>.</w:t>
            </w:r>
          </w:p>
          <w:p w14:paraId="67538876" w14:textId="02354407" w:rsidR="004C3119" w:rsidRDefault="000B1E89" w:rsidP="00710C7F">
            <w:r>
              <w:t xml:space="preserve">My project was </w:t>
            </w:r>
            <w:proofErr w:type="gramStart"/>
            <w:r w:rsidR="00AC1B48">
              <w:t>create</w:t>
            </w:r>
            <w:proofErr w:type="gramEnd"/>
            <w:r w:rsidR="00AC1B48">
              <w:t xml:space="preserve"> a meta ads audience for an edtech company for their digital marketing course</w:t>
            </w:r>
          </w:p>
          <w:p w14:paraId="5AFB3C1E" w14:textId="1B242076" w:rsidR="000B1E89" w:rsidRPr="00077FA6" w:rsidRDefault="000B1E89" w:rsidP="00710C7F">
            <w:r>
              <w:t>This internship gave me a very good opportunity to get exposure to Industrial problems and design/implement solution for that. It was an overall great experience to have this internship.</w:t>
            </w:r>
          </w:p>
        </w:tc>
      </w:tr>
    </w:tbl>
    <w:p w14:paraId="33EE99FF" w14:textId="77777777" w:rsidR="004C3119" w:rsidRDefault="004C3119" w:rsidP="004C3119">
      <w:pPr>
        <w:pStyle w:val="Header"/>
      </w:pPr>
    </w:p>
    <w:p w14:paraId="6396A6AC" w14:textId="77777777" w:rsidR="00377BBA" w:rsidRPr="00077FA6" w:rsidRDefault="00377BBA" w:rsidP="004C3119">
      <w:pPr>
        <w:pStyle w:val="Header"/>
      </w:pPr>
    </w:p>
    <w:p w14:paraId="6D0BBA07" w14:textId="77777777" w:rsidR="004C3119" w:rsidRPr="00077FA6" w:rsidRDefault="004C3119" w:rsidP="004C3119">
      <w:pPr>
        <w:pStyle w:val="Header"/>
      </w:pPr>
    </w:p>
    <w:p w14:paraId="75EC8CFC" w14:textId="77777777" w:rsidR="004C3119" w:rsidRDefault="004C3119"/>
    <w:p w14:paraId="0EE995DD" w14:textId="77777777" w:rsidR="00D239A3" w:rsidRDefault="00D239A3"/>
    <w:p w14:paraId="3226EB92" w14:textId="77777777" w:rsidR="00D239A3" w:rsidRDefault="00D239A3"/>
    <w:p w14:paraId="1A2800EE" w14:textId="77777777" w:rsidR="00D239A3" w:rsidRDefault="00D239A3"/>
    <w:p w14:paraId="0BB8697B" w14:textId="77777777" w:rsidR="00D239A3" w:rsidRDefault="00D239A3"/>
    <w:p w14:paraId="3CB33DF2" w14:textId="77777777" w:rsidR="00D239A3" w:rsidRDefault="00D239A3"/>
    <w:p w14:paraId="435C3179" w14:textId="77777777" w:rsidR="00D239A3" w:rsidRDefault="00D239A3"/>
    <w:p w14:paraId="15047438" w14:textId="1B07B953" w:rsidR="009B16F0" w:rsidRPr="0047043D" w:rsidRDefault="0047043D" w:rsidP="0047043D">
      <w:pPr>
        <w:pStyle w:val="Heading2"/>
        <w:rPr>
          <w:sz w:val="28"/>
          <w:szCs w:val="28"/>
        </w:rPr>
      </w:pPr>
      <w:r w:rsidRPr="0047043D">
        <w:rPr>
          <w:sz w:val="28"/>
          <w:szCs w:val="28"/>
        </w:rPr>
        <w:t xml:space="preserve">Meta Ads for Ed Tech </w:t>
      </w:r>
      <w:proofErr w:type="spellStart"/>
      <w:proofErr w:type="gramStart"/>
      <w:r w:rsidRPr="0047043D">
        <w:rPr>
          <w:sz w:val="28"/>
          <w:szCs w:val="28"/>
        </w:rPr>
        <w:t>Company”s</w:t>
      </w:r>
      <w:proofErr w:type="spellEnd"/>
      <w:proofErr w:type="gramEnd"/>
      <w:r w:rsidRPr="0047043D">
        <w:rPr>
          <w:sz w:val="28"/>
          <w:szCs w:val="28"/>
        </w:rPr>
        <w:t xml:space="preserve"> Digital Marketing Course</w:t>
      </w:r>
    </w:p>
    <w:p w14:paraId="2BC36912" w14:textId="7688B2A7" w:rsidR="009B16F0" w:rsidRDefault="009B16F0" w:rsidP="009B16F0">
      <w:pPr>
        <w:pStyle w:val="Heading1"/>
        <w:numPr>
          <w:ilvl w:val="0"/>
          <w:numId w:val="0"/>
        </w:numPr>
      </w:pPr>
    </w:p>
    <w:p w14:paraId="5AA61A15" w14:textId="77777777" w:rsidR="009B16F0" w:rsidRDefault="009B16F0" w:rsidP="009B16F0"/>
    <w:p w14:paraId="6DB1D038" w14:textId="77777777" w:rsidR="009B16F0" w:rsidRPr="009B16F0" w:rsidRDefault="009B16F0" w:rsidP="009B16F0">
      <w:pPr>
        <w:rPr>
          <w:b/>
          <w:bCs/>
        </w:rPr>
      </w:pPr>
      <w:r w:rsidRPr="009B16F0">
        <w:rPr>
          <w:b/>
          <w:bCs/>
        </w:rPr>
        <w:t>Executive Summary:</w:t>
      </w:r>
    </w:p>
    <w:p w14:paraId="598DDE84" w14:textId="77777777" w:rsidR="009B16F0" w:rsidRDefault="009B16F0" w:rsidP="009B16F0">
      <w:r>
        <w:t xml:space="preserve">The final project report details the strategic development of a highly targeted </w:t>
      </w:r>
      <w:proofErr w:type="gramStart"/>
      <w:r>
        <w:t>meta ads</w:t>
      </w:r>
      <w:proofErr w:type="gramEnd"/>
      <w:r>
        <w:t xml:space="preserve"> audience for [EdTech Company's] digital marketing course. The initiative aimed to optimize the reach and impact of digital marketing campaigns, leading to increased enrollment and engagement.</w:t>
      </w:r>
    </w:p>
    <w:p w14:paraId="329E56A1" w14:textId="753AADCC" w:rsidR="009B16F0" w:rsidRDefault="0047043D" w:rsidP="0047043D">
      <w:pPr>
        <w:tabs>
          <w:tab w:val="left" w:pos="8076"/>
        </w:tabs>
      </w:pPr>
      <w:r>
        <w:tab/>
      </w:r>
    </w:p>
    <w:p w14:paraId="7F6E2ECF" w14:textId="77777777" w:rsidR="009B16F0" w:rsidRPr="009B16F0" w:rsidRDefault="009B16F0" w:rsidP="009B16F0">
      <w:pPr>
        <w:rPr>
          <w:b/>
          <w:bCs/>
        </w:rPr>
      </w:pPr>
      <w:r w:rsidRPr="009B16F0">
        <w:rPr>
          <w:b/>
          <w:bCs/>
        </w:rPr>
        <w:t>Project Background:</w:t>
      </w:r>
    </w:p>
    <w:p w14:paraId="4106B09D" w14:textId="56544C33" w:rsidR="009B16F0" w:rsidRDefault="009B16F0" w:rsidP="009B16F0">
      <w:r>
        <w:t>Provide a brief overview of the EdTech company, its digital marketing course, and the need for a targeted audience strategy.</w:t>
      </w:r>
    </w:p>
    <w:p w14:paraId="38B242CA" w14:textId="77777777" w:rsidR="009B16F0" w:rsidRDefault="009B16F0" w:rsidP="009B16F0"/>
    <w:p w14:paraId="29B90B5D" w14:textId="77777777" w:rsidR="009B16F0" w:rsidRDefault="009B16F0" w:rsidP="009B16F0">
      <w:r w:rsidRPr="009B16F0">
        <w:rPr>
          <w:b/>
          <w:bCs/>
        </w:rPr>
        <w:t>Project Scope and Objectives</w:t>
      </w:r>
      <w:r>
        <w:t>:</w:t>
      </w:r>
    </w:p>
    <w:p w14:paraId="071F2F55" w14:textId="3AF5A94E" w:rsidR="009B16F0" w:rsidRDefault="009B16F0" w:rsidP="009B16F0">
      <w:r>
        <w:t>The project's scope included defining a precise audience for digital marketing course advertisements. Objectives included maximizing ad efficiency, increasing enrollment rates, and improving overall campaign performance.</w:t>
      </w:r>
    </w:p>
    <w:p w14:paraId="44AE6152" w14:textId="77777777" w:rsidR="009B16F0" w:rsidRPr="009B16F0" w:rsidRDefault="009B16F0" w:rsidP="009B16F0">
      <w:pPr>
        <w:rPr>
          <w:b/>
          <w:bCs/>
        </w:rPr>
      </w:pPr>
      <w:r w:rsidRPr="009B16F0">
        <w:rPr>
          <w:b/>
          <w:bCs/>
        </w:rPr>
        <w:t>Methodology:</w:t>
      </w:r>
    </w:p>
    <w:p w14:paraId="70D86306" w14:textId="77777777" w:rsidR="009B16F0" w:rsidRDefault="009B16F0" w:rsidP="009B16F0">
      <w:r>
        <w:t>The methodology involved a multi-faceted approach:</w:t>
      </w:r>
    </w:p>
    <w:p w14:paraId="385BCE06" w14:textId="77777777" w:rsidR="009B16F0" w:rsidRDefault="009B16F0" w:rsidP="009B16F0"/>
    <w:p w14:paraId="3398BC45" w14:textId="77777777" w:rsidR="0047043D" w:rsidRDefault="009B16F0" w:rsidP="009B16F0">
      <w:r w:rsidRPr="009B16F0">
        <w:rPr>
          <w:b/>
          <w:bCs/>
        </w:rPr>
        <w:t>Demographic Analysis</w:t>
      </w:r>
      <w:r>
        <w:t xml:space="preserve">: </w:t>
      </w:r>
    </w:p>
    <w:p w14:paraId="34FB84F0" w14:textId="170EF34E" w:rsidR="009B16F0" w:rsidRDefault="009B16F0" w:rsidP="009B16F0">
      <w:r>
        <w:t>Identified key demographics interested in digital marketing education.</w:t>
      </w:r>
    </w:p>
    <w:p w14:paraId="1ABB1B31" w14:textId="77777777" w:rsidR="0047043D" w:rsidRDefault="009B16F0" w:rsidP="009B16F0">
      <w:r w:rsidRPr="009B16F0">
        <w:rPr>
          <w:b/>
          <w:bCs/>
        </w:rPr>
        <w:t>Behavioral Targeting</w:t>
      </w:r>
      <w:r>
        <w:t>:</w:t>
      </w:r>
    </w:p>
    <w:p w14:paraId="3027ACFA" w14:textId="43FB4CB9" w:rsidR="009B16F0" w:rsidRDefault="009B16F0" w:rsidP="009B16F0">
      <w:r>
        <w:t xml:space="preserve"> Leveraged online behavior data to refine audience parameters.</w:t>
      </w:r>
    </w:p>
    <w:p w14:paraId="56743AA9" w14:textId="77777777" w:rsidR="0047043D" w:rsidRDefault="009B16F0" w:rsidP="009B16F0">
      <w:r w:rsidRPr="009B16F0">
        <w:rPr>
          <w:b/>
          <w:bCs/>
        </w:rPr>
        <w:t>Platform-Specific Targeting</w:t>
      </w:r>
      <w:r>
        <w:t xml:space="preserve">: </w:t>
      </w:r>
    </w:p>
    <w:p w14:paraId="7D23B8BA" w14:textId="796FF0C2" w:rsidR="009B16F0" w:rsidRDefault="009B16F0" w:rsidP="009B16F0">
      <w:r>
        <w:t>Utilized LinkedIn, Facebook, Instagram, and Google Ads for diverse audience reach.</w:t>
      </w:r>
    </w:p>
    <w:p w14:paraId="5E72A377" w14:textId="77777777" w:rsidR="009B16F0" w:rsidRPr="009B16F0" w:rsidRDefault="009B16F0" w:rsidP="009B16F0">
      <w:pPr>
        <w:rPr>
          <w:b/>
          <w:bCs/>
        </w:rPr>
      </w:pPr>
      <w:r w:rsidRPr="009B16F0">
        <w:rPr>
          <w:b/>
          <w:bCs/>
        </w:rPr>
        <w:t>Project Execution:</w:t>
      </w:r>
    </w:p>
    <w:p w14:paraId="6EF5FBA5" w14:textId="77777777" w:rsidR="009B16F0" w:rsidRDefault="009B16F0" w:rsidP="009B16F0">
      <w:r>
        <w:t>The project unfolded as follows:</w:t>
      </w:r>
    </w:p>
    <w:p w14:paraId="6DC3ECF6" w14:textId="77777777" w:rsidR="009B16F0" w:rsidRDefault="009B16F0" w:rsidP="009B16F0"/>
    <w:p w14:paraId="4F5E8DBA" w14:textId="77777777" w:rsidR="0047043D" w:rsidRDefault="009B16F0" w:rsidP="009B16F0">
      <w:r w:rsidRPr="009B16F0">
        <w:rPr>
          <w:b/>
          <w:bCs/>
        </w:rPr>
        <w:t>Data Collection</w:t>
      </w:r>
      <w:r>
        <w:t>:</w:t>
      </w:r>
    </w:p>
    <w:p w14:paraId="10669BAC" w14:textId="41400076" w:rsidR="009B16F0" w:rsidRDefault="009B16F0" w:rsidP="009B16F0">
      <w:r>
        <w:lastRenderedPageBreak/>
        <w:t xml:space="preserve"> Gathered demographic and behavioral data.</w:t>
      </w:r>
    </w:p>
    <w:p w14:paraId="62DFDD77" w14:textId="77777777" w:rsidR="0047043D" w:rsidRDefault="009B16F0" w:rsidP="009B16F0">
      <w:r w:rsidRPr="009B16F0">
        <w:rPr>
          <w:b/>
          <w:bCs/>
        </w:rPr>
        <w:t>Audience Segmentation</w:t>
      </w:r>
      <w:r>
        <w:t>:</w:t>
      </w:r>
    </w:p>
    <w:p w14:paraId="4B6EC42A" w14:textId="51E8966E" w:rsidR="009B16F0" w:rsidRDefault="009B16F0" w:rsidP="009B16F0">
      <w:r>
        <w:t xml:space="preserve"> Defined segments based on location, age, education level, job titles, and online behaviors.</w:t>
      </w:r>
    </w:p>
    <w:p w14:paraId="18CED5B1" w14:textId="77777777" w:rsidR="0047043D" w:rsidRDefault="009B16F0" w:rsidP="009B16F0">
      <w:r w:rsidRPr="009B16F0">
        <w:rPr>
          <w:b/>
          <w:bCs/>
        </w:rPr>
        <w:t>Lookalike Audiences</w:t>
      </w:r>
      <w:r>
        <w:t>:</w:t>
      </w:r>
    </w:p>
    <w:p w14:paraId="73685F50" w14:textId="07245B4A" w:rsidR="009B16F0" w:rsidRDefault="009B16F0" w:rsidP="009B16F0">
      <w:r>
        <w:t xml:space="preserve"> Utilized existing customer data to create similar audience profiles.</w:t>
      </w:r>
    </w:p>
    <w:p w14:paraId="3644C41D" w14:textId="77777777" w:rsidR="0047043D" w:rsidRDefault="009B16F0" w:rsidP="009B16F0">
      <w:r w:rsidRPr="009B16F0">
        <w:rPr>
          <w:b/>
          <w:bCs/>
        </w:rPr>
        <w:t>Dynamic Ads Implementation</w:t>
      </w:r>
      <w:r>
        <w:t>:</w:t>
      </w:r>
    </w:p>
    <w:p w14:paraId="061D7B06" w14:textId="6CB9FDA6" w:rsidR="009B16F0" w:rsidRDefault="009B16F0" w:rsidP="009B16F0">
      <w:r>
        <w:t xml:space="preserve"> Deployed dynamic ads showcasing course features tailored to audience interests.</w:t>
      </w:r>
    </w:p>
    <w:p w14:paraId="34054B81" w14:textId="77777777" w:rsidR="009B16F0" w:rsidRDefault="009B16F0" w:rsidP="009B16F0">
      <w:r w:rsidRPr="009B16F0">
        <w:rPr>
          <w:b/>
          <w:bCs/>
        </w:rPr>
        <w:t>Deliverables</w:t>
      </w:r>
      <w:r>
        <w:t>:</w:t>
      </w:r>
    </w:p>
    <w:p w14:paraId="217DA89B" w14:textId="77777777" w:rsidR="0047043D" w:rsidRDefault="009B16F0" w:rsidP="009B16F0">
      <w:r w:rsidRPr="009B16F0">
        <w:rPr>
          <w:b/>
          <w:bCs/>
        </w:rPr>
        <w:t>Meta Ads Audience Profiles</w:t>
      </w:r>
      <w:r>
        <w:t>:</w:t>
      </w:r>
    </w:p>
    <w:p w14:paraId="4A2E61CA" w14:textId="63E69F64" w:rsidR="009B16F0" w:rsidRDefault="009B16F0" w:rsidP="009B16F0">
      <w:r>
        <w:t xml:space="preserve"> Detailed profiles of the defined target audience segments.</w:t>
      </w:r>
    </w:p>
    <w:p w14:paraId="547D3EFF" w14:textId="77777777" w:rsidR="0047043D" w:rsidRDefault="009B16F0" w:rsidP="009B16F0">
      <w:r w:rsidRPr="009B16F0">
        <w:rPr>
          <w:b/>
          <w:bCs/>
        </w:rPr>
        <w:t>Dynamic Ad Templates</w:t>
      </w:r>
      <w:r>
        <w:t>:</w:t>
      </w:r>
    </w:p>
    <w:p w14:paraId="706A589F" w14:textId="3166EC1F" w:rsidR="009B16F0" w:rsidRDefault="009B16F0" w:rsidP="009B16F0">
      <w:r>
        <w:t xml:space="preserve"> Creative assets designed for personalized ad content.</w:t>
      </w:r>
    </w:p>
    <w:p w14:paraId="2CA42D34" w14:textId="77777777" w:rsidR="0047043D" w:rsidRDefault="009B16F0" w:rsidP="009B16F0">
      <w:r w:rsidRPr="009B16F0">
        <w:rPr>
          <w:b/>
          <w:bCs/>
        </w:rPr>
        <w:t>Implementation Documentation</w:t>
      </w:r>
      <w:r>
        <w:t>:</w:t>
      </w:r>
    </w:p>
    <w:p w14:paraId="30FF46B9" w14:textId="15E27B62" w:rsidR="009B16F0" w:rsidRDefault="009B16F0" w:rsidP="009B16F0">
      <w:r>
        <w:t xml:space="preserve"> Guidelines for implementing targeted ads on various platforms.</w:t>
      </w:r>
    </w:p>
    <w:p w14:paraId="26B746AC" w14:textId="77777777" w:rsidR="009B16F0" w:rsidRDefault="009B16F0" w:rsidP="009B16F0">
      <w:r w:rsidRPr="009B16F0">
        <w:rPr>
          <w:b/>
          <w:bCs/>
        </w:rPr>
        <w:t>Results and Achievements</w:t>
      </w:r>
      <w:r>
        <w:t>:</w:t>
      </w:r>
    </w:p>
    <w:p w14:paraId="601F0122" w14:textId="77777777" w:rsidR="009B16F0" w:rsidRDefault="009B16F0" w:rsidP="009B16F0">
      <w:r w:rsidRPr="009B16F0">
        <w:rPr>
          <w:b/>
          <w:bCs/>
        </w:rPr>
        <w:t>Key results and achievements encompassed</w:t>
      </w:r>
      <w:r>
        <w:t>:</w:t>
      </w:r>
    </w:p>
    <w:p w14:paraId="207B6E96" w14:textId="77777777" w:rsidR="009B16F0" w:rsidRDefault="009B16F0" w:rsidP="009B16F0"/>
    <w:p w14:paraId="655C02C0" w14:textId="77777777" w:rsidR="0047043D" w:rsidRDefault="009B16F0" w:rsidP="009B16F0">
      <w:r w:rsidRPr="009B16F0">
        <w:rPr>
          <w:b/>
          <w:bCs/>
        </w:rPr>
        <w:t>Increased Click-Through Rates</w:t>
      </w:r>
      <w:r>
        <w:t xml:space="preserve">: </w:t>
      </w:r>
    </w:p>
    <w:p w14:paraId="3A4E4649" w14:textId="5F9B56C1" w:rsidR="009B16F0" w:rsidRDefault="009B16F0" w:rsidP="009B16F0">
      <w:r>
        <w:t>10%</w:t>
      </w:r>
      <w:r>
        <w:t xml:space="preserve"> in click-through rates compared to previous non-targeted campaigns.</w:t>
      </w:r>
    </w:p>
    <w:p w14:paraId="0C1A14C4" w14:textId="77777777" w:rsidR="0047043D" w:rsidRDefault="009B16F0" w:rsidP="009B16F0">
      <w:r w:rsidRPr="009B16F0">
        <w:rPr>
          <w:b/>
          <w:bCs/>
        </w:rPr>
        <w:t>Higher Enrollment Rates</w:t>
      </w:r>
      <w:r>
        <w:t xml:space="preserve">: </w:t>
      </w:r>
    </w:p>
    <w:p w14:paraId="67EB3788" w14:textId="06F8A68D" w:rsidR="009B16F0" w:rsidRDefault="009B16F0" w:rsidP="009B16F0">
      <w:r>
        <w:t>10%</w:t>
      </w:r>
      <w:r>
        <w:t xml:space="preserve"> in course enrollments attributed to the targeted audience strategy.</w:t>
      </w:r>
    </w:p>
    <w:p w14:paraId="45BE5484" w14:textId="77777777" w:rsidR="009B16F0" w:rsidRPr="009B16F0" w:rsidRDefault="009B16F0" w:rsidP="009B16F0">
      <w:pPr>
        <w:rPr>
          <w:b/>
          <w:bCs/>
        </w:rPr>
      </w:pPr>
      <w:r w:rsidRPr="009B16F0">
        <w:rPr>
          <w:b/>
          <w:bCs/>
        </w:rPr>
        <w:t>Evaluation and Testing:</w:t>
      </w:r>
    </w:p>
    <w:p w14:paraId="31BD2C50" w14:textId="77777777" w:rsidR="009B16F0" w:rsidRPr="009B16F0" w:rsidRDefault="009B16F0" w:rsidP="009B16F0">
      <w:pPr>
        <w:rPr>
          <w:b/>
          <w:bCs/>
        </w:rPr>
      </w:pPr>
      <w:r w:rsidRPr="009B16F0">
        <w:rPr>
          <w:b/>
          <w:bCs/>
        </w:rPr>
        <w:t>Testing involved:</w:t>
      </w:r>
    </w:p>
    <w:p w14:paraId="4159C32B" w14:textId="77777777" w:rsidR="009B16F0" w:rsidRDefault="009B16F0" w:rsidP="009B16F0"/>
    <w:p w14:paraId="5EDAB257" w14:textId="77777777" w:rsidR="0047043D" w:rsidRDefault="009B16F0" w:rsidP="009B16F0">
      <w:r w:rsidRPr="009B16F0">
        <w:rPr>
          <w:b/>
          <w:bCs/>
        </w:rPr>
        <w:t>A/B Testing</w:t>
      </w:r>
      <w:r>
        <w:t xml:space="preserve">: </w:t>
      </w:r>
    </w:p>
    <w:p w14:paraId="2BA114C0" w14:textId="5D2490FA" w:rsidR="009B16F0" w:rsidRDefault="009B16F0" w:rsidP="009B16F0">
      <w:r>
        <w:lastRenderedPageBreak/>
        <w:t>Conducted A/B tests to refine audience parameters.</w:t>
      </w:r>
    </w:p>
    <w:p w14:paraId="6C142D8E" w14:textId="77777777" w:rsidR="0047043D" w:rsidRDefault="009B16F0" w:rsidP="009B16F0">
      <w:r w:rsidRPr="009B16F0">
        <w:rPr>
          <w:b/>
          <w:bCs/>
        </w:rPr>
        <w:t>Performance Monitoring</w:t>
      </w:r>
      <w:r>
        <w:t>:</w:t>
      </w:r>
    </w:p>
    <w:p w14:paraId="5DA5D234" w14:textId="194AF7E1" w:rsidR="009B16F0" w:rsidRDefault="009B16F0" w:rsidP="009B16F0">
      <w:r>
        <w:t xml:space="preserve"> Regularly monitored ad performance metrics to assess effectiveness.</w:t>
      </w:r>
    </w:p>
    <w:p w14:paraId="3D7E0788" w14:textId="77777777" w:rsidR="009B16F0" w:rsidRDefault="009B16F0" w:rsidP="009B16F0">
      <w:r w:rsidRPr="009B16F0">
        <w:rPr>
          <w:b/>
          <w:bCs/>
        </w:rPr>
        <w:t>Lessons Learned</w:t>
      </w:r>
      <w:r>
        <w:t>:</w:t>
      </w:r>
    </w:p>
    <w:p w14:paraId="26F3C2CD" w14:textId="02A4103D" w:rsidR="009B16F0" w:rsidRDefault="009B16F0" w:rsidP="009B16F0">
      <w:r>
        <w:t>Reflect on lessons learned during the project, including insights gained from data analysis and audience response.</w:t>
      </w:r>
    </w:p>
    <w:p w14:paraId="58D2B001" w14:textId="77777777" w:rsidR="00BB4EC2" w:rsidRDefault="00BB4EC2" w:rsidP="00BB4EC2">
      <w:r>
        <w:t>Recommendations:</w:t>
      </w:r>
    </w:p>
    <w:p w14:paraId="25B6F5C0" w14:textId="77777777" w:rsidR="00BB4EC2" w:rsidRPr="00BB4EC2" w:rsidRDefault="00BB4EC2" w:rsidP="00BB4EC2">
      <w:pPr>
        <w:rPr>
          <w:b/>
          <w:bCs/>
        </w:rPr>
      </w:pPr>
      <w:r w:rsidRPr="00BB4EC2">
        <w:rPr>
          <w:b/>
          <w:bCs/>
        </w:rPr>
        <w:t>Recommendations for future campaigns include:</w:t>
      </w:r>
    </w:p>
    <w:p w14:paraId="76FE82FD" w14:textId="77777777" w:rsidR="00BB4EC2" w:rsidRPr="00BB4EC2" w:rsidRDefault="00BB4EC2" w:rsidP="00BB4EC2">
      <w:pPr>
        <w:rPr>
          <w:b/>
          <w:bCs/>
        </w:rPr>
      </w:pPr>
    </w:p>
    <w:p w14:paraId="28C418FD" w14:textId="77777777" w:rsidR="0047043D" w:rsidRDefault="00BB4EC2" w:rsidP="00BB4EC2">
      <w:r w:rsidRPr="0047043D">
        <w:rPr>
          <w:b/>
          <w:bCs/>
        </w:rPr>
        <w:t>Continuous Refinement</w:t>
      </w:r>
      <w:r>
        <w:t>:</w:t>
      </w:r>
    </w:p>
    <w:p w14:paraId="1CF4259D" w14:textId="4D53F3FD" w:rsidR="00BB4EC2" w:rsidRDefault="00BB4EC2" w:rsidP="00BB4EC2">
      <w:r>
        <w:t xml:space="preserve"> Regularly update audience parameters based on evolving trends.</w:t>
      </w:r>
    </w:p>
    <w:p w14:paraId="313354DA" w14:textId="77777777" w:rsidR="0047043D" w:rsidRDefault="00BB4EC2" w:rsidP="00BB4EC2">
      <w:r w:rsidRPr="0047043D">
        <w:rPr>
          <w:b/>
          <w:bCs/>
        </w:rPr>
        <w:t>Explore New Platforms</w:t>
      </w:r>
      <w:r>
        <w:t xml:space="preserve">: </w:t>
      </w:r>
    </w:p>
    <w:p w14:paraId="5D53BBB2" w14:textId="05FF60DB" w:rsidR="00BB4EC2" w:rsidRDefault="00BB4EC2" w:rsidP="00BB4EC2">
      <w:r>
        <w:t>Consider expanding to additional platforms based on emerging audience trends.</w:t>
      </w:r>
    </w:p>
    <w:p w14:paraId="70547653" w14:textId="77777777" w:rsidR="00BB4EC2" w:rsidRPr="00BB4EC2" w:rsidRDefault="00BB4EC2" w:rsidP="00BB4EC2">
      <w:pPr>
        <w:rPr>
          <w:b/>
          <w:bCs/>
        </w:rPr>
      </w:pPr>
      <w:r w:rsidRPr="00BB4EC2">
        <w:rPr>
          <w:b/>
          <w:bCs/>
        </w:rPr>
        <w:t>Conclusion:</w:t>
      </w:r>
    </w:p>
    <w:p w14:paraId="734C461C" w14:textId="77777777" w:rsidR="00BB4EC2" w:rsidRDefault="00BB4EC2" w:rsidP="00BB4EC2">
      <w:r>
        <w:t xml:space="preserve">In conclusion, the strategic development of a </w:t>
      </w:r>
      <w:proofErr w:type="gramStart"/>
      <w:r>
        <w:t>meta ads</w:t>
      </w:r>
      <w:proofErr w:type="gramEnd"/>
      <w:r>
        <w:t xml:space="preserve"> audience significantly enhanced the effectiveness of [EdTech Company's] digital marketing course campaigns, resulting in improved engagement and enrollment rates.</w:t>
      </w:r>
    </w:p>
    <w:p w14:paraId="502A9908" w14:textId="77777777" w:rsidR="00BB4EC2" w:rsidRDefault="00BB4EC2" w:rsidP="00BB4EC2"/>
    <w:p w14:paraId="0D3DA14D" w14:textId="77777777" w:rsidR="00BB4EC2" w:rsidRPr="00BB4EC2" w:rsidRDefault="00BB4EC2" w:rsidP="00BB4EC2">
      <w:pPr>
        <w:rPr>
          <w:b/>
          <w:bCs/>
        </w:rPr>
      </w:pPr>
      <w:r w:rsidRPr="00BB4EC2">
        <w:rPr>
          <w:b/>
          <w:bCs/>
        </w:rPr>
        <w:t>Appendices:</w:t>
      </w:r>
    </w:p>
    <w:p w14:paraId="1061AED6" w14:textId="2C359B0A" w:rsidR="00BB4EC2" w:rsidRDefault="00BB4EC2" w:rsidP="00BB4EC2">
      <w:r>
        <w:t>Appendix A: Meta Ads Audience Profiles</w:t>
      </w:r>
    </w:p>
    <w:p w14:paraId="0E7D137F" w14:textId="1F89A1C5" w:rsidR="00BB4EC2" w:rsidRDefault="00BB4EC2" w:rsidP="00BB4EC2">
      <w:r>
        <w:t>Appendix B: Dynamic Ad Templates</w:t>
      </w:r>
    </w:p>
    <w:p w14:paraId="6F61BB1D" w14:textId="7E0FB733" w:rsidR="00BB4EC2" w:rsidRDefault="00BB4EC2" w:rsidP="00BB4EC2">
      <w:r>
        <w:t>Appendix C: Implementation Documentation</w:t>
      </w:r>
    </w:p>
    <w:p w14:paraId="1354286C" w14:textId="77777777" w:rsidR="00BB4EC2" w:rsidRPr="00BB4EC2" w:rsidRDefault="00BB4EC2" w:rsidP="00BB4EC2">
      <w:pPr>
        <w:rPr>
          <w:b/>
          <w:bCs/>
        </w:rPr>
      </w:pPr>
      <w:r w:rsidRPr="00BB4EC2">
        <w:rPr>
          <w:b/>
          <w:bCs/>
        </w:rPr>
        <w:t>References:</w:t>
      </w:r>
    </w:p>
    <w:p w14:paraId="1E9F6578" w14:textId="362EC374" w:rsidR="00BB4EC2" w:rsidRDefault="00BB4EC2" w:rsidP="00BB4EC2">
      <w:r>
        <w:t>Reference 1: Demographic and Behavioral Data Sources</w:t>
      </w:r>
    </w:p>
    <w:p w14:paraId="7B344DE8" w14:textId="0FCC92F7" w:rsidR="00BB4EC2" w:rsidRDefault="00BB4EC2" w:rsidP="00BB4EC2">
      <w:r>
        <w:t>Reference 2: Platform-Specific Targeting Guidelines</w:t>
      </w:r>
    </w:p>
    <w:p w14:paraId="3818B0F4" w14:textId="3B920EF9" w:rsidR="009B16F0" w:rsidRPr="009B16F0" w:rsidRDefault="009B16F0" w:rsidP="009B16F0"/>
    <w:p w14:paraId="0D176CBE" w14:textId="60BCD934" w:rsidR="00A561AC" w:rsidRPr="00A561AC" w:rsidRDefault="00A561AC" w:rsidP="003F7200">
      <w:pPr>
        <w:pStyle w:val="Heading1"/>
        <w:numPr>
          <w:ilvl w:val="0"/>
          <w:numId w:val="0"/>
        </w:numPr>
      </w:pPr>
      <w:bookmarkStart w:id="0" w:name="_Toc163037947"/>
    </w:p>
    <w:p w14:paraId="699AB659" w14:textId="0882F1E6" w:rsidR="00A561AC" w:rsidRDefault="00A561AC" w:rsidP="009362D5"/>
    <w:p w14:paraId="21B0EB57" w14:textId="177A5C03" w:rsidR="00A561AC" w:rsidRDefault="00A561AC" w:rsidP="009362D5"/>
    <w:p w14:paraId="70C8F2EA" w14:textId="4A3292EC" w:rsidR="00924B25" w:rsidRPr="00924B25" w:rsidRDefault="00924B25" w:rsidP="00924B25"/>
    <w:p w14:paraId="38467D17" w14:textId="332D9D8F" w:rsidR="00A561AC" w:rsidRDefault="00924B25" w:rsidP="009362D5">
      <w:r w:rsidRPr="00924B25">
        <w:rPr>
          <w:noProof/>
        </w:rPr>
        <w:t xml:space="preserve"> </w:t>
      </w:r>
    </w:p>
    <w:p w14:paraId="4E1C6F5D" w14:textId="667BAA7B" w:rsidR="00A561AC" w:rsidRDefault="00A561AC" w:rsidP="009362D5"/>
    <w:p w14:paraId="31482666" w14:textId="5AB5F090" w:rsidR="00A561AC" w:rsidRDefault="00A561AC" w:rsidP="009362D5"/>
    <w:p w14:paraId="10DAA2BA" w14:textId="3E85E362" w:rsidR="00A561AC" w:rsidRDefault="00A561AC" w:rsidP="009362D5"/>
    <w:p w14:paraId="3170F461" w14:textId="6F1AAED7" w:rsidR="00A561AC" w:rsidRDefault="00A561AC" w:rsidP="009362D5"/>
    <w:p w14:paraId="6DB2573A" w14:textId="5F106822" w:rsidR="00A561AC" w:rsidRDefault="00A561AC" w:rsidP="009362D5"/>
    <w:bookmarkEnd w:id="0"/>
    <w:p w14:paraId="254BBD1A" w14:textId="4F978785" w:rsidR="00051E20" w:rsidRPr="00051E20" w:rsidRDefault="00051E20" w:rsidP="00BB4EC2">
      <w:pPr>
        <w:pStyle w:val="Heading1"/>
        <w:pageBreakBefore w:val="0"/>
        <w:widowControl/>
        <w:numPr>
          <w:ilvl w:val="0"/>
          <w:numId w:val="0"/>
        </w:numPr>
        <w:spacing w:before="0" w:after="0"/>
      </w:pPr>
    </w:p>
    <w:p w14:paraId="65A24BBC" w14:textId="3F91434A" w:rsidR="003A45F5" w:rsidRDefault="003A45F5" w:rsidP="003A45F5"/>
    <w:p w14:paraId="1E405B78" w14:textId="4719D9A0" w:rsidR="00E41D6B" w:rsidRDefault="00E41D6B" w:rsidP="003A45F5"/>
    <w:p w14:paraId="2601BAD9" w14:textId="77777777" w:rsidR="00E41D6B" w:rsidRDefault="00E41D6B" w:rsidP="003A45F5"/>
    <w:p w14:paraId="0A289564" w14:textId="591B0B04" w:rsidR="00E41D6B" w:rsidRPr="00BB4EC2" w:rsidRDefault="00E41D6B" w:rsidP="00BB4EC2">
      <w:pPr>
        <w:pStyle w:val="Caption"/>
        <w:jc w:val="center"/>
        <w:rPr>
          <w:color w:val="auto"/>
          <w:sz w:val="24"/>
          <w:szCs w:val="24"/>
        </w:rPr>
      </w:pPr>
    </w:p>
    <w:p w14:paraId="51F7CAA9" w14:textId="77777777" w:rsidR="00E41D6B" w:rsidRDefault="00E41D6B" w:rsidP="003A45F5"/>
    <w:p w14:paraId="2A268B1D" w14:textId="77777777" w:rsidR="00E41D6B" w:rsidRDefault="00E41D6B" w:rsidP="003A45F5"/>
    <w:p w14:paraId="23B3A995" w14:textId="77777777" w:rsidR="00E41D6B" w:rsidRDefault="00E41D6B" w:rsidP="003A45F5"/>
    <w:p w14:paraId="4401DF1C" w14:textId="43B3434A" w:rsidR="009B4B11" w:rsidRPr="00BB4EC2" w:rsidRDefault="009B4B11" w:rsidP="00BB4EC2">
      <w:pPr>
        <w:pStyle w:val="Heading2"/>
        <w:numPr>
          <w:ilvl w:val="0"/>
          <w:numId w:val="0"/>
        </w:numPr>
      </w:pPr>
    </w:p>
    <w:p w14:paraId="16D90293" w14:textId="77777777" w:rsidR="009B4B11" w:rsidRPr="009B4B11" w:rsidRDefault="009B4B11" w:rsidP="009B4B11">
      <w:pPr>
        <w:rPr>
          <w:lang w:val="en-GB"/>
        </w:rPr>
      </w:pPr>
    </w:p>
    <w:p w14:paraId="62379639" w14:textId="7724EE77" w:rsidR="005F7742" w:rsidRPr="00BB4EC2" w:rsidRDefault="009B4B11" w:rsidP="00BB4EC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5325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</w:p>
    <w:p w14:paraId="3CDA407E" w14:textId="0ED389B5" w:rsidR="00AF676E" w:rsidRPr="00B93434" w:rsidRDefault="005207BC" w:rsidP="00B934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93434">
        <w:rPr>
          <w:rFonts w:ascii="Calibri" w:hAnsi="Calibri" w:cs="Calibri"/>
          <w:sz w:val="24"/>
          <w:szCs w:val="24"/>
        </w:rPr>
        <w:fldChar w:fldCharType="begin"/>
      </w:r>
      <w:r w:rsidR="00AF676E" w:rsidRPr="00B93434">
        <w:rPr>
          <w:rFonts w:ascii="Calibri" w:hAnsi="Calibri" w:cs="Calibri"/>
          <w:sz w:val="24"/>
          <w:szCs w:val="24"/>
        </w:rPr>
        <w:instrText xml:space="preserve"> HYPERLINK "http://www.techmahindra.com/services/NextGenSolutions/IoT/Solutions/remote-monitoring-clean-room.aspx" </w:instrText>
      </w:r>
      <w:r w:rsidRPr="00B93434">
        <w:rPr>
          <w:rFonts w:ascii="Calibri" w:hAnsi="Calibri" w:cs="Calibri"/>
          <w:sz w:val="24"/>
          <w:szCs w:val="24"/>
        </w:rPr>
      </w:r>
      <w:r w:rsidRPr="00B93434">
        <w:rPr>
          <w:rFonts w:ascii="Calibri" w:hAnsi="Calibri" w:cs="Calibri"/>
          <w:sz w:val="24"/>
          <w:szCs w:val="24"/>
        </w:rPr>
        <w:fldChar w:fldCharType="separate"/>
      </w:r>
    </w:p>
    <w:p w14:paraId="1BE8FD90" w14:textId="77777777" w:rsidR="00AF676E" w:rsidRPr="00AF676E" w:rsidRDefault="005207BC" w:rsidP="00B93434">
      <w:pPr>
        <w:autoSpaceDE w:val="0"/>
        <w:autoSpaceDN w:val="0"/>
        <w:adjustRightInd w:val="0"/>
        <w:spacing w:after="0" w:line="240" w:lineRule="auto"/>
        <w:rPr>
          <w:color w:val="565656"/>
        </w:rPr>
      </w:pPr>
      <w:r w:rsidRPr="00B93434">
        <w:rPr>
          <w:rFonts w:ascii="Calibri" w:hAnsi="Calibri" w:cs="Calibri"/>
          <w:sz w:val="24"/>
          <w:szCs w:val="24"/>
        </w:rPr>
        <w:fldChar w:fldCharType="end"/>
      </w:r>
    </w:p>
    <w:p w14:paraId="54544458" w14:textId="77777777" w:rsidR="00E41D6B" w:rsidRDefault="00E41D6B" w:rsidP="00AF67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FCEC54D" w14:textId="77777777" w:rsidR="00E41D6B" w:rsidRDefault="00E41D6B" w:rsidP="00433B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A73F2EF" w14:textId="77777777" w:rsidR="00E41D6B" w:rsidRDefault="00E41D6B" w:rsidP="00433B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D3BC478" w14:textId="77777777" w:rsidR="00E41D6B" w:rsidRDefault="00E41D6B" w:rsidP="00433B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8ECFD00" w14:textId="77777777" w:rsidR="00E41D6B" w:rsidRDefault="00E41D6B" w:rsidP="00433B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6B28E78" w14:textId="77777777" w:rsidR="00E41D6B" w:rsidRDefault="00E41D6B" w:rsidP="00433B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B103E2E" w14:textId="77777777" w:rsidR="00E41D6B" w:rsidRDefault="00E41D6B" w:rsidP="00433B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92E211D" w14:textId="77777777" w:rsidR="00E41D6B" w:rsidRDefault="00E41D6B" w:rsidP="00433B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9B90411" w14:textId="77777777" w:rsidR="00E41D6B" w:rsidRDefault="00E41D6B" w:rsidP="00433B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9DDD24C" w14:textId="77777777" w:rsidR="00E41D6B" w:rsidRDefault="00E41D6B" w:rsidP="00433B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DD98A72" w14:textId="77777777" w:rsidR="00E41D6B" w:rsidRDefault="00E41D6B" w:rsidP="00433B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DA11348" w14:textId="77777777" w:rsidR="000D4529" w:rsidRPr="00153256" w:rsidRDefault="000D4529" w:rsidP="000D45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76D58CA" w14:textId="77777777" w:rsidR="00E41D6B" w:rsidRDefault="00E41D6B" w:rsidP="00433B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8F440F5" w14:textId="77777777" w:rsidR="00E41D6B" w:rsidRDefault="00E41D6B" w:rsidP="00433B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D6CCF59" w14:textId="77777777" w:rsidR="00E41D6B" w:rsidRDefault="00E41D6B" w:rsidP="00433B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25B42BB" w14:textId="77777777" w:rsidR="00E41D6B" w:rsidRDefault="00E41D6B" w:rsidP="00433B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21BB8A8" w14:textId="77777777" w:rsidR="00E41D6B" w:rsidRDefault="00E41D6B" w:rsidP="00433B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C87CBC4" w14:textId="77777777" w:rsidR="00E41D6B" w:rsidRDefault="00E41D6B" w:rsidP="00433B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0A0E3AA" w14:textId="77777777" w:rsidR="00E41D6B" w:rsidRDefault="00E41D6B" w:rsidP="00433B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74AB2D8" w14:textId="77777777" w:rsidR="00E41D6B" w:rsidRPr="00433B57" w:rsidRDefault="00E41D6B" w:rsidP="00433B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sectPr w:rsidR="00E41D6B" w:rsidRPr="00433B57" w:rsidSect="00405D93">
      <w:headerReference w:type="default" r:id="rId8"/>
      <w:pgSz w:w="12240" w:h="15840"/>
      <w:pgMar w:top="1440" w:right="1350" w:bottom="14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FD317" w14:textId="77777777" w:rsidR="00405D93" w:rsidRDefault="00405D93" w:rsidP="00010F8D">
      <w:pPr>
        <w:spacing w:after="0" w:line="240" w:lineRule="auto"/>
      </w:pPr>
      <w:r>
        <w:separator/>
      </w:r>
    </w:p>
  </w:endnote>
  <w:endnote w:type="continuationSeparator" w:id="0">
    <w:p w14:paraId="04668523" w14:textId="77777777" w:rsidR="00405D93" w:rsidRDefault="00405D93" w:rsidP="00010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54149" w14:textId="77777777" w:rsidR="00405D93" w:rsidRDefault="00405D93" w:rsidP="00010F8D">
      <w:pPr>
        <w:spacing w:after="0" w:line="240" w:lineRule="auto"/>
      </w:pPr>
      <w:r>
        <w:separator/>
      </w:r>
    </w:p>
  </w:footnote>
  <w:footnote w:type="continuationSeparator" w:id="0">
    <w:p w14:paraId="0853B73E" w14:textId="77777777" w:rsidR="00405D93" w:rsidRDefault="00405D93" w:rsidP="00010F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343C3" w14:textId="531A02B3" w:rsidR="00661FDD" w:rsidRPr="0047043D" w:rsidRDefault="00661FDD" w:rsidP="0047043D">
    <w:pPr>
      <w:pStyle w:val="Header"/>
      <w:ind w:right="-270"/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1CE8"/>
    <w:multiLevelType w:val="multilevel"/>
    <w:tmpl w:val="5B66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493546"/>
    <w:multiLevelType w:val="hybridMultilevel"/>
    <w:tmpl w:val="DE3677A0"/>
    <w:lvl w:ilvl="0" w:tplc="C43E33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8870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9067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1E6E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109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46EB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D42F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78AC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A83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CB909DE"/>
    <w:multiLevelType w:val="hybridMultilevel"/>
    <w:tmpl w:val="20E67026"/>
    <w:lvl w:ilvl="0" w:tplc="8BC4664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84DB6"/>
    <w:multiLevelType w:val="hybridMultilevel"/>
    <w:tmpl w:val="1B3AD1EC"/>
    <w:lvl w:ilvl="0" w:tplc="D78A4F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46B0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7876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D291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0C0C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6E4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1C6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CA92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5C64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5893FBC"/>
    <w:multiLevelType w:val="multilevel"/>
    <w:tmpl w:val="9F24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100660"/>
    <w:multiLevelType w:val="hybridMultilevel"/>
    <w:tmpl w:val="77B0FACC"/>
    <w:lvl w:ilvl="0" w:tplc="EBF6E1FE">
      <w:start w:val="1"/>
      <w:numFmt w:val="lowerRoman"/>
      <w:lvlText w:val="%1."/>
      <w:lvlJc w:val="right"/>
      <w:pPr>
        <w:ind w:left="720" w:hanging="360"/>
      </w:pPr>
      <w:rPr>
        <w:rFonts w:hint="default"/>
        <w:sz w:val="32"/>
        <w:szCs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F1282"/>
    <w:multiLevelType w:val="multilevel"/>
    <w:tmpl w:val="67801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2A3543"/>
    <w:multiLevelType w:val="multilevel"/>
    <w:tmpl w:val="F3DC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82708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3D21092"/>
    <w:multiLevelType w:val="hybridMultilevel"/>
    <w:tmpl w:val="A74EF3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41772B8"/>
    <w:multiLevelType w:val="multilevel"/>
    <w:tmpl w:val="AFEA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4E2C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C825497"/>
    <w:multiLevelType w:val="hybridMultilevel"/>
    <w:tmpl w:val="C9FC4F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9D63E2"/>
    <w:multiLevelType w:val="multilevel"/>
    <w:tmpl w:val="383C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DC12FF1"/>
    <w:multiLevelType w:val="hybridMultilevel"/>
    <w:tmpl w:val="E8B27404"/>
    <w:lvl w:ilvl="0" w:tplc="EECEEA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60047A"/>
    <w:multiLevelType w:val="multilevel"/>
    <w:tmpl w:val="F55C768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color w:val="auto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54B735C2"/>
    <w:multiLevelType w:val="hybridMultilevel"/>
    <w:tmpl w:val="69D46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7600BB"/>
    <w:multiLevelType w:val="multilevel"/>
    <w:tmpl w:val="45AEB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0F7BE3"/>
    <w:multiLevelType w:val="multilevel"/>
    <w:tmpl w:val="1962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4851931"/>
    <w:multiLevelType w:val="multilevel"/>
    <w:tmpl w:val="2B2C9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1349F5"/>
    <w:multiLevelType w:val="multilevel"/>
    <w:tmpl w:val="F4003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37366F"/>
    <w:multiLevelType w:val="multilevel"/>
    <w:tmpl w:val="E226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7928072">
    <w:abstractNumId w:val="13"/>
  </w:num>
  <w:num w:numId="2" w16cid:durableId="1769152974">
    <w:abstractNumId w:val="15"/>
  </w:num>
  <w:num w:numId="3" w16cid:durableId="1622759207">
    <w:abstractNumId w:val="21"/>
  </w:num>
  <w:num w:numId="4" w16cid:durableId="1231621013">
    <w:abstractNumId w:val="20"/>
  </w:num>
  <w:num w:numId="5" w16cid:durableId="1368027872">
    <w:abstractNumId w:val="19"/>
  </w:num>
  <w:num w:numId="6" w16cid:durableId="1385449411">
    <w:abstractNumId w:val="6"/>
  </w:num>
  <w:num w:numId="7" w16cid:durableId="90248773">
    <w:abstractNumId w:val="4"/>
  </w:num>
  <w:num w:numId="8" w16cid:durableId="1806392697">
    <w:abstractNumId w:val="10"/>
  </w:num>
  <w:num w:numId="9" w16cid:durableId="263924780">
    <w:abstractNumId w:val="18"/>
  </w:num>
  <w:num w:numId="10" w16cid:durableId="1339581640">
    <w:abstractNumId w:val="15"/>
  </w:num>
  <w:num w:numId="11" w16cid:durableId="222108889">
    <w:abstractNumId w:val="9"/>
  </w:num>
  <w:num w:numId="12" w16cid:durableId="1821462197">
    <w:abstractNumId w:val="16"/>
  </w:num>
  <w:num w:numId="13" w16cid:durableId="1622495486">
    <w:abstractNumId w:val="14"/>
  </w:num>
  <w:num w:numId="14" w16cid:durableId="1087002114">
    <w:abstractNumId w:val="15"/>
  </w:num>
  <w:num w:numId="15" w16cid:durableId="1617060284">
    <w:abstractNumId w:val="17"/>
  </w:num>
  <w:num w:numId="16" w16cid:durableId="425732420">
    <w:abstractNumId w:val="7"/>
  </w:num>
  <w:num w:numId="17" w16cid:durableId="2129082095">
    <w:abstractNumId w:val="0"/>
  </w:num>
  <w:num w:numId="18" w16cid:durableId="1151479880">
    <w:abstractNumId w:val="2"/>
  </w:num>
  <w:num w:numId="19" w16cid:durableId="1444301501">
    <w:abstractNumId w:val="12"/>
  </w:num>
  <w:num w:numId="20" w16cid:durableId="514274191">
    <w:abstractNumId w:val="15"/>
  </w:num>
  <w:num w:numId="21" w16cid:durableId="1365254303">
    <w:abstractNumId w:val="1"/>
  </w:num>
  <w:num w:numId="22" w16cid:durableId="1267618841">
    <w:abstractNumId w:val="3"/>
  </w:num>
  <w:num w:numId="23" w16cid:durableId="476922623">
    <w:abstractNumId w:val="11"/>
  </w:num>
  <w:num w:numId="24" w16cid:durableId="1367950826">
    <w:abstractNumId w:val="8"/>
  </w:num>
  <w:num w:numId="25" w16cid:durableId="326326506">
    <w:abstractNumId w:val="5"/>
  </w:num>
  <w:num w:numId="26" w16cid:durableId="10121004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B9"/>
    <w:rsid w:val="00004C42"/>
    <w:rsid w:val="00010F8D"/>
    <w:rsid w:val="00022F88"/>
    <w:rsid w:val="00041E54"/>
    <w:rsid w:val="00043C81"/>
    <w:rsid w:val="00051E20"/>
    <w:rsid w:val="000558E2"/>
    <w:rsid w:val="00057FE5"/>
    <w:rsid w:val="000611AE"/>
    <w:rsid w:val="00066478"/>
    <w:rsid w:val="000809AA"/>
    <w:rsid w:val="00086D2E"/>
    <w:rsid w:val="000A0710"/>
    <w:rsid w:val="000B1E89"/>
    <w:rsid w:val="000B3960"/>
    <w:rsid w:val="000D4529"/>
    <w:rsid w:val="000E13BB"/>
    <w:rsid w:val="000E6964"/>
    <w:rsid w:val="00103A67"/>
    <w:rsid w:val="00153256"/>
    <w:rsid w:val="00153599"/>
    <w:rsid w:val="00172A44"/>
    <w:rsid w:val="0017543A"/>
    <w:rsid w:val="00197F56"/>
    <w:rsid w:val="001A43B4"/>
    <w:rsid w:val="001C1335"/>
    <w:rsid w:val="001E1F6A"/>
    <w:rsid w:val="001F43B9"/>
    <w:rsid w:val="001F4B15"/>
    <w:rsid w:val="00205879"/>
    <w:rsid w:val="00227093"/>
    <w:rsid w:val="00235C92"/>
    <w:rsid w:val="00242BA0"/>
    <w:rsid w:val="00243B67"/>
    <w:rsid w:val="002443CD"/>
    <w:rsid w:val="00257DD8"/>
    <w:rsid w:val="0026376B"/>
    <w:rsid w:val="00267E45"/>
    <w:rsid w:val="00271A2C"/>
    <w:rsid w:val="002763D1"/>
    <w:rsid w:val="002856AD"/>
    <w:rsid w:val="0029190D"/>
    <w:rsid w:val="002A7F20"/>
    <w:rsid w:val="002C1839"/>
    <w:rsid w:val="002D431D"/>
    <w:rsid w:val="002D474A"/>
    <w:rsid w:val="003028DC"/>
    <w:rsid w:val="0030519A"/>
    <w:rsid w:val="00312FD4"/>
    <w:rsid w:val="003147E8"/>
    <w:rsid w:val="00331D9A"/>
    <w:rsid w:val="00335B61"/>
    <w:rsid w:val="0034160A"/>
    <w:rsid w:val="00346712"/>
    <w:rsid w:val="00347330"/>
    <w:rsid w:val="003600A3"/>
    <w:rsid w:val="00377BBA"/>
    <w:rsid w:val="00377F23"/>
    <w:rsid w:val="00386CDF"/>
    <w:rsid w:val="003A1E0A"/>
    <w:rsid w:val="003A45F5"/>
    <w:rsid w:val="003C2763"/>
    <w:rsid w:val="003D1BEB"/>
    <w:rsid w:val="003D6A6A"/>
    <w:rsid w:val="003F7200"/>
    <w:rsid w:val="00405D93"/>
    <w:rsid w:val="00417B46"/>
    <w:rsid w:val="00426BF6"/>
    <w:rsid w:val="00426E18"/>
    <w:rsid w:val="0043254F"/>
    <w:rsid w:val="00433ACD"/>
    <w:rsid w:val="00433B57"/>
    <w:rsid w:val="00434FE7"/>
    <w:rsid w:val="00441B47"/>
    <w:rsid w:val="00453B45"/>
    <w:rsid w:val="0046245C"/>
    <w:rsid w:val="00465270"/>
    <w:rsid w:val="00465C16"/>
    <w:rsid w:val="00467C62"/>
    <w:rsid w:val="0047043D"/>
    <w:rsid w:val="00486A01"/>
    <w:rsid w:val="0049094C"/>
    <w:rsid w:val="004A33FA"/>
    <w:rsid w:val="004C3119"/>
    <w:rsid w:val="004C49EA"/>
    <w:rsid w:val="004F74B9"/>
    <w:rsid w:val="004F77AF"/>
    <w:rsid w:val="00501F60"/>
    <w:rsid w:val="005149DE"/>
    <w:rsid w:val="0051502F"/>
    <w:rsid w:val="005177F5"/>
    <w:rsid w:val="005207BC"/>
    <w:rsid w:val="00552CFA"/>
    <w:rsid w:val="00573ABB"/>
    <w:rsid w:val="00593713"/>
    <w:rsid w:val="005A57B8"/>
    <w:rsid w:val="005C46AF"/>
    <w:rsid w:val="005C7586"/>
    <w:rsid w:val="005D3C2C"/>
    <w:rsid w:val="005E033C"/>
    <w:rsid w:val="005E1387"/>
    <w:rsid w:val="005F7742"/>
    <w:rsid w:val="006211D1"/>
    <w:rsid w:val="00637AD2"/>
    <w:rsid w:val="00653CC9"/>
    <w:rsid w:val="00661FDD"/>
    <w:rsid w:val="00682E63"/>
    <w:rsid w:val="00683DEC"/>
    <w:rsid w:val="0068663D"/>
    <w:rsid w:val="00692300"/>
    <w:rsid w:val="006D242C"/>
    <w:rsid w:val="006E325E"/>
    <w:rsid w:val="006F70AB"/>
    <w:rsid w:val="00710C7F"/>
    <w:rsid w:val="00723F13"/>
    <w:rsid w:val="00742544"/>
    <w:rsid w:val="00746048"/>
    <w:rsid w:val="00762AEC"/>
    <w:rsid w:val="00766BED"/>
    <w:rsid w:val="00797003"/>
    <w:rsid w:val="007B19B4"/>
    <w:rsid w:val="007B5500"/>
    <w:rsid w:val="007C4382"/>
    <w:rsid w:val="007E31D6"/>
    <w:rsid w:val="007E51A4"/>
    <w:rsid w:val="007F1400"/>
    <w:rsid w:val="007F3E97"/>
    <w:rsid w:val="008060F3"/>
    <w:rsid w:val="00816636"/>
    <w:rsid w:val="00826834"/>
    <w:rsid w:val="00827FDB"/>
    <w:rsid w:val="00830AF8"/>
    <w:rsid w:val="00844024"/>
    <w:rsid w:val="008508F3"/>
    <w:rsid w:val="00871BAC"/>
    <w:rsid w:val="0089417E"/>
    <w:rsid w:val="008A0308"/>
    <w:rsid w:val="008A04DC"/>
    <w:rsid w:val="008A6A12"/>
    <w:rsid w:val="008C205B"/>
    <w:rsid w:val="008C2941"/>
    <w:rsid w:val="008C3968"/>
    <w:rsid w:val="008D00CF"/>
    <w:rsid w:val="008E3780"/>
    <w:rsid w:val="008F2313"/>
    <w:rsid w:val="008F3F0C"/>
    <w:rsid w:val="009137C2"/>
    <w:rsid w:val="00924B25"/>
    <w:rsid w:val="0092782B"/>
    <w:rsid w:val="009362D5"/>
    <w:rsid w:val="009413B0"/>
    <w:rsid w:val="00967449"/>
    <w:rsid w:val="00972E9E"/>
    <w:rsid w:val="00986C3C"/>
    <w:rsid w:val="009B16F0"/>
    <w:rsid w:val="009B4B11"/>
    <w:rsid w:val="009B5D66"/>
    <w:rsid w:val="009B7DFE"/>
    <w:rsid w:val="009D1ED8"/>
    <w:rsid w:val="009D524C"/>
    <w:rsid w:val="009D586F"/>
    <w:rsid w:val="009E196F"/>
    <w:rsid w:val="009F3CD7"/>
    <w:rsid w:val="00A03895"/>
    <w:rsid w:val="00A101AD"/>
    <w:rsid w:val="00A13115"/>
    <w:rsid w:val="00A40BC1"/>
    <w:rsid w:val="00A463CA"/>
    <w:rsid w:val="00A561AC"/>
    <w:rsid w:val="00A84E14"/>
    <w:rsid w:val="00AA6F12"/>
    <w:rsid w:val="00AC1B48"/>
    <w:rsid w:val="00AD2253"/>
    <w:rsid w:val="00AD45B9"/>
    <w:rsid w:val="00AD4A37"/>
    <w:rsid w:val="00AE0CC4"/>
    <w:rsid w:val="00AF3870"/>
    <w:rsid w:val="00AF676E"/>
    <w:rsid w:val="00B01360"/>
    <w:rsid w:val="00B03804"/>
    <w:rsid w:val="00B21434"/>
    <w:rsid w:val="00B33E2C"/>
    <w:rsid w:val="00B45738"/>
    <w:rsid w:val="00B472E7"/>
    <w:rsid w:val="00B6286E"/>
    <w:rsid w:val="00B62E42"/>
    <w:rsid w:val="00B6331A"/>
    <w:rsid w:val="00B73BEF"/>
    <w:rsid w:val="00B93434"/>
    <w:rsid w:val="00B94C01"/>
    <w:rsid w:val="00BB34F9"/>
    <w:rsid w:val="00BB4EC2"/>
    <w:rsid w:val="00BC151D"/>
    <w:rsid w:val="00BC5726"/>
    <w:rsid w:val="00BF755F"/>
    <w:rsid w:val="00C05995"/>
    <w:rsid w:val="00C06F8E"/>
    <w:rsid w:val="00C150C5"/>
    <w:rsid w:val="00C2115F"/>
    <w:rsid w:val="00C33CB2"/>
    <w:rsid w:val="00C50DBE"/>
    <w:rsid w:val="00C702D3"/>
    <w:rsid w:val="00C74059"/>
    <w:rsid w:val="00C75025"/>
    <w:rsid w:val="00C84C3C"/>
    <w:rsid w:val="00C86FB2"/>
    <w:rsid w:val="00C87B86"/>
    <w:rsid w:val="00CB7499"/>
    <w:rsid w:val="00CD469D"/>
    <w:rsid w:val="00CE370D"/>
    <w:rsid w:val="00CF010A"/>
    <w:rsid w:val="00CF753A"/>
    <w:rsid w:val="00D12555"/>
    <w:rsid w:val="00D14758"/>
    <w:rsid w:val="00D239A3"/>
    <w:rsid w:val="00D3181C"/>
    <w:rsid w:val="00D40F6C"/>
    <w:rsid w:val="00D72AE0"/>
    <w:rsid w:val="00DB1C66"/>
    <w:rsid w:val="00DB32FE"/>
    <w:rsid w:val="00DB339C"/>
    <w:rsid w:val="00DB6BF9"/>
    <w:rsid w:val="00DC2C4C"/>
    <w:rsid w:val="00DC420D"/>
    <w:rsid w:val="00DC62E0"/>
    <w:rsid w:val="00DE14FF"/>
    <w:rsid w:val="00DE3181"/>
    <w:rsid w:val="00E00865"/>
    <w:rsid w:val="00E116FD"/>
    <w:rsid w:val="00E160DF"/>
    <w:rsid w:val="00E41D6B"/>
    <w:rsid w:val="00E4605E"/>
    <w:rsid w:val="00E46CCC"/>
    <w:rsid w:val="00E532A7"/>
    <w:rsid w:val="00E674FA"/>
    <w:rsid w:val="00EE4C81"/>
    <w:rsid w:val="00EF0BE8"/>
    <w:rsid w:val="00EF63E3"/>
    <w:rsid w:val="00F02E76"/>
    <w:rsid w:val="00F11E06"/>
    <w:rsid w:val="00F24E15"/>
    <w:rsid w:val="00F610B2"/>
    <w:rsid w:val="00F80B24"/>
    <w:rsid w:val="00F92DEA"/>
    <w:rsid w:val="00FB3F7A"/>
    <w:rsid w:val="00FB754C"/>
    <w:rsid w:val="00FC4378"/>
    <w:rsid w:val="00FC457D"/>
    <w:rsid w:val="00FE439E"/>
    <w:rsid w:val="00FE4998"/>
    <w:rsid w:val="00FF1B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2D26ED"/>
  <w15:docId w15:val="{AF9B1846-7545-4495-8BF1-DD19B7466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712"/>
  </w:style>
  <w:style w:type="paragraph" w:styleId="Heading1">
    <w:name w:val="heading 1"/>
    <w:aliases w:val="H1,Heading 1 Char2,Heading 1 Char1 Char,H1 Char1 Char,Heading 1 Char2 Char Char,Heading 1 Char1 Char Char Char,H1 Char1 Char Char Char,H1 Char2 Char Char,H1 Char2"/>
    <w:basedOn w:val="Normal"/>
    <w:next w:val="Normal"/>
    <w:link w:val="Heading1Char"/>
    <w:qFormat/>
    <w:rsid w:val="00593713"/>
    <w:pPr>
      <w:keepNext/>
      <w:pageBreakBefore/>
      <w:widowControl w:val="0"/>
      <w:numPr>
        <w:numId w:val="2"/>
      </w:numPr>
      <w:spacing w:before="120" w:after="12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8"/>
    </w:rPr>
  </w:style>
  <w:style w:type="paragraph" w:styleId="Heading2">
    <w:name w:val="heading 2"/>
    <w:aliases w:val="Heading 2 Char1,H2 Char,Heading 2 Char2 Char,Heading 2 Char1 Char1 Char,Heading 2 Char2 Char Char Char,Heading 2 Char3 Char Char Char Char,Heading 2 Char1 Char1 Char Char Char Char,H2 Char Char1 Char Char Char Char,H2,Heading 2 Char2"/>
    <w:basedOn w:val="Normal"/>
    <w:next w:val="Normal"/>
    <w:link w:val="Heading2Char3"/>
    <w:qFormat/>
    <w:rsid w:val="00593713"/>
    <w:pPr>
      <w:keepNext/>
      <w:widowControl w:val="0"/>
      <w:numPr>
        <w:ilvl w:val="1"/>
        <w:numId w:val="2"/>
      </w:numPr>
      <w:spacing w:before="240" w:after="240" w:line="240" w:lineRule="exact"/>
      <w:outlineLvl w:val="1"/>
    </w:pPr>
    <w:rPr>
      <w:rFonts w:ascii="Arial" w:eastAsia="Times New Roman" w:hAnsi="Arial" w:cs="Times New Roman"/>
      <w:b/>
      <w:sz w:val="24"/>
      <w:szCs w:val="20"/>
      <w:lang w:val="en-GB"/>
    </w:rPr>
  </w:style>
  <w:style w:type="paragraph" w:styleId="Heading3">
    <w:name w:val="heading 3"/>
    <w:aliases w:val="H3,Heading 3 Char1,Heading 3 Char Char,H3 + Times New Roman Char Char,11 pt Char Char,Left:  0 mm Char Char,First line:  0 mm Char Char,H3 Char Char,H3 + Times New Roman Char1,11 pt Char1,Left:  0 mm Char1,First line:  0 mm Char1,H3 Char1"/>
    <w:basedOn w:val="Normal"/>
    <w:next w:val="Normal"/>
    <w:link w:val="Heading3Char"/>
    <w:qFormat/>
    <w:rsid w:val="00593713"/>
    <w:pPr>
      <w:keepNext/>
      <w:widowControl w:val="0"/>
      <w:numPr>
        <w:ilvl w:val="2"/>
        <w:numId w:val="2"/>
      </w:numPr>
      <w:spacing w:before="240" w:after="240" w:line="240" w:lineRule="exact"/>
      <w:outlineLvl w:val="2"/>
    </w:pPr>
    <w:rPr>
      <w:rFonts w:ascii="Arial" w:eastAsia="Times New Roman" w:hAnsi="Arial" w:cs="Times New Roman"/>
      <w:b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593713"/>
    <w:pPr>
      <w:keepNext/>
      <w:widowControl w:val="0"/>
      <w:numPr>
        <w:ilvl w:val="3"/>
        <w:numId w:val="2"/>
      </w:numPr>
      <w:spacing w:before="240" w:after="240" w:line="240" w:lineRule="exact"/>
      <w:outlineLvl w:val="3"/>
    </w:pPr>
    <w:rPr>
      <w:rFonts w:ascii="Arial" w:eastAsia="Times New Roman" w:hAnsi="Arial" w:cs="Times New Roman"/>
      <w:b/>
      <w:i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qFormat/>
    <w:rsid w:val="00593713"/>
    <w:pPr>
      <w:keepNext/>
      <w:widowControl w:val="0"/>
      <w:numPr>
        <w:ilvl w:val="4"/>
        <w:numId w:val="2"/>
      </w:numPr>
      <w:spacing w:before="240" w:after="240" w:line="240" w:lineRule="exact"/>
      <w:outlineLvl w:val="4"/>
    </w:pPr>
    <w:rPr>
      <w:rFonts w:ascii="Arial" w:eastAsia="Times New Roman" w:hAnsi="Arial" w:cs="Times New Roman"/>
      <w:b/>
      <w:lang w:val="en-GB"/>
    </w:rPr>
  </w:style>
  <w:style w:type="paragraph" w:styleId="Heading6">
    <w:name w:val="heading 6"/>
    <w:basedOn w:val="Normal"/>
    <w:next w:val="Normal"/>
    <w:link w:val="Heading6Char"/>
    <w:qFormat/>
    <w:rsid w:val="00593713"/>
    <w:pPr>
      <w:keepNext/>
      <w:widowControl w:val="0"/>
      <w:numPr>
        <w:ilvl w:val="5"/>
        <w:numId w:val="2"/>
      </w:numPr>
      <w:spacing w:before="240" w:after="240" w:line="240" w:lineRule="exact"/>
      <w:outlineLvl w:val="5"/>
    </w:pPr>
    <w:rPr>
      <w:rFonts w:ascii="Arial" w:eastAsia="Times New Roman" w:hAnsi="Arial" w:cs="Times New Roman"/>
      <w:b/>
      <w:i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593713"/>
    <w:pPr>
      <w:keepNext/>
      <w:widowControl w:val="0"/>
      <w:numPr>
        <w:ilvl w:val="6"/>
        <w:numId w:val="2"/>
      </w:numPr>
      <w:spacing w:before="240" w:after="240" w:line="240" w:lineRule="exact"/>
      <w:outlineLvl w:val="6"/>
    </w:pPr>
    <w:rPr>
      <w:rFonts w:ascii="Arial" w:eastAsia="Times New Roman" w:hAnsi="Arial" w:cs="Times New Roman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593713"/>
    <w:pPr>
      <w:keepNext/>
      <w:widowControl w:val="0"/>
      <w:numPr>
        <w:ilvl w:val="7"/>
        <w:numId w:val="2"/>
      </w:numPr>
      <w:spacing w:before="240" w:after="240" w:line="240" w:lineRule="exact"/>
      <w:outlineLvl w:val="7"/>
    </w:pPr>
    <w:rPr>
      <w:rFonts w:ascii="Arial" w:eastAsia="Times New Roman" w:hAnsi="Arial" w:cs="Times New Roman"/>
      <w:b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593713"/>
    <w:pPr>
      <w:keepNext/>
      <w:widowControl w:val="0"/>
      <w:numPr>
        <w:ilvl w:val="8"/>
        <w:numId w:val="2"/>
      </w:numPr>
      <w:spacing w:before="240" w:after="240" w:line="240" w:lineRule="exact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10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F8D"/>
  </w:style>
  <w:style w:type="paragraph" w:styleId="Footer">
    <w:name w:val="footer"/>
    <w:basedOn w:val="Normal"/>
    <w:link w:val="FooterChar"/>
    <w:uiPriority w:val="99"/>
    <w:unhideWhenUsed/>
    <w:rsid w:val="00010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F8D"/>
  </w:style>
  <w:style w:type="paragraph" w:customStyle="1" w:styleId="NoSpellcheck">
    <w:name w:val="NoSpellcheck"/>
    <w:rsid w:val="00010F8D"/>
    <w:pPr>
      <w:spacing w:after="0" w:line="240" w:lineRule="auto"/>
    </w:pPr>
    <w:rPr>
      <w:rFonts w:ascii="Arial" w:eastAsia="MS Mincho" w:hAnsi="Arial" w:cs="Times New Roman"/>
      <w:noProof/>
      <w:sz w:val="1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F8D"/>
    <w:rPr>
      <w:rFonts w:ascii="Tahoma" w:hAnsi="Tahoma" w:cs="Tahoma"/>
      <w:sz w:val="16"/>
      <w:szCs w:val="16"/>
    </w:rPr>
  </w:style>
  <w:style w:type="paragraph" w:styleId="TOC4">
    <w:name w:val="toc 4"/>
    <w:basedOn w:val="Normal"/>
    <w:semiHidden/>
    <w:rsid w:val="004C3119"/>
    <w:pPr>
      <w:widowControl w:val="0"/>
      <w:spacing w:after="0" w:line="240" w:lineRule="auto"/>
      <w:ind w:left="720"/>
    </w:pPr>
    <w:rPr>
      <w:rFonts w:ascii="Arial" w:eastAsia="Times New Roman" w:hAnsi="Arial" w:cs="Times New Roman"/>
      <w:sz w:val="18"/>
      <w:szCs w:val="20"/>
    </w:rPr>
  </w:style>
  <w:style w:type="character" w:customStyle="1" w:styleId="Heading1Char">
    <w:name w:val="Heading 1 Char"/>
    <w:aliases w:val="H1 Char,Heading 1 Char2 Char,Heading 1 Char1 Char Char,H1 Char1 Char Char,Heading 1 Char2 Char Char Char,Heading 1 Char1 Char Char Char Char,H1 Char1 Char Char Char Char,H1 Char2 Char Char Char,H1 Char2 Char"/>
    <w:basedOn w:val="DefaultParagraphFont"/>
    <w:link w:val="Heading1"/>
    <w:rsid w:val="00593713"/>
    <w:rPr>
      <w:rFonts w:ascii="Arial" w:eastAsia="Times New Roman" w:hAnsi="Arial" w:cs="Times New Roman"/>
      <w:b/>
      <w:kern w:val="28"/>
      <w:sz w:val="28"/>
      <w:szCs w:val="28"/>
    </w:rPr>
  </w:style>
  <w:style w:type="character" w:customStyle="1" w:styleId="Heading2Char">
    <w:name w:val="Heading 2 Char"/>
    <w:basedOn w:val="DefaultParagraphFont"/>
    <w:uiPriority w:val="9"/>
    <w:semiHidden/>
    <w:rsid w:val="005937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aliases w:val="H3 Char,Heading 3 Char1 Char,Heading 3 Char Char Char,H3 + Times New Roman Char Char Char,11 pt Char Char Char,Left:  0 mm Char Char Char,First line:  0 mm Char Char Char,H3 Char Char Char,H3 + Times New Roman Char1 Char,11 pt Char1 Char"/>
    <w:basedOn w:val="DefaultParagraphFont"/>
    <w:link w:val="Heading3"/>
    <w:rsid w:val="00593713"/>
    <w:rPr>
      <w:rFonts w:ascii="Arial" w:eastAsia="Times New Roman" w:hAnsi="Arial" w:cs="Times New Roman"/>
      <w:b/>
      <w:sz w:val="20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593713"/>
    <w:rPr>
      <w:rFonts w:ascii="Arial" w:eastAsia="Times New Roman" w:hAnsi="Arial" w:cs="Times New Roman"/>
      <w:b/>
      <w:i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593713"/>
    <w:rPr>
      <w:rFonts w:ascii="Arial" w:eastAsia="Times New Roman" w:hAnsi="Arial" w:cs="Times New Roman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593713"/>
    <w:rPr>
      <w:rFonts w:ascii="Arial" w:eastAsia="Times New Roman" w:hAnsi="Arial" w:cs="Times New Roman"/>
      <w:b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593713"/>
    <w:rPr>
      <w:rFonts w:ascii="Arial" w:eastAsia="Times New Roman" w:hAnsi="Arial" w:cs="Times New Roman"/>
      <w:b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593713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593713"/>
    <w:rPr>
      <w:rFonts w:ascii="Arial" w:eastAsia="Times New Roman" w:hAnsi="Arial" w:cs="Times New Roman"/>
      <w:b/>
      <w:i/>
      <w:sz w:val="18"/>
      <w:szCs w:val="20"/>
    </w:rPr>
  </w:style>
  <w:style w:type="character" w:customStyle="1" w:styleId="Bold">
    <w:name w:val="Bold"/>
    <w:basedOn w:val="DefaultParagraphFont"/>
    <w:rsid w:val="00593713"/>
    <w:rPr>
      <w:b/>
    </w:rPr>
  </w:style>
  <w:style w:type="table" w:styleId="TableGrid">
    <w:name w:val="Table Grid"/>
    <w:basedOn w:val="TableNormal"/>
    <w:rsid w:val="00593713"/>
    <w:pPr>
      <w:widowControl w:val="0"/>
      <w:spacing w:after="0" w:line="240" w:lineRule="auto"/>
      <w:ind w:left="6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3">
    <w:name w:val="Heading 2 Char3"/>
    <w:aliases w:val="Heading 2 Char1 Char,H2 Char Char,Heading 2 Char2 Char Char,Heading 2 Char1 Char1 Char Char,Heading 2 Char2 Char Char Char Char,Heading 2 Char3 Char Char Char Char Char,Heading 2 Char1 Char1 Char Char Char Char Char,H2 Char1"/>
    <w:basedOn w:val="DefaultParagraphFont"/>
    <w:link w:val="Heading2"/>
    <w:rsid w:val="00593713"/>
    <w:rPr>
      <w:rFonts w:ascii="Arial" w:eastAsia="Times New Roman" w:hAnsi="Arial" w:cs="Times New Roman"/>
      <w:b/>
      <w:sz w:val="24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894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417E"/>
    <w:rPr>
      <w:b/>
      <w:bCs/>
    </w:rPr>
  </w:style>
  <w:style w:type="paragraph" w:customStyle="1" w:styleId="style1">
    <w:name w:val="style1"/>
    <w:basedOn w:val="Normal"/>
    <w:rsid w:val="00243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43B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1AE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F755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A131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311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1E20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826834"/>
    <w:rPr>
      <w:color w:val="800080" w:themeColor="followedHyperlink"/>
      <w:u w:val="single"/>
    </w:rPr>
  </w:style>
  <w:style w:type="paragraph" w:customStyle="1" w:styleId="m4551443839240748869gmail-msolistparagraph">
    <w:name w:val="m_4551443839240748869gmail-msolistparagraph"/>
    <w:basedOn w:val="Normal"/>
    <w:rsid w:val="00153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53256"/>
  </w:style>
  <w:style w:type="character" w:styleId="CommentReference">
    <w:name w:val="annotation reference"/>
    <w:basedOn w:val="DefaultParagraphFont"/>
    <w:uiPriority w:val="99"/>
    <w:semiHidden/>
    <w:unhideWhenUsed/>
    <w:rsid w:val="009674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74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74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74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744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9013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60547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1918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0725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4577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915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0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BEC9C-753E-4ED7-8399-3A73CE1AE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Kaushlendra Singh Sisodia</dc:creator>
  <cp:keywords/>
  <dc:description/>
  <cp:lastModifiedBy>prasanthi chadalawada</cp:lastModifiedBy>
  <cp:revision>2</cp:revision>
  <cp:lastPrinted>2020-01-25T05:12:00Z</cp:lastPrinted>
  <dcterms:created xsi:type="dcterms:W3CDTF">2024-01-31T11:31:00Z</dcterms:created>
  <dcterms:modified xsi:type="dcterms:W3CDTF">2024-01-31T11:31:00Z</dcterms:modified>
</cp:coreProperties>
</file>