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147" w:rsidRPr="00BF13A1" w:rsidRDefault="00BF13A1">
      <w:pPr>
        <w:rPr>
          <w:b/>
        </w:rPr>
      </w:pPr>
      <w:r w:rsidRPr="00BF13A1">
        <w:rPr>
          <w:b/>
        </w:rPr>
        <w:t>What is S3?</w:t>
      </w:r>
    </w:p>
    <w:p w:rsidR="00BF13A1" w:rsidRDefault="00BF13A1" w:rsidP="00BF13A1">
      <w:pPr>
        <w:pStyle w:val="ListParagraph"/>
        <w:numPr>
          <w:ilvl w:val="0"/>
          <w:numId w:val="1"/>
        </w:numPr>
      </w:pPr>
      <w:r>
        <w:t>simple object based storage</w:t>
      </w:r>
    </w:p>
    <w:p w:rsidR="00BF13A1" w:rsidRDefault="00BF13A1" w:rsidP="00BF13A1">
      <w:pPr>
        <w:pStyle w:val="ListParagraph"/>
        <w:numPr>
          <w:ilvl w:val="0"/>
          <w:numId w:val="1"/>
        </w:numPr>
      </w:pPr>
      <w:r>
        <w:t xml:space="preserve">File can be 0byes- to-5 </w:t>
      </w:r>
      <w:proofErr w:type="spellStart"/>
      <w:r>
        <w:t>tb</w:t>
      </w:r>
      <w:proofErr w:type="spellEnd"/>
      <w:r>
        <w:t xml:space="preserve"> </w:t>
      </w:r>
    </w:p>
    <w:p w:rsidR="00BF13A1" w:rsidRDefault="00BF13A1" w:rsidP="00BF13A1">
      <w:pPr>
        <w:pStyle w:val="ListParagraph"/>
        <w:numPr>
          <w:ilvl w:val="0"/>
          <w:numId w:val="1"/>
        </w:numPr>
      </w:pPr>
      <w:r>
        <w:t>Files are stored in bucket(similar to folder)</w:t>
      </w:r>
    </w:p>
    <w:p w:rsidR="00BF13A1" w:rsidRDefault="00BF13A1" w:rsidP="00BF13A1">
      <w:pPr>
        <w:pStyle w:val="ListParagraph"/>
        <w:numPr>
          <w:ilvl w:val="0"/>
          <w:numId w:val="1"/>
        </w:numPr>
      </w:pPr>
      <w:r>
        <w:t>S3 is a universal namespace, that is name must be unique globally.</w:t>
      </w:r>
    </w:p>
    <w:p w:rsidR="00BF13A1" w:rsidRDefault="00BF13A1" w:rsidP="00BF13A1">
      <w:pPr>
        <w:pStyle w:val="ListParagraph"/>
        <w:numPr>
          <w:ilvl w:val="0"/>
          <w:numId w:val="1"/>
        </w:numPr>
      </w:pPr>
      <w:r>
        <w:t>when you a file to s3, you will receive a HTTP 200 code if the upload was successful.</w:t>
      </w:r>
    </w:p>
    <w:p w:rsidR="00E46DBB" w:rsidRDefault="00E46DBB" w:rsidP="00BF13A1">
      <w:pPr>
        <w:pStyle w:val="ListParagraph"/>
        <w:numPr>
          <w:ilvl w:val="0"/>
          <w:numId w:val="1"/>
        </w:numPr>
      </w:pPr>
      <w:r>
        <w:t>Built for 99.99% availability( Amazon guarantees )</w:t>
      </w:r>
    </w:p>
    <w:p w:rsidR="00BF13A1" w:rsidRDefault="00BF13A1" w:rsidP="00BF13A1"/>
    <w:p w:rsidR="00BF13A1" w:rsidRPr="00E46DBB" w:rsidRDefault="00BF13A1" w:rsidP="00BF13A1">
      <w:pPr>
        <w:rPr>
          <w:b/>
        </w:rPr>
      </w:pPr>
      <w:r w:rsidRPr="00E46DBB">
        <w:rPr>
          <w:b/>
        </w:rPr>
        <w:t>Notes:</w:t>
      </w:r>
    </w:p>
    <w:p w:rsidR="00BF13A1" w:rsidRDefault="00BF13A1" w:rsidP="00BF13A1">
      <w:r>
        <w:t>S3 is a Simple Key-value store</w:t>
      </w:r>
    </w:p>
    <w:p w:rsidR="00BF13A1" w:rsidRDefault="00BF13A1" w:rsidP="00BF13A1">
      <w:r>
        <w:t>Object consists of following</w:t>
      </w:r>
    </w:p>
    <w:p w:rsidR="00BF13A1" w:rsidRDefault="00BF13A1" w:rsidP="00BF13A1">
      <w:r w:rsidRPr="00BF13A1">
        <w:rPr>
          <w:b/>
        </w:rPr>
        <w:t>- Key</w:t>
      </w:r>
      <w:r>
        <w:t xml:space="preserve"> (This is simply the name of the object)</w:t>
      </w:r>
    </w:p>
    <w:p w:rsidR="00BF13A1" w:rsidRDefault="00BF13A1" w:rsidP="00BF13A1">
      <w:r w:rsidRPr="00BF13A1">
        <w:rPr>
          <w:b/>
        </w:rPr>
        <w:t>- value</w:t>
      </w:r>
      <w:r>
        <w:t>(This is simply the data, which is made up of sequence of bytes)</w:t>
      </w:r>
    </w:p>
    <w:p w:rsidR="00BF13A1" w:rsidRDefault="00BF13A1" w:rsidP="00BF13A1">
      <w:r w:rsidRPr="00BF13A1">
        <w:rPr>
          <w:b/>
        </w:rPr>
        <w:t>- Versioning</w:t>
      </w:r>
      <w:r>
        <w:t>( Important for versioning)</w:t>
      </w:r>
    </w:p>
    <w:p w:rsidR="00BF13A1" w:rsidRDefault="00BF13A1">
      <w:r>
        <w:t>- Metadata(data about file(which holds and etc)</w:t>
      </w:r>
    </w:p>
    <w:p w:rsidR="00BF13A1" w:rsidRPr="00BF13A1" w:rsidRDefault="00BF13A1">
      <w:pPr>
        <w:rPr>
          <w:b/>
        </w:rPr>
      </w:pPr>
      <w:r w:rsidRPr="00BF13A1">
        <w:rPr>
          <w:b/>
        </w:rPr>
        <w:t>- Bucket Polices,</w:t>
      </w:r>
      <w:r>
        <w:rPr>
          <w:b/>
        </w:rPr>
        <w:t xml:space="preserve"> </w:t>
      </w:r>
      <w:r w:rsidRPr="00BF13A1">
        <w:rPr>
          <w:b/>
        </w:rPr>
        <w:t>Access control list</w:t>
      </w:r>
    </w:p>
    <w:p w:rsidR="00BF13A1" w:rsidRDefault="00BF13A1">
      <w:pPr>
        <w:rPr>
          <w:b/>
        </w:rPr>
      </w:pPr>
      <w:r w:rsidRPr="00BF13A1">
        <w:rPr>
          <w:b/>
        </w:rPr>
        <w:t>- Cross origin resource sharing</w:t>
      </w:r>
    </w:p>
    <w:p w:rsidR="00E46DBB" w:rsidRDefault="00E46DBB">
      <w:pPr>
        <w:rPr>
          <w:b/>
        </w:rPr>
      </w:pPr>
      <w:r>
        <w:rPr>
          <w:b/>
        </w:rPr>
        <w:t>- transfer acceleration</w:t>
      </w:r>
    </w:p>
    <w:p w:rsidR="00E46DBB" w:rsidRPr="00BF13A1" w:rsidRDefault="00E46DBB">
      <w:pPr>
        <w:rPr>
          <w:b/>
        </w:rPr>
      </w:pPr>
    </w:p>
    <w:p w:rsidR="00BF13A1" w:rsidRPr="00E46DBB" w:rsidRDefault="00E46DBB">
      <w:pPr>
        <w:rPr>
          <w:b/>
        </w:rPr>
      </w:pPr>
      <w:r w:rsidRPr="00E46DBB">
        <w:rPr>
          <w:b/>
        </w:rPr>
        <w:t>Storage Tiers/Classes:-</w:t>
      </w:r>
    </w:p>
    <w:p w:rsidR="00E46DBB" w:rsidRDefault="00E46DBB">
      <w:r>
        <w:rPr>
          <w:noProof/>
        </w:rPr>
        <w:drawing>
          <wp:inline distT="0" distB="0" distL="0" distR="0">
            <wp:extent cx="5943600" cy="18577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BB" w:rsidRDefault="00E46DBB">
      <w:r>
        <w:rPr>
          <w:noProof/>
        </w:rPr>
        <w:lastRenderedPageBreak/>
        <w:drawing>
          <wp:inline distT="0" distB="0" distL="0" distR="0">
            <wp:extent cx="5943600" cy="27825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BB" w:rsidRPr="00E46DBB" w:rsidRDefault="00E46DBB" w:rsidP="00E46DBB">
      <w:pPr>
        <w:spacing w:after="0" w:line="312" w:lineRule="atLeast"/>
        <w:outlineLvl w:val="0"/>
        <w:rPr>
          <w:rFonts w:ascii="Helvetica" w:eastAsia="Times New Roman" w:hAnsi="Helvetica" w:cs="Times New Roman"/>
          <w:color w:val="E47911"/>
          <w:kern w:val="36"/>
          <w:sz w:val="58"/>
          <w:szCs w:val="58"/>
        </w:rPr>
      </w:pPr>
      <w:bookmarkStart w:id="0" w:name="Announcing_S3_Intelligent-Tiering_—__a_N"/>
      <w:r w:rsidRPr="00E46DBB">
        <w:rPr>
          <w:rFonts w:ascii="Helvetica" w:eastAsia="Times New Roman" w:hAnsi="Helvetica" w:cs="Times New Roman"/>
          <w:color w:val="E47911"/>
          <w:kern w:val="36"/>
          <w:sz w:val="58"/>
          <w:szCs w:val="58"/>
        </w:rPr>
        <w:t>Announcing S3 Intelligent-Tiering — a New Amazon S3 Storage Class</w:t>
      </w:r>
      <w:bookmarkEnd w:id="0"/>
    </w:p>
    <w:p w:rsidR="00E46DBB" w:rsidRPr="00E46DBB" w:rsidRDefault="00E46DBB">
      <w:pPr>
        <w:rPr>
          <w:rFonts w:cstheme="minorHAnsi"/>
          <w:color w:val="333333"/>
        </w:rPr>
      </w:pPr>
      <w:r w:rsidRPr="00E46DBB">
        <w:rPr>
          <w:rFonts w:cstheme="minorHAnsi"/>
          <w:color w:val="333333"/>
        </w:rPr>
        <w:t>S3 Intelligent-Tiering is a new Amazon S3 storage class designed for customers who want to optimize storage costs automatically when data access patterns change, without performance impact or operational overhead. S3 Intelligent-Tiering is the first cloud object storage class that delivers automatic cost savings by moving data between two access tiers — frequent access and infrequent access — when access patterns change, and is ideal for data with unknown or changing access patterns.</w:t>
      </w:r>
    </w:p>
    <w:p w:rsidR="00E46DBB" w:rsidRDefault="00E46DBB">
      <w:r>
        <w:rPr>
          <w:noProof/>
        </w:rPr>
        <w:drawing>
          <wp:inline distT="0" distB="0" distL="0" distR="0">
            <wp:extent cx="5943600" cy="320423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BB" w:rsidRDefault="00E46DBB">
      <w:r>
        <w:rPr>
          <w:noProof/>
        </w:rPr>
        <w:lastRenderedPageBreak/>
        <w:drawing>
          <wp:inline distT="0" distB="0" distL="0" distR="0">
            <wp:extent cx="5715000" cy="51530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BB" w:rsidRDefault="00E46DBB">
      <w:r>
        <w:rPr>
          <w:noProof/>
        </w:rPr>
        <w:lastRenderedPageBreak/>
        <w:drawing>
          <wp:inline distT="0" distB="0" distL="0" distR="0">
            <wp:extent cx="5943600" cy="310195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BB" w:rsidRDefault="00E46DBB">
      <w:r>
        <w:rPr>
          <w:noProof/>
        </w:rPr>
        <w:drawing>
          <wp:inline distT="0" distB="0" distL="0" distR="0">
            <wp:extent cx="5943600" cy="9674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BB" w:rsidRDefault="00E46DBB">
      <w:r>
        <w:rPr>
          <w:noProof/>
        </w:rPr>
        <w:drawing>
          <wp:inline distT="0" distB="0" distL="0" distR="0">
            <wp:extent cx="5943600" cy="299159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D98" w:rsidRDefault="00EA6D98"/>
    <w:p w:rsidR="00EA6D98" w:rsidRDefault="00EA6D98"/>
    <w:p w:rsidR="00EA6D98" w:rsidRDefault="00EA6D98"/>
    <w:p w:rsidR="00EA6D98" w:rsidRDefault="00EA6D98">
      <w:r>
        <w:rPr>
          <w:noProof/>
        </w:rPr>
        <w:drawing>
          <wp:inline distT="0" distB="0" distL="0" distR="0">
            <wp:extent cx="4495800" cy="34385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D98" w:rsidRDefault="00EA6D98">
      <w:r>
        <w:rPr>
          <w:noProof/>
        </w:rPr>
        <w:lastRenderedPageBreak/>
        <w:drawing>
          <wp:inline distT="0" distB="0" distL="0" distR="0">
            <wp:extent cx="5943600" cy="404311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6D98">
        <w:t xml:space="preserve"> </w:t>
      </w:r>
      <w:r>
        <w:rPr>
          <w:noProof/>
        </w:rPr>
        <w:drawing>
          <wp:inline distT="0" distB="0" distL="0" distR="0">
            <wp:extent cx="5943600" cy="39412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D98" w:rsidRDefault="00EA6D98">
      <w:r>
        <w:rPr>
          <w:noProof/>
        </w:rPr>
        <w:lastRenderedPageBreak/>
        <w:drawing>
          <wp:inline distT="0" distB="0" distL="0" distR="0">
            <wp:extent cx="4629150" cy="51054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D98" w:rsidRDefault="00EA6D98">
      <w:r>
        <w:rPr>
          <w:noProof/>
        </w:rPr>
        <w:lastRenderedPageBreak/>
        <w:drawing>
          <wp:inline distT="0" distB="0" distL="0" distR="0">
            <wp:extent cx="4638675" cy="43243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DAB" w:rsidRDefault="00C12DAB">
      <w:r>
        <w:t>IQ:- will it be possible to revert it, Once we make bucket level objects as public?</w:t>
      </w:r>
    </w:p>
    <w:p w:rsidR="00C12DAB" w:rsidRDefault="00C12DAB">
      <w:r>
        <w:t>Sol:</w:t>
      </w:r>
      <w:r>
        <w:tab/>
        <w:t xml:space="preserve">No </w:t>
      </w:r>
    </w:p>
    <w:p w:rsidR="00FE2775" w:rsidRDefault="00FE2775"/>
    <w:p w:rsidR="00FE2775" w:rsidRDefault="00FE2775"/>
    <w:p w:rsidR="00FE2775" w:rsidRDefault="00FE2775"/>
    <w:p w:rsidR="00FE2775" w:rsidRDefault="00FE2775"/>
    <w:p w:rsidR="00FE2775" w:rsidRDefault="00FE2775"/>
    <w:p w:rsidR="00FE2775" w:rsidRDefault="00FE2775"/>
    <w:p w:rsidR="00FE2775" w:rsidRDefault="00FE2775"/>
    <w:p w:rsidR="00FE2775" w:rsidRDefault="00FE2775"/>
    <w:p w:rsidR="00FE2775" w:rsidRDefault="00FE2775"/>
    <w:p w:rsidR="00FE2775" w:rsidRDefault="00FE2775"/>
    <w:p w:rsidR="00FE2775" w:rsidRDefault="00FE2775">
      <w:r>
        <w:rPr>
          <w:noProof/>
        </w:rPr>
        <w:lastRenderedPageBreak/>
        <w:drawing>
          <wp:inline distT="0" distB="0" distL="0" distR="0">
            <wp:extent cx="5943600" cy="334111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75" w:rsidRDefault="00FE2775"/>
    <w:sectPr w:rsidR="00FE2775" w:rsidSect="002221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9D0C70"/>
    <w:multiLevelType w:val="hybridMultilevel"/>
    <w:tmpl w:val="B75CE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BF13A1"/>
    <w:rsid w:val="00222147"/>
    <w:rsid w:val="00BF13A1"/>
    <w:rsid w:val="00C12DAB"/>
    <w:rsid w:val="00E46DBB"/>
    <w:rsid w:val="00E778C8"/>
    <w:rsid w:val="00EA6D98"/>
    <w:rsid w:val="00FE27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2147"/>
  </w:style>
  <w:style w:type="paragraph" w:styleId="Heading1">
    <w:name w:val="heading 1"/>
    <w:basedOn w:val="Normal"/>
    <w:link w:val="Heading1Char"/>
    <w:uiPriority w:val="9"/>
    <w:qFormat/>
    <w:rsid w:val="00E46D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3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6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D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6DB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39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P K</dc:creator>
  <cp:lastModifiedBy>P P K</cp:lastModifiedBy>
  <cp:revision>2</cp:revision>
  <dcterms:created xsi:type="dcterms:W3CDTF">2019-01-01T14:09:00Z</dcterms:created>
  <dcterms:modified xsi:type="dcterms:W3CDTF">2019-01-01T15:31:00Z</dcterms:modified>
</cp:coreProperties>
</file>