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2"/>
        <w:gridCol w:w="1102"/>
        <w:gridCol w:w="793"/>
        <w:gridCol w:w="1707"/>
        <w:gridCol w:w="817"/>
        <w:gridCol w:w="1167"/>
        <w:gridCol w:w="5586"/>
        <w:tblGridChange w:id="0">
          <w:tblGrid>
            <w:gridCol w:w="2602"/>
            <w:gridCol w:w="1102"/>
            <w:gridCol w:w="793"/>
            <w:gridCol w:w="1707"/>
            <w:gridCol w:w="817"/>
            <w:gridCol w:w="1167"/>
            <w:gridCol w:w="5586"/>
          </w:tblGrid>
        </w:tblGridChange>
      </w:tblGrid>
      <w:tr>
        <w:trPr>
          <w:cantSplit w:val="0"/>
          <w:tblHeader w:val="0"/>
        </w:trPr>
        <w:tc>
          <w:tcPr>
            <w:gridSpan w:val="7"/>
            <w:shd w:fill="d9d9d9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ind w:left="36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JOB DESCRIPTION</w:t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36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DATE: 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COMPANY: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JOB TITLE: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CUSTOMER SERVICE REPRESENTATIVE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DEPARTMENT: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CURRENT INCUMBENT: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DIRECT SUBORDINATES: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INDIRECT SUBORDINATES: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BRIEF DESCRIPTION: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40" w:lineRule="auto"/>
              <w:ind w:left="0" w:right="180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post of a customer service representative consists of interacting with customers to provide information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sponse to inquiries about products or services and to handle and resolve complaints.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40" w:lineRule="auto"/>
              <w:ind w:left="0" w:right="180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QUALIFICATIONS &amp; REQUIREMENTS: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76" w:lineRule="auto"/>
              <w:ind w:left="720" w:right="180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 school diploma or equivalent;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76" w:lineRule="auto"/>
              <w:ind w:left="720" w:right="180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Ability to use computers and computer systems, to process and verify information, and to resolve conflicts or negotiate.</w:t>
            </w:r>
          </w:p>
          <w:p w:rsidR="00000000" w:rsidDel="00000000" w:rsidP="00000000" w:rsidRDefault="00000000" w:rsidRPr="00000000" w14:paraId="00000031">
            <w:pPr>
              <w:tabs>
                <w:tab w:val="left" w:pos="1275"/>
              </w:tabs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COMPETENCIES: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76" w:lineRule="auto"/>
              <w:ind w:left="720" w:right="180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Attention to Detail — Job requires being careful about detail and thorough in completing work tasks.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76" w:lineRule="auto"/>
              <w:ind w:left="720" w:right="180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Dependability — Job requires being reliable, responsible, and dependable, and fulfilling obligations.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76" w:lineRule="auto"/>
              <w:ind w:left="720" w:right="180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 Control — Job requires maintaining composure, keeping emotions in check, controlling anger, and avoiding aggressive behaviour, even in very difficult situations.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76" w:lineRule="auto"/>
              <w:ind w:left="720" w:right="180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Concern for Others — Job requires being sensitive to others' needs and feelings and being understanding and helpful on the job.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76" w:lineRule="auto"/>
              <w:ind w:left="720" w:right="180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Stress Tolerance — Job requires accepting criticism and dealing calmly and effectively with high-stress situations.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76" w:lineRule="auto"/>
              <w:ind w:left="0" w:right="180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76" w:lineRule="auto"/>
              <w:ind w:left="720" w:right="180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TASKS: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76" w:lineRule="auto"/>
              <w:ind w:left="720" w:right="180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to ensure that appropriate changes were made to resolve customers' problems;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76" w:lineRule="auto"/>
              <w:ind w:left="720" w:right="180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Compare disputed merchandise with original requisitions and information from invoices, and prepare invoices for returned goods;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76" w:lineRule="auto"/>
              <w:ind w:left="720" w:right="180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Confer with customers by telephone or in-person to provide information about products and services, to take or enter orders, cancel accounts, or to obtain details of complaints;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76" w:lineRule="auto"/>
              <w:ind w:left="720" w:right="180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customers to respond to inquiries or to notify them of claim investigation results and any planned adjustments;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76" w:lineRule="auto"/>
              <w:ind w:left="720" w:right="180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Determine charges for services requested, collect deposits or payments, or arrange for billing;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76" w:lineRule="auto"/>
              <w:ind w:left="720" w:right="180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Keep records of customer interactions and transactions, recording details of inquiries, complaints, and comments, as well as actions taken;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76" w:lineRule="auto"/>
              <w:ind w:left="720" w:right="180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Obtain and examine all relevant information to assess validity of complaints and to determine possible causes;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76" w:lineRule="auto"/>
              <w:ind w:left="720" w:right="180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 unresolved customer grievances to designated departments for further investigation;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76" w:lineRule="auto"/>
              <w:ind w:left="720" w:right="180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Resolve customers' service or billing complaints by performing activities such as exchanging merchandise, refunding money, and adjusting bills;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before="0" w:line="276" w:lineRule="auto"/>
              <w:ind w:left="720" w:right="180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insurance policy terms to determine whether a particular loss is covered by insurance.</w:t>
            </w:r>
          </w:p>
          <w:p w:rsidR="00000000" w:rsidDel="00000000" w:rsidP="00000000" w:rsidRDefault="00000000" w:rsidRPr="00000000" w14:paraId="0000004F">
            <w:pPr>
              <w:tabs>
                <w:tab w:val="left" w:pos="7065"/>
              </w:tabs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LINES OF COMMUNICATION: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Specify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 CONDITIONS: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Indicate whether the position is half time or full time.  List any unique working conditions such as hours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4">
            <w:pPr>
              <w:spacing w:after="0" w:line="240" w:lineRule="auto"/>
              <w:ind w:left="92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magenta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SIGNATORIES: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ind w:left="36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NAME: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ind w:left="36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ind w:left="36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SIGNATURE: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INCUMBENT: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0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LINE MANAGER: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7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HR MANAGER: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E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  <w:sectPr>
          <w:pgSz w:h="11906" w:w="16838" w:orient="landscape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6519432" cy="9215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432" cy="921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.0000000000002" w:top="1440.0000000000002" w:left="1440.0000000000002" w:right="1440.0000000000002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l" w:cs="Ariall" w:eastAsia="Ariall" w:hAnsi="Arial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51EE"/>
    <w:pPr>
      <w:spacing w:after="200" w:line="276" w:lineRule="auto"/>
    </w:pPr>
    <w:rPr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99"/>
    <w:rsid w:val="008E3706"/>
    <w:rPr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99"/>
    <w:qFormat w:val="1"/>
    <w:rsid w:val="003A75E9"/>
    <w:pPr>
      <w:ind w:left="720"/>
      <w:contextualSpacing w:val="1"/>
    </w:pPr>
  </w:style>
  <w:style w:type="paragraph" w:styleId="BodyText2">
    <w:name w:val="Body Text 2"/>
    <w:basedOn w:val="Normal"/>
    <w:link w:val="BodyText2Char"/>
    <w:uiPriority w:val="99"/>
    <w:rsid w:val="003A75E9"/>
    <w:pPr>
      <w:autoSpaceDE w:val="0"/>
      <w:autoSpaceDN w:val="0"/>
      <w:adjustRightInd w:val="0"/>
      <w:spacing w:after="0" w:line="480" w:lineRule="auto"/>
      <w:jc w:val="both"/>
    </w:pPr>
    <w:rPr>
      <w:rFonts w:ascii="Arial" w:cs="Arial" w:eastAsia="Times New Roman" w:hAnsi="Arial"/>
      <w:color w:val="0000ff"/>
      <w:sz w:val="20"/>
      <w:lang w:val="en-US"/>
    </w:rPr>
  </w:style>
  <w:style w:type="character" w:styleId="BodyText2Char" w:customStyle="1">
    <w:name w:val="Body Text 2 Char"/>
    <w:basedOn w:val="DefaultParagraphFont"/>
    <w:link w:val="BodyText2"/>
    <w:uiPriority w:val="99"/>
    <w:locked w:val="1"/>
    <w:rsid w:val="003A75E9"/>
    <w:rPr>
      <w:rFonts w:ascii="Arial" w:cs="Arial" w:hAnsi="Arial"/>
      <w:color w:val="0000ff"/>
      <w:sz w:val="20"/>
      <w:lang w:val="en-US"/>
    </w:rPr>
  </w:style>
  <w:style w:type="character" w:styleId="st" w:customStyle="1">
    <w:name w:val="st"/>
    <w:basedOn w:val="DefaultParagraphFont"/>
    <w:uiPriority w:val="99"/>
    <w:rsid w:val="00F7718C"/>
    <w:rPr>
      <w:rFonts w:cs="Times New Roman"/>
    </w:rPr>
  </w:style>
  <w:style w:type="character" w:styleId="Strong">
    <w:name w:val="Strong"/>
    <w:basedOn w:val="DefaultParagraphFont"/>
    <w:uiPriority w:val="99"/>
    <w:qFormat w:val="1"/>
    <w:rsid w:val="009E18E7"/>
    <w:rPr>
      <w:rFonts w:cs="Times New Roman"/>
      <w:b w:val="1"/>
      <w:bCs w:val="1"/>
    </w:rPr>
  </w:style>
  <w:style w:type="character" w:styleId="Emphasis">
    <w:name w:val="Emphasis"/>
    <w:basedOn w:val="DefaultParagraphFont"/>
    <w:uiPriority w:val="99"/>
    <w:qFormat w:val="1"/>
    <w:rsid w:val="00E215B4"/>
    <w:rPr>
      <w:rFonts w:cs="Times New Roman"/>
      <w:b w:val="1"/>
      <w:bCs w:val="1"/>
    </w:rPr>
  </w:style>
  <w:style w:type="paragraph" w:styleId="Normale" w:customStyle="1">
    <w:name w:val="Normale"/>
    <w:basedOn w:val="Normal"/>
    <w:qFormat w:val="1"/>
    <w:rsid w:val="00774A64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x-none" w:val="x-none"/>
    </w:rPr>
  </w:style>
  <w:style w:type="paragraph" w:styleId="Paragrafoelenco" w:customStyle="1">
    <w:name w:val="Paragrafo elenco"/>
    <w:basedOn w:val="Normale"/>
    <w:qFormat w:val="1"/>
    <w:rsid w:val="00954CAC"/>
    <w:pPr>
      <w:ind w:left="720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C6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7C621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C6216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C621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C6216"/>
    <w:rPr>
      <w:b w:val="1"/>
      <w:bCs w:val="1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B7DD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B7DDD"/>
    <w:rPr>
      <w:rFonts w:ascii="Segoe UI" w:cs="Segoe UI" w:hAnsi="Segoe UI"/>
      <w:sz w:val="18"/>
      <w:szCs w:val="1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aouRFUQrHVndtjIfqGQX70IoaQ==">AMUW2mWK/JzPkS9UDvZNa1I1pmPY3LyrvOXxVvuokOlhcxTz07+cr9DtghoNOG2RKJxSpHuUZYAzyIXsZ5S2rdLQv0+eDeGOW8MPrT0tiPFfBkus3HGHoMU=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2018-11-27T11:49:00Z</dcterms:created>
</cp:coreProperties>
</file>