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5C043" w14:textId="340A6393" w:rsidR="009E5719" w:rsidRDefault="00FE6251">
      <w:pPr>
        <w:pStyle w:val="Title"/>
      </w:pPr>
      <w:bookmarkStart w:id="0" w:name="_gjdgxs" w:colFirst="0" w:colLast="0"/>
      <w:bookmarkEnd w:id="0"/>
      <w:r>
        <w:rPr>
          <w:sz w:val="44"/>
          <w:szCs w:val="44"/>
        </w:rPr>
        <w:t xml:space="preserve">Lab </w:t>
      </w:r>
      <w:r w:rsidR="00B61AA3" w:rsidRPr="00FE6251">
        <w:rPr>
          <w:sz w:val="44"/>
          <w:szCs w:val="44"/>
        </w:rPr>
        <w:t>Project</w:t>
      </w:r>
      <w:r w:rsidR="00B61AA3">
        <w:t xml:space="preserve">: </w:t>
      </w:r>
    </w:p>
    <w:p w14:paraId="5B0FF09A" w14:textId="77777777" w:rsidR="00FE6251" w:rsidRPr="00FE6251" w:rsidRDefault="00FE6251" w:rsidP="00FE6251">
      <w:pPr>
        <w:pStyle w:val="NormalWeb"/>
        <w:shd w:val="clear" w:color="auto" w:fill="FFFFFF"/>
        <w:spacing w:before="0" w:beforeAutospacing="0" w:after="180" w:afterAutospacing="0"/>
        <w:rPr>
          <w:rFonts w:ascii="Helvetica" w:hAnsi="Helvetica" w:cs="Helvetica"/>
          <w:b/>
          <w:bCs/>
          <w:color w:val="292F32"/>
          <w:sz w:val="21"/>
          <w:szCs w:val="21"/>
        </w:rPr>
      </w:pPr>
      <w:r w:rsidRPr="00FE6251">
        <w:rPr>
          <w:rFonts w:ascii="Helvetica" w:hAnsi="Helvetica" w:cs="Helvetica"/>
          <w:b/>
          <w:bCs/>
          <w:color w:val="292F32"/>
          <w:sz w:val="21"/>
          <w:szCs w:val="21"/>
        </w:rPr>
        <w:t>DESCRIPTION</w:t>
      </w:r>
    </w:p>
    <w:p w14:paraId="0D8E3CF5" w14:textId="77777777" w:rsidR="00FE6251" w:rsidRDefault="00FE6251" w:rsidP="00FE6251">
      <w:pPr>
        <w:pStyle w:val="Heading3"/>
        <w:shd w:val="clear" w:color="auto" w:fill="FFFFFF"/>
        <w:spacing w:before="0" w:line="360" w:lineRule="atLeast"/>
        <w:rPr>
          <w:rFonts w:ascii="inherit" w:hAnsi="inherit" w:cs="Helvetica"/>
          <w:color w:val="292F32"/>
          <w:sz w:val="27"/>
          <w:szCs w:val="27"/>
        </w:rPr>
      </w:pPr>
      <w:r>
        <w:rPr>
          <w:rStyle w:val="Strong"/>
          <w:rFonts w:ascii="inherit" w:hAnsi="inherit" w:cs="Helvetica"/>
          <w:b w:val="0"/>
          <w:bCs w:val="0"/>
          <w:color w:val="292F32"/>
        </w:rPr>
        <w:t>Business Scenario </w:t>
      </w:r>
    </w:p>
    <w:p w14:paraId="24C543E5" w14:textId="77777777" w:rsidR="00FE6251" w:rsidRDefault="00FE6251" w:rsidP="00FE625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The InGen Soft decided to bring serverless functionality into their application workload using the Azure function and Storage queue. The idea behind this is that the appearance of the message inside a Queue shall trigger the Function execution. For validation, this task has been assigned to a developer to test this functionality using Visual Studio 2017.</w:t>
      </w:r>
      <w:r>
        <w:rPr>
          <w:rFonts w:ascii="Helvetica" w:hAnsi="Helvetica" w:cs="Helvetica"/>
          <w:color w:val="4D575D"/>
          <w:sz w:val="21"/>
          <w:szCs w:val="21"/>
        </w:rPr>
        <w:br/>
        <w:t> </w:t>
      </w:r>
    </w:p>
    <w:p w14:paraId="3ECA6735" w14:textId="77777777" w:rsidR="00FE6251" w:rsidRDefault="00FE6251" w:rsidP="00FE6251">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Overview </w:t>
      </w:r>
    </w:p>
    <w:p w14:paraId="75E62CE0" w14:textId="77777777" w:rsidR="00FE6251" w:rsidRDefault="00FE6251" w:rsidP="00FE6251">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main tasks for this exercise are as follows:</w:t>
      </w:r>
      <w:r>
        <w:rPr>
          <w:rFonts w:ascii="Helvetica" w:hAnsi="Helvetica" w:cs="Helvetica"/>
          <w:color w:val="4D575D"/>
          <w:sz w:val="21"/>
          <w:szCs w:val="21"/>
        </w:rPr>
        <w:br/>
        <w:t>1. Log in to the Azure Portal and create the below services:</w:t>
      </w:r>
    </w:p>
    <w:p w14:paraId="1A54784D" w14:textId="77777777" w:rsidR="00FE6251" w:rsidRDefault="00FE6251" w:rsidP="00FE6251">
      <w:pPr>
        <w:numPr>
          <w:ilvl w:val="0"/>
          <w:numId w:val="15"/>
        </w:numPr>
        <w:shd w:val="clear" w:color="auto" w:fill="FFFFFF"/>
        <w:tabs>
          <w:tab w:val="clear" w:pos="720"/>
          <w:tab w:val="num" w:pos="1080"/>
        </w:tabs>
        <w:spacing w:after="0" w:line="240" w:lineRule="auto"/>
        <w:ind w:left="360"/>
        <w:rPr>
          <w:rFonts w:ascii="Helvetica" w:hAnsi="Helvetica" w:cs="Helvetica"/>
          <w:color w:val="4D575D"/>
          <w:sz w:val="21"/>
          <w:szCs w:val="21"/>
        </w:rPr>
      </w:pPr>
      <w:r>
        <w:rPr>
          <w:rFonts w:ascii="Helvetica" w:hAnsi="Helvetica" w:cs="Helvetica"/>
          <w:color w:val="4D575D"/>
          <w:sz w:val="21"/>
          <w:szCs w:val="21"/>
        </w:rPr>
        <w:t>Resource Group</w:t>
      </w:r>
    </w:p>
    <w:p w14:paraId="3597DD3E" w14:textId="77777777" w:rsidR="00FE6251" w:rsidRDefault="00FE6251" w:rsidP="00FE6251">
      <w:pPr>
        <w:numPr>
          <w:ilvl w:val="0"/>
          <w:numId w:val="15"/>
        </w:numPr>
        <w:shd w:val="clear" w:color="auto" w:fill="FFFFFF"/>
        <w:tabs>
          <w:tab w:val="clear" w:pos="720"/>
          <w:tab w:val="num" w:pos="1080"/>
        </w:tabs>
        <w:spacing w:after="0" w:line="240" w:lineRule="auto"/>
        <w:ind w:left="360"/>
        <w:rPr>
          <w:rFonts w:ascii="Helvetica" w:hAnsi="Helvetica" w:cs="Helvetica"/>
          <w:color w:val="4D575D"/>
          <w:sz w:val="21"/>
          <w:szCs w:val="21"/>
        </w:rPr>
      </w:pPr>
      <w:r>
        <w:rPr>
          <w:rFonts w:ascii="Helvetica" w:hAnsi="Helvetica" w:cs="Helvetica"/>
          <w:color w:val="4D575D"/>
          <w:sz w:val="21"/>
          <w:szCs w:val="21"/>
        </w:rPr>
        <w:t>Storage Account</w:t>
      </w:r>
    </w:p>
    <w:p w14:paraId="1E0F6100" w14:textId="77777777" w:rsidR="00FE6251" w:rsidRDefault="00FE6251" w:rsidP="00FE6251">
      <w:pPr>
        <w:numPr>
          <w:ilvl w:val="0"/>
          <w:numId w:val="15"/>
        </w:numPr>
        <w:shd w:val="clear" w:color="auto" w:fill="FFFFFF"/>
        <w:tabs>
          <w:tab w:val="clear" w:pos="720"/>
          <w:tab w:val="num" w:pos="1080"/>
        </w:tabs>
        <w:spacing w:after="0" w:line="240" w:lineRule="auto"/>
        <w:ind w:left="360"/>
        <w:rPr>
          <w:rFonts w:ascii="Helvetica" w:hAnsi="Helvetica" w:cs="Helvetica"/>
          <w:color w:val="4D575D"/>
          <w:sz w:val="21"/>
          <w:szCs w:val="21"/>
        </w:rPr>
      </w:pPr>
      <w:r>
        <w:rPr>
          <w:rFonts w:ascii="Helvetica" w:hAnsi="Helvetica" w:cs="Helvetica"/>
          <w:color w:val="4D575D"/>
          <w:sz w:val="21"/>
          <w:szCs w:val="21"/>
        </w:rPr>
        <w:t>Input Queue</w:t>
      </w:r>
    </w:p>
    <w:p w14:paraId="4F090FCC" w14:textId="77777777" w:rsidR="00FE6251" w:rsidRDefault="00FE6251" w:rsidP="00FE6251">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2. Create an Azure function using Visual Studio which also includes:</w:t>
      </w:r>
    </w:p>
    <w:p w14:paraId="29AFD3F0" w14:textId="77777777" w:rsidR="00FE6251" w:rsidRDefault="00FE6251" w:rsidP="00FE6251">
      <w:pPr>
        <w:numPr>
          <w:ilvl w:val="0"/>
          <w:numId w:val="16"/>
        </w:numPr>
        <w:shd w:val="clear" w:color="auto" w:fill="FFFFFF"/>
        <w:tabs>
          <w:tab w:val="clear" w:pos="720"/>
          <w:tab w:val="num" w:pos="1080"/>
        </w:tabs>
        <w:spacing w:after="0" w:line="240" w:lineRule="auto"/>
        <w:ind w:left="360"/>
        <w:rPr>
          <w:rFonts w:ascii="Helvetica" w:hAnsi="Helvetica" w:cs="Helvetica"/>
          <w:color w:val="4D575D"/>
          <w:sz w:val="21"/>
          <w:szCs w:val="21"/>
        </w:rPr>
      </w:pPr>
      <w:r>
        <w:rPr>
          <w:rFonts w:ascii="Helvetica" w:hAnsi="Helvetica" w:cs="Helvetica"/>
          <w:color w:val="4D575D"/>
          <w:sz w:val="21"/>
          <w:szCs w:val="21"/>
        </w:rPr>
        <w:t>Queue Binding</w:t>
      </w:r>
    </w:p>
    <w:p w14:paraId="0CFFE4F7" w14:textId="77777777" w:rsidR="00FE6251" w:rsidRDefault="00FE6251" w:rsidP="00FE6251">
      <w:pPr>
        <w:numPr>
          <w:ilvl w:val="0"/>
          <w:numId w:val="16"/>
        </w:numPr>
        <w:shd w:val="clear" w:color="auto" w:fill="FFFFFF"/>
        <w:tabs>
          <w:tab w:val="clear" w:pos="720"/>
          <w:tab w:val="num" w:pos="1080"/>
        </w:tabs>
        <w:spacing w:after="0" w:line="240" w:lineRule="auto"/>
        <w:ind w:left="360"/>
        <w:rPr>
          <w:rFonts w:ascii="Helvetica" w:hAnsi="Helvetica" w:cs="Helvetica"/>
          <w:color w:val="4D575D"/>
          <w:sz w:val="21"/>
          <w:szCs w:val="21"/>
        </w:rPr>
      </w:pPr>
      <w:r>
        <w:rPr>
          <w:rFonts w:ascii="Helvetica" w:hAnsi="Helvetica" w:cs="Helvetica"/>
          <w:color w:val="4D575D"/>
          <w:sz w:val="21"/>
          <w:szCs w:val="21"/>
        </w:rPr>
        <w:t>Deployment from visual studi</w:t>
      </w:r>
    </w:p>
    <w:p w14:paraId="56F33C1C" w14:textId="0A08C1CF" w:rsidR="009E5719" w:rsidRPr="00FE6251" w:rsidRDefault="00B61AA3" w:rsidP="00FE6251">
      <w:pPr>
        <w:numPr>
          <w:ilvl w:val="0"/>
          <w:numId w:val="16"/>
        </w:numPr>
        <w:shd w:val="clear" w:color="auto" w:fill="FFFFFF"/>
        <w:tabs>
          <w:tab w:val="clear" w:pos="720"/>
          <w:tab w:val="num" w:pos="1080"/>
        </w:tabs>
        <w:spacing w:after="0" w:line="240" w:lineRule="auto"/>
        <w:ind w:left="360"/>
        <w:rPr>
          <w:rFonts w:ascii="Helvetica" w:hAnsi="Helvetica" w:cs="Helvetica"/>
          <w:color w:val="4D575D"/>
          <w:sz w:val="21"/>
          <w:szCs w:val="21"/>
        </w:rPr>
      </w:pPr>
      <w:r w:rsidRPr="00FE6251">
        <w:rPr>
          <w:color w:val="222222"/>
          <w:sz w:val="24"/>
          <w:szCs w:val="24"/>
          <w:highlight w:val="white"/>
        </w:rPr>
        <w:t>Deployment from visual studio</w:t>
      </w:r>
    </w:p>
    <w:p w14:paraId="4C55ECFE" w14:textId="77777777" w:rsidR="009E5719" w:rsidRDefault="009E5719"/>
    <w:p w14:paraId="1771988E" w14:textId="77777777" w:rsidR="009E5719" w:rsidRDefault="009E5719"/>
    <w:p w14:paraId="7BF62F9D" w14:textId="77777777" w:rsidR="009E5719" w:rsidRDefault="009E5719"/>
    <w:p w14:paraId="2E8D846F" w14:textId="77777777" w:rsidR="009E5719" w:rsidRDefault="009E5719"/>
    <w:p w14:paraId="061E6D78" w14:textId="77777777" w:rsidR="009E5719" w:rsidRDefault="009E5719"/>
    <w:p w14:paraId="585A5196" w14:textId="77777777" w:rsidR="009E5719" w:rsidRDefault="009E5719"/>
    <w:p w14:paraId="1BF8BBCA" w14:textId="4FFF8523" w:rsidR="009E5719" w:rsidRDefault="009E5719"/>
    <w:p w14:paraId="18A36C67" w14:textId="50827958" w:rsidR="00FE6251" w:rsidRDefault="00FE6251"/>
    <w:p w14:paraId="3875FB36" w14:textId="21332315" w:rsidR="00FE6251" w:rsidRDefault="00FE6251"/>
    <w:p w14:paraId="41D595A6" w14:textId="39DAE3E9" w:rsidR="00FE6251" w:rsidRDefault="00FE6251"/>
    <w:p w14:paraId="1D663CFC" w14:textId="763E5321" w:rsidR="00FE6251" w:rsidRDefault="00FE6251"/>
    <w:p w14:paraId="5008130C" w14:textId="60CF8927" w:rsidR="00FE6251" w:rsidRDefault="00FE6251"/>
    <w:p w14:paraId="14CD7630" w14:textId="293BBAD3" w:rsidR="00FE6251" w:rsidRDefault="00FE6251"/>
    <w:p w14:paraId="737AEAA5" w14:textId="77777777" w:rsidR="00FE6251" w:rsidRDefault="00FE6251"/>
    <w:p w14:paraId="0F4B045A" w14:textId="77777777" w:rsidR="00FE6251" w:rsidRDefault="00FE6251">
      <w:pPr>
        <w:pStyle w:val="Heading1"/>
        <w:keepNext w:val="0"/>
        <w:keepLines w:val="0"/>
        <w:shd w:val="clear" w:color="auto" w:fill="FFFFFF"/>
        <w:spacing w:before="150" w:after="0" w:line="240" w:lineRule="auto"/>
        <w:rPr>
          <w:rFonts w:ascii="Quattrocento Sans" w:eastAsia="Quattrocento Sans" w:hAnsi="Quattrocento Sans" w:cs="Quattrocento Sans"/>
          <w:color w:val="222222"/>
          <w:sz w:val="48"/>
          <w:szCs w:val="48"/>
        </w:rPr>
      </w:pPr>
    </w:p>
    <w:p w14:paraId="79F07DB3" w14:textId="4BF299C1" w:rsidR="009E5719" w:rsidRDefault="00B61AA3">
      <w:pPr>
        <w:pStyle w:val="Heading1"/>
        <w:keepNext w:val="0"/>
        <w:keepLines w:val="0"/>
        <w:shd w:val="clear" w:color="auto" w:fill="FFFFFF"/>
        <w:spacing w:before="150" w:after="0" w:line="240" w:lineRule="auto"/>
        <w:rPr>
          <w:rFonts w:ascii="Quattrocento Sans" w:eastAsia="Quattrocento Sans" w:hAnsi="Quattrocento Sans" w:cs="Quattrocento Sans"/>
          <w:color w:val="222222"/>
          <w:sz w:val="48"/>
          <w:szCs w:val="48"/>
        </w:rPr>
      </w:pPr>
      <w:r>
        <w:rPr>
          <w:rFonts w:ascii="Quattrocento Sans" w:eastAsia="Quattrocento Sans" w:hAnsi="Quattrocento Sans" w:cs="Quattrocento Sans"/>
          <w:color w:val="222222"/>
          <w:sz w:val="48"/>
          <w:szCs w:val="48"/>
        </w:rPr>
        <w:lastRenderedPageBreak/>
        <w:t>Log in to the Azure Portal</w:t>
      </w:r>
    </w:p>
    <w:p w14:paraId="1A133B42" w14:textId="77777777" w:rsidR="009E5719" w:rsidRDefault="00B61AA3">
      <w:pPr>
        <w:pStyle w:val="Heading2"/>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Task 1: Sign in to the Azure Portal</w:t>
      </w:r>
    </w:p>
    <w:p w14:paraId="6ED516EF" w14:textId="77777777" w:rsidR="009E5719" w:rsidRDefault="009E5719"/>
    <w:p w14:paraId="22CC7463" w14:textId="58DBD2FE" w:rsidR="009E5719" w:rsidRPr="00FE6251" w:rsidRDefault="00FE6251">
      <w:pPr>
        <w:spacing w:after="120" w:line="360" w:lineRule="auto"/>
        <w:ind w:left="960"/>
        <w:rPr>
          <w:iCs/>
          <w:sz w:val="24"/>
          <w:szCs w:val="24"/>
        </w:rPr>
      </w:pPr>
      <w:r>
        <w:rPr>
          <w:sz w:val="24"/>
          <w:szCs w:val="24"/>
        </w:rPr>
        <w:t xml:space="preserve">Login to </w:t>
      </w:r>
      <w:hyperlink r:id="rId5">
        <w:r>
          <w:rPr>
            <w:i/>
            <w:color w:val="0000FF"/>
            <w:sz w:val="24"/>
            <w:szCs w:val="24"/>
            <w:u w:val="single"/>
          </w:rPr>
          <w:t>https://portal.azure.com</w:t>
        </w:r>
      </w:hyperlink>
      <w:r>
        <w:rPr>
          <w:i/>
          <w:color w:val="0000FF"/>
          <w:sz w:val="24"/>
          <w:szCs w:val="24"/>
          <w:u w:val="single"/>
        </w:rPr>
        <w:t xml:space="preserve"> </w:t>
      </w:r>
      <w:r>
        <w:rPr>
          <w:iCs/>
          <w:sz w:val="24"/>
          <w:szCs w:val="24"/>
        </w:rPr>
        <w:t>through Labs.</w:t>
      </w:r>
    </w:p>
    <w:p w14:paraId="1899C977" w14:textId="77777777" w:rsidR="009E5719" w:rsidRDefault="00B61AA3">
      <w:pPr>
        <w:pStyle w:val="Heading2"/>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Task 2: Create the Resource Group</w:t>
      </w:r>
    </w:p>
    <w:p w14:paraId="5ED2A95A" w14:textId="77777777" w:rsidR="009E5719" w:rsidRDefault="009E5719"/>
    <w:p w14:paraId="52B7DAB4" w14:textId="77777777" w:rsidR="009E5719" w:rsidRDefault="00B61AA3">
      <w:pPr>
        <w:numPr>
          <w:ilvl w:val="0"/>
          <w:numId w:val="10"/>
        </w:numPr>
        <w:spacing w:after="120" w:line="360" w:lineRule="auto"/>
        <w:ind w:left="960"/>
        <w:rPr>
          <w:sz w:val="24"/>
          <w:szCs w:val="24"/>
        </w:rPr>
      </w:pPr>
      <w:r>
        <w:rPr>
          <w:sz w:val="24"/>
          <w:szCs w:val="24"/>
        </w:rPr>
        <w:t xml:space="preserve">In the navigation pane on the left side of the Azure Portal, click </w:t>
      </w:r>
      <w:r>
        <w:rPr>
          <w:b/>
          <w:sz w:val="24"/>
          <w:szCs w:val="24"/>
        </w:rPr>
        <w:t>All services</w:t>
      </w:r>
      <w:r>
        <w:rPr>
          <w:sz w:val="24"/>
          <w:szCs w:val="24"/>
        </w:rPr>
        <w:t>.</w:t>
      </w:r>
    </w:p>
    <w:p w14:paraId="724E12A4" w14:textId="77777777" w:rsidR="009E5719" w:rsidRDefault="00B61AA3">
      <w:pPr>
        <w:numPr>
          <w:ilvl w:val="0"/>
          <w:numId w:val="10"/>
        </w:numPr>
        <w:spacing w:after="120" w:line="360" w:lineRule="auto"/>
        <w:ind w:left="960"/>
        <w:rPr>
          <w:sz w:val="24"/>
          <w:szCs w:val="24"/>
        </w:rPr>
      </w:pPr>
      <w:r>
        <w:rPr>
          <w:sz w:val="24"/>
          <w:szCs w:val="24"/>
        </w:rPr>
        <w:t xml:space="preserve">In the </w:t>
      </w:r>
      <w:r>
        <w:rPr>
          <w:b/>
          <w:sz w:val="24"/>
          <w:szCs w:val="24"/>
        </w:rPr>
        <w:t>All services</w:t>
      </w:r>
      <w:r>
        <w:rPr>
          <w:sz w:val="24"/>
          <w:szCs w:val="24"/>
        </w:rPr>
        <w:t xml:space="preserve"> blade that displays, click </w:t>
      </w:r>
      <w:r>
        <w:rPr>
          <w:b/>
          <w:sz w:val="24"/>
          <w:szCs w:val="24"/>
        </w:rPr>
        <w:t>Resource groups</w:t>
      </w:r>
      <w:r>
        <w:rPr>
          <w:sz w:val="24"/>
          <w:szCs w:val="24"/>
        </w:rPr>
        <w:t>.</w:t>
      </w:r>
    </w:p>
    <w:p w14:paraId="583441B3" w14:textId="50F43951" w:rsidR="009E5719" w:rsidRDefault="00B61AA3">
      <w:pPr>
        <w:numPr>
          <w:ilvl w:val="0"/>
          <w:numId w:val="10"/>
        </w:numPr>
        <w:spacing w:after="120" w:line="360" w:lineRule="auto"/>
        <w:ind w:left="960"/>
        <w:rPr>
          <w:sz w:val="24"/>
          <w:szCs w:val="24"/>
        </w:rPr>
      </w:pPr>
      <w:r>
        <w:rPr>
          <w:sz w:val="24"/>
          <w:szCs w:val="24"/>
        </w:rPr>
        <w:t xml:space="preserve">At the top of the </w:t>
      </w:r>
      <w:r>
        <w:rPr>
          <w:b/>
          <w:sz w:val="24"/>
          <w:szCs w:val="24"/>
        </w:rPr>
        <w:t>Resource groups</w:t>
      </w:r>
      <w:r>
        <w:rPr>
          <w:sz w:val="24"/>
          <w:szCs w:val="24"/>
        </w:rPr>
        <w:t xml:space="preserve"> blade, </w:t>
      </w:r>
      <w:r w:rsidR="00FE6251">
        <w:rPr>
          <w:sz w:val="24"/>
          <w:szCs w:val="24"/>
        </w:rPr>
        <w:t xml:space="preserve">already we I have a default group created for me with name </w:t>
      </w:r>
      <w:r w:rsidR="00FE6251" w:rsidRPr="00FE6251">
        <w:rPr>
          <w:b/>
          <w:bCs/>
          <w:sz w:val="24"/>
          <w:szCs w:val="24"/>
        </w:rPr>
        <w:t>rg-prasanthkumar.ysl_gmail-7qwwt</w:t>
      </w:r>
      <w:r>
        <w:rPr>
          <w:sz w:val="24"/>
          <w:szCs w:val="24"/>
        </w:rPr>
        <w:t>.</w:t>
      </w:r>
    </w:p>
    <w:p w14:paraId="2012447F" w14:textId="77777777" w:rsidR="009E5719" w:rsidRDefault="00B61AA3">
      <w:pPr>
        <w:pStyle w:val="Heading2"/>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Task 3: Create the Storage Account</w:t>
      </w:r>
    </w:p>
    <w:p w14:paraId="77DA9081" w14:textId="77777777" w:rsidR="009E5719" w:rsidRDefault="009E5719"/>
    <w:p w14:paraId="269FAE39" w14:textId="77777777" w:rsidR="009E5719" w:rsidRDefault="00B61AA3">
      <w:pPr>
        <w:numPr>
          <w:ilvl w:val="0"/>
          <w:numId w:val="11"/>
        </w:numPr>
        <w:spacing w:after="120" w:line="360" w:lineRule="auto"/>
        <w:rPr>
          <w:sz w:val="24"/>
          <w:szCs w:val="24"/>
        </w:rPr>
      </w:pPr>
      <w:r>
        <w:rPr>
          <w:sz w:val="24"/>
          <w:szCs w:val="24"/>
        </w:rPr>
        <w:t xml:space="preserve">In the </w:t>
      </w:r>
      <w:r>
        <w:rPr>
          <w:b/>
          <w:sz w:val="24"/>
          <w:szCs w:val="24"/>
        </w:rPr>
        <w:t>All services</w:t>
      </w:r>
      <w:r>
        <w:rPr>
          <w:sz w:val="24"/>
          <w:szCs w:val="24"/>
        </w:rPr>
        <w:t xml:space="preserve"> blade that displays, click </w:t>
      </w:r>
      <w:r>
        <w:rPr>
          <w:b/>
          <w:sz w:val="24"/>
          <w:szCs w:val="24"/>
        </w:rPr>
        <w:t>storage account</w:t>
      </w:r>
      <w:r>
        <w:rPr>
          <w:sz w:val="24"/>
          <w:szCs w:val="24"/>
        </w:rPr>
        <w:t>.</w:t>
      </w:r>
    </w:p>
    <w:p w14:paraId="56EB7A8D" w14:textId="77777777" w:rsidR="009E5719" w:rsidRDefault="00B61AA3">
      <w:pPr>
        <w:numPr>
          <w:ilvl w:val="0"/>
          <w:numId w:val="11"/>
        </w:numPr>
        <w:spacing w:after="120" w:line="360" w:lineRule="auto"/>
        <w:rPr>
          <w:sz w:val="24"/>
          <w:szCs w:val="24"/>
        </w:rPr>
      </w:pPr>
      <w:r>
        <w:rPr>
          <w:sz w:val="24"/>
          <w:szCs w:val="24"/>
        </w:rPr>
        <w:t xml:space="preserve">In the </w:t>
      </w:r>
      <w:r>
        <w:rPr>
          <w:b/>
          <w:sz w:val="24"/>
          <w:szCs w:val="24"/>
        </w:rPr>
        <w:t>storage account</w:t>
      </w:r>
      <w:r>
        <w:rPr>
          <w:sz w:val="24"/>
          <w:szCs w:val="24"/>
        </w:rPr>
        <w:t xml:space="preserve"> blade that displays, view your list of storage accounts.</w:t>
      </w:r>
    </w:p>
    <w:p w14:paraId="22C955C1" w14:textId="77777777" w:rsidR="009E5719" w:rsidRDefault="00B61AA3">
      <w:pPr>
        <w:numPr>
          <w:ilvl w:val="0"/>
          <w:numId w:val="11"/>
        </w:numPr>
        <w:spacing w:after="120" w:line="360" w:lineRule="auto"/>
        <w:rPr>
          <w:sz w:val="24"/>
          <w:szCs w:val="24"/>
        </w:rPr>
      </w:pPr>
      <w:r>
        <w:rPr>
          <w:sz w:val="24"/>
          <w:szCs w:val="24"/>
        </w:rPr>
        <w:t xml:space="preserve">At the top of the </w:t>
      </w:r>
      <w:r>
        <w:rPr>
          <w:b/>
          <w:sz w:val="24"/>
          <w:szCs w:val="24"/>
        </w:rPr>
        <w:t>storage account</w:t>
      </w:r>
      <w:r>
        <w:rPr>
          <w:sz w:val="24"/>
          <w:szCs w:val="24"/>
        </w:rPr>
        <w:t xml:space="preserve"> blade, click the </w:t>
      </w:r>
      <w:r>
        <w:rPr>
          <w:b/>
          <w:sz w:val="24"/>
          <w:szCs w:val="24"/>
        </w:rPr>
        <w:t>Add</w:t>
      </w:r>
      <w:r>
        <w:rPr>
          <w:sz w:val="24"/>
          <w:szCs w:val="24"/>
        </w:rPr>
        <w:t xml:space="preserve"> button.</w:t>
      </w:r>
    </w:p>
    <w:p w14:paraId="20EBA17C" w14:textId="77777777" w:rsidR="009E5719" w:rsidRDefault="00B61AA3">
      <w:pPr>
        <w:numPr>
          <w:ilvl w:val="0"/>
          <w:numId w:val="11"/>
        </w:numPr>
        <w:spacing w:after="120" w:line="360" w:lineRule="auto"/>
        <w:rPr>
          <w:sz w:val="24"/>
          <w:szCs w:val="24"/>
        </w:rPr>
      </w:pPr>
      <w:r>
        <w:rPr>
          <w:sz w:val="24"/>
          <w:szCs w:val="24"/>
        </w:rPr>
        <w:t xml:space="preserve">In the </w:t>
      </w:r>
      <w:r>
        <w:rPr>
          <w:b/>
          <w:sz w:val="24"/>
          <w:szCs w:val="24"/>
        </w:rPr>
        <w:t>storage account</w:t>
      </w:r>
      <w:r>
        <w:rPr>
          <w:sz w:val="24"/>
          <w:szCs w:val="24"/>
        </w:rPr>
        <w:t xml:space="preserve"> blade, perform the following steps:</w:t>
      </w:r>
    </w:p>
    <w:p w14:paraId="0A9ED9C2" w14:textId="0FEA0DED" w:rsidR="009E5719" w:rsidRDefault="00B61AA3">
      <w:pPr>
        <w:numPr>
          <w:ilvl w:val="2"/>
          <w:numId w:val="12"/>
        </w:numPr>
        <w:spacing w:after="120" w:line="360" w:lineRule="auto"/>
        <w:rPr>
          <w:sz w:val="24"/>
          <w:szCs w:val="24"/>
        </w:rPr>
      </w:pPr>
      <w:r>
        <w:rPr>
          <w:b/>
          <w:sz w:val="24"/>
          <w:szCs w:val="24"/>
        </w:rPr>
        <w:t xml:space="preserve">Resource group: </w:t>
      </w:r>
      <w:r w:rsidR="00FE6251" w:rsidRPr="00FE6251">
        <w:rPr>
          <w:sz w:val="24"/>
          <w:szCs w:val="24"/>
        </w:rPr>
        <w:t>rg-prasanthkumar.ysl_gmail-7qwwt</w:t>
      </w:r>
    </w:p>
    <w:p w14:paraId="0B149470" w14:textId="77777777" w:rsidR="009E5719" w:rsidRDefault="00B61AA3">
      <w:pPr>
        <w:numPr>
          <w:ilvl w:val="2"/>
          <w:numId w:val="12"/>
        </w:numPr>
        <w:spacing w:after="120" w:line="360" w:lineRule="auto"/>
        <w:rPr>
          <w:sz w:val="24"/>
          <w:szCs w:val="24"/>
        </w:rPr>
      </w:pPr>
      <w:r>
        <w:rPr>
          <w:b/>
          <w:sz w:val="24"/>
          <w:szCs w:val="24"/>
        </w:rPr>
        <w:t>Storage account name</w:t>
      </w:r>
      <w:r>
        <w:rPr>
          <w:sz w:val="24"/>
          <w:szCs w:val="24"/>
        </w:rPr>
        <w:t>: ingenstrg1</w:t>
      </w:r>
    </w:p>
    <w:p w14:paraId="2F8F3F91" w14:textId="6B8297A5" w:rsidR="009E5719" w:rsidRDefault="00B61AA3">
      <w:pPr>
        <w:numPr>
          <w:ilvl w:val="2"/>
          <w:numId w:val="12"/>
        </w:numPr>
        <w:spacing w:after="120" w:line="360" w:lineRule="auto"/>
        <w:rPr>
          <w:sz w:val="24"/>
          <w:szCs w:val="24"/>
        </w:rPr>
      </w:pPr>
      <w:r>
        <w:rPr>
          <w:b/>
          <w:sz w:val="24"/>
          <w:szCs w:val="24"/>
        </w:rPr>
        <w:t>Location</w:t>
      </w:r>
      <w:r>
        <w:rPr>
          <w:sz w:val="24"/>
          <w:szCs w:val="24"/>
        </w:rPr>
        <w:t xml:space="preserve">:  </w:t>
      </w:r>
      <w:r w:rsidR="00FE6251">
        <w:rPr>
          <w:sz w:val="24"/>
          <w:szCs w:val="24"/>
        </w:rPr>
        <w:t>West</w:t>
      </w:r>
      <w:r>
        <w:rPr>
          <w:sz w:val="24"/>
          <w:szCs w:val="24"/>
        </w:rPr>
        <w:t xml:space="preserve"> US</w:t>
      </w:r>
    </w:p>
    <w:p w14:paraId="25865DF7" w14:textId="77777777" w:rsidR="009E5719" w:rsidRDefault="00B61AA3">
      <w:pPr>
        <w:numPr>
          <w:ilvl w:val="2"/>
          <w:numId w:val="12"/>
        </w:numPr>
        <w:spacing w:after="120" w:line="360" w:lineRule="auto"/>
        <w:rPr>
          <w:sz w:val="24"/>
          <w:szCs w:val="24"/>
        </w:rPr>
      </w:pPr>
      <w:r>
        <w:rPr>
          <w:b/>
          <w:sz w:val="24"/>
          <w:szCs w:val="24"/>
        </w:rPr>
        <w:t>Performance:</w:t>
      </w:r>
      <w:r>
        <w:rPr>
          <w:sz w:val="24"/>
          <w:szCs w:val="24"/>
        </w:rPr>
        <w:t xml:space="preserve"> standard</w:t>
      </w:r>
    </w:p>
    <w:p w14:paraId="2ECFA0BA" w14:textId="77777777" w:rsidR="009E5719" w:rsidRDefault="00B61AA3">
      <w:pPr>
        <w:numPr>
          <w:ilvl w:val="2"/>
          <w:numId w:val="12"/>
        </w:numPr>
        <w:spacing w:after="120" w:line="360" w:lineRule="auto"/>
        <w:rPr>
          <w:sz w:val="24"/>
          <w:szCs w:val="24"/>
        </w:rPr>
      </w:pPr>
      <w:r>
        <w:rPr>
          <w:b/>
          <w:sz w:val="24"/>
          <w:szCs w:val="24"/>
        </w:rPr>
        <w:t xml:space="preserve">Account kind: </w:t>
      </w:r>
      <w:r>
        <w:rPr>
          <w:sz w:val="24"/>
          <w:szCs w:val="24"/>
        </w:rPr>
        <w:t>storage v2</w:t>
      </w:r>
    </w:p>
    <w:p w14:paraId="6E55CACC" w14:textId="77777777" w:rsidR="009E5719" w:rsidRDefault="00B61AA3">
      <w:pPr>
        <w:numPr>
          <w:ilvl w:val="2"/>
          <w:numId w:val="12"/>
        </w:numPr>
        <w:spacing w:after="120" w:line="360" w:lineRule="auto"/>
        <w:rPr>
          <w:sz w:val="24"/>
          <w:szCs w:val="24"/>
        </w:rPr>
      </w:pPr>
      <w:r>
        <w:rPr>
          <w:b/>
          <w:sz w:val="24"/>
          <w:szCs w:val="24"/>
        </w:rPr>
        <w:t>Replication</w:t>
      </w:r>
      <w:r>
        <w:rPr>
          <w:sz w:val="24"/>
          <w:szCs w:val="24"/>
        </w:rPr>
        <w:t>: Locally-redundant storage</w:t>
      </w:r>
    </w:p>
    <w:p w14:paraId="6C51DC08" w14:textId="77777777" w:rsidR="009E5719" w:rsidRDefault="00B61AA3">
      <w:pPr>
        <w:numPr>
          <w:ilvl w:val="2"/>
          <w:numId w:val="12"/>
        </w:numPr>
        <w:spacing w:after="120" w:line="360" w:lineRule="auto"/>
        <w:rPr>
          <w:sz w:val="24"/>
          <w:szCs w:val="24"/>
        </w:rPr>
      </w:pPr>
      <w:r>
        <w:rPr>
          <w:b/>
          <w:sz w:val="24"/>
          <w:szCs w:val="24"/>
        </w:rPr>
        <w:t>Access tier</w:t>
      </w:r>
      <w:r>
        <w:rPr>
          <w:sz w:val="24"/>
          <w:szCs w:val="24"/>
        </w:rPr>
        <w:t>: Hot</w:t>
      </w:r>
    </w:p>
    <w:p w14:paraId="1B731CB7" w14:textId="77777777" w:rsidR="009E5719" w:rsidRDefault="00B61AA3">
      <w:pPr>
        <w:numPr>
          <w:ilvl w:val="0"/>
          <w:numId w:val="11"/>
        </w:numPr>
        <w:spacing w:after="120" w:line="360" w:lineRule="auto"/>
      </w:pPr>
      <w:r>
        <w:rPr>
          <w:sz w:val="24"/>
          <w:szCs w:val="24"/>
        </w:rPr>
        <w:t xml:space="preserve">In the </w:t>
      </w:r>
      <w:r>
        <w:rPr>
          <w:b/>
          <w:sz w:val="24"/>
          <w:szCs w:val="24"/>
        </w:rPr>
        <w:t>storage account</w:t>
      </w:r>
      <w:r>
        <w:rPr>
          <w:sz w:val="24"/>
          <w:szCs w:val="24"/>
        </w:rPr>
        <w:t xml:space="preserve"> blade, click </w:t>
      </w:r>
      <w:r>
        <w:rPr>
          <w:b/>
          <w:sz w:val="24"/>
          <w:szCs w:val="24"/>
        </w:rPr>
        <w:t>Create</w:t>
      </w:r>
      <w:r>
        <w:t>.</w:t>
      </w:r>
    </w:p>
    <w:p w14:paraId="2A214B0F" w14:textId="77777777" w:rsidR="009E5719" w:rsidRDefault="009E5719"/>
    <w:p w14:paraId="5A49493A" w14:textId="06E03D0C" w:rsidR="009E5719" w:rsidRDefault="00FE6251">
      <w:r>
        <w:rPr>
          <w:noProof/>
        </w:rPr>
        <w:lastRenderedPageBreak/>
        <w:drawing>
          <wp:inline distT="0" distB="0" distL="0" distR="0" wp14:anchorId="4ED59477" wp14:editId="47E312FD">
            <wp:extent cx="4221480" cy="4557655"/>
            <wp:effectExtent l="0" t="0" r="762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1.JPG"/>
                    <pic:cNvPicPr/>
                  </pic:nvPicPr>
                  <pic:blipFill>
                    <a:blip r:embed="rId6">
                      <a:extLst>
                        <a:ext uri="{28A0092B-C50C-407E-A947-70E740481C1C}">
                          <a14:useLocalDpi xmlns:a14="http://schemas.microsoft.com/office/drawing/2010/main" val="0"/>
                        </a:ext>
                      </a:extLst>
                    </a:blip>
                    <a:stretch>
                      <a:fillRect/>
                    </a:stretch>
                  </pic:blipFill>
                  <pic:spPr>
                    <a:xfrm>
                      <a:off x="0" y="0"/>
                      <a:ext cx="4233673" cy="4570819"/>
                    </a:xfrm>
                    <a:prstGeom prst="rect">
                      <a:avLst/>
                    </a:prstGeom>
                  </pic:spPr>
                </pic:pic>
              </a:graphicData>
            </a:graphic>
          </wp:inline>
        </w:drawing>
      </w:r>
      <w:r>
        <w:rPr>
          <w:noProof/>
        </w:rPr>
        <w:drawing>
          <wp:inline distT="0" distB="0" distL="0" distR="0" wp14:anchorId="33DB74A0" wp14:editId="6392B077">
            <wp:extent cx="5943600" cy="3161030"/>
            <wp:effectExtent l="0" t="0" r="0" b="127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1B865CF4" w14:textId="77777777" w:rsidR="009E5719" w:rsidRDefault="009E5719">
      <w:pPr>
        <w:spacing w:after="120" w:line="360" w:lineRule="auto"/>
        <w:rPr>
          <w:sz w:val="24"/>
          <w:szCs w:val="24"/>
        </w:rPr>
      </w:pPr>
    </w:p>
    <w:p w14:paraId="0CA8CC4B" w14:textId="77777777" w:rsidR="009E5719" w:rsidRDefault="00B61AA3">
      <w:pPr>
        <w:pStyle w:val="Heading2"/>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lastRenderedPageBreak/>
        <w:t>Task 4: Create a queue for input messages</w:t>
      </w:r>
    </w:p>
    <w:p w14:paraId="42B20FF2" w14:textId="77777777" w:rsidR="009E5719" w:rsidRDefault="009E5719"/>
    <w:p w14:paraId="441A8151" w14:textId="77777777" w:rsidR="009E5719" w:rsidRDefault="00B61AA3">
      <w:pPr>
        <w:numPr>
          <w:ilvl w:val="0"/>
          <w:numId w:val="13"/>
        </w:numPr>
        <w:pBdr>
          <w:top w:val="nil"/>
          <w:left w:val="nil"/>
          <w:bottom w:val="nil"/>
          <w:right w:val="nil"/>
          <w:between w:val="nil"/>
        </w:pBdr>
        <w:shd w:val="clear" w:color="auto" w:fill="FFFFFF"/>
        <w:spacing w:before="150" w:after="120" w:line="360" w:lineRule="auto"/>
        <w:rPr>
          <w:rFonts w:ascii="Quattrocento Sans" w:eastAsia="Quattrocento Sans" w:hAnsi="Quattrocento Sans" w:cs="Quattrocento Sans"/>
          <w:color w:val="000000"/>
          <w:sz w:val="24"/>
          <w:szCs w:val="24"/>
        </w:rPr>
      </w:pPr>
      <w:r>
        <w:rPr>
          <w:sz w:val="24"/>
          <w:szCs w:val="24"/>
        </w:rPr>
        <w:t>S</w:t>
      </w:r>
      <w:r>
        <w:rPr>
          <w:color w:val="000000"/>
          <w:sz w:val="24"/>
          <w:szCs w:val="24"/>
        </w:rPr>
        <w:t xml:space="preserve">elect the </w:t>
      </w:r>
      <w:r>
        <w:rPr>
          <w:b/>
          <w:color w:val="000000"/>
          <w:sz w:val="24"/>
          <w:szCs w:val="24"/>
        </w:rPr>
        <w:t>ingenstrg1</w:t>
      </w:r>
      <w:r>
        <w:rPr>
          <w:color w:val="000000"/>
          <w:sz w:val="24"/>
          <w:szCs w:val="24"/>
        </w:rPr>
        <w:t xml:space="preserve"> storage account and click on queues</w:t>
      </w:r>
    </w:p>
    <w:p w14:paraId="47DFE86D" w14:textId="77777777" w:rsidR="009E5719" w:rsidRDefault="00B61AA3">
      <w:pPr>
        <w:numPr>
          <w:ilvl w:val="0"/>
          <w:numId w:val="13"/>
        </w:numPr>
        <w:pBdr>
          <w:top w:val="nil"/>
          <w:left w:val="nil"/>
          <w:bottom w:val="nil"/>
          <w:right w:val="nil"/>
          <w:between w:val="nil"/>
        </w:pBdr>
        <w:shd w:val="clear" w:color="auto" w:fill="FFFFFF"/>
        <w:spacing w:before="150" w:after="120" w:line="360" w:lineRule="auto"/>
        <w:rPr>
          <w:color w:val="000000"/>
          <w:sz w:val="24"/>
          <w:szCs w:val="24"/>
        </w:rPr>
      </w:pPr>
      <w:r>
        <w:rPr>
          <w:color w:val="000000"/>
          <w:sz w:val="24"/>
          <w:szCs w:val="24"/>
        </w:rPr>
        <w:t>Add a new queue named: in-item</w:t>
      </w:r>
    </w:p>
    <w:p w14:paraId="38E11549" w14:textId="77777777" w:rsidR="00FE6251" w:rsidRDefault="00FE6251">
      <w:pPr>
        <w:spacing w:after="120" w:line="360" w:lineRule="auto"/>
        <w:rPr>
          <w:sz w:val="24"/>
          <w:szCs w:val="24"/>
        </w:rPr>
      </w:pPr>
      <w:r>
        <w:rPr>
          <w:noProof/>
          <w:sz w:val="24"/>
          <w:szCs w:val="24"/>
        </w:rPr>
        <w:drawing>
          <wp:inline distT="0" distB="0" distL="0" distR="0" wp14:anchorId="207AA3E4" wp14:editId="5ABFF568">
            <wp:extent cx="1767840" cy="2880360"/>
            <wp:effectExtent l="0" t="0" r="381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1.JPG"/>
                    <pic:cNvPicPr/>
                  </pic:nvPicPr>
                  <pic:blipFill>
                    <a:blip r:embed="rId8">
                      <a:extLst>
                        <a:ext uri="{28A0092B-C50C-407E-A947-70E740481C1C}">
                          <a14:useLocalDpi xmlns:a14="http://schemas.microsoft.com/office/drawing/2010/main" val="0"/>
                        </a:ext>
                      </a:extLst>
                    </a:blip>
                    <a:stretch>
                      <a:fillRect/>
                    </a:stretch>
                  </pic:blipFill>
                  <pic:spPr>
                    <a:xfrm>
                      <a:off x="0" y="0"/>
                      <a:ext cx="1767840" cy="2880360"/>
                    </a:xfrm>
                    <a:prstGeom prst="rect">
                      <a:avLst/>
                    </a:prstGeom>
                  </pic:spPr>
                </pic:pic>
              </a:graphicData>
            </a:graphic>
          </wp:inline>
        </w:drawing>
      </w:r>
    </w:p>
    <w:p w14:paraId="73E47BEE" w14:textId="6D999B20" w:rsidR="009E5719" w:rsidRDefault="00FE6251">
      <w:pPr>
        <w:spacing w:after="120" w:line="360" w:lineRule="auto"/>
        <w:rPr>
          <w:sz w:val="24"/>
          <w:szCs w:val="24"/>
        </w:rPr>
      </w:pPr>
      <w:r>
        <w:rPr>
          <w:noProof/>
          <w:sz w:val="24"/>
          <w:szCs w:val="24"/>
        </w:rPr>
        <w:drawing>
          <wp:inline distT="0" distB="0" distL="0" distR="0" wp14:anchorId="7A264F17" wp14:editId="3257CE7F">
            <wp:extent cx="5943600" cy="1647825"/>
            <wp:effectExtent l="0" t="0" r="0" b="952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1F734D9A" w14:textId="77777777" w:rsidR="009E5719" w:rsidRDefault="009E5719"/>
    <w:p w14:paraId="2574D567" w14:textId="77777777" w:rsidR="009E5719" w:rsidRDefault="009E5719"/>
    <w:p w14:paraId="567B9CA0" w14:textId="77777777" w:rsidR="00FE6251" w:rsidRDefault="00FE6251">
      <w:pPr>
        <w:pStyle w:val="Heading1"/>
        <w:keepNext w:val="0"/>
        <w:keepLines w:val="0"/>
        <w:shd w:val="clear" w:color="auto" w:fill="FFFFFF"/>
        <w:spacing w:before="150" w:after="0" w:line="240" w:lineRule="auto"/>
        <w:rPr>
          <w:rFonts w:ascii="Quattrocento Sans" w:eastAsia="Quattrocento Sans" w:hAnsi="Quattrocento Sans" w:cs="Quattrocento Sans"/>
          <w:color w:val="222222"/>
          <w:sz w:val="48"/>
          <w:szCs w:val="48"/>
        </w:rPr>
      </w:pPr>
    </w:p>
    <w:p w14:paraId="2369F6A0" w14:textId="77777777" w:rsidR="00FE6251" w:rsidRDefault="00FE6251">
      <w:pPr>
        <w:pStyle w:val="Heading1"/>
        <w:keepNext w:val="0"/>
        <w:keepLines w:val="0"/>
        <w:shd w:val="clear" w:color="auto" w:fill="FFFFFF"/>
        <w:spacing w:before="150" w:after="0" w:line="240" w:lineRule="auto"/>
        <w:rPr>
          <w:rFonts w:ascii="Quattrocento Sans" w:eastAsia="Quattrocento Sans" w:hAnsi="Quattrocento Sans" w:cs="Quattrocento Sans"/>
          <w:color w:val="222222"/>
          <w:sz w:val="48"/>
          <w:szCs w:val="48"/>
        </w:rPr>
      </w:pPr>
    </w:p>
    <w:sectPr w:rsidR="00FE62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B33"/>
    <w:multiLevelType w:val="multilevel"/>
    <w:tmpl w:val="6980DB16"/>
    <w:lvl w:ilvl="0">
      <w:start w:val="1"/>
      <w:numFmt w:val="decimal"/>
      <w:lvlText w:val="%1."/>
      <w:lvlJc w:val="left"/>
      <w:pPr>
        <w:ind w:left="-480" w:hanging="480"/>
      </w:pPr>
    </w:lvl>
    <w:lvl w:ilvl="1">
      <w:start w:val="1"/>
      <w:numFmt w:val="decimal"/>
      <w:lvlText w:val="%2."/>
      <w:lvlJc w:val="left"/>
      <w:pPr>
        <w:ind w:left="240" w:hanging="480"/>
      </w:pPr>
    </w:lvl>
    <w:lvl w:ilvl="2">
      <w:start w:val="1"/>
      <w:numFmt w:val="decimal"/>
      <w:lvlText w:val="%3."/>
      <w:lvlJc w:val="left"/>
      <w:pPr>
        <w:ind w:left="960" w:hanging="480"/>
      </w:pPr>
    </w:lvl>
    <w:lvl w:ilvl="3">
      <w:start w:val="1"/>
      <w:numFmt w:val="decimal"/>
      <w:lvlText w:val="%4."/>
      <w:lvlJc w:val="left"/>
      <w:pPr>
        <w:ind w:left="1680" w:hanging="480"/>
      </w:pPr>
    </w:lvl>
    <w:lvl w:ilvl="4">
      <w:start w:val="1"/>
      <w:numFmt w:val="decimal"/>
      <w:lvlText w:val="%5."/>
      <w:lvlJc w:val="left"/>
      <w:pPr>
        <w:ind w:left="2400" w:hanging="480"/>
      </w:pPr>
    </w:lvl>
    <w:lvl w:ilvl="5">
      <w:start w:val="1"/>
      <w:numFmt w:val="decimal"/>
      <w:lvlText w:val="%6."/>
      <w:lvlJc w:val="left"/>
      <w:pPr>
        <w:ind w:left="3120" w:hanging="480"/>
      </w:pPr>
    </w:lvl>
    <w:lvl w:ilvl="6">
      <w:start w:val="1"/>
      <w:numFmt w:val="decimal"/>
      <w:lvlText w:val="%7."/>
      <w:lvlJc w:val="left"/>
      <w:pPr>
        <w:ind w:left="384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B2966F4"/>
    <w:multiLevelType w:val="multilevel"/>
    <w:tmpl w:val="B90EE61C"/>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720" w:firstLine="0"/>
      </w:pPr>
    </w:lvl>
    <w:lvl w:ilvl="3">
      <w:start w:val="1"/>
      <w:numFmt w:val="decimal"/>
      <w:lvlText w:val=""/>
      <w:lvlJc w:val="left"/>
      <w:pPr>
        <w:ind w:left="1440" w:firstLine="0"/>
      </w:pPr>
    </w:lvl>
    <w:lvl w:ilvl="4">
      <w:start w:val="1"/>
      <w:numFmt w:val="decimal"/>
      <w:lvlText w:val=""/>
      <w:lvlJc w:val="left"/>
      <w:pPr>
        <w:ind w:left="2160" w:firstLine="0"/>
      </w:pPr>
    </w:lvl>
    <w:lvl w:ilvl="5">
      <w:start w:val="1"/>
      <w:numFmt w:val="decimal"/>
      <w:lvlText w:val=""/>
      <w:lvlJc w:val="left"/>
      <w:pPr>
        <w:ind w:left="3600" w:firstLine="0"/>
      </w:pPr>
    </w:lvl>
    <w:lvl w:ilvl="6">
      <w:start w:val="1"/>
      <w:numFmt w:val="decimal"/>
      <w:lvlText w:val=""/>
      <w:lvlJc w:val="left"/>
      <w:pPr>
        <w:ind w:left="4320" w:firstLine="0"/>
      </w:pPr>
    </w:lvl>
    <w:lvl w:ilvl="7">
      <w:start w:val="1"/>
      <w:numFmt w:val="decimal"/>
      <w:lvlText w:val=""/>
      <w:lvlJc w:val="left"/>
      <w:pPr>
        <w:ind w:left="5040" w:firstLine="0"/>
      </w:pPr>
    </w:lvl>
    <w:lvl w:ilvl="8">
      <w:start w:val="1"/>
      <w:numFmt w:val="decimal"/>
      <w:lvlText w:val=""/>
      <w:lvlJc w:val="left"/>
      <w:pPr>
        <w:ind w:left="5760" w:firstLine="0"/>
      </w:pPr>
    </w:lvl>
  </w:abstractNum>
  <w:abstractNum w:abstractNumId="2" w15:restartNumberingAfterBreak="0">
    <w:nsid w:val="12BD05FC"/>
    <w:multiLevelType w:val="multilevel"/>
    <w:tmpl w:val="834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2375"/>
    <w:multiLevelType w:val="multilevel"/>
    <w:tmpl w:val="DACC6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0DF4927"/>
    <w:multiLevelType w:val="multilevel"/>
    <w:tmpl w:val="23CE1F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0D4F39"/>
    <w:multiLevelType w:val="multilevel"/>
    <w:tmpl w:val="F6A49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F04763"/>
    <w:multiLevelType w:val="multilevel"/>
    <w:tmpl w:val="E7985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924769"/>
    <w:multiLevelType w:val="multilevel"/>
    <w:tmpl w:val="9F9A74E4"/>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F675757"/>
    <w:multiLevelType w:val="multilevel"/>
    <w:tmpl w:val="E306F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5C52B65"/>
    <w:multiLevelType w:val="multilevel"/>
    <w:tmpl w:val="F502E152"/>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DDA4585"/>
    <w:multiLevelType w:val="multilevel"/>
    <w:tmpl w:val="A8C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14F70"/>
    <w:multiLevelType w:val="multilevel"/>
    <w:tmpl w:val="6F300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001186A"/>
    <w:multiLevelType w:val="multilevel"/>
    <w:tmpl w:val="C4F45B0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74C334D0"/>
    <w:multiLevelType w:val="multilevel"/>
    <w:tmpl w:val="ABD46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6928F6"/>
    <w:multiLevelType w:val="multilevel"/>
    <w:tmpl w:val="4562477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7B8746E0"/>
    <w:multiLevelType w:val="multilevel"/>
    <w:tmpl w:val="9550B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5"/>
  </w:num>
  <w:num w:numId="4">
    <w:abstractNumId w:val="11"/>
  </w:num>
  <w:num w:numId="5">
    <w:abstractNumId w:val="9"/>
  </w:num>
  <w:num w:numId="6">
    <w:abstractNumId w:val="8"/>
  </w:num>
  <w:num w:numId="7">
    <w:abstractNumId w:val="12"/>
  </w:num>
  <w:num w:numId="8">
    <w:abstractNumId w:val="1"/>
  </w:num>
  <w:num w:numId="9">
    <w:abstractNumId w:val="4"/>
  </w:num>
  <w:num w:numId="10">
    <w:abstractNumId w:val="0"/>
  </w:num>
  <w:num w:numId="11">
    <w:abstractNumId w:val="7"/>
  </w:num>
  <w:num w:numId="12">
    <w:abstractNumId w:val="14"/>
  </w:num>
  <w:num w:numId="13">
    <w:abstractNumId w:val="13"/>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719"/>
    <w:rsid w:val="0008575B"/>
    <w:rsid w:val="009708E4"/>
    <w:rsid w:val="009E5719"/>
    <w:rsid w:val="00B61AA3"/>
    <w:rsid w:val="00FE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1AFE"/>
  <w15:docId w15:val="{CF809F79-0DC8-49BB-BE27-CDB39601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76" w:lineRule="auto"/>
      <w:outlineLvl w:val="0"/>
    </w:pPr>
    <w:rPr>
      <w:b/>
      <w:color w:val="2E75B5"/>
      <w:sz w:val="32"/>
      <w:szCs w:val="32"/>
    </w:rPr>
  </w:style>
  <w:style w:type="paragraph" w:styleId="Heading2">
    <w:name w:val="heading 2"/>
    <w:basedOn w:val="Normal"/>
    <w:next w:val="Normal"/>
    <w:uiPriority w:val="9"/>
    <w:unhideWhenUsed/>
    <w:qFormat/>
    <w:pPr>
      <w:keepNext/>
      <w:keepLines/>
      <w:spacing w:before="200" w:after="120" w:line="276" w:lineRule="auto"/>
      <w:outlineLvl w:val="1"/>
    </w:pPr>
    <w:rPr>
      <w:rFonts w:ascii="Quattrocento Sans" w:eastAsia="Quattrocento Sans" w:hAnsi="Quattrocento Sans" w:cs="Quattrocento Sans"/>
      <w:color w:val="5B9BD5"/>
      <w:sz w:val="28"/>
      <w:szCs w:val="28"/>
    </w:rPr>
  </w:style>
  <w:style w:type="paragraph" w:styleId="Heading3">
    <w:name w:val="heading 3"/>
    <w:basedOn w:val="Normal"/>
    <w:next w:val="Normal"/>
    <w:uiPriority w:val="9"/>
    <w:semiHidden/>
    <w:unhideWhenUsed/>
    <w:qFormat/>
    <w:pPr>
      <w:keepNext/>
      <w:keepLines/>
      <w:spacing w:before="40" w:after="0"/>
      <w:outlineLvl w:val="2"/>
    </w:pPr>
    <w:rPr>
      <w:color w:val="1E4D78"/>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E6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897284">
      <w:bodyDiv w:val="1"/>
      <w:marLeft w:val="0"/>
      <w:marRight w:val="0"/>
      <w:marTop w:val="0"/>
      <w:marBottom w:val="0"/>
      <w:divBdr>
        <w:top w:val="none" w:sz="0" w:space="0" w:color="auto"/>
        <w:left w:val="none" w:sz="0" w:space="0" w:color="auto"/>
        <w:bottom w:val="none" w:sz="0" w:space="0" w:color="auto"/>
        <w:right w:val="none" w:sz="0" w:space="0" w:color="auto"/>
      </w:divBdr>
      <w:divsChild>
        <w:div w:id="12564755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Kumar</cp:lastModifiedBy>
  <cp:revision>4</cp:revision>
  <dcterms:created xsi:type="dcterms:W3CDTF">2020-05-29T04:59:00Z</dcterms:created>
  <dcterms:modified xsi:type="dcterms:W3CDTF">2020-05-29T05:18:00Z</dcterms:modified>
</cp:coreProperties>
</file>