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86F" w:rsidRDefault="009E486F" w:rsidP="009E486F">
      <w:pPr>
        <w:spacing w:after="346"/>
        <w:ind w:left="0" w:right="0" w:firstLine="0"/>
        <w:jc w:val="center"/>
        <w:rPr>
          <w:b/>
          <w:sz w:val="72"/>
        </w:rPr>
      </w:pPr>
      <w:r w:rsidRPr="009E486F">
        <w:rPr>
          <w:b/>
          <w:sz w:val="72"/>
          <w:u w:val="single" w:color="595959"/>
        </w:rPr>
        <w:t>TEXT PREDICTION WITH N-GRAM</w:t>
      </w:r>
      <w:r w:rsidRPr="009E486F">
        <w:rPr>
          <w:b/>
          <w:sz w:val="72"/>
        </w:rPr>
        <w:t xml:space="preserve"> </w:t>
      </w:r>
      <w:r w:rsidRPr="009E486F">
        <w:rPr>
          <w:b/>
          <w:sz w:val="72"/>
          <w:u w:val="single" w:color="595959"/>
        </w:rPr>
        <w:t>MODEL</w:t>
      </w:r>
      <w:r w:rsidRPr="009E486F">
        <w:rPr>
          <w:b/>
          <w:sz w:val="72"/>
        </w:rPr>
        <w:t xml:space="preserve"> </w:t>
      </w:r>
    </w:p>
    <w:p w:rsidR="009E486F" w:rsidRPr="009E486F" w:rsidRDefault="009E486F" w:rsidP="009E486F">
      <w:pPr>
        <w:spacing w:after="346"/>
        <w:ind w:left="0" w:right="0" w:firstLine="0"/>
        <w:jc w:val="center"/>
        <w:rPr>
          <w:sz w:val="40"/>
        </w:rPr>
      </w:pPr>
    </w:p>
    <w:p w:rsidR="006E75FE" w:rsidRDefault="009E486F">
      <w:pPr>
        <w:spacing w:after="205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w:drawing>
          <wp:inline distT="0" distB="0" distL="0" distR="0" wp14:anchorId="75C2CA42" wp14:editId="4CD63026">
            <wp:extent cx="1917700" cy="2384425"/>
            <wp:effectExtent l="0" t="0" r="0" b="0"/>
            <wp:docPr id="1089" name="Picture 1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Picture 10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F" w:rsidRDefault="009E486F" w:rsidP="009E486F">
      <w:pPr>
        <w:spacing w:after="315" w:line="240" w:lineRule="auto"/>
        <w:ind w:left="0" w:right="0" w:firstLine="0"/>
        <w:rPr>
          <w:b/>
          <w:sz w:val="44"/>
        </w:rPr>
      </w:pPr>
    </w:p>
    <w:p w:rsidR="009E486F" w:rsidRPr="009E486F" w:rsidRDefault="009E486F" w:rsidP="009E486F">
      <w:pPr>
        <w:spacing w:after="315" w:line="240" w:lineRule="auto"/>
        <w:ind w:left="0" w:right="0" w:firstLine="0"/>
        <w:rPr>
          <w:b/>
          <w:sz w:val="44"/>
        </w:rPr>
      </w:pPr>
    </w:p>
    <w:p w:rsidR="006E75FE" w:rsidRPr="009E486F" w:rsidRDefault="00005F6F" w:rsidP="009E486F">
      <w:pPr>
        <w:spacing w:after="315" w:line="240" w:lineRule="auto"/>
        <w:ind w:left="0" w:right="0" w:firstLine="0"/>
        <w:rPr>
          <w:sz w:val="36"/>
        </w:rPr>
      </w:pPr>
      <w:r w:rsidRPr="009E486F">
        <w:rPr>
          <w:b/>
          <w:sz w:val="44"/>
        </w:rPr>
        <w:t>Submitted by</w:t>
      </w:r>
      <w:r w:rsidRPr="009E486F">
        <w:rPr>
          <w:sz w:val="44"/>
        </w:rPr>
        <w:t xml:space="preserve">: </w:t>
      </w:r>
    </w:p>
    <w:p w:rsidR="006E75FE" w:rsidRPr="00F33034" w:rsidRDefault="009E486F" w:rsidP="009E486F">
      <w:pPr>
        <w:spacing w:after="305" w:line="322" w:lineRule="auto"/>
        <w:ind w:left="10" w:right="-15"/>
        <w:rPr>
          <w:rFonts w:eastAsia="Ebrima" w:cs="Ebrima"/>
          <w:sz w:val="36"/>
        </w:rPr>
      </w:pPr>
      <w:r w:rsidRPr="00F33034">
        <w:rPr>
          <w:rFonts w:eastAsia="Ebrima" w:cs="Ebrima"/>
          <w:sz w:val="36"/>
        </w:rPr>
        <w:t>Jagendra Singh (14103136)</w:t>
      </w:r>
    </w:p>
    <w:p w:rsidR="009E486F" w:rsidRPr="00F33034" w:rsidRDefault="009E486F" w:rsidP="009E486F">
      <w:pPr>
        <w:spacing w:after="305" w:line="322" w:lineRule="auto"/>
        <w:ind w:left="10" w:right="-15"/>
        <w:rPr>
          <w:rFonts w:eastAsia="Ebrima" w:cs="Ebrima"/>
          <w:sz w:val="36"/>
        </w:rPr>
      </w:pPr>
      <w:r w:rsidRPr="00F33034">
        <w:rPr>
          <w:rFonts w:eastAsia="Ebrima" w:cs="Ebrima"/>
          <w:sz w:val="36"/>
        </w:rPr>
        <w:t>Prasant Kumar (14103153)</w:t>
      </w:r>
    </w:p>
    <w:p w:rsidR="009E486F" w:rsidRPr="009E486F" w:rsidRDefault="009E486F" w:rsidP="009E486F">
      <w:pPr>
        <w:spacing w:after="305" w:line="322" w:lineRule="auto"/>
        <w:ind w:left="10" w:right="-15"/>
        <w:rPr>
          <w:sz w:val="36"/>
        </w:rPr>
      </w:pPr>
      <w:r>
        <w:rPr>
          <w:sz w:val="36"/>
        </w:rPr>
        <w:t>Rishabh Bis</w:t>
      </w:r>
      <w:r w:rsidRPr="009E486F">
        <w:rPr>
          <w:sz w:val="36"/>
        </w:rPr>
        <w:t>ht</w:t>
      </w:r>
      <w:r>
        <w:rPr>
          <w:sz w:val="36"/>
        </w:rPr>
        <w:t xml:space="preserve"> (14103156)</w:t>
      </w:r>
    </w:p>
    <w:p w:rsidR="006E75FE" w:rsidRDefault="00005F6F">
      <w:pPr>
        <w:spacing w:after="0" w:line="240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color w:val="00A0B8"/>
          <w:sz w:val="22"/>
        </w:rPr>
        <w:t xml:space="preserve"> </w:t>
      </w:r>
    </w:p>
    <w:p w:rsidR="006E75FE" w:rsidRDefault="00005F6F">
      <w:pPr>
        <w:pStyle w:val="Heading2"/>
      </w:pPr>
      <w:r>
        <w:lastRenderedPageBreak/>
        <w:t xml:space="preserve">CONTENTS  </w:t>
      </w:r>
    </w:p>
    <w:p w:rsidR="006E75FE" w:rsidRDefault="00005F6F">
      <w:pPr>
        <w:spacing w:after="212" w:line="240" w:lineRule="auto"/>
        <w:ind w:right="0"/>
      </w:pPr>
      <w:r>
        <w:rPr>
          <w:sz w:val="36"/>
        </w:rPr>
        <w:t>PROJECT DESCRIPTION .................</w:t>
      </w:r>
      <w:r w:rsidR="009E486F">
        <w:rPr>
          <w:sz w:val="36"/>
        </w:rPr>
        <w:t>............................</w:t>
      </w:r>
      <w:r>
        <w:rPr>
          <w:sz w:val="36"/>
        </w:rPr>
        <w:t>2</w:t>
      </w:r>
      <w:r>
        <w:rPr>
          <w:color w:val="000000"/>
          <w:sz w:val="40"/>
        </w:rPr>
        <w:t xml:space="preserve"> </w:t>
      </w:r>
    </w:p>
    <w:p w:rsidR="006E75FE" w:rsidRDefault="00005F6F">
      <w:pPr>
        <w:spacing w:after="212" w:line="240" w:lineRule="auto"/>
        <w:ind w:right="0"/>
      </w:pPr>
      <w:r>
        <w:rPr>
          <w:sz w:val="36"/>
        </w:rPr>
        <w:t>PROBLEM STATEMENT ..............................................</w:t>
      </w:r>
      <w:r>
        <w:rPr>
          <w:sz w:val="36"/>
        </w:rPr>
        <w:t>2</w:t>
      </w:r>
      <w:r>
        <w:rPr>
          <w:color w:val="000000"/>
          <w:sz w:val="40"/>
        </w:rPr>
        <w:t xml:space="preserve"> </w:t>
      </w:r>
    </w:p>
    <w:p w:rsidR="006E75FE" w:rsidRDefault="00005F6F">
      <w:pPr>
        <w:spacing w:after="212" w:line="240" w:lineRule="auto"/>
        <w:ind w:right="0"/>
      </w:pPr>
      <w:r>
        <w:rPr>
          <w:sz w:val="36"/>
        </w:rPr>
        <w:t>TECHNOLOGY USED ..................................................</w:t>
      </w:r>
      <w:r w:rsidR="009E486F">
        <w:rPr>
          <w:sz w:val="36"/>
        </w:rPr>
        <w:t>3</w:t>
      </w:r>
      <w:r>
        <w:rPr>
          <w:color w:val="000000"/>
          <w:sz w:val="40"/>
        </w:rPr>
        <w:t xml:space="preserve"> </w:t>
      </w:r>
    </w:p>
    <w:p w:rsidR="006E75FE" w:rsidRDefault="00005F6F">
      <w:pPr>
        <w:spacing w:after="212" w:line="240" w:lineRule="auto"/>
        <w:ind w:right="0"/>
      </w:pPr>
      <w:r>
        <w:rPr>
          <w:sz w:val="36"/>
        </w:rPr>
        <w:t>N-GRAM MODEL ..........................</w:t>
      </w:r>
      <w:r>
        <w:rPr>
          <w:sz w:val="36"/>
        </w:rPr>
        <w:t>...............................</w:t>
      </w:r>
      <w:r w:rsidR="009E486F">
        <w:rPr>
          <w:sz w:val="36"/>
        </w:rPr>
        <w:t>3</w:t>
      </w:r>
      <w:r>
        <w:rPr>
          <w:color w:val="000000"/>
          <w:sz w:val="40"/>
        </w:rPr>
        <w:t xml:space="preserve"> </w:t>
      </w:r>
    </w:p>
    <w:p w:rsidR="009E486F" w:rsidRDefault="00005F6F">
      <w:pPr>
        <w:spacing w:after="212" w:line="327" w:lineRule="auto"/>
        <w:ind w:right="0"/>
        <w:rPr>
          <w:sz w:val="36"/>
        </w:rPr>
      </w:pPr>
      <w:r>
        <w:rPr>
          <w:sz w:val="36"/>
        </w:rPr>
        <w:t>REFERENCES .................................</w:t>
      </w:r>
      <w:r w:rsidR="009E486F">
        <w:rPr>
          <w:sz w:val="36"/>
        </w:rPr>
        <w:t>...............................4</w:t>
      </w:r>
    </w:p>
    <w:p w:rsidR="009E486F" w:rsidRDefault="009E486F">
      <w:pPr>
        <w:spacing w:after="212" w:line="327" w:lineRule="auto"/>
        <w:ind w:right="0"/>
        <w:rPr>
          <w:sz w:val="40"/>
        </w:rPr>
      </w:pPr>
    </w:p>
    <w:p w:rsidR="006E75FE" w:rsidRDefault="00005F6F">
      <w:pPr>
        <w:spacing w:after="212" w:line="327" w:lineRule="auto"/>
        <w:ind w:right="0"/>
      </w:pPr>
      <w:r>
        <w:rPr>
          <w:color w:val="00A0B8"/>
          <w:sz w:val="36"/>
        </w:rPr>
        <w:t xml:space="preserve">PROJECT DESCRIPTION </w:t>
      </w:r>
    </w:p>
    <w:p w:rsidR="006E75FE" w:rsidRDefault="00005F6F">
      <w:pPr>
        <w:spacing w:after="691"/>
      </w:pPr>
      <w:r>
        <w:t>Mobile devices have become indispensable everyday companions at home and work, to socialize, play and do business. But lacking a full-size keyboard, text entry on touch screen devices in particular can be cumbersome. Automated text prediction aims to solve</w:t>
      </w:r>
      <w:r>
        <w:t xml:space="preserve"> this by using entered text to predict the next word.</w:t>
      </w:r>
      <w:r>
        <w:rPr>
          <w:sz w:val="20"/>
        </w:rPr>
        <w:t xml:space="preserve"> </w:t>
      </w:r>
    </w:p>
    <w:p w:rsidR="009E486F" w:rsidRDefault="009E486F">
      <w:pPr>
        <w:spacing w:after="194" w:line="240" w:lineRule="auto"/>
        <w:ind w:right="-15"/>
        <w:rPr>
          <w:color w:val="00A0B8"/>
          <w:sz w:val="36"/>
        </w:rPr>
      </w:pPr>
    </w:p>
    <w:p w:rsidR="006E75FE" w:rsidRDefault="00005F6F">
      <w:pPr>
        <w:spacing w:after="194" w:line="240" w:lineRule="auto"/>
        <w:ind w:right="-15"/>
      </w:pPr>
      <w:r>
        <w:rPr>
          <w:color w:val="00A0B8"/>
          <w:sz w:val="36"/>
        </w:rPr>
        <w:t xml:space="preserve">PROBLEM STATEMENT </w:t>
      </w:r>
    </w:p>
    <w:p w:rsidR="006E75FE" w:rsidRDefault="00005F6F">
      <w:pPr>
        <w:spacing w:after="265"/>
      </w:pPr>
      <w:r>
        <w:t>It may be expected that the accuracy of a predictive text model primarily depends on the number of unique words that are available in the original body of text. Complementary data so</w:t>
      </w:r>
      <w:r>
        <w:t>urces may include dictionaries of profanity words (assuming that the prediction of such words is to be avoided), stop words, named entities (sports, cities, states, presidents), synonyms (</w:t>
      </w:r>
      <w:proofErr w:type="spellStart"/>
      <w:r>
        <w:t>WordNet</w:t>
      </w:r>
      <w:proofErr w:type="spellEnd"/>
      <w:r>
        <w:t xml:space="preserve"> database) and jargon dictionaries. </w:t>
      </w:r>
    </w:p>
    <w:p w:rsidR="006E75FE" w:rsidRDefault="00005F6F">
      <w:pPr>
        <w:spacing w:after="689"/>
      </w:pPr>
      <w:r>
        <w:t>Common issues in the ana</w:t>
      </w:r>
      <w:r>
        <w:t xml:space="preserve">lysis of text data are the use of colloquial language and punctuation as well as occurrences of misspellings (bye </w:t>
      </w:r>
      <w:proofErr w:type="spellStart"/>
      <w:r>
        <w:t>vs</w:t>
      </w:r>
      <w:proofErr w:type="spellEnd"/>
      <w:r>
        <w:t xml:space="preserve"> by). Especially on social media people often use non-words and acronyms (</w:t>
      </w:r>
      <w:proofErr w:type="spellStart"/>
      <w:r>
        <w:t>lol</w:t>
      </w:r>
      <w:proofErr w:type="spellEnd"/>
      <w:r>
        <w:t xml:space="preserve">) that are a language on their own. </w:t>
      </w:r>
    </w:p>
    <w:p w:rsidR="009E486F" w:rsidRDefault="009E486F">
      <w:pPr>
        <w:spacing w:after="194" w:line="240" w:lineRule="auto"/>
        <w:ind w:right="-15"/>
        <w:rPr>
          <w:color w:val="00A0B8"/>
          <w:sz w:val="36"/>
        </w:rPr>
      </w:pPr>
    </w:p>
    <w:p w:rsidR="009E486F" w:rsidRDefault="009E486F">
      <w:pPr>
        <w:spacing w:after="194" w:line="240" w:lineRule="auto"/>
        <w:ind w:right="-15"/>
        <w:rPr>
          <w:color w:val="00A0B8"/>
          <w:sz w:val="36"/>
        </w:rPr>
      </w:pPr>
    </w:p>
    <w:p w:rsidR="006E75FE" w:rsidRDefault="00005F6F">
      <w:pPr>
        <w:spacing w:after="194" w:line="240" w:lineRule="auto"/>
        <w:ind w:right="-15"/>
      </w:pPr>
      <w:r>
        <w:rPr>
          <w:color w:val="00A0B8"/>
          <w:sz w:val="36"/>
        </w:rPr>
        <w:t xml:space="preserve">TECHNOLOGY USED </w:t>
      </w:r>
    </w:p>
    <w:p w:rsidR="006E75FE" w:rsidRDefault="00005F6F">
      <w:pPr>
        <w:numPr>
          <w:ilvl w:val="0"/>
          <w:numId w:val="1"/>
        </w:numPr>
        <w:ind w:hanging="360"/>
      </w:pPr>
      <w:r>
        <w:t xml:space="preserve">python </w:t>
      </w:r>
    </w:p>
    <w:p w:rsidR="006E75FE" w:rsidRDefault="00005F6F">
      <w:pPr>
        <w:numPr>
          <w:ilvl w:val="0"/>
          <w:numId w:val="1"/>
        </w:numPr>
        <w:ind w:hanging="360"/>
      </w:pPr>
      <w:r>
        <w:t>N</w:t>
      </w:r>
      <w:r>
        <w:t xml:space="preserve">umpy </w:t>
      </w:r>
    </w:p>
    <w:p w:rsidR="006E75FE" w:rsidRDefault="00005F6F">
      <w:pPr>
        <w:spacing w:after="60" w:line="240" w:lineRule="auto"/>
        <w:ind w:left="720" w:right="0" w:firstLine="0"/>
      </w:pPr>
      <w:r>
        <w:t xml:space="preserve"> </w:t>
      </w:r>
    </w:p>
    <w:p w:rsidR="006E75FE" w:rsidRDefault="00005F6F">
      <w:pPr>
        <w:spacing w:after="684" w:line="240" w:lineRule="auto"/>
        <w:ind w:left="720" w:right="0" w:firstLine="0"/>
      </w:pPr>
      <w:r>
        <w:rPr>
          <w:sz w:val="20"/>
        </w:rPr>
        <w:t xml:space="preserve"> </w:t>
      </w:r>
    </w:p>
    <w:p w:rsidR="006E75FE" w:rsidRDefault="00005F6F">
      <w:pPr>
        <w:spacing w:after="194" w:line="240" w:lineRule="auto"/>
        <w:ind w:right="-15"/>
      </w:pPr>
      <w:r>
        <w:rPr>
          <w:color w:val="00A0B8"/>
          <w:sz w:val="36"/>
        </w:rPr>
        <w:t xml:space="preserve">N-GRAM MODEL </w:t>
      </w:r>
    </w:p>
    <w:p w:rsidR="006E75FE" w:rsidRDefault="00005F6F">
      <w:r>
        <w:t>One of the oldest methods used in trying to compute the probability that a given word is the next word in a sentence is employing n-gram models. N-gram models are attempts to guess the next word in a sentence based upon the (n - 1) previous words in the se</w:t>
      </w:r>
      <w:r>
        <w:t xml:space="preserve">ntence. These models base their guesses on the probability of a given word without any context (i.e., </w:t>
      </w:r>
      <w:proofErr w:type="gramStart"/>
      <w:r>
        <w:t>the is</w:t>
      </w:r>
      <w:proofErr w:type="gramEnd"/>
      <w:r>
        <w:t xml:space="preserve"> a more common word than green and is thus more probable than green if context is ignored) and the probability of a word given the last (n – 1) word</w:t>
      </w:r>
      <w:r>
        <w:t xml:space="preserve">s. For example, take the sentence beginning “The four leaf clover was the </w:t>
      </w:r>
      <w:proofErr w:type="spellStart"/>
      <w:r>
        <w:t>color</w:t>
      </w:r>
      <w:proofErr w:type="spellEnd"/>
      <w:r>
        <w:t>...</w:t>
      </w:r>
      <w:proofErr w:type="gramStart"/>
      <w:r>
        <w:t>”.</w:t>
      </w:r>
      <w:proofErr w:type="gramEnd"/>
      <w:r>
        <w:t xml:space="preserve"> Using a bigram model, one would compute </w:t>
      </w:r>
      <w:proofErr w:type="gramStart"/>
      <w:r>
        <w:t>P(</w:t>
      </w:r>
      <w:proofErr w:type="gramEnd"/>
      <w:r>
        <w:t xml:space="preserve">green | </w:t>
      </w:r>
      <w:proofErr w:type="spellStart"/>
      <w:r>
        <w:t>color</w:t>
      </w:r>
      <w:proofErr w:type="spellEnd"/>
      <w:r>
        <w:t xml:space="preserve">) and P(the | </w:t>
      </w:r>
      <w:proofErr w:type="spellStart"/>
      <w:r>
        <w:t>color</w:t>
      </w:r>
      <w:proofErr w:type="spellEnd"/>
      <w:r>
        <w:t>) to determine the more probable guess between these two words.</w:t>
      </w:r>
    </w:p>
    <w:p w:rsidR="006E75FE" w:rsidRDefault="00005F6F">
      <w:pPr>
        <w:spacing w:after="677" w:line="424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position w:val="2"/>
          <w:sz w:val="22"/>
        </w:rPr>
        <w:drawing>
          <wp:inline distT="0" distB="0" distL="0" distR="0">
            <wp:extent cx="5489575" cy="2263775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</w:p>
    <w:p w:rsidR="006E75FE" w:rsidRDefault="00005F6F">
      <w:pPr>
        <w:spacing w:after="194" w:line="240" w:lineRule="auto"/>
        <w:ind w:right="-15"/>
      </w:pPr>
      <w:r>
        <w:rPr>
          <w:color w:val="00A0B8"/>
          <w:sz w:val="36"/>
        </w:rPr>
        <w:lastRenderedPageBreak/>
        <w:t xml:space="preserve">REFERENCES </w:t>
      </w:r>
    </w:p>
    <w:p w:rsidR="006E75FE" w:rsidRDefault="00005F6F">
      <w:pPr>
        <w:numPr>
          <w:ilvl w:val="0"/>
          <w:numId w:val="2"/>
        </w:numPr>
        <w:spacing w:after="49" w:line="274" w:lineRule="auto"/>
        <w:ind w:right="0" w:hanging="360"/>
      </w:pPr>
      <w:hyperlink r:id="rId9" w:anchor="building-the-n-gram-tables">
        <w:r>
          <w:rPr>
            <w:color w:val="EB8803"/>
            <w:sz w:val="20"/>
            <w:u w:val="single" w:color="EB8803"/>
          </w:rPr>
          <w:t>https://rstudio-pubs</w:t>
        </w:r>
      </w:hyperlink>
      <w:hyperlink r:id="rId10" w:anchor="building-the-n-gram-tables">
        <w:r>
          <w:rPr>
            <w:color w:val="EB8803"/>
            <w:sz w:val="20"/>
            <w:u w:val="single" w:color="EB8803"/>
          </w:rPr>
          <w:t>tic.s3.amazonaws.com/96252_bd61a0777ad44d04b619ce95ca44219c.html#building-the-n</w:t>
        </w:r>
      </w:hyperlink>
      <w:hyperlink r:id="rId11" w:anchor="building-the-n-gram-tables">
        <w:r>
          <w:rPr>
            <w:color w:val="EB8803"/>
            <w:sz w:val="20"/>
            <w:u w:val="single" w:color="EB8803"/>
          </w:rPr>
          <w:t>gram-tables</w:t>
        </w:r>
      </w:hyperlink>
      <w:hyperlink r:id="rId12" w:anchor="building-the-n-gram-tables">
        <w:r>
          <w:rPr>
            <w:sz w:val="20"/>
          </w:rPr>
          <w:t xml:space="preserve"> </w:t>
        </w:r>
      </w:hyperlink>
    </w:p>
    <w:p w:rsidR="006E75FE" w:rsidRDefault="00005F6F">
      <w:pPr>
        <w:numPr>
          <w:ilvl w:val="0"/>
          <w:numId w:val="2"/>
        </w:numPr>
        <w:spacing w:after="57" w:line="246" w:lineRule="auto"/>
        <w:ind w:right="0" w:hanging="360"/>
      </w:pPr>
      <w:r>
        <w:rPr>
          <w:sz w:val="20"/>
        </w:rPr>
        <w:t>http://cs.stanford.edu/people/eroberts/courses/soco/projects/2004-</w:t>
      </w:r>
    </w:p>
    <w:p w:rsidR="006E75FE" w:rsidRDefault="00005F6F">
      <w:pPr>
        <w:spacing w:after="255" w:line="246" w:lineRule="auto"/>
        <w:ind w:left="730" w:right="-15"/>
      </w:pPr>
      <w:r>
        <w:rPr>
          <w:sz w:val="20"/>
        </w:rPr>
        <w:t>05/</w:t>
      </w:r>
      <w:proofErr w:type="spellStart"/>
      <w:r>
        <w:rPr>
          <w:sz w:val="20"/>
        </w:rPr>
        <w:t>nlp</w:t>
      </w:r>
      <w:proofErr w:type="spellEnd"/>
      <w:r>
        <w:rPr>
          <w:sz w:val="20"/>
        </w:rPr>
        <w:t xml:space="preserve">/techniques_word.html </w:t>
      </w:r>
    </w:p>
    <w:p w:rsidR="006E75FE" w:rsidRDefault="00005F6F">
      <w:pPr>
        <w:spacing w:after="0" w:line="240" w:lineRule="auto"/>
        <w:ind w:left="0" w:right="0" w:firstLine="0"/>
      </w:pPr>
      <w:r>
        <w:rPr>
          <w:sz w:val="20"/>
        </w:rPr>
        <w:t xml:space="preserve"> </w:t>
      </w:r>
      <w:bookmarkStart w:id="0" w:name="_GoBack"/>
      <w:bookmarkEnd w:id="0"/>
    </w:p>
    <w:sectPr w:rsidR="006E75FE" w:rsidSect="00F33034">
      <w:footerReference w:type="even" r:id="rId13"/>
      <w:footerReference w:type="default" r:id="rId14"/>
      <w:footerReference w:type="first" r:id="rId15"/>
      <w:pgSz w:w="12240" w:h="15840"/>
      <w:pgMar w:top="1466" w:right="1800" w:bottom="146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F6F" w:rsidRDefault="00005F6F">
      <w:pPr>
        <w:spacing w:after="0" w:line="240" w:lineRule="auto"/>
      </w:pPr>
      <w:r>
        <w:separator/>
      </w:r>
    </w:p>
  </w:endnote>
  <w:endnote w:type="continuationSeparator" w:id="0">
    <w:p w:rsidR="00005F6F" w:rsidRDefault="0000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5FE" w:rsidRDefault="00005F6F">
    <w:pPr>
      <w:spacing w:after="0" w:line="240" w:lineRule="auto"/>
      <w:ind w:left="0" w:right="0" w:firstLine="0"/>
      <w:jc w:val="righ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5FE" w:rsidRDefault="006E75FE">
    <w:pPr>
      <w:spacing w:after="0" w:line="240" w:lineRule="auto"/>
      <w:ind w:left="0" w:right="0" w:firstLine="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5FE" w:rsidRDefault="006E75FE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F6F" w:rsidRDefault="00005F6F">
      <w:pPr>
        <w:spacing w:after="0" w:line="240" w:lineRule="auto"/>
      </w:pPr>
      <w:r>
        <w:separator/>
      </w:r>
    </w:p>
  </w:footnote>
  <w:footnote w:type="continuationSeparator" w:id="0">
    <w:p w:rsidR="00005F6F" w:rsidRDefault="00005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B2BA4"/>
    <w:multiLevelType w:val="hybridMultilevel"/>
    <w:tmpl w:val="F1AE5D38"/>
    <w:lvl w:ilvl="0" w:tplc="A60490DE">
      <w:start w:val="1"/>
      <w:numFmt w:val="decimal"/>
      <w:lvlText w:val="%1."/>
      <w:lvlJc w:val="left"/>
      <w:pPr>
        <w:ind w:left="7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A6B9E">
      <w:start w:val="1"/>
      <w:numFmt w:val="lowerLetter"/>
      <w:lvlText w:val="%2"/>
      <w:lvlJc w:val="left"/>
      <w:pPr>
        <w:ind w:left="14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02B17E">
      <w:start w:val="1"/>
      <w:numFmt w:val="lowerRoman"/>
      <w:lvlText w:val="%3"/>
      <w:lvlJc w:val="left"/>
      <w:pPr>
        <w:ind w:left="21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920B5C">
      <w:start w:val="1"/>
      <w:numFmt w:val="decimal"/>
      <w:lvlText w:val="%4"/>
      <w:lvlJc w:val="left"/>
      <w:pPr>
        <w:ind w:left="288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04352">
      <w:start w:val="1"/>
      <w:numFmt w:val="lowerLetter"/>
      <w:lvlText w:val="%5"/>
      <w:lvlJc w:val="left"/>
      <w:pPr>
        <w:ind w:left="360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B2BA6C">
      <w:start w:val="1"/>
      <w:numFmt w:val="lowerRoman"/>
      <w:lvlText w:val="%6"/>
      <w:lvlJc w:val="left"/>
      <w:pPr>
        <w:ind w:left="43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CC3D4">
      <w:start w:val="1"/>
      <w:numFmt w:val="decimal"/>
      <w:lvlText w:val="%7"/>
      <w:lvlJc w:val="left"/>
      <w:pPr>
        <w:ind w:left="50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68B2CA">
      <w:start w:val="1"/>
      <w:numFmt w:val="lowerLetter"/>
      <w:lvlText w:val="%8"/>
      <w:lvlJc w:val="left"/>
      <w:pPr>
        <w:ind w:left="57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9C33E8">
      <w:start w:val="1"/>
      <w:numFmt w:val="lowerRoman"/>
      <w:lvlText w:val="%9"/>
      <w:lvlJc w:val="left"/>
      <w:pPr>
        <w:ind w:left="648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49520C3"/>
    <w:multiLevelType w:val="hybridMultilevel"/>
    <w:tmpl w:val="1182FDC2"/>
    <w:lvl w:ilvl="0" w:tplc="C0A27D70">
      <w:start w:val="1"/>
      <w:numFmt w:val="decimal"/>
      <w:lvlText w:val="[%1]"/>
      <w:lvlJc w:val="left"/>
      <w:pPr>
        <w:ind w:left="7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6E5300">
      <w:start w:val="1"/>
      <w:numFmt w:val="lowerLetter"/>
      <w:lvlText w:val="%2"/>
      <w:lvlJc w:val="left"/>
      <w:pPr>
        <w:ind w:left="14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B47332">
      <w:start w:val="1"/>
      <w:numFmt w:val="lowerRoman"/>
      <w:lvlText w:val="%3"/>
      <w:lvlJc w:val="left"/>
      <w:pPr>
        <w:ind w:left="21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AECD94">
      <w:start w:val="1"/>
      <w:numFmt w:val="decimal"/>
      <w:lvlText w:val="%4"/>
      <w:lvlJc w:val="left"/>
      <w:pPr>
        <w:ind w:left="288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E8A4A6">
      <w:start w:val="1"/>
      <w:numFmt w:val="lowerLetter"/>
      <w:lvlText w:val="%5"/>
      <w:lvlJc w:val="left"/>
      <w:pPr>
        <w:ind w:left="360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01D68">
      <w:start w:val="1"/>
      <w:numFmt w:val="lowerRoman"/>
      <w:lvlText w:val="%6"/>
      <w:lvlJc w:val="left"/>
      <w:pPr>
        <w:ind w:left="432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403CAC">
      <w:start w:val="1"/>
      <w:numFmt w:val="decimal"/>
      <w:lvlText w:val="%7"/>
      <w:lvlJc w:val="left"/>
      <w:pPr>
        <w:ind w:left="504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62984C">
      <w:start w:val="1"/>
      <w:numFmt w:val="lowerLetter"/>
      <w:lvlText w:val="%8"/>
      <w:lvlJc w:val="left"/>
      <w:pPr>
        <w:ind w:left="576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2E369A">
      <w:start w:val="1"/>
      <w:numFmt w:val="lowerRoman"/>
      <w:lvlText w:val="%9"/>
      <w:lvlJc w:val="left"/>
      <w:pPr>
        <w:ind w:left="6480"/>
      </w:pPr>
      <w:rPr>
        <w:rFonts w:ascii="Constantia" w:eastAsia="Constantia" w:hAnsi="Constantia" w:cs="Constantia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FE"/>
    <w:rsid w:val="00005F6F"/>
    <w:rsid w:val="002814F1"/>
    <w:rsid w:val="006E75FE"/>
    <w:rsid w:val="009E486F"/>
    <w:rsid w:val="00F3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0573CB-B0E0-4F5A-87E4-AEDE6305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6" w:line="273" w:lineRule="auto"/>
      <w:ind w:left="-5" w:right="-6" w:hanging="10"/>
    </w:pPr>
    <w:rPr>
      <w:rFonts w:ascii="Constantia" w:eastAsia="Constantia" w:hAnsi="Constantia" w:cs="Constantia"/>
      <w:color w:val="595959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1" w:line="240" w:lineRule="auto"/>
      <w:ind w:left="10" w:right="-15" w:hanging="10"/>
      <w:jc w:val="center"/>
      <w:outlineLvl w:val="0"/>
    </w:pPr>
    <w:rPr>
      <w:rFonts w:ascii="Constantia" w:eastAsia="Constantia" w:hAnsi="Constantia" w:cs="Constantia"/>
      <w:color w:val="595959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3" w:line="240" w:lineRule="auto"/>
      <w:outlineLvl w:val="1"/>
    </w:pPr>
    <w:rPr>
      <w:rFonts w:ascii="Constantia" w:eastAsia="Constantia" w:hAnsi="Constantia" w:cs="Constantia"/>
      <w:color w:val="00A0B8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tantia" w:eastAsia="Constantia" w:hAnsi="Constantia" w:cs="Constantia"/>
      <w:color w:val="00A0B8"/>
      <w:sz w:val="44"/>
    </w:rPr>
  </w:style>
  <w:style w:type="character" w:customStyle="1" w:styleId="Heading1Char">
    <w:name w:val="Heading 1 Char"/>
    <w:link w:val="Heading1"/>
    <w:rPr>
      <w:rFonts w:ascii="Constantia" w:eastAsia="Constantia" w:hAnsi="Constantia" w:cs="Constantia"/>
      <w:color w:val="595959"/>
      <w:sz w:val="72"/>
    </w:rPr>
  </w:style>
  <w:style w:type="paragraph" w:styleId="Header">
    <w:name w:val="header"/>
    <w:basedOn w:val="Normal"/>
    <w:link w:val="HeaderChar"/>
    <w:uiPriority w:val="99"/>
    <w:unhideWhenUsed/>
    <w:rsid w:val="00F3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34"/>
    <w:rPr>
      <w:rFonts w:ascii="Constantia" w:eastAsia="Constantia" w:hAnsi="Constantia" w:cs="Constantia"/>
      <w:color w:val="59595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studio-pubs-tic.s3.amazonaws.com/96252_bd61a0777ad44d04b619ce95ca44219c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studio-pubs-tic.s3.amazonaws.com/96252_bd61a0777ad44d04b619ce95ca44219c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rstudio-pubs-tic.s3.amazonaws.com/96252_bd61a0777ad44d04b619ce95ca44219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-pubs-tic.s3.amazonaws.com/96252_bd61a0777ad44d04b619ce95ca44219c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TRACKING</vt:lpstr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TRACKING</dc:title>
  <dc:subject/>
  <cp:keywords>MINOR PROJECT</cp:keywords>
  <cp:lastModifiedBy>prashantkumar</cp:lastModifiedBy>
  <cp:revision>2</cp:revision>
  <cp:lastPrinted>2016-10-18T03:22:00Z</cp:lastPrinted>
  <dcterms:created xsi:type="dcterms:W3CDTF">2016-10-18T03:23:00Z</dcterms:created>
  <dcterms:modified xsi:type="dcterms:W3CDTF">2016-10-18T03:23:00Z</dcterms:modified>
</cp:coreProperties>
</file>