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AE19" w14:textId="0E93CC44" w:rsidR="0055501C" w:rsidRDefault="0055501C" w:rsidP="005B7ED8">
      <w:pPr>
        <w:pStyle w:val="NormalWeb"/>
        <w:shd w:val="clear" w:color="auto" w:fill="FFFFFF"/>
        <w:jc w:val="both"/>
        <w:rPr>
          <w:rFonts w:ascii="Verdana" w:hAnsi="Verdana"/>
          <w:sz w:val="22"/>
          <w:szCs w:val="22"/>
        </w:rPr>
      </w:pPr>
      <w:r>
        <w:rPr>
          <w:rFonts w:ascii="Verdana" w:hAnsi="Verdana"/>
          <w:sz w:val="22"/>
          <w:szCs w:val="22"/>
        </w:rPr>
        <w:t xml:space="preserve">The objective is to build a classifier that tells us whether an image contains a dog or a cat. This is an example of a binary classification problem. For this, the dataset </w:t>
      </w:r>
      <w:r w:rsidR="005B7ED8">
        <w:rPr>
          <w:rFonts w:ascii="Verdana" w:hAnsi="Verdana"/>
          <w:sz w:val="22"/>
          <w:szCs w:val="22"/>
        </w:rPr>
        <w:t>“</w:t>
      </w:r>
      <w:r w:rsidR="00327FDA" w:rsidRPr="00327FDA">
        <w:rPr>
          <w:rFonts w:ascii="Verdana" w:hAnsi="Verdana"/>
          <w:sz w:val="22"/>
          <w:szCs w:val="22"/>
        </w:rPr>
        <w:t>Cat Dog images</w:t>
      </w:r>
      <w:r w:rsidR="005B7ED8" w:rsidRPr="005B7ED8">
        <w:rPr>
          <w:rFonts w:ascii="Verdana" w:hAnsi="Verdana"/>
          <w:sz w:val="22"/>
          <w:szCs w:val="22"/>
        </w:rPr>
        <w:t xml:space="preserve">.zip” that was </w:t>
      </w:r>
      <w:r w:rsidR="00327FDA">
        <w:rPr>
          <w:rFonts w:ascii="Verdana" w:hAnsi="Verdana"/>
          <w:sz w:val="22"/>
          <w:szCs w:val="22"/>
        </w:rPr>
        <w:t>taken from Kaggle</w:t>
      </w:r>
      <w:r w:rsidR="005B7ED8" w:rsidRPr="005B7ED8">
        <w:rPr>
          <w:rFonts w:ascii="Verdana" w:hAnsi="Verdana"/>
          <w:sz w:val="22"/>
          <w:szCs w:val="22"/>
        </w:rPr>
        <w:t>.</w:t>
      </w:r>
      <w:r w:rsidR="005B7ED8">
        <w:rPr>
          <w:rFonts w:ascii="Verdana" w:hAnsi="Verdana"/>
          <w:sz w:val="22"/>
          <w:szCs w:val="22"/>
        </w:rPr>
        <w:t xml:space="preserve"> The training folder contains 1002 images of cats and dogs. The filenames contained the label “Cat” or “Dog” followed by a serial number. The test folder contains 100 images of cats and dogs without any labelling. This means that we must build a model from scratch and perform Validation methods thoroughly.</w:t>
      </w:r>
    </w:p>
    <w:p w14:paraId="5853D239" w14:textId="63709146" w:rsidR="005B7ED8" w:rsidRDefault="005B7ED8" w:rsidP="005B7ED8">
      <w:pPr>
        <w:pStyle w:val="NormalWeb"/>
        <w:shd w:val="clear" w:color="auto" w:fill="FFFFFF"/>
        <w:jc w:val="both"/>
        <w:rPr>
          <w:rFonts w:ascii="Verdana" w:hAnsi="Verdana"/>
          <w:b/>
          <w:bCs/>
          <w:sz w:val="22"/>
          <w:szCs w:val="22"/>
        </w:rPr>
      </w:pPr>
      <w:r w:rsidRPr="005B7ED8">
        <w:rPr>
          <w:rFonts w:ascii="Verdana" w:hAnsi="Verdana"/>
          <w:b/>
          <w:bCs/>
          <w:sz w:val="22"/>
          <w:szCs w:val="22"/>
        </w:rPr>
        <w:t>Part A: Pre-processing Phase:</w:t>
      </w:r>
    </w:p>
    <w:p w14:paraId="70820E75" w14:textId="71201066" w:rsidR="005B7ED8" w:rsidRDefault="005B7ED8" w:rsidP="005B7ED8">
      <w:pPr>
        <w:pStyle w:val="NormalWeb"/>
        <w:shd w:val="clear" w:color="auto" w:fill="FFFFFF"/>
        <w:jc w:val="both"/>
        <w:rPr>
          <w:rFonts w:ascii="Verdana" w:hAnsi="Verdana"/>
          <w:sz w:val="22"/>
          <w:szCs w:val="22"/>
        </w:rPr>
      </w:pPr>
      <w:r w:rsidRPr="005B7ED8">
        <w:rPr>
          <w:rFonts w:ascii="Verdana" w:hAnsi="Verdana"/>
          <w:sz w:val="22"/>
          <w:szCs w:val="22"/>
        </w:rPr>
        <w:t xml:space="preserve">As part of </w:t>
      </w:r>
      <w:proofErr w:type="gramStart"/>
      <w:r w:rsidRPr="005B7ED8">
        <w:rPr>
          <w:rFonts w:ascii="Verdana" w:hAnsi="Verdana"/>
          <w:sz w:val="22"/>
          <w:szCs w:val="22"/>
        </w:rPr>
        <w:t>pre-processing</w:t>
      </w:r>
      <w:proofErr w:type="gramEnd"/>
      <w:r w:rsidRPr="005B7ED8">
        <w:rPr>
          <w:rFonts w:ascii="Verdana" w:hAnsi="Verdana"/>
          <w:sz w:val="22"/>
          <w:szCs w:val="22"/>
        </w:rPr>
        <w:t xml:space="preserve"> we will read the images, re-size them to 350*350*3 and normalize them at last.</w:t>
      </w:r>
      <w:r>
        <w:rPr>
          <w:rFonts w:ascii="Verdana" w:hAnsi="Verdana"/>
          <w:sz w:val="22"/>
          <w:szCs w:val="22"/>
        </w:rPr>
        <w:t xml:space="preserve"> Below </w:t>
      </w:r>
      <w:r w:rsidR="001A11C5">
        <w:rPr>
          <w:rFonts w:ascii="Verdana" w:hAnsi="Verdana"/>
          <w:sz w:val="22"/>
          <w:szCs w:val="22"/>
        </w:rPr>
        <w:t>are</w:t>
      </w:r>
      <w:r>
        <w:rPr>
          <w:rFonts w:ascii="Verdana" w:hAnsi="Verdana"/>
          <w:sz w:val="22"/>
          <w:szCs w:val="22"/>
        </w:rPr>
        <w:t xml:space="preserve"> the original</w:t>
      </w:r>
      <w:r w:rsidR="001A11C5">
        <w:rPr>
          <w:rFonts w:ascii="Verdana" w:hAnsi="Verdana"/>
          <w:sz w:val="22"/>
          <w:szCs w:val="22"/>
        </w:rPr>
        <w:t xml:space="preserve"> training</w:t>
      </w:r>
      <w:r>
        <w:rPr>
          <w:rFonts w:ascii="Verdana" w:hAnsi="Verdana"/>
          <w:sz w:val="22"/>
          <w:szCs w:val="22"/>
        </w:rPr>
        <w:t xml:space="preserve"> image</w:t>
      </w:r>
      <w:r w:rsidR="001A11C5">
        <w:rPr>
          <w:rFonts w:ascii="Verdana" w:hAnsi="Verdana"/>
          <w:sz w:val="22"/>
          <w:szCs w:val="22"/>
        </w:rPr>
        <w:t>s</w:t>
      </w:r>
      <w:r>
        <w:rPr>
          <w:rFonts w:ascii="Verdana" w:hAnsi="Verdana"/>
          <w:sz w:val="22"/>
          <w:szCs w:val="22"/>
        </w:rPr>
        <w:t>.</w:t>
      </w:r>
    </w:p>
    <w:p w14:paraId="55B8F76A" w14:textId="34C64F06" w:rsidR="005B7ED8" w:rsidRDefault="005B7ED8" w:rsidP="005B7ED8">
      <w:pPr>
        <w:pStyle w:val="NormalWeb"/>
        <w:shd w:val="clear" w:color="auto" w:fill="FFFFFF"/>
        <w:jc w:val="both"/>
        <w:rPr>
          <w:rFonts w:ascii="Verdana" w:hAnsi="Verdana"/>
          <w:sz w:val="22"/>
          <w:szCs w:val="22"/>
        </w:rPr>
      </w:pPr>
      <w:r>
        <w:rPr>
          <w:noProof/>
        </w:rPr>
        <w:drawing>
          <wp:inline distT="0" distB="0" distL="0" distR="0" wp14:anchorId="05416325" wp14:editId="45426B76">
            <wp:extent cx="57150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171" cy="2400372"/>
                    </a:xfrm>
                    <a:prstGeom prst="rect">
                      <a:avLst/>
                    </a:prstGeom>
                  </pic:spPr>
                </pic:pic>
              </a:graphicData>
            </a:graphic>
          </wp:inline>
        </w:drawing>
      </w:r>
    </w:p>
    <w:p w14:paraId="36D259D8" w14:textId="632C54E5" w:rsidR="005B7ED8" w:rsidRDefault="005B7ED8" w:rsidP="005B7ED8">
      <w:pPr>
        <w:pStyle w:val="NormalWeb"/>
        <w:shd w:val="clear" w:color="auto" w:fill="FFFFFF"/>
        <w:jc w:val="both"/>
        <w:rPr>
          <w:rFonts w:ascii="Verdana" w:hAnsi="Verdana"/>
          <w:sz w:val="22"/>
          <w:szCs w:val="22"/>
        </w:rPr>
      </w:pPr>
      <w:r>
        <w:rPr>
          <w:rFonts w:ascii="Verdana" w:hAnsi="Verdana"/>
          <w:sz w:val="22"/>
          <w:szCs w:val="22"/>
        </w:rPr>
        <w:t>We c</w:t>
      </w:r>
      <w:r w:rsidRPr="005B7ED8">
        <w:rPr>
          <w:rFonts w:ascii="Verdana" w:hAnsi="Verdana"/>
          <w:sz w:val="22"/>
          <w:szCs w:val="22"/>
        </w:rPr>
        <w:t>reat</w:t>
      </w:r>
      <w:r>
        <w:rPr>
          <w:rFonts w:ascii="Verdana" w:hAnsi="Verdana"/>
          <w:sz w:val="22"/>
          <w:szCs w:val="22"/>
        </w:rPr>
        <w:t>ed</w:t>
      </w:r>
      <w:r w:rsidRPr="005B7ED8">
        <w:rPr>
          <w:rFonts w:ascii="Verdana" w:hAnsi="Verdana"/>
          <w:sz w:val="22"/>
          <w:szCs w:val="22"/>
        </w:rPr>
        <w:t xml:space="preserve"> the labels for the class of image</w:t>
      </w:r>
      <w:r>
        <w:rPr>
          <w:rFonts w:ascii="Verdana" w:hAnsi="Verdana"/>
          <w:sz w:val="22"/>
          <w:szCs w:val="22"/>
        </w:rPr>
        <w:t xml:space="preserve"> from the filenames in the training dataset</w:t>
      </w:r>
      <w:r w:rsidRPr="005B7ED8">
        <w:rPr>
          <w:rFonts w:ascii="Verdana" w:hAnsi="Verdana"/>
          <w:sz w:val="22"/>
          <w:szCs w:val="22"/>
        </w:rPr>
        <w:t xml:space="preserve">. '0' stands for cat and '1' stands for dog. However, there are no labels in the testing data and arbitrary labels (0) </w:t>
      </w:r>
      <w:r>
        <w:rPr>
          <w:rFonts w:ascii="Verdana" w:hAnsi="Verdana"/>
          <w:sz w:val="22"/>
          <w:szCs w:val="22"/>
        </w:rPr>
        <w:t>were</w:t>
      </w:r>
      <w:r w:rsidRPr="005B7ED8">
        <w:rPr>
          <w:rFonts w:ascii="Verdana" w:hAnsi="Verdana"/>
          <w:sz w:val="22"/>
          <w:szCs w:val="22"/>
        </w:rPr>
        <w:t xml:space="preserve"> assigned to it. These values would change once the model building is done.</w:t>
      </w:r>
      <w:r>
        <w:rPr>
          <w:rFonts w:ascii="Verdana" w:hAnsi="Verdana"/>
          <w:sz w:val="22"/>
          <w:szCs w:val="22"/>
        </w:rPr>
        <w:t xml:space="preserve"> Below </w:t>
      </w:r>
      <w:r w:rsidR="001A11C5">
        <w:rPr>
          <w:rFonts w:ascii="Verdana" w:hAnsi="Verdana"/>
          <w:sz w:val="22"/>
          <w:szCs w:val="22"/>
        </w:rPr>
        <w:t>are</w:t>
      </w:r>
      <w:r>
        <w:rPr>
          <w:rFonts w:ascii="Verdana" w:hAnsi="Verdana"/>
          <w:sz w:val="22"/>
          <w:szCs w:val="22"/>
        </w:rPr>
        <w:t xml:space="preserve"> the</w:t>
      </w:r>
      <w:r w:rsidR="001A11C5">
        <w:rPr>
          <w:rFonts w:ascii="Verdana" w:hAnsi="Verdana"/>
          <w:sz w:val="22"/>
          <w:szCs w:val="22"/>
        </w:rPr>
        <w:t xml:space="preserve"> training</w:t>
      </w:r>
      <w:r>
        <w:rPr>
          <w:rFonts w:ascii="Verdana" w:hAnsi="Verdana"/>
          <w:sz w:val="22"/>
          <w:szCs w:val="22"/>
        </w:rPr>
        <w:t xml:space="preserve"> image</w:t>
      </w:r>
      <w:r w:rsidR="001A11C5">
        <w:rPr>
          <w:rFonts w:ascii="Verdana" w:hAnsi="Verdana"/>
          <w:sz w:val="22"/>
          <w:szCs w:val="22"/>
        </w:rPr>
        <w:t>s</w:t>
      </w:r>
      <w:r>
        <w:rPr>
          <w:rFonts w:ascii="Verdana" w:hAnsi="Verdana"/>
          <w:sz w:val="22"/>
          <w:szCs w:val="22"/>
        </w:rPr>
        <w:t xml:space="preserve"> after normalization.</w:t>
      </w:r>
    </w:p>
    <w:p w14:paraId="744EE1F7" w14:textId="139629E0" w:rsidR="005B7ED8" w:rsidRDefault="005B7ED8" w:rsidP="005B7ED8">
      <w:pPr>
        <w:pStyle w:val="NormalWeb"/>
        <w:shd w:val="clear" w:color="auto" w:fill="FFFFFF"/>
        <w:jc w:val="both"/>
        <w:rPr>
          <w:rFonts w:ascii="Verdana" w:hAnsi="Verdana"/>
          <w:sz w:val="22"/>
          <w:szCs w:val="22"/>
        </w:rPr>
      </w:pPr>
      <w:r>
        <w:rPr>
          <w:noProof/>
        </w:rPr>
        <w:drawing>
          <wp:inline distT="0" distB="0" distL="0" distR="0" wp14:anchorId="73B534FD" wp14:editId="6C87FDE4">
            <wp:extent cx="5707380" cy="2956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7546" cy="2956646"/>
                    </a:xfrm>
                    <a:prstGeom prst="rect">
                      <a:avLst/>
                    </a:prstGeom>
                  </pic:spPr>
                </pic:pic>
              </a:graphicData>
            </a:graphic>
          </wp:inline>
        </w:drawing>
      </w:r>
    </w:p>
    <w:p w14:paraId="02D11F37" w14:textId="422FAD0A" w:rsidR="005B7ED8" w:rsidRDefault="005B7ED8" w:rsidP="005B7ED8">
      <w:pPr>
        <w:pStyle w:val="NormalWeb"/>
        <w:shd w:val="clear" w:color="auto" w:fill="FFFFFF"/>
        <w:jc w:val="both"/>
        <w:rPr>
          <w:rFonts w:ascii="Verdana" w:hAnsi="Verdana"/>
          <w:sz w:val="22"/>
          <w:szCs w:val="22"/>
        </w:rPr>
      </w:pPr>
      <w:r>
        <w:rPr>
          <w:rFonts w:ascii="Verdana" w:hAnsi="Verdana"/>
          <w:sz w:val="22"/>
          <w:szCs w:val="22"/>
        </w:rPr>
        <w:lastRenderedPageBreak/>
        <w:t>A standard normalizer was used for transforming the images.</w:t>
      </w:r>
      <w:r w:rsidR="001A11C5">
        <w:rPr>
          <w:rFonts w:ascii="Verdana" w:hAnsi="Verdana"/>
          <w:sz w:val="22"/>
          <w:szCs w:val="22"/>
        </w:rPr>
        <w:t xml:space="preserve"> The formula is as follows:</w:t>
      </w:r>
    </w:p>
    <w:p w14:paraId="439A8652" w14:textId="7C8229F9" w:rsidR="005B7ED8" w:rsidRDefault="001A11C5" w:rsidP="005B7ED8">
      <w:pPr>
        <w:pStyle w:val="NormalWeb"/>
        <w:shd w:val="clear" w:color="auto" w:fill="FFFFFF"/>
        <w:jc w:val="both"/>
        <w:rPr>
          <w:rFonts w:ascii="Verdana" w:hAnsi="Verdana"/>
          <w:sz w:val="22"/>
          <w:szCs w:val="22"/>
        </w:rPr>
      </w:pPr>
      <w:r>
        <w:rPr>
          <w:rFonts w:ascii="Verdana" w:hAnsi="Verdana"/>
          <w:sz w:val="22"/>
          <w:szCs w:val="22"/>
        </w:rPr>
        <w:t xml:space="preserve">Z </w:t>
      </w:r>
      <w:r>
        <w:rPr>
          <w:rFonts w:ascii="Verdana" w:hAnsi="Verdana"/>
          <w:sz w:val="22"/>
          <w:szCs w:val="22"/>
          <w:vertAlign w:val="subscript"/>
        </w:rPr>
        <w:t>norm</w:t>
      </w:r>
      <w:r>
        <w:rPr>
          <w:rFonts w:ascii="Verdana" w:hAnsi="Verdana"/>
          <w:sz w:val="22"/>
          <w:szCs w:val="22"/>
          <w:vertAlign w:val="superscript"/>
        </w:rPr>
        <w:t xml:space="preserve"> </w:t>
      </w:r>
      <w:r>
        <w:rPr>
          <w:rFonts w:ascii="Verdana" w:hAnsi="Verdana"/>
          <w:sz w:val="22"/>
          <w:szCs w:val="22"/>
        </w:rPr>
        <w:t xml:space="preserve">= (Z – Z </w:t>
      </w:r>
      <w:r>
        <w:rPr>
          <w:rFonts w:ascii="Verdana" w:hAnsi="Verdana"/>
          <w:sz w:val="22"/>
          <w:szCs w:val="22"/>
          <w:vertAlign w:val="subscript"/>
        </w:rPr>
        <w:t>min</w:t>
      </w:r>
      <w:r>
        <w:rPr>
          <w:rFonts w:ascii="Verdana" w:hAnsi="Verdana"/>
          <w:sz w:val="22"/>
          <w:szCs w:val="22"/>
        </w:rPr>
        <w:t xml:space="preserve">)/(Z </w:t>
      </w:r>
      <w:r>
        <w:rPr>
          <w:rFonts w:ascii="Verdana" w:hAnsi="Verdana"/>
          <w:sz w:val="22"/>
          <w:szCs w:val="22"/>
          <w:vertAlign w:val="subscript"/>
        </w:rPr>
        <w:t>max</w:t>
      </w:r>
      <w:r>
        <w:rPr>
          <w:rFonts w:ascii="Verdana" w:hAnsi="Verdana"/>
          <w:sz w:val="22"/>
          <w:szCs w:val="22"/>
        </w:rPr>
        <w:t xml:space="preserve"> – Z </w:t>
      </w:r>
      <w:r>
        <w:rPr>
          <w:rFonts w:ascii="Verdana" w:hAnsi="Verdana"/>
          <w:sz w:val="22"/>
          <w:szCs w:val="22"/>
          <w:vertAlign w:val="subscript"/>
        </w:rPr>
        <w:t>min</w:t>
      </w:r>
      <w:r>
        <w:rPr>
          <w:rFonts w:ascii="Verdana" w:hAnsi="Verdana"/>
          <w:sz w:val="22"/>
          <w:szCs w:val="22"/>
        </w:rPr>
        <w:t>) where Z is the variable value, Z</w:t>
      </w:r>
      <w:r>
        <w:rPr>
          <w:rFonts w:ascii="Verdana" w:hAnsi="Verdana"/>
          <w:sz w:val="22"/>
          <w:szCs w:val="22"/>
          <w:vertAlign w:val="subscript"/>
        </w:rPr>
        <w:t xml:space="preserve"> min</w:t>
      </w:r>
      <w:r>
        <w:rPr>
          <w:rFonts w:ascii="Verdana" w:hAnsi="Verdana"/>
          <w:sz w:val="22"/>
          <w:szCs w:val="22"/>
        </w:rPr>
        <w:t xml:space="preserve"> is the minimum value of Z and Z</w:t>
      </w:r>
      <w:r>
        <w:rPr>
          <w:rFonts w:ascii="Verdana" w:hAnsi="Verdana"/>
          <w:sz w:val="22"/>
          <w:szCs w:val="22"/>
          <w:vertAlign w:val="subscript"/>
        </w:rPr>
        <w:t xml:space="preserve"> max</w:t>
      </w:r>
      <w:r>
        <w:rPr>
          <w:rFonts w:ascii="Verdana" w:hAnsi="Verdana"/>
          <w:sz w:val="22"/>
          <w:szCs w:val="22"/>
        </w:rPr>
        <w:t xml:space="preserve"> is the maximum value of Z.</w:t>
      </w:r>
    </w:p>
    <w:p w14:paraId="3331FD65" w14:textId="4B7A4C97" w:rsidR="001A11C5" w:rsidRDefault="001A11C5" w:rsidP="005B7ED8">
      <w:pPr>
        <w:pStyle w:val="NormalWeb"/>
        <w:shd w:val="clear" w:color="auto" w:fill="FFFFFF"/>
        <w:jc w:val="both"/>
        <w:rPr>
          <w:rFonts w:ascii="Verdana" w:hAnsi="Verdana"/>
          <w:sz w:val="22"/>
          <w:szCs w:val="22"/>
        </w:rPr>
      </w:pPr>
      <w:r>
        <w:rPr>
          <w:rFonts w:ascii="Verdana" w:hAnsi="Verdana"/>
          <w:sz w:val="22"/>
          <w:szCs w:val="22"/>
        </w:rPr>
        <w:t>There is not much difference after normalization due to the high contrast in the images. Below are the testing images before and after normalization. The testing image seems to be normalized as it is and hence, we don’t see much difference.</w:t>
      </w:r>
    </w:p>
    <w:p w14:paraId="6CE303F0" w14:textId="7BF159D1" w:rsidR="001A11C5" w:rsidRDefault="001A11C5" w:rsidP="005B7ED8">
      <w:pPr>
        <w:pStyle w:val="NormalWeb"/>
        <w:shd w:val="clear" w:color="auto" w:fill="FFFFFF"/>
        <w:jc w:val="both"/>
        <w:rPr>
          <w:rFonts w:ascii="Verdana" w:hAnsi="Verdana"/>
          <w:sz w:val="22"/>
          <w:szCs w:val="22"/>
        </w:rPr>
      </w:pPr>
      <w:r>
        <w:rPr>
          <w:noProof/>
        </w:rPr>
        <w:drawing>
          <wp:inline distT="0" distB="0" distL="0" distR="0" wp14:anchorId="254A9528" wp14:editId="350B7D8B">
            <wp:extent cx="568452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4520" cy="2819400"/>
                    </a:xfrm>
                    <a:prstGeom prst="rect">
                      <a:avLst/>
                    </a:prstGeom>
                  </pic:spPr>
                </pic:pic>
              </a:graphicData>
            </a:graphic>
          </wp:inline>
        </w:drawing>
      </w:r>
    </w:p>
    <w:p w14:paraId="750FA3AE" w14:textId="02BC8094" w:rsidR="001A11C5" w:rsidRDefault="001A11C5" w:rsidP="005B7ED8">
      <w:pPr>
        <w:pStyle w:val="NormalWeb"/>
        <w:shd w:val="clear" w:color="auto" w:fill="FFFFFF"/>
        <w:jc w:val="both"/>
        <w:rPr>
          <w:rFonts w:ascii="Verdana" w:hAnsi="Verdana"/>
          <w:sz w:val="22"/>
          <w:szCs w:val="22"/>
        </w:rPr>
      </w:pPr>
      <w:r>
        <w:rPr>
          <w:rFonts w:ascii="Verdana" w:hAnsi="Verdana"/>
          <w:sz w:val="22"/>
          <w:szCs w:val="22"/>
        </w:rPr>
        <w:t>Below is the numeric representation of the training image before normalization.</w:t>
      </w:r>
    </w:p>
    <w:p w14:paraId="27990526" w14:textId="149D6344" w:rsidR="001A11C5" w:rsidRDefault="001A11C5" w:rsidP="005B7ED8">
      <w:pPr>
        <w:pStyle w:val="NormalWeb"/>
        <w:shd w:val="clear" w:color="auto" w:fill="FFFFFF"/>
        <w:jc w:val="both"/>
        <w:rPr>
          <w:rFonts w:ascii="Verdana" w:hAnsi="Verdana"/>
          <w:sz w:val="22"/>
          <w:szCs w:val="22"/>
        </w:rPr>
      </w:pPr>
      <w:r>
        <w:rPr>
          <w:noProof/>
        </w:rPr>
        <w:drawing>
          <wp:inline distT="0" distB="0" distL="0" distR="0" wp14:anchorId="08B68D0D" wp14:editId="654431E6">
            <wp:extent cx="5684520" cy="3573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4520" cy="3573780"/>
                    </a:xfrm>
                    <a:prstGeom prst="rect">
                      <a:avLst/>
                    </a:prstGeom>
                  </pic:spPr>
                </pic:pic>
              </a:graphicData>
            </a:graphic>
          </wp:inline>
        </w:drawing>
      </w:r>
    </w:p>
    <w:p w14:paraId="74F5F5B4" w14:textId="2F6DC102" w:rsidR="001A11C5" w:rsidRDefault="001A11C5" w:rsidP="005B7ED8">
      <w:pPr>
        <w:pStyle w:val="NormalWeb"/>
        <w:shd w:val="clear" w:color="auto" w:fill="FFFFFF"/>
        <w:jc w:val="both"/>
        <w:rPr>
          <w:rFonts w:ascii="Verdana" w:hAnsi="Verdana"/>
          <w:sz w:val="22"/>
          <w:szCs w:val="22"/>
        </w:rPr>
      </w:pPr>
      <w:r>
        <w:rPr>
          <w:rFonts w:ascii="Verdana" w:hAnsi="Verdana"/>
          <w:sz w:val="22"/>
          <w:szCs w:val="22"/>
        </w:rPr>
        <w:lastRenderedPageBreak/>
        <w:t>Below is the numeric representation of the training image after normalization.</w:t>
      </w:r>
    </w:p>
    <w:p w14:paraId="6CC8C1F4" w14:textId="20923914" w:rsidR="001A11C5" w:rsidRDefault="001A11C5" w:rsidP="005B7ED8">
      <w:pPr>
        <w:pStyle w:val="NormalWeb"/>
        <w:shd w:val="clear" w:color="auto" w:fill="FFFFFF"/>
        <w:jc w:val="both"/>
        <w:rPr>
          <w:rFonts w:ascii="Verdana" w:hAnsi="Verdana"/>
          <w:sz w:val="22"/>
          <w:szCs w:val="22"/>
        </w:rPr>
      </w:pPr>
      <w:r>
        <w:rPr>
          <w:noProof/>
        </w:rPr>
        <w:drawing>
          <wp:inline distT="0" distB="0" distL="0" distR="0" wp14:anchorId="03473CB8" wp14:editId="228E721E">
            <wp:extent cx="5731510" cy="30873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87370"/>
                    </a:xfrm>
                    <a:prstGeom prst="rect">
                      <a:avLst/>
                    </a:prstGeom>
                  </pic:spPr>
                </pic:pic>
              </a:graphicData>
            </a:graphic>
          </wp:inline>
        </w:drawing>
      </w:r>
    </w:p>
    <w:p w14:paraId="24A47575" w14:textId="385900C0" w:rsidR="001A11C5" w:rsidRDefault="001A11C5" w:rsidP="005B7ED8">
      <w:pPr>
        <w:pStyle w:val="NormalWeb"/>
        <w:shd w:val="clear" w:color="auto" w:fill="FFFFFF"/>
        <w:jc w:val="both"/>
        <w:rPr>
          <w:rFonts w:ascii="Verdana" w:hAnsi="Verdana"/>
          <w:sz w:val="22"/>
          <w:szCs w:val="22"/>
        </w:rPr>
      </w:pPr>
      <w:r>
        <w:rPr>
          <w:rFonts w:ascii="Verdana" w:hAnsi="Verdana"/>
          <w:sz w:val="22"/>
          <w:szCs w:val="22"/>
        </w:rPr>
        <w:t>The</w:t>
      </w:r>
      <w:r w:rsidR="00233C03">
        <w:rPr>
          <w:rFonts w:ascii="Verdana" w:hAnsi="Verdana"/>
          <w:sz w:val="22"/>
          <w:szCs w:val="22"/>
        </w:rPr>
        <w:t>re are slight nuances in the training images pre and post normalization.</w:t>
      </w:r>
    </w:p>
    <w:p w14:paraId="497EA55C" w14:textId="537958D9" w:rsidR="00233C03" w:rsidRDefault="00233C03" w:rsidP="005B7ED8">
      <w:pPr>
        <w:pStyle w:val="NormalWeb"/>
        <w:shd w:val="clear" w:color="auto" w:fill="FFFFFF"/>
        <w:jc w:val="both"/>
        <w:rPr>
          <w:rFonts w:ascii="Verdana" w:hAnsi="Verdana"/>
          <w:sz w:val="22"/>
          <w:szCs w:val="22"/>
        </w:rPr>
      </w:pPr>
      <w:r>
        <w:rPr>
          <w:rFonts w:ascii="Verdana" w:hAnsi="Verdana"/>
          <w:sz w:val="22"/>
          <w:szCs w:val="22"/>
        </w:rPr>
        <w:t>Below is the numeric representation of the testing image before normalization.</w:t>
      </w:r>
    </w:p>
    <w:p w14:paraId="35E92F04" w14:textId="4CC13675" w:rsidR="00233C03" w:rsidRDefault="00233C03" w:rsidP="005B7ED8">
      <w:pPr>
        <w:pStyle w:val="NormalWeb"/>
        <w:shd w:val="clear" w:color="auto" w:fill="FFFFFF"/>
        <w:jc w:val="both"/>
        <w:rPr>
          <w:rFonts w:ascii="Verdana" w:hAnsi="Verdana"/>
          <w:sz w:val="22"/>
          <w:szCs w:val="22"/>
        </w:rPr>
      </w:pPr>
      <w:r>
        <w:rPr>
          <w:noProof/>
        </w:rPr>
        <w:drawing>
          <wp:inline distT="0" distB="0" distL="0" distR="0" wp14:anchorId="285C82B3" wp14:editId="22A99857">
            <wp:extent cx="5753100" cy="394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3943350"/>
                    </a:xfrm>
                    <a:prstGeom prst="rect">
                      <a:avLst/>
                    </a:prstGeom>
                  </pic:spPr>
                </pic:pic>
              </a:graphicData>
            </a:graphic>
          </wp:inline>
        </w:drawing>
      </w:r>
    </w:p>
    <w:p w14:paraId="2B53110E" w14:textId="19F288DA" w:rsidR="00233C03" w:rsidRDefault="00233C03" w:rsidP="005B7ED8">
      <w:pPr>
        <w:pStyle w:val="NormalWeb"/>
        <w:shd w:val="clear" w:color="auto" w:fill="FFFFFF"/>
        <w:jc w:val="both"/>
        <w:rPr>
          <w:rFonts w:ascii="Verdana" w:hAnsi="Verdana"/>
          <w:sz w:val="22"/>
          <w:szCs w:val="22"/>
        </w:rPr>
      </w:pPr>
    </w:p>
    <w:p w14:paraId="0878E612" w14:textId="0E3121DC" w:rsidR="00233C03" w:rsidRDefault="00233C03" w:rsidP="005B7ED8">
      <w:pPr>
        <w:pStyle w:val="NormalWeb"/>
        <w:shd w:val="clear" w:color="auto" w:fill="FFFFFF"/>
        <w:jc w:val="both"/>
        <w:rPr>
          <w:rFonts w:ascii="Verdana" w:hAnsi="Verdana"/>
          <w:sz w:val="22"/>
          <w:szCs w:val="22"/>
        </w:rPr>
      </w:pPr>
      <w:r>
        <w:rPr>
          <w:rFonts w:ascii="Verdana" w:hAnsi="Verdana"/>
          <w:sz w:val="22"/>
          <w:szCs w:val="22"/>
        </w:rPr>
        <w:lastRenderedPageBreak/>
        <w:t>Below is the numeric representation of the testing image after normalization.</w:t>
      </w:r>
    </w:p>
    <w:p w14:paraId="0DECB909" w14:textId="6DDCA429" w:rsidR="00233C03" w:rsidRDefault="00233C03" w:rsidP="005B7ED8">
      <w:pPr>
        <w:pStyle w:val="NormalWeb"/>
        <w:shd w:val="clear" w:color="auto" w:fill="FFFFFF"/>
        <w:jc w:val="both"/>
        <w:rPr>
          <w:rFonts w:ascii="Verdana" w:hAnsi="Verdana"/>
          <w:sz w:val="22"/>
          <w:szCs w:val="22"/>
        </w:rPr>
      </w:pPr>
      <w:r>
        <w:rPr>
          <w:noProof/>
        </w:rPr>
        <w:drawing>
          <wp:inline distT="0" distB="0" distL="0" distR="0" wp14:anchorId="5CC74764" wp14:editId="75AF2BD1">
            <wp:extent cx="5731510" cy="23698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69820"/>
                    </a:xfrm>
                    <a:prstGeom prst="rect">
                      <a:avLst/>
                    </a:prstGeom>
                  </pic:spPr>
                </pic:pic>
              </a:graphicData>
            </a:graphic>
          </wp:inline>
        </w:drawing>
      </w:r>
    </w:p>
    <w:p w14:paraId="793FC438" w14:textId="0D1E5BE0" w:rsidR="00233C03" w:rsidRDefault="00233C03" w:rsidP="00233C03">
      <w:pPr>
        <w:pStyle w:val="NormalWeb"/>
        <w:shd w:val="clear" w:color="auto" w:fill="FFFFFF"/>
        <w:jc w:val="both"/>
        <w:rPr>
          <w:rFonts w:ascii="Verdana" w:hAnsi="Verdana"/>
          <w:sz w:val="22"/>
          <w:szCs w:val="22"/>
        </w:rPr>
      </w:pPr>
      <w:r>
        <w:rPr>
          <w:rFonts w:ascii="Verdana" w:hAnsi="Verdana"/>
          <w:sz w:val="22"/>
          <w:szCs w:val="22"/>
        </w:rPr>
        <w:t>There are slight nuances in the testing images pre and post normalization.</w:t>
      </w:r>
    </w:p>
    <w:p w14:paraId="60B75712" w14:textId="648E8362" w:rsidR="0028661E" w:rsidRDefault="0028661E" w:rsidP="00233C03">
      <w:pPr>
        <w:pStyle w:val="NormalWeb"/>
        <w:shd w:val="clear" w:color="auto" w:fill="FFFFFF"/>
        <w:jc w:val="both"/>
        <w:rPr>
          <w:rFonts w:ascii="Verdana" w:hAnsi="Verdana"/>
          <w:sz w:val="22"/>
          <w:szCs w:val="22"/>
        </w:rPr>
      </w:pPr>
      <w:r>
        <w:rPr>
          <w:rFonts w:ascii="Verdana" w:hAnsi="Verdana"/>
          <w:sz w:val="22"/>
          <w:szCs w:val="22"/>
        </w:rPr>
        <w:t>The original and normalized images are stored in separate lists.</w:t>
      </w:r>
    </w:p>
    <w:p w14:paraId="75D07586" w14:textId="092F6163" w:rsidR="0028661E" w:rsidRDefault="0028661E" w:rsidP="00233C03">
      <w:pPr>
        <w:pStyle w:val="NormalWeb"/>
        <w:shd w:val="clear" w:color="auto" w:fill="FFFFFF"/>
        <w:jc w:val="both"/>
        <w:rPr>
          <w:rFonts w:ascii="Verdana" w:hAnsi="Verdana"/>
          <w:sz w:val="22"/>
          <w:szCs w:val="22"/>
        </w:rPr>
      </w:pPr>
      <w:r>
        <w:rPr>
          <w:rFonts w:ascii="Verdana" w:hAnsi="Verdana"/>
          <w:sz w:val="22"/>
          <w:szCs w:val="22"/>
        </w:rPr>
        <w:t>We need to convert the list of 3D images to 4D arrays.</w:t>
      </w:r>
    </w:p>
    <w:p w14:paraId="3745E30A" w14:textId="2FE23F67" w:rsidR="00233C03" w:rsidRDefault="00233C03" w:rsidP="00233C03">
      <w:pPr>
        <w:pStyle w:val="NormalWeb"/>
        <w:shd w:val="clear" w:color="auto" w:fill="FFFFFF"/>
        <w:jc w:val="both"/>
        <w:rPr>
          <w:rFonts w:ascii="Verdana" w:hAnsi="Verdana"/>
          <w:sz w:val="22"/>
          <w:szCs w:val="22"/>
        </w:rPr>
      </w:pPr>
      <w:r>
        <w:rPr>
          <w:noProof/>
        </w:rPr>
        <w:drawing>
          <wp:inline distT="0" distB="0" distL="0" distR="0" wp14:anchorId="75510650" wp14:editId="0A78C74C">
            <wp:extent cx="5731510" cy="17754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75460"/>
                    </a:xfrm>
                    <a:prstGeom prst="rect">
                      <a:avLst/>
                    </a:prstGeom>
                  </pic:spPr>
                </pic:pic>
              </a:graphicData>
            </a:graphic>
          </wp:inline>
        </w:drawing>
      </w:r>
    </w:p>
    <w:p w14:paraId="6E1B088E" w14:textId="0C9CE7E7" w:rsidR="0028661E" w:rsidRDefault="00233C03" w:rsidP="00233C03">
      <w:pPr>
        <w:pStyle w:val="NormalWeb"/>
        <w:shd w:val="clear" w:color="auto" w:fill="FFFFFF"/>
        <w:jc w:val="both"/>
        <w:rPr>
          <w:rFonts w:ascii="Verdana" w:hAnsi="Verdana"/>
          <w:sz w:val="22"/>
          <w:szCs w:val="22"/>
        </w:rPr>
      </w:pPr>
      <w:r>
        <w:rPr>
          <w:noProof/>
        </w:rPr>
        <w:drawing>
          <wp:inline distT="0" distB="0" distL="0" distR="0" wp14:anchorId="40755149" wp14:editId="2ED7392D">
            <wp:extent cx="5731510" cy="17754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75460"/>
                    </a:xfrm>
                    <a:prstGeom prst="rect">
                      <a:avLst/>
                    </a:prstGeom>
                  </pic:spPr>
                </pic:pic>
              </a:graphicData>
            </a:graphic>
          </wp:inline>
        </w:drawing>
      </w:r>
    </w:p>
    <w:p w14:paraId="6FBF9EB6" w14:textId="2AB24D3F" w:rsidR="0028661E" w:rsidRDefault="00233C03" w:rsidP="00233C03">
      <w:pPr>
        <w:pStyle w:val="NormalWeb"/>
        <w:shd w:val="clear" w:color="auto" w:fill="FFFFFF"/>
        <w:jc w:val="both"/>
        <w:rPr>
          <w:rFonts w:ascii="Verdana" w:hAnsi="Verdana"/>
          <w:sz w:val="22"/>
          <w:szCs w:val="22"/>
        </w:rPr>
      </w:pPr>
      <w:r>
        <w:rPr>
          <w:rFonts w:ascii="Verdana" w:hAnsi="Verdana"/>
          <w:sz w:val="22"/>
          <w:szCs w:val="22"/>
        </w:rPr>
        <w:t>There are 1002 training images and each of them are of the dimensions 350 x 350 with 3 pixels for RGB. Hence, the training images (pre and post normalization) are of the size 1002 x 350 x 350 x 3. The same applies for the testing images as well.</w:t>
      </w:r>
      <w:r w:rsidR="0028661E">
        <w:rPr>
          <w:rFonts w:ascii="Verdana" w:hAnsi="Verdana"/>
          <w:sz w:val="22"/>
          <w:szCs w:val="22"/>
        </w:rPr>
        <w:t xml:space="preserve"> Model building cannot be done for 4D data and hence, we must transform the images to 2D. </w:t>
      </w:r>
    </w:p>
    <w:p w14:paraId="09462267" w14:textId="7A793559" w:rsidR="0028661E" w:rsidRDefault="0028661E" w:rsidP="00233C03">
      <w:pPr>
        <w:pStyle w:val="NormalWeb"/>
        <w:shd w:val="clear" w:color="auto" w:fill="FFFFFF"/>
        <w:jc w:val="both"/>
        <w:rPr>
          <w:rFonts w:ascii="Verdana" w:hAnsi="Verdana"/>
          <w:sz w:val="22"/>
          <w:szCs w:val="22"/>
        </w:rPr>
      </w:pPr>
      <w:r>
        <w:rPr>
          <w:noProof/>
        </w:rPr>
        <w:lastRenderedPageBreak/>
        <w:drawing>
          <wp:inline distT="0" distB="0" distL="0" distR="0" wp14:anchorId="282E9826" wp14:editId="3C5EF694">
            <wp:extent cx="5731510" cy="15474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47495"/>
                    </a:xfrm>
                    <a:prstGeom prst="rect">
                      <a:avLst/>
                    </a:prstGeom>
                  </pic:spPr>
                </pic:pic>
              </a:graphicData>
            </a:graphic>
          </wp:inline>
        </w:drawing>
      </w:r>
    </w:p>
    <w:p w14:paraId="17008C86" w14:textId="2015408C" w:rsidR="0028661E" w:rsidRDefault="0028661E" w:rsidP="00233C03">
      <w:pPr>
        <w:pStyle w:val="NormalWeb"/>
        <w:shd w:val="clear" w:color="auto" w:fill="FFFFFF"/>
        <w:jc w:val="both"/>
        <w:rPr>
          <w:rFonts w:ascii="Verdana" w:hAnsi="Verdana"/>
          <w:sz w:val="22"/>
          <w:szCs w:val="22"/>
        </w:rPr>
      </w:pPr>
      <w:r>
        <w:rPr>
          <w:noProof/>
        </w:rPr>
        <w:drawing>
          <wp:inline distT="0" distB="0" distL="0" distR="0" wp14:anchorId="774AFF17" wp14:editId="2D7938CF">
            <wp:extent cx="5731510" cy="20497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49780"/>
                    </a:xfrm>
                    <a:prstGeom prst="rect">
                      <a:avLst/>
                    </a:prstGeom>
                  </pic:spPr>
                </pic:pic>
              </a:graphicData>
            </a:graphic>
          </wp:inline>
        </w:drawing>
      </w:r>
    </w:p>
    <w:p w14:paraId="77A51BE3" w14:textId="77777777" w:rsidR="00314D05" w:rsidRDefault="0028661E" w:rsidP="00233C03">
      <w:pPr>
        <w:pStyle w:val="NormalWeb"/>
        <w:shd w:val="clear" w:color="auto" w:fill="FFFFFF"/>
        <w:jc w:val="both"/>
        <w:rPr>
          <w:rFonts w:ascii="Verdana" w:hAnsi="Verdana"/>
          <w:sz w:val="22"/>
          <w:szCs w:val="22"/>
        </w:rPr>
      </w:pPr>
      <w:r>
        <w:rPr>
          <w:rFonts w:ascii="Verdana" w:hAnsi="Verdana"/>
          <w:sz w:val="22"/>
          <w:szCs w:val="22"/>
        </w:rPr>
        <w:t xml:space="preserve">There are 1002 training images with each image dimension = 350 x 350 x 3. Hence, the training images (pre and post normalization) are of the size 1002 x 367500 which is the product of the </w:t>
      </w:r>
      <w:r w:rsidR="00314D05">
        <w:rPr>
          <w:rFonts w:ascii="Verdana" w:hAnsi="Verdana"/>
          <w:sz w:val="22"/>
          <w:szCs w:val="22"/>
        </w:rPr>
        <w:t>3</w:t>
      </w:r>
      <w:r>
        <w:rPr>
          <w:rFonts w:ascii="Verdana" w:hAnsi="Verdana"/>
          <w:sz w:val="22"/>
          <w:szCs w:val="22"/>
        </w:rPr>
        <w:t xml:space="preserve"> dimensions</w:t>
      </w:r>
      <w:r w:rsidR="00314D05">
        <w:rPr>
          <w:rFonts w:ascii="Verdana" w:hAnsi="Verdana"/>
          <w:sz w:val="22"/>
          <w:szCs w:val="22"/>
        </w:rPr>
        <w:t xml:space="preserve"> (350*350*3)</w:t>
      </w:r>
      <w:r>
        <w:rPr>
          <w:rFonts w:ascii="Verdana" w:hAnsi="Verdana"/>
          <w:sz w:val="22"/>
          <w:szCs w:val="22"/>
        </w:rPr>
        <w:t xml:space="preserve">. </w:t>
      </w:r>
    </w:p>
    <w:p w14:paraId="0E3DB144" w14:textId="43859B56" w:rsidR="0028661E" w:rsidRDefault="0028661E" w:rsidP="00233C03">
      <w:pPr>
        <w:pStyle w:val="NormalWeb"/>
        <w:shd w:val="clear" w:color="auto" w:fill="FFFFFF"/>
        <w:jc w:val="both"/>
        <w:rPr>
          <w:rFonts w:ascii="Verdana" w:hAnsi="Verdana"/>
          <w:sz w:val="22"/>
          <w:szCs w:val="22"/>
        </w:rPr>
      </w:pPr>
      <w:r>
        <w:rPr>
          <w:rFonts w:ascii="Verdana" w:hAnsi="Verdana"/>
          <w:sz w:val="22"/>
          <w:szCs w:val="22"/>
        </w:rPr>
        <w:t xml:space="preserve">The same applies for the testing images as well. </w:t>
      </w:r>
    </w:p>
    <w:p w14:paraId="228FF56B" w14:textId="30F4708B" w:rsidR="0028661E" w:rsidRDefault="00B96E0D" w:rsidP="00233C03">
      <w:pPr>
        <w:pStyle w:val="NormalWeb"/>
        <w:shd w:val="clear" w:color="auto" w:fill="FFFFFF"/>
        <w:jc w:val="both"/>
        <w:rPr>
          <w:rFonts w:ascii="Verdana" w:hAnsi="Verdana"/>
          <w:sz w:val="22"/>
          <w:szCs w:val="22"/>
        </w:rPr>
      </w:pPr>
      <w:r>
        <w:rPr>
          <w:rFonts w:ascii="Verdana" w:hAnsi="Verdana"/>
          <w:sz w:val="22"/>
          <w:szCs w:val="22"/>
        </w:rPr>
        <w:t>Pre-processing steps such as loading, displaying,</w:t>
      </w:r>
      <w:r w:rsidR="00314D05">
        <w:rPr>
          <w:rFonts w:ascii="Verdana" w:hAnsi="Verdana"/>
          <w:sz w:val="22"/>
          <w:szCs w:val="22"/>
        </w:rPr>
        <w:t xml:space="preserve"> resizing,</w:t>
      </w:r>
      <w:r>
        <w:rPr>
          <w:rFonts w:ascii="Verdana" w:hAnsi="Verdana"/>
          <w:sz w:val="22"/>
          <w:szCs w:val="22"/>
        </w:rPr>
        <w:t xml:space="preserve"> normalization is completed. </w:t>
      </w:r>
    </w:p>
    <w:p w14:paraId="5413A6E2" w14:textId="794D6C62" w:rsidR="0028661E" w:rsidRDefault="00B96E0D" w:rsidP="00233C03">
      <w:pPr>
        <w:pStyle w:val="NormalWeb"/>
        <w:shd w:val="clear" w:color="auto" w:fill="FFFFFF"/>
        <w:jc w:val="both"/>
        <w:rPr>
          <w:rFonts w:ascii="Verdana" w:hAnsi="Verdana"/>
          <w:sz w:val="22"/>
          <w:szCs w:val="22"/>
        </w:rPr>
      </w:pPr>
      <w:r>
        <w:rPr>
          <w:rFonts w:ascii="Verdana" w:hAnsi="Verdana"/>
          <w:sz w:val="22"/>
          <w:szCs w:val="22"/>
        </w:rPr>
        <w:t xml:space="preserve">Next </w:t>
      </w:r>
      <w:r w:rsidR="00314D05">
        <w:rPr>
          <w:rFonts w:ascii="Verdana" w:hAnsi="Verdana"/>
          <w:sz w:val="22"/>
          <w:szCs w:val="22"/>
        </w:rPr>
        <w:t xml:space="preserve">step </w:t>
      </w:r>
      <w:r>
        <w:rPr>
          <w:rFonts w:ascii="Verdana" w:hAnsi="Verdana"/>
          <w:sz w:val="22"/>
          <w:szCs w:val="22"/>
        </w:rPr>
        <w:t xml:space="preserve">is </w:t>
      </w:r>
      <w:r w:rsidR="00314D05">
        <w:rPr>
          <w:rFonts w:ascii="Verdana" w:hAnsi="Verdana"/>
          <w:sz w:val="22"/>
          <w:szCs w:val="22"/>
        </w:rPr>
        <w:t>dimension</w:t>
      </w:r>
      <w:r>
        <w:rPr>
          <w:rFonts w:ascii="Verdana" w:hAnsi="Verdana"/>
          <w:sz w:val="22"/>
          <w:szCs w:val="22"/>
        </w:rPr>
        <w:t xml:space="preserve"> reduction. </w:t>
      </w:r>
      <w:r w:rsidRPr="00B96E0D">
        <w:rPr>
          <w:rFonts w:ascii="Verdana" w:hAnsi="Verdana"/>
          <w:sz w:val="22"/>
          <w:szCs w:val="22"/>
        </w:rPr>
        <w:t xml:space="preserve">Principal component analysis (PCA) is one of the dimension reduction techniques. It is derived from the eigenvalues and eigenvectors of correlation matrix of a dataset. The eigenvector Matrix is multiplied with the input data to get the principal components. </w:t>
      </w:r>
      <w:r w:rsidR="0028661E">
        <w:rPr>
          <w:rFonts w:ascii="Verdana" w:hAnsi="Verdana"/>
          <w:sz w:val="22"/>
          <w:szCs w:val="22"/>
        </w:rPr>
        <w:t>The concept of “Single Vector Decomposition (SVD)” of matrices is applied here.</w:t>
      </w:r>
    </w:p>
    <w:p w14:paraId="144323E1" w14:textId="7099B723" w:rsidR="0028661E" w:rsidRDefault="00B96E0D" w:rsidP="00233C03">
      <w:pPr>
        <w:pStyle w:val="NormalWeb"/>
        <w:shd w:val="clear" w:color="auto" w:fill="FFFFFF"/>
        <w:jc w:val="both"/>
        <w:rPr>
          <w:rFonts w:ascii="Verdana" w:hAnsi="Verdana"/>
          <w:sz w:val="22"/>
          <w:szCs w:val="22"/>
        </w:rPr>
      </w:pPr>
      <w:r w:rsidRPr="00B96E0D">
        <w:rPr>
          <w:rFonts w:ascii="Verdana" w:hAnsi="Verdana"/>
          <w:sz w:val="22"/>
          <w:szCs w:val="22"/>
        </w:rPr>
        <w:t xml:space="preserve">Before that, we need to check if PCA is needed or not by using Bartlett's test of sphericity.  </w:t>
      </w:r>
    </w:p>
    <w:p w14:paraId="77559326" w14:textId="77777777" w:rsidR="0028661E" w:rsidRPr="0028661E" w:rsidRDefault="00B96E0D" w:rsidP="00233C03">
      <w:pPr>
        <w:pStyle w:val="NormalWeb"/>
        <w:shd w:val="clear" w:color="auto" w:fill="FFFFFF"/>
        <w:jc w:val="both"/>
        <w:rPr>
          <w:rFonts w:ascii="Verdana" w:hAnsi="Verdana"/>
          <w:b/>
          <w:bCs/>
          <w:sz w:val="22"/>
          <w:szCs w:val="22"/>
        </w:rPr>
      </w:pPr>
      <w:r w:rsidRPr="0028661E">
        <w:rPr>
          <w:rFonts w:ascii="Verdana" w:hAnsi="Verdana"/>
          <w:b/>
          <w:bCs/>
          <w:sz w:val="22"/>
          <w:szCs w:val="22"/>
        </w:rPr>
        <w:t xml:space="preserve">Bartlett's test of sphericity: </w:t>
      </w:r>
    </w:p>
    <w:p w14:paraId="3FF06208" w14:textId="77777777" w:rsidR="0028661E" w:rsidRDefault="00B96E0D" w:rsidP="00233C03">
      <w:pPr>
        <w:pStyle w:val="NormalWeb"/>
        <w:shd w:val="clear" w:color="auto" w:fill="FFFFFF"/>
        <w:jc w:val="both"/>
        <w:rPr>
          <w:rFonts w:ascii="Verdana" w:hAnsi="Verdana"/>
          <w:sz w:val="22"/>
          <w:szCs w:val="22"/>
        </w:rPr>
      </w:pPr>
      <w:r w:rsidRPr="00B96E0D">
        <w:rPr>
          <w:rFonts w:ascii="Verdana" w:hAnsi="Verdana"/>
          <w:sz w:val="22"/>
          <w:szCs w:val="22"/>
        </w:rPr>
        <w:t xml:space="preserve">H0 = Correlation Matrix is an identity matrix which means variables are uncorrelated. </w:t>
      </w:r>
    </w:p>
    <w:p w14:paraId="4E39E989" w14:textId="77777777" w:rsidR="0028661E" w:rsidRDefault="00B96E0D" w:rsidP="00233C03">
      <w:pPr>
        <w:pStyle w:val="NormalWeb"/>
        <w:shd w:val="clear" w:color="auto" w:fill="FFFFFF"/>
        <w:jc w:val="both"/>
        <w:rPr>
          <w:rFonts w:ascii="Verdana" w:hAnsi="Verdana"/>
          <w:sz w:val="22"/>
          <w:szCs w:val="22"/>
        </w:rPr>
      </w:pPr>
      <w:r w:rsidRPr="00B96E0D">
        <w:rPr>
          <w:rFonts w:ascii="Verdana" w:hAnsi="Verdana"/>
          <w:sz w:val="22"/>
          <w:szCs w:val="22"/>
        </w:rPr>
        <w:t xml:space="preserve">HA = Correlation Matrix is not an identity matrix which means variables are correlated and suitable for factor analysis.  </w:t>
      </w:r>
    </w:p>
    <w:p w14:paraId="18DC168A" w14:textId="1EC0FAB3" w:rsidR="00233C03" w:rsidRDefault="00B96E0D" w:rsidP="00233C03">
      <w:pPr>
        <w:pStyle w:val="NormalWeb"/>
        <w:shd w:val="clear" w:color="auto" w:fill="FFFFFF"/>
        <w:jc w:val="both"/>
        <w:rPr>
          <w:rFonts w:ascii="Verdana" w:hAnsi="Verdana"/>
          <w:sz w:val="22"/>
          <w:szCs w:val="22"/>
        </w:rPr>
      </w:pPr>
      <w:r w:rsidRPr="00B96E0D">
        <w:rPr>
          <w:rFonts w:ascii="Verdana" w:hAnsi="Verdana"/>
          <w:sz w:val="22"/>
          <w:szCs w:val="22"/>
        </w:rPr>
        <w:t>PCA is a special case of factor analysis.</w:t>
      </w:r>
    </w:p>
    <w:p w14:paraId="6C5E54E7" w14:textId="2A43DC25" w:rsidR="0028661E" w:rsidRDefault="0028661E" w:rsidP="00233C03">
      <w:pPr>
        <w:pStyle w:val="NormalWeb"/>
        <w:shd w:val="clear" w:color="auto" w:fill="FFFFFF"/>
        <w:jc w:val="both"/>
        <w:rPr>
          <w:rFonts w:ascii="Verdana" w:hAnsi="Verdana"/>
          <w:sz w:val="22"/>
          <w:szCs w:val="22"/>
        </w:rPr>
      </w:pPr>
      <w:r w:rsidRPr="0028661E">
        <w:rPr>
          <w:rFonts w:ascii="Verdana" w:hAnsi="Verdana"/>
          <w:sz w:val="22"/>
          <w:szCs w:val="22"/>
        </w:rPr>
        <w:lastRenderedPageBreak/>
        <w:t>Since there are too many observations in the normalized training data, we take the first ten rows and columns for the Bartlett's test.</w:t>
      </w:r>
    </w:p>
    <w:p w14:paraId="3A427BD9" w14:textId="58C74AC3" w:rsidR="00B96E0D" w:rsidRDefault="00314D05" w:rsidP="00233C03">
      <w:pPr>
        <w:pStyle w:val="NormalWeb"/>
        <w:shd w:val="clear" w:color="auto" w:fill="FFFFFF"/>
        <w:jc w:val="both"/>
        <w:rPr>
          <w:rFonts w:ascii="Verdana" w:hAnsi="Verdana"/>
          <w:sz w:val="22"/>
          <w:szCs w:val="22"/>
        </w:rPr>
      </w:pPr>
      <w:r>
        <w:rPr>
          <w:noProof/>
        </w:rPr>
        <w:drawing>
          <wp:inline distT="0" distB="0" distL="0" distR="0" wp14:anchorId="69ECA47F" wp14:editId="4FD92758">
            <wp:extent cx="5731510" cy="16452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45285"/>
                    </a:xfrm>
                    <a:prstGeom prst="rect">
                      <a:avLst/>
                    </a:prstGeom>
                  </pic:spPr>
                </pic:pic>
              </a:graphicData>
            </a:graphic>
          </wp:inline>
        </w:drawing>
      </w:r>
    </w:p>
    <w:p w14:paraId="708BF4FA" w14:textId="46A06D3A" w:rsidR="00314D05" w:rsidRDefault="00314D05" w:rsidP="00233C03">
      <w:pPr>
        <w:pStyle w:val="NormalWeb"/>
        <w:shd w:val="clear" w:color="auto" w:fill="FFFFFF"/>
        <w:jc w:val="both"/>
        <w:rPr>
          <w:rFonts w:ascii="Verdana" w:hAnsi="Verdana"/>
          <w:sz w:val="22"/>
          <w:szCs w:val="22"/>
        </w:rPr>
      </w:pPr>
      <w:r w:rsidRPr="00314D05">
        <w:rPr>
          <w:rFonts w:ascii="Verdana" w:hAnsi="Verdana"/>
          <w:sz w:val="22"/>
          <w:szCs w:val="22"/>
        </w:rPr>
        <w:t xml:space="preserve">Since </w:t>
      </w:r>
      <w:proofErr w:type="spellStart"/>
      <w:r w:rsidRPr="00314D05">
        <w:rPr>
          <w:rFonts w:ascii="Verdana" w:hAnsi="Verdana"/>
          <w:sz w:val="22"/>
          <w:szCs w:val="22"/>
        </w:rPr>
        <w:t>p_value</w:t>
      </w:r>
      <w:proofErr w:type="spellEnd"/>
      <w:r w:rsidRPr="00314D05">
        <w:rPr>
          <w:rFonts w:ascii="Verdana" w:hAnsi="Verdana"/>
          <w:sz w:val="22"/>
          <w:szCs w:val="22"/>
        </w:rPr>
        <w:t xml:space="preserve"> (2.1035549803098057e-47) &lt;= 0.05, we reject H0. This means that there is no sufficient evidence to show that the Correlation Matrix is an identity matrix.</w:t>
      </w:r>
      <w:r>
        <w:rPr>
          <w:rFonts w:ascii="Verdana" w:hAnsi="Verdana"/>
          <w:sz w:val="22"/>
          <w:szCs w:val="22"/>
        </w:rPr>
        <w:t xml:space="preserve"> </w:t>
      </w:r>
      <w:r w:rsidRPr="00314D05">
        <w:rPr>
          <w:rFonts w:ascii="Verdana" w:hAnsi="Verdana"/>
          <w:sz w:val="22"/>
          <w:szCs w:val="22"/>
        </w:rPr>
        <w:t>In PCA we take the first two components since they hold the highest variance.</w:t>
      </w:r>
    </w:p>
    <w:p w14:paraId="138B1347" w14:textId="32BF2194" w:rsidR="00314D05" w:rsidRDefault="00314D05" w:rsidP="00233C03">
      <w:pPr>
        <w:pStyle w:val="NormalWeb"/>
        <w:shd w:val="clear" w:color="auto" w:fill="FFFFFF"/>
        <w:jc w:val="both"/>
        <w:rPr>
          <w:rFonts w:ascii="Verdana" w:hAnsi="Verdana"/>
          <w:sz w:val="22"/>
          <w:szCs w:val="22"/>
        </w:rPr>
      </w:pPr>
      <w:r>
        <w:rPr>
          <w:noProof/>
        </w:rPr>
        <w:drawing>
          <wp:inline distT="0" distB="0" distL="0" distR="0" wp14:anchorId="59E8513E" wp14:editId="184F3C0B">
            <wp:extent cx="5731510" cy="7277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27710"/>
                    </a:xfrm>
                    <a:prstGeom prst="rect">
                      <a:avLst/>
                    </a:prstGeom>
                  </pic:spPr>
                </pic:pic>
              </a:graphicData>
            </a:graphic>
          </wp:inline>
        </w:drawing>
      </w:r>
    </w:p>
    <w:p w14:paraId="6977EB5A" w14:textId="6E70B74C" w:rsidR="00314D05" w:rsidRDefault="00314D05" w:rsidP="00233C03">
      <w:pPr>
        <w:pStyle w:val="NormalWeb"/>
        <w:shd w:val="clear" w:color="auto" w:fill="FFFFFF"/>
        <w:jc w:val="both"/>
        <w:rPr>
          <w:rFonts w:ascii="Verdana" w:hAnsi="Verdana"/>
          <w:sz w:val="22"/>
          <w:szCs w:val="22"/>
        </w:rPr>
      </w:pPr>
      <w:r>
        <w:rPr>
          <w:noProof/>
        </w:rPr>
        <w:drawing>
          <wp:inline distT="0" distB="0" distL="0" distR="0" wp14:anchorId="286FBEA3" wp14:editId="363A1CD4">
            <wp:extent cx="5731510" cy="26593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59380"/>
                    </a:xfrm>
                    <a:prstGeom prst="rect">
                      <a:avLst/>
                    </a:prstGeom>
                  </pic:spPr>
                </pic:pic>
              </a:graphicData>
            </a:graphic>
          </wp:inline>
        </w:drawing>
      </w:r>
    </w:p>
    <w:p w14:paraId="7534C6FB" w14:textId="1FFE1A80" w:rsidR="00314D05" w:rsidRDefault="00314D05" w:rsidP="00233C03">
      <w:pPr>
        <w:pStyle w:val="NormalWeb"/>
        <w:shd w:val="clear" w:color="auto" w:fill="FFFFFF"/>
        <w:jc w:val="both"/>
        <w:rPr>
          <w:rFonts w:ascii="Verdana" w:hAnsi="Verdana"/>
          <w:sz w:val="22"/>
          <w:szCs w:val="22"/>
        </w:rPr>
      </w:pPr>
      <w:r>
        <w:rPr>
          <w:rFonts w:ascii="Verdana" w:hAnsi="Verdana"/>
          <w:sz w:val="22"/>
          <w:szCs w:val="22"/>
        </w:rPr>
        <w:t>This</w:t>
      </w:r>
      <w:r w:rsidRPr="00314D05">
        <w:rPr>
          <w:rFonts w:ascii="Verdana" w:hAnsi="Verdana"/>
          <w:sz w:val="22"/>
          <w:szCs w:val="22"/>
        </w:rPr>
        <w:t xml:space="preserve"> conclude</w:t>
      </w:r>
      <w:r>
        <w:rPr>
          <w:rFonts w:ascii="Verdana" w:hAnsi="Verdana"/>
          <w:sz w:val="22"/>
          <w:szCs w:val="22"/>
        </w:rPr>
        <w:t>s</w:t>
      </w:r>
      <w:r w:rsidRPr="00314D05">
        <w:rPr>
          <w:rFonts w:ascii="Verdana" w:hAnsi="Verdana"/>
          <w:sz w:val="22"/>
          <w:szCs w:val="22"/>
        </w:rPr>
        <w:t xml:space="preserve"> the pre-processing with the PCA. Next, we go for model building.</w:t>
      </w:r>
    </w:p>
    <w:p w14:paraId="50E6D836" w14:textId="3B50B499" w:rsidR="00314D05" w:rsidRDefault="00314D05" w:rsidP="00314D05">
      <w:pPr>
        <w:pStyle w:val="NormalWeb"/>
        <w:shd w:val="clear" w:color="auto" w:fill="FFFFFF"/>
        <w:jc w:val="both"/>
        <w:rPr>
          <w:rFonts w:ascii="Verdana" w:hAnsi="Verdana"/>
          <w:b/>
          <w:bCs/>
          <w:sz w:val="22"/>
          <w:szCs w:val="22"/>
        </w:rPr>
      </w:pPr>
      <w:r w:rsidRPr="00314D05">
        <w:rPr>
          <w:rFonts w:ascii="Verdana" w:hAnsi="Verdana"/>
          <w:b/>
          <w:bCs/>
          <w:sz w:val="22"/>
          <w:szCs w:val="22"/>
        </w:rPr>
        <w:t>Part B: Training phase:</w:t>
      </w:r>
    </w:p>
    <w:p w14:paraId="222D3850" w14:textId="042EA6AE" w:rsidR="00314D05" w:rsidRDefault="00314D05" w:rsidP="00314D05">
      <w:pPr>
        <w:pStyle w:val="NormalWeb"/>
        <w:shd w:val="clear" w:color="auto" w:fill="FFFFFF"/>
        <w:jc w:val="both"/>
        <w:rPr>
          <w:rFonts w:ascii="Verdana" w:hAnsi="Verdana"/>
          <w:sz w:val="22"/>
          <w:szCs w:val="22"/>
        </w:rPr>
      </w:pPr>
      <w:r w:rsidRPr="00314D05">
        <w:rPr>
          <w:rFonts w:ascii="Verdana" w:hAnsi="Verdana"/>
          <w:sz w:val="22"/>
          <w:szCs w:val="22"/>
        </w:rPr>
        <w:t>Since this is a binary classification problem, we could use algorithms such as Logistic Regression (LR), Decision Tree Classifier (DTC), Random Forests (RF) and Stochastic Gradient Boosting Models (GBM).</w:t>
      </w:r>
      <w:r>
        <w:rPr>
          <w:rFonts w:ascii="Verdana" w:hAnsi="Verdana"/>
          <w:sz w:val="22"/>
          <w:szCs w:val="22"/>
        </w:rPr>
        <w:t xml:space="preserve"> </w:t>
      </w:r>
      <w:r w:rsidRPr="00314D05">
        <w:rPr>
          <w:rFonts w:ascii="Verdana" w:hAnsi="Verdana"/>
          <w:sz w:val="22"/>
          <w:szCs w:val="22"/>
        </w:rPr>
        <w:t>Since the test dataset does not contain any prediction values, we need to split the training dataset into train and validation datasets.</w:t>
      </w:r>
      <w:r>
        <w:rPr>
          <w:rFonts w:ascii="Verdana" w:hAnsi="Verdana"/>
          <w:sz w:val="22"/>
          <w:szCs w:val="22"/>
        </w:rPr>
        <w:t xml:space="preserve"> </w:t>
      </w:r>
      <w:r w:rsidRPr="00314D05">
        <w:rPr>
          <w:rFonts w:ascii="Verdana" w:hAnsi="Verdana"/>
          <w:sz w:val="22"/>
          <w:szCs w:val="22"/>
        </w:rPr>
        <w:t>Split of data -&gt; 80% training data means 0.8*number of rows in new dataset.</w:t>
      </w:r>
    </w:p>
    <w:p w14:paraId="0CBD0973" w14:textId="12FDA58E" w:rsidR="00314D05" w:rsidRDefault="00314D05" w:rsidP="00314D05">
      <w:pPr>
        <w:pStyle w:val="NormalWeb"/>
        <w:shd w:val="clear" w:color="auto" w:fill="FFFFFF"/>
        <w:jc w:val="both"/>
        <w:rPr>
          <w:rFonts w:ascii="Verdana" w:hAnsi="Verdana"/>
          <w:sz w:val="22"/>
          <w:szCs w:val="22"/>
        </w:rPr>
      </w:pPr>
      <w:r>
        <w:rPr>
          <w:noProof/>
        </w:rPr>
        <w:lastRenderedPageBreak/>
        <w:drawing>
          <wp:inline distT="0" distB="0" distL="0" distR="0" wp14:anchorId="0DCA83E3" wp14:editId="0FD900BA">
            <wp:extent cx="5731510" cy="14268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26845"/>
                    </a:xfrm>
                    <a:prstGeom prst="rect">
                      <a:avLst/>
                    </a:prstGeom>
                  </pic:spPr>
                </pic:pic>
              </a:graphicData>
            </a:graphic>
          </wp:inline>
        </w:drawing>
      </w:r>
    </w:p>
    <w:p w14:paraId="27C50517" w14:textId="2AD0F620" w:rsidR="00314D05" w:rsidRDefault="00314D05" w:rsidP="00314D05">
      <w:pPr>
        <w:pStyle w:val="NormalWeb"/>
        <w:shd w:val="clear" w:color="auto" w:fill="FFFFFF"/>
        <w:jc w:val="both"/>
        <w:rPr>
          <w:rFonts w:ascii="Verdana" w:hAnsi="Verdana"/>
          <w:sz w:val="22"/>
          <w:szCs w:val="22"/>
        </w:rPr>
      </w:pPr>
      <w:r>
        <w:rPr>
          <w:rFonts w:ascii="Verdana" w:hAnsi="Verdana"/>
          <w:sz w:val="22"/>
          <w:szCs w:val="22"/>
        </w:rPr>
        <w:t>Since all the values are numeric except for the target column, we can apply logistic regression models and check the accuracy.</w:t>
      </w:r>
    </w:p>
    <w:p w14:paraId="2D7EF468" w14:textId="25CEE44E" w:rsidR="00314D05" w:rsidRDefault="00314D05" w:rsidP="00314D05">
      <w:pPr>
        <w:pStyle w:val="NormalWeb"/>
        <w:shd w:val="clear" w:color="auto" w:fill="FFFFFF"/>
        <w:jc w:val="both"/>
        <w:rPr>
          <w:rFonts w:ascii="Verdana" w:hAnsi="Verdana"/>
          <w:sz w:val="22"/>
          <w:szCs w:val="22"/>
        </w:rPr>
      </w:pPr>
      <w:r>
        <w:rPr>
          <w:noProof/>
        </w:rPr>
        <w:drawing>
          <wp:inline distT="0" distB="0" distL="0" distR="0" wp14:anchorId="7849F0FB" wp14:editId="52C18142">
            <wp:extent cx="5731510" cy="28346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34640"/>
                    </a:xfrm>
                    <a:prstGeom prst="rect">
                      <a:avLst/>
                    </a:prstGeom>
                  </pic:spPr>
                </pic:pic>
              </a:graphicData>
            </a:graphic>
          </wp:inline>
        </w:drawing>
      </w:r>
    </w:p>
    <w:p w14:paraId="0D193BB6" w14:textId="38A22BDB" w:rsidR="00EC3F30" w:rsidRDefault="00EC3F30" w:rsidP="00314D05">
      <w:pPr>
        <w:pStyle w:val="NormalWeb"/>
        <w:shd w:val="clear" w:color="auto" w:fill="FFFFFF"/>
        <w:jc w:val="both"/>
        <w:rPr>
          <w:rFonts w:ascii="Verdana" w:hAnsi="Verdana"/>
          <w:sz w:val="22"/>
          <w:szCs w:val="22"/>
        </w:rPr>
      </w:pPr>
      <w:r>
        <w:rPr>
          <w:noProof/>
        </w:rPr>
        <w:drawing>
          <wp:inline distT="0" distB="0" distL="0" distR="0" wp14:anchorId="793003BE" wp14:editId="6227E076">
            <wp:extent cx="5731510" cy="11461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46175"/>
                    </a:xfrm>
                    <a:prstGeom prst="rect">
                      <a:avLst/>
                    </a:prstGeom>
                  </pic:spPr>
                </pic:pic>
              </a:graphicData>
            </a:graphic>
          </wp:inline>
        </w:drawing>
      </w:r>
    </w:p>
    <w:p w14:paraId="4079538A" w14:textId="2795D1D3" w:rsidR="00EC3F30" w:rsidRDefault="00EC3F30" w:rsidP="00314D05">
      <w:pPr>
        <w:pStyle w:val="NormalWeb"/>
        <w:shd w:val="clear" w:color="auto" w:fill="FFFFFF"/>
        <w:jc w:val="both"/>
        <w:rPr>
          <w:rFonts w:ascii="Verdana" w:hAnsi="Verdana"/>
          <w:sz w:val="22"/>
          <w:szCs w:val="22"/>
        </w:rPr>
      </w:pPr>
      <w:r>
        <w:rPr>
          <w:noProof/>
        </w:rPr>
        <w:drawing>
          <wp:inline distT="0" distB="0" distL="0" distR="0" wp14:anchorId="07C594A6" wp14:editId="73EEB4AA">
            <wp:extent cx="5731510" cy="12382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38250"/>
                    </a:xfrm>
                    <a:prstGeom prst="rect">
                      <a:avLst/>
                    </a:prstGeom>
                  </pic:spPr>
                </pic:pic>
              </a:graphicData>
            </a:graphic>
          </wp:inline>
        </w:drawing>
      </w:r>
    </w:p>
    <w:p w14:paraId="1FBC5251" w14:textId="0380916D" w:rsidR="00EC3F30" w:rsidRDefault="00EC3F30" w:rsidP="00314D05">
      <w:pPr>
        <w:pStyle w:val="NormalWeb"/>
        <w:shd w:val="clear" w:color="auto" w:fill="FFFFFF"/>
        <w:jc w:val="both"/>
        <w:rPr>
          <w:rFonts w:ascii="Verdana" w:hAnsi="Verdana"/>
          <w:sz w:val="22"/>
          <w:szCs w:val="22"/>
        </w:rPr>
      </w:pPr>
      <w:r w:rsidRPr="00EC3F30">
        <w:rPr>
          <w:rFonts w:ascii="Verdana" w:hAnsi="Verdana"/>
          <w:sz w:val="22"/>
          <w:szCs w:val="22"/>
        </w:rPr>
        <w:t>The baseline accuracy is 50%. Our model's accuracy must be higher than this.</w:t>
      </w:r>
      <w:r>
        <w:rPr>
          <w:rFonts w:ascii="Verdana" w:hAnsi="Verdana"/>
          <w:sz w:val="22"/>
          <w:szCs w:val="22"/>
        </w:rPr>
        <w:t xml:space="preserve"> Logistic Regression has an accuracy of 49.75% which is slightly lesser than the baseline accuracy.</w:t>
      </w:r>
    </w:p>
    <w:p w14:paraId="7657B180" w14:textId="77777777" w:rsidR="00EC3F30" w:rsidRDefault="00EC3F30" w:rsidP="00314D05">
      <w:pPr>
        <w:pStyle w:val="NormalWeb"/>
        <w:shd w:val="clear" w:color="auto" w:fill="FFFFFF"/>
        <w:jc w:val="both"/>
        <w:rPr>
          <w:rFonts w:ascii="Verdana" w:hAnsi="Verdana"/>
          <w:sz w:val="22"/>
          <w:szCs w:val="22"/>
        </w:rPr>
      </w:pPr>
    </w:p>
    <w:p w14:paraId="2752D25C" w14:textId="77777777" w:rsidR="00EC3F30" w:rsidRDefault="00EC3F30" w:rsidP="00314D05">
      <w:pPr>
        <w:pStyle w:val="NormalWeb"/>
        <w:shd w:val="clear" w:color="auto" w:fill="FFFFFF"/>
        <w:jc w:val="both"/>
        <w:rPr>
          <w:rFonts w:ascii="Verdana" w:hAnsi="Verdana"/>
          <w:sz w:val="22"/>
          <w:szCs w:val="22"/>
        </w:rPr>
      </w:pPr>
      <w:r>
        <w:rPr>
          <w:rFonts w:ascii="Verdana" w:hAnsi="Verdana"/>
          <w:sz w:val="22"/>
          <w:szCs w:val="22"/>
        </w:rPr>
        <w:lastRenderedPageBreak/>
        <w:t>Next, we check the accuracy of a Decision Tree classifier whose splitting criterion is the entropy.</w:t>
      </w:r>
    </w:p>
    <w:p w14:paraId="6B70CA03" w14:textId="42B5B1FA" w:rsidR="00314D05" w:rsidRDefault="00EC3F30" w:rsidP="00314D05">
      <w:pPr>
        <w:pStyle w:val="NormalWeb"/>
        <w:shd w:val="clear" w:color="auto" w:fill="FFFFFF"/>
        <w:jc w:val="both"/>
        <w:rPr>
          <w:rFonts w:ascii="Verdana" w:hAnsi="Verdana"/>
          <w:sz w:val="22"/>
          <w:szCs w:val="22"/>
        </w:rPr>
      </w:pPr>
      <w:r>
        <w:rPr>
          <w:noProof/>
        </w:rPr>
        <w:drawing>
          <wp:inline distT="0" distB="0" distL="0" distR="0" wp14:anchorId="40DDD420" wp14:editId="47E460DA">
            <wp:extent cx="5731510" cy="2392680"/>
            <wp:effectExtent l="0" t="0" r="254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92680"/>
                    </a:xfrm>
                    <a:prstGeom prst="rect">
                      <a:avLst/>
                    </a:prstGeom>
                  </pic:spPr>
                </pic:pic>
              </a:graphicData>
            </a:graphic>
          </wp:inline>
        </w:drawing>
      </w:r>
      <w:r>
        <w:rPr>
          <w:rFonts w:ascii="Verdana" w:hAnsi="Verdana"/>
          <w:sz w:val="22"/>
          <w:szCs w:val="22"/>
        </w:rPr>
        <w:t xml:space="preserve"> </w:t>
      </w:r>
    </w:p>
    <w:p w14:paraId="4F7995F1" w14:textId="37545431" w:rsidR="00EC3F30" w:rsidRDefault="00EC3F30" w:rsidP="00314D05">
      <w:pPr>
        <w:pStyle w:val="NormalWeb"/>
        <w:shd w:val="clear" w:color="auto" w:fill="FFFFFF"/>
        <w:jc w:val="both"/>
        <w:rPr>
          <w:rFonts w:ascii="Verdana" w:hAnsi="Verdana"/>
          <w:sz w:val="22"/>
          <w:szCs w:val="22"/>
        </w:rPr>
      </w:pPr>
      <w:r>
        <w:rPr>
          <w:noProof/>
        </w:rPr>
        <w:drawing>
          <wp:inline distT="0" distB="0" distL="0" distR="0" wp14:anchorId="0BDB9099" wp14:editId="2B0FD754">
            <wp:extent cx="5731510" cy="113538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35380"/>
                    </a:xfrm>
                    <a:prstGeom prst="rect">
                      <a:avLst/>
                    </a:prstGeom>
                  </pic:spPr>
                </pic:pic>
              </a:graphicData>
            </a:graphic>
          </wp:inline>
        </w:drawing>
      </w:r>
    </w:p>
    <w:p w14:paraId="512338EE" w14:textId="1B56ED12" w:rsidR="00C96327" w:rsidRDefault="00C96327" w:rsidP="00C96327">
      <w:pPr>
        <w:pStyle w:val="NormalWeb"/>
        <w:shd w:val="clear" w:color="auto" w:fill="FFFFFF"/>
        <w:jc w:val="both"/>
        <w:rPr>
          <w:rFonts w:ascii="Verdana" w:hAnsi="Verdana"/>
          <w:sz w:val="22"/>
          <w:szCs w:val="22"/>
        </w:rPr>
      </w:pPr>
      <w:r>
        <w:rPr>
          <w:rFonts w:ascii="Verdana" w:hAnsi="Verdana"/>
          <w:sz w:val="22"/>
          <w:szCs w:val="22"/>
        </w:rPr>
        <w:t>Decision Tree Classifier has an accuracy of 51.74% which is slightly higher than the baseline accuracy. Let’s extend the Decision Tree Classifier to a Random Forest Model with 2000 estimators and the same splitting criterion.</w:t>
      </w:r>
    </w:p>
    <w:p w14:paraId="70D196FD" w14:textId="23E560A4" w:rsidR="00C96327" w:rsidRDefault="00C96327" w:rsidP="00C96327">
      <w:pPr>
        <w:pStyle w:val="NormalWeb"/>
        <w:shd w:val="clear" w:color="auto" w:fill="FFFFFF"/>
        <w:jc w:val="both"/>
        <w:rPr>
          <w:rFonts w:ascii="Verdana" w:hAnsi="Verdana"/>
          <w:sz w:val="22"/>
          <w:szCs w:val="22"/>
        </w:rPr>
      </w:pPr>
      <w:r>
        <w:rPr>
          <w:noProof/>
        </w:rPr>
        <w:drawing>
          <wp:inline distT="0" distB="0" distL="0" distR="0" wp14:anchorId="2CE46B59" wp14:editId="5DC39107">
            <wp:extent cx="5731510" cy="237744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377440"/>
                    </a:xfrm>
                    <a:prstGeom prst="rect">
                      <a:avLst/>
                    </a:prstGeom>
                  </pic:spPr>
                </pic:pic>
              </a:graphicData>
            </a:graphic>
          </wp:inline>
        </w:drawing>
      </w:r>
    </w:p>
    <w:p w14:paraId="31B92D6D" w14:textId="6B604F8B" w:rsidR="00C96327" w:rsidRDefault="00C96327" w:rsidP="00C96327">
      <w:pPr>
        <w:pStyle w:val="NormalWeb"/>
        <w:shd w:val="clear" w:color="auto" w:fill="FFFFFF"/>
        <w:jc w:val="both"/>
        <w:rPr>
          <w:rFonts w:ascii="Verdana" w:hAnsi="Verdana"/>
          <w:sz w:val="22"/>
          <w:szCs w:val="22"/>
        </w:rPr>
      </w:pPr>
      <w:r>
        <w:rPr>
          <w:noProof/>
        </w:rPr>
        <w:drawing>
          <wp:inline distT="0" distB="0" distL="0" distR="0" wp14:anchorId="74ACC90E" wp14:editId="1248C9B5">
            <wp:extent cx="5731510" cy="1158240"/>
            <wp:effectExtent l="0" t="0" r="254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58240"/>
                    </a:xfrm>
                    <a:prstGeom prst="rect">
                      <a:avLst/>
                    </a:prstGeom>
                  </pic:spPr>
                </pic:pic>
              </a:graphicData>
            </a:graphic>
          </wp:inline>
        </w:drawing>
      </w:r>
    </w:p>
    <w:p w14:paraId="5D937D1B" w14:textId="77777777" w:rsidR="00C96327" w:rsidRDefault="00C96327" w:rsidP="00C96327">
      <w:pPr>
        <w:pStyle w:val="NormalWeb"/>
        <w:shd w:val="clear" w:color="auto" w:fill="FFFFFF"/>
        <w:jc w:val="both"/>
        <w:rPr>
          <w:rFonts w:ascii="Verdana" w:hAnsi="Verdana"/>
          <w:sz w:val="22"/>
          <w:szCs w:val="22"/>
        </w:rPr>
      </w:pPr>
      <w:r>
        <w:rPr>
          <w:rFonts w:ascii="Verdana" w:hAnsi="Verdana"/>
          <w:sz w:val="22"/>
          <w:szCs w:val="22"/>
        </w:rPr>
        <w:lastRenderedPageBreak/>
        <w:t xml:space="preserve">Random Forest Model has an accuracy of 54.72% which is slightly higher than the Decision Tree Classifier but much better than the baseline accuracy. </w:t>
      </w:r>
    </w:p>
    <w:p w14:paraId="0D63CA97" w14:textId="0153FCC8" w:rsidR="00C96327" w:rsidRDefault="00C96327" w:rsidP="00C96327">
      <w:pPr>
        <w:pStyle w:val="NormalWeb"/>
        <w:shd w:val="clear" w:color="auto" w:fill="FFFFFF"/>
        <w:jc w:val="both"/>
        <w:rPr>
          <w:rFonts w:ascii="Verdana" w:hAnsi="Verdana"/>
          <w:sz w:val="22"/>
          <w:szCs w:val="22"/>
        </w:rPr>
      </w:pPr>
      <w:r>
        <w:rPr>
          <w:rFonts w:ascii="Verdana" w:hAnsi="Verdana"/>
          <w:sz w:val="22"/>
          <w:szCs w:val="22"/>
        </w:rPr>
        <w:t>Lastly, let’s compare the accuracy of a S</w:t>
      </w:r>
      <w:r w:rsidRPr="00C96327">
        <w:rPr>
          <w:rFonts w:ascii="Verdana" w:hAnsi="Verdana"/>
          <w:sz w:val="22"/>
          <w:szCs w:val="22"/>
        </w:rPr>
        <w:t xml:space="preserve">tochastic </w:t>
      </w:r>
      <w:r>
        <w:rPr>
          <w:rFonts w:ascii="Verdana" w:hAnsi="Verdana"/>
          <w:sz w:val="22"/>
          <w:szCs w:val="22"/>
        </w:rPr>
        <w:t>G</w:t>
      </w:r>
      <w:r w:rsidRPr="00C96327">
        <w:rPr>
          <w:rFonts w:ascii="Verdana" w:hAnsi="Verdana"/>
          <w:sz w:val="22"/>
          <w:szCs w:val="22"/>
        </w:rPr>
        <w:t xml:space="preserve">radient </w:t>
      </w:r>
      <w:r>
        <w:rPr>
          <w:rFonts w:ascii="Verdana" w:hAnsi="Verdana"/>
          <w:sz w:val="22"/>
          <w:szCs w:val="22"/>
        </w:rPr>
        <w:t>B</w:t>
      </w:r>
      <w:r w:rsidRPr="00C96327">
        <w:rPr>
          <w:rFonts w:ascii="Verdana" w:hAnsi="Verdana"/>
          <w:sz w:val="22"/>
          <w:szCs w:val="22"/>
        </w:rPr>
        <w:t>oosting model</w:t>
      </w:r>
      <w:r>
        <w:rPr>
          <w:rFonts w:ascii="Verdana" w:hAnsi="Verdana"/>
          <w:sz w:val="22"/>
          <w:szCs w:val="22"/>
        </w:rPr>
        <w:t xml:space="preserve"> </w:t>
      </w:r>
      <w:r w:rsidRPr="00C96327">
        <w:rPr>
          <w:rFonts w:ascii="Verdana" w:hAnsi="Verdana"/>
          <w:sz w:val="22"/>
          <w:szCs w:val="22"/>
        </w:rPr>
        <w:t>(GBM)</w:t>
      </w:r>
      <w:r>
        <w:rPr>
          <w:rFonts w:ascii="Verdana" w:hAnsi="Verdana"/>
          <w:sz w:val="22"/>
          <w:szCs w:val="22"/>
        </w:rPr>
        <w:t xml:space="preserve"> with the other models</w:t>
      </w:r>
      <w:r w:rsidRPr="00C96327">
        <w:rPr>
          <w:rFonts w:ascii="Verdana" w:hAnsi="Verdana"/>
          <w:sz w:val="22"/>
          <w:szCs w:val="22"/>
        </w:rPr>
        <w:t>.</w:t>
      </w:r>
      <w:r>
        <w:rPr>
          <w:rFonts w:ascii="Verdana" w:hAnsi="Verdana"/>
          <w:sz w:val="22"/>
          <w:szCs w:val="22"/>
        </w:rPr>
        <w:t xml:space="preserve"> GBM is build using 300 estimators, a learning rate of 0.05 and a maximum depth of 4. Lower the learning rate, higher the accuracy.</w:t>
      </w:r>
    </w:p>
    <w:p w14:paraId="5C0BC1A0" w14:textId="3740FC4F" w:rsidR="00C96327" w:rsidRDefault="00C96327" w:rsidP="00C96327">
      <w:pPr>
        <w:pStyle w:val="NormalWeb"/>
        <w:shd w:val="clear" w:color="auto" w:fill="FFFFFF"/>
        <w:jc w:val="both"/>
        <w:rPr>
          <w:rFonts w:ascii="Verdana" w:hAnsi="Verdana"/>
          <w:sz w:val="22"/>
          <w:szCs w:val="22"/>
        </w:rPr>
      </w:pPr>
      <w:r>
        <w:rPr>
          <w:noProof/>
        </w:rPr>
        <w:drawing>
          <wp:inline distT="0" distB="0" distL="0" distR="0" wp14:anchorId="011AE84E" wp14:editId="7986C7AE">
            <wp:extent cx="5731510" cy="261366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613660"/>
                    </a:xfrm>
                    <a:prstGeom prst="rect">
                      <a:avLst/>
                    </a:prstGeom>
                  </pic:spPr>
                </pic:pic>
              </a:graphicData>
            </a:graphic>
          </wp:inline>
        </w:drawing>
      </w:r>
    </w:p>
    <w:p w14:paraId="531C4514" w14:textId="3C66C1F9" w:rsidR="00C96327" w:rsidRDefault="00C96327" w:rsidP="00C96327">
      <w:pPr>
        <w:pStyle w:val="NormalWeb"/>
        <w:shd w:val="clear" w:color="auto" w:fill="FFFFFF"/>
        <w:jc w:val="both"/>
        <w:rPr>
          <w:rFonts w:ascii="Verdana" w:hAnsi="Verdana"/>
          <w:sz w:val="22"/>
          <w:szCs w:val="22"/>
        </w:rPr>
      </w:pPr>
      <w:r>
        <w:rPr>
          <w:noProof/>
        </w:rPr>
        <w:drawing>
          <wp:inline distT="0" distB="0" distL="0" distR="0" wp14:anchorId="6CE25685" wp14:editId="39D973BC">
            <wp:extent cx="5731510" cy="868680"/>
            <wp:effectExtent l="0" t="0" r="254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868680"/>
                    </a:xfrm>
                    <a:prstGeom prst="rect">
                      <a:avLst/>
                    </a:prstGeom>
                  </pic:spPr>
                </pic:pic>
              </a:graphicData>
            </a:graphic>
          </wp:inline>
        </w:drawing>
      </w:r>
    </w:p>
    <w:p w14:paraId="4D2C5409" w14:textId="1D07A3C4" w:rsidR="00C96327" w:rsidRDefault="00C96327" w:rsidP="00C96327">
      <w:pPr>
        <w:pStyle w:val="NormalWeb"/>
        <w:shd w:val="clear" w:color="auto" w:fill="FFFFFF"/>
        <w:jc w:val="both"/>
        <w:rPr>
          <w:rFonts w:ascii="Verdana" w:hAnsi="Verdana"/>
          <w:sz w:val="22"/>
          <w:szCs w:val="22"/>
        </w:rPr>
      </w:pPr>
      <w:r>
        <w:rPr>
          <w:rFonts w:ascii="Verdana" w:hAnsi="Verdana"/>
          <w:sz w:val="22"/>
          <w:szCs w:val="22"/>
        </w:rPr>
        <w:t>GBM has an accuracy of 52.238% which is slightly higher than the Decision Tree Classifier but lesser than the RF’s accuracy.</w:t>
      </w:r>
    </w:p>
    <w:p w14:paraId="4922482E" w14:textId="218EE026" w:rsidR="00C96327" w:rsidRDefault="00C96327" w:rsidP="00C96327">
      <w:pPr>
        <w:pStyle w:val="NormalWeb"/>
        <w:shd w:val="clear" w:color="auto" w:fill="FFFFFF"/>
        <w:jc w:val="both"/>
        <w:rPr>
          <w:rFonts w:ascii="Verdana" w:hAnsi="Verdana"/>
          <w:sz w:val="22"/>
          <w:szCs w:val="22"/>
        </w:rPr>
      </w:pPr>
      <w:r>
        <w:rPr>
          <w:noProof/>
        </w:rPr>
        <w:drawing>
          <wp:inline distT="0" distB="0" distL="0" distR="0" wp14:anchorId="7F8ECAD3" wp14:editId="76D697EA">
            <wp:extent cx="5683250" cy="30403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08603" cy="3053943"/>
                    </a:xfrm>
                    <a:prstGeom prst="rect">
                      <a:avLst/>
                    </a:prstGeom>
                  </pic:spPr>
                </pic:pic>
              </a:graphicData>
            </a:graphic>
          </wp:inline>
        </w:drawing>
      </w:r>
    </w:p>
    <w:p w14:paraId="0139DA44" w14:textId="25E511A9" w:rsidR="00C96327" w:rsidRDefault="00C96327" w:rsidP="00C96327">
      <w:pPr>
        <w:pStyle w:val="NormalWeb"/>
        <w:shd w:val="clear" w:color="auto" w:fill="FFFFFF"/>
        <w:jc w:val="both"/>
        <w:rPr>
          <w:rFonts w:ascii="Verdana" w:hAnsi="Verdana"/>
          <w:sz w:val="22"/>
          <w:szCs w:val="22"/>
        </w:rPr>
      </w:pPr>
      <w:r w:rsidRPr="00C96327">
        <w:rPr>
          <w:rFonts w:ascii="Verdana" w:hAnsi="Verdana"/>
          <w:sz w:val="22"/>
          <w:szCs w:val="22"/>
        </w:rPr>
        <w:lastRenderedPageBreak/>
        <w:t>Random Forest Model has the best accuracy out of all the models. Hence, it will be used for predicting the testing data.</w:t>
      </w:r>
    </w:p>
    <w:p w14:paraId="5FE35A3B" w14:textId="75E2BE2D" w:rsidR="00E8278A" w:rsidRDefault="00E8278A" w:rsidP="00C96327">
      <w:pPr>
        <w:pStyle w:val="NormalWeb"/>
        <w:shd w:val="clear" w:color="auto" w:fill="FFFFFF"/>
        <w:jc w:val="both"/>
        <w:rPr>
          <w:rFonts w:ascii="Verdana" w:hAnsi="Verdana"/>
          <w:sz w:val="22"/>
          <w:szCs w:val="22"/>
        </w:rPr>
      </w:pPr>
      <w:r>
        <w:rPr>
          <w:noProof/>
        </w:rPr>
        <w:drawing>
          <wp:inline distT="0" distB="0" distL="0" distR="0" wp14:anchorId="772A4171" wp14:editId="66DAE07B">
            <wp:extent cx="5731510" cy="131699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316990"/>
                    </a:xfrm>
                    <a:prstGeom prst="rect">
                      <a:avLst/>
                    </a:prstGeom>
                  </pic:spPr>
                </pic:pic>
              </a:graphicData>
            </a:graphic>
          </wp:inline>
        </w:drawing>
      </w:r>
    </w:p>
    <w:p w14:paraId="16A6A8FB" w14:textId="6D72FB14" w:rsidR="00E8278A" w:rsidRDefault="00E8278A" w:rsidP="00C96327">
      <w:pPr>
        <w:pStyle w:val="NormalWeb"/>
        <w:shd w:val="clear" w:color="auto" w:fill="FFFFFF"/>
        <w:jc w:val="both"/>
        <w:rPr>
          <w:rFonts w:ascii="Verdana" w:hAnsi="Verdana"/>
          <w:sz w:val="22"/>
          <w:szCs w:val="22"/>
        </w:rPr>
      </w:pPr>
      <w:r>
        <w:rPr>
          <w:noProof/>
        </w:rPr>
        <w:drawing>
          <wp:inline distT="0" distB="0" distL="0" distR="0" wp14:anchorId="4E605072" wp14:editId="6EB694AF">
            <wp:extent cx="5731510" cy="1386840"/>
            <wp:effectExtent l="0" t="0" r="254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386840"/>
                    </a:xfrm>
                    <a:prstGeom prst="rect">
                      <a:avLst/>
                    </a:prstGeom>
                  </pic:spPr>
                </pic:pic>
              </a:graphicData>
            </a:graphic>
          </wp:inline>
        </w:drawing>
      </w:r>
    </w:p>
    <w:p w14:paraId="6F1711B1" w14:textId="3F8C31CB" w:rsidR="00E8278A" w:rsidRDefault="00E8278A" w:rsidP="00C96327">
      <w:pPr>
        <w:pStyle w:val="NormalWeb"/>
        <w:shd w:val="clear" w:color="auto" w:fill="FFFFFF"/>
        <w:jc w:val="both"/>
        <w:rPr>
          <w:rFonts w:ascii="Verdana" w:hAnsi="Verdana"/>
          <w:sz w:val="22"/>
          <w:szCs w:val="22"/>
        </w:rPr>
      </w:pPr>
      <w:r>
        <w:rPr>
          <w:rFonts w:ascii="Verdana" w:hAnsi="Verdana"/>
          <w:sz w:val="22"/>
          <w:szCs w:val="22"/>
        </w:rPr>
        <w:t xml:space="preserve">‘0’ stands for cat and ‘1’ stands for dog. </w:t>
      </w:r>
      <w:r w:rsidRPr="00E8278A">
        <w:rPr>
          <w:rFonts w:ascii="Verdana" w:hAnsi="Verdana"/>
          <w:sz w:val="22"/>
          <w:szCs w:val="22"/>
        </w:rPr>
        <w:t>Once the prediction is down, we go for hyperparameter tuning of the best model.</w:t>
      </w:r>
    </w:p>
    <w:p w14:paraId="011D04F8" w14:textId="40C6769A" w:rsidR="00E8278A" w:rsidRDefault="00E8278A" w:rsidP="00E8278A">
      <w:pPr>
        <w:pStyle w:val="NormalWeb"/>
        <w:shd w:val="clear" w:color="auto" w:fill="FFFFFF"/>
        <w:jc w:val="both"/>
        <w:rPr>
          <w:rFonts w:ascii="Verdana" w:hAnsi="Verdana"/>
          <w:b/>
          <w:bCs/>
          <w:sz w:val="22"/>
          <w:szCs w:val="22"/>
        </w:rPr>
      </w:pPr>
      <w:r w:rsidRPr="00E8278A">
        <w:rPr>
          <w:rFonts w:ascii="Verdana" w:hAnsi="Verdana"/>
          <w:b/>
          <w:bCs/>
          <w:sz w:val="22"/>
          <w:szCs w:val="22"/>
        </w:rPr>
        <w:t>Part C: Optimization phase:</w:t>
      </w:r>
    </w:p>
    <w:p w14:paraId="23975ED0" w14:textId="181B5C0B" w:rsidR="00E8278A" w:rsidRDefault="00E8278A" w:rsidP="00E8278A">
      <w:pPr>
        <w:pStyle w:val="NormalWeb"/>
        <w:shd w:val="clear" w:color="auto" w:fill="FFFFFF"/>
        <w:jc w:val="both"/>
        <w:rPr>
          <w:rFonts w:ascii="Verdana" w:hAnsi="Verdana"/>
          <w:sz w:val="22"/>
          <w:szCs w:val="22"/>
        </w:rPr>
      </w:pPr>
      <w:r w:rsidRPr="00E8278A">
        <w:rPr>
          <w:rFonts w:ascii="Verdana" w:hAnsi="Verdana"/>
          <w:sz w:val="22"/>
          <w:szCs w:val="22"/>
        </w:rPr>
        <w:t>Hyperparam</w:t>
      </w:r>
      <w:r>
        <w:rPr>
          <w:rFonts w:ascii="Verdana" w:hAnsi="Verdana"/>
          <w:sz w:val="22"/>
          <w:szCs w:val="22"/>
        </w:rPr>
        <w:t>e</w:t>
      </w:r>
      <w:r w:rsidRPr="00E8278A">
        <w:rPr>
          <w:rFonts w:ascii="Verdana" w:hAnsi="Verdana"/>
          <w:sz w:val="22"/>
          <w:szCs w:val="22"/>
        </w:rPr>
        <w:t>ter tuning can be done using the python library '</w:t>
      </w:r>
      <w:proofErr w:type="spellStart"/>
      <w:r w:rsidRPr="00E8278A">
        <w:rPr>
          <w:rFonts w:ascii="Verdana" w:hAnsi="Verdana"/>
          <w:sz w:val="22"/>
          <w:szCs w:val="22"/>
        </w:rPr>
        <w:t>GridSearchCV</w:t>
      </w:r>
      <w:proofErr w:type="spellEnd"/>
      <w:r w:rsidRPr="00E8278A">
        <w:rPr>
          <w:rFonts w:ascii="Verdana" w:hAnsi="Verdana"/>
          <w:sz w:val="22"/>
          <w:szCs w:val="22"/>
        </w:rPr>
        <w:t>'.</w:t>
      </w:r>
    </w:p>
    <w:p w14:paraId="55B5FBD5" w14:textId="044B0737" w:rsidR="00E8278A" w:rsidRDefault="00E8278A" w:rsidP="00E8278A">
      <w:pPr>
        <w:pStyle w:val="PlainText"/>
        <w:rPr>
          <w:rFonts w:ascii="Verdana" w:hAnsi="Verdana"/>
          <w:sz w:val="22"/>
          <w:szCs w:val="22"/>
        </w:rPr>
      </w:pPr>
      <w:r>
        <w:rPr>
          <w:rFonts w:ascii="Verdana" w:hAnsi="Verdana"/>
          <w:sz w:val="22"/>
          <w:szCs w:val="22"/>
        </w:rPr>
        <w:t>Two RF models are to be tuned</w:t>
      </w:r>
      <w:r w:rsidRPr="00C66768">
        <w:rPr>
          <w:rFonts w:ascii="Verdana" w:hAnsi="Verdana"/>
          <w:sz w:val="22"/>
          <w:szCs w:val="22"/>
        </w:rPr>
        <w:t xml:space="preserve">: one </w:t>
      </w:r>
      <w:r>
        <w:rPr>
          <w:rFonts w:ascii="Verdana" w:hAnsi="Verdana"/>
          <w:sz w:val="22"/>
          <w:szCs w:val="22"/>
        </w:rPr>
        <w:t>with</w:t>
      </w:r>
      <w:r w:rsidRPr="00C66768">
        <w:rPr>
          <w:rFonts w:ascii="Verdana" w:hAnsi="Verdana"/>
          <w:sz w:val="22"/>
          <w:szCs w:val="22"/>
        </w:rPr>
        <w:t xml:space="preserve"> Gini Indexing as splitting criterion and the other</w:t>
      </w:r>
      <w:r>
        <w:rPr>
          <w:rFonts w:ascii="Verdana" w:hAnsi="Verdana"/>
          <w:sz w:val="22"/>
          <w:szCs w:val="22"/>
        </w:rPr>
        <w:t xml:space="preserve"> with standard entropy</w:t>
      </w:r>
      <w:r w:rsidRPr="00C66768">
        <w:rPr>
          <w:rFonts w:ascii="Verdana" w:hAnsi="Verdana"/>
          <w:sz w:val="22"/>
          <w:szCs w:val="22"/>
        </w:rPr>
        <w:t xml:space="preserve">. </w:t>
      </w:r>
    </w:p>
    <w:p w14:paraId="4D607424" w14:textId="08545489" w:rsidR="00E8278A" w:rsidRDefault="00E8278A" w:rsidP="00E8278A">
      <w:pPr>
        <w:pStyle w:val="PlainText"/>
        <w:rPr>
          <w:rFonts w:ascii="Verdana" w:hAnsi="Verdana"/>
          <w:sz w:val="22"/>
          <w:szCs w:val="22"/>
        </w:rPr>
      </w:pPr>
    </w:p>
    <w:p w14:paraId="263BBBE0" w14:textId="55F52B19" w:rsidR="00E8278A" w:rsidRPr="00C66768" w:rsidRDefault="00E8278A" w:rsidP="00E8278A">
      <w:pPr>
        <w:pStyle w:val="PlainText"/>
        <w:rPr>
          <w:rFonts w:ascii="Verdana" w:hAnsi="Verdana"/>
          <w:sz w:val="22"/>
          <w:szCs w:val="22"/>
        </w:rPr>
      </w:pPr>
      <w:r>
        <w:rPr>
          <w:noProof/>
        </w:rPr>
        <w:drawing>
          <wp:inline distT="0" distB="0" distL="0" distR="0" wp14:anchorId="398343E9" wp14:editId="3C112FEB">
            <wp:extent cx="5731510" cy="3307080"/>
            <wp:effectExtent l="0" t="0" r="254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307080"/>
                    </a:xfrm>
                    <a:prstGeom prst="rect">
                      <a:avLst/>
                    </a:prstGeom>
                  </pic:spPr>
                </pic:pic>
              </a:graphicData>
            </a:graphic>
          </wp:inline>
        </w:drawing>
      </w:r>
    </w:p>
    <w:p w14:paraId="418B0E98" w14:textId="77777777" w:rsidR="00E8278A" w:rsidRDefault="00E8278A" w:rsidP="00E8278A">
      <w:pPr>
        <w:pStyle w:val="PlainText"/>
        <w:rPr>
          <w:rFonts w:ascii="Verdana" w:hAnsi="Verdana"/>
        </w:rPr>
      </w:pPr>
    </w:p>
    <w:p w14:paraId="092DB2B0" w14:textId="380BA7E6" w:rsidR="00E8278A" w:rsidRDefault="00E8278A" w:rsidP="00E8278A">
      <w:pPr>
        <w:pStyle w:val="PlainText"/>
        <w:rPr>
          <w:rFonts w:ascii="Verdana" w:hAnsi="Verdana"/>
          <w:sz w:val="22"/>
          <w:szCs w:val="22"/>
        </w:rPr>
      </w:pPr>
      <w:r>
        <w:rPr>
          <w:rFonts w:ascii="Verdana" w:hAnsi="Verdana"/>
          <w:sz w:val="22"/>
          <w:szCs w:val="22"/>
        </w:rPr>
        <w:lastRenderedPageBreak/>
        <w:t>RF Model1 (entropy) uses 25, 250 and 350 estimators at least with optional bootstrapping and optional max depth ranging from 5 and 7. The best model would be chosen using the Operating Area under the Curve region (AUC).</w:t>
      </w:r>
    </w:p>
    <w:p w14:paraId="50D53E5B" w14:textId="77777777" w:rsidR="00E8278A" w:rsidRDefault="00E8278A" w:rsidP="00E8278A">
      <w:pPr>
        <w:pStyle w:val="PlainText"/>
        <w:rPr>
          <w:rFonts w:ascii="Verdana" w:hAnsi="Verdana"/>
        </w:rPr>
      </w:pPr>
    </w:p>
    <w:p w14:paraId="59052BEA" w14:textId="05F92D04" w:rsidR="00E8278A" w:rsidRDefault="00E8278A" w:rsidP="00E8278A">
      <w:pPr>
        <w:pStyle w:val="PlainText"/>
        <w:rPr>
          <w:rFonts w:ascii="Verdana" w:hAnsi="Verdana"/>
          <w:b/>
          <w:bCs/>
          <w:sz w:val="22"/>
          <w:szCs w:val="22"/>
        </w:rPr>
      </w:pPr>
      <w:r>
        <w:rPr>
          <w:noProof/>
        </w:rPr>
        <w:drawing>
          <wp:inline distT="0" distB="0" distL="0" distR="0" wp14:anchorId="6F00CF4D" wp14:editId="5BE15705">
            <wp:extent cx="5731510" cy="1120140"/>
            <wp:effectExtent l="0" t="0" r="254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120140"/>
                    </a:xfrm>
                    <a:prstGeom prst="rect">
                      <a:avLst/>
                    </a:prstGeom>
                  </pic:spPr>
                </pic:pic>
              </a:graphicData>
            </a:graphic>
          </wp:inline>
        </w:drawing>
      </w:r>
    </w:p>
    <w:p w14:paraId="4340ABEC" w14:textId="231062CA" w:rsidR="00E02B9B" w:rsidRDefault="00E02B9B" w:rsidP="00E8278A">
      <w:pPr>
        <w:pStyle w:val="PlainText"/>
        <w:rPr>
          <w:rFonts w:ascii="Verdana" w:hAnsi="Verdana"/>
          <w:b/>
          <w:bCs/>
          <w:sz w:val="22"/>
          <w:szCs w:val="22"/>
        </w:rPr>
      </w:pPr>
    </w:p>
    <w:p w14:paraId="46AAA1FE" w14:textId="26E82E31" w:rsidR="00E02B9B" w:rsidRDefault="00E02B9B" w:rsidP="00E8278A">
      <w:pPr>
        <w:pStyle w:val="PlainText"/>
        <w:rPr>
          <w:rFonts w:ascii="Verdana" w:hAnsi="Verdana"/>
          <w:sz w:val="22"/>
          <w:szCs w:val="22"/>
        </w:rPr>
      </w:pPr>
      <w:r>
        <w:rPr>
          <w:rFonts w:ascii="Verdana" w:hAnsi="Verdana"/>
          <w:sz w:val="22"/>
          <w:szCs w:val="22"/>
        </w:rPr>
        <w:t>The ‘</w:t>
      </w:r>
      <w:proofErr w:type="spellStart"/>
      <w:r w:rsidRPr="00E8278A">
        <w:rPr>
          <w:rFonts w:ascii="Verdana" w:hAnsi="Verdana"/>
          <w:sz w:val="22"/>
          <w:szCs w:val="22"/>
        </w:rPr>
        <w:t>GridSearchCV</w:t>
      </w:r>
      <w:proofErr w:type="spellEnd"/>
      <w:r>
        <w:rPr>
          <w:rFonts w:ascii="Verdana" w:hAnsi="Verdana"/>
          <w:sz w:val="22"/>
          <w:szCs w:val="22"/>
        </w:rPr>
        <w:t>’ says that it is better to have a RF model with bootstrapping, max depth = 5 and 350 estimators when entropy is used as splitting criteria.</w:t>
      </w:r>
    </w:p>
    <w:p w14:paraId="3440E23F" w14:textId="38345990" w:rsidR="00E02B9B" w:rsidRDefault="00E02B9B" w:rsidP="00E8278A">
      <w:pPr>
        <w:pStyle w:val="PlainText"/>
        <w:rPr>
          <w:rFonts w:ascii="Verdana" w:hAnsi="Verdana"/>
          <w:sz w:val="22"/>
          <w:szCs w:val="22"/>
        </w:rPr>
      </w:pPr>
    </w:p>
    <w:p w14:paraId="4B5CB883" w14:textId="676BCEEE" w:rsidR="00E02B9B" w:rsidRDefault="00E02B9B" w:rsidP="00E8278A">
      <w:pPr>
        <w:pStyle w:val="PlainText"/>
        <w:rPr>
          <w:rFonts w:ascii="Verdana" w:hAnsi="Verdana"/>
          <w:sz w:val="22"/>
          <w:szCs w:val="22"/>
        </w:rPr>
      </w:pPr>
      <w:r>
        <w:rPr>
          <w:rFonts w:ascii="Verdana" w:hAnsi="Verdana"/>
          <w:sz w:val="22"/>
          <w:szCs w:val="22"/>
        </w:rPr>
        <w:t>RF Model2 (Gini Indexing) uses the same Grid parameters as that of Model1.</w:t>
      </w:r>
    </w:p>
    <w:p w14:paraId="2DEE6384" w14:textId="3AEC2CE2" w:rsidR="00E02B9B" w:rsidRDefault="00E02B9B" w:rsidP="00E8278A">
      <w:pPr>
        <w:pStyle w:val="PlainText"/>
        <w:rPr>
          <w:rFonts w:ascii="Verdana" w:hAnsi="Verdana"/>
          <w:sz w:val="22"/>
          <w:szCs w:val="22"/>
        </w:rPr>
      </w:pPr>
    </w:p>
    <w:p w14:paraId="1182B00C" w14:textId="228D9787" w:rsidR="00E02B9B" w:rsidRDefault="00E02B9B" w:rsidP="00E8278A">
      <w:pPr>
        <w:pStyle w:val="PlainText"/>
        <w:rPr>
          <w:rFonts w:ascii="Verdana" w:hAnsi="Verdana"/>
          <w:b/>
          <w:bCs/>
          <w:sz w:val="22"/>
          <w:szCs w:val="22"/>
        </w:rPr>
      </w:pPr>
      <w:r>
        <w:rPr>
          <w:noProof/>
        </w:rPr>
        <w:drawing>
          <wp:inline distT="0" distB="0" distL="0" distR="0" wp14:anchorId="663CC0B4" wp14:editId="19BDD47E">
            <wp:extent cx="5731510" cy="2628900"/>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628900"/>
                    </a:xfrm>
                    <a:prstGeom prst="rect">
                      <a:avLst/>
                    </a:prstGeom>
                  </pic:spPr>
                </pic:pic>
              </a:graphicData>
            </a:graphic>
          </wp:inline>
        </w:drawing>
      </w:r>
    </w:p>
    <w:p w14:paraId="2CFAE0E6" w14:textId="3F4DD268" w:rsidR="00E02B9B" w:rsidRDefault="00E02B9B" w:rsidP="00E8278A">
      <w:pPr>
        <w:pStyle w:val="PlainText"/>
        <w:rPr>
          <w:rFonts w:ascii="Verdana" w:hAnsi="Verdana"/>
          <w:b/>
          <w:bCs/>
          <w:sz w:val="22"/>
          <w:szCs w:val="22"/>
        </w:rPr>
      </w:pPr>
    </w:p>
    <w:p w14:paraId="278DBC05" w14:textId="32224D5A" w:rsidR="00E02B9B" w:rsidRDefault="00E02B9B" w:rsidP="00E8278A">
      <w:pPr>
        <w:pStyle w:val="PlainText"/>
        <w:rPr>
          <w:rFonts w:ascii="Verdana" w:hAnsi="Verdana"/>
          <w:b/>
          <w:bCs/>
          <w:sz w:val="22"/>
          <w:szCs w:val="22"/>
        </w:rPr>
      </w:pPr>
      <w:r>
        <w:rPr>
          <w:noProof/>
        </w:rPr>
        <w:drawing>
          <wp:inline distT="0" distB="0" distL="0" distR="0" wp14:anchorId="62CC5A1E" wp14:editId="737750F4">
            <wp:extent cx="5731510" cy="1173480"/>
            <wp:effectExtent l="0" t="0" r="254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173480"/>
                    </a:xfrm>
                    <a:prstGeom prst="rect">
                      <a:avLst/>
                    </a:prstGeom>
                  </pic:spPr>
                </pic:pic>
              </a:graphicData>
            </a:graphic>
          </wp:inline>
        </w:drawing>
      </w:r>
    </w:p>
    <w:p w14:paraId="24122962" w14:textId="77777777" w:rsidR="00E02B9B" w:rsidRDefault="00E02B9B" w:rsidP="00E8278A">
      <w:pPr>
        <w:pStyle w:val="PlainText"/>
        <w:rPr>
          <w:rFonts w:ascii="Verdana" w:hAnsi="Verdana"/>
          <w:sz w:val="22"/>
          <w:szCs w:val="22"/>
        </w:rPr>
      </w:pPr>
    </w:p>
    <w:p w14:paraId="68FE4917" w14:textId="0D4AE4D6" w:rsidR="00E02B9B" w:rsidRDefault="00E02B9B" w:rsidP="00E8278A">
      <w:pPr>
        <w:pStyle w:val="PlainText"/>
        <w:rPr>
          <w:rFonts w:ascii="Verdana" w:hAnsi="Verdana"/>
          <w:b/>
          <w:bCs/>
          <w:sz w:val="22"/>
          <w:szCs w:val="22"/>
        </w:rPr>
      </w:pPr>
      <w:r>
        <w:rPr>
          <w:rFonts w:ascii="Verdana" w:hAnsi="Verdana"/>
          <w:sz w:val="22"/>
          <w:szCs w:val="22"/>
        </w:rPr>
        <w:t>The ‘</w:t>
      </w:r>
      <w:proofErr w:type="spellStart"/>
      <w:r w:rsidRPr="00E8278A">
        <w:rPr>
          <w:rFonts w:ascii="Verdana" w:hAnsi="Verdana"/>
          <w:sz w:val="22"/>
          <w:szCs w:val="22"/>
        </w:rPr>
        <w:t>GridSearchCV</w:t>
      </w:r>
      <w:proofErr w:type="spellEnd"/>
      <w:r>
        <w:rPr>
          <w:rFonts w:ascii="Verdana" w:hAnsi="Verdana"/>
          <w:sz w:val="22"/>
          <w:szCs w:val="22"/>
        </w:rPr>
        <w:t>’ says that it is better to have a RF model with bootstrapping, max depth = 5 and 350 estimators when Gini Indexing is used as splitting criteria.</w:t>
      </w:r>
    </w:p>
    <w:p w14:paraId="1F6EED70" w14:textId="76392531" w:rsidR="00E8278A" w:rsidRDefault="00E8278A" w:rsidP="00E8278A">
      <w:pPr>
        <w:pStyle w:val="PlainText"/>
        <w:rPr>
          <w:rFonts w:ascii="Verdana" w:hAnsi="Verdana"/>
          <w:b/>
          <w:bCs/>
          <w:sz w:val="22"/>
          <w:szCs w:val="22"/>
        </w:rPr>
      </w:pPr>
    </w:p>
    <w:p w14:paraId="0954CEED" w14:textId="3F90B0EE" w:rsidR="00E02B9B" w:rsidRDefault="00E02B9B" w:rsidP="00E8278A">
      <w:pPr>
        <w:pStyle w:val="PlainText"/>
        <w:rPr>
          <w:rFonts w:ascii="Verdana" w:hAnsi="Verdana"/>
          <w:b/>
          <w:bCs/>
          <w:sz w:val="22"/>
          <w:szCs w:val="22"/>
        </w:rPr>
      </w:pPr>
      <w:r>
        <w:rPr>
          <w:noProof/>
        </w:rPr>
        <w:drawing>
          <wp:inline distT="0" distB="0" distL="0" distR="0" wp14:anchorId="7235F750" wp14:editId="2C4A75A9">
            <wp:extent cx="5731510" cy="1188720"/>
            <wp:effectExtent l="0" t="0" r="254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188720"/>
                    </a:xfrm>
                    <a:prstGeom prst="rect">
                      <a:avLst/>
                    </a:prstGeom>
                  </pic:spPr>
                </pic:pic>
              </a:graphicData>
            </a:graphic>
          </wp:inline>
        </w:drawing>
      </w:r>
    </w:p>
    <w:p w14:paraId="2CE080D1" w14:textId="32A467B5" w:rsidR="00E02B9B" w:rsidRDefault="00E02B9B" w:rsidP="00E8278A">
      <w:pPr>
        <w:pStyle w:val="PlainText"/>
        <w:rPr>
          <w:rFonts w:ascii="Verdana" w:hAnsi="Verdana"/>
          <w:b/>
          <w:bCs/>
          <w:sz w:val="22"/>
          <w:szCs w:val="22"/>
        </w:rPr>
      </w:pPr>
      <w:r>
        <w:rPr>
          <w:noProof/>
        </w:rPr>
        <w:lastRenderedPageBreak/>
        <w:drawing>
          <wp:inline distT="0" distB="0" distL="0" distR="0" wp14:anchorId="682B5920" wp14:editId="464E1980">
            <wp:extent cx="5731510" cy="2598420"/>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598420"/>
                    </a:xfrm>
                    <a:prstGeom prst="rect">
                      <a:avLst/>
                    </a:prstGeom>
                  </pic:spPr>
                </pic:pic>
              </a:graphicData>
            </a:graphic>
          </wp:inline>
        </w:drawing>
      </w:r>
    </w:p>
    <w:p w14:paraId="144CFFF8" w14:textId="3D351A7E" w:rsidR="00E8278A" w:rsidRDefault="00E8278A" w:rsidP="00E8278A">
      <w:pPr>
        <w:pStyle w:val="PlainText"/>
        <w:rPr>
          <w:rFonts w:ascii="Verdana" w:hAnsi="Verdana"/>
          <w:b/>
          <w:bCs/>
          <w:sz w:val="22"/>
          <w:szCs w:val="22"/>
        </w:rPr>
      </w:pPr>
    </w:p>
    <w:p w14:paraId="6CA6CA91" w14:textId="43FE9E37" w:rsidR="00E8278A" w:rsidRPr="00E02B9B" w:rsidRDefault="00E02B9B" w:rsidP="00E8278A">
      <w:pPr>
        <w:pStyle w:val="NormalWeb"/>
        <w:shd w:val="clear" w:color="auto" w:fill="FFFFFF"/>
        <w:jc w:val="both"/>
        <w:rPr>
          <w:rFonts w:ascii="Verdana" w:eastAsiaTheme="minorHAnsi" w:hAnsi="Verdana" w:cstheme="minorBidi"/>
          <w:sz w:val="22"/>
          <w:szCs w:val="22"/>
          <w:lang w:eastAsia="en-US"/>
        </w:rPr>
      </w:pPr>
      <w:r w:rsidRPr="00E02B9B">
        <w:rPr>
          <w:rFonts w:ascii="Verdana" w:eastAsiaTheme="minorHAnsi" w:hAnsi="Verdana" w:cstheme="minorBidi"/>
          <w:sz w:val="22"/>
          <w:szCs w:val="22"/>
          <w:lang w:eastAsia="en-US"/>
        </w:rPr>
        <w:t>We can see a slight increase in accuracy after hyper parameter tuning.</w:t>
      </w:r>
      <w:r>
        <w:rPr>
          <w:rFonts w:ascii="Verdana" w:eastAsiaTheme="minorHAnsi" w:hAnsi="Verdana" w:cstheme="minorBidi"/>
          <w:sz w:val="22"/>
          <w:szCs w:val="22"/>
          <w:lang w:eastAsia="en-US"/>
        </w:rPr>
        <w:t xml:space="preserve"> We can conclude that the accuracy for this image classification problem would be better if Gini Indexing is used on a Random Forest model. This can be confirmed by the heat map of the confusion matrix of RF Model2.</w:t>
      </w:r>
    </w:p>
    <w:p w14:paraId="68D887FF" w14:textId="0BB5835E" w:rsidR="00C96327" w:rsidRDefault="00E02B9B" w:rsidP="00C96327">
      <w:pPr>
        <w:pStyle w:val="NormalWeb"/>
        <w:shd w:val="clear" w:color="auto" w:fill="FFFFFF"/>
        <w:jc w:val="both"/>
        <w:rPr>
          <w:rFonts w:ascii="Verdana" w:hAnsi="Verdana"/>
          <w:sz w:val="22"/>
          <w:szCs w:val="22"/>
        </w:rPr>
      </w:pPr>
      <w:r>
        <w:rPr>
          <w:noProof/>
        </w:rPr>
        <w:drawing>
          <wp:inline distT="0" distB="0" distL="0" distR="0" wp14:anchorId="629F8907" wp14:editId="24AA4863">
            <wp:extent cx="5791200" cy="3150056"/>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21943" cy="3166778"/>
                    </a:xfrm>
                    <a:prstGeom prst="rect">
                      <a:avLst/>
                    </a:prstGeom>
                  </pic:spPr>
                </pic:pic>
              </a:graphicData>
            </a:graphic>
          </wp:inline>
        </w:drawing>
      </w:r>
    </w:p>
    <w:p w14:paraId="49C00C01" w14:textId="570FFFA7" w:rsidR="00067080" w:rsidRPr="00327FDA" w:rsidRDefault="00E02B9B" w:rsidP="00501CF7">
      <w:pPr>
        <w:pStyle w:val="PlainText"/>
        <w:rPr>
          <w:rFonts w:ascii="Verdana" w:hAnsi="Verdana"/>
          <w:sz w:val="22"/>
          <w:szCs w:val="22"/>
        </w:rPr>
      </w:pPr>
      <w:r>
        <w:rPr>
          <w:rFonts w:ascii="Verdana" w:hAnsi="Verdana"/>
          <w:sz w:val="22"/>
          <w:szCs w:val="22"/>
        </w:rPr>
        <w:t xml:space="preserve">The </w:t>
      </w:r>
      <w:r w:rsidR="001A72AD">
        <w:rPr>
          <w:rFonts w:ascii="Verdana" w:hAnsi="Verdana"/>
          <w:sz w:val="22"/>
          <w:szCs w:val="22"/>
        </w:rPr>
        <w:t>True Negative (TN)</w:t>
      </w:r>
      <w:r>
        <w:rPr>
          <w:rFonts w:ascii="Verdana" w:hAnsi="Verdana"/>
          <w:sz w:val="22"/>
          <w:szCs w:val="22"/>
        </w:rPr>
        <w:t xml:space="preserve"> value </w:t>
      </w:r>
      <w:r w:rsidR="001A72AD">
        <w:rPr>
          <w:rFonts w:ascii="Verdana" w:hAnsi="Verdana"/>
          <w:sz w:val="22"/>
          <w:szCs w:val="22"/>
        </w:rPr>
        <w:t>is the highest when compared to the other values. The False Positive (FP) value is the second highest followed by the True Positive (TP) and the False Negative (NP) value is the lowest among all.</w:t>
      </w:r>
    </w:p>
    <w:sectPr w:rsidR="00067080" w:rsidRPr="00327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3A5"/>
    <w:multiLevelType w:val="hybridMultilevel"/>
    <w:tmpl w:val="2D76630E"/>
    <w:lvl w:ilvl="0" w:tplc="5EE03F1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545B7"/>
    <w:multiLevelType w:val="hybridMultilevel"/>
    <w:tmpl w:val="8C9E2E2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14B63D12"/>
    <w:multiLevelType w:val="multilevel"/>
    <w:tmpl w:val="46D24D40"/>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1440" w:hanging="720"/>
      </w:pPr>
      <w:rPr>
        <w:rFonts w:hint="default"/>
        <w:b/>
        <w:sz w:val="24"/>
      </w:rPr>
    </w:lvl>
    <w:lvl w:ilvl="2">
      <w:start w:val="1"/>
      <w:numFmt w:val="decimal"/>
      <w:isLgl/>
      <w:lvlText w:val="%1.%2.%3."/>
      <w:lvlJc w:val="left"/>
      <w:pPr>
        <w:ind w:left="2160" w:hanging="1080"/>
      </w:pPr>
      <w:rPr>
        <w:rFonts w:hint="default"/>
        <w:b/>
        <w:sz w:val="24"/>
      </w:rPr>
    </w:lvl>
    <w:lvl w:ilvl="3">
      <w:start w:val="1"/>
      <w:numFmt w:val="decimal"/>
      <w:isLgl/>
      <w:lvlText w:val="%1.%2.%3.%4."/>
      <w:lvlJc w:val="left"/>
      <w:pPr>
        <w:ind w:left="2520" w:hanging="1080"/>
      </w:pPr>
      <w:rPr>
        <w:rFonts w:hint="default"/>
        <w:b/>
        <w:sz w:val="24"/>
      </w:rPr>
    </w:lvl>
    <w:lvl w:ilvl="4">
      <w:start w:val="1"/>
      <w:numFmt w:val="decimal"/>
      <w:isLgl/>
      <w:lvlText w:val="%1.%2.%3.%4.%5."/>
      <w:lvlJc w:val="left"/>
      <w:pPr>
        <w:ind w:left="3240" w:hanging="1440"/>
      </w:pPr>
      <w:rPr>
        <w:rFonts w:hint="default"/>
        <w:b/>
        <w:sz w:val="24"/>
      </w:rPr>
    </w:lvl>
    <w:lvl w:ilvl="5">
      <w:start w:val="1"/>
      <w:numFmt w:val="decimal"/>
      <w:isLgl/>
      <w:lvlText w:val="%1.%2.%3.%4.%5.%6."/>
      <w:lvlJc w:val="left"/>
      <w:pPr>
        <w:ind w:left="3960" w:hanging="1800"/>
      </w:pPr>
      <w:rPr>
        <w:rFonts w:hint="default"/>
        <w:b/>
        <w:sz w:val="24"/>
      </w:rPr>
    </w:lvl>
    <w:lvl w:ilvl="6">
      <w:start w:val="1"/>
      <w:numFmt w:val="decimal"/>
      <w:isLgl/>
      <w:lvlText w:val="%1.%2.%3.%4.%5.%6.%7."/>
      <w:lvlJc w:val="left"/>
      <w:pPr>
        <w:ind w:left="4680" w:hanging="2160"/>
      </w:pPr>
      <w:rPr>
        <w:rFonts w:hint="default"/>
        <w:b/>
        <w:sz w:val="24"/>
      </w:rPr>
    </w:lvl>
    <w:lvl w:ilvl="7">
      <w:start w:val="1"/>
      <w:numFmt w:val="decimal"/>
      <w:isLgl/>
      <w:lvlText w:val="%1.%2.%3.%4.%5.%6.%7.%8."/>
      <w:lvlJc w:val="left"/>
      <w:pPr>
        <w:ind w:left="5040" w:hanging="2160"/>
      </w:pPr>
      <w:rPr>
        <w:rFonts w:hint="default"/>
        <w:b/>
        <w:sz w:val="24"/>
      </w:rPr>
    </w:lvl>
    <w:lvl w:ilvl="8">
      <w:start w:val="1"/>
      <w:numFmt w:val="decimal"/>
      <w:isLgl/>
      <w:lvlText w:val="%1.%2.%3.%4.%5.%6.%7.%8.%9."/>
      <w:lvlJc w:val="left"/>
      <w:pPr>
        <w:ind w:left="5760" w:hanging="2520"/>
      </w:pPr>
      <w:rPr>
        <w:rFonts w:hint="default"/>
        <w:b/>
        <w:sz w:val="24"/>
      </w:rPr>
    </w:lvl>
  </w:abstractNum>
  <w:abstractNum w:abstractNumId="3" w15:restartNumberingAfterBreak="0">
    <w:nsid w:val="16DD5F73"/>
    <w:multiLevelType w:val="hybridMultilevel"/>
    <w:tmpl w:val="C3922FFA"/>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9F7B1B"/>
    <w:multiLevelType w:val="hybridMultilevel"/>
    <w:tmpl w:val="FA7AD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6A4AB3"/>
    <w:multiLevelType w:val="multilevel"/>
    <w:tmpl w:val="4BAA0D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56060B0"/>
    <w:multiLevelType w:val="hybridMultilevel"/>
    <w:tmpl w:val="6728D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4D660D"/>
    <w:multiLevelType w:val="hybridMultilevel"/>
    <w:tmpl w:val="AA3C4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655A02"/>
    <w:multiLevelType w:val="multilevel"/>
    <w:tmpl w:val="9E8CE6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2C532AA"/>
    <w:multiLevelType w:val="multilevel"/>
    <w:tmpl w:val="A6A20456"/>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b/>
        <w:bCs/>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10" w15:restartNumberingAfterBreak="0">
    <w:nsid w:val="49A17219"/>
    <w:multiLevelType w:val="hybridMultilevel"/>
    <w:tmpl w:val="46EE979E"/>
    <w:lvl w:ilvl="0" w:tplc="72188AAA">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BB827C1"/>
    <w:multiLevelType w:val="hybridMultilevel"/>
    <w:tmpl w:val="027A63B8"/>
    <w:lvl w:ilvl="0" w:tplc="10BC387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0D40BD"/>
    <w:multiLevelType w:val="hybridMultilevel"/>
    <w:tmpl w:val="8B3AD2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3" w15:restartNumberingAfterBreak="0">
    <w:nsid w:val="57F776DF"/>
    <w:multiLevelType w:val="multilevel"/>
    <w:tmpl w:val="34E0E1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C3479C5"/>
    <w:multiLevelType w:val="hybridMultilevel"/>
    <w:tmpl w:val="ACA25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CB0487"/>
    <w:multiLevelType w:val="hybridMultilevel"/>
    <w:tmpl w:val="8F344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89105B"/>
    <w:multiLevelType w:val="hybridMultilevel"/>
    <w:tmpl w:val="8BDE2948"/>
    <w:lvl w:ilvl="0" w:tplc="09CC1D5A">
      <w:start w:val="2"/>
      <w:numFmt w:val="upperLetter"/>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D9F2F55"/>
    <w:multiLevelType w:val="multilevel"/>
    <w:tmpl w:val="022A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9C5E4D"/>
    <w:multiLevelType w:val="hybridMultilevel"/>
    <w:tmpl w:val="8C9E2E2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9" w15:restartNumberingAfterBreak="0">
    <w:nsid w:val="71727968"/>
    <w:multiLevelType w:val="hybridMultilevel"/>
    <w:tmpl w:val="D8FE38FE"/>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0" w15:restartNumberingAfterBreak="0">
    <w:nsid w:val="7C17619A"/>
    <w:multiLevelType w:val="multilevel"/>
    <w:tmpl w:val="43D475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08249671">
    <w:abstractNumId w:val="12"/>
  </w:num>
  <w:num w:numId="2" w16cid:durableId="92673984">
    <w:abstractNumId w:val="13"/>
  </w:num>
  <w:num w:numId="3" w16cid:durableId="1040666382">
    <w:abstractNumId w:val="20"/>
  </w:num>
  <w:num w:numId="4" w16cid:durableId="1883514703">
    <w:abstractNumId w:val="8"/>
  </w:num>
  <w:num w:numId="5" w16cid:durableId="12178151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3216823">
    <w:abstractNumId w:val="18"/>
  </w:num>
  <w:num w:numId="7" w16cid:durableId="56826563">
    <w:abstractNumId w:val="1"/>
  </w:num>
  <w:num w:numId="8" w16cid:durableId="1297220154">
    <w:abstractNumId w:val="14"/>
  </w:num>
  <w:num w:numId="9" w16cid:durableId="2064404484">
    <w:abstractNumId w:val="10"/>
  </w:num>
  <w:num w:numId="10" w16cid:durableId="2134326476">
    <w:abstractNumId w:val="16"/>
  </w:num>
  <w:num w:numId="11" w16cid:durableId="689527452">
    <w:abstractNumId w:val="0"/>
  </w:num>
  <w:num w:numId="12" w16cid:durableId="704721891">
    <w:abstractNumId w:val="3"/>
  </w:num>
  <w:num w:numId="13" w16cid:durableId="644504114">
    <w:abstractNumId w:val="4"/>
  </w:num>
  <w:num w:numId="14" w16cid:durableId="985162734">
    <w:abstractNumId w:val="5"/>
  </w:num>
  <w:num w:numId="15" w16cid:durableId="1822768563">
    <w:abstractNumId w:val="7"/>
  </w:num>
  <w:num w:numId="16" w16cid:durableId="2130271174">
    <w:abstractNumId w:val="11"/>
  </w:num>
  <w:num w:numId="17" w16cid:durableId="2103138034">
    <w:abstractNumId w:val="19"/>
  </w:num>
  <w:num w:numId="18" w16cid:durableId="500776800">
    <w:abstractNumId w:val="6"/>
  </w:num>
  <w:num w:numId="19" w16cid:durableId="820733287">
    <w:abstractNumId w:val="17"/>
  </w:num>
  <w:num w:numId="20" w16cid:durableId="1225140184">
    <w:abstractNumId w:val="15"/>
  </w:num>
  <w:num w:numId="21" w16cid:durableId="920599436">
    <w:abstractNumId w:val="9"/>
  </w:num>
  <w:num w:numId="22" w16cid:durableId="2117631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DF"/>
    <w:rsid w:val="00030CBD"/>
    <w:rsid w:val="000330C9"/>
    <w:rsid w:val="00040C95"/>
    <w:rsid w:val="00067080"/>
    <w:rsid w:val="000706C0"/>
    <w:rsid w:val="000B0F12"/>
    <w:rsid w:val="000C67C5"/>
    <w:rsid w:val="000D5ADE"/>
    <w:rsid w:val="000F513B"/>
    <w:rsid w:val="00114C3E"/>
    <w:rsid w:val="00140D1A"/>
    <w:rsid w:val="0014749C"/>
    <w:rsid w:val="00147670"/>
    <w:rsid w:val="0015456F"/>
    <w:rsid w:val="001877F1"/>
    <w:rsid w:val="001A11C5"/>
    <w:rsid w:val="001A35BD"/>
    <w:rsid w:val="001A72AD"/>
    <w:rsid w:val="001C4744"/>
    <w:rsid w:val="00204C17"/>
    <w:rsid w:val="00206A37"/>
    <w:rsid w:val="00233C03"/>
    <w:rsid w:val="0024150F"/>
    <w:rsid w:val="00263284"/>
    <w:rsid w:val="002824CB"/>
    <w:rsid w:val="0028661E"/>
    <w:rsid w:val="00291917"/>
    <w:rsid w:val="002B224A"/>
    <w:rsid w:val="002C43D6"/>
    <w:rsid w:val="002D1DA8"/>
    <w:rsid w:val="002D680A"/>
    <w:rsid w:val="00305643"/>
    <w:rsid w:val="00313AD1"/>
    <w:rsid w:val="00314D05"/>
    <w:rsid w:val="00322304"/>
    <w:rsid w:val="0032755A"/>
    <w:rsid w:val="00327FDA"/>
    <w:rsid w:val="00337C9C"/>
    <w:rsid w:val="003670E9"/>
    <w:rsid w:val="00387F9A"/>
    <w:rsid w:val="003F1A68"/>
    <w:rsid w:val="003F4737"/>
    <w:rsid w:val="00406D3E"/>
    <w:rsid w:val="00407A36"/>
    <w:rsid w:val="00443A8C"/>
    <w:rsid w:val="00446B6D"/>
    <w:rsid w:val="00447BC4"/>
    <w:rsid w:val="004568B7"/>
    <w:rsid w:val="00462138"/>
    <w:rsid w:val="00480B41"/>
    <w:rsid w:val="004837FA"/>
    <w:rsid w:val="004919C7"/>
    <w:rsid w:val="00491F9E"/>
    <w:rsid w:val="00495122"/>
    <w:rsid w:val="004C1159"/>
    <w:rsid w:val="004D78C8"/>
    <w:rsid w:val="004F0298"/>
    <w:rsid w:val="004F7E2A"/>
    <w:rsid w:val="00501CF7"/>
    <w:rsid w:val="00531CD5"/>
    <w:rsid w:val="00533AED"/>
    <w:rsid w:val="0055501C"/>
    <w:rsid w:val="00557DDF"/>
    <w:rsid w:val="00572AF4"/>
    <w:rsid w:val="005B2239"/>
    <w:rsid w:val="005B5797"/>
    <w:rsid w:val="005B7ED8"/>
    <w:rsid w:val="005F4C11"/>
    <w:rsid w:val="005F5934"/>
    <w:rsid w:val="00625198"/>
    <w:rsid w:val="00637B1A"/>
    <w:rsid w:val="00643653"/>
    <w:rsid w:val="00654499"/>
    <w:rsid w:val="006F112B"/>
    <w:rsid w:val="00734E02"/>
    <w:rsid w:val="00766735"/>
    <w:rsid w:val="007815AB"/>
    <w:rsid w:val="00786BC0"/>
    <w:rsid w:val="007A0A94"/>
    <w:rsid w:val="007B7CE9"/>
    <w:rsid w:val="007C317F"/>
    <w:rsid w:val="007D1047"/>
    <w:rsid w:val="007E1EF8"/>
    <w:rsid w:val="007F1A18"/>
    <w:rsid w:val="00816AA7"/>
    <w:rsid w:val="00826BA7"/>
    <w:rsid w:val="00831C27"/>
    <w:rsid w:val="00861C86"/>
    <w:rsid w:val="00867926"/>
    <w:rsid w:val="0087160B"/>
    <w:rsid w:val="00883ADB"/>
    <w:rsid w:val="00891915"/>
    <w:rsid w:val="008D1B81"/>
    <w:rsid w:val="008D3F16"/>
    <w:rsid w:val="008F68F9"/>
    <w:rsid w:val="00903EF1"/>
    <w:rsid w:val="00905AD5"/>
    <w:rsid w:val="00910277"/>
    <w:rsid w:val="00913169"/>
    <w:rsid w:val="00916B74"/>
    <w:rsid w:val="00922D45"/>
    <w:rsid w:val="00925BA4"/>
    <w:rsid w:val="009339C1"/>
    <w:rsid w:val="009379BA"/>
    <w:rsid w:val="00973AF3"/>
    <w:rsid w:val="00990334"/>
    <w:rsid w:val="009A658C"/>
    <w:rsid w:val="009E3EC7"/>
    <w:rsid w:val="009F4330"/>
    <w:rsid w:val="009F77F1"/>
    <w:rsid w:val="00A01594"/>
    <w:rsid w:val="00A859F3"/>
    <w:rsid w:val="00AA32EE"/>
    <w:rsid w:val="00AD0BDC"/>
    <w:rsid w:val="00AD61F7"/>
    <w:rsid w:val="00AF0921"/>
    <w:rsid w:val="00B210F8"/>
    <w:rsid w:val="00B33DFF"/>
    <w:rsid w:val="00B36FBB"/>
    <w:rsid w:val="00B71EC3"/>
    <w:rsid w:val="00B801F5"/>
    <w:rsid w:val="00B87400"/>
    <w:rsid w:val="00B96E0D"/>
    <w:rsid w:val="00BC2FEC"/>
    <w:rsid w:val="00BD17C7"/>
    <w:rsid w:val="00BE2FA3"/>
    <w:rsid w:val="00BE7466"/>
    <w:rsid w:val="00C570DA"/>
    <w:rsid w:val="00C66768"/>
    <w:rsid w:val="00C873AC"/>
    <w:rsid w:val="00C96327"/>
    <w:rsid w:val="00CC4BE9"/>
    <w:rsid w:val="00CE00B1"/>
    <w:rsid w:val="00D0380D"/>
    <w:rsid w:val="00D175CD"/>
    <w:rsid w:val="00D30C91"/>
    <w:rsid w:val="00D41E2F"/>
    <w:rsid w:val="00D75DF8"/>
    <w:rsid w:val="00DB1E4E"/>
    <w:rsid w:val="00DC556C"/>
    <w:rsid w:val="00DF0449"/>
    <w:rsid w:val="00E018E3"/>
    <w:rsid w:val="00E02B9B"/>
    <w:rsid w:val="00E240D5"/>
    <w:rsid w:val="00E538F1"/>
    <w:rsid w:val="00E6267F"/>
    <w:rsid w:val="00E8278A"/>
    <w:rsid w:val="00E82F6A"/>
    <w:rsid w:val="00EB57D9"/>
    <w:rsid w:val="00EC3F30"/>
    <w:rsid w:val="00ED17A5"/>
    <w:rsid w:val="00EE3108"/>
    <w:rsid w:val="00EE7E71"/>
    <w:rsid w:val="00F21984"/>
    <w:rsid w:val="00F30102"/>
    <w:rsid w:val="00F30335"/>
    <w:rsid w:val="00F35CB0"/>
    <w:rsid w:val="00F43D63"/>
    <w:rsid w:val="00F540A0"/>
    <w:rsid w:val="00F54CF2"/>
    <w:rsid w:val="00F63482"/>
    <w:rsid w:val="00F704FD"/>
    <w:rsid w:val="00F803C6"/>
    <w:rsid w:val="00F86F5D"/>
    <w:rsid w:val="00F87008"/>
    <w:rsid w:val="00F93182"/>
    <w:rsid w:val="00F97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11EE"/>
  <w15:chartTrackingRefBased/>
  <w15:docId w15:val="{71BFF310-9CB8-43B2-8441-4405062B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4837FA"/>
    <w:pPr>
      <w:spacing w:before="100" w:beforeAutospacing="1" w:after="100" w:afterAutospacing="1" w:line="240" w:lineRule="auto"/>
      <w:outlineLvl w:val="1"/>
    </w:pPr>
    <w:rPr>
      <w:rFonts w:ascii="Times New Roman" w:eastAsia="Times New Roman" w:hAnsi="Times New Roman" w:cs="Times New Roman"/>
      <w:b/>
      <w:bCs/>
      <w:sz w:val="36"/>
      <w:szCs w:val="36"/>
      <w:lang w:val="en-IE" w:eastAsia="en-IE"/>
    </w:rPr>
  </w:style>
  <w:style w:type="paragraph" w:styleId="Heading3">
    <w:name w:val="heading 3"/>
    <w:basedOn w:val="Normal"/>
    <w:next w:val="Normal"/>
    <w:link w:val="Heading3Char"/>
    <w:uiPriority w:val="9"/>
    <w:semiHidden/>
    <w:unhideWhenUsed/>
    <w:qFormat/>
    <w:rsid w:val="00786B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22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2239"/>
    <w:rPr>
      <w:b/>
      <w:bCs/>
    </w:rPr>
  </w:style>
  <w:style w:type="table" w:styleId="TableGrid">
    <w:name w:val="Table Grid"/>
    <w:basedOn w:val="TableNormal"/>
    <w:uiPriority w:val="39"/>
    <w:rsid w:val="00916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837FA"/>
    <w:rPr>
      <w:rFonts w:ascii="Times New Roman" w:eastAsia="Times New Roman" w:hAnsi="Times New Roman" w:cs="Times New Roman"/>
      <w:b/>
      <w:bCs/>
      <w:sz w:val="36"/>
      <w:szCs w:val="36"/>
      <w:lang w:val="en-IE" w:eastAsia="en-IE"/>
    </w:rPr>
  </w:style>
  <w:style w:type="paragraph" w:customStyle="1" w:styleId="p2">
    <w:name w:val="p2"/>
    <w:basedOn w:val="Normal"/>
    <w:rsid w:val="004837FA"/>
    <w:pPr>
      <w:spacing w:after="0" w:line="240" w:lineRule="auto"/>
    </w:pPr>
    <w:rPr>
      <w:rFonts w:ascii="Times New Roman" w:hAnsi="Times New Roman" w:cs="Times New Roman"/>
      <w:sz w:val="24"/>
      <w:szCs w:val="24"/>
      <w:lang w:val="en-IE" w:eastAsia="en-IE"/>
    </w:rPr>
  </w:style>
  <w:style w:type="character" w:customStyle="1" w:styleId="Heading1Char">
    <w:name w:val="Heading 1 Char"/>
    <w:basedOn w:val="DefaultParagraphFont"/>
    <w:link w:val="Heading1"/>
    <w:uiPriority w:val="9"/>
    <w:rsid w:val="00204C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4C17"/>
    <w:pPr>
      <w:spacing w:after="200" w:line="276" w:lineRule="auto"/>
      <w:ind w:left="720"/>
      <w:contextualSpacing/>
    </w:pPr>
    <w:rPr>
      <w:lang w:val="en-IE"/>
    </w:rPr>
  </w:style>
  <w:style w:type="paragraph" w:customStyle="1" w:styleId="Default">
    <w:name w:val="Default"/>
    <w:rsid w:val="005F4C11"/>
    <w:pPr>
      <w:autoSpaceDE w:val="0"/>
      <w:autoSpaceDN w:val="0"/>
      <w:adjustRightInd w:val="0"/>
      <w:spacing w:after="0" w:line="240" w:lineRule="auto"/>
    </w:pPr>
    <w:rPr>
      <w:rFonts w:ascii="Calibri" w:hAnsi="Calibri" w:cs="Calibri"/>
      <w:color w:val="000000"/>
      <w:sz w:val="24"/>
      <w:szCs w:val="24"/>
    </w:rPr>
  </w:style>
  <w:style w:type="paragraph" w:styleId="PlainText">
    <w:name w:val="Plain Text"/>
    <w:basedOn w:val="Normal"/>
    <w:link w:val="PlainTextChar"/>
    <w:uiPriority w:val="99"/>
    <w:unhideWhenUsed/>
    <w:rsid w:val="00AA32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A32EE"/>
    <w:rPr>
      <w:rFonts w:ascii="Consolas" w:hAnsi="Consolas"/>
      <w:sz w:val="21"/>
      <w:szCs w:val="21"/>
    </w:rPr>
  </w:style>
  <w:style w:type="paragraph" w:styleId="NoSpacing">
    <w:name w:val="No Spacing"/>
    <w:uiPriority w:val="1"/>
    <w:qFormat/>
    <w:rsid w:val="007D1047"/>
    <w:pPr>
      <w:spacing w:after="0" w:line="240" w:lineRule="auto"/>
    </w:pPr>
    <w:rPr>
      <w:lang w:val="en-IE"/>
    </w:rPr>
  </w:style>
  <w:style w:type="character" w:styleId="Hyperlink">
    <w:name w:val="Hyperlink"/>
    <w:basedOn w:val="DefaultParagraphFont"/>
    <w:uiPriority w:val="99"/>
    <w:unhideWhenUsed/>
    <w:rsid w:val="00F21984"/>
    <w:rPr>
      <w:color w:val="0563C1" w:themeColor="hyperlink"/>
      <w:u w:val="single"/>
    </w:rPr>
  </w:style>
  <w:style w:type="character" w:styleId="UnresolvedMention">
    <w:name w:val="Unresolved Mention"/>
    <w:basedOn w:val="DefaultParagraphFont"/>
    <w:uiPriority w:val="99"/>
    <w:semiHidden/>
    <w:unhideWhenUsed/>
    <w:rsid w:val="00F21984"/>
    <w:rPr>
      <w:color w:val="605E5C"/>
      <w:shd w:val="clear" w:color="auto" w:fill="E1DFDD"/>
    </w:rPr>
  </w:style>
  <w:style w:type="character" w:customStyle="1" w:styleId="Heading3Char">
    <w:name w:val="Heading 3 Char"/>
    <w:basedOn w:val="DefaultParagraphFont"/>
    <w:link w:val="Heading3"/>
    <w:uiPriority w:val="9"/>
    <w:semiHidden/>
    <w:rsid w:val="00786B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9031">
      <w:bodyDiv w:val="1"/>
      <w:marLeft w:val="0"/>
      <w:marRight w:val="0"/>
      <w:marTop w:val="0"/>
      <w:marBottom w:val="0"/>
      <w:divBdr>
        <w:top w:val="none" w:sz="0" w:space="0" w:color="auto"/>
        <w:left w:val="none" w:sz="0" w:space="0" w:color="auto"/>
        <w:bottom w:val="none" w:sz="0" w:space="0" w:color="auto"/>
        <w:right w:val="none" w:sz="0" w:space="0" w:color="auto"/>
      </w:divBdr>
    </w:div>
    <w:div w:id="28655046">
      <w:bodyDiv w:val="1"/>
      <w:marLeft w:val="0"/>
      <w:marRight w:val="0"/>
      <w:marTop w:val="0"/>
      <w:marBottom w:val="0"/>
      <w:divBdr>
        <w:top w:val="none" w:sz="0" w:space="0" w:color="auto"/>
        <w:left w:val="none" w:sz="0" w:space="0" w:color="auto"/>
        <w:bottom w:val="none" w:sz="0" w:space="0" w:color="auto"/>
        <w:right w:val="none" w:sz="0" w:space="0" w:color="auto"/>
      </w:divBdr>
    </w:div>
    <w:div w:id="169412508">
      <w:bodyDiv w:val="1"/>
      <w:marLeft w:val="0"/>
      <w:marRight w:val="0"/>
      <w:marTop w:val="0"/>
      <w:marBottom w:val="0"/>
      <w:divBdr>
        <w:top w:val="none" w:sz="0" w:space="0" w:color="auto"/>
        <w:left w:val="none" w:sz="0" w:space="0" w:color="auto"/>
        <w:bottom w:val="none" w:sz="0" w:space="0" w:color="auto"/>
        <w:right w:val="none" w:sz="0" w:space="0" w:color="auto"/>
      </w:divBdr>
    </w:div>
    <w:div w:id="203058540">
      <w:bodyDiv w:val="1"/>
      <w:marLeft w:val="0"/>
      <w:marRight w:val="0"/>
      <w:marTop w:val="0"/>
      <w:marBottom w:val="0"/>
      <w:divBdr>
        <w:top w:val="none" w:sz="0" w:space="0" w:color="auto"/>
        <w:left w:val="none" w:sz="0" w:space="0" w:color="auto"/>
        <w:bottom w:val="none" w:sz="0" w:space="0" w:color="auto"/>
        <w:right w:val="none" w:sz="0" w:space="0" w:color="auto"/>
      </w:divBdr>
    </w:div>
    <w:div w:id="489754939">
      <w:bodyDiv w:val="1"/>
      <w:marLeft w:val="0"/>
      <w:marRight w:val="0"/>
      <w:marTop w:val="0"/>
      <w:marBottom w:val="0"/>
      <w:divBdr>
        <w:top w:val="none" w:sz="0" w:space="0" w:color="auto"/>
        <w:left w:val="none" w:sz="0" w:space="0" w:color="auto"/>
        <w:bottom w:val="none" w:sz="0" w:space="0" w:color="auto"/>
        <w:right w:val="none" w:sz="0" w:space="0" w:color="auto"/>
      </w:divBdr>
    </w:div>
    <w:div w:id="1159078496">
      <w:bodyDiv w:val="1"/>
      <w:marLeft w:val="0"/>
      <w:marRight w:val="0"/>
      <w:marTop w:val="0"/>
      <w:marBottom w:val="0"/>
      <w:divBdr>
        <w:top w:val="none" w:sz="0" w:space="0" w:color="auto"/>
        <w:left w:val="none" w:sz="0" w:space="0" w:color="auto"/>
        <w:bottom w:val="none" w:sz="0" w:space="0" w:color="auto"/>
        <w:right w:val="none" w:sz="0" w:space="0" w:color="auto"/>
      </w:divBdr>
    </w:div>
    <w:div w:id="1355380445">
      <w:bodyDiv w:val="1"/>
      <w:marLeft w:val="0"/>
      <w:marRight w:val="0"/>
      <w:marTop w:val="0"/>
      <w:marBottom w:val="0"/>
      <w:divBdr>
        <w:top w:val="none" w:sz="0" w:space="0" w:color="auto"/>
        <w:left w:val="none" w:sz="0" w:space="0" w:color="auto"/>
        <w:bottom w:val="none" w:sz="0" w:space="0" w:color="auto"/>
        <w:right w:val="none" w:sz="0" w:space="0" w:color="auto"/>
      </w:divBdr>
      <w:divsChild>
        <w:div w:id="337772547">
          <w:marLeft w:val="0"/>
          <w:marRight w:val="0"/>
          <w:marTop w:val="0"/>
          <w:marBottom w:val="0"/>
          <w:divBdr>
            <w:top w:val="none" w:sz="0" w:space="0" w:color="auto"/>
            <w:left w:val="none" w:sz="0" w:space="0" w:color="auto"/>
            <w:bottom w:val="none" w:sz="0" w:space="0" w:color="auto"/>
            <w:right w:val="none" w:sz="0" w:space="0" w:color="auto"/>
          </w:divBdr>
        </w:div>
      </w:divsChild>
    </w:div>
    <w:div w:id="1733623954">
      <w:bodyDiv w:val="1"/>
      <w:marLeft w:val="0"/>
      <w:marRight w:val="0"/>
      <w:marTop w:val="0"/>
      <w:marBottom w:val="0"/>
      <w:divBdr>
        <w:top w:val="none" w:sz="0" w:space="0" w:color="auto"/>
        <w:left w:val="none" w:sz="0" w:space="0" w:color="auto"/>
        <w:bottom w:val="none" w:sz="0" w:space="0" w:color="auto"/>
        <w:right w:val="none" w:sz="0" w:space="0" w:color="auto"/>
      </w:divBdr>
    </w:div>
    <w:div w:id="1784956093">
      <w:bodyDiv w:val="1"/>
      <w:marLeft w:val="0"/>
      <w:marRight w:val="0"/>
      <w:marTop w:val="0"/>
      <w:marBottom w:val="0"/>
      <w:divBdr>
        <w:top w:val="none" w:sz="0" w:space="0" w:color="auto"/>
        <w:left w:val="none" w:sz="0" w:space="0" w:color="auto"/>
        <w:bottom w:val="none" w:sz="0" w:space="0" w:color="auto"/>
        <w:right w:val="none" w:sz="0" w:space="0" w:color="auto"/>
      </w:divBdr>
    </w:div>
    <w:div w:id="1961915252">
      <w:bodyDiv w:val="1"/>
      <w:marLeft w:val="0"/>
      <w:marRight w:val="0"/>
      <w:marTop w:val="0"/>
      <w:marBottom w:val="0"/>
      <w:divBdr>
        <w:top w:val="none" w:sz="0" w:space="0" w:color="auto"/>
        <w:left w:val="none" w:sz="0" w:space="0" w:color="auto"/>
        <w:bottom w:val="none" w:sz="0" w:space="0" w:color="auto"/>
        <w:right w:val="none" w:sz="0" w:space="0" w:color="auto"/>
      </w:divBdr>
    </w:div>
    <w:div w:id="2058115680">
      <w:bodyDiv w:val="1"/>
      <w:marLeft w:val="0"/>
      <w:marRight w:val="0"/>
      <w:marTop w:val="0"/>
      <w:marBottom w:val="0"/>
      <w:divBdr>
        <w:top w:val="none" w:sz="0" w:space="0" w:color="auto"/>
        <w:left w:val="none" w:sz="0" w:space="0" w:color="auto"/>
        <w:bottom w:val="none" w:sz="0" w:space="0" w:color="auto"/>
        <w:right w:val="none" w:sz="0" w:space="0" w:color="auto"/>
      </w:divBdr>
    </w:div>
    <w:div w:id="212973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3C340-57F7-4469-B721-100DD0D4F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12</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Prashaanth Muthuraman</dc:creator>
  <cp:keywords/>
  <dc:description/>
  <cp:lastModifiedBy>Prashaanth Muthuraman</cp:lastModifiedBy>
  <cp:revision>65</cp:revision>
  <cp:lastPrinted>2021-03-14T12:19:00Z</cp:lastPrinted>
  <dcterms:created xsi:type="dcterms:W3CDTF">2020-10-21T11:02:00Z</dcterms:created>
  <dcterms:modified xsi:type="dcterms:W3CDTF">2022-09-17T12:57:00Z</dcterms:modified>
</cp:coreProperties>
</file>