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2B6" w:rsidRPr="00FA22B6" w:rsidRDefault="00FA22B6" w:rsidP="00FA22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1. Explain John Austin’s Analytical School of Jurisprudence and his Command Theory of Law.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English Answer: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John Austin (1790–1859)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regarded as the founder of the Analytical School of Jurisprudence. He defined law from the viewpoint of its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source and authority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, rather than morality.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According to Austin,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“Law is the command of the sovereign backed by sanction.”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His theory contains four important elements:</w:t>
      </w:r>
    </w:p>
    <w:p w:rsidR="00FA22B6" w:rsidRPr="00FA22B6" w:rsidRDefault="00FA22B6" w:rsidP="00FA2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Command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– Law is an order or command given by a superior. </w:t>
      </w:r>
    </w:p>
    <w:p w:rsidR="00FA22B6" w:rsidRPr="00FA22B6" w:rsidRDefault="00FA22B6" w:rsidP="00FA2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Sovereign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– The command must come from a politically superior person or body called the sovereign. </w:t>
      </w:r>
    </w:p>
    <w:p w:rsidR="00FA22B6" w:rsidRPr="00FA22B6" w:rsidRDefault="00FA22B6" w:rsidP="00FA2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Habitual obedience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– People habitually obey the sovereign. </w:t>
      </w:r>
    </w:p>
    <w:p w:rsidR="00FA22B6" w:rsidRPr="00FA22B6" w:rsidRDefault="00FA22B6" w:rsidP="00FA2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Sanction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– Disobedience to law is followed by punishment or some form of sanction. 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Example: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If the State orders citizens to pay taxes and imposes a penalty for non-payment, the rule fits Austin's command theory.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Merits:</w:t>
      </w:r>
    </w:p>
    <w:p w:rsidR="00FA22B6" w:rsidRPr="00FA22B6" w:rsidRDefault="00FA22B6" w:rsidP="00FA2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Austin separated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law from morality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. </w:t>
      </w:r>
    </w:p>
    <w:p w:rsidR="00FA22B6" w:rsidRPr="00FA22B6" w:rsidRDefault="00FA22B6" w:rsidP="00FA2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He gave a clear and systematic definition of positive law. </w:t>
      </w:r>
    </w:p>
    <w:p w:rsidR="00FA22B6" w:rsidRPr="00FA22B6" w:rsidRDefault="00FA22B6" w:rsidP="00FA2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His theory helped establish jurisprudence as an analytical discipline. 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Criticism:</w:t>
      </w:r>
    </w:p>
    <w:p w:rsidR="00FA22B6" w:rsidRPr="00FA22B6" w:rsidRDefault="00FA22B6" w:rsidP="00FA2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All laws are not commands. For example, laws conferring powers to make contracts or wills do not simply command. </w:t>
      </w:r>
    </w:p>
    <w:p w:rsidR="00FA22B6" w:rsidRPr="00FA22B6" w:rsidRDefault="00FA22B6" w:rsidP="00FA2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Modern constitutional law limits governmental power. </w:t>
      </w:r>
    </w:p>
    <w:p w:rsidR="00FA22B6" w:rsidRPr="00FA22B6" w:rsidRDefault="00FA22B6" w:rsidP="00FA2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lastRenderedPageBreak/>
        <w:t xml:space="preserve">The idea of one absolute sovereign is difficult to apply to federal and democratic constitutions. </w:t>
      </w:r>
    </w:p>
    <w:p w:rsidR="00FA22B6" w:rsidRPr="00FA22B6" w:rsidRDefault="00FA22B6" w:rsidP="00FA2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Customs and international law cannot easily be explained as commands of a sovereign. 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Conclusion: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  <w:t>Although Austin's theory has limitations, it remains an important foundation of modern analytical jurisprudence.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जॉन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ऑस्टिन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1790–1859)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विश्लेषणात्मक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(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Analytical)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प्रमुख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संस्थापक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उन्होंने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मुख्यतः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उसके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स्रोत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सत्ता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आधार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समझाया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नैतिकता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आधार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ऑस्टिन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“Law is the command of the sovereign backed by sanction.”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अर्थात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संप्रभु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आदेश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है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,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जिसके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पीछे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दण्ड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शक्ति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होती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है।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उनके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सिद्धांत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तत्व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>:</w:t>
      </w:r>
    </w:p>
    <w:p w:rsidR="00FA22B6" w:rsidRPr="00FA22B6" w:rsidRDefault="00FA22B6" w:rsidP="00FA2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आदेश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Command)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–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उच्च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सत्ता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आदेश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संप्रभु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Sovereign)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–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आदेश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राजनीतिक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सत्ता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आदतन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आज्ञापालन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Habitual Obedience)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–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संप्रभु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आज्ञा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सामान्यतः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पालन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दण्ड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/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प्रतिबंध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Sanction)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–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उल्लंघन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दण्ड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उदाहरण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आदेश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जुर्माना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ऑस्टिन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सिद्धांत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समझाने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उदाहरण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गुण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</w:p>
    <w:p w:rsidR="00FA22B6" w:rsidRPr="00FA22B6" w:rsidRDefault="00FA22B6" w:rsidP="00FA2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ऑस्टिन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नैतिकता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अलग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सकारात्मक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स्पष्ट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व्याख्या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विश्लेषणात्मक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आधार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प्रदान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दोष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</w:p>
    <w:p w:rsidR="00FA22B6" w:rsidRPr="00FA22B6" w:rsidRDefault="00FA22B6" w:rsidP="00FA2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प्रत्येक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आदेश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संप्रभु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सीमित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संघीय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लोकतांत्रिक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निरंकुश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संप्रभु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धारणा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कठिन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प्रथा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अंतरराष्ट्रीय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केवल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आदेश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समझाना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कठिन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निष्कर्ष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ऑस्टिन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सिद्धांत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कमियाँ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फिर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Analytical School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विकास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अत्यंत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महत्वपूर्ण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FA22B6" w:rsidRPr="00FA22B6" w:rsidRDefault="00FA22B6" w:rsidP="00FA22B6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FA22B6" w:rsidRPr="00FA22B6" w:rsidRDefault="00FA22B6" w:rsidP="00FA22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bookmarkStart w:id="0" w:name="_GoBack"/>
      <w:bookmarkEnd w:id="0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2. Explain Hans </w:t>
      </w:r>
      <w:proofErr w:type="spellStart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Kelsen’s</w:t>
      </w:r>
      <w:proofErr w:type="spellEnd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 Pure Theory of Law.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English Answer: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Hans </w:t>
      </w:r>
      <w:proofErr w:type="spellStart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Kelsen</w:t>
      </w:r>
      <w:proofErr w:type="spellEnd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 (1881–1973)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developed the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Pure Theory of Law (</w:t>
      </w:r>
      <w:proofErr w:type="spellStart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Reine</w:t>
      </w:r>
      <w:proofErr w:type="spellEnd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 </w:t>
      </w:r>
      <w:proofErr w:type="spellStart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Rechtslehre</w:t>
      </w:r>
      <w:proofErr w:type="spellEnd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. His objective was to study law as a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pure science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, free from morality, politics, sociology, history and religion.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lastRenderedPageBreak/>
        <w:t xml:space="preserve">According to </w:t>
      </w:r>
      <w:proofErr w:type="spellStart"/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Kelsen</w:t>
      </w:r>
      <w:proofErr w:type="spellEnd"/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law is a system of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norms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. A legal rule tells us what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ought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be done, rather than merely describing what actually happens.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Main features of </w:t>
      </w:r>
      <w:proofErr w:type="spellStart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Kelsen’s</w:t>
      </w:r>
      <w:proofErr w:type="spellEnd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 theory: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1. Law as a system of norms: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  <w:t>Law consists of rules prescribing what ought to happen.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2. Hierarchy of norms: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  <w:t>Legal norms are arranged in a hierarchy. A lower norm derives its validity from a higher norm.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3. </w:t>
      </w:r>
      <w:proofErr w:type="spellStart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Grundnorm</w:t>
      </w:r>
      <w:proofErr w:type="spellEnd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  <w:t xml:space="preserve">At the top of the legal system is the </w:t>
      </w:r>
      <w:proofErr w:type="spellStart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Grundnorm</w:t>
      </w:r>
      <w:proofErr w:type="spellEnd"/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, or basic norm. It is the ultimate presupposed source of validity of the legal system.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A simplified structure is: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proofErr w:type="spellStart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Grundnorm</w:t>
      </w:r>
      <w:proofErr w:type="spellEnd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 → Constitution → Statutes → Rules/Regulations → Individual legal acts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4. Separation of law from morality: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proofErr w:type="spellStart"/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Kelsen</w:t>
      </w:r>
      <w:proofErr w:type="spellEnd"/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argued that the validity of a legal rule should be examined legally, not by asking whether it is morally good or bad.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5. Dynamic system: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  <w:t>A higher norm authorizes the creation of a lower norm. Therefore, the legal system develops through a process of norm creation.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Criticism:</w:t>
      </w:r>
    </w:p>
    <w:p w:rsidR="00FA22B6" w:rsidRPr="00FA22B6" w:rsidRDefault="00FA22B6" w:rsidP="00FA2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The </w:t>
      </w:r>
      <w:proofErr w:type="spellStart"/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Grundnorm</w:t>
      </w:r>
      <w:proofErr w:type="spellEnd"/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an assumed concept and is difficult to prove. </w:t>
      </w:r>
    </w:p>
    <w:p w:rsidR="00FA22B6" w:rsidRPr="00FA22B6" w:rsidRDefault="00FA22B6" w:rsidP="00FA2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The theory gives insufficient importance to social realities. </w:t>
      </w:r>
    </w:p>
    <w:p w:rsidR="00FA22B6" w:rsidRPr="00FA22B6" w:rsidRDefault="00FA22B6" w:rsidP="00FA2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It may appear too abstract and formal. </w:t>
      </w:r>
    </w:p>
    <w:p w:rsidR="00FA22B6" w:rsidRPr="00FA22B6" w:rsidRDefault="00FA22B6" w:rsidP="00FA2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lastRenderedPageBreak/>
        <w:t xml:space="preserve">The relationship between law and morality cannot always be completely ignored. 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Conclusion: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proofErr w:type="spellStart"/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Kelsen's</w:t>
      </w:r>
      <w:proofErr w:type="spellEnd"/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Pure Theory provided a highly systematic and scientific analysis of the structure and validity of law.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हैंस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केल्सन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1881–1973)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शुद्ध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विधि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सिद्धांत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Pure Theory of Law)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प्रतिपादन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उनका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अध्ययन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शुद्ध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विज्ञान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जिसमें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नैतिकता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राजनीति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समाजशास्त्र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इतिहास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धर्म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अलग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रखा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जाए।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केल्सन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Norms (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मानदण्डों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बताता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क्या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होना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चाहिए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ought)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केल्सन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सिद्धांत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मुख्य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विशेषताएँ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1.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मानदण्डों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व्यवस्था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है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ऐसे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नियमों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व्यक्ति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व्यवहार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निर्धारित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2.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मानदण्डों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पदानुक्रम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नियम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क्रम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व्यवस्थित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निम्न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नियम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वैधता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उच्च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नियम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प्राप्त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3. </w:t>
      </w:r>
      <w:proofErr w:type="spellStart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Grundnorm</w:t>
      </w:r>
      <w:proofErr w:type="spellEnd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 (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मूल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मानदण्ड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शीर्ष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proofErr w:type="spellStart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Grundnorm</w:t>
      </w:r>
      <w:proofErr w:type="spellEnd"/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वैधता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अंतिम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आधार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सरल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>: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proofErr w:type="spellStart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Grundnorm</w:t>
      </w:r>
      <w:proofErr w:type="spellEnd"/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 →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संविधान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Arial" w:eastAsia="Times New Roman" w:hAnsi="Arial" w:cs="Arial" w:hint="cs"/>
          <w:b/>
          <w:bCs/>
          <w:sz w:val="32"/>
          <w:szCs w:val="32"/>
          <w:cs/>
          <w:lang w:eastAsia="en-IN" w:bidi="hi-IN"/>
        </w:rPr>
        <w:t>→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अधिनियम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Arial" w:eastAsia="Times New Roman" w:hAnsi="Arial" w:cs="Arial" w:hint="cs"/>
          <w:b/>
          <w:bCs/>
          <w:sz w:val="32"/>
          <w:szCs w:val="32"/>
          <w:cs/>
          <w:lang w:eastAsia="en-IN" w:bidi="hi-IN"/>
        </w:rPr>
        <w:t>→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नियम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/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विनियम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Arial" w:eastAsia="Times New Roman" w:hAnsi="Arial" w:cs="Arial" w:hint="cs"/>
          <w:b/>
          <w:bCs/>
          <w:sz w:val="32"/>
          <w:szCs w:val="32"/>
          <w:cs/>
          <w:lang w:eastAsia="en-IN" w:bidi="hi-IN"/>
        </w:rPr>
        <w:t>→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व्यक्तिगत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कानूनी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कार्य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4.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नैतिकता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पृथक्करण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वैधता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निर्धारण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उसके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नैतिक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अच्छा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बुरा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5.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गतिशील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व्यवस्था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उच्च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मानदण्ड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निम्न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मानदण्ड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निर्माण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प्रकार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निरंतर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विकसित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आलोचना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</w:p>
    <w:p w:rsidR="00FA22B6" w:rsidRPr="00FA22B6" w:rsidRDefault="00FA22B6" w:rsidP="00FA2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proofErr w:type="spellStart"/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Grundnorm</w:t>
      </w:r>
      <w:proofErr w:type="spellEnd"/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काल्पनिक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>/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पूर्व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मान्य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अवधारणा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सामाजिक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वास्तविकताओं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पर्याप्त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महत्व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सिद्धांत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अत्यधिक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अमूर्त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औपचारिक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नैतिकता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पूरी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तरह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अलग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व्यवहार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कठिन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निष्कर्ष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केल्सन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Pure Theory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वैधता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उसकी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संरचना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अत्यंत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व्यवस्थित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विश्लेषण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प्रस्तुत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किया।</w:t>
      </w:r>
    </w:p>
    <w:p w:rsidR="00FA22B6" w:rsidRPr="00FA22B6" w:rsidRDefault="00FA22B6" w:rsidP="00FA22B6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FA22B6" w:rsidRPr="00FA22B6" w:rsidRDefault="00FA22B6" w:rsidP="00FA22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3. Explain H.L.A. Hart’s Concept of Law and his criticism of Austin.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English Answer: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H.L.A. Hart (1907–1992)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was an important modern analytical jurist. His famous work is </w:t>
      </w:r>
      <w:r w:rsidRPr="00FA22B6">
        <w:rPr>
          <w:rFonts w:ascii="Arial" w:eastAsia="Times New Roman" w:hAnsi="Arial" w:cs="Arial"/>
          <w:b/>
          <w:bCs/>
          <w:i/>
          <w:iCs/>
          <w:sz w:val="32"/>
          <w:szCs w:val="32"/>
          <w:lang w:eastAsia="en-IN" w:bidi="hi-IN"/>
        </w:rPr>
        <w:t>The Concept of Law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 (1961)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lastRenderedPageBreak/>
        <w:t xml:space="preserve">Hart criticized Austin's idea that law is simply the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command of a sovereign backed by threats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. According to Hart, a legal system is more complex and consists of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primary and secondary rules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1. Primary Rules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Primary rules impose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duties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on individuals.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Examples:</w:t>
      </w:r>
    </w:p>
    <w:p w:rsidR="00FA22B6" w:rsidRPr="00FA22B6" w:rsidRDefault="00FA22B6" w:rsidP="00FA22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Do not steal. </w:t>
      </w:r>
    </w:p>
    <w:p w:rsidR="00FA22B6" w:rsidRPr="00FA22B6" w:rsidRDefault="00FA22B6" w:rsidP="00FA22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Do not assault another person. </w:t>
      </w:r>
    </w:p>
    <w:p w:rsidR="00FA22B6" w:rsidRPr="00FA22B6" w:rsidRDefault="00FA22B6" w:rsidP="00FA22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Pay taxes as required by law. </w:t>
      </w:r>
    </w:p>
    <w:p w:rsidR="00FA22B6" w:rsidRPr="00FA22B6" w:rsidRDefault="00FA22B6" w:rsidP="00FA22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2. Secondary Rules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Secondary rules are rules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about rules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. They tell us how legal rules are identified, changed and applied.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Hart identified three important secondary rules: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a. Rule of Recognition: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  <w:t>It provides criteria for determining whether a rule is legally valid.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b. Rule of Change: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  <w:t>It provides procedures for creating, changing or repealing laws.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c. Rule of Adjudication: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  <w:t>It provides procedures and institutions for determining whether a rule has been violated and for resolving disputes.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Union of Primary and Secondary Rules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Hart said that a mature legal system is a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union of primary and secondary rules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>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Hart’s criticism of Austin:</w:t>
      </w:r>
    </w:p>
    <w:p w:rsidR="00FA22B6" w:rsidRPr="00FA22B6" w:rsidRDefault="00FA22B6" w:rsidP="00FA2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Law is not merely a command. </w:t>
      </w:r>
    </w:p>
    <w:p w:rsidR="00FA22B6" w:rsidRPr="00FA22B6" w:rsidRDefault="00FA22B6" w:rsidP="00FA2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Not every law is backed by a threat. </w:t>
      </w:r>
    </w:p>
    <w:p w:rsidR="00FA22B6" w:rsidRPr="00FA22B6" w:rsidRDefault="00FA22B6" w:rsidP="00FA2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lastRenderedPageBreak/>
        <w:t xml:space="preserve">Laws can confer powers, such as the power to make contracts or wills. </w:t>
      </w:r>
    </w:p>
    <w:p w:rsidR="00FA22B6" w:rsidRPr="00FA22B6" w:rsidRDefault="00FA22B6" w:rsidP="00FA2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A legal system can continue even after the sovereign changes. </w:t>
      </w:r>
    </w:p>
    <w:p w:rsidR="00FA22B6" w:rsidRPr="00FA22B6" w:rsidRDefault="00FA22B6" w:rsidP="00FA2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Modern legal systems contain rules that cannot be explained simply through habitual obedience. 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Conclusion: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  <w:t>Hart improved analytical jurisprudence by explaining law as a system of primary and secondary rules. His theory is more suitable for understanding modern legal systems than Austin's simple command theory.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एच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.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एल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.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ए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.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हार्ट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1907–1992)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आधुनिक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विश्लेषणात्मक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विधिशास्त्र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प्रमुख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विचारक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उनकी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प्रसिद्ध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पुस्तक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Arial" w:eastAsia="Times New Roman" w:hAnsi="Arial" w:cs="Arial"/>
          <w:b/>
          <w:bCs/>
          <w:i/>
          <w:iCs/>
          <w:sz w:val="32"/>
          <w:szCs w:val="32"/>
          <w:lang w:eastAsia="en-IN" w:bidi="hi-IN"/>
        </w:rPr>
        <w:t>The Concept of Law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 (1961)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हार्ट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ऑस्टिन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विचार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आलोचना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केवल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संप्रभु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आदेश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है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,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जिसके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पीछे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दण्ड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भय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हार्ट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जटिल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इसमें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Primary Rules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तथा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Secondary Rules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दोनों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1. Primary Rules (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प्राथमिक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नियम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नियम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व्यक्तियों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कर्तव्य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Duties)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लगाते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उदाहरण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</w:p>
    <w:p w:rsidR="00FA22B6" w:rsidRPr="00FA22B6" w:rsidRDefault="00FA22B6" w:rsidP="00FA22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चोरी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चाहिए।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दूसरे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व्यक्ति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हमला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चाहिए।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चाहिए।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2. Secondary Rules (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द्वितीयक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नियम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ये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नियमों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बारे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में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नियम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बताते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पहचान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निर्माण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परिवर्तन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प्रयोग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कैसे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होगा।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हार्ट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तीन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प्रमुख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Secondary Rules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बताए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>: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a. Rule of Recognition (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मान्यता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नियम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निर्धारित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नियम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वैध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b. Rule of Change (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परिवर्तन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नियम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बनाने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बदलने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समाप्त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प्रक्रिया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बताता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c. Rule of Adjudication (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निर्णयन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नियम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निर्धारित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उल्लंघन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निर्णय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प्रक्रिया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करेगा।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Primary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Secondary Rules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संयोजन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हार्ट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विकसित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Primary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Secondary Rules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संयोजन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बनती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FA22B6" w:rsidRPr="00FA22B6" w:rsidRDefault="00FA22B6" w:rsidP="00FA22B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ऑस्टिन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आलोचना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</w:p>
    <w:p w:rsidR="00FA22B6" w:rsidRPr="00FA22B6" w:rsidRDefault="00FA22B6" w:rsidP="00FA2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केवल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आदेश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प्रत्येक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दण्ड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आधारित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व्यक्तियों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शक्तियाँ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प्रदान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जैसे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अनुबंध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वसीयत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संप्रभु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बदलने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बाद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रहती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आधुनिक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केवल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“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आदतन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आज्ञापालन</w:t>
      </w:r>
      <w:r w:rsidRPr="00FA22B6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समझाया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सकता।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FA22B6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निष्कर्ष</w:t>
      </w:r>
      <w:r w:rsidRPr="00FA22B6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हार्ट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Analytical School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आधुनिक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व्यावहारिक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Primary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Secondary Rules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सिद्धांत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आधुनिक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कानूनी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समझने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अत्यंत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महत्वपूर्ण</w:t>
      </w:r>
      <w:r w:rsidRPr="00FA22B6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FA22B6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FA22B6" w:rsidRPr="00FA22B6" w:rsidRDefault="00FA22B6" w:rsidP="00FA22B6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</w:p>
    <w:p w:rsidR="00FA22B6" w:rsidRPr="00FA22B6" w:rsidRDefault="00FA22B6" w:rsidP="00FA22B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vanish/>
          <w:sz w:val="32"/>
          <w:szCs w:val="32"/>
          <w:lang w:eastAsia="en-IN" w:bidi="hi-IN"/>
        </w:rPr>
        <w:t>Top of Form</w:t>
      </w:r>
    </w:p>
    <w:p w:rsidR="00FA22B6" w:rsidRPr="00FA22B6" w:rsidRDefault="00FA22B6" w:rsidP="00FA22B6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</w:p>
    <w:p w:rsidR="00FA22B6" w:rsidRPr="00FA22B6" w:rsidRDefault="00FA22B6" w:rsidP="00FA22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</w:p>
    <w:p w:rsidR="00FA22B6" w:rsidRPr="00FA22B6" w:rsidRDefault="00FA22B6" w:rsidP="00FA22B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32"/>
          <w:szCs w:val="32"/>
          <w:lang w:eastAsia="en-IN" w:bidi="hi-IN"/>
        </w:rPr>
      </w:pPr>
      <w:r w:rsidRPr="00FA22B6">
        <w:rPr>
          <w:rFonts w:ascii="Arial" w:eastAsia="Times New Roman" w:hAnsi="Arial" w:cs="Arial"/>
          <w:vanish/>
          <w:sz w:val="32"/>
          <w:szCs w:val="32"/>
          <w:lang w:eastAsia="en-IN" w:bidi="hi-IN"/>
        </w:rPr>
        <w:t>Bottom of Form</w:t>
      </w:r>
    </w:p>
    <w:p w:rsidR="00B65092" w:rsidRPr="00FA22B6" w:rsidRDefault="00B65092">
      <w:pPr>
        <w:rPr>
          <w:rFonts w:ascii="Arial" w:hAnsi="Arial" w:cs="Arial"/>
          <w:sz w:val="32"/>
          <w:szCs w:val="32"/>
        </w:rPr>
      </w:pPr>
    </w:p>
    <w:sectPr w:rsidR="00B65092" w:rsidRPr="00FA2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B799D"/>
    <w:multiLevelType w:val="multilevel"/>
    <w:tmpl w:val="7EE0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14CDD"/>
    <w:multiLevelType w:val="multilevel"/>
    <w:tmpl w:val="FD0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8016D"/>
    <w:multiLevelType w:val="multilevel"/>
    <w:tmpl w:val="B29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21F0E"/>
    <w:multiLevelType w:val="multilevel"/>
    <w:tmpl w:val="17CE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84B53"/>
    <w:multiLevelType w:val="multilevel"/>
    <w:tmpl w:val="CAE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277FE"/>
    <w:multiLevelType w:val="multilevel"/>
    <w:tmpl w:val="19D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C0862"/>
    <w:multiLevelType w:val="multilevel"/>
    <w:tmpl w:val="6B04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86628"/>
    <w:multiLevelType w:val="multilevel"/>
    <w:tmpl w:val="917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66A9C"/>
    <w:multiLevelType w:val="multilevel"/>
    <w:tmpl w:val="80CC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77B09"/>
    <w:multiLevelType w:val="multilevel"/>
    <w:tmpl w:val="A31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63977"/>
    <w:multiLevelType w:val="multilevel"/>
    <w:tmpl w:val="7A4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D3456"/>
    <w:multiLevelType w:val="multilevel"/>
    <w:tmpl w:val="09404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11"/>
  </w:num>
  <w:num w:numId="5">
    <w:abstractNumId w:val="8"/>
  </w:num>
  <w:num w:numId="6">
    <w:abstractNumId w:val="6"/>
  </w:num>
  <w:num w:numId="7">
    <w:abstractNumId w:val="3"/>
  </w:num>
  <w:num w:numId="8">
    <w:abstractNumId w:val="7"/>
  </w:num>
  <w:num w:numId="9">
    <w:abstractNumId w:val="10"/>
  </w:num>
  <w:num w:numId="10">
    <w:abstractNumId w:val="4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B6"/>
    <w:rsid w:val="00B65092"/>
    <w:rsid w:val="00FA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2AEE"/>
  <w15:chartTrackingRefBased/>
  <w15:docId w15:val="{C396AEEA-222F-42D0-BC97-E21948BE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2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22B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FA2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FA22B6"/>
    <w:rPr>
      <w:b/>
      <w:bCs/>
    </w:rPr>
  </w:style>
  <w:style w:type="character" w:styleId="Emphasis">
    <w:name w:val="Emphasis"/>
    <w:basedOn w:val="DefaultParagraphFont"/>
    <w:uiPriority w:val="20"/>
    <w:qFormat/>
    <w:rsid w:val="00FA22B6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A22B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eastAsia="en-IN" w:bidi="hi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A22B6"/>
    <w:rPr>
      <w:rFonts w:ascii="Arial" w:eastAsia="Times New Roman" w:hAnsi="Arial" w:cs="Mangal"/>
      <w:vanish/>
      <w:sz w:val="16"/>
      <w:szCs w:val="14"/>
      <w:lang w:eastAsia="en-IN" w:bidi="hi-IN"/>
    </w:rPr>
  </w:style>
  <w:style w:type="paragraph" w:customStyle="1" w:styleId="placeholder">
    <w:name w:val="placeholder"/>
    <w:basedOn w:val="Normal"/>
    <w:rsid w:val="00FA2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A22B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eastAsia="en-IN" w:bidi="hi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A22B6"/>
    <w:rPr>
      <w:rFonts w:ascii="Arial" w:eastAsia="Times New Roman" w:hAnsi="Arial" w:cs="Mangal"/>
      <w:vanish/>
      <w:sz w:val="16"/>
      <w:szCs w:val="1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8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5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7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3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96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8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04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7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5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2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447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595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34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030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743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146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36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16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9551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279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1409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474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14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80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245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71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00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826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987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657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918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8615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1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4203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73545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8356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5714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1359</Words>
  <Characters>7752</Characters>
  <Application>Microsoft Office Word</Application>
  <DocSecurity>0</DocSecurity>
  <Lines>64</Lines>
  <Paragraphs>18</Paragraphs>
  <ScaleCrop>false</ScaleCrop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5470</dc:creator>
  <cp:keywords/>
  <dc:description/>
  <cp:lastModifiedBy>DELL 5470</cp:lastModifiedBy>
  <cp:revision>1</cp:revision>
  <dcterms:created xsi:type="dcterms:W3CDTF">2026-10-08T07:05:00Z</dcterms:created>
  <dcterms:modified xsi:type="dcterms:W3CDTF">2026-10-08T07:08:00Z</dcterms:modified>
</cp:coreProperties>
</file>