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BB" w:rsidRPr="006002FA" w:rsidRDefault="0039447C">
      <w:pPr>
        <w:pStyle w:val="Heading1"/>
        <w:spacing w:before="32"/>
        <w:ind w:left="2741"/>
        <w:rPr>
          <w:b/>
        </w:rPr>
      </w:pPr>
      <w:r w:rsidRPr="006002FA">
        <w:rPr>
          <w:b/>
          <w:u w:val="single"/>
        </w:rPr>
        <w:t xml:space="preserve">PAYTM FLOW FOR </w:t>
      </w:r>
      <w:bookmarkStart w:id="0" w:name="_GoBack"/>
      <w:r w:rsidR="00710BC7">
        <w:rPr>
          <w:b/>
          <w:u w:val="single"/>
        </w:rPr>
        <w:t>WAY2SOCIETY</w:t>
      </w:r>
      <w:bookmarkEnd w:id="0"/>
    </w:p>
    <w:p w:rsidR="00AF41BB" w:rsidRDefault="00AF41BB">
      <w:pPr>
        <w:pStyle w:val="BodyText"/>
        <w:rPr>
          <w:rFonts w:ascii="Calibri Light"/>
        </w:rPr>
      </w:pP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244" w:lineRule="auto"/>
        <w:ind w:right="129" w:hanging="360"/>
        <w:rPr>
          <w:sz w:val="24"/>
        </w:rPr>
      </w:pPr>
      <w:r>
        <w:rPr>
          <w:spacing w:val="-3"/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lands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Paytm.com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7"/>
          <w:sz w:val="24"/>
        </w:rPr>
        <w:t>Tab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Apartment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radio selection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297" w:lineRule="exact"/>
        <w:ind w:hanging="360"/>
        <w:rPr>
          <w:sz w:val="24"/>
        </w:rPr>
      </w:pPr>
      <w:r>
        <w:rPr>
          <w:spacing w:val="-3"/>
          <w:sz w:val="24"/>
        </w:rPr>
        <w:t xml:space="preserve">Post </w:t>
      </w:r>
      <w:r>
        <w:rPr>
          <w:sz w:val="24"/>
        </w:rPr>
        <w:t>Selection of Apartment, user selects the City and Selects the</w:t>
      </w:r>
      <w:r>
        <w:rPr>
          <w:spacing w:val="-16"/>
          <w:sz w:val="24"/>
        </w:rPr>
        <w:t xml:space="preserve"> </w:t>
      </w:r>
      <w:r>
        <w:rPr>
          <w:sz w:val="24"/>
        </w:rPr>
        <w:t>Apartment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2"/>
        <w:ind w:hanging="360"/>
        <w:rPr>
          <w:sz w:val="24"/>
        </w:rPr>
      </w:pPr>
      <w:r>
        <w:rPr>
          <w:spacing w:val="-3"/>
          <w:sz w:val="24"/>
        </w:rPr>
        <w:t xml:space="preserve">User </w:t>
      </w:r>
      <w:r>
        <w:rPr>
          <w:sz w:val="24"/>
        </w:rPr>
        <w:t xml:space="preserve">needs to input the Flat no/ unique number </w:t>
      </w:r>
      <w:r>
        <w:rPr>
          <w:spacing w:val="1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validate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1"/>
        <w:ind w:right="629" w:hanging="360"/>
        <w:rPr>
          <w:sz w:val="24"/>
        </w:rPr>
      </w:pPr>
      <w:r>
        <w:rPr>
          <w:spacing w:val="-3"/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4"/>
          <w:sz w:val="24"/>
        </w:rPr>
        <w:t xml:space="preserve"> </w:t>
      </w:r>
      <w:r>
        <w:rPr>
          <w:sz w:val="24"/>
        </w:rPr>
        <w:t>dues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breakup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5"/>
          <w:sz w:val="24"/>
        </w:rPr>
        <w:t xml:space="preserve"> </w:t>
      </w:r>
      <w:r>
        <w:rPr>
          <w:sz w:val="24"/>
        </w:rPr>
        <w:t>due against each</w:t>
      </w:r>
      <w:r>
        <w:rPr>
          <w:spacing w:val="-5"/>
          <w:sz w:val="24"/>
        </w:rPr>
        <w:t xml:space="preserve"> </w:t>
      </w:r>
      <w:r>
        <w:rPr>
          <w:sz w:val="24"/>
        </w:rPr>
        <w:t>head</w:t>
      </w:r>
      <w:r w:rsidR="006002FA">
        <w:rPr>
          <w:sz w:val="24"/>
        </w:rPr>
        <w:t>. (Current bill, Outstanding, GST Bill, non-GST Bill)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244" w:lineRule="auto"/>
        <w:ind w:right="349" w:hanging="360"/>
        <w:rPr>
          <w:sz w:val="24"/>
        </w:rPr>
      </w:pPr>
      <w:r>
        <w:rPr>
          <w:sz w:val="24"/>
        </w:rPr>
        <w:t xml:space="preserve">All details will get </w:t>
      </w:r>
      <w:r>
        <w:rPr>
          <w:spacing w:val="-3"/>
          <w:sz w:val="24"/>
        </w:rPr>
        <w:t>displayed</w:t>
      </w:r>
      <w:r w:rsidR="006002FA">
        <w:rPr>
          <w:spacing w:val="-3"/>
          <w:sz w:val="24"/>
        </w:rPr>
        <w:t xml:space="preserve"> with the amount to be paid in the amount column.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3" w:line="297" w:lineRule="exact"/>
        <w:ind w:hanging="360"/>
        <w:rPr>
          <w:sz w:val="24"/>
        </w:rPr>
      </w:pPr>
      <w:r>
        <w:rPr>
          <w:sz w:val="24"/>
        </w:rPr>
        <w:t>(Partial/</w:t>
      </w:r>
      <w:r>
        <w:rPr>
          <w:spacing w:val="-9"/>
          <w:sz w:val="24"/>
        </w:rPr>
        <w:t xml:space="preserve"> </w:t>
      </w:r>
      <w:r>
        <w:rPr>
          <w:sz w:val="24"/>
        </w:rPr>
        <w:t>Advance</w:t>
      </w:r>
      <w:r>
        <w:rPr>
          <w:spacing w:val="-3"/>
          <w:sz w:val="24"/>
        </w:rPr>
        <w:t xml:space="preserve"> </w:t>
      </w:r>
      <w:r>
        <w:rPr>
          <w:sz w:val="24"/>
        </w:rPr>
        <w:t>accepted)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304" w:lineRule="exact"/>
        <w:ind w:hanging="360"/>
        <w:rPr>
          <w:sz w:val="24"/>
        </w:rPr>
      </w:pPr>
      <w:r>
        <w:rPr>
          <w:spacing w:val="-3"/>
          <w:sz w:val="24"/>
        </w:rPr>
        <w:t xml:space="preserve">User </w:t>
      </w:r>
      <w:r>
        <w:rPr>
          <w:sz w:val="24"/>
        </w:rPr>
        <w:t xml:space="preserve">then needs to click on </w:t>
      </w:r>
      <w:r>
        <w:rPr>
          <w:spacing w:val="-3"/>
          <w:sz w:val="24"/>
        </w:rPr>
        <w:t xml:space="preserve">“Pay </w:t>
      </w:r>
      <w:r>
        <w:rPr>
          <w:sz w:val="24"/>
        </w:rPr>
        <w:t>Online”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line="304" w:lineRule="exact"/>
        <w:ind w:hanging="360"/>
        <w:rPr>
          <w:sz w:val="24"/>
        </w:rPr>
      </w:pPr>
      <w:r>
        <w:rPr>
          <w:sz w:val="24"/>
        </w:rPr>
        <w:t xml:space="preserve">Payment gets </w:t>
      </w:r>
      <w:r>
        <w:rPr>
          <w:spacing w:val="-3"/>
          <w:sz w:val="24"/>
        </w:rPr>
        <w:t xml:space="preserve">processed </w:t>
      </w:r>
      <w:r>
        <w:rPr>
          <w:sz w:val="24"/>
        </w:rPr>
        <w:t>through different modes available on</w:t>
      </w:r>
      <w:r>
        <w:rPr>
          <w:spacing w:val="-8"/>
          <w:sz w:val="24"/>
        </w:rPr>
        <w:t xml:space="preserve"> </w:t>
      </w:r>
      <w:r>
        <w:rPr>
          <w:sz w:val="24"/>
        </w:rPr>
        <w:t>PG</w:t>
      </w:r>
      <w:r w:rsidR="006002FA">
        <w:rPr>
          <w:sz w:val="24"/>
        </w:rPr>
        <w:t xml:space="preserve"> (CC, DC, NB and Wallet)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2" w:line="244" w:lineRule="auto"/>
        <w:ind w:right="465" w:hanging="360"/>
        <w:rPr>
          <w:sz w:val="24"/>
        </w:rPr>
      </w:pPr>
      <w:r>
        <w:rPr>
          <w:spacing w:val="-3"/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made,</w:t>
      </w:r>
      <w:r>
        <w:rPr>
          <w:spacing w:val="-3"/>
          <w:sz w:val="24"/>
        </w:rPr>
        <w:t xml:space="preserve"> </w:t>
      </w:r>
      <w:r>
        <w:rPr>
          <w:sz w:val="24"/>
        </w:rPr>
        <w:t>Paytm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 w:rsidR="00710BC7">
        <w:rPr>
          <w:spacing w:val="-3"/>
          <w:sz w:val="24"/>
        </w:rPr>
        <w:t>Way2Society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through </w:t>
      </w:r>
      <w:r w:rsidR="006002FA">
        <w:rPr>
          <w:sz w:val="24"/>
        </w:rPr>
        <w:t>payment posting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right="112" w:hanging="360"/>
        <w:rPr>
          <w:sz w:val="24"/>
        </w:rPr>
      </w:pPr>
      <w:r>
        <w:rPr>
          <w:spacing w:val="-3"/>
          <w:sz w:val="24"/>
        </w:rPr>
        <w:t xml:space="preserve">Post </w:t>
      </w:r>
      <w:r>
        <w:rPr>
          <w:sz w:val="24"/>
        </w:rPr>
        <w:t xml:space="preserve">acknowledgement of the same </w:t>
      </w:r>
      <w:r>
        <w:rPr>
          <w:spacing w:val="-3"/>
          <w:sz w:val="24"/>
        </w:rPr>
        <w:t xml:space="preserve">from </w:t>
      </w:r>
      <w:r w:rsidR="00710BC7">
        <w:rPr>
          <w:spacing w:val="-3"/>
          <w:sz w:val="24"/>
        </w:rPr>
        <w:t>Way2Society</w:t>
      </w:r>
      <w:r>
        <w:rPr>
          <w:sz w:val="24"/>
        </w:rPr>
        <w:t xml:space="preserve"> server (unique </w:t>
      </w:r>
      <w:r>
        <w:rPr>
          <w:spacing w:val="-3"/>
          <w:sz w:val="24"/>
        </w:rPr>
        <w:t xml:space="preserve">ref </w:t>
      </w:r>
      <w:r>
        <w:rPr>
          <w:sz w:val="24"/>
        </w:rPr>
        <w:t xml:space="preserve">no generation), </w:t>
      </w:r>
      <w:proofErr w:type="spellStart"/>
      <w:r>
        <w:rPr>
          <w:sz w:val="24"/>
        </w:rPr>
        <w:t>txn</w:t>
      </w:r>
      <w:proofErr w:type="spellEnd"/>
      <w:r>
        <w:rPr>
          <w:sz w:val="24"/>
        </w:rPr>
        <w:t xml:space="preserve"> to be terminated in Success State. In case of connectivity issues, 3</w:t>
      </w:r>
      <w:proofErr w:type="spellStart"/>
      <w:r>
        <w:rPr>
          <w:position w:val="8"/>
          <w:sz w:val="16"/>
        </w:rPr>
        <w:t>rd</w:t>
      </w:r>
      <w:proofErr w:type="spellEnd"/>
      <w:r>
        <w:rPr>
          <w:position w:val="8"/>
          <w:sz w:val="16"/>
        </w:rPr>
        <w:t xml:space="preserve"> </w:t>
      </w:r>
      <w:r>
        <w:rPr>
          <w:sz w:val="24"/>
        </w:rPr>
        <w:t>API (Status check to be called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interval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attempts</w:t>
      </w:r>
      <w:r>
        <w:rPr>
          <w:spacing w:val="-3"/>
          <w:sz w:val="24"/>
        </w:rPr>
        <w:t xml:space="preserve"> </w:t>
      </w:r>
      <w:r>
        <w:rPr>
          <w:sz w:val="24"/>
        </w:rPr>
        <w:t>terminating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same calendar</w:t>
      </w:r>
      <w:r>
        <w:rPr>
          <w:spacing w:val="-7"/>
          <w:sz w:val="24"/>
        </w:rPr>
        <w:t xml:space="preserve"> </w:t>
      </w:r>
      <w:r>
        <w:rPr>
          <w:sz w:val="24"/>
        </w:rPr>
        <w:t>date)</w:t>
      </w:r>
    </w:p>
    <w:p w:rsidR="00AF41BB" w:rsidRDefault="0039447C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6"/>
        <w:ind w:right="719" w:hanging="360"/>
        <w:rPr>
          <w:sz w:val="24"/>
        </w:rPr>
      </w:pPr>
      <w:r>
        <w:rPr>
          <w:sz w:val="24"/>
        </w:rPr>
        <w:t>MIS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shared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txns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T+1</w:t>
      </w:r>
      <w:r>
        <w:rPr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remittance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bank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account details </w:t>
      </w:r>
      <w:r>
        <w:rPr>
          <w:spacing w:val="-3"/>
          <w:sz w:val="24"/>
        </w:rPr>
        <w:t xml:space="preserve">shared </w:t>
      </w:r>
      <w:r>
        <w:rPr>
          <w:sz w:val="24"/>
        </w:rPr>
        <w:t xml:space="preserve">by </w:t>
      </w:r>
      <w:r w:rsidR="00710BC7">
        <w:rPr>
          <w:spacing w:val="-3"/>
          <w:sz w:val="24"/>
        </w:rPr>
        <w:t>Way2Society</w:t>
      </w:r>
      <w:r>
        <w:rPr>
          <w:sz w:val="24"/>
        </w:rPr>
        <w:t xml:space="preserve"> (single account</w:t>
      </w:r>
      <w:r>
        <w:rPr>
          <w:spacing w:val="5"/>
          <w:sz w:val="24"/>
        </w:rPr>
        <w:t xml:space="preserve"> </w:t>
      </w:r>
      <w:r>
        <w:rPr>
          <w:sz w:val="24"/>
        </w:rPr>
        <w:t>settlement)</w:t>
      </w:r>
      <w:r w:rsidR="006002FA">
        <w:rPr>
          <w:sz w:val="24"/>
        </w:rPr>
        <w:t xml:space="preserve"> for each individual society/township.</w:t>
      </w:r>
    </w:p>
    <w:p w:rsidR="00AF41BB" w:rsidRDefault="00AF41BB">
      <w:pPr>
        <w:pStyle w:val="BodyText"/>
        <w:spacing w:before="7"/>
        <w:rPr>
          <w:sz w:val="23"/>
        </w:rPr>
      </w:pPr>
    </w:p>
    <w:p w:rsidR="00AF41BB" w:rsidRPr="000E0B5D" w:rsidRDefault="006002FA">
      <w:pPr>
        <w:pStyle w:val="Heading1"/>
        <w:rPr>
          <w:b/>
        </w:rPr>
      </w:pPr>
      <w:r w:rsidRPr="000E0B5D">
        <w:rPr>
          <w:b/>
          <w:u w:val="single"/>
        </w:rPr>
        <w:t xml:space="preserve">Requirements from </w:t>
      </w:r>
      <w:r w:rsidR="00710BC7">
        <w:rPr>
          <w:b/>
          <w:u w:val="single"/>
        </w:rPr>
        <w:t>Way2Society</w:t>
      </w:r>
      <w:r w:rsidRPr="000E0B5D">
        <w:rPr>
          <w:b/>
          <w:u w:val="single"/>
        </w:rPr>
        <w:t xml:space="preserve"> side</w:t>
      </w:r>
      <w:r w:rsidR="0039447C" w:rsidRPr="000E0B5D">
        <w:rPr>
          <w:b/>
          <w:u w:val="single"/>
        </w:rPr>
        <w:t>:</w:t>
      </w:r>
    </w:p>
    <w:p w:rsidR="00AF41BB" w:rsidRDefault="00AF41BB">
      <w:pPr>
        <w:pStyle w:val="BodyText"/>
        <w:spacing w:before="6"/>
        <w:rPr>
          <w:rFonts w:ascii="Calibri Light"/>
          <w:sz w:val="20"/>
        </w:rPr>
      </w:pPr>
    </w:p>
    <w:p w:rsidR="00AF41BB" w:rsidRDefault="0039447C">
      <w:pPr>
        <w:pStyle w:val="ListParagraph"/>
        <w:numPr>
          <w:ilvl w:val="1"/>
          <w:numId w:val="1"/>
        </w:numPr>
        <w:tabs>
          <w:tab w:val="left" w:pos="1234"/>
        </w:tabs>
        <w:spacing w:before="52"/>
        <w:ind w:hanging="360"/>
        <w:rPr>
          <w:sz w:val="24"/>
        </w:rPr>
      </w:pPr>
      <w:r>
        <w:rPr>
          <w:sz w:val="24"/>
        </w:rPr>
        <w:t xml:space="preserve">API to get the outstanding </w:t>
      </w:r>
      <w:r>
        <w:rPr>
          <w:spacing w:val="-3"/>
          <w:sz w:val="24"/>
        </w:rPr>
        <w:t>dues</w:t>
      </w:r>
      <w:r w:rsidR="000E0B5D">
        <w:rPr>
          <w:spacing w:val="-3"/>
          <w:sz w:val="24"/>
        </w:rPr>
        <w:t xml:space="preserve"> </w:t>
      </w:r>
      <w:r w:rsidR="006002FA">
        <w:rPr>
          <w:spacing w:val="-3"/>
          <w:sz w:val="24"/>
        </w:rPr>
        <w:t>and consumer/resident 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3"/>
          <w:sz w:val="24"/>
        </w:rPr>
        <w:t>Validation</w:t>
      </w:r>
      <w:r>
        <w:rPr>
          <w:sz w:val="24"/>
        </w:rPr>
        <w:t xml:space="preserve"> API</w:t>
      </w:r>
    </w:p>
    <w:p w:rsidR="00AF41BB" w:rsidRDefault="0039447C">
      <w:pPr>
        <w:pStyle w:val="ListParagraph"/>
        <w:numPr>
          <w:ilvl w:val="1"/>
          <w:numId w:val="1"/>
        </w:numPr>
        <w:tabs>
          <w:tab w:val="left" w:pos="1234"/>
        </w:tabs>
        <w:ind w:hanging="360"/>
        <w:rPr>
          <w:sz w:val="24"/>
        </w:rPr>
      </w:pPr>
      <w:r>
        <w:rPr>
          <w:sz w:val="24"/>
        </w:rPr>
        <w:t>API to post the payment to</w:t>
      </w:r>
      <w:r w:rsidR="006002FA">
        <w:rPr>
          <w:spacing w:val="-3"/>
          <w:sz w:val="24"/>
        </w:rPr>
        <w:t xml:space="preserve"> </w:t>
      </w:r>
      <w:r w:rsidR="00710BC7">
        <w:rPr>
          <w:spacing w:val="-3"/>
          <w:sz w:val="24"/>
        </w:rPr>
        <w:t>Way2Society</w:t>
      </w:r>
      <w:r w:rsidR="006002FA">
        <w:rPr>
          <w:spacing w:val="-3"/>
          <w:sz w:val="24"/>
        </w:rPr>
        <w:t xml:space="preserve"> </w:t>
      </w:r>
      <w:r>
        <w:rPr>
          <w:sz w:val="24"/>
        </w:rPr>
        <w:t xml:space="preserve">– </w:t>
      </w:r>
      <w:r w:rsidR="006002FA">
        <w:rPr>
          <w:spacing w:val="-3"/>
          <w:sz w:val="24"/>
        </w:rPr>
        <w:t>Payment Posting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</w:p>
    <w:p w:rsidR="00AF41BB" w:rsidRDefault="0039447C">
      <w:pPr>
        <w:pStyle w:val="ListParagraph"/>
        <w:numPr>
          <w:ilvl w:val="1"/>
          <w:numId w:val="1"/>
        </w:numPr>
        <w:tabs>
          <w:tab w:val="left" w:pos="1234"/>
        </w:tabs>
        <w:ind w:hanging="360"/>
        <w:rPr>
          <w:sz w:val="24"/>
        </w:rPr>
      </w:pPr>
      <w:r>
        <w:rPr>
          <w:sz w:val="24"/>
        </w:rPr>
        <w:t xml:space="preserve">API to get the status of pending </w:t>
      </w:r>
      <w:proofErr w:type="spellStart"/>
      <w:r>
        <w:rPr>
          <w:sz w:val="24"/>
        </w:rPr>
        <w:t>txn</w:t>
      </w:r>
      <w:proofErr w:type="spellEnd"/>
      <w:r>
        <w:rPr>
          <w:sz w:val="24"/>
        </w:rPr>
        <w:t xml:space="preserve">/ dropped </w:t>
      </w:r>
      <w:proofErr w:type="spellStart"/>
      <w:r>
        <w:rPr>
          <w:sz w:val="24"/>
        </w:rPr>
        <w:t>txns</w:t>
      </w:r>
      <w:proofErr w:type="spellEnd"/>
      <w:r>
        <w:rPr>
          <w:sz w:val="24"/>
        </w:rPr>
        <w:t xml:space="preserve"> - Status Check</w:t>
      </w:r>
      <w:r>
        <w:rPr>
          <w:spacing w:val="-25"/>
          <w:sz w:val="24"/>
        </w:rPr>
        <w:t xml:space="preserve"> </w:t>
      </w:r>
      <w:r>
        <w:rPr>
          <w:sz w:val="24"/>
        </w:rPr>
        <w:t>API</w:t>
      </w:r>
    </w:p>
    <w:p w:rsidR="00AF41BB" w:rsidRDefault="00C719C3">
      <w:pPr>
        <w:pStyle w:val="ListParagraph"/>
        <w:numPr>
          <w:ilvl w:val="1"/>
          <w:numId w:val="1"/>
        </w:numPr>
        <w:tabs>
          <w:tab w:val="left" w:pos="1234"/>
        </w:tabs>
        <w:ind w:hanging="360"/>
        <w:rPr>
          <w:sz w:val="24"/>
        </w:rPr>
      </w:pPr>
      <w:r>
        <w:rPr>
          <w:sz w:val="24"/>
        </w:rPr>
        <w:t>Panel</w:t>
      </w:r>
      <w:r w:rsidR="0039447C">
        <w:rPr>
          <w:sz w:val="24"/>
        </w:rPr>
        <w:t xml:space="preserve"> to complete the recon and clear of pending </w:t>
      </w:r>
      <w:proofErr w:type="spellStart"/>
      <w:r w:rsidR="0039447C">
        <w:rPr>
          <w:sz w:val="24"/>
        </w:rPr>
        <w:t>txns</w:t>
      </w:r>
      <w:proofErr w:type="spellEnd"/>
      <w:r w:rsidR="0039447C">
        <w:rPr>
          <w:sz w:val="24"/>
        </w:rPr>
        <w:t xml:space="preserve"> – Recon</w:t>
      </w:r>
      <w:r w:rsidR="0039447C">
        <w:rPr>
          <w:spacing w:val="-23"/>
          <w:sz w:val="24"/>
        </w:rPr>
        <w:t xml:space="preserve"> </w:t>
      </w:r>
      <w:r w:rsidR="0039447C">
        <w:rPr>
          <w:sz w:val="24"/>
        </w:rPr>
        <w:t>API</w:t>
      </w:r>
    </w:p>
    <w:p w:rsidR="00AF41BB" w:rsidRDefault="00AF41BB">
      <w:pPr>
        <w:pStyle w:val="BodyText"/>
        <w:spacing w:before="7"/>
        <w:rPr>
          <w:sz w:val="23"/>
        </w:rPr>
      </w:pPr>
    </w:p>
    <w:p w:rsidR="00AF41BB" w:rsidRPr="000E0B5D" w:rsidRDefault="0039447C">
      <w:pPr>
        <w:pStyle w:val="Heading1"/>
        <w:rPr>
          <w:b/>
        </w:rPr>
      </w:pPr>
      <w:r w:rsidRPr="000E0B5D">
        <w:rPr>
          <w:b/>
          <w:u w:val="single"/>
        </w:rPr>
        <w:t>Sample Parameters for Each API</w:t>
      </w:r>
    </w:p>
    <w:p w:rsidR="00AF41BB" w:rsidRDefault="00AF41BB">
      <w:pPr>
        <w:pStyle w:val="BodyText"/>
        <w:rPr>
          <w:rFonts w:ascii="Calibri Light"/>
          <w:sz w:val="22"/>
        </w:rPr>
      </w:pPr>
    </w:p>
    <w:p w:rsidR="00AF41BB" w:rsidRDefault="0039447C">
      <w:pPr>
        <w:pStyle w:val="BodyText"/>
        <w:spacing w:before="51"/>
        <w:ind w:left="153"/>
      </w:pPr>
      <w:r>
        <w:t>Request 1 parameters (to be sent from Paytm server)</w:t>
      </w:r>
      <w:r w:rsidR="000E0B5D">
        <w:t xml:space="preserve"> </w:t>
      </w:r>
    </w:p>
    <w:p w:rsidR="00AF41BB" w:rsidRDefault="00AF41BB">
      <w:pPr>
        <w:pStyle w:val="BodyText"/>
        <w:spacing w:before="9"/>
        <w:rPr>
          <w:sz w:val="23"/>
        </w:rPr>
      </w:pPr>
    </w:p>
    <w:tbl>
      <w:tblPr>
        <w:tblW w:w="0" w:type="auto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3851"/>
      </w:tblGrid>
      <w:tr w:rsidR="00AF41BB">
        <w:trPr>
          <w:trHeight w:val="301"/>
        </w:trPr>
        <w:tc>
          <w:tcPr>
            <w:tcW w:w="1133" w:type="dxa"/>
          </w:tcPr>
          <w:p w:rsidR="00AF41BB" w:rsidRPr="006002FA" w:rsidRDefault="0039447C" w:rsidP="006002FA">
            <w:pPr>
              <w:pStyle w:val="TableParagraph"/>
              <w:jc w:val="center"/>
              <w:rPr>
                <w:b/>
                <w:sz w:val="24"/>
              </w:rPr>
            </w:pPr>
            <w:r w:rsidRPr="006002FA">
              <w:rPr>
                <w:b/>
                <w:sz w:val="24"/>
              </w:rPr>
              <w:t>Unique No</w:t>
            </w:r>
          </w:p>
        </w:tc>
        <w:tc>
          <w:tcPr>
            <w:tcW w:w="3851" w:type="dxa"/>
          </w:tcPr>
          <w:p w:rsidR="00AF41BB" w:rsidRPr="006002FA" w:rsidRDefault="0039447C" w:rsidP="006002FA">
            <w:pPr>
              <w:pStyle w:val="TableParagraph"/>
              <w:jc w:val="center"/>
              <w:rPr>
                <w:b/>
                <w:sz w:val="24"/>
              </w:rPr>
            </w:pPr>
            <w:r w:rsidRPr="006002FA">
              <w:rPr>
                <w:b/>
                <w:sz w:val="24"/>
              </w:rPr>
              <w:t>Input by consumer</w:t>
            </w:r>
          </w:p>
        </w:tc>
      </w:tr>
      <w:tr w:rsidR="00AF41BB">
        <w:trPr>
          <w:trHeight w:val="297"/>
        </w:trPr>
        <w:tc>
          <w:tcPr>
            <w:tcW w:w="1133" w:type="dxa"/>
          </w:tcPr>
          <w:p w:rsidR="00AF41BB" w:rsidRDefault="0039447C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Site Id</w:t>
            </w:r>
          </w:p>
        </w:tc>
        <w:tc>
          <w:tcPr>
            <w:tcW w:w="3851" w:type="dxa"/>
          </w:tcPr>
          <w:p w:rsidR="00AF41BB" w:rsidRDefault="0039447C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unique code to identify the Apartment</w:t>
            </w:r>
          </w:p>
        </w:tc>
      </w:tr>
    </w:tbl>
    <w:p w:rsidR="00AF41BB" w:rsidRDefault="00AF41BB">
      <w:pPr>
        <w:pStyle w:val="BodyText"/>
      </w:pPr>
    </w:p>
    <w:p w:rsidR="00AF41BB" w:rsidRDefault="00AF41BB">
      <w:pPr>
        <w:pStyle w:val="BodyText"/>
        <w:spacing w:before="1"/>
      </w:pPr>
    </w:p>
    <w:p w:rsidR="00AF41BB" w:rsidRDefault="0039447C">
      <w:pPr>
        <w:pStyle w:val="BodyText"/>
        <w:ind w:left="153"/>
      </w:pPr>
      <w:r>
        <w:t xml:space="preserve">Response 1 parameters (to be sent from </w:t>
      </w:r>
      <w:r w:rsidR="00710BC7">
        <w:t>Way2Society</w:t>
      </w:r>
      <w:r>
        <w:t xml:space="preserve"> server)</w:t>
      </w:r>
    </w:p>
    <w:p w:rsidR="00AF41BB" w:rsidRDefault="00AF41BB">
      <w:pPr>
        <w:pStyle w:val="BodyText"/>
        <w:spacing w:before="2"/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3"/>
        <w:gridCol w:w="5201"/>
      </w:tblGrid>
      <w:tr w:rsidR="00AF41BB" w:rsidTr="004860AF">
        <w:trPr>
          <w:trHeight w:val="297"/>
        </w:trPr>
        <w:tc>
          <w:tcPr>
            <w:tcW w:w="2361" w:type="pct"/>
          </w:tcPr>
          <w:p w:rsidR="00AF41BB" w:rsidRPr="006002FA" w:rsidRDefault="0039447C" w:rsidP="006002FA">
            <w:pPr>
              <w:pStyle w:val="TableParagraph"/>
              <w:spacing w:before="6"/>
              <w:jc w:val="center"/>
              <w:rPr>
                <w:b/>
                <w:sz w:val="24"/>
              </w:rPr>
            </w:pPr>
            <w:r w:rsidRPr="006002FA">
              <w:rPr>
                <w:b/>
                <w:sz w:val="24"/>
              </w:rPr>
              <w:t>Unique ID</w:t>
            </w:r>
          </w:p>
        </w:tc>
        <w:tc>
          <w:tcPr>
            <w:tcW w:w="2639" w:type="pct"/>
          </w:tcPr>
          <w:p w:rsidR="00AF41BB" w:rsidRPr="006002FA" w:rsidRDefault="0039447C" w:rsidP="006002FA">
            <w:pPr>
              <w:pStyle w:val="TableParagraph"/>
              <w:spacing w:before="6"/>
              <w:ind w:left="50"/>
              <w:jc w:val="center"/>
              <w:rPr>
                <w:b/>
                <w:sz w:val="24"/>
              </w:rPr>
            </w:pPr>
            <w:r w:rsidRPr="006002FA">
              <w:rPr>
                <w:b/>
                <w:sz w:val="24"/>
              </w:rPr>
              <w:t>Input by consumer</w:t>
            </w:r>
          </w:p>
        </w:tc>
      </w:tr>
      <w:tr w:rsidR="00AF41BB" w:rsidTr="004860AF">
        <w:trPr>
          <w:trHeight w:val="302"/>
        </w:trPr>
        <w:tc>
          <w:tcPr>
            <w:tcW w:w="2361" w:type="pct"/>
          </w:tcPr>
          <w:p w:rsidR="00AF41BB" w:rsidRDefault="0039447C" w:rsidP="005A08E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enquiry_date</w:t>
            </w:r>
            <w:proofErr w:type="spellEnd"/>
          </w:p>
        </w:tc>
        <w:tc>
          <w:tcPr>
            <w:tcW w:w="2639" w:type="pct"/>
          </w:tcPr>
          <w:p w:rsidR="00AF41BB" w:rsidRDefault="0039447C" w:rsidP="005A08E4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enquiry date in 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 xml:space="preserve">-mm- 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 xml:space="preserve"> format</w:t>
            </w:r>
          </w:p>
        </w:tc>
      </w:tr>
      <w:tr w:rsidR="00AF41BB" w:rsidTr="004860AF">
        <w:trPr>
          <w:trHeight w:val="296"/>
        </w:trPr>
        <w:tc>
          <w:tcPr>
            <w:tcW w:w="2361" w:type="pct"/>
          </w:tcPr>
          <w:p w:rsidR="00AF41BB" w:rsidRDefault="0039447C" w:rsidP="005A08E4">
            <w:pPr>
              <w:pStyle w:val="TableParagraph"/>
              <w:spacing w:before="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enquiry_time</w:t>
            </w:r>
            <w:proofErr w:type="spellEnd"/>
          </w:p>
        </w:tc>
        <w:tc>
          <w:tcPr>
            <w:tcW w:w="2639" w:type="pct"/>
          </w:tcPr>
          <w:p w:rsidR="00AF41BB" w:rsidRDefault="0039447C" w:rsidP="005A08E4">
            <w:pPr>
              <w:pStyle w:val="TableParagraph"/>
              <w:spacing w:before="6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enquiry time in </w:t>
            </w:r>
            <w:proofErr w:type="spellStart"/>
            <w:r>
              <w:rPr>
                <w:sz w:val="24"/>
              </w:rPr>
              <w:t>HH:mm:ss</w:t>
            </w:r>
            <w:proofErr w:type="spellEnd"/>
            <w:r>
              <w:rPr>
                <w:sz w:val="24"/>
              </w:rPr>
              <w:t xml:space="preserve"> format</w:t>
            </w:r>
          </w:p>
        </w:tc>
      </w:tr>
      <w:tr w:rsidR="00AF41BB" w:rsidTr="004860AF">
        <w:trPr>
          <w:trHeight w:val="301"/>
        </w:trPr>
        <w:tc>
          <w:tcPr>
            <w:tcW w:w="2361" w:type="pct"/>
          </w:tcPr>
          <w:p w:rsidR="00AF41BB" w:rsidRDefault="0039447C" w:rsidP="005A08E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Site id</w:t>
            </w:r>
          </w:p>
        </w:tc>
        <w:tc>
          <w:tcPr>
            <w:tcW w:w="2639" w:type="pct"/>
          </w:tcPr>
          <w:p w:rsidR="00AF41BB" w:rsidRDefault="0039447C" w:rsidP="005A08E4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Unique code to identify the Apartment</w:t>
            </w:r>
          </w:p>
        </w:tc>
      </w:tr>
      <w:tr w:rsidR="00AF41BB" w:rsidTr="004860AF">
        <w:trPr>
          <w:trHeight w:val="301"/>
        </w:trPr>
        <w:tc>
          <w:tcPr>
            <w:tcW w:w="2361" w:type="pct"/>
          </w:tcPr>
          <w:p w:rsidR="00AF41BB" w:rsidRDefault="0039447C" w:rsidP="005A08E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addr_1</w:t>
            </w:r>
          </w:p>
        </w:tc>
        <w:tc>
          <w:tcPr>
            <w:tcW w:w="2639" w:type="pct"/>
          </w:tcPr>
          <w:p w:rsidR="00AF41BB" w:rsidRDefault="0039447C" w:rsidP="005A08E4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Name and address of the customer</w:t>
            </w:r>
          </w:p>
        </w:tc>
      </w:tr>
      <w:tr w:rsidR="00AF41BB" w:rsidTr="004860AF">
        <w:trPr>
          <w:trHeight w:val="297"/>
        </w:trPr>
        <w:tc>
          <w:tcPr>
            <w:tcW w:w="2361" w:type="pct"/>
          </w:tcPr>
          <w:p w:rsidR="00AF41BB" w:rsidRDefault="0039447C" w:rsidP="005A08E4">
            <w:pPr>
              <w:pStyle w:val="TableParagraph"/>
              <w:spacing w:before="6"/>
              <w:jc w:val="center"/>
              <w:rPr>
                <w:sz w:val="24"/>
              </w:rPr>
            </w:pPr>
            <w:r>
              <w:rPr>
                <w:sz w:val="24"/>
              </w:rPr>
              <w:t>addr_2</w:t>
            </w:r>
          </w:p>
        </w:tc>
        <w:tc>
          <w:tcPr>
            <w:tcW w:w="2639" w:type="pct"/>
          </w:tcPr>
          <w:p w:rsidR="00AF41BB" w:rsidRDefault="0039447C" w:rsidP="005A08E4">
            <w:pPr>
              <w:pStyle w:val="TableParagraph"/>
              <w:spacing w:before="6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Name and address of the customer</w:t>
            </w:r>
          </w:p>
        </w:tc>
      </w:tr>
      <w:tr w:rsidR="00AF41BB" w:rsidTr="004860AF">
        <w:trPr>
          <w:trHeight w:val="302"/>
        </w:trPr>
        <w:tc>
          <w:tcPr>
            <w:tcW w:w="2361" w:type="pct"/>
          </w:tcPr>
          <w:p w:rsidR="00AF41BB" w:rsidRDefault="005A08E4" w:rsidP="005A08E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Previous </w:t>
            </w:r>
            <w:r w:rsidR="0039447C">
              <w:rPr>
                <w:sz w:val="24"/>
              </w:rPr>
              <w:t>Dues (Header 1)</w:t>
            </w:r>
          </w:p>
        </w:tc>
        <w:tc>
          <w:tcPr>
            <w:tcW w:w="2639" w:type="pct"/>
          </w:tcPr>
          <w:p w:rsidR="00AF41BB" w:rsidRDefault="0039447C" w:rsidP="005A08E4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Outs</w:t>
            </w:r>
            <w:r w:rsidR="000E0B5D">
              <w:rPr>
                <w:sz w:val="24"/>
              </w:rPr>
              <w:t>tanding amount against maintenance payment</w:t>
            </w:r>
          </w:p>
        </w:tc>
      </w:tr>
      <w:tr w:rsidR="00AF41BB" w:rsidTr="004860AF">
        <w:trPr>
          <w:trHeight w:val="301"/>
        </w:trPr>
        <w:tc>
          <w:tcPr>
            <w:tcW w:w="2361" w:type="pct"/>
          </w:tcPr>
          <w:p w:rsidR="00AF41BB" w:rsidRDefault="003D1692" w:rsidP="005A08E4">
            <w:pPr>
              <w:pStyle w:val="TableParagraph"/>
              <w:spacing w:before="6"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Current month Dues (Header 2)</w:t>
            </w:r>
          </w:p>
        </w:tc>
        <w:tc>
          <w:tcPr>
            <w:tcW w:w="2639" w:type="pct"/>
          </w:tcPr>
          <w:p w:rsidR="00AF41BB" w:rsidRDefault="0039447C" w:rsidP="000E0B5D">
            <w:pPr>
              <w:pStyle w:val="TableParagraph"/>
              <w:spacing w:before="6" w:line="275" w:lineRule="exact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Outstanding amount against </w:t>
            </w:r>
            <w:r w:rsidR="000E0B5D">
              <w:rPr>
                <w:sz w:val="24"/>
              </w:rPr>
              <w:t>maintenance payment</w:t>
            </w:r>
          </w:p>
        </w:tc>
      </w:tr>
      <w:tr w:rsidR="00AF41BB" w:rsidTr="004860AF">
        <w:trPr>
          <w:trHeight w:val="296"/>
        </w:trPr>
        <w:tc>
          <w:tcPr>
            <w:tcW w:w="2361" w:type="pct"/>
          </w:tcPr>
          <w:p w:rsidR="00AF41BB" w:rsidRDefault="0039447C" w:rsidP="005A08E4">
            <w:pPr>
              <w:pStyle w:val="TableParagraph"/>
              <w:spacing w:before="6"/>
              <w:jc w:val="center"/>
              <w:rPr>
                <w:sz w:val="24"/>
              </w:rPr>
            </w:pPr>
            <w:r>
              <w:rPr>
                <w:sz w:val="24"/>
              </w:rPr>
              <w:t>Response Code</w:t>
            </w:r>
          </w:p>
        </w:tc>
        <w:tc>
          <w:tcPr>
            <w:tcW w:w="2639" w:type="pct"/>
          </w:tcPr>
          <w:p w:rsidR="00AF41BB" w:rsidRDefault="0039447C" w:rsidP="005A08E4">
            <w:pPr>
              <w:pStyle w:val="TableParagraph"/>
              <w:spacing w:before="6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Success/ Fail (with Reason)</w:t>
            </w:r>
          </w:p>
        </w:tc>
      </w:tr>
    </w:tbl>
    <w:p w:rsidR="00AF41BB" w:rsidRDefault="00AF41BB">
      <w:pPr>
        <w:rPr>
          <w:sz w:val="24"/>
        </w:rPr>
        <w:sectPr w:rsidR="00AF41BB">
          <w:type w:val="continuous"/>
          <w:pgSz w:w="11910" w:h="16840"/>
          <w:pgMar w:top="1080" w:right="10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9C3" w:rsidRPr="002D46ED" w:rsidRDefault="00C719C3" w:rsidP="00C719C3">
      <w:r w:rsidRPr="002D46ED">
        <w:lastRenderedPageBreak/>
        <w:t xml:space="preserve">Request 2 parameters (to be sent from Paytm </w:t>
      </w:r>
      <w:proofErr w:type="gramStart"/>
      <w:r w:rsidRPr="002D46ED">
        <w:t>server )</w:t>
      </w:r>
      <w:proofErr w:type="gramEnd"/>
      <w:r w:rsidRPr="002D46ED">
        <w:t xml:space="preserve"> :</w:t>
      </w:r>
    </w:p>
    <w:p w:rsidR="00C719C3" w:rsidRPr="002D46ED" w:rsidRDefault="00C719C3" w:rsidP="00C719C3">
      <w:r w:rsidRPr="002D46ED">
        <w:t> </w:t>
      </w:r>
    </w:p>
    <w:p w:rsidR="00C719C3" w:rsidRPr="002D46ED" w:rsidRDefault="00C719C3" w:rsidP="00C719C3">
      <w:r w:rsidRPr="002D46ED"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6727"/>
      </w:tblGrid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r w:rsidRPr="002D46ED">
              <w:rPr>
                <w:rFonts w:eastAsia="Times New Roman" w:cs="Times New Roman"/>
              </w:rPr>
              <w:t xml:space="preserve">Unique 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Input by consumer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Payment_Date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 xml:space="preserve">Payment date in </w:t>
            </w:r>
            <w:proofErr w:type="spellStart"/>
            <w:r w:rsidRPr="002D46ED">
              <w:rPr>
                <w:rFonts w:eastAsia="Times New Roman" w:cs="Arial"/>
                <w:color w:val="000000"/>
              </w:rPr>
              <w:t>yyyy</w:t>
            </w:r>
            <w:proofErr w:type="spellEnd"/>
            <w:r w:rsidRPr="002D46ED">
              <w:rPr>
                <w:rFonts w:eastAsia="Times New Roman" w:cs="Arial"/>
                <w:color w:val="000000"/>
              </w:rPr>
              <w:t xml:space="preserve">-mm- </w:t>
            </w:r>
            <w:proofErr w:type="spellStart"/>
            <w:r w:rsidRPr="002D46ED">
              <w:rPr>
                <w:rFonts w:eastAsia="Times New Roman" w:cs="Arial"/>
                <w:color w:val="000000"/>
              </w:rPr>
              <w:t>dd</w:t>
            </w:r>
            <w:proofErr w:type="spellEnd"/>
            <w:r w:rsidRPr="002D46ED">
              <w:rPr>
                <w:rFonts w:eastAsia="Times New Roman" w:cs="Arial"/>
                <w:color w:val="000000"/>
              </w:rPr>
              <w:t xml:space="preserve"> format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Payment_Time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 xml:space="preserve">Payment time in </w:t>
            </w:r>
            <w:proofErr w:type="spellStart"/>
            <w:r w:rsidRPr="002D46ED">
              <w:rPr>
                <w:rFonts w:eastAsia="Times New Roman" w:cs="Arial"/>
                <w:color w:val="000000"/>
              </w:rPr>
              <w:t>HH:mm:ss</w:t>
            </w:r>
            <w:proofErr w:type="spellEnd"/>
            <w:r w:rsidRPr="002D46ED">
              <w:rPr>
                <w:rFonts w:eastAsia="Times New Roman" w:cs="Arial"/>
                <w:color w:val="000000"/>
              </w:rPr>
              <w:t xml:space="preserve"> format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r w:rsidRPr="002D46ED">
              <w:rPr>
                <w:rFonts w:eastAsia="Times New Roman" w:cs="Times New Roman"/>
              </w:rPr>
              <w:t xml:space="preserve">Site 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Unique code to identify the Apartment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r w:rsidRPr="002D46ED">
              <w:rPr>
                <w:rFonts w:eastAsia="Times New Roman" w:cs="Times New Roman"/>
              </w:rPr>
              <w:t xml:space="preserve">Payable Amount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Amount paid (with bifurcation of each header and corresponding amount)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r w:rsidRPr="002D46ED">
              <w:rPr>
                <w:rFonts w:eastAsia="Times New Roman" w:cs="Times New Roman"/>
              </w:rPr>
              <w:t xml:space="preserve">Unique </w:t>
            </w:r>
            <w:proofErr w:type="spellStart"/>
            <w:r w:rsidRPr="002D46ED">
              <w:rPr>
                <w:rFonts w:eastAsia="Times New Roman" w:cs="Times New Roman"/>
              </w:rPr>
              <w:t>Txn</w:t>
            </w:r>
            <w:proofErr w:type="spellEnd"/>
            <w:r w:rsidRPr="002D46ED">
              <w:rPr>
                <w:rFonts w:eastAsia="Times New Roman" w:cs="Times New Roman"/>
              </w:rPr>
              <w:t xml:space="preserve"> 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Paytm transaction id</w:t>
            </w:r>
          </w:p>
        </w:tc>
      </w:tr>
    </w:tbl>
    <w:p w:rsidR="00C719C3" w:rsidRPr="002D46ED" w:rsidRDefault="00C719C3" w:rsidP="00C719C3"/>
    <w:p w:rsidR="00C719C3" w:rsidRPr="002D46ED" w:rsidRDefault="00C719C3" w:rsidP="00C719C3"/>
    <w:p w:rsidR="00C719C3" w:rsidRPr="002D46ED" w:rsidRDefault="00C719C3" w:rsidP="00C719C3">
      <w:r w:rsidRPr="002D46ED">
        <w:t xml:space="preserve">Response 2 </w:t>
      </w:r>
      <w:proofErr w:type="gramStart"/>
      <w:r w:rsidRPr="002D46ED">
        <w:t>par</w:t>
      </w:r>
      <w:r>
        <w:t xml:space="preserve">ameters </w:t>
      </w:r>
      <w:r w:rsidRPr="002D46ED">
        <w:t xml:space="preserve"> </w:t>
      </w:r>
      <w:r>
        <w:t>(</w:t>
      </w:r>
      <w:proofErr w:type="gramEnd"/>
      <w:r w:rsidRPr="002D46ED">
        <w:t xml:space="preserve">to be sent from </w:t>
      </w:r>
      <w:r w:rsidR="00710BC7">
        <w:t>Way2Society</w:t>
      </w:r>
      <w:r>
        <w:t xml:space="preserve"> </w:t>
      </w:r>
      <w:r w:rsidRPr="002D46ED">
        <w:t>server ) :</w:t>
      </w:r>
    </w:p>
    <w:p w:rsidR="00C719C3" w:rsidRPr="002D46ED" w:rsidRDefault="00C719C3" w:rsidP="00C719C3">
      <w:r w:rsidRPr="002D46ED"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6104"/>
      </w:tblGrid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Unique_id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Input by consumer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r w:rsidRPr="002D46ED">
              <w:rPr>
                <w:rFonts w:eastAsia="Times New Roman" w:cs="Times New Roman"/>
              </w:rPr>
              <w:t xml:space="preserve">Payable Amount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Amount paid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unique_id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Paytm transaction id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transact_id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Unique key with respect to the transaction from UL’s end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tran_stat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 xml:space="preserve">transaction status of the transaction ( ‘Y’ for </w:t>
            </w:r>
            <w:proofErr w:type="spellStart"/>
            <w:r w:rsidRPr="002D46ED">
              <w:rPr>
                <w:rFonts w:eastAsia="Times New Roman" w:cs="Arial"/>
                <w:color w:val="000000"/>
              </w:rPr>
              <w:t>success,‘N</w:t>
            </w:r>
            <w:proofErr w:type="spellEnd"/>
            <w:r w:rsidRPr="002D46ED">
              <w:rPr>
                <w:rFonts w:eastAsia="Times New Roman" w:cs="Arial"/>
                <w:color w:val="000000"/>
              </w:rPr>
              <w:t>’ for failure )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r w:rsidRPr="002D46ED">
              <w:rPr>
                <w:rFonts w:eastAsia="Times New Roman" w:cs="Times New Roman"/>
              </w:rPr>
              <w:t xml:space="preserve">Response Code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Success/ Failure (with Reason)</w:t>
            </w:r>
          </w:p>
        </w:tc>
      </w:tr>
    </w:tbl>
    <w:p w:rsidR="00C719C3" w:rsidRPr="002D46ED" w:rsidRDefault="00C719C3" w:rsidP="00C719C3"/>
    <w:p w:rsidR="00C719C3" w:rsidRPr="002D46ED" w:rsidRDefault="00C719C3" w:rsidP="00C719C3"/>
    <w:p w:rsidR="00C719C3" w:rsidRPr="002D46ED" w:rsidRDefault="00C719C3" w:rsidP="00C719C3">
      <w:r w:rsidRPr="002D46ED">
        <w:t xml:space="preserve">Request 3 parameters (to be sent from Paytm server) </w:t>
      </w:r>
    </w:p>
    <w:p w:rsidR="00C719C3" w:rsidRPr="002D46ED" w:rsidRDefault="00C719C3" w:rsidP="00C719C3">
      <w:r w:rsidRPr="002D46ED">
        <w:t> </w:t>
      </w:r>
    </w:p>
    <w:p w:rsidR="00C719C3" w:rsidRPr="002D46ED" w:rsidRDefault="00C719C3" w:rsidP="00C719C3">
      <w:r w:rsidRPr="002D46ED"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936"/>
      </w:tblGrid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Unique_id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Input by consumer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unique_id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Paytm transaction id</w:t>
            </w:r>
          </w:p>
        </w:tc>
      </w:tr>
    </w:tbl>
    <w:p w:rsidR="00C719C3" w:rsidRPr="002D46ED" w:rsidRDefault="00C719C3" w:rsidP="00C719C3"/>
    <w:p w:rsidR="00C719C3" w:rsidRPr="002D46ED" w:rsidRDefault="00C719C3" w:rsidP="00C719C3">
      <w:r w:rsidRPr="002D46ED">
        <w:t xml:space="preserve">Response 3 parameters (to be </w:t>
      </w:r>
      <w:r>
        <w:t xml:space="preserve">sent </w:t>
      </w:r>
      <w:r w:rsidRPr="002D46ED">
        <w:t xml:space="preserve">from </w:t>
      </w:r>
      <w:r w:rsidR="00710BC7">
        <w:t>Way2Society</w:t>
      </w:r>
      <w:r>
        <w:t xml:space="preserve"> </w:t>
      </w:r>
      <w:r w:rsidRPr="002D46ED">
        <w:t xml:space="preserve">server) </w:t>
      </w:r>
    </w:p>
    <w:p w:rsidR="00C719C3" w:rsidRPr="002D46ED" w:rsidRDefault="00C719C3" w:rsidP="00C719C3">
      <w:r w:rsidRPr="002D46ED"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6154"/>
      </w:tblGrid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Unique_id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Input by consumer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r w:rsidRPr="002D46ED">
              <w:rPr>
                <w:rFonts w:eastAsia="Times New Roman" w:cs="Times New Roman"/>
              </w:rPr>
              <w:t xml:space="preserve">Payable Amount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Amount paid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unique_id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Paytm transaction id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transact_id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Unique key with respect to the transaction from UL’s end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proofErr w:type="spellStart"/>
            <w:r w:rsidRPr="002D46ED">
              <w:rPr>
                <w:rFonts w:eastAsia="Times New Roman" w:cs="Times New Roman"/>
              </w:rPr>
              <w:t>tran_stat</w:t>
            </w:r>
            <w:proofErr w:type="spellEnd"/>
            <w:r w:rsidRPr="002D46ED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transaction status of the transaction ( ‘Y’ for success,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2D46ED">
              <w:rPr>
                <w:rFonts w:eastAsia="Times New Roman" w:cs="Arial"/>
                <w:color w:val="000000"/>
              </w:rPr>
              <w:t>‘N’ for failure )</w:t>
            </w:r>
          </w:p>
        </w:tc>
      </w:tr>
      <w:tr w:rsidR="00C719C3" w:rsidRPr="002D46ED" w:rsidTr="006839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Times New Roman"/>
              </w:rPr>
            </w:pPr>
            <w:r w:rsidRPr="002D46ED">
              <w:rPr>
                <w:rFonts w:eastAsia="Times New Roman" w:cs="Times New Roman"/>
              </w:rPr>
              <w:t xml:space="preserve">Response Code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719C3" w:rsidRPr="002D46ED" w:rsidRDefault="00C719C3" w:rsidP="006839F9">
            <w:pPr>
              <w:widowControl/>
              <w:rPr>
                <w:rFonts w:eastAsia="Times New Roman" w:cs="Arial"/>
                <w:color w:val="000000"/>
              </w:rPr>
            </w:pPr>
            <w:r w:rsidRPr="002D46ED">
              <w:rPr>
                <w:rFonts w:eastAsia="Times New Roman" w:cs="Arial"/>
                <w:color w:val="000000"/>
              </w:rPr>
              <w:t>Success/ Failure (with Reason)</w:t>
            </w:r>
          </w:p>
        </w:tc>
      </w:tr>
    </w:tbl>
    <w:p w:rsidR="00C719C3" w:rsidRPr="002D46ED" w:rsidRDefault="00C719C3" w:rsidP="00C719C3"/>
    <w:p w:rsidR="00C719C3" w:rsidRPr="002D46ED" w:rsidRDefault="00C719C3" w:rsidP="00C719C3">
      <w:pPr>
        <w:rPr>
          <w:rFonts w:cs="Arial"/>
        </w:rPr>
      </w:pPr>
    </w:p>
    <w:p w:rsidR="0039447C" w:rsidRDefault="0039447C" w:rsidP="000E0B5D">
      <w:pPr>
        <w:pStyle w:val="BodyText"/>
      </w:pPr>
    </w:p>
    <w:sectPr w:rsidR="0039447C" w:rsidSect="009D7C4F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52E03"/>
    <w:multiLevelType w:val="hybridMultilevel"/>
    <w:tmpl w:val="D7E870CC"/>
    <w:lvl w:ilvl="0" w:tplc="B86EDA66">
      <w:numFmt w:val="bullet"/>
      <w:lvlText w:val=""/>
      <w:lvlJc w:val="left"/>
      <w:pPr>
        <w:ind w:left="87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A92BF58">
      <w:start w:val="1"/>
      <w:numFmt w:val="decimal"/>
      <w:lvlText w:val="%2."/>
      <w:lvlJc w:val="left"/>
      <w:pPr>
        <w:ind w:left="1233" w:hanging="361"/>
        <w:jc w:val="left"/>
      </w:pPr>
      <w:rPr>
        <w:rFonts w:ascii="Calibri" w:eastAsia="Calibri" w:hAnsi="Calibri" w:cs="Calibri" w:hint="default"/>
        <w:spacing w:val="-17"/>
        <w:w w:val="100"/>
        <w:sz w:val="24"/>
        <w:szCs w:val="24"/>
      </w:rPr>
    </w:lvl>
    <w:lvl w:ilvl="2" w:tplc="3F2257EC">
      <w:numFmt w:val="bullet"/>
      <w:lvlText w:val="•"/>
      <w:lvlJc w:val="left"/>
      <w:pPr>
        <w:ind w:left="2198" w:hanging="361"/>
      </w:pPr>
      <w:rPr>
        <w:rFonts w:hint="default"/>
      </w:rPr>
    </w:lvl>
    <w:lvl w:ilvl="3" w:tplc="5F42E7B0">
      <w:numFmt w:val="bullet"/>
      <w:lvlText w:val="•"/>
      <w:lvlJc w:val="left"/>
      <w:pPr>
        <w:ind w:left="3156" w:hanging="361"/>
      </w:pPr>
      <w:rPr>
        <w:rFonts w:hint="default"/>
      </w:rPr>
    </w:lvl>
    <w:lvl w:ilvl="4" w:tplc="D4B00B42">
      <w:numFmt w:val="bullet"/>
      <w:lvlText w:val="•"/>
      <w:lvlJc w:val="left"/>
      <w:pPr>
        <w:ind w:left="4114" w:hanging="361"/>
      </w:pPr>
      <w:rPr>
        <w:rFonts w:hint="default"/>
      </w:rPr>
    </w:lvl>
    <w:lvl w:ilvl="5" w:tplc="3C564110">
      <w:numFmt w:val="bullet"/>
      <w:lvlText w:val="•"/>
      <w:lvlJc w:val="left"/>
      <w:pPr>
        <w:ind w:left="5072" w:hanging="361"/>
      </w:pPr>
      <w:rPr>
        <w:rFonts w:hint="default"/>
      </w:rPr>
    </w:lvl>
    <w:lvl w:ilvl="6" w:tplc="4CAE43EA">
      <w:numFmt w:val="bullet"/>
      <w:lvlText w:val="•"/>
      <w:lvlJc w:val="left"/>
      <w:pPr>
        <w:ind w:left="6031" w:hanging="361"/>
      </w:pPr>
      <w:rPr>
        <w:rFonts w:hint="default"/>
      </w:rPr>
    </w:lvl>
    <w:lvl w:ilvl="7" w:tplc="CB7CFE5A">
      <w:numFmt w:val="bullet"/>
      <w:lvlText w:val="•"/>
      <w:lvlJc w:val="left"/>
      <w:pPr>
        <w:ind w:left="6989" w:hanging="361"/>
      </w:pPr>
      <w:rPr>
        <w:rFonts w:hint="default"/>
      </w:rPr>
    </w:lvl>
    <w:lvl w:ilvl="8" w:tplc="48CE91FC">
      <w:numFmt w:val="bullet"/>
      <w:lvlText w:val="•"/>
      <w:lvlJc w:val="left"/>
      <w:pPr>
        <w:ind w:left="7947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BB"/>
    <w:rsid w:val="000E0B5D"/>
    <w:rsid w:val="0039447C"/>
    <w:rsid w:val="003D1692"/>
    <w:rsid w:val="004860AF"/>
    <w:rsid w:val="005A08E4"/>
    <w:rsid w:val="006002FA"/>
    <w:rsid w:val="00710BC7"/>
    <w:rsid w:val="00843E4D"/>
    <w:rsid w:val="00AF41BB"/>
    <w:rsid w:val="00C03922"/>
    <w:rsid w:val="00C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0039A-51F4-4776-B4A8-CA655915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3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" w:line="271" w:lineRule="exact"/>
      <w:ind w:left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Behl</dc:creator>
  <cp:lastModifiedBy>Amber Chandla</cp:lastModifiedBy>
  <cp:revision>2</cp:revision>
  <dcterms:created xsi:type="dcterms:W3CDTF">2017-12-21T10:32:00Z</dcterms:created>
  <dcterms:modified xsi:type="dcterms:W3CDTF">2017-12-21T10:32:00Z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2017-11-29T00:00:00Z</vt:filetime>
  </property>
</Properties>
</file>