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10.jpeg" ContentType="image/jpeg"/>
  <Override PartName="/word/media/image6.jpeg" ContentType="image/jpeg"/>
  <Override PartName="/word/media/image11.jpeg" ContentType="image/jpeg"/>
  <Override PartName="/word/media/image7.jpeg" ContentType="image/jpeg"/>
  <Override PartName="/word/media/image8.jpeg" ContentType="image/jpeg"/>
  <Override PartName="/word/media/image9.jpeg" ContentType="image/jpeg"/>
  <Override PartName="/word/media/image12.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62" w:after="0"/>
        <w:rPr/>
      </w:pPr>
      <w:r>
        <w:rPr>
          <w:color w:val="17365D"/>
        </w:rPr>
        <w:t>Infosys</w:t>
      </w:r>
      <w:r>
        <w:rPr>
          <w:color w:val="17365D"/>
          <w:spacing w:val="38"/>
        </w:rPr>
        <w:t xml:space="preserve"> </w:t>
      </w:r>
      <w:r>
        <w:rPr>
          <w:color w:val="17365D"/>
        </w:rPr>
        <w:t>Springboard</w:t>
      </w:r>
      <w:r>
        <w:rPr>
          <w:color w:val="17365D"/>
          <w:spacing w:val="32"/>
        </w:rPr>
        <w:t xml:space="preserve"> </w:t>
      </w:r>
      <w:r>
        <w:rPr>
          <w:color w:val="17365D"/>
        </w:rPr>
        <w:t>Virtual</w:t>
      </w:r>
      <w:r>
        <w:rPr>
          <w:color w:val="17365D"/>
          <w:spacing w:val="39"/>
        </w:rPr>
        <w:t xml:space="preserve"> </w:t>
      </w:r>
      <w:r>
        <w:rPr>
          <w:color w:val="17365D"/>
        </w:rPr>
        <w:t>Internship</w:t>
      </w:r>
      <w:r>
        <w:rPr>
          <w:color w:val="17365D"/>
          <w:spacing w:val="37"/>
        </w:rPr>
        <w:t xml:space="preserve"> </w:t>
      </w:r>
      <w:r>
        <w:rPr>
          <w:color w:val="17365D"/>
        </w:rPr>
        <w:t>6.0</w:t>
      </w:r>
      <w:r>
        <w:rPr>
          <w:color w:val="17365D"/>
          <w:spacing w:val="39"/>
        </w:rPr>
        <w:t xml:space="preserve"> </w:t>
      </w:r>
      <w:r>
        <w:rPr>
          <w:color w:val="17365D"/>
        </w:rPr>
        <w:t>Completion</w:t>
      </w:r>
      <w:r>
        <w:rPr>
          <w:color w:val="17365D"/>
          <w:spacing w:val="38"/>
        </w:rPr>
        <w:t xml:space="preserve"> </w:t>
      </w:r>
      <w:r>
        <w:rPr>
          <w:color w:val="17365D"/>
          <w:spacing w:val="-2"/>
        </w:rPr>
        <w:t>Report</w:t>
      </w:r>
    </w:p>
    <w:p>
      <w:pPr>
        <w:pStyle w:val="TextBody"/>
        <w:spacing w:before="7" w:after="0"/>
        <w:rPr>
          <w:rFonts w:ascii="Arial MT" w:hAnsi="Arial MT"/>
          <w:sz w:val="4"/>
        </w:rPr>
      </w:pPr>
      <w:r>
        <w:rPr>
          <w:rFonts w:ascii="Arial MT" w:hAnsi="Arial MT"/>
          <w:sz w:val="4"/>
        </w:rPr>
        <mc:AlternateContent>
          <mc:Choice Requires="wps">
            <w:drawing>
              <wp:anchor behindDoc="1" distT="0" distB="0" distL="635" distR="0" simplePos="0" locked="0" layoutInCell="0" allowOverlap="1" relativeHeight="2" wp14:anchorId="7325C66F">
                <wp:simplePos x="0" y="0"/>
                <wp:positionH relativeFrom="page">
                  <wp:posOffset>668020</wp:posOffset>
                </wp:positionH>
                <wp:positionV relativeFrom="paragraph">
                  <wp:posOffset>48895</wp:posOffset>
                </wp:positionV>
                <wp:extent cx="6440170" cy="12700"/>
                <wp:effectExtent l="0" t="0" r="0" b="0"/>
                <wp:wrapTopAndBottom/>
                <wp:docPr id="1" name="Graphic 1"/>
                <a:graphic xmlns:a="http://schemas.openxmlformats.org/drawingml/2006/main">
                  <a:graphicData uri="http://schemas.microsoft.com/office/word/2010/wordprocessingShape">
                    <wps:wsp>
                      <wps:cNvSpPr/>
                      <wps:spPr>
                        <a:xfrm>
                          <a:off x="0" y="0"/>
                          <a:ext cx="6440040" cy="12600"/>
                        </a:xfrm>
                        <a:custGeom>
                          <a:avLst/>
                          <a:gdLst/>
                          <a:ahLst/>
                          <a:rect l="l" t="t" r="r" b="b"/>
                          <a:pathLst>
                            <a:path w="6440170" h="12700">
                              <a:moveTo>
                                <a:pt x="6439789" y="0"/>
                              </a:moveTo>
                              <a:lnTo>
                                <a:pt x="0" y="0"/>
                              </a:lnTo>
                              <a:lnTo>
                                <a:pt x="0" y="12192"/>
                              </a:lnTo>
                              <a:lnTo>
                                <a:pt x="6439789" y="12192"/>
                              </a:lnTo>
                              <a:lnTo>
                                <a:pt x="6439789" y="0"/>
                              </a:lnTo>
                              <a:close/>
                            </a:path>
                          </a:pathLst>
                        </a:custGeom>
                        <a:solidFill>
                          <a:srgbClr val="4f81bc"/>
                        </a:solidFill>
                        <a:ln w="0">
                          <a:noFill/>
                        </a:ln>
                      </wps:spPr>
                      <wps:style>
                        <a:lnRef idx="0"/>
                        <a:fillRef idx="0"/>
                        <a:effectRef idx="0"/>
                        <a:fontRef idx="minor"/>
                      </wps:style>
                      <wps:bodyPr/>
                    </wps:wsp>
                  </a:graphicData>
                </a:graphic>
              </wp:anchor>
            </w:drawing>
          </mc:Choice>
          <mc:Fallback>
            <w:pict/>
          </mc:Fallback>
        </mc:AlternateContent>
      </w:r>
    </w:p>
    <w:p>
      <w:pPr>
        <w:pStyle w:val="TextBody"/>
        <w:rPr>
          <w:rFonts w:ascii="Arial MT" w:hAnsi="Arial MT"/>
          <w:sz w:val="20"/>
        </w:rPr>
      </w:pPr>
      <w:r>
        <w:rPr>
          <w:rFonts w:ascii="Arial MT" w:hAnsi="Arial MT"/>
          <w:sz w:val="20"/>
        </w:rPr>
      </w:r>
    </w:p>
    <w:p>
      <w:pPr>
        <w:pStyle w:val="TextBody"/>
        <w:spacing w:before="20" w:after="0"/>
        <w:rPr>
          <w:rFonts w:ascii="Arial MT" w:hAnsi="Arial MT"/>
          <w:sz w:val="20"/>
        </w:rPr>
      </w:pPr>
      <w:r>
        <w:rPr>
          <w:rFonts w:ascii="Arial MT" w:hAnsi="Arial MT"/>
          <w:sz w:val="20"/>
        </w:rPr>
      </w:r>
    </w:p>
    <w:p>
      <w:pPr>
        <w:pStyle w:val="Normal"/>
        <w:ind w:left="360" w:hanging="0"/>
        <w:rPr>
          <w:rFonts w:ascii="Arial" w:hAnsi="Arial"/>
          <w:b/>
          <w:b/>
          <w:sz w:val="20"/>
        </w:rPr>
      </w:pPr>
      <w:bookmarkStart w:id="0" w:name="Team_Details"/>
      <w:bookmarkEnd w:id="0"/>
      <w:r>
        <w:rPr>
          <w:rFonts w:ascii="Arial" w:hAnsi="Arial"/>
          <w:b/>
          <w:color w:val="365F91"/>
          <w:sz w:val="20"/>
        </w:rPr>
        <w:t>Team</w:t>
      </w:r>
      <w:r>
        <w:rPr>
          <w:rFonts w:ascii="Arial" w:hAnsi="Arial"/>
          <w:b/>
          <w:color w:val="365F91"/>
          <w:spacing w:val="-5"/>
          <w:sz w:val="20"/>
        </w:rPr>
        <w:t xml:space="preserve"> </w:t>
      </w:r>
      <w:r>
        <w:rPr>
          <w:rFonts w:ascii="Arial" w:hAnsi="Arial"/>
          <w:b/>
          <w:color w:val="365F91"/>
          <w:spacing w:val="-2"/>
          <w:sz w:val="20"/>
        </w:rPr>
        <w:t>Details</w:t>
      </w:r>
    </w:p>
    <w:p>
      <w:pPr>
        <w:pStyle w:val="Normal"/>
        <w:spacing w:lineRule="auto" w:line="480" w:before="39" w:after="6"/>
        <w:ind w:left="360" w:right="9161" w:hanging="0"/>
        <w:rPr>
          <w:rFonts w:ascii="Arial MT" w:hAnsi="Arial MT"/>
          <w:sz w:val="20"/>
        </w:rPr>
      </w:pPr>
      <w:r>
        <w:rPr>
          <w:rFonts w:ascii="Arial MT" w:hAnsi="Arial MT"/>
          <w:sz w:val="20"/>
        </w:rPr>
        <w:t>Batch Number : 10</w:t>
      </w:r>
      <w:r>
        <w:rPr>
          <w:rFonts w:ascii="Arial MT" w:hAnsi="Arial MT"/>
          <w:spacing w:val="40"/>
          <w:sz w:val="20"/>
        </w:rPr>
        <w:t xml:space="preserve"> </w:t>
      </w:r>
      <w:r>
        <w:rPr>
          <w:rFonts w:ascii="Arial MT" w:hAnsi="Arial MT"/>
          <w:sz w:val="20"/>
        </w:rPr>
        <w:t xml:space="preserve">Start - Date:25 NOV,25 </w:t>
      </w:r>
    </w:p>
    <w:p>
      <w:pPr>
        <w:pStyle w:val="Normal"/>
        <w:spacing w:lineRule="auto" w:line="480" w:before="39" w:after="6"/>
        <w:ind w:left="360" w:right="9161" w:hanging="0"/>
        <w:rPr>
          <w:rFonts w:ascii="Arial MT" w:hAnsi="Arial MT"/>
          <w:sz w:val="20"/>
        </w:rPr>
      </w:pPr>
      <w:r>
        <w:rPr>
          <w:rFonts w:ascii="Arial MT" w:hAnsi="Arial MT"/>
          <w:spacing w:val="-2"/>
          <w:sz w:val="20"/>
        </w:rPr>
        <w:t>Names:</w:t>
      </w:r>
    </w:p>
    <w:tbl>
      <w:tblPr>
        <w:tblW w:w="4246" w:type="dxa"/>
        <w:jc w:val="left"/>
        <w:tblInd w:w="360" w:type="dxa"/>
        <w:tblLayout w:type="fixed"/>
        <w:tblCellMar>
          <w:top w:w="0" w:type="dxa"/>
          <w:left w:w="5" w:type="dxa"/>
          <w:bottom w:w="0" w:type="dxa"/>
          <w:right w:w="5" w:type="dxa"/>
        </w:tblCellMar>
        <w:tblLook w:val="01e0" w:noHBand="0" w:noVBand="0" w:firstColumn="1" w:lastRow="1" w:lastColumn="1" w:firstRow="1"/>
      </w:tblPr>
      <w:tblGrid>
        <w:gridCol w:w="960"/>
        <w:gridCol w:w="3285"/>
      </w:tblGrid>
      <w:tr>
        <w:trPr>
          <w:trHeight w:val="297" w:hRule="atLeast"/>
        </w:trPr>
        <w:tc>
          <w:tcPr>
            <w:tcW w:w="96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0" w:after="0"/>
              <w:ind w:left="110" w:hanging="0"/>
              <w:rPr>
                <w:rFonts w:ascii="Calibri" w:hAnsi="Calibri"/>
              </w:rPr>
            </w:pPr>
            <w:r>
              <w:rPr>
                <w:rFonts w:ascii="Calibri" w:hAnsi="Calibri"/>
                <w:spacing w:val="-4"/>
              </w:rPr>
              <w:t>S.no</w:t>
            </w:r>
          </w:p>
        </w:tc>
        <w:tc>
          <w:tcPr>
            <w:tcW w:w="32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0" w:after="0"/>
              <w:ind w:left="109" w:hanging="0"/>
              <w:rPr>
                <w:rFonts w:ascii="Calibri" w:hAnsi="Calibri"/>
              </w:rPr>
            </w:pPr>
            <w:r>
              <w:rPr>
                <w:rFonts w:ascii="Calibri" w:hAnsi="Calibri"/>
                <w:spacing w:val="-4"/>
              </w:rPr>
              <w:t>Name</w:t>
            </w:r>
          </w:p>
        </w:tc>
      </w:tr>
      <w:tr>
        <w:trPr>
          <w:trHeight w:val="301" w:hRule="atLeast"/>
        </w:trPr>
        <w:tc>
          <w:tcPr>
            <w:tcW w:w="96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5" w:after="0"/>
              <w:ind w:right="93" w:hanging="0"/>
              <w:jc w:val="right"/>
              <w:rPr>
                <w:rFonts w:ascii="Calibri" w:hAnsi="Calibri"/>
              </w:rPr>
            </w:pPr>
            <w:r>
              <w:rPr>
                <w:rFonts w:ascii="Calibri" w:hAnsi="Calibri"/>
                <w:spacing w:val="-10"/>
              </w:rPr>
              <w:t>1</w:t>
            </w:r>
          </w:p>
        </w:tc>
        <w:tc>
          <w:tcPr>
            <w:tcW w:w="32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5" w:after="0"/>
              <w:ind w:left="109" w:hanging="0"/>
              <w:rPr>
                <w:rFonts w:ascii="Calibri" w:hAnsi="Calibri"/>
              </w:rPr>
            </w:pPr>
            <w:r>
              <w:rPr>
                <w:rFonts w:ascii="Calibri" w:hAnsi="Calibri"/>
              </w:rPr>
              <w:t>Polepalli Keerthi</w:t>
            </w:r>
          </w:p>
        </w:tc>
      </w:tr>
      <w:tr>
        <w:trPr>
          <w:trHeight w:val="302" w:hRule="atLeast"/>
        </w:trPr>
        <w:tc>
          <w:tcPr>
            <w:tcW w:w="96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5" w:after="0"/>
              <w:ind w:right="93" w:hanging="0"/>
              <w:jc w:val="right"/>
              <w:rPr>
                <w:rFonts w:ascii="Calibri" w:hAnsi="Calibri"/>
              </w:rPr>
            </w:pPr>
            <w:r>
              <w:rPr>
                <w:rFonts w:ascii="Calibri" w:hAnsi="Calibri"/>
                <w:spacing w:val="-10"/>
              </w:rPr>
              <w:t>2</w:t>
            </w:r>
          </w:p>
        </w:tc>
        <w:tc>
          <w:tcPr>
            <w:tcW w:w="32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5" w:after="0"/>
              <w:ind w:left="109" w:hanging="0"/>
              <w:rPr>
                <w:rFonts w:ascii="Calibri" w:hAnsi="Calibri"/>
              </w:rPr>
            </w:pPr>
            <w:r>
              <w:rPr>
                <w:rFonts w:ascii="Calibri" w:hAnsi="Calibri"/>
              </w:rPr>
              <w:t>Prashant Kumar Pathak</w:t>
            </w:r>
          </w:p>
        </w:tc>
      </w:tr>
      <w:tr>
        <w:trPr>
          <w:trHeight w:val="297" w:hRule="atLeast"/>
        </w:trPr>
        <w:tc>
          <w:tcPr>
            <w:tcW w:w="96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0" w:after="0"/>
              <w:ind w:right="93" w:hanging="0"/>
              <w:jc w:val="right"/>
              <w:rPr>
                <w:rFonts w:ascii="Calibri" w:hAnsi="Calibri"/>
              </w:rPr>
            </w:pPr>
            <w:r>
              <w:rPr>
                <w:rFonts w:ascii="Calibri" w:hAnsi="Calibri"/>
                <w:spacing w:val="-10"/>
              </w:rPr>
              <w:t>3</w:t>
            </w:r>
          </w:p>
        </w:tc>
        <w:tc>
          <w:tcPr>
            <w:tcW w:w="32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0" w:after="0"/>
              <w:ind w:left="109" w:hanging="0"/>
              <w:rPr>
                <w:rFonts w:ascii="Calibri" w:hAnsi="Calibri"/>
              </w:rPr>
            </w:pPr>
            <w:r>
              <w:rPr>
                <w:rFonts w:ascii="Calibri" w:hAnsi="Calibri"/>
              </w:rPr>
              <w:t>Nagamani Mannempalli</w:t>
            </w:r>
          </w:p>
        </w:tc>
      </w:tr>
      <w:tr>
        <w:trPr>
          <w:trHeight w:val="302" w:hRule="atLeast"/>
        </w:trPr>
        <w:tc>
          <w:tcPr>
            <w:tcW w:w="96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5" w:after="0"/>
              <w:ind w:right="93" w:hanging="0"/>
              <w:jc w:val="right"/>
              <w:rPr>
                <w:rFonts w:ascii="Calibri" w:hAnsi="Calibri"/>
              </w:rPr>
            </w:pPr>
            <w:r>
              <w:rPr>
                <w:rFonts w:ascii="Calibri" w:hAnsi="Calibri"/>
                <w:spacing w:val="-10"/>
              </w:rPr>
              <w:t>4</w:t>
            </w:r>
          </w:p>
        </w:tc>
        <w:tc>
          <w:tcPr>
            <w:tcW w:w="32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5" w:after="0"/>
              <w:ind w:left="109" w:hanging="0"/>
              <w:rPr>
                <w:rFonts w:ascii="Calibri" w:hAnsi="Calibri"/>
              </w:rPr>
            </w:pPr>
            <w:r>
              <w:rPr>
                <w:rFonts w:ascii="Calibri" w:hAnsi="Calibri"/>
              </w:rPr>
              <w:t>Vaishnavi vankalas</w:t>
            </w:r>
          </w:p>
        </w:tc>
      </w:tr>
      <w:tr>
        <w:trPr>
          <w:trHeight w:val="297" w:hRule="atLeast"/>
        </w:trPr>
        <w:tc>
          <w:tcPr>
            <w:tcW w:w="96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1" w:after="0"/>
              <w:ind w:right="93" w:hanging="0"/>
              <w:jc w:val="right"/>
              <w:rPr>
                <w:rFonts w:ascii="Calibri" w:hAnsi="Calibri"/>
              </w:rPr>
            </w:pPr>
            <w:r>
              <w:rPr>
                <w:rFonts w:ascii="Calibri" w:hAnsi="Calibri"/>
                <w:spacing w:val="-10"/>
              </w:rPr>
              <w:t>5</w:t>
            </w:r>
          </w:p>
        </w:tc>
        <w:tc>
          <w:tcPr>
            <w:tcW w:w="328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31" w:after="0"/>
              <w:ind w:left="109" w:hanging="0"/>
              <w:rPr>
                <w:rFonts w:ascii="Calibri" w:hAnsi="Calibri"/>
              </w:rPr>
            </w:pPr>
            <w:r>
              <w:rPr>
                <w:rFonts w:ascii="Calibri" w:hAnsi="Calibri"/>
              </w:rPr>
              <w:t>Jerusha</w:t>
            </w:r>
          </w:p>
        </w:tc>
      </w:tr>
    </w:tbl>
    <w:p>
      <w:pPr>
        <w:pStyle w:val="TextBody"/>
        <w:rPr>
          <w:rFonts w:ascii="Arial MT" w:hAnsi="Arial MT"/>
          <w:sz w:val="20"/>
        </w:rPr>
      </w:pPr>
      <w:r>
        <w:rPr>
          <w:rFonts w:ascii="Arial MT" w:hAnsi="Arial MT"/>
          <w:sz w:val="20"/>
        </w:rPr>
      </w:r>
    </w:p>
    <w:p>
      <w:pPr>
        <w:pStyle w:val="TextBody"/>
        <w:spacing w:before="15" w:after="0"/>
        <w:rPr>
          <w:rFonts w:ascii="Arial MT" w:hAnsi="Arial MT"/>
          <w:sz w:val="20"/>
        </w:rPr>
      </w:pPr>
      <w:r>
        <w:rPr>
          <w:rFonts w:ascii="Arial MT" w:hAnsi="Arial MT"/>
          <w:sz w:val="20"/>
        </w:rPr>
      </w:r>
    </w:p>
    <w:p>
      <w:pPr>
        <w:sectPr>
          <w:type w:val="nextPage"/>
          <w:pgSz w:w="12240" w:h="15840"/>
          <w:pgMar w:left="720" w:right="0" w:gutter="0" w:header="0" w:top="1300" w:footer="0" w:bottom="280"/>
          <w:pgNumType w:fmt="decimal"/>
          <w:formProt w:val="false"/>
          <w:textDirection w:val="lrTb"/>
          <w:docGrid w:type="default" w:linePitch="100" w:charSpace="0"/>
        </w:sectPr>
        <w:pStyle w:val="Normal"/>
        <w:spacing w:before="1" w:after="0"/>
        <w:ind w:left="360" w:hanging="0"/>
        <w:rPr>
          <w:rFonts w:ascii="Arial MT" w:hAnsi="Arial MT"/>
          <w:sz w:val="20"/>
        </w:rPr>
      </w:pPr>
      <w:r>
        <w:rPr>
          <w:rFonts w:ascii="Arial MT" w:hAnsi="Arial MT"/>
          <w:sz w:val="20"/>
        </w:rPr>
        <w:t>Internship</w:t>
      </w:r>
      <w:r>
        <w:rPr>
          <w:rFonts w:ascii="Arial MT" w:hAnsi="Arial MT"/>
          <w:spacing w:val="-7"/>
          <w:sz w:val="20"/>
        </w:rPr>
        <w:t xml:space="preserve"> </w:t>
      </w:r>
      <w:r>
        <w:rPr>
          <w:rFonts w:ascii="Arial MT" w:hAnsi="Arial MT"/>
          <w:sz w:val="20"/>
        </w:rPr>
        <w:t>Duration:</w:t>
      </w:r>
      <w:r>
        <w:rPr>
          <w:rFonts w:ascii="Arial MT" w:hAnsi="Arial MT"/>
          <w:spacing w:val="-8"/>
          <w:sz w:val="20"/>
        </w:rPr>
        <w:t xml:space="preserve"> </w:t>
      </w:r>
      <w:r>
        <w:rPr>
          <w:rFonts w:ascii="Arial MT" w:hAnsi="Arial MT"/>
          <w:sz w:val="20"/>
        </w:rPr>
        <w:t>8</w:t>
      </w:r>
      <w:r>
        <w:rPr>
          <w:rFonts w:ascii="Arial MT" w:hAnsi="Arial MT"/>
          <w:spacing w:val="-13"/>
          <w:sz w:val="20"/>
        </w:rPr>
        <w:t xml:space="preserve"> </w:t>
      </w:r>
      <w:r>
        <w:rPr>
          <w:rFonts w:ascii="Arial MT" w:hAnsi="Arial MT"/>
          <w:spacing w:val="-2"/>
          <w:sz w:val="20"/>
        </w:rPr>
        <w:t>Weeks</w:t>
      </w:r>
    </w:p>
    <w:p>
      <w:pPr>
        <w:pStyle w:val="ListParagraph"/>
        <w:numPr>
          <w:ilvl w:val="0"/>
          <w:numId w:val="2"/>
        </w:numPr>
        <w:tabs>
          <w:tab w:val="clear" w:pos="720"/>
          <w:tab w:val="left" w:pos="584" w:leader="none"/>
        </w:tabs>
        <w:spacing w:before="73" w:after="0"/>
        <w:ind w:left="584" w:hanging="224"/>
        <w:rPr>
          <w:rFonts w:ascii="Arial" w:hAnsi="Arial"/>
          <w:b/>
          <w:b/>
          <w:color w:val="365F91"/>
          <w:sz w:val="20"/>
        </w:rPr>
      </w:pPr>
      <w:bookmarkStart w:id="1" w:name="1._Project_Title"/>
      <w:bookmarkEnd w:id="1"/>
      <w:r>
        <w:rPr>
          <w:rFonts w:ascii="Arial" w:hAnsi="Arial"/>
          <w:b/>
          <w:color w:val="365F91"/>
          <w:sz w:val="20"/>
        </w:rPr>
        <w:t>Project</w:t>
      </w:r>
      <w:r>
        <w:rPr>
          <w:rFonts w:ascii="Arial" w:hAnsi="Arial"/>
          <w:b/>
          <w:color w:val="365F91"/>
          <w:spacing w:val="-14"/>
          <w:sz w:val="20"/>
        </w:rPr>
        <w:t xml:space="preserve"> </w:t>
      </w:r>
      <w:r>
        <w:rPr>
          <w:rFonts w:ascii="Arial" w:hAnsi="Arial"/>
          <w:b/>
          <w:color w:val="365F91"/>
          <w:spacing w:val="-2"/>
          <w:sz w:val="20"/>
        </w:rPr>
        <w:t>Title</w:t>
      </w:r>
    </w:p>
    <w:p>
      <w:pPr>
        <w:pStyle w:val="TextBody"/>
        <w:rPr>
          <w:rFonts w:ascii="Arial" w:hAnsi="Arial"/>
          <w:b/>
          <w:b/>
          <w:sz w:val="20"/>
        </w:rPr>
      </w:pPr>
      <w:r>
        <w:rPr>
          <w:rFonts w:ascii="Arial" w:hAnsi="Arial"/>
          <w:b/>
          <w:sz w:val="20"/>
        </w:rPr>
      </w:r>
    </w:p>
    <w:p>
      <w:pPr>
        <w:pStyle w:val="TextBody"/>
        <w:spacing w:before="59" w:after="0"/>
        <w:rPr>
          <w:rFonts w:ascii="Arial" w:hAnsi="Arial"/>
          <w:b/>
          <w:b/>
          <w:sz w:val="20"/>
        </w:rPr>
      </w:pPr>
      <w:r>
        <w:rPr>
          <w:rFonts w:ascii="Arial" w:hAnsi="Arial"/>
          <w:b/>
          <w:sz w:val="20"/>
        </w:rPr>
      </w:r>
    </w:p>
    <w:p>
      <w:pPr>
        <w:pStyle w:val="Normal"/>
        <w:ind w:left="418" w:hanging="0"/>
        <w:jc w:val="both"/>
        <w:rPr>
          <w:rFonts w:ascii="Arial MT" w:hAnsi="Arial MT"/>
          <w:sz w:val="20"/>
        </w:rPr>
      </w:pPr>
      <w:bookmarkStart w:id="2" w:name="SKILL_RESUME_MATCHER_AND_SKILL_RECCOMEND"/>
      <w:bookmarkEnd w:id="2"/>
      <w:r>
        <w:rPr>
          <w:rFonts w:ascii="Arial MT" w:hAnsi="Arial MT"/>
          <w:sz w:val="20"/>
        </w:rPr>
        <w:t>INVENTRA INTELLIGENT INVENTORY MANAGEMENT SYSTEM</w:t>
      </w:r>
    </w:p>
    <w:p>
      <w:pPr>
        <w:pStyle w:val="TextBody"/>
        <w:rPr>
          <w:rFonts w:ascii="Arial MT" w:hAnsi="Arial MT"/>
          <w:sz w:val="20"/>
        </w:rPr>
      </w:pPr>
      <w:r>
        <w:rPr>
          <w:rFonts w:ascii="Arial MT" w:hAnsi="Arial MT"/>
          <w:sz w:val="20"/>
        </w:rPr>
      </w:r>
    </w:p>
    <w:p>
      <w:pPr>
        <w:pStyle w:val="TextBody"/>
        <w:spacing w:before="55" w:after="0"/>
        <w:rPr>
          <w:rFonts w:ascii="Arial MT" w:hAnsi="Arial MT"/>
          <w:sz w:val="20"/>
        </w:rPr>
      </w:pPr>
      <w:r>
        <w:rPr>
          <w:rFonts w:ascii="Arial MT" w:hAnsi="Arial MT"/>
          <w:sz w:val="20"/>
        </w:rPr>
      </w:r>
    </w:p>
    <w:p>
      <w:pPr>
        <w:pStyle w:val="ListParagraph"/>
        <w:numPr>
          <w:ilvl w:val="0"/>
          <w:numId w:val="2"/>
        </w:numPr>
        <w:tabs>
          <w:tab w:val="clear" w:pos="720"/>
          <w:tab w:val="left" w:pos="584" w:leader="none"/>
        </w:tabs>
        <w:ind w:left="584" w:hanging="224"/>
        <w:rPr>
          <w:rFonts w:ascii="Arial" w:hAnsi="Arial"/>
          <w:b/>
          <w:b/>
          <w:color w:val="365F91"/>
          <w:sz w:val="20"/>
        </w:rPr>
      </w:pPr>
      <w:bookmarkStart w:id="3" w:name="2._Project_Objective"/>
      <w:bookmarkEnd w:id="3"/>
      <w:r>
        <w:rPr>
          <w:rFonts w:ascii="Arial" w:hAnsi="Arial"/>
          <w:b/>
          <w:color w:val="365F91"/>
          <w:sz w:val="20"/>
        </w:rPr>
        <w:t>Project</w:t>
      </w:r>
      <w:r>
        <w:rPr>
          <w:rFonts w:ascii="Arial" w:hAnsi="Arial"/>
          <w:b/>
          <w:color w:val="365F91"/>
          <w:spacing w:val="-8"/>
          <w:sz w:val="20"/>
        </w:rPr>
        <w:t xml:space="preserve"> </w:t>
      </w:r>
      <w:r>
        <w:rPr>
          <w:rFonts w:ascii="Arial" w:hAnsi="Arial"/>
          <w:b/>
          <w:color w:val="365F91"/>
          <w:spacing w:val="-2"/>
          <w:sz w:val="20"/>
        </w:rPr>
        <w:t>Objective</w:t>
      </w:r>
    </w:p>
    <w:p>
      <w:pPr>
        <w:pStyle w:val="TextBody"/>
        <w:numPr>
          <w:ilvl w:val="0"/>
          <w:numId w:val="3"/>
        </w:numPr>
        <w:spacing w:before="204" w:after="0"/>
        <w:jc w:val="both"/>
        <w:rPr>
          <w:rFonts w:ascii="Cambria" w:hAnsi="Cambria" w:cs="Times New Roman" w:asciiTheme="majorHAnsi" w:hAnsiTheme="majorHAnsi"/>
          <w:lang w:val="en-IN"/>
        </w:rPr>
      </w:pPr>
      <w:r>
        <w:rPr>
          <w:rFonts w:cs="Times New Roman" w:ascii="Cambria" w:hAnsi="Cambria" w:asciiTheme="majorHAnsi" w:hAnsiTheme="majorHAnsi"/>
          <w:b/>
          <w:bCs/>
          <w:lang w:val="en-IN"/>
        </w:rPr>
        <w:t>Securely authenticate users</w:t>
      </w:r>
      <w:r>
        <w:rPr>
          <w:rFonts w:cs="Times New Roman" w:ascii="Cambria" w:hAnsi="Cambria" w:asciiTheme="majorHAnsi" w:hAnsiTheme="majorHAnsi"/>
          <w:lang w:val="en-IN"/>
        </w:rPr>
        <w:t xml:space="preserve"> with robust authentication and authorization mechanisms (including registration, </w:t>
      </w:r>
    </w:p>
    <w:p>
      <w:pPr>
        <w:pStyle w:val="TextBody"/>
        <w:spacing w:before="204" w:after="0"/>
        <w:ind w:left="720" w:hanging="0"/>
        <w:jc w:val="both"/>
        <w:rPr>
          <w:rFonts w:ascii="Cambria" w:hAnsi="Cambria" w:cs="Times New Roman" w:asciiTheme="majorHAnsi" w:hAnsiTheme="majorHAnsi"/>
          <w:lang w:val="en-IN"/>
        </w:rPr>
      </w:pPr>
      <w:r>
        <w:rPr>
          <w:rFonts w:cs="Times New Roman" w:ascii="Cambria" w:hAnsi="Cambria" w:asciiTheme="majorHAnsi" w:hAnsiTheme="majorHAnsi"/>
          <w:lang w:val="en-IN"/>
        </w:rPr>
        <w:t xml:space="preserve">login, JWT-based security, and password recovery workflows). </w:t>
      </w:r>
    </w:p>
    <w:p>
      <w:pPr>
        <w:pStyle w:val="TextBody"/>
        <w:numPr>
          <w:ilvl w:val="0"/>
          <w:numId w:val="3"/>
        </w:numPr>
        <w:spacing w:before="204" w:after="0"/>
        <w:jc w:val="both"/>
        <w:rPr>
          <w:rFonts w:ascii="Cambria" w:hAnsi="Cambria" w:cs="Times New Roman" w:asciiTheme="majorHAnsi" w:hAnsiTheme="majorHAnsi"/>
          <w:lang w:val="en-IN"/>
        </w:rPr>
      </w:pPr>
      <w:r>
        <w:rPr>
          <w:rFonts w:cs="Times New Roman" w:ascii="Cambria" w:hAnsi="Cambria" w:asciiTheme="majorHAnsi" w:hAnsiTheme="majorHAnsi"/>
          <w:b/>
          <w:bCs/>
          <w:lang w:val="en-IN"/>
        </w:rPr>
        <w:t>Manage inventory efficiently</w:t>
      </w:r>
      <w:r>
        <w:rPr>
          <w:rFonts w:cs="Times New Roman" w:ascii="Cambria" w:hAnsi="Cambria" w:asciiTheme="majorHAnsi" w:hAnsiTheme="majorHAnsi"/>
          <w:lang w:val="en-IN"/>
        </w:rPr>
        <w:t xml:space="preserve"> by allowing users to </w:t>
      </w:r>
      <w:r>
        <w:rPr>
          <w:rFonts w:cs="Times New Roman" w:ascii="Cambria" w:hAnsi="Cambria" w:asciiTheme="majorHAnsi" w:hAnsiTheme="majorHAnsi"/>
          <w:b/>
          <w:bCs/>
          <w:lang w:val="en-IN"/>
        </w:rPr>
        <w:t>add, view, update, and delete products</w:t>
      </w:r>
      <w:r>
        <w:rPr>
          <w:rFonts w:cs="Times New Roman" w:ascii="Cambria" w:hAnsi="Cambria" w:asciiTheme="majorHAnsi" w:hAnsiTheme="majorHAnsi"/>
          <w:lang w:val="en-IN"/>
        </w:rPr>
        <w:t xml:space="preserve"> and maintain their</w:t>
      </w:r>
    </w:p>
    <w:p>
      <w:pPr>
        <w:pStyle w:val="TextBody"/>
        <w:spacing w:before="204" w:after="0"/>
        <w:ind w:left="720" w:hanging="0"/>
        <w:jc w:val="both"/>
        <w:rPr>
          <w:rFonts w:ascii="Cambria" w:hAnsi="Cambria" w:cs="Times New Roman" w:asciiTheme="majorHAnsi" w:hAnsiTheme="majorHAnsi"/>
          <w:lang w:val="en-IN"/>
        </w:rPr>
      </w:pPr>
      <w:r>
        <w:rPr>
          <w:rFonts w:cs="Times New Roman" w:ascii="Cambria" w:hAnsi="Cambria" w:asciiTheme="majorHAnsi" w:hAnsiTheme="majorHAnsi"/>
          <w:lang w:val="en-IN"/>
        </w:rPr>
        <w:t xml:space="preserve"> </w:t>
      </w:r>
      <w:r>
        <w:rPr>
          <w:rFonts w:cs="Times New Roman" w:ascii="Cambria" w:hAnsi="Cambria" w:asciiTheme="majorHAnsi" w:hAnsiTheme="majorHAnsi"/>
          <w:lang w:val="en-IN"/>
        </w:rPr>
        <w:t xml:space="preserve">stock data in a backend database. </w:t>
      </w:r>
    </w:p>
    <w:p>
      <w:pPr>
        <w:pStyle w:val="TextBody"/>
        <w:numPr>
          <w:ilvl w:val="0"/>
          <w:numId w:val="3"/>
        </w:numPr>
        <w:spacing w:before="204" w:after="0"/>
        <w:jc w:val="both"/>
        <w:rPr>
          <w:rFonts w:ascii="Cambria" w:hAnsi="Cambria" w:cs="Times New Roman" w:asciiTheme="majorHAnsi" w:hAnsiTheme="majorHAnsi"/>
          <w:lang w:val="en-IN"/>
        </w:rPr>
      </w:pPr>
      <w:r>
        <w:rPr>
          <w:rFonts w:cs="Times New Roman" w:ascii="Cambria" w:hAnsi="Cambria" w:asciiTheme="majorHAnsi" w:hAnsiTheme="majorHAnsi"/>
          <w:b/>
          <w:bCs/>
          <w:lang w:val="en-IN"/>
        </w:rPr>
        <w:t>Monitor and track inventory levels</w:t>
      </w:r>
      <w:r>
        <w:rPr>
          <w:rFonts w:cs="Times New Roman" w:ascii="Cambria" w:hAnsi="Cambria" w:asciiTheme="majorHAnsi" w:hAnsiTheme="majorHAnsi"/>
          <w:lang w:val="en-IN"/>
        </w:rPr>
        <w:t xml:space="preserve">, including identifying and highlighting </w:t>
      </w:r>
      <w:r>
        <w:rPr>
          <w:rFonts w:cs="Times New Roman" w:ascii="Cambria" w:hAnsi="Cambria" w:asciiTheme="majorHAnsi" w:hAnsiTheme="majorHAnsi"/>
          <w:b/>
          <w:bCs/>
          <w:lang w:val="en-IN"/>
        </w:rPr>
        <w:t>low-stock items</w:t>
      </w:r>
      <w:r>
        <w:rPr>
          <w:rFonts w:cs="Times New Roman" w:ascii="Cambria" w:hAnsi="Cambria" w:asciiTheme="majorHAnsi" w:hAnsiTheme="majorHAnsi"/>
          <w:lang w:val="en-IN"/>
        </w:rPr>
        <w:t xml:space="preserve">, to support timely </w:t>
      </w:r>
    </w:p>
    <w:p>
      <w:pPr>
        <w:pStyle w:val="TextBody"/>
        <w:spacing w:before="204" w:after="0"/>
        <w:ind w:left="720" w:hanging="0"/>
        <w:jc w:val="both"/>
        <w:rPr>
          <w:rFonts w:ascii="Cambria" w:hAnsi="Cambria" w:cs="Times New Roman" w:asciiTheme="majorHAnsi" w:hAnsiTheme="majorHAnsi"/>
          <w:lang w:val="en-IN"/>
        </w:rPr>
      </w:pPr>
      <w:r>
        <w:rPr>
          <w:rFonts w:cs="Times New Roman" w:ascii="Cambria" w:hAnsi="Cambria" w:asciiTheme="majorHAnsi" w:hAnsiTheme="majorHAnsi"/>
          <w:lang w:val="en-IN"/>
        </w:rPr>
        <w:t xml:space="preserve">restocking and prevent stockouts. </w:t>
      </w:r>
    </w:p>
    <w:p>
      <w:pPr>
        <w:pStyle w:val="TextBody"/>
        <w:numPr>
          <w:ilvl w:val="0"/>
          <w:numId w:val="3"/>
        </w:numPr>
        <w:spacing w:before="204" w:after="0"/>
        <w:jc w:val="both"/>
        <w:rPr>
          <w:rFonts w:ascii="Cambria" w:hAnsi="Cambria" w:cs="Times New Roman" w:asciiTheme="majorHAnsi" w:hAnsiTheme="majorHAnsi"/>
          <w:lang w:val="en-IN"/>
        </w:rPr>
      </w:pPr>
      <w:r>
        <w:rPr>
          <w:rFonts w:cs="Times New Roman" w:ascii="Cambria" w:hAnsi="Cambria" w:asciiTheme="majorHAnsi" w:hAnsiTheme="majorHAnsi"/>
          <w:b/>
          <w:bCs/>
          <w:lang w:val="en-IN"/>
        </w:rPr>
        <w:t>Provide intuitive dashboards and reporting views</w:t>
      </w:r>
      <w:r>
        <w:rPr>
          <w:rFonts w:cs="Times New Roman" w:ascii="Cambria" w:hAnsi="Cambria" w:asciiTheme="majorHAnsi" w:hAnsiTheme="majorHAnsi"/>
          <w:lang w:val="en-IN"/>
        </w:rPr>
        <w:t xml:space="preserve"> that enable users to visualize inventory data and trends </w:t>
      </w:r>
    </w:p>
    <w:p>
      <w:pPr>
        <w:pStyle w:val="TextBody"/>
        <w:spacing w:before="204" w:after="0"/>
        <w:ind w:left="720" w:hanging="0"/>
        <w:jc w:val="both"/>
        <w:rPr>
          <w:rFonts w:ascii="Cambria" w:hAnsi="Cambria" w:cs="Times New Roman" w:asciiTheme="majorHAnsi" w:hAnsiTheme="majorHAnsi"/>
          <w:lang w:val="en-IN"/>
        </w:rPr>
      </w:pPr>
      <w:r>
        <w:rPr>
          <w:rFonts w:cs="Times New Roman" w:ascii="Cambria" w:hAnsi="Cambria" w:asciiTheme="majorHAnsi" w:hAnsiTheme="majorHAnsi"/>
          <w:lang w:val="en-IN"/>
        </w:rPr>
        <w:t xml:space="preserve">through frontend pages. </w:t>
      </w:r>
    </w:p>
    <w:p>
      <w:pPr>
        <w:pStyle w:val="TextBody"/>
        <w:numPr>
          <w:ilvl w:val="0"/>
          <w:numId w:val="3"/>
        </w:numPr>
        <w:spacing w:before="204" w:after="0"/>
        <w:jc w:val="both"/>
        <w:rPr>
          <w:rFonts w:ascii="Cambria" w:hAnsi="Cambria" w:cs="Times New Roman" w:asciiTheme="majorHAnsi" w:hAnsiTheme="majorHAnsi"/>
          <w:lang w:val="en-IN"/>
        </w:rPr>
      </w:pPr>
      <w:r>
        <w:rPr>
          <w:rFonts w:cs="Times New Roman" w:ascii="Cambria" w:hAnsi="Cambria" w:asciiTheme="majorHAnsi" w:hAnsiTheme="majorHAnsi"/>
          <w:b/>
          <w:bCs/>
          <w:lang w:val="en-IN"/>
        </w:rPr>
        <w:t>Separate frontend presentation and backend logic</w:t>
      </w:r>
      <w:r>
        <w:rPr>
          <w:rFonts w:cs="Times New Roman" w:ascii="Cambria" w:hAnsi="Cambria" w:asciiTheme="majorHAnsi" w:hAnsiTheme="majorHAnsi"/>
          <w:lang w:val="en-IN"/>
        </w:rPr>
        <w:t xml:space="preserve"> using RESTful APIs built with Spring Boot and MySQL, </w:t>
      </w:r>
    </w:p>
    <w:p>
      <w:pPr>
        <w:pStyle w:val="TextBody"/>
        <w:spacing w:before="204" w:after="0"/>
        <w:ind w:left="720" w:hanging="0"/>
        <w:jc w:val="both"/>
        <w:rPr>
          <w:rFonts w:ascii="Cambria" w:hAnsi="Cambria" w:cs="Times New Roman" w:asciiTheme="majorHAnsi" w:hAnsiTheme="majorHAnsi"/>
          <w:lang w:val="en-IN"/>
        </w:rPr>
      </w:pPr>
      <w:r>
        <w:rPr>
          <w:rFonts w:cs="Times New Roman" w:ascii="Cambria" w:hAnsi="Cambria" w:asciiTheme="majorHAnsi" w:hAnsiTheme="majorHAnsi"/>
          <w:lang w:val="en-IN"/>
        </w:rPr>
        <w:t xml:space="preserve">ensuring modularity and extensibility for future growth or real-world usage. </w:t>
      </w:r>
    </w:p>
    <w:p>
      <w:pPr>
        <w:pStyle w:val="TextBody"/>
        <w:spacing w:before="204" w:after="0"/>
        <w:rPr/>
      </w:pPr>
      <w:r>
        <w:rPr/>
      </w:r>
    </w:p>
    <w:p>
      <w:pPr>
        <w:pStyle w:val="ListParagraph"/>
        <w:numPr>
          <w:ilvl w:val="0"/>
          <w:numId w:val="2"/>
        </w:numPr>
        <w:tabs>
          <w:tab w:val="clear" w:pos="720"/>
          <w:tab w:val="left" w:pos="584" w:leader="none"/>
        </w:tabs>
        <w:spacing w:before="1" w:after="0"/>
        <w:ind w:left="584" w:hanging="224"/>
        <w:rPr>
          <w:rFonts w:ascii="Arial" w:hAnsi="Arial"/>
          <w:b/>
          <w:b/>
          <w:color w:val="365F91"/>
          <w:sz w:val="20"/>
        </w:rPr>
      </w:pPr>
      <w:bookmarkStart w:id="4" w:name="3._Project_description_in_detail"/>
      <w:bookmarkEnd w:id="4"/>
      <w:r>
        <w:rPr>
          <w:rFonts w:ascii="Arial" w:hAnsi="Arial"/>
          <w:b/>
          <w:color w:val="365F91"/>
          <w:sz w:val="20"/>
        </w:rPr>
        <w:t>Project</w:t>
      </w:r>
      <w:r>
        <w:rPr>
          <w:rFonts w:ascii="Arial" w:hAnsi="Arial"/>
          <w:b/>
          <w:color w:val="365F91"/>
          <w:spacing w:val="-8"/>
          <w:sz w:val="20"/>
        </w:rPr>
        <w:t xml:space="preserve"> </w:t>
      </w:r>
      <w:r>
        <w:rPr>
          <w:rFonts w:ascii="Arial" w:hAnsi="Arial"/>
          <w:b/>
          <w:color w:val="365F91"/>
          <w:sz w:val="20"/>
        </w:rPr>
        <w:t>description</w:t>
      </w:r>
      <w:r>
        <w:rPr>
          <w:rFonts w:ascii="Arial" w:hAnsi="Arial"/>
          <w:b/>
          <w:color w:val="365F91"/>
          <w:spacing w:val="-11"/>
          <w:sz w:val="20"/>
        </w:rPr>
        <w:t xml:space="preserve"> </w:t>
      </w:r>
      <w:r>
        <w:rPr>
          <w:rFonts w:ascii="Arial" w:hAnsi="Arial"/>
          <w:b/>
          <w:color w:val="365F91"/>
          <w:sz w:val="20"/>
        </w:rPr>
        <w:t>in</w:t>
      </w:r>
      <w:r>
        <w:rPr>
          <w:rFonts w:ascii="Arial" w:hAnsi="Arial"/>
          <w:b/>
          <w:color w:val="365F91"/>
          <w:spacing w:val="-10"/>
          <w:sz w:val="20"/>
        </w:rPr>
        <w:t xml:space="preserve"> </w:t>
      </w:r>
      <w:r>
        <w:rPr>
          <w:rFonts w:ascii="Arial" w:hAnsi="Arial"/>
          <w:b/>
          <w:color w:val="365F91"/>
          <w:spacing w:val="-2"/>
          <w:sz w:val="20"/>
        </w:rPr>
        <w:t>detail</w:t>
      </w:r>
    </w:p>
    <w:p>
      <w:pPr>
        <w:pStyle w:val="TextBody"/>
        <w:rPr>
          <w:rFonts w:ascii="Arial" w:hAnsi="Arial"/>
          <w:b/>
          <w:b/>
          <w:sz w:val="20"/>
        </w:rPr>
      </w:pPr>
      <w:r>
        <w:rPr>
          <w:rFonts w:ascii="Arial" w:hAnsi="Arial"/>
          <w:b/>
          <w:sz w:val="20"/>
        </w:rPr>
      </w:r>
    </w:p>
    <w:p>
      <w:pPr>
        <w:pStyle w:val="TextBody"/>
        <w:spacing w:before="60" w:after="0"/>
        <w:rPr>
          <w:rFonts w:ascii="Arial" w:hAnsi="Arial"/>
          <w:b/>
          <w:b/>
          <w:sz w:val="20"/>
        </w:rPr>
      </w:pPr>
      <w:r>
        <w:rPr>
          <w:rFonts w:ascii="Arial" w:hAnsi="Arial"/>
          <w:b/>
          <w:sz w:val="20"/>
        </w:rPr>
      </w:r>
    </w:p>
    <w:p>
      <w:pPr>
        <w:pStyle w:val="TextBody"/>
        <w:spacing w:lineRule="auto" w:line="276" w:before="1" w:after="0"/>
        <w:ind w:left="360" w:right="1073" w:hanging="0"/>
        <w:jc w:val="both"/>
        <w:rPr>
          <w:rFonts w:ascii="Cambria" w:hAnsi="Cambria" w:cs="Times New Roman" w:asciiTheme="majorHAnsi" w:hAnsiTheme="majorHAnsi"/>
          <w:lang w:val="en-IN"/>
        </w:rPr>
      </w:pPr>
      <w:bookmarkStart w:id="5" w:name="The_Advanced_AI_Skill_Resume_Matcher_and"/>
      <w:bookmarkEnd w:id="5"/>
      <w:r>
        <w:rPr>
          <w:rFonts w:cs="Times New Roman" w:ascii="Cambria" w:hAnsi="Cambria" w:asciiTheme="majorHAnsi" w:hAnsiTheme="majorHAnsi"/>
          <w:lang w:val="en-IN"/>
        </w:rPr>
        <w:t xml:space="preserve">The Inventra </w:t>
      </w:r>
      <w:r>
        <w:rPr>
          <w:rFonts w:cs="Times New Roman" w:ascii="Cambria" w:hAnsi="Cambria" w:asciiTheme="majorHAnsi" w:hAnsiTheme="majorHAnsi"/>
          <w:i/>
          <w:iCs/>
          <w:lang w:val="en-IN"/>
        </w:rPr>
        <w:t xml:space="preserve">– </w:t>
      </w:r>
      <w:r>
        <w:rPr>
          <w:rFonts w:cs="Times New Roman" w:ascii="Cambria" w:hAnsi="Cambria" w:asciiTheme="majorHAnsi" w:hAnsiTheme="majorHAnsi"/>
          <w:lang w:val="en-IN"/>
        </w:rPr>
        <w:t>Intelligent Inventory Management System is designed to modernize and streamline traditional inventory workflows that often suffer from manual errors, lack of real-time visibility, and inefficient stock tracking. By integrating secure authentication, structured product management, and automated inventory monitoring, the system provides organizations with a centralized platform to record, track, and manage their stock with accuracy and traceability. Unlike manual spreadsheets or isolated billing systems, Inventra maintains a persistent digital record of products, categories, suppliers, and quantity levels, enabling users to understand their operational inventory health at any point in time. Through defined modules—Authentication, Product Management, Inventory Alerts, and Reports—the system ensures that information access is role-based, data updates are validated, and stock levels are continuously observed for critical fluctuations</w:t>
      </w:r>
    </w:p>
    <w:p>
      <w:pPr>
        <w:pStyle w:val="TextBody"/>
        <w:spacing w:lineRule="auto" w:line="276" w:before="1" w:after="0"/>
        <w:ind w:left="360" w:right="1073" w:hanging="0"/>
        <w:jc w:val="both"/>
        <w:rPr>
          <w:rFonts w:ascii="Cambria" w:hAnsi="Cambria" w:cs="Times New Roman" w:asciiTheme="majorHAnsi" w:hAnsiTheme="majorHAnsi"/>
          <w:lang w:val="en-IN"/>
        </w:rPr>
      </w:pPr>
      <w:r>
        <w:rPr>
          <w:rFonts w:cs="Times New Roman" w:ascii="Cambria" w:hAnsi="Cambria" w:asciiTheme="majorHAnsi" w:hAnsiTheme="majorHAnsi"/>
          <w:lang w:val="en-IN"/>
        </w:rPr>
        <w:t>Inventra_All_Classes</w:t>
      </w:r>
    </w:p>
    <w:p>
      <w:pPr>
        <w:pStyle w:val="TextBody"/>
        <w:spacing w:lineRule="auto" w:line="276" w:before="1" w:after="0"/>
        <w:ind w:left="360" w:right="1073" w:hanging="0"/>
        <w:jc w:val="both"/>
        <w:rPr>
          <w:rFonts w:ascii="Cambria" w:hAnsi="Cambria" w:cs="Times New Roman" w:asciiTheme="majorHAnsi" w:hAnsiTheme="majorHAnsi"/>
          <w:lang w:val="en-IN"/>
        </w:rPr>
      </w:pPr>
      <w:r>
        <w:rPr>
          <w:rFonts w:cs="Times New Roman" w:ascii="Cambria" w:hAnsi="Cambria" w:asciiTheme="majorHAnsi" w:hAnsiTheme="majorHAnsi"/>
          <w:lang w:val="en-IN"/>
        </w:rPr>
        <w:t>.</w:t>
      </w:r>
    </w:p>
    <w:p>
      <w:pPr>
        <w:sectPr>
          <w:type w:val="nextPage"/>
          <w:pgSz w:w="12240" w:h="15840"/>
          <w:pgMar w:left="720" w:right="0" w:gutter="0" w:header="0" w:top="1280" w:footer="0" w:bottom="280"/>
          <w:pgNumType w:fmt="decimal"/>
          <w:formProt w:val="false"/>
          <w:textDirection w:val="lrTb"/>
          <w:docGrid w:type="default" w:linePitch="100" w:charSpace="4096"/>
        </w:sectPr>
        <w:pStyle w:val="TextBody"/>
        <w:spacing w:lineRule="auto" w:line="276" w:before="1" w:after="0"/>
        <w:ind w:left="360" w:right="1073" w:hanging="0"/>
        <w:jc w:val="both"/>
        <w:rPr>
          <w:rFonts w:ascii="Cambria" w:hAnsi="Cambria" w:cs="Times New Roman" w:asciiTheme="majorHAnsi" w:hAnsiTheme="majorHAnsi"/>
          <w:lang w:val="en-IN"/>
        </w:rPr>
      </w:pPr>
      <w:r>
        <w:rPr>
          <w:rFonts w:cs="Times New Roman" w:ascii="Cambria" w:hAnsi="Cambria" w:asciiTheme="majorHAnsi" w:hAnsiTheme="majorHAnsi"/>
          <w:lang w:val="en-IN"/>
        </w:rPr>
        <w:t>Beyond product CRUD operations, Inventra’s intelligent alerting and analytics capabilities serve as a strategic support tool for business decision-making and procurement planning. Low-stock detection prevents dangerous stockouts and operational delays, while reporting and analytical dashboards offer insights into stock movement, consumption patterns, and restocking requirements. The platform leverages a scalable backend supported by Spring Boot and MySQL, with a modular frontend designed for usability and clarity, making the system suitable for retail shops, warehouses, wholesalers, and institutional inventory environments. Through this combination of automation, structured data handling, and visual reporting, Inventra not only enhances day-to-day inventory operations but also transforms inventory management into a data-driven, proactive, and intelligent process aligned with modern business needs.</w:t>
      </w:r>
    </w:p>
    <w:p>
      <w:pPr>
        <w:pStyle w:val="ListParagraph"/>
        <w:numPr>
          <w:ilvl w:val="0"/>
          <w:numId w:val="2"/>
        </w:numPr>
        <w:tabs>
          <w:tab w:val="clear" w:pos="720"/>
          <w:tab w:val="left" w:pos="560" w:leader="none"/>
        </w:tabs>
        <w:spacing w:before="40" w:after="0"/>
        <w:ind w:left="560" w:right="1073" w:hanging="200"/>
        <w:rPr>
          <w:color w:val="365F91"/>
          <w:sz w:val="20"/>
        </w:rPr>
      </w:pPr>
      <w:bookmarkStart w:id="6" w:name="4._Timeline_Overview"/>
      <w:bookmarkEnd w:id="6"/>
      <w:r>
        <w:rPr>
          <w:color w:val="365F91"/>
          <w:sz w:val="20"/>
        </w:rPr>
        <w:t>Timeline</w:t>
      </w:r>
      <w:r>
        <w:rPr>
          <w:color w:val="365F91"/>
          <w:spacing w:val="-10"/>
          <w:sz w:val="20"/>
        </w:rPr>
        <w:t xml:space="preserve"> </w:t>
      </w:r>
      <w:r>
        <w:rPr>
          <w:color w:val="365F91"/>
          <w:spacing w:val="-2"/>
          <w:sz w:val="20"/>
        </w:rPr>
        <w:t>Overview</w:t>
      </w:r>
    </w:p>
    <w:p>
      <w:pPr>
        <w:pStyle w:val="TextBody"/>
        <w:rPr>
          <w:sz w:val="20"/>
        </w:rPr>
      </w:pPr>
      <w:r>
        <w:rPr>
          <w:sz w:val="20"/>
        </w:rPr>
      </w:r>
    </w:p>
    <w:p>
      <w:pPr>
        <w:pStyle w:val="TextBody"/>
        <w:spacing w:before="60" w:after="0"/>
        <w:rPr>
          <w:sz w:val="20"/>
        </w:rPr>
      </w:pPr>
      <w:r>
        <w:rPr>
          <w:sz w:val="20"/>
        </w:rPr>
      </w:r>
    </w:p>
    <w:tbl>
      <w:tblPr>
        <w:tblW w:w="10841" w:type="dxa"/>
        <w:jc w:val="left"/>
        <w:tblInd w:w="388" w:type="dxa"/>
        <w:tblLayout w:type="fixed"/>
        <w:tblCellMar>
          <w:top w:w="0" w:type="dxa"/>
          <w:left w:w="7" w:type="dxa"/>
          <w:bottom w:w="0" w:type="dxa"/>
          <w:right w:w="7" w:type="dxa"/>
        </w:tblCellMar>
        <w:tblLook w:val="01e0" w:noHBand="0" w:noVBand="0" w:firstColumn="1" w:lastRow="1" w:lastColumn="1" w:firstRow="1"/>
      </w:tblPr>
      <w:tblGrid>
        <w:gridCol w:w="905"/>
        <w:gridCol w:w="4436"/>
        <w:gridCol w:w="5500"/>
      </w:tblGrid>
      <w:tr>
        <w:trPr>
          <w:trHeight w:val="478" w:hRule="atLeast"/>
        </w:trPr>
        <w:tc>
          <w:tcPr>
            <w:tcW w:w="905" w:type="dxa"/>
            <w:tcBorders>
              <w:top w:val="thickThinMediumGap" w:sz="2" w:space="0" w:color="000000"/>
              <w:left w:val="thickThinMediumGap" w:sz="2" w:space="0" w:color="000000"/>
              <w:bottom w:val="thinThickMediumGap" w:sz="2" w:space="0" w:color="000000"/>
              <w:right w:val="thinThickMediumGap" w:sz="2" w:space="0" w:color="000000"/>
            </w:tcBorders>
          </w:tcPr>
          <w:p>
            <w:pPr>
              <w:pStyle w:val="TableParagraph"/>
              <w:widowControl w:val="false"/>
              <w:spacing w:lineRule="auto" w:line="240" w:before="121" w:after="0"/>
              <w:ind w:left="126" w:hanging="0"/>
              <w:rPr>
                <w:rFonts w:ascii="Arial" w:hAnsi="Arial"/>
                <w:b/>
                <w:b/>
                <w:sz w:val="20"/>
              </w:rPr>
            </w:pPr>
            <w:r>
              <w:rPr>
                <w:rFonts w:ascii="Arial" w:hAnsi="Arial"/>
                <w:b/>
                <w:spacing w:val="-4"/>
                <w:sz w:val="20"/>
              </w:rPr>
              <w:t>Week</w:t>
            </w:r>
          </w:p>
        </w:tc>
        <w:tc>
          <w:tcPr>
            <w:tcW w:w="4436" w:type="dxa"/>
            <w:tcBorders>
              <w:top w:val="thickThinMediumGap" w:sz="2" w:space="0" w:color="000000"/>
              <w:left w:val="thickThinMediumGap" w:sz="2" w:space="0" w:color="000000"/>
              <w:bottom w:val="thinThickMediumGap" w:sz="2" w:space="0" w:color="000000"/>
              <w:right w:val="thinThickMediumGap" w:sz="2" w:space="0" w:color="000000"/>
            </w:tcBorders>
          </w:tcPr>
          <w:p>
            <w:pPr>
              <w:pStyle w:val="TableParagraph"/>
              <w:widowControl w:val="false"/>
              <w:spacing w:lineRule="auto" w:line="240" w:before="121" w:after="0"/>
              <w:ind w:left="129" w:hanging="0"/>
              <w:rPr>
                <w:rFonts w:ascii="Arial" w:hAnsi="Arial"/>
                <w:b/>
                <w:b/>
                <w:sz w:val="20"/>
              </w:rPr>
            </w:pPr>
            <w:r>
              <w:rPr>
                <w:rFonts w:ascii="Arial" w:hAnsi="Arial"/>
                <w:b/>
                <w:sz w:val="20"/>
              </w:rPr>
              <w:t>Activities</w:t>
            </w:r>
            <w:r>
              <w:rPr>
                <w:rFonts w:ascii="Arial" w:hAnsi="Arial"/>
                <w:b/>
                <w:spacing w:val="-10"/>
                <w:sz w:val="20"/>
              </w:rPr>
              <w:t xml:space="preserve"> </w:t>
            </w:r>
            <w:r>
              <w:rPr>
                <w:rFonts w:ascii="Arial" w:hAnsi="Arial"/>
                <w:b/>
                <w:spacing w:val="-2"/>
                <w:sz w:val="20"/>
              </w:rPr>
              <w:t>Planned</w:t>
            </w:r>
          </w:p>
        </w:tc>
        <w:tc>
          <w:tcPr>
            <w:tcW w:w="5500" w:type="dxa"/>
            <w:tcBorders>
              <w:top w:val="thickThinMediumGap" w:sz="2" w:space="0" w:color="000000"/>
              <w:left w:val="thickThinMediumGap" w:sz="2" w:space="0" w:color="000000"/>
              <w:bottom w:val="thinThickMediumGap" w:sz="2" w:space="0" w:color="000000"/>
              <w:right w:val="thinThickMediumGap" w:sz="2" w:space="0" w:color="000000"/>
            </w:tcBorders>
          </w:tcPr>
          <w:p>
            <w:pPr>
              <w:pStyle w:val="TableParagraph"/>
              <w:widowControl w:val="false"/>
              <w:spacing w:lineRule="auto" w:line="240" w:before="121" w:after="0"/>
              <w:ind w:left="129" w:hanging="0"/>
              <w:rPr>
                <w:rFonts w:ascii="Arial" w:hAnsi="Arial"/>
                <w:b/>
                <w:b/>
                <w:sz w:val="20"/>
              </w:rPr>
            </w:pPr>
            <w:r>
              <w:rPr>
                <w:rFonts w:ascii="Arial" w:hAnsi="Arial"/>
                <w:b/>
                <w:sz w:val="20"/>
              </w:rPr>
              <w:t>Activities</w:t>
            </w:r>
            <w:r>
              <w:rPr>
                <w:rFonts w:ascii="Arial" w:hAnsi="Arial"/>
                <w:b/>
                <w:spacing w:val="-10"/>
                <w:sz w:val="20"/>
              </w:rPr>
              <w:t xml:space="preserve"> </w:t>
            </w:r>
            <w:r>
              <w:rPr>
                <w:rFonts w:ascii="Arial" w:hAnsi="Arial"/>
                <w:b/>
                <w:spacing w:val="-2"/>
                <w:sz w:val="20"/>
              </w:rPr>
              <w:t>Completed</w:t>
            </w:r>
          </w:p>
        </w:tc>
      </w:tr>
      <w:tr>
        <w:trPr>
          <w:trHeight w:val="1308" w:hRule="atLeast"/>
        </w:trPr>
        <w:tc>
          <w:tcPr>
            <w:tcW w:w="905" w:type="dxa"/>
            <w:tcBorders>
              <w:top w:val="thickThinMediumGap" w:sz="2" w:space="0" w:color="000000"/>
              <w:left w:val="thickThinMediumGap" w:sz="2" w:space="0" w:color="000000"/>
              <w:bottom w:val="thinThickMediumGap" w:sz="2" w:space="0" w:color="000000"/>
              <w:right w:val="thinThickMediumGap" w:sz="2" w:space="0" w:color="000000"/>
            </w:tcBorders>
          </w:tcPr>
          <w:p>
            <w:pPr>
              <w:pStyle w:val="TableParagraph"/>
              <w:widowControl w:val="false"/>
              <w:spacing w:lineRule="auto" w:line="240" w:before="0" w:after="0"/>
              <w:ind w:left="126" w:right="96" w:hanging="0"/>
              <w:rPr>
                <w:b/>
                <w:b/>
              </w:rPr>
            </w:pPr>
            <w:r>
              <w:rPr>
                <w:b/>
              </w:rPr>
            </w:r>
          </w:p>
          <w:p>
            <w:pPr>
              <w:pStyle w:val="TableParagraph"/>
              <w:widowControl w:val="false"/>
              <w:rPr>
                <w:b/>
                <w:b/>
                <w:spacing w:val="-10"/>
              </w:rPr>
            </w:pPr>
            <w:r>
              <w:rPr/>
              <w:t>Week 1</w:t>
            </w:r>
          </w:p>
        </w:tc>
        <w:tc>
          <w:tcPr>
            <w:tcW w:w="4436" w:type="dxa"/>
            <w:tcBorders>
              <w:top w:val="thickThinMediumGap" w:sz="2" w:space="0" w:color="000000"/>
              <w:left w:val="thickThinMediumGap" w:sz="2" w:space="0" w:color="000000"/>
              <w:bottom w:val="thinThickMediumGap" w:sz="2" w:space="0" w:color="000000"/>
              <w:right w:val="thinThickMediumGap" w:sz="2" w:space="0" w:color="000000"/>
            </w:tcBorders>
          </w:tcPr>
          <w:p>
            <w:pPr>
              <w:pStyle w:val="TableParagraph"/>
              <w:widowControl w:val="false"/>
              <w:spacing w:lineRule="auto" w:line="240" w:before="138" w:after="0"/>
              <w:ind w:left="129" w:right="169" w:hanging="0"/>
              <w:rPr/>
            </w:pPr>
            <w:r>
              <w:rPr/>
              <w:t>Project kickoff, defining problem statement, requirement gathering, and understanding inventory management challenges.</w:t>
            </w:r>
          </w:p>
        </w:tc>
        <w:tc>
          <w:tcPr>
            <w:tcW w:w="5500" w:type="dxa"/>
            <w:tcBorders>
              <w:top w:val="thickThinMediumGap" w:sz="2" w:space="0" w:color="000000"/>
              <w:left w:val="thickThinMediumGap" w:sz="2" w:space="0" w:color="000000"/>
              <w:bottom w:val="thinThickMediumGap" w:sz="2" w:space="0" w:color="000000"/>
              <w:right w:val="thinThickMediumGap" w:sz="2" w:space="0" w:color="000000"/>
            </w:tcBorders>
          </w:tcPr>
          <w:p>
            <w:pPr>
              <w:pStyle w:val="TableParagraph"/>
              <w:widowControl w:val="false"/>
              <w:spacing w:lineRule="auto" w:line="240" w:before="267" w:after="0"/>
              <w:ind w:left="129" w:right="70" w:hanging="0"/>
              <w:rPr/>
            </w:pPr>
            <w:r>
              <w:rPr/>
              <w:t>Finalized project objectives and scope, identified core modules, and studied existing inventory management systems.</w:t>
            </w:r>
          </w:p>
        </w:tc>
      </w:tr>
      <w:tr>
        <w:trPr>
          <w:trHeight w:val="1313" w:hRule="atLeast"/>
        </w:trPr>
        <w:tc>
          <w:tcPr>
            <w:tcW w:w="905" w:type="dxa"/>
            <w:tcBorders>
              <w:top w:val="thickThinMediumGap" w:sz="2" w:space="0" w:color="000000"/>
              <w:left w:val="thickThinMediumGap" w:sz="2" w:space="0" w:color="000000"/>
              <w:bottom w:val="thinThickMediumGap" w:sz="2" w:space="0" w:color="000000"/>
              <w:right w:val="thinThickMediumGap" w:sz="2" w:space="0" w:color="000000"/>
            </w:tcBorders>
          </w:tcPr>
          <w:p>
            <w:pPr>
              <w:pStyle w:val="TableParagraph"/>
              <w:widowControl w:val="false"/>
              <w:spacing w:lineRule="auto" w:line="240" w:before="0" w:after="0"/>
              <w:ind w:left="126" w:right="96" w:hanging="0"/>
              <w:rPr>
                <w:b/>
                <w:b/>
              </w:rPr>
            </w:pPr>
            <w:r>
              <w:rPr>
                <w:b/>
              </w:rPr>
            </w:r>
          </w:p>
          <w:p>
            <w:pPr>
              <w:pStyle w:val="TableParagraph"/>
              <w:widowControl w:val="false"/>
              <w:rPr>
                <w:b/>
                <w:b/>
                <w:spacing w:val="-10"/>
              </w:rPr>
            </w:pPr>
            <w:r>
              <w:rPr/>
              <w:t>Week 2</w:t>
            </w:r>
          </w:p>
        </w:tc>
        <w:tc>
          <w:tcPr>
            <w:tcW w:w="4436" w:type="dxa"/>
            <w:tcBorders>
              <w:top w:val="thickThinMediumGap" w:sz="2" w:space="0" w:color="000000"/>
              <w:left w:val="thickThinMediumGap" w:sz="2" w:space="0" w:color="000000"/>
              <w:bottom w:val="thinThickMediumGap" w:sz="2" w:space="0" w:color="000000"/>
              <w:right w:val="thinThickMediumGap" w:sz="2" w:space="0" w:color="000000"/>
            </w:tcBorders>
          </w:tcPr>
          <w:p>
            <w:pPr>
              <w:pStyle w:val="TableParagraph"/>
              <w:widowControl w:val="false"/>
              <w:spacing w:lineRule="auto" w:line="240" w:before="143" w:after="0"/>
              <w:ind w:hanging="0"/>
              <w:rPr/>
            </w:pPr>
            <w:r>
              <w:rPr/>
            </w:r>
          </w:p>
          <w:p>
            <w:pPr>
              <w:pStyle w:val="TableParagraph"/>
              <w:widowControl w:val="false"/>
              <w:spacing w:lineRule="auto" w:line="240" w:before="143" w:after="0"/>
              <w:ind w:hanging="0"/>
              <w:rPr/>
            </w:pPr>
            <w:r>
              <w:rPr/>
              <w:t>System architecture design, database schema planning, and technology stack finalization.</w:t>
            </w:r>
          </w:p>
        </w:tc>
        <w:tc>
          <w:tcPr>
            <w:tcW w:w="5500" w:type="dxa"/>
            <w:tcBorders>
              <w:top w:val="thickThinMediumGap" w:sz="2" w:space="0" w:color="000000"/>
              <w:left w:val="thickThinMediumGap" w:sz="2" w:space="0" w:color="000000"/>
              <w:bottom w:val="thinThickMediumGap" w:sz="2" w:space="0" w:color="000000"/>
              <w:right w:val="thinThickMediumGap" w:sz="2" w:space="0" w:color="000000"/>
            </w:tcBorders>
          </w:tcPr>
          <w:p>
            <w:pPr>
              <w:pStyle w:val="TableParagraph"/>
              <w:widowControl w:val="false"/>
              <w:spacing w:lineRule="auto" w:line="240" w:before="0" w:after="0"/>
              <w:ind w:left="129" w:hanging="0"/>
              <w:rPr>
                <w:rFonts w:ascii="Calibri" w:hAnsi="Calibri"/>
              </w:rPr>
            </w:pPr>
            <w:r>
              <w:rPr>
                <w:rFonts w:ascii="Calibri" w:hAnsi="Calibri"/>
              </w:rPr>
            </w:r>
          </w:p>
          <w:p>
            <w:pPr>
              <w:pStyle w:val="TableParagraph"/>
              <w:widowControl w:val="false"/>
              <w:rPr/>
            </w:pPr>
            <w:r>
              <w:rPr/>
              <w:t>Designed database tables (Users, Products, Transactions), defined entity relationships, and finalized Spring Boot, MySQL, HTML, CSS, and JavaScript as the tech stack.</w:t>
            </w:r>
          </w:p>
        </w:tc>
      </w:tr>
      <w:tr>
        <w:trPr>
          <w:trHeight w:val="1050" w:hRule="atLeast"/>
        </w:trPr>
        <w:tc>
          <w:tcPr>
            <w:tcW w:w="905" w:type="dxa"/>
            <w:tcBorders>
              <w:top w:val="thickThinMediumGap" w:sz="2" w:space="0" w:color="000000"/>
              <w:left w:val="thickThinMediumGap" w:sz="2" w:space="0" w:color="000000"/>
              <w:bottom w:val="thinThickMediumGap" w:sz="2" w:space="0" w:color="000000"/>
              <w:right w:val="thinThickMediumGap" w:sz="2" w:space="0" w:color="000000"/>
            </w:tcBorders>
          </w:tcPr>
          <w:p>
            <w:pPr>
              <w:pStyle w:val="TableParagraph"/>
              <w:widowControl w:val="false"/>
              <w:spacing w:lineRule="auto" w:line="240" w:before="268" w:after="0"/>
              <w:ind w:left="126" w:right="96" w:hanging="0"/>
              <w:rPr>
                <w:b/>
                <w:b/>
              </w:rPr>
            </w:pPr>
            <w:r>
              <w:rPr>
                <w:b/>
                <w:spacing w:val="-4"/>
              </w:rPr>
              <w:t xml:space="preserve">Week </w:t>
            </w:r>
            <w:r>
              <w:rPr>
                <w:b/>
                <w:spacing w:val="-10"/>
              </w:rPr>
              <w:t>3</w:t>
            </w:r>
          </w:p>
        </w:tc>
        <w:tc>
          <w:tcPr>
            <w:tcW w:w="4436" w:type="dxa"/>
            <w:tcBorders>
              <w:top w:val="thickThinMediumGap" w:sz="2" w:space="0" w:color="000000"/>
              <w:left w:val="thickThinMediumGap" w:sz="2" w:space="0" w:color="000000"/>
              <w:bottom w:val="thinThickMediumGap" w:sz="2" w:space="0" w:color="000000"/>
              <w:right w:val="thinThickMediumGap" w:sz="2" w:space="0" w:color="000000"/>
            </w:tcBorders>
          </w:tcPr>
          <w:p>
            <w:pPr>
              <w:pStyle w:val="TableParagraph"/>
              <w:widowControl w:val="false"/>
              <w:spacing w:lineRule="auto" w:line="240" w:before="138" w:after="0"/>
              <w:ind w:left="129" w:right="115" w:hanging="0"/>
              <w:rPr/>
            </w:pPr>
            <w:r>
              <w:rPr/>
              <w:t>Development of Authentication and Authorization module using secure mechanisms.</w:t>
            </w:r>
          </w:p>
        </w:tc>
        <w:tc>
          <w:tcPr>
            <w:tcW w:w="5500" w:type="dxa"/>
            <w:tcBorders>
              <w:top w:val="thickThinMediumGap" w:sz="2" w:space="0" w:color="000000"/>
              <w:left w:val="thickThinMediumGap" w:sz="2" w:space="0" w:color="000000"/>
              <w:bottom w:val="thinThickMediumGap" w:sz="2" w:space="0" w:color="000000"/>
              <w:right w:val="thinThickMediumGap" w:sz="2" w:space="0" w:color="000000"/>
            </w:tcBorders>
          </w:tcPr>
          <w:p>
            <w:pPr>
              <w:pStyle w:val="TableParagraph"/>
              <w:widowControl w:val="false"/>
              <w:spacing w:lineRule="auto" w:line="240" w:before="138" w:after="0"/>
              <w:ind w:left="129" w:right="693" w:hanging="0"/>
              <w:rPr/>
            </w:pPr>
            <w:r>
              <w:rPr/>
              <w:t>Implemented user registration, login, JWT-based authentication, role-based access control, and tested APIs using Postman.</w:t>
            </w:r>
          </w:p>
        </w:tc>
      </w:tr>
      <w:tr>
        <w:trPr>
          <w:trHeight w:val="1054" w:hRule="atLeast"/>
        </w:trPr>
        <w:tc>
          <w:tcPr>
            <w:tcW w:w="905" w:type="dxa"/>
            <w:tcBorders>
              <w:top w:val="thickThinMediumGap" w:sz="2" w:space="0" w:color="000000"/>
              <w:left w:val="thickThinMediumGap" w:sz="2" w:space="0" w:color="000000"/>
              <w:bottom w:val="thinThickMediumGap" w:sz="2" w:space="0" w:color="000000"/>
              <w:right w:val="thinThickMediumGap" w:sz="2" w:space="0" w:color="000000"/>
            </w:tcBorders>
          </w:tcPr>
          <w:p>
            <w:pPr>
              <w:pStyle w:val="TableParagraph"/>
              <w:widowControl w:val="false"/>
              <w:spacing w:lineRule="auto" w:line="235" w:before="0" w:after="0"/>
              <w:ind w:left="126" w:right="96" w:hanging="0"/>
              <w:rPr>
                <w:b/>
                <w:b/>
              </w:rPr>
            </w:pPr>
            <w:r>
              <w:rPr>
                <w:b/>
              </w:rPr>
            </w:r>
          </w:p>
          <w:p>
            <w:pPr>
              <w:pStyle w:val="TableParagraph"/>
              <w:widowControl w:val="false"/>
              <w:rPr>
                <w:b/>
                <w:b/>
                <w:spacing w:val="-10"/>
              </w:rPr>
            </w:pPr>
            <w:r>
              <w:rPr/>
              <w:t>Week 4</w:t>
            </w:r>
          </w:p>
        </w:tc>
        <w:tc>
          <w:tcPr>
            <w:tcW w:w="4436" w:type="dxa"/>
            <w:tcBorders>
              <w:top w:val="thickThinMediumGap" w:sz="2" w:space="0" w:color="000000"/>
              <w:left w:val="thickThinMediumGap" w:sz="2" w:space="0" w:color="000000"/>
              <w:bottom w:val="thinThickMediumGap" w:sz="2" w:space="0" w:color="000000"/>
              <w:right w:val="thinThickMediumGap" w:sz="2" w:space="0" w:color="000000"/>
            </w:tcBorders>
          </w:tcPr>
          <w:p>
            <w:pPr>
              <w:pStyle w:val="TableParagraph"/>
              <w:widowControl w:val="false"/>
              <w:spacing w:lineRule="auto" w:line="240" w:before="143" w:after="0"/>
              <w:ind w:left="129" w:hanging="0"/>
              <w:rPr/>
            </w:pPr>
            <w:r>
              <w:rPr/>
              <w:t>Implementation of Product and Inventory Management module.</w:t>
            </w:r>
          </w:p>
        </w:tc>
        <w:tc>
          <w:tcPr>
            <w:tcW w:w="5500" w:type="dxa"/>
            <w:tcBorders>
              <w:top w:val="thickThinMediumGap" w:sz="2" w:space="0" w:color="000000"/>
              <w:left w:val="thickThinMediumGap" w:sz="2" w:space="0" w:color="000000"/>
              <w:bottom w:val="thinThickMediumGap" w:sz="2" w:space="0" w:color="000000"/>
              <w:right w:val="thinThickMediumGap" w:sz="2" w:space="0" w:color="000000"/>
            </w:tcBorders>
          </w:tcPr>
          <w:p>
            <w:pPr>
              <w:pStyle w:val="TableParagraph"/>
              <w:widowControl w:val="false"/>
              <w:spacing w:lineRule="auto" w:line="240" w:before="143" w:after="0"/>
              <w:ind w:left="129" w:right="271" w:hanging="0"/>
              <w:jc w:val="both"/>
              <w:rPr/>
            </w:pPr>
            <w:r>
              <w:rPr/>
              <w:t>Developed product CRUD operations, implemented stock-in and stock-out logic, prevented duplicate products using SKU, and integrated product module with the database.</w:t>
            </w:r>
          </w:p>
        </w:tc>
      </w:tr>
      <w:tr>
        <w:trPr>
          <w:trHeight w:val="1054" w:hRule="atLeast"/>
        </w:trPr>
        <w:tc>
          <w:tcPr>
            <w:tcW w:w="905" w:type="dxa"/>
            <w:tcBorders>
              <w:top w:val="thickThinMediumGap" w:sz="2" w:space="0" w:color="000000"/>
              <w:left w:val="thickThinMediumGap" w:sz="2" w:space="0" w:color="000000"/>
              <w:bottom w:val="thinThickMediumGap" w:sz="2" w:space="0" w:color="000000"/>
              <w:right w:val="thinThickMediumGap" w:sz="2" w:space="0" w:color="000000"/>
            </w:tcBorders>
          </w:tcPr>
          <w:p>
            <w:pPr>
              <w:pStyle w:val="TableParagraph"/>
              <w:widowControl w:val="false"/>
              <w:spacing w:lineRule="auto" w:line="240" w:before="267" w:after="0"/>
              <w:ind w:left="126" w:right="96" w:hanging="0"/>
              <w:rPr>
                <w:b/>
                <w:b/>
              </w:rPr>
            </w:pPr>
            <w:r>
              <w:rPr>
                <w:b/>
                <w:spacing w:val="-4"/>
              </w:rPr>
              <w:t xml:space="preserve">Week </w:t>
            </w:r>
            <w:r>
              <w:rPr>
                <w:b/>
                <w:spacing w:val="-10"/>
              </w:rPr>
              <w:t>5</w:t>
            </w:r>
          </w:p>
        </w:tc>
        <w:tc>
          <w:tcPr>
            <w:tcW w:w="4436" w:type="dxa"/>
            <w:tcBorders>
              <w:top w:val="thickThinMediumGap" w:sz="2" w:space="0" w:color="000000"/>
              <w:left w:val="thickThinMediumGap" w:sz="2" w:space="0" w:color="000000"/>
              <w:bottom w:val="thinThickMediumGap" w:sz="2" w:space="0" w:color="000000"/>
              <w:right w:val="thinThickMediumGap" w:sz="2" w:space="0" w:color="000000"/>
            </w:tcBorders>
          </w:tcPr>
          <w:p>
            <w:pPr>
              <w:pStyle w:val="TableParagraph"/>
              <w:widowControl w:val="false"/>
              <w:spacing w:lineRule="auto" w:line="240" w:before="267" w:after="0"/>
              <w:ind w:left="129" w:hanging="0"/>
              <w:rPr/>
            </w:pPr>
            <w:r>
              <w:rPr/>
              <w:t>Development of Inventory Alerts module to monitor low stock levels.</w:t>
            </w:r>
          </w:p>
        </w:tc>
        <w:tc>
          <w:tcPr>
            <w:tcW w:w="5500" w:type="dxa"/>
            <w:tcBorders>
              <w:top w:val="thickThinMediumGap" w:sz="2" w:space="0" w:color="000000"/>
              <w:left w:val="thickThinMediumGap" w:sz="2" w:space="0" w:color="000000"/>
              <w:bottom w:val="thinThickMediumGap" w:sz="2" w:space="0" w:color="000000"/>
              <w:right w:val="thinThickMediumGap" w:sz="2" w:space="0" w:color="000000"/>
            </w:tcBorders>
          </w:tcPr>
          <w:p>
            <w:pPr>
              <w:pStyle w:val="TableParagraph"/>
              <w:widowControl w:val="false"/>
              <w:spacing w:lineRule="auto" w:line="240" w:before="143" w:after="0"/>
              <w:ind w:left="129" w:right="128" w:hanging="0"/>
              <w:jc w:val="both"/>
              <w:rPr/>
            </w:pPr>
            <w:r>
              <w:rPr/>
              <w:t>Implemented low-stock threshold logic, created alert and notification services, triggered alerts on stock updates, and displayed alerts on the dashboard.</w:t>
            </w:r>
          </w:p>
        </w:tc>
      </w:tr>
      <w:tr>
        <w:trPr>
          <w:trHeight w:val="1054" w:hRule="atLeast"/>
        </w:trPr>
        <w:tc>
          <w:tcPr>
            <w:tcW w:w="905" w:type="dxa"/>
            <w:tcBorders>
              <w:top w:val="thickThinMediumGap" w:sz="2" w:space="0" w:color="000000"/>
              <w:left w:val="thickThinMediumGap" w:sz="2" w:space="0" w:color="000000"/>
              <w:bottom w:val="thinThickMediumGap" w:sz="2" w:space="0" w:color="000000"/>
              <w:right w:val="thinThickMediumGap" w:sz="2" w:space="0" w:color="000000"/>
            </w:tcBorders>
          </w:tcPr>
          <w:p>
            <w:pPr>
              <w:pStyle w:val="TableParagraph"/>
              <w:widowControl w:val="false"/>
              <w:spacing w:lineRule="auto" w:line="240" w:before="268" w:after="0"/>
              <w:ind w:left="126" w:right="96" w:hanging="0"/>
              <w:rPr>
                <w:b/>
                <w:b/>
              </w:rPr>
            </w:pPr>
            <w:r>
              <w:rPr>
                <w:b/>
                <w:spacing w:val="-4"/>
              </w:rPr>
              <w:t xml:space="preserve">Week </w:t>
            </w:r>
            <w:r>
              <w:rPr>
                <w:b/>
                <w:spacing w:val="-10"/>
              </w:rPr>
              <w:t>6</w:t>
            </w:r>
          </w:p>
        </w:tc>
        <w:tc>
          <w:tcPr>
            <w:tcW w:w="4436" w:type="dxa"/>
            <w:tcBorders>
              <w:top w:val="thickThinMediumGap" w:sz="2" w:space="0" w:color="000000"/>
              <w:left w:val="thickThinMediumGap" w:sz="2" w:space="0" w:color="000000"/>
              <w:bottom w:val="thinThickMediumGap" w:sz="2" w:space="0" w:color="000000"/>
              <w:right w:val="thinThickMediumGap" w:sz="2" w:space="0" w:color="000000"/>
            </w:tcBorders>
          </w:tcPr>
          <w:p>
            <w:pPr>
              <w:pStyle w:val="TableParagraph"/>
              <w:widowControl w:val="false"/>
              <w:spacing w:lineRule="auto" w:line="240" w:before="268" w:after="0"/>
              <w:ind w:left="129" w:hanging="0"/>
              <w:rPr/>
            </w:pPr>
            <w:r>
              <w:rPr/>
              <w:t>Development of Transaction History, Reports, and Analytics module.</w:t>
            </w:r>
          </w:p>
        </w:tc>
        <w:tc>
          <w:tcPr>
            <w:tcW w:w="5500" w:type="dxa"/>
            <w:tcBorders>
              <w:top w:val="thickThinMediumGap" w:sz="2" w:space="0" w:color="000000"/>
              <w:left w:val="thickThinMediumGap" w:sz="2" w:space="0" w:color="000000"/>
              <w:bottom w:val="thinThickMediumGap" w:sz="2" w:space="0" w:color="000000"/>
              <w:right w:val="thinThickMediumGap" w:sz="2" w:space="0" w:color="000000"/>
            </w:tcBorders>
          </w:tcPr>
          <w:p>
            <w:pPr>
              <w:pStyle w:val="TableParagraph"/>
              <w:widowControl w:val="false"/>
              <w:spacing w:lineRule="auto" w:line="240" w:before="138" w:after="0"/>
              <w:ind w:left="129" w:hanging="0"/>
              <w:rPr/>
            </w:pPr>
            <w:r>
              <w:rPr/>
              <w:t>Logged all stock movements (STOCK_IN / STOCK_OUT), stored transaction history in the database, and enabled audit trail and reporting support.</w:t>
            </w:r>
          </w:p>
        </w:tc>
      </w:tr>
      <w:tr>
        <w:trPr>
          <w:trHeight w:val="1050" w:hRule="atLeast"/>
        </w:trPr>
        <w:tc>
          <w:tcPr>
            <w:tcW w:w="905" w:type="dxa"/>
            <w:tcBorders>
              <w:top w:val="thickThinMediumGap" w:sz="2" w:space="0" w:color="000000"/>
              <w:left w:val="thickThinMediumGap" w:sz="2" w:space="0" w:color="000000"/>
              <w:bottom w:val="thinThickMediumGap" w:sz="2" w:space="0" w:color="000000"/>
              <w:right w:val="thinThickMediumGap" w:sz="2" w:space="0" w:color="000000"/>
            </w:tcBorders>
          </w:tcPr>
          <w:p>
            <w:pPr>
              <w:pStyle w:val="TableParagraph"/>
              <w:widowControl w:val="false"/>
              <w:spacing w:lineRule="auto" w:line="240" w:before="267" w:after="0"/>
              <w:ind w:left="126" w:right="96" w:hanging="0"/>
              <w:rPr>
                <w:b/>
                <w:b/>
              </w:rPr>
            </w:pPr>
            <w:r>
              <w:rPr>
                <w:b/>
                <w:spacing w:val="-4"/>
              </w:rPr>
              <w:t xml:space="preserve">Week </w:t>
            </w:r>
            <w:r>
              <w:rPr>
                <w:b/>
                <w:spacing w:val="-10"/>
              </w:rPr>
              <w:t>7</w:t>
            </w:r>
          </w:p>
        </w:tc>
        <w:tc>
          <w:tcPr>
            <w:tcW w:w="4436" w:type="dxa"/>
            <w:tcBorders>
              <w:top w:val="thickThinMediumGap" w:sz="2" w:space="0" w:color="000000"/>
              <w:left w:val="thickThinMediumGap" w:sz="2" w:space="0" w:color="000000"/>
              <w:bottom w:val="thinThickMediumGap" w:sz="2" w:space="0" w:color="000000"/>
              <w:right w:val="thinThickMediumGap" w:sz="2" w:space="0" w:color="000000"/>
            </w:tcBorders>
          </w:tcPr>
          <w:p>
            <w:pPr>
              <w:pStyle w:val="TableParagraph"/>
              <w:widowControl w:val="false"/>
              <w:spacing w:lineRule="auto" w:line="240" w:before="138" w:after="0"/>
              <w:ind w:left="129" w:hanging="0"/>
              <w:rPr/>
            </w:pPr>
            <w:r>
              <w:rPr/>
              <w:t>Frontend development and backend integration using REST APIs.</w:t>
            </w:r>
          </w:p>
        </w:tc>
        <w:tc>
          <w:tcPr>
            <w:tcW w:w="5500" w:type="dxa"/>
            <w:tcBorders>
              <w:top w:val="thickThinMediumGap" w:sz="2" w:space="0" w:color="000000"/>
              <w:left w:val="thickThinMediumGap" w:sz="2" w:space="0" w:color="000000"/>
              <w:bottom w:val="thinThickMediumGap" w:sz="2" w:space="0" w:color="000000"/>
              <w:right w:val="thinThickMediumGap" w:sz="2" w:space="0" w:color="000000"/>
            </w:tcBorders>
          </w:tcPr>
          <w:p>
            <w:pPr>
              <w:pStyle w:val="TableParagraph"/>
              <w:widowControl w:val="false"/>
              <w:spacing w:lineRule="auto" w:line="240" w:before="138" w:after="0"/>
              <w:ind w:left="129" w:hanging="0"/>
              <w:rPr/>
            </w:pPr>
            <w:r>
              <w:rPr/>
              <w:t>Built frontend pages for product listing, inventory status, alerts, and reports; integrated frontend with backend APIs and resolved CORS issues.</w:t>
            </w:r>
          </w:p>
        </w:tc>
      </w:tr>
      <w:tr>
        <w:trPr>
          <w:trHeight w:val="1313" w:hRule="atLeast"/>
        </w:trPr>
        <w:tc>
          <w:tcPr>
            <w:tcW w:w="905" w:type="dxa"/>
            <w:tcBorders>
              <w:top w:val="thickThinMediumGap" w:sz="2" w:space="0" w:color="000000"/>
              <w:left w:val="thickThinMediumGap" w:sz="2" w:space="0" w:color="000000"/>
              <w:bottom w:val="thinThickMediumGap" w:sz="2" w:space="0" w:color="000000"/>
              <w:right w:val="thinThickMediumGap" w:sz="2" w:space="0" w:color="000000"/>
            </w:tcBorders>
          </w:tcPr>
          <w:p>
            <w:pPr>
              <w:pStyle w:val="TableParagraph"/>
              <w:widowControl w:val="false"/>
              <w:spacing w:lineRule="auto" w:line="240" w:before="0" w:after="0"/>
              <w:ind w:left="126" w:right="96" w:hanging="0"/>
              <w:rPr>
                <w:b/>
                <w:b/>
              </w:rPr>
            </w:pPr>
            <w:r>
              <w:rPr>
                <w:b/>
              </w:rPr>
            </w:r>
          </w:p>
          <w:p>
            <w:pPr>
              <w:pStyle w:val="TableParagraph"/>
              <w:widowControl w:val="false"/>
              <w:rPr>
                <w:b/>
                <w:b/>
                <w:spacing w:val="-10"/>
              </w:rPr>
            </w:pPr>
            <w:r>
              <w:rPr/>
              <w:t>Week 8</w:t>
            </w:r>
          </w:p>
        </w:tc>
        <w:tc>
          <w:tcPr>
            <w:tcW w:w="4436" w:type="dxa"/>
            <w:tcBorders>
              <w:top w:val="thickThinMediumGap" w:sz="2" w:space="0" w:color="000000"/>
              <w:left w:val="thickThinMediumGap" w:sz="2" w:space="0" w:color="000000"/>
              <w:bottom w:val="thinThickMediumGap" w:sz="2" w:space="0" w:color="000000"/>
              <w:right w:val="thinThickMediumGap" w:sz="2" w:space="0" w:color="000000"/>
            </w:tcBorders>
          </w:tcPr>
          <w:p>
            <w:pPr>
              <w:pStyle w:val="TableParagraph"/>
              <w:widowControl w:val="false"/>
              <w:spacing w:lineRule="auto" w:line="240" w:before="0" w:after="0"/>
              <w:ind w:left="129" w:hanging="0"/>
              <w:rPr>
                <w:rFonts w:ascii="Calibri" w:hAnsi="Calibri"/>
              </w:rPr>
            </w:pPr>
            <w:r>
              <w:rPr>
                <w:rFonts w:ascii="Calibri" w:hAnsi="Calibri"/>
              </w:rPr>
            </w:r>
          </w:p>
          <w:p>
            <w:pPr>
              <w:pStyle w:val="TableParagraph"/>
              <w:widowControl w:val="false"/>
              <w:rPr/>
            </w:pPr>
            <w:r>
              <w:rPr/>
              <w:t xml:space="preserve">  </w:t>
            </w:r>
            <w:r>
              <w:rPr/>
              <w:t>Testing, documentation, presentation ,</w:t>
            </w:r>
          </w:p>
          <w:p>
            <w:pPr>
              <w:pStyle w:val="TableParagraph"/>
              <w:widowControl w:val="false"/>
              <w:rPr/>
            </w:pPr>
            <w:r>
              <w:rPr/>
              <w:t xml:space="preserve">   </w:t>
            </w:r>
            <w:r>
              <w:rPr/>
              <w:t>preparation and final submission.</w:t>
            </w:r>
          </w:p>
        </w:tc>
        <w:tc>
          <w:tcPr>
            <w:tcW w:w="5500" w:type="dxa"/>
            <w:tcBorders>
              <w:top w:val="thickThinMediumGap" w:sz="2" w:space="0" w:color="000000"/>
              <w:left w:val="thickThinMediumGap" w:sz="2" w:space="0" w:color="000000"/>
              <w:bottom w:val="thinThickMediumGap" w:sz="2" w:space="0" w:color="000000"/>
              <w:right w:val="thinThickMediumGap" w:sz="2" w:space="0" w:color="000000"/>
            </w:tcBorders>
          </w:tcPr>
          <w:p>
            <w:pPr>
              <w:pStyle w:val="TableParagraph"/>
              <w:widowControl w:val="false"/>
              <w:spacing w:lineRule="auto" w:line="240" w:before="143" w:after="0"/>
              <w:ind w:left="129" w:right="70" w:hanging="0"/>
              <w:rPr/>
            </w:pPr>
            <w:r>
              <w:rPr/>
              <w:t>Performed end-to-end testing, fixed bugs, prepared project documentation and PPT, and completed final demo and submission.</w:t>
            </w:r>
          </w:p>
        </w:tc>
      </w:tr>
    </w:tbl>
    <w:p>
      <w:pPr>
        <w:pStyle w:val="TextBody"/>
        <w:spacing w:before="221" w:after="0"/>
        <w:rPr>
          <w:sz w:val="20"/>
        </w:rPr>
      </w:pPr>
      <w:r>
        <w:rPr>
          <w:sz w:val="20"/>
        </w:rPr>
      </w:r>
    </w:p>
    <w:p>
      <w:pPr>
        <w:pStyle w:val="Normal"/>
        <w:ind w:left="360" w:hanging="0"/>
        <w:rPr>
          <w:rFonts w:ascii="Arial" w:hAnsi="Arial"/>
          <w:b/>
          <w:b/>
          <w:sz w:val="20"/>
        </w:rPr>
      </w:pPr>
      <w:bookmarkStart w:id="7" w:name="5a._Key_Milestones"/>
      <w:bookmarkEnd w:id="7"/>
      <w:r>
        <w:rPr>
          <w:rFonts w:ascii="Arial" w:hAnsi="Arial"/>
          <w:b/>
          <w:color w:val="365F91"/>
          <w:sz w:val="20"/>
        </w:rPr>
        <w:t>5a.</w:t>
      </w:r>
      <w:r>
        <w:rPr>
          <w:rFonts w:ascii="Arial" w:hAnsi="Arial"/>
          <w:b/>
          <w:color w:val="365F91"/>
          <w:spacing w:val="-2"/>
          <w:sz w:val="20"/>
        </w:rPr>
        <w:t xml:space="preserve"> </w:t>
      </w:r>
      <w:r>
        <w:rPr>
          <w:rFonts w:ascii="Arial" w:hAnsi="Arial"/>
          <w:b/>
          <w:color w:val="365F91"/>
          <w:sz w:val="20"/>
        </w:rPr>
        <w:t>Key</w:t>
      </w:r>
      <w:r>
        <w:rPr>
          <w:rFonts w:ascii="Arial" w:hAnsi="Arial"/>
          <w:b/>
          <w:color w:val="365F91"/>
          <w:spacing w:val="-3"/>
          <w:sz w:val="20"/>
        </w:rPr>
        <w:t xml:space="preserve"> </w:t>
      </w:r>
      <w:r>
        <w:rPr>
          <w:rFonts w:ascii="Arial" w:hAnsi="Arial"/>
          <w:b/>
          <w:color w:val="365F91"/>
          <w:spacing w:val="-2"/>
          <w:sz w:val="20"/>
        </w:rPr>
        <w:t>Milestones</w:t>
      </w:r>
    </w:p>
    <w:p>
      <w:pPr>
        <w:pStyle w:val="TextBody"/>
        <w:rPr>
          <w:rFonts w:ascii="Arial" w:hAnsi="Arial"/>
          <w:b/>
          <w:b/>
          <w:sz w:val="20"/>
        </w:rPr>
      </w:pPr>
      <w:r>
        <w:rPr>
          <w:rFonts w:ascii="Arial" w:hAnsi="Arial"/>
          <w:b/>
          <w:sz w:val="20"/>
        </w:rPr>
      </w:r>
    </w:p>
    <w:p>
      <w:pPr>
        <w:pStyle w:val="TextBody"/>
        <w:spacing w:before="95" w:after="0"/>
        <w:rPr>
          <w:rFonts w:ascii="Arial" w:hAnsi="Arial"/>
          <w:b/>
          <w:b/>
          <w:sz w:val="20"/>
        </w:rPr>
      </w:pPr>
      <w:r>
        <w:rPr>
          <w:rFonts w:ascii="Arial" w:hAnsi="Arial"/>
          <w:b/>
          <w:sz w:val="20"/>
        </w:rPr>
      </w:r>
    </w:p>
    <w:tbl>
      <w:tblPr>
        <w:tblW w:w="10038" w:type="dxa"/>
        <w:jc w:val="left"/>
        <w:tblInd w:w="399" w:type="dxa"/>
        <w:tblLayout w:type="fixed"/>
        <w:tblCellMar>
          <w:top w:w="0" w:type="dxa"/>
          <w:left w:w="15" w:type="dxa"/>
          <w:bottom w:w="0" w:type="dxa"/>
          <w:right w:w="15" w:type="dxa"/>
        </w:tblCellMar>
        <w:tblLook w:val="01e0" w:noHBand="0" w:noVBand="0" w:firstColumn="1" w:lastRow="1" w:lastColumn="1" w:firstRow="1"/>
      </w:tblPr>
      <w:tblGrid>
        <w:gridCol w:w="1717"/>
        <w:gridCol w:w="7063"/>
        <w:gridCol w:w="1258"/>
      </w:tblGrid>
      <w:tr>
        <w:trPr>
          <w:trHeight w:val="846" w:hRule="atLeast"/>
        </w:trPr>
        <w:tc>
          <w:tcPr>
            <w:tcW w:w="1717"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lineRule="auto" w:line="240" w:before="172" w:after="0"/>
              <w:ind w:left="28" w:hanging="0"/>
              <w:rPr>
                <w:b/>
                <w:b/>
              </w:rPr>
            </w:pPr>
            <w:r>
              <w:rPr>
                <w:b/>
                <w:spacing w:val="-2"/>
              </w:rPr>
              <w:t>Milestone</w:t>
            </w:r>
          </w:p>
        </w:tc>
        <w:tc>
          <w:tcPr>
            <w:tcW w:w="7063"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lineRule="auto" w:line="240" w:before="172" w:after="0"/>
              <w:ind w:left="28" w:hanging="0"/>
              <w:rPr>
                <w:b/>
                <w:b/>
              </w:rPr>
            </w:pPr>
            <w:r>
              <w:rPr>
                <w:b/>
                <w:spacing w:val="-2"/>
              </w:rPr>
              <w:t>Description</w:t>
            </w:r>
          </w:p>
        </w:tc>
        <w:tc>
          <w:tcPr>
            <w:tcW w:w="1258"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lineRule="auto" w:line="271" w:before="28" w:after="0"/>
              <w:ind w:left="30" w:right="265" w:hanging="0"/>
              <w:rPr>
                <w:b/>
                <w:b/>
              </w:rPr>
            </w:pPr>
            <w:r>
              <w:rPr>
                <w:b/>
                <w:spacing w:val="-4"/>
              </w:rPr>
              <w:t xml:space="preserve">Date </w:t>
            </w:r>
            <w:r>
              <w:rPr>
                <w:b/>
                <w:spacing w:val="-2"/>
              </w:rPr>
              <w:t>Achieved</w:t>
            </w:r>
          </w:p>
        </w:tc>
      </w:tr>
      <w:tr>
        <w:trPr>
          <w:trHeight w:val="836" w:hRule="atLeast"/>
        </w:trPr>
        <w:tc>
          <w:tcPr>
            <w:tcW w:w="1717"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lineRule="auto" w:line="240" w:before="169" w:after="0"/>
              <w:ind w:left="28" w:hanging="0"/>
              <w:rPr/>
            </w:pPr>
            <w:r>
              <w:rPr/>
              <w:t>Project</w:t>
            </w:r>
            <w:r>
              <w:rPr>
                <w:spacing w:val="-8"/>
              </w:rPr>
              <w:t xml:space="preserve"> </w:t>
            </w:r>
            <w:r>
              <w:rPr>
                <w:spacing w:val="-2"/>
              </w:rPr>
              <w:t>Kickoff</w:t>
            </w:r>
          </w:p>
        </w:tc>
        <w:tc>
          <w:tcPr>
            <w:tcW w:w="7063"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lineRule="auto" w:line="271" w:before="25" w:after="0"/>
              <w:ind w:left="28" w:right="101" w:hanging="0"/>
              <w:rPr/>
            </w:pPr>
            <w:r>
              <w:rPr/>
              <w:t>Initial project briefing, objective finalization, requirement analysis, and study of inventory management systems and workflows.</w:t>
            </w:r>
          </w:p>
        </w:tc>
        <w:tc>
          <w:tcPr>
            <w:tcW w:w="1258"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lineRule="auto" w:line="240" w:before="169" w:after="0"/>
              <w:ind w:left="30" w:hanging="0"/>
              <w:rPr/>
            </w:pPr>
            <w:r>
              <w:rPr>
                <w:spacing w:val="-2"/>
              </w:rPr>
              <w:t>27-NOV-</w:t>
            </w:r>
            <w:r>
              <w:rPr>
                <w:spacing w:val="-5"/>
              </w:rPr>
              <w:t>25</w:t>
            </w:r>
          </w:p>
        </w:tc>
      </w:tr>
    </w:tbl>
    <w:p>
      <w:pPr>
        <w:sectPr>
          <w:type w:val="nextPage"/>
          <w:pgSz w:w="12240" w:h="15840"/>
          <w:pgMar w:left="720" w:right="0" w:gutter="0" w:header="0" w:top="1320" w:footer="0" w:bottom="280"/>
          <w:pgNumType w:fmt="decimal"/>
          <w:formProt w:val="false"/>
          <w:textDirection w:val="lrTb"/>
          <w:docGrid w:type="default" w:linePitch="100" w:charSpace="4096"/>
        </w:sectPr>
      </w:pPr>
    </w:p>
    <w:tbl>
      <w:tblPr>
        <w:tblW w:w="10038" w:type="dxa"/>
        <w:jc w:val="left"/>
        <w:tblInd w:w="399" w:type="dxa"/>
        <w:tblLayout w:type="fixed"/>
        <w:tblCellMar>
          <w:top w:w="0" w:type="dxa"/>
          <w:left w:w="15" w:type="dxa"/>
          <w:bottom w:w="0" w:type="dxa"/>
          <w:right w:w="15" w:type="dxa"/>
        </w:tblCellMar>
        <w:tblLook w:val="01e0" w:noHBand="0" w:noVBand="0" w:firstColumn="1" w:lastRow="1" w:lastColumn="1" w:firstRow="1"/>
      </w:tblPr>
      <w:tblGrid>
        <w:gridCol w:w="1717"/>
        <w:gridCol w:w="7063"/>
        <w:gridCol w:w="1258"/>
      </w:tblGrid>
      <w:tr>
        <w:trPr>
          <w:trHeight w:val="841" w:hRule="atLeast"/>
        </w:trPr>
        <w:tc>
          <w:tcPr>
            <w:tcW w:w="1717"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lineRule="auto" w:line="240" w:before="172" w:after="0"/>
              <w:ind w:left="28" w:hanging="0"/>
              <w:rPr>
                <w:b/>
                <w:b/>
              </w:rPr>
            </w:pPr>
            <w:r>
              <w:rPr>
                <w:b/>
                <w:spacing w:val="-2"/>
              </w:rPr>
              <w:t>Milestone</w:t>
            </w:r>
          </w:p>
        </w:tc>
        <w:tc>
          <w:tcPr>
            <w:tcW w:w="7063"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lineRule="auto" w:line="240" w:before="172" w:after="0"/>
              <w:ind w:left="28" w:hanging="0"/>
              <w:rPr>
                <w:b/>
                <w:b/>
              </w:rPr>
            </w:pPr>
            <w:r>
              <w:rPr>
                <w:b/>
                <w:spacing w:val="-2"/>
              </w:rPr>
              <w:t>Description</w:t>
            </w:r>
          </w:p>
        </w:tc>
        <w:tc>
          <w:tcPr>
            <w:tcW w:w="1258"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lineRule="auto" w:line="271" w:before="28" w:after="0"/>
              <w:ind w:left="30" w:right="265" w:hanging="0"/>
              <w:rPr>
                <w:b/>
                <w:b/>
              </w:rPr>
            </w:pPr>
            <w:r>
              <w:rPr>
                <w:b/>
                <w:spacing w:val="-4"/>
              </w:rPr>
              <w:t xml:space="preserve">Date </w:t>
            </w:r>
            <w:r>
              <w:rPr>
                <w:b/>
                <w:spacing w:val="-2"/>
              </w:rPr>
              <w:t>Achieved</w:t>
            </w:r>
          </w:p>
        </w:tc>
      </w:tr>
      <w:tr>
        <w:trPr>
          <w:trHeight w:val="844" w:hRule="atLeast"/>
        </w:trPr>
        <w:tc>
          <w:tcPr>
            <w:tcW w:w="1717"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lineRule="auto" w:line="271" w:before="31" w:after="0"/>
              <w:ind w:left="28" w:hanging="0"/>
              <w:rPr/>
            </w:pPr>
            <w:r>
              <w:rPr/>
              <w:t>Prototype</w:t>
            </w:r>
            <w:r>
              <w:rPr>
                <w:spacing w:val="-13"/>
              </w:rPr>
              <w:t xml:space="preserve"> </w:t>
            </w:r>
            <w:r>
              <w:rPr/>
              <w:t>/</w:t>
            </w:r>
            <w:r>
              <w:rPr>
                <w:spacing w:val="-12"/>
              </w:rPr>
              <w:t xml:space="preserve"> </w:t>
            </w:r>
            <w:r>
              <w:rPr/>
              <w:t xml:space="preserve">First </w:t>
            </w:r>
            <w:r>
              <w:rPr>
                <w:spacing w:val="-4"/>
              </w:rPr>
              <w:t>Draft</w:t>
            </w:r>
          </w:p>
        </w:tc>
        <w:tc>
          <w:tcPr>
            <w:tcW w:w="7063"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lineRule="auto" w:line="271" w:before="31" w:after="0"/>
              <w:ind w:left="28" w:right="101" w:hanging="0"/>
              <w:rPr/>
            </w:pPr>
            <w:r>
              <w:rPr/>
              <w:t>Completion of core backend setup including authentication module, database schema design, and initial product and inventory management implementation.</w:t>
            </w:r>
          </w:p>
        </w:tc>
        <w:tc>
          <w:tcPr>
            <w:tcW w:w="1258"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lineRule="auto" w:line="240" w:before="175" w:after="0"/>
              <w:ind w:left="30" w:hanging="0"/>
              <w:rPr/>
            </w:pPr>
            <w:r>
              <w:rPr>
                <w:spacing w:val="-2"/>
              </w:rPr>
              <w:t>15-DEC-</w:t>
            </w:r>
            <w:r>
              <w:rPr>
                <w:spacing w:val="-5"/>
              </w:rPr>
              <w:t>25</w:t>
            </w:r>
          </w:p>
        </w:tc>
      </w:tr>
      <w:tr>
        <w:trPr>
          <w:trHeight w:val="843" w:hRule="atLeast"/>
        </w:trPr>
        <w:tc>
          <w:tcPr>
            <w:tcW w:w="1717"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lineRule="auto" w:line="271" w:before="30" w:after="0"/>
              <w:ind w:left="28" w:right="68" w:hanging="0"/>
              <w:rPr/>
            </w:pPr>
            <w:r>
              <w:rPr>
                <w:spacing w:val="-2"/>
              </w:rPr>
              <w:t>Mid-Term Review</w:t>
            </w:r>
          </w:p>
        </w:tc>
        <w:tc>
          <w:tcPr>
            <w:tcW w:w="7063"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lineRule="auto" w:line="271" w:before="30" w:after="0"/>
              <w:ind w:left="28" w:right="101" w:hanging="0"/>
              <w:rPr/>
            </w:pPr>
            <w:r>
              <w:rPr/>
              <w:t>Review of implemented modules including authentication, product management, inventory alerts, and transaction logging;</w:t>
            </w:r>
          </w:p>
        </w:tc>
        <w:tc>
          <w:tcPr>
            <w:tcW w:w="1258"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lineRule="auto" w:line="240" w:before="174" w:after="0"/>
              <w:ind w:left="30" w:hanging="0"/>
              <w:rPr/>
            </w:pPr>
            <w:r>
              <w:rPr>
                <w:spacing w:val="-2"/>
              </w:rPr>
              <w:t>30-DEC-</w:t>
            </w:r>
            <w:r>
              <w:rPr>
                <w:spacing w:val="-5"/>
              </w:rPr>
              <w:t>25</w:t>
            </w:r>
          </w:p>
        </w:tc>
      </w:tr>
      <w:tr>
        <w:trPr>
          <w:trHeight w:val="844" w:hRule="atLeast"/>
        </w:trPr>
        <w:tc>
          <w:tcPr>
            <w:tcW w:w="1717"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lineRule="auto" w:line="240" w:before="174" w:after="0"/>
              <w:ind w:left="28" w:hanging="0"/>
              <w:rPr/>
            </w:pPr>
            <w:r>
              <w:rPr/>
              <w:t>Final</w:t>
            </w:r>
            <w:r>
              <w:rPr>
                <w:spacing w:val="-4"/>
              </w:rPr>
              <w:t xml:space="preserve"> </w:t>
            </w:r>
            <w:r>
              <w:rPr>
                <w:spacing w:val="-2"/>
              </w:rPr>
              <w:t>Submission</w:t>
            </w:r>
          </w:p>
        </w:tc>
        <w:tc>
          <w:tcPr>
            <w:tcW w:w="7063"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lineRule="auto" w:line="264" w:before="30" w:after="0"/>
              <w:ind w:left="28" w:hanging="0"/>
              <w:rPr/>
            </w:pPr>
            <w:r>
              <w:rPr/>
              <w:t>Completion of all modules including reports and analytics, frontend–backend integration and testing.</w:t>
            </w:r>
          </w:p>
        </w:tc>
        <w:tc>
          <w:tcPr>
            <w:tcW w:w="1258"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lineRule="auto" w:line="240" w:before="174" w:after="0"/>
              <w:ind w:left="30" w:hanging="0"/>
              <w:rPr/>
            </w:pPr>
            <w:r>
              <w:rPr>
                <w:spacing w:val="-2"/>
              </w:rPr>
              <w:t>19-JAN-</w:t>
            </w:r>
            <w:r>
              <w:rPr>
                <w:spacing w:val="-5"/>
              </w:rPr>
              <w:t>26</w:t>
            </w:r>
          </w:p>
        </w:tc>
      </w:tr>
      <w:tr>
        <w:trPr>
          <w:trHeight w:val="841" w:hRule="atLeast"/>
        </w:trPr>
        <w:tc>
          <w:tcPr>
            <w:tcW w:w="1717"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lineRule="auto" w:line="240" w:before="169" w:after="0"/>
              <w:ind w:left="76" w:hanging="0"/>
              <w:rPr/>
            </w:pPr>
            <w:r>
              <w:rPr>
                <w:spacing w:val="-2"/>
              </w:rPr>
              <w:t>Presentation</w:t>
            </w:r>
          </w:p>
        </w:tc>
        <w:tc>
          <w:tcPr>
            <w:tcW w:w="7063"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lineRule="auto" w:line="264" w:before="30" w:after="0"/>
              <w:ind w:left="28" w:hanging="0"/>
              <w:rPr/>
            </w:pPr>
            <w:r>
              <w:rPr/>
              <w:t>Final demonstration of the project showing secure login, product management, inventory tracking, alerts, transaction history, and reports dashboard.</w:t>
            </w:r>
          </w:p>
        </w:tc>
        <w:tc>
          <w:tcPr>
            <w:tcW w:w="1258" w:type="dxa"/>
            <w:tcBorders>
              <w:top w:val="double" w:sz="4" w:space="0" w:color="000000"/>
              <w:left w:val="double" w:sz="4" w:space="0" w:color="000000"/>
              <w:bottom w:val="double" w:sz="4" w:space="0" w:color="000000"/>
              <w:right w:val="double" w:sz="4" w:space="0" w:color="000000"/>
            </w:tcBorders>
          </w:tcPr>
          <w:p>
            <w:pPr>
              <w:pStyle w:val="TableParagraph"/>
              <w:widowControl w:val="false"/>
              <w:spacing w:lineRule="auto" w:line="240" w:before="169" w:after="0"/>
              <w:ind w:left="30" w:hanging="0"/>
              <w:rPr/>
            </w:pPr>
            <w:r>
              <w:rPr>
                <w:spacing w:val="-2"/>
              </w:rPr>
              <w:t>31-JAN-</w:t>
            </w:r>
            <w:r>
              <w:rPr>
                <w:spacing w:val="-5"/>
              </w:rPr>
              <w:t>26</w:t>
            </w:r>
          </w:p>
        </w:tc>
      </w:tr>
    </w:tbl>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spacing w:before="140" w:after="0"/>
        <w:rPr>
          <w:rFonts w:ascii="Arial" w:hAnsi="Arial"/>
          <w:b/>
          <w:b/>
          <w:sz w:val="20"/>
        </w:rPr>
      </w:pPr>
      <w:r>
        <w:rPr>
          <w:rFonts w:ascii="Arial" w:hAnsi="Arial"/>
          <w:b/>
          <w:sz w:val="20"/>
        </w:rPr>
      </w:r>
    </w:p>
    <w:p>
      <w:pPr>
        <w:pStyle w:val="Normal"/>
        <w:ind w:left="360" w:hanging="0"/>
        <w:rPr>
          <w:rFonts w:ascii="Arial" w:hAnsi="Arial"/>
          <w:b/>
          <w:b/>
          <w:sz w:val="20"/>
        </w:rPr>
      </w:pPr>
      <w:bookmarkStart w:id="8" w:name="5b._Project_execution_details"/>
      <w:bookmarkEnd w:id="8"/>
      <w:r>
        <w:rPr>
          <w:rFonts w:ascii="Arial" w:hAnsi="Arial"/>
          <w:b/>
          <w:color w:val="365F91"/>
          <w:sz w:val="20"/>
        </w:rPr>
        <w:t>5b.</w:t>
      </w:r>
      <w:r>
        <w:rPr>
          <w:rFonts w:ascii="Arial" w:hAnsi="Arial"/>
          <w:b/>
          <w:color w:val="365F91"/>
          <w:spacing w:val="-6"/>
          <w:sz w:val="20"/>
        </w:rPr>
        <w:t xml:space="preserve"> </w:t>
      </w:r>
      <w:r>
        <w:rPr>
          <w:rFonts w:ascii="Arial" w:hAnsi="Arial"/>
          <w:b/>
          <w:color w:val="365F91"/>
          <w:sz w:val="20"/>
        </w:rPr>
        <w:t>Project</w:t>
      </w:r>
      <w:r>
        <w:rPr>
          <w:rFonts w:ascii="Arial" w:hAnsi="Arial"/>
          <w:b/>
          <w:color w:val="365F91"/>
          <w:spacing w:val="-8"/>
          <w:sz w:val="20"/>
        </w:rPr>
        <w:t xml:space="preserve"> </w:t>
      </w:r>
      <w:r>
        <w:rPr>
          <w:rFonts w:ascii="Arial" w:hAnsi="Arial"/>
          <w:b/>
          <w:color w:val="365F91"/>
          <w:sz w:val="20"/>
        </w:rPr>
        <w:t>execution</w:t>
      </w:r>
      <w:r>
        <w:rPr>
          <w:rFonts w:ascii="Arial" w:hAnsi="Arial"/>
          <w:b/>
          <w:color w:val="365F91"/>
          <w:spacing w:val="-9"/>
          <w:sz w:val="20"/>
        </w:rPr>
        <w:t xml:space="preserve"> </w:t>
      </w:r>
      <w:r>
        <w:rPr>
          <w:rFonts w:ascii="Arial" w:hAnsi="Arial"/>
          <w:b/>
          <w:color w:val="365F91"/>
          <w:spacing w:val="-2"/>
          <w:sz w:val="20"/>
        </w:rPr>
        <w:t>details</w:t>
      </w:r>
    </w:p>
    <w:p>
      <w:pPr>
        <w:pStyle w:val="TextBody"/>
        <w:rPr>
          <w:rFonts w:ascii="Arial" w:hAnsi="Arial"/>
          <w:b/>
          <w:b/>
          <w:sz w:val="20"/>
        </w:rPr>
      </w:pPr>
      <w:r>
        <w:rPr>
          <w:rFonts w:ascii="Arial" w:hAnsi="Arial"/>
          <w:b/>
          <w:sz w:val="20"/>
        </w:rPr>
      </w:r>
    </w:p>
    <w:p>
      <w:pPr>
        <w:pStyle w:val="TextBody"/>
        <w:spacing w:before="197" w:after="0"/>
        <w:rPr>
          <w:rFonts w:ascii="Arial" w:hAnsi="Arial"/>
          <w:b/>
          <w:b/>
        </w:rPr>
      </w:pPr>
      <w:r>
        <w:rPr>
          <w:rFonts w:ascii="Arial" w:hAnsi="Arial"/>
          <w:b/>
        </w:rPr>
      </w:r>
    </w:p>
    <w:p>
      <w:pPr>
        <w:pStyle w:val="ListParagraph"/>
        <w:numPr>
          <w:ilvl w:val="0"/>
          <w:numId w:val="1"/>
        </w:numPr>
        <w:tabs>
          <w:tab w:val="clear" w:pos="720"/>
          <w:tab w:val="left" w:pos="1080" w:leader="none"/>
        </w:tabs>
        <w:spacing w:lineRule="auto" w:line="360" w:before="1" w:after="0"/>
        <w:ind w:left="1080" w:right="1075" w:hanging="360"/>
        <w:jc w:val="both"/>
        <w:rPr>
          <w:rFonts w:ascii="Cambria" w:hAnsi="Cambria" w:cs="Times New Roman" w:asciiTheme="majorHAnsi" w:hAnsiTheme="majorHAnsi"/>
          <w:lang w:val="en-IN"/>
        </w:rPr>
      </w:pPr>
      <w:r>
        <w:rPr>
          <w:rFonts w:cs="Times New Roman" w:ascii="Cambria" w:hAnsi="Cambria" w:asciiTheme="majorHAnsi" w:hAnsiTheme="majorHAnsi"/>
          <w:lang w:val="en-IN"/>
        </w:rPr>
        <w:t>The Inventra – Intelligent Inventory Management System was developed in planned stages using a full-stack web development approach. The project started by understanding the problem, collecting requirements, and dividing the work into four main parts: Authentication, Product Management, Inventory Alerts, and Reports. After this, the technology stack was finalized using Spring Boot for backend APIs, MySQL for data storage, Html, Css, Js for the user interface, and JWT tokens for secure access. The database was designed with tables for users, products, and inventory records. The backend work began with setting up user authentication and role-based access, ensuring that only registered users could manage or view inventory data.</w:t>
      </w:r>
    </w:p>
    <w:p>
      <w:pPr>
        <w:pStyle w:val="ListParagraph"/>
        <w:numPr>
          <w:ilvl w:val="0"/>
          <w:numId w:val="1"/>
        </w:numPr>
        <w:tabs>
          <w:tab w:val="clear" w:pos="720"/>
          <w:tab w:val="left" w:pos="1080" w:leader="none"/>
        </w:tabs>
        <w:spacing w:lineRule="auto" w:line="360" w:before="1" w:after="0"/>
        <w:ind w:left="1080" w:right="1075" w:hanging="360"/>
        <w:jc w:val="both"/>
        <w:rPr>
          <w:rFonts w:ascii="Cambria" w:hAnsi="Cambria" w:cs="Times New Roman" w:asciiTheme="majorHAnsi" w:hAnsiTheme="majorHAnsi"/>
          <w:lang w:val="en-IN"/>
        </w:rPr>
      </w:pPr>
      <w:r>
        <w:rPr>
          <w:rFonts w:cs="Times New Roman" w:ascii="Cambria" w:hAnsi="Cambria" w:asciiTheme="majorHAnsi" w:hAnsiTheme="majorHAnsi"/>
          <w:lang w:val="en-IN"/>
        </w:rPr>
        <w:t>After completing authentication, the product and inventory modules were implemented and connected to the database. This allowed users to add, update, delete, and list products, while inventory levels were stored and tracked automatically. A low-stock alert mechanism was added to notify users when quantities fell below a specified limit. Once the backend was tested using Postman, the frontend dashboard was built to display products, inventory status, and alerts using REST API calls. The final stages included adding simple reporting features, testing all modules for correctness and usability, and preparing the project for demonstration. The completed system successfully showed the full flow from login → managing products → tracking inventory → seeing alerts → viewing reports, providing a practical and working inventory management solution.</w:t>
      </w:r>
    </w:p>
    <w:p>
      <w:pPr>
        <w:pStyle w:val="ListParagraph"/>
        <w:tabs>
          <w:tab w:val="clear" w:pos="720"/>
          <w:tab w:val="left" w:pos="1080" w:leader="none"/>
        </w:tabs>
        <w:spacing w:lineRule="auto" w:line="360" w:before="1" w:after="0"/>
        <w:ind w:left="1080" w:right="1075" w:hanging="0"/>
        <w:jc w:val="both"/>
        <w:rPr>
          <w:rFonts w:ascii="Times New Roman" w:hAnsi="Times New Roman" w:cs="Times New Roman"/>
          <w:sz w:val="24"/>
          <w:lang w:val="en-IN"/>
        </w:rPr>
      </w:pPr>
      <w:r>
        <w:rPr>
          <w:rFonts w:cs="Times New Roman" w:ascii="Times New Roman" w:hAnsi="Times New Roman"/>
          <w:sz w:val="24"/>
          <w:lang w:val="en-IN"/>
        </w:rPr>
        <w:tab/>
      </w:r>
    </w:p>
    <w:p>
      <w:pPr>
        <w:pStyle w:val="Normal"/>
        <w:ind w:left="360" w:hanging="0"/>
        <w:rPr>
          <w:rFonts w:ascii="Arial" w:hAnsi="Arial"/>
          <w:b/>
          <w:b/>
          <w:sz w:val="20"/>
        </w:rPr>
      </w:pPr>
      <w:bookmarkStart w:id="9" w:name="6._Snapshots_%252F_Screenshots"/>
      <w:bookmarkEnd w:id="9"/>
      <w:r>
        <w:rPr>
          <w:rFonts w:ascii="Arial" w:hAnsi="Arial"/>
          <w:b/>
          <w:color w:val="365F91"/>
          <w:sz w:val="20"/>
        </w:rPr>
        <w:t>6.</w:t>
      </w:r>
      <w:r>
        <w:rPr>
          <w:rFonts w:ascii="Arial" w:hAnsi="Arial"/>
          <w:b/>
          <w:color w:val="365F91"/>
          <w:spacing w:val="-2"/>
          <w:sz w:val="20"/>
        </w:rPr>
        <w:t xml:space="preserve"> </w:t>
      </w:r>
      <w:r>
        <w:rPr>
          <w:rFonts w:ascii="Arial" w:hAnsi="Arial"/>
          <w:b/>
          <w:color w:val="365F91"/>
          <w:sz w:val="20"/>
        </w:rPr>
        <w:t>Snapshots</w:t>
      </w:r>
      <w:r>
        <w:rPr>
          <w:rFonts w:ascii="Arial" w:hAnsi="Arial"/>
          <w:b/>
          <w:color w:val="365F91"/>
          <w:spacing w:val="-8"/>
          <w:sz w:val="20"/>
        </w:rPr>
        <w:t xml:space="preserve"> </w:t>
      </w:r>
      <w:r>
        <w:rPr>
          <w:rFonts w:ascii="Arial" w:hAnsi="Arial"/>
          <w:b/>
          <w:color w:val="365F91"/>
          <w:sz w:val="20"/>
        </w:rPr>
        <w:t>/</w:t>
      </w:r>
      <w:r>
        <w:rPr>
          <w:rFonts w:ascii="Arial" w:hAnsi="Arial"/>
          <w:b/>
          <w:color w:val="365F91"/>
          <w:spacing w:val="-1"/>
          <w:sz w:val="20"/>
        </w:rPr>
        <w:t xml:space="preserve"> </w:t>
      </w:r>
      <w:r>
        <w:rPr>
          <w:rFonts w:ascii="Arial" w:hAnsi="Arial"/>
          <w:b/>
          <w:color w:val="365F91"/>
          <w:spacing w:val="-2"/>
          <w:sz w:val="20"/>
        </w:rPr>
        <w:t>Screenshots</w:t>
      </w:r>
    </w:p>
    <w:p>
      <w:pPr>
        <w:pStyle w:val="TextBody"/>
        <w:rPr>
          <w:rFonts w:ascii="Arial" w:hAnsi="Arial"/>
          <w:b/>
          <w:b/>
          <w:sz w:val="20"/>
        </w:rPr>
      </w:pPr>
      <w:r>
        <w:rPr>
          <w:rFonts w:ascii="Arial" w:hAnsi="Arial"/>
          <w:b/>
          <w:sz w:val="20"/>
        </w:rPr>
      </w:r>
    </w:p>
    <w:p>
      <w:pPr>
        <w:pStyle w:val="TextBody"/>
        <w:spacing w:before="48" w:after="0"/>
        <w:rPr>
          <w:rFonts w:ascii="Arial" w:hAnsi="Arial"/>
          <w:b/>
          <w:b/>
          <w:sz w:val="20"/>
        </w:rPr>
      </w:pPr>
      <w:r>
        <w:rPr/>
        <w:drawing>
          <wp:anchor behindDoc="0" distT="0" distB="0" distL="0" distR="0" simplePos="0" locked="0" layoutInCell="0" allowOverlap="1" relativeHeight="5">
            <wp:simplePos x="0" y="0"/>
            <wp:positionH relativeFrom="column">
              <wp:posOffset>-242570</wp:posOffset>
            </wp:positionH>
            <wp:positionV relativeFrom="paragraph">
              <wp:posOffset>-537210</wp:posOffset>
            </wp:positionV>
            <wp:extent cx="7315200" cy="411480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2"/>
                    <a:stretch>
                      <a:fillRect/>
                    </a:stretch>
                  </pic:blipFill>
                  <pic:spPr bwMode="auto">
                    <a:xfrm>
                      <a:off x="0" y="0"/>
                      <a:ext cx="7315200" cy="4114800"/>
                    </a:xfrm>
                    <a:prstGeom prst="rect">
                      <a:avLst/>
                    </a:prstGeom>
                  </pic:spPr>
                </pic:pic>
              </a:graphicData>
            </a:graphic>
          </wp:anchor>
        </w:drawing>
        <mc:AlternateContent>
          <mc:Choice Requires="wps">
            <w:drawing>
              <wp:inline distT="0" distB="0" distL="0" distR="0" wp14:anchorId="3CBF0247">
                <wp:extent cx="304800" cy="304800"/>
                <wp:effectExtent l="0" t="0" r="0" b="0"/>
                <wp:docPr id="3" name="Shape2"/>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fillRef idx="0"/>
                        <a:effectRef idx="0"/>
                        <a:fontRef idx="minor"/>
                      </wps:style>
                      <wps:bodyPr/>
                    </wps:wsp>
                  </a:graphicData>
                </a:graphic>
              </wp:inline>
            </w:drawing>
          </mc:Choice>
          <mc:Fallback>
            <w:pict>
              <v:rect id="shape_0" ID="Shape2" path="m0,0l-2147483645,0l-2147483645,-2147483646l0,-2147483646xe" stroked="f" o:allowincell="f" style="position:absolute;margin-left:0pt;margin-top:-24.05pt;width:23.95pt;height:23.95pt;mso-wrap-style:none;v-text-anchor:middle;mso-position-vertical:top" wp14:anchorId="3CBF0247">
                <v:fill o:detectmouseclick="t" on="false"/>
                <v:stroke color="#3465a4" joinstyle="round" endcap="flat"/>
                <w10:wrap type="square"/>
              </v:rect>
            </w:pict>
          </mc:Fallback>
        </mc:AlternateContent>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drawing>
          <wp:anchor behindDoc="0" distT="0" distB="0" distL="0" distR="0" simplePos="0" locked="0" layoutInCell="0" allowOverlap="1" relativeHeight="6">
            <wp:simplePos x="0" y="0"/>
            <wp:positionH relativeFrom="column">
              <wp:posOffset>-226695</wp:posOffset>
            </wp:positionH>
            <wp:positionV relativeFrom="paragraph">
              <wp:posOffset>116205</wp:posOffset>
            </wp:positionV>
            <wp:extent cx="7315200" cy="4114800"/>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3"/>
                    <a:stretch>
                      <a:fillRect/>
                    </a:stretch>
                  </pic:blipFill>
                  <pic:spPr bwMode="auto">
                    <a:xfrm>
                      <a:off x="0" y="0"/>
                      <a:ext cx="7315200" cy="4114800"/>
                    </a:xfrm>
                    <a:prstGeom prst="rect">
                      <a:avLst/>
                    </a:prstGeom>
                  </pic:spPr>
                </pic:pic>
              </a:graphicData>
            </a:graphic>
          </wp:anchor>
        </w:drawing>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pStyle w:val="TextBody"/>
        <w:rPr>
          <w:rFonts w:ascii="Arial" w:hAnsi="Arial"/>
          <w:b/>
          <w:b/>
          <w:sz w:val="20"/>
        </w:rPr>
      </w:pPr>
      <w:r>
        <w:rPr>
          <w:rFonts w:ascii="Arial" w:hAnsi="Arial"/>
          <w:b/>
          <w:sz w:val="20"/>
        </w:rPr>
      </w:r>
    </w:p>
    <w:p>
      <w:pPr>
        <w:sectPr>
          <w:type w:val="nextPage"/>
          <w:pgSz w:w="12240" w:h="15840"/>
          <w:pgMar w:left="720" w:right="0" w:gutter="0" w:header="0" w:top="1320" w:footer="0" w:bottom="280"/>
          <w:pgNumType w:fmt="decimal"/>
          <w:formProt w:val="false"/>
          <w:textDirection w:val="lrTb"/>
          <w:docGrid w:type="default" w:linePitch="100" w:charSpace="4096"/>
        </w:sectPr>
        <w:pStyle w:val="TextBody"/>
        <w:rPr>
          <w:rFonts w:ascii="Arial" w:hAnsi="Arial"/>
          <w:b/>
          <w:b/>
          <w:sz w:val="20"/>
        </w:rPr>
      </w:pPr>
      <w:r>
        <w:rPr/>
      </w:r>
    </w:p>
    <w:p>
      <w:pPr>
        <w:pStyle w:val="TextBody"/>
        <w:rPr>
          <w:rFonts w:ascii="Arial" w:hAnsi="Arial"/>
          <w:sz w:val="20"/>
        </w:rPr>
      </w:pPr>
      <w:r>
        <w:rPr>
          <w:rFonts w:ascii="Arial" w:hAnsi="Arial"/>
          <w:sz w:val="20"/>
        </w:rPr>
        <w:drawing>
          <wp:anchor behindDoc="0" distT="0" distB="0" distL="0" distR="0" simplePos="0" locked="0" layoutInCell="0" allowOverlap="1" relativeHeight="7">
            <wp:simplePos x="0" y="0"/>
            <wp:positionH relativeFrom="column">
              <wp:posOffset>-154305</wp:posOffset>
            </wp:positionH>
            <wp:positionV relativeFrom="paragraph">
              <wp:posOffset>-417830</wp:posOffset>
            </wp:positionV>
            <wp:extent cx="7315200" cy="4114800"/>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4"/>
                    <a:stretch>
                      <a:fillRect/>
                    </a:stretch>
                  </pic:blipFill>
                  <pic:spPr bwMode="auto">
                    <a:xfrm>
                      <a:off x="0" y="0"/>
                      <a:ext cx="7315200" cy="4114800"/>
                    </a:xfrm>
                    <a:prstGeom prst="rect">
                      <a:avLst/>
                    </a:prstGeom>
                  </pic:spPr>
                </pic:pic>
              </a:graphicData>
            </a:graphic>
          </wp:anchor>
        </w:drawing>
      </w:r>
    </w:p>
    <w:p>
      <w:pPr>
        <w:pStyle w:val="TextBody"/>
        <w:rPr>
          <w:rFonts w:ascii="Arial" w:hAnsi="Arial"/>
          <w:sz w:val="20"/>
        </w:rPr>
      </w:pPr>
      <w:r>
        <w:rPr>
          <w:rFonts w:ascii="Arial" w:hAnsi="Arial"/>
          <w:sz w:val="20"/>
        </w:rPr>
        <w:drawing>
          <wp:anchor behindDoc="0" distT="0" distB="0" distL="0" distR="0" simplePos="0" locked="0" layoutInCell="0" allowOverlap="1" relativeHeight="8">
            <wp:simplePos x="0" y="0"/>
            <wp:positionH relativeFrom="column">
              <wp:posOffset>-176530</wp:posOffset>
            </wp:positionH>
            <wp:positionV relativeFrom="paragraph">
              <wp:posOffset>23495</wp:posOffset>
            </wp:positionV>
            <wp:extent cx="7315200" cy="4114800"/>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5"/>
                    <a:stretch>
                      <a:fillRect/>
                    </a:stretch>
                  </pic:blipFill>
                  <pic:spPr bwMode="auto">
                    <a:xfrm>
                      <a:off x="0" y="0"/>
                      <a:ext cx="7315200" cy="4114800"/>
                    </a:xfrm>
                    <a:prstGeom prst="rect">
                      <a:avLst/>
                    </a:prstGeom>
                  </pic:spPr>
                </pic:pic>
              </a:graphicData>
            </a:graphic>
          </wp:anchor>
        </w:drawing>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drawing>
          <wp:anchor behindDoc="0" distT="0" distB="0" distL="0" distR="0" simplePos="0" locked="0" layoutInCell="0" allowOverlap="1" relativeHeight="10">
            <wp:simplePos x="0" y="0"/>
            <wp:positionH relativeFrom="column">
              <wp:posOffset>-234950</wp:posOffset>
            </wp:positionH>
            <wp:positionV relativeFrom="paragraph">
              <wp:posOffset>-477520</wp:posOffset>
            </wp:positionV>
            <wp:extent cx="7315200" cy="411480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6"/>
                    <a:stretch>
                      <a:fillRect/>
                    </a:stretch>
                  </pic:blipFill>
                  <pic:spPr bwMode="auto">
                    <a:xfrm>
                      <a:off x="0" y="0"/>
                      <a:ext cx="7315200" cy="4114800"/>
                    </a:xfrm>
                    <a:prstGeom prst="rect">
                      <a:avLst/>
                    </a:prstGeom>
                  </pic:spPr>
                </pic:pic>
              </a:graphicData>
            </a:graphic>
          </wp:anchor>
        </w:drawing>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drawing>
          <wp:anchor behindDoc="0" distT="0" distB="0" distL="0" distR="0" simplePos="0" locked="0" layoutInCell="0" allowOverlap="1" relativeHeight="9">
            <wp:simplePos x="0" y="0"/>
            <wp:positionH relativeFrom="column">
              <wp:posOffset>-213360</wp:posOffset>
            </wp:positionH>
            <wp:positionV relativeFrom="paragraph">
              <wp:posOffset>31750</wp:posOffset>
            </wp:positionV>
            <wp:extent cx="7315200" cy="4114800"/>
            <wp:effectExtent l="0" t="0" r="0" b="0"/>
            <wp:wrapSquare wrapText="largest"/>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7"/>
                    <a:stretch>
                      <a:fillRect/>
                    </a:stretch>
                  </pic:blipFill>
                  <pic:spPr bwMode="auto">
                    <a:xfrm>
                      <a:off x="0" y="0"/>
                      <a:ext cx="7315200" cy="4114800"/>
                    </a:xfrm>
                    <a:prstGeom prst="rect">
                      <a:avLst/>
                    </a:prstGeom>
                  </pic:spPr>
                </pic:pic>
              </a:graphicData>
            </a:graphic>
          </wp:anchor>
        </w:drawing>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drawing>
          <wp:anchor behindDoc="0" distT="0" distB="0" distL="0" distR="0" simplePos="0" locked="0" layoutInCell="0" allowOverlap="1" relativeHeight="11">
            <wp:simplePos x="0" y="0"/>
            <wp:positionH relativeFrom="column">
              <wp:posOffset>-212725</wp:posOffset>
            </wp:positionH>
            <wp:positionV relativeFrom="paragraph">
              <wp:posOffset>-452120</wp:posOffset>
            </wp:positionV>
            <wp:extent cx="7315200" cy="4114800"/>
            <wp:effectExtent l="0" t="0" r="0" b="0"/>
            <wp:wrapSquare wrapText="largest"/>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8"/>
                    <a:stretch>
                      <a:fillRect/>
                    </a:stretch>
                  </pic:blipFill>
                  <pic:spPr bwMode="auto">
                    <a:xfrm>
                      <a:off x="0" y="0"/>
                      <a:ext cx="7315200" cy="4114800"/>
                    </a:xfrm>
                    <a:prstGeom prst="rect">
                      <a:avLst/>
                    </a:prstGeom>
                  </pic:spPr>
                </pic:pic>
              </a:graphicData>
            </a:graphic>
          </wp:anchor>
        </w:drawing>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drawing>
          <wp:anchor behindDoc="0" distT="0" distB="0" distL="0" distR="0" simplePos="0" locked="0" layoutInCell="0" allowOverlap="1" relativeHeight="12">
            <wp:simplePos x="0" y="0"/>
            <wp:positionH relativeFrom="column">
              <wp:posOffset>-198755</wp:posOffset>
            </wp:positionH>
            <wp:positionV relativeFrom="paragraph">
              <wp:posOffset>107950</wp:posOffset>
            </wp:positionV>
            <wp:extent cx="7315200" cy="4114800"/>
            <wp:effectExtent l="0" t="0" r="0" b="0"/>
            <wp:wrapSquare wrapText="largest"/>
            <wp:docPr id="1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
                    <pic:cNvPicPr>
                      <a:picLocks noChangeAspect="1" noChangeArrowheads="1"/>
                    </pic:cNvPicPr>
                  </pic:nvPicPr>
                  <pic:blipFill>
                    <a:blip r:embed="rId9"/>
                    <a:stretch>
                      <a:fillRect/>
                    </a:stretch>
                  </pic:blipFill>
                  <pic:spPr bwMode="auto">
                    <a:xfrm>
                      <a:off x="0" y="0"/>
                      <a:ext cx="7315200" cy="4114800"/>
                    </a:xfrm>
                    <a:prstGeom prst="rect">
                      <a:avLst/>
                    </a:prstGeom>
                  </pic:spPr>
                </pic:pic>
              </a:graphicData>
            </a:graphic>
          </wp:anchor>
        </w:drawing>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TextBody"/>
        <w:rPr>
          <w:rFonts w:ascii="Arial" w:hAnsi="Arial"/>
          <w:sz w:val="20"/>
        </w:rPr>
      </w:pPr>
      <w:r>
        <w:rPr>
          <w:rFonts w:ascii="Arial" w:hAnsi="Arial"/>
          <w:sz w:val="20"/>
        </w:rPr>
      </w:r>
    </w:p>
    <w:p>
      <w:pPr>
        <w:pStyle w:val="Normal"/>
        <w:spacing w:before="73" w:after="0"/>
        <w:ind w:hanging="0"/>
        <w:rPr>
          <w:rFonts w:ascii="Arial" w:hAnsi="Arial"/>
          <w:b/>
          <w:b/>
          <w:sz w:val="20"/>
        </w:rPr>
      </w:pPr>
      <w:bookmarkStart w:id="10" w:name="7._Learnings_&amp;_Skills_Acquired"/>
      <w:bookmarkEnd w:id="10"/>
      <w:r>
        <w:rPr>
          <w:rFonts w:ascii="Arial" w:hAnsi="Arial"/>
          <w:b/>
          <w:color w:val="365F91"/>
          <w:sz w:val="20"/>
        </w:rPr>
        <w:t xml:space="preserve">      </w:t>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drawing>
          <wp:anchor behindDoc="0" distT="0" distB="0" distL="0" distR="0" simplePos="0" locked="0" layoutInCell="0" allowOverlap="1" relativeHeight="13">
            <wp:simplePos x="0" y="0"/>
            <wp:positionH relativeFrom="column">
              <wp:posOffset>-147320</wp:posOffset>
            </wp:positionH>
            <wp:positionV relativeFrom="paragraph">
              <wp:posOffset>-198755</wp:posOffset>
            </wp:positionV>
            <wp:extent cx="7315200" cy="4114800"/>
            <wp:effectExtent l="0" t="0" r="0" b="0"/>
            <wp:wrapSquare wrapText="largest"/>
            <wp:docPr id="1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pic:cNvPicPr>
                      <a:picLocks noChangeAspect="1" noChangeArrowheads="1"/>
                    </pic:cNvPicPr>
                  </pic:nvPicPr>
                  <pic:blipFill>
                    <a:blip r:embed="rId10"/>
                    <a:stretch>
                      <a:fillRect/>
                    </a:stretch>
                  </pic:blipFill>
                  <pic:spPr bwMode="auto">
                    <a:xfrm>
                      <a:off x="0" y="0"/>
                      <a:ext cx="7315200" cy="4114800"/>
                    </a:xfrm>
                    <a:prstGeom prst="rect">
                      <a:avLst/>
                    </a:prstGeom>
                  </pic:spPr>
                </pic:pic>
              </a:graphicData>
            </a:graphic>
          </wp:anchor>
        </w:drawing>
      </w:r>
    </w:p>
    <w:p>
      <w:pPr>
        <w:pStyle w:val="Normal"/>
        <w:spacing w:before="73" w:after="0"/>
        <w:ind w:hanging="0"/>
        <w:rPr>
          <w:rFonts w:ascii="Arial" w:hAnsi="Arial"/>
          <w:b/>
          <w:b/>
          <w:sz w:val="20"/>
        </w:rPr>
      </w:pPr>
      <w:r>
        <w:rPr/>
        <w:drawing>
          <wp:anchor behindDoc="0" distT="0" distB="0" distL="0" distR="0" simplePos="0" locked="0" layoutInCell="0" allowOverlap="1" relativeHeight="14">
            <wp:simplePos x="0" y="0"/>
            <wp:positionH relativeFrom="column">
              <wp:posOffset>-191135</wp:posOffset>
            </wp:positionH>
            <wp:positionV relativeFrom="paragraph">
              <wp:posOffset>109220</wp:posOffset>
            </wp:positionV>
            <wp:extent cx="7315200" cy="4114800"/>
            <wp:effectExtent l="0" t="0" r="0" b="0"/>
            <wp:wrapSquare wrapText="largest"/>
            <wp:docPr id="1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descr=""/>
                    <pic:cNvPicPr>
                      <a:picLocks noChangeAspect="1" noChangeArrowheads="1"/>
                    </pic:cNvPicPr>
                  </pic:nvPicPr>
                  <pic:blipFill>
                    <a:blip r:embed="rId11"/>
                    <a:stretch>
                      <a:fillRect/>
                    </a:stretch>
                  </pic:blipFill>
                  <pic:spPr bwMode="auto">
                    <a:xfrm>
                      <a:off x="0" y="0"/>
                      <a:ext cx="7315200" cy="4114800"/>
                    </a:xfrm>
                    <a:prstGeom prst="rect">
                      <a:avLst/>
                    </a:prstGeom>
                  </pic:spPr>
                </pic:pic>
              </a:graphicData>
            </a:graphic>
          </wp:anchor>
        </w:drawing>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7315200" cy="4114800"/>
            <wp:effectExtent l="0" t="0" r="0" b="0"/>
            <wp:wrapSquare wrapText="largest"/>
            <wp:docPr id="13"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descr=""/>
                    <pic:cNvPicPr>
                      <a:picLocks noChangeAspect="1" noChangeArrowheads="1"/>
                    </pic:cNvPicPr>
                  </pic:nvPicPr>
                  <pic:blipFill>
                    <a:blip r:embed="rId12"/>
                    <a:stretch>
                      <a:fillRect/>
                    </a:stretch>
                  </pic:blipFill>
                  <pic:spPr bwMode="auto">
                    <a:xfrm>
                      <a:off x="0" y="0"/>
                      <a:ext cx="7315200" cy="4114800"/>
                    </a:xfrm>
                    <a:prstGeom prst="rect">
                      <a:avLst/>
                    </a:prstGeom>
                  </pic:spPr>
                </pic:pic>
              </a:graphicData>
            </a:graphic>
          </wp:anchor>
        </w:drawing>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
    </w:p>
    <w:p>
      <w:pPr>
        <w:pStyle w:val="Normal"/>
        <w:spacing w:before="73" w:after="0"/>
        <w:ind w:hanging="0"/>
        <w:rPr>
          <w:rFonts w:ascii="Arial" w:hAnsi="Arial"/>
          <w:b/>
          <w:b/>
          <w:sz w:val="20"/>
        </w:rPr>
      </w:pPr>
      <w:r>
        <w:rPr>
          <w:rFonts w:ascii="Arial" w:hAnsi="Arial"/>
          <w:b/>
          <w:color w:val="365F91"/>
          <w:sz w:val="20"/>
        </w:rPr>
        <w:t>7.</w:t>
      </w:r>
      <w:r>
        <w:rPr>
          <w:rFonts w:ascii="Arial" w:hAnsi="Arial"/>
          <w:b/>
          <w:color w:val="365F91"/>
          <w:spacing w:val="-2"/>
          <w:sz w:val="20"/>
        </w:rPr>
        <w:t xml:space="preserve"> </w:t>
      </w:r>
      <w:r>
        <w:rPr>
          <w:rFonts w:ascii="Arial" w:hAnsi="Arial"/>
          <w:b/>
          <w:color w:val="365F91"/>
          <w:sz w:val="20"/>
        </w:rPr>
        <w:t>Learnings</w:t>
      </w:r>
      <w:r>
        <w:rPr>
          <w:rFonts w:ascii="Arial" w:hAnsi="Arial"/>
          <w:b/>
          <w:color w:val="365F91"/>
          <w:spacing w:val="-4"/>
          <w:sz w:val="20"/>
        </w:rPr>
        <w:t xml:space="preserve"> </w:t>
      </w:r>
      <w:r>
        <w:rPr>
          <w:rFonts w:ascii="Arial" w:hAnsi="Arial"/>
          <w:b/>
          <w:color w:val="365F91"/>
          <w:sz w:val="20"/>
        </w:rPr>
        <w:t>&amp;</w:t>
      </w:r>
      <w:r>
        <w:rPr>
          <w:rFonts w:ascii="Arial" w:hAnsi="Arial"/>
          <w:b/>
          <w:color w:val="365F91"/>
          <w:spacing w:val="-9"/>
          <w:sz w:val="20"/>
        </w:rPr>
        <w:t xml:space="preserve"> </w:t>
      </w:r>
      <w:r>
        <w:rPr>
          <w:rFonts w:ascii="Arial" w:hAnsi="Arial"/>
          <w:b/>
          <w:color w:val="365F91"/>
          <w:sz w:val="20"/>
        </w:rPr>
        <w:t>Skills</w:t>
      </w:r>
      <w:r>
        <w:rPr>
          <w:rFonts w:ascii="Arial" w:hAnsi="Arial"/>
          <w:b/>
          <w:color w:val="365F91"/>
          <w:spacing w:val="-4"/>
          <w:sz w:val="20"/>
        </w:rPr>
        <w:t xml:space="preserve"> </w:t>
      </w:r>
      <w:r>
        <w:rPr>
          <w:rFonts w:ascii="Arial" w:hAnsi="Arial"/>
          <w:b/>
          <w:color w:val="365F91"/>
          <w:spacing w:val="-2"/>
          <w:sz w:val="20"/>
        </w:rPr>
        <w:t>Acquired</w:t>
      </w:r>
    </w:p>
    <w:p>
      <w:pPr>
        <w:pStyle w:val="TextBody"/>
        <w:rPr>
          <w:rFonts w:ascii="Arial" w:hAnsi="Arial"/>
          <w:b/>
          <w:b/>
          <w:sz w:val="20"/>
        </w:rPr>
      </w:pPr>
      <w:r>
        <w:rPr>
          <w:rFonts w:ascii="Arial" w:hAnsi="Arial"/>
          <w:b/>
          <w:sz w:val="20"/>
        </w:rPr>
      </w:r>
    </w:p>
    <w:p>
      <w:pPr>
        <w:pStyle w:val="TextBody"/>
        <w:spacing w:before="62" w:after="0"/>
        <w:rPr>
          <w:rFonts w:ascii="Arial" w:hAnsi="Arial"/>
          <w:b/>
          <w:b/>
          <w:sz w:val="20"/>
        </w:rPr>
      </w:pPr>
      <w:r>
        <w:rPr>
          <w:rFonts w:ascii="Arial" w:hAnsi="Arial"/>
          <w:b/>
          <w:sz w:val="20"/>
        </w:rPr>
      </w:r>
    </w:p>
    <w:p>
      <w:pPr>
        <w:pStyle w:val="Normal"/>
        <w:spacing w:lineRule="auto" w:line="276"/>
        <w:ind w:left="360" w:right="1023" w:hanging="0"/>
        <w:rPr>
          <w:rFonts w:ascii="Cambria" w:hAnsi="Cambria"/>
          <w:b/>
          <w:b/>
        </w:rPr>
      </w:pPr>
      <w:bookmarkStart w:id="11" w:name="Data_Analysis_&amp;_Preprocessing_–_Gained_h"/>
      <w:bookmarkEnd w:id="11"/>
      <w:r>
        <w:rPr>
          <w:rFonts w:ascii="Cambria" w:hAnsi="Cambria"/>
          <w:b/>
          <w:bCs/>
        </w:rPr>
        <w:t>Full-Stack Development Workflow</w:t>
      </w:r>
      <w:r>
        <w:rPr>
          <w:rFonts w:ascii="Cambria" w:hAnsi="Cambria"/>
          <w:b/>
        </w:rPr>
        <w:t xml:space="preserve"> – Understood how to plan, build, integrate, and test backend and frontend modules in stages.</w:t>
      </w:r>
    </w:p>
    <w:p>
      <w:pPr>
        <w:pStyle w:val="TextBody"/>
        <w:spacing w:before="219" w:after="0"/>
        <w:rPr>
          <w:rFonts w:ascii="Cambria" w:hAnsi="Cambria"/>
          <w:b/>
          <w:b/>
        </w:rPr>
      </w:pPr>
      <w:r>
        <w:rPr>
          <w:rFonts w:ascii="Cambria" w:hAnsi="Cambria"/>
          <w:b/>
        </w:rPr>
      </w:r>
    </w:p>
    <w:p>
      <w:pPr>
        <w:pStyle w:val="Normal"/>
        <w:spacing w:lineRule="auto" w:line="276"/>
        <w:ind w:left="360" w:right="1023" w:hanging="0"/>
        <w:rPr>
          <w:rFonts w:ascii="Cambria" w:hAnsi="Cambria"/>
          <w:b/>
          <w:b/>
        </w:rPr>
      </w:pPr>
      <w:bookmarkStart w:id="12" w:name="Natural_Language_Processing_(NLP)_–_Lear"/>
      <w:bookmarkEnd w:id="12"/>
      <w:r>
        <w:rPr>
          <w:rFonts w:ascii="Cambria" w:hAnsi="Cambria"/>
          <w:b/>
          <w:bCs/>
        </w:rPr>
        <w:t>Backend Development with Spring Boot</w:t>
      </w:r>
      <w:r>
        <w:rPr>
          <w:rFonts w:ascii="Cambria" w:hAnsi="Cambria"/>
          <w:b/>
        </w:rPr>
        <w:t xml:space="preserve"> – Learned to create REST APIs, service layers, and repositories using Spring Boot and Java.</w:t>
      </w:r>
    </w:p>
    <w:p>
      <w:pPr>
        <w:pStyle w:val="TextBody"/>
        <w:spacing w:before="224" w:after="0"/>
        <w:rPr>
          <w:rFonts w:ascii="Cambria" w:hAnsi="Cambria"/>
          <w:b/>
          <w:b/>
        </w:rPr>
      </w:pPr>
      <w:r>
        <w:rPr>
          <w:rFonts w:ascii="Cambria" w:hAnsi="Cambria"/>
          <w:b/>
        </w:rPr>
      </w:r>
    </w:p>
    <w:p>
      <w:pPr>
        <w:pStyle w:val="Normal"/>
        <w:spacing w:lineRule="auto" w:line="271" w:before="1" w:after="0"/>
        <w:ind w:left="360" w:right="1023" w:hanging="0"/>
        <w:rPr>
          <w:rFonts w:ascii="Cambria" w:hAnsi="Cambria"/>
          <w:b/>
          <w:b/>
        </w:rPr>
      </w:pPr>
      <w:bookmarkStart w:id="13" w:name="Skill_Matching_&amp;_Machine_Learning_Concep"/>
      <w:bookmarkEnd w:id="13"/>
      <w:r>
        <w:rPr>
          <w:rFonts w:ascii="Cambria" w:hAnsi="Cambria"/>
          <w:b/>
          <w:bCs/>
        </w:rPr>
        <w:t>JWT Authentication &amp; Security</w:t>
      </w:r>
      <w:r>
        <w:rPr>
          <w:rFonts w:ascii="Cambria" w:hAnsi="Cambria"/>
          <w:b/>
        </w:rPr>
        <w:t xml:space="preserve"> – Gained experience in implementing login, token-based authentication, and secure access control.</w:t>
      </w:r>
      <w:r>
        <w:rPr>
          <w:rFonts w:ascii="Cambria" w:hAnsi="Cambria"/>
          <w:b/>
          <w:spacing w:val="-5"/>
        </w:rPr>
        <w:t xml:space="preserve"> </w:t>
      </w:r>
    </w:p>
    <w:p>
      <w:pPr>
        <w:pStyle w:val="Normal"/>
        <w:spacing w:lineRule="auto" w:line="271" w:before="1" w:after="0"/>
        <w:ind w:left="360" w:right="1023" w:hanging="0"/>
        <w:rPr>
          <w:rFonts w:ascii="Cambria" w:hAnsi="Cambria"/>
          <w:b/>
          <w:b/>
        </w:rPr>
      </w:pPr>
      <w:r>
        <w:rPr>
          <w:rFonts w:ascii="Cambria" w:hAnsi="Cambria"/>
          <w:b/>
        </w:rPr>
      </w:r>
    </w:p>
    <w:p>
      <w:pPr>
        <w:pStyle w:val="Normal"/>
        <w:spacing w:lineRule="auto" w:line="276"/>
        <w:ind w:left="360" w:right="1023" w:hanging="0"/>
        <w:rPr>
          <w:rFonts w:ascii="Cambria" w:hAnsi="Cambria"/>
          <w:b/>
          <w:b/>
        </w:rPr>
      </w:pPr>
      <w:bookmarkStart w:id="14" w:name="Recommendation_System_Development_–_Acqu"/>
      <w:bookmarkEnd w:id="14"/>
      <w:r>
        <w:rPr>
          <w:rFonts w:ascii="Cambria" w:hAnsi="Cambria"/>
          <w:b/>
          <w:bCs/>
        </w:rPr>
        <w:t>Database Design &amp; MySQL Integration</w:t>
      </w:r>
      <w:r>
        <w:rPr>
          <w:rFonts w:ascii="Cambria" w:hAnsi="Cambria"/>
          <w:b/>
        </w:rPr>
        <w:t xml:space="preserve"> – Designed tables, managed relationships, wrote queries, and integrated backend with MySQL using JPA/Hibernate.</w:t>
      </w:r>
    </w:p>
    <w:p>
      <w:pPr>
        <w:pStyle w:val="TextBody"/>
        <w:spacing w:before="219" w:after="0"/>
        <w:rPr>
          <w:rFonts w:ascii="Cambria" w:hAnsi="Cambria"/>
          <w:b/>
          <w:b/>
        </w:rPr>
      </w:pPr>
      <w:r>
        <w:rPr>
          <w:rFonts w:ascii="Cambria" w:hAnsi="Cambria"/>
          <w:b/>
        </w:rPr>
      </w:r>
    </w:p>
    <w:p>
      <w:pPr>
        <w:pStyle w:val="Normal"/>
        <w:spacing w:lineRule="auto" w:line="276" w:before="1" w:after="0"/>
        <w:ind w:left="360" w:right="1023" w:hanging="0"/>
        <w:rPr>
          <w:rFonts w:ascii="Cambria" w:hAnsi="Cambria"/>
          <w:b/>
          <w:b/>
        </w:rPr>
      </w:pPr>
      <w:bookmarkStart w:id="15" w:name="Backend_API_&amp;_Flask_Development_–_Streng"/>
      <w:bookmarkEnd w:id="15"/>
      <w:r>
        <w:rPr>
          <w:rFonts w:ascii="Cambria" w:hAnsi="Cambria"/>
          <w:b/>
          <w:bCs/>
        </w:rPr>
        <w:t>REST API Usage &amp; Testing</w:t>
      </w:r>
      <w:r>
        <w:rPr>
          <w:rFonts w:ascii="Cambria" w:hAnsi="Cambria"/>
          <w:b/>
        </w:rPr>
        <w:t xml:space="preserve"> – Practiced working with REST endpoints, sending requests, and validating API responses using tools like Postman.</w:t>
      </w:r>
    </w:p>
    <w:p>
      <w:pPr>
        <w:pStyle w:val="TextBody"/>
        <w:spacing w:before="219" w:after="0"/>
        <w:rPr>
          <w:rFonts w:ascii="Cambria" w:hAnsi="Cambria"/>
          <w:b/>
          <w:b/>
        </w:rPr>
      </w:pPr>
      <w:r>
        <w:rPr>
          <w:rFonts w:ascii="Cambria" w:hAnsi="Cambria"/>
          <w:b/>
        </w:rPr>
      </w:r>
    </w:p>
    <w:p>
      <w:pPr>
        <w:pStyle w:val="Normal"/>
        <w:spacing w:lineRule="auto" w:line="276"/>
        <w:ind w:left="360" w:right="1023" w:hanging="0"/>
        <w:rPr>
          <w:rFonts w:ascii="Cambria" w:hAnsi="Cambria"/>
          <w:b/>
          <w:b/>
        </w:rPr>
      </w:pPr>
      <w:r>
        <w:rPr>
          <w:rFonts w:ascii="Cambria" w:hAnsi="Cambria"/>
          <w:b/>
          <w:bCs/>
        </w:rPr>
        <w:t>Frontend Development with HTML, CSS, JS</w:t>
      </w:r>
      <w:r>
        <w:rPr>
          <w:rFonts w:ascii="Cambria" w:hAnsi="Cambria"/>
          <w:b/>
        </w:rPr>
        <w:t xml:space="preserve"> – Built interactive UI screens for login, product listings, alerts, and reports using components and API calls.</w:t>
      </w:r>
    </w:p>
    <w:p>
      <w:pPr>
        <w:pStyle w:val="TextBody"/>
        <w:spacing w:before="224" w:after="0"/>
        <w:rPr>
          <w:rFonts w:ascii="Cambria" w:hAnsi="Cambria"/>
          <w:b/>
          <w:b/>
        </w:rPr>
      </w:pPr>
      <w:r>
        <w:rPr>
          <w:rFonts w:ascii="Cambria" w:hAnsi="Cambria"/>
          <w:b/>
        </w:rPr>
      </w:r>
    </w:p>
    <w:p>
      <w:pPr>
        <w:pStyle w:val="Normal"/>
        <w:spacing w:lineRule="auto" w:line="276"/>
        <w:ind w:left="360" w:right="1023" w:hanging="0"/>
        <w:rPr>
          <w:rFonts w:ascii="Cambria" w:hAnsi="Cambria"/>
          <w:b/>
          <w:b/>
        </w:rPr>
      </w:pPr>
      <w:bookmarkStart w:id="16" w:name="Database_&amp;_Authentication_Management_–_U"/>
      <w:bookmarkEnd w:id="16"/>
      <w:r>
        <w:rPr>
          <w:rFonts w:ascii="Cambria" w:hAnsi="Cambria"/>
          <w:b/>
          <w:bCs/>
        </w:rPr>
        <w:t>Inventory &amp; Product Management Logic</w:t>
      </w:r>
      <w:r>
        <w:rPr>
          <w:rFonts w:ascii="Cambria" w:hAnsi="Cambria"/>
          <w:b/>
        </w:rPr>
        <w:t xml:space="preserve"> – Learned to handle CRUD operations, track stock levels, update quantities, and manage product attributes.</w:t>
      </w:r>
    </w:p>
    <w:p>
      <w:pPr>
        <w:pStyle w:val="TextBody"/>
        <w:spacing w:before="225" w:after="0"/>
        <w:rPr>
          <w:rFonts w:ascii="Cambria" w:hAnsi="Cambria"/>
          <w:b/>
          <w:b/>
        </w:rPr>
      </w:pPr>
      <w:r>
        <w:rPr>
          <w:rFonts w:ascii="Cambria" w:hAnsi="Cambria"/>
          <w:b/>
        </w:rPr>
      </w:r>
    </w:p>
    <w:p>
      <w:pPr>
        <w:pStyle w:val="Normal"/>
        <w:spacing w:lineRule="auto" w:line="271"/>
        <w:ind w:left="360" w:right="1023" w:hanging="0"/>
        <w:rPr>
          <w:rFonts w:ascii="Cambria" w:hAnsi="Cambria"/>
          <w:b/>
          <w:b/>
        </w:rPr>
      </w:pPr>
      <w:bookmarkStart w:id="17" w:name="DevOps_&amp;_Deployment_Tools_–_Gained_exper"/>
      <w:bookmarkEnd w:id="17"/>
      <w:r>
        <w:rPr>
          <w:rFonts w:ascii="Cambria" w:hAnsi="Cambria"/>
          <w:b/>
          <w:bCs/>
        </w:rPr>
        <w:t>Alert &amp; Notification Mechanisms</w:t>
      </w:r>
      <w:r>
        <w:rPr>
          <w:rFonts w:ascii="Cambria" w:hAnsi="Cambria"/>
          <w:b/>
        </w:rPr>
        <w:t xml:space="preserve"> – Implemented logic to detect low-stock items and trigger alerts for timely restocking.</w:t>
      </w:r>
    </w:p>
    <w:p>
      <w:pPr>
        <w:pStyle w:val="TextBody"/>
        <w:spacing w:before="225" w:after="0"/>
        <w:rPr>
          <w:rFonts w:ascii="Cambria" w:hAnsi="Cambria"/>
          <w:b/>
          <w:b/>
        </w:rPr>
      </w:pPr>
      <w:r>
        <w:rPr>
          <w:rFonts w:ascii="Cambria" w:hAnsi="Cambria"/>
          <w:b/>
        </w:rPr>
      </w:r>
    </w:p>
    <w:p>
      <w:pPr>
        <w:pStyle w:val="Normal"/>
        <w:spacing w:lineRule="auto" w:line="276"/>
        <w:ind w:left="360" w:right="1023" w:hanging="0"/>
        <w:rPr>
          <w:rFonts w:ascii="Cambria" w:hAnsi="Cambria"/>
          <w:b/>
          <w:b/>
        </w:rPr>
      </w:pPr>
      <w:bookmarkStart w:id="18" w:name="Testing_&amp;_Performance_Optimization_–_Lea"/>
      <w:bookmarkEnd w:id="18"/>
      <w:r>
        <w:rPr>
          <w:rFonts w:ascii="Cambria" w:hAnsi="Cambria"/>
          <w:b/>
          <w:bCs/>
        </w:rPr>
        <w:t>Reporting &amp; Dashboard Visualization</w:t>
      </w:r>
      <w:r>
        <w:rPr>
          <w:rFonts w:ascii="Cambria" w:hAnsi="Cambria"/>
          <w:b/>
        </w:rPr>
        <w:t xml:space="preserve"> – Created dashboard pages to display inventory summaries, product counts, and analytics for decision-making.</w:t>
      </w:r>
    </w:p>
    <w:p>
      <w:pPr>
        <w:pStyle w:val="Normal"/>
        <w:spacing w:lineRule="auto" w:line="276"/>
        <w:ind w:left="360" w:right="1023" w:hanging="0"/>
        <w:rPr>
          <w:rFonts w:ascii="Cambria" w:hAnsi="Cambria"/>
          <w:b/>
          <w:b/>
        </w:rPr>
      </w:pPr>
      <w:r>
        <w:rPr>
          <w:rFonts w:ascii="Cambria" w:hAnsi="Cambria"/>
          <w:b/>
        </w:rPr>
      </w:r>
    </w:p>
    <w:p>
      <w:pPr>
        <w:pStyle w:val="Normal"/>
        <w:spacing w:lineRule="auto" w:line="276"/>
        <w:ind w:left="360" w:right="1023" w:hanging="0"/>
        <w:rPr>
          <w:rFonts w:ascii="Cambria" w:hAnsi="Cambria"/>
          <w:b/>
          <w:b/>
        </w:rPr>
      </w:pPr>
      <w:r>
        <w:rPr>
          <w:rFonts w:ascii="Cambria" w:hAnsi="Cambria"/>
          <w:b/>
          <w:bCs/>
        </w:rPr>
        <w:t>Testing &amp; Debugging Skills</w:t>
      </w:r>
      <w:r>
        <w:rPr>
          <w:rFonts w:ascii="Cambria" w:hAnsi="Cambria"/>
          <w:b/>
        </w:rPr>
        <w:t xml:space="preserve"> – Improved debugging abilities for both frontend and backend, and tested different user workflows for correctness.</w:t>
      </w:r>
    </w:p>
    <w:p>
      <w:pPr>
        <w:pStyle w:val="Normal"/>
        <w:spacing w:lineRule="auto" w:line="276"/>
        <w:ind w:left="360" w:right="1023" w:hanging="0"/>
        <w:rPr>
          <w:rFonts w:ascii="Cambria" w:hAnsi="Cambria"/>
          <w:b/>
          <w:b/>
        </w:rPr>
      </w:pPr>
      <w:r>
        <w:rPr>
          <w:rFonts w:ascii="Cambria" w:hAnsi="Cambria"/>
          <w:b/>
        </w:rPr>
      </w:r>
    </w:p>
    <w:p>
      <w:pPr>
        <w:pStyle w:val="Normal"/>
        <w:spacing w:lineRule="auto" w:line="276"/>
        <w:ind w:left="360" w:right="1023" w:hanging="0"/>
        <w:rPr>
          <w:rFonts w:ascii="Cambria" w:hAnsi="Cambria"/>
          <w:b/>
          <w:b/>
        </w:rPr>
      </w:pPr>
      <w:r>
        <w:rPr>
          <w:rFonts w:ascii="Cambria" w:hAnsi="Cambria"/>
          <w:b/>
          <w:bCs/>
        </w:rPr>
        <w:t>Project Documentation &amp; Presentation</w:t>
      </w:r>
      <w:r>
        <w:rPr>
          <w:rFonts w:ascii="Cambria" w:hAnsi="Cambria"/>
          <w:b/>
        </w:rPr>
        <w:t xml:space="preserve"> – Enhanced skills in writing documentation, explaining modules, and presenting end-to-end project flow.</w:t>
      </w:r>
    </w:p>
    <w:p>
      <w:pPr>
        <w:pStyle w:val="Normal"/>
        <w:spacing w:lineRule="auto" w:line="276"/>
        <w:ind w:left="360" w:right="1023" w:hanging="0"/>
        <w:rPr>
          <w:rFonts w:ascii="Cambria" w:hAnsi="Cambria"/>
          <w:b/>
          <w:b/>
        </w:rPr>
      </w:pPr>
      <w:r>
        <w:rPr>
          <w:rFonts w:ascii="Cambria" w:hAnsi="Cambria"/>
          <w:b/>
        </w:rPr>
      </w:r>
    </w:p>
    <w:p>
      <w:pPr>
        <w:pStyle w:val="Normal"/>
        <w:spacing w:lineRule="auto" w:line="276"/>
        <w:ind w:left="360" w:right="1023" w:hanging="0"/>
        <w:rPr>
          <w:rFonts w:ascii="Cambria" w:hAnsi="Cambria"/>
          <w:b/>
          <w:b/>
        </w:rPr>
      </w:pPr>
      <w:r>
        <w:rPr>
          <w:rFonts w:ascii="Cambria" w:hAnsi="Cambria"/>
          <w:b/>
        </w:rPr>
        <w:t>Team</w:t>
      </w:r>
      <w:r>
        <w:rPr>
          <w:rFonts w:ascii="Cambria" w:hAnsi="Cambria"/>
          <w:b/>
          <w:spacing w:val="-5"/>
        </w:rPr>
        <w:t xml:space="preserve"> </w:t>
      </w:r>
      <w:r>
        <w:rPr>
          <w:rFonts w:ascii="Cambria" w:hAnsi="Cambria"/>
          <w:b/>
        </w:rPr>
        <w:t>Collaboration</w:t>
      </w:r>
      <w:r>
        <w:rPr>
          <w:rFonts w:ascii="Cambria" w:hAnsi="Cambria"/>
          <w:b/>
          <w:spacing w:val="-4"/>
        </w:rPr>
        <w:t xml:space="preserve"> </w:t>
      </w:r>
      <w:r>
        <w:rPr>
          <w:rFonts w:ascii="Cambria" w:hAnsi="Cambria"/>
          <w:b/>
        </w:rPr>
        <w:t>&amp;</w:t>
      </w:r>
      <w:r>
        <w:rPr>
          <w:rFonts w:ascii="Cambria" w:hAnsi="Cambria"/>
          <w:b/>
          <w:spacing w:val="-6"/>
        </w:rPr>
        <w:t xml:space="preserve"> </w:t>
      </w:r>
      <w:r>
        <w:rPr>
          <w:rFonts w:ascii="Cambria" w:hAnsi="Cambria"/>
          <w:b/>
        </w:rPr>
        <w:t>Communication</w:t>
      </w:r>
      <w:r>
        <w:rPr>
          <w:rFonts w:ascii="Cambria" w:hAnsi="Cambria"/>
          <w:b/>
          <w:spacing w:val="-1"/>
        </w:rPr>
        <w:t xml:space="preserve"> </w:t>
      </w:r>
      <w:r>
        <w:rPr>
          <w:rFonts w:ascii="Cambria" w:hAnsi="Cambria"/>
          <w:b/>
        </w:rPr>
        <w:t>–</w:t>
      </w:r>
      <w:r>
        <w:rPr>
          <w:rFonts w:ascii="Cambria" w:hAnsi="Cambria"/>
          <w:b/>
          <w:spacing w:val="-6"/>
        </w:rPr>
        <w:t xml:space="preserve"> </w:t>
      </w:r>
      <w:r>
        <w:rPr>
          <w:rFonts w:ascii="Cambria" w:hAnsi="Cambria"/>
          <w:b/>
        </w:rPr>
        <w:t>Improved</w:t>
      </w:r>
      <w:r>
        <w:rPr>
          <w:rFonts w:ascii="Cambria" w:hAnsi="Cambria"/>
          <w:b/>
          <w:spacing w:val="-8"/>
        </w:rPr>
        <w:t xml:space="preserve"> </w:t>
      </w:r>
      <w:r>
        <w:rPr>
          <w:rFonts w:ascii="Cambria" w:hAnsi="Cambria"/>
          <w:b/>
        </w:rPr>
        <w:t>coordination,</w:t>
      </w:r>
      <w:r>
        <w:rPr>
          <w:rFonts w:ascii="Cambria" w:hAnsi="Cambria"/>
          <w:b/>
          <w:spacing w:val="-4"/>
        </w:rPr>
        <w:t xml:space="preserve"> </w:t>
      </w:r>
      <w:r>
        <w:rPr>
          <w:rFonts w:ascii="Cambria" w:hAnsi="Cambria"/>
          <w:b/>
        </w:rPr>
        <w:t>presentation</w:t>
      </w:r>
      <w:r>
        <w:rPr>
          <w:rFonts w:ascii="Cambria" w:hAnsi="Cambria"/>
          <w:b/>
          <w:spacing w:val="-4"/>
        </w:rPr>
        <w:t xml:space="preserve"> </w:t>
      </w:r>
      <w:r>
        <w:rPr>
          <w:rFonts w:ascii="Cambria" w:hAnsi="Cambria"/>
          <w:b/>
        </w:rPr>
        <w:t>skills,</w:t>
      </w:r>
      <w:r>
        <w:rPr>
          <w:rFonts w:ascii="Cambria" w:hAnsi="Cambria"/>
          <w:b/>
          <w:spacing w:val="-4"/>
        </w:rPr>
        <w:t xml:space="preserve"> </w:t>
      </w:r>
      <w:r>
        <w:rPr>
          <w:rFonts w:ascii="Cambria" w:hAnsi="Cambria"/>
          <w:b/>
        </w:rPr>
        <w:t>and</w:t>
      </w:r>
      <w:r>
        <w:rPr>
          <w:rFonts w:ascii="Cambria" w:hAnsi="Cambria"/>
          <w:b/>
          <w:spacing w:val="-8"/>
        </w:rPr>
        <w:t xml:space="preserve"> </w:t>
      </w:r>
      <w:r>
        <w:rPr>
          <w:rFonts w:ascii="Cambria" w:hAnsi="Cambria"/>
          <w:b/>
        </w:rPr>
        <w:t>project documentation habits through weekly milestone reviews.</w:t>
      </w:r>
    </w:p>
    <w:p>
      <w:pPr>
        <w:pStyle w:val="TextBody"/>
        <w:rPr>
          <w:rFonts w:ascii="Cambria" w:hAnsi="Cambria"/>
          <w:b/>
          <w:b/>
        </w:rPr>
      </w:pPr>
      <w:r>
        <w:rPr>
          <w:rFonts w:ascii="Cambria" w:hAnsi="Cambria"/>
          <w:b/>
        </w:rPr>
      </w:r>
    </w:p>
    <w:p>
      <w:pPr>
        <w:pStyle w:val="TextBody"/>
        <w:spacing w:before="99" w:after="0"/>
        <w:rPr>
          <w:rFonts w:ascii="Cambria" w:hAnsi="Cambria"/>
          <w:b/>
          <w:b/>
        </w:rPr>
      </w:pPr>
      <w:r>
        <w:rPr>
          <w:rFonts w:ascii="Cambria" w:hAnsi="Cambria"/>
          <w:b/>
        </w:rPr>
      </w:r>
    </w:p>
    <w:p>
      <w:pPr>
        <w:pStyle w:val="Normal"/>
        <w:ind w:left="360" w:hanging="0"/>
        <w:rPr>
          <w:rFonts w:ascii="Arial" w:hAnsi="Arial"/>
          <w:b/>
          <w:b/>
        </w:rPr>
      </w:pPr>
      <w:r>
        <w:rPr>
          <w:rFonts w:ascii="Arial" w:hAnsi="Arial"/>
          <w:b/>
          <w:color w:val="4F81BC"/>
        </w:rPr>
        <w:t>7.</w:t>
      </w:r>
      <w:r>
        <w:rPr>
          <w:rFonts w:ascii="Arial" w:hAnsi="Arial"/>
          <w:b/>
          <w:color w:val="4F81BC"/>
          <w:spacing w:val="-5"/>
        </w:rPr>
        <w:t xml:space="preserve"> </w:t>
      </w:r>
      <w:r>
        <w:rPr>
          <w:rFonts w:ascii="Arial" w:hAnsi="Arial"/>
          <w:b/>
          <w:color w:val="4F81BC"/>
        </w:rPr>
        <w:t>Challenges</w:t>
      </w:r>
      <w:r>
        <w:rPr>
          <w:rFonts w:ascii="Arial" w:hAnsi="Arial"/>
          <w:b/>
          <w:color w:val="4F81BC"/>
          <w:spacing w:val="-5"/>
        </w:rPr>
        <w:t xml:space="preserve"> </w:t>
      </w:r>
      <w:r>
        <w:rPr>
          <w:rFonts w:ascii="Arial" w:hAnsi="Arial"/>
          <w:b/>
          <w:color w:val="4F81BC"/>
          <w:spacing w:val="-4"/>
        </w:rPr>
        <w:t>Face</w:t>
      </w:r>
    </w:p>
    <w:p>
      <w:pPr>
        <w:pStyle w:val="TextBody"/>
        <w:rPr>
          <w:rFonts w:ascii="Arial" w:hAnsi="Arial"/>
          <w:b/>
          <w:b/>
        </w:rPr>
      </w:pPr>
      <w:r>
        <w:rPr>
          <w:rFonts w:ascii="Arial" w:hAnsi="Arial"/>
          <w:b/>
        </w:rPr>
      </w:r>
    </w:p>
    <w:p>
      <w:pPr>
        <w:pStyle w:val="TextBody"/>
        <w:spacing w:before="155" w:after="0"/>
        <w:rPr>
          <w:rFonts w:ascii="Cambria" w:hAnsi="Cambria"/>
          <w:b/>
          <w:b/>
          <w:bCs/>
          <w:color w:val="1F497D" w:themeColor="text2"/>
          <w:lang w:val="en-IN"/>
        </w:rPr>
      </w:pPr>
      <w:r>
        <w:rPr>
          <w:rFonts w:ascii="Arial" w:hAnsi="Arial"/>
          <w:b/>
          <w:color w:val="1F497D" w:themeColor="text2"/>
        </w:rPr>
        <w:t xml:space="preserve">            </w:t>
      </w:r>
      <w:r>
        <w:rPr>
          <w:rFonts w:ascii="Cambria" w:hAnsi="Cambria"/>
          <w:b/>
          <w:bCs/>
          <w:color w:val="1F497D" w:themeColor="text2"/>
          <w:lang w:val="en-IN"/>
        </w:rPr>
        <w:t>Challenge 1: Securing User Access</w:t>
      </w:r>
    </w:p>
    <w:p>
      <w:pPr>
        <w:pStyle w:val="TextBody"/>
        <w:spacing w:before="155" w:after="0"/>
        <w:ind w:left="720" w:hanging="0"/>
        <w:rPr>
          <w:rFonts w:ascii="Cambria" w:hAnsi="Cambria"/>
          <w:lang w:val="en-IN"/>
        </w:rPr>
      </w:pPr>
      <w:r>
        <w:rPr>
          <w:rFonts w:ascii="Cambria" w:hAnsi="Cambria"/>
          <w:b/>
          <w:bCs/>
          <w:lang w:val="en-IN"/>
        </w:rPr>
        <w:t>Problem:</w:t>
      </w:r>
      <w:r>
        <w:rPr>
          <w:rFonts w:ascii="Cambria" w:hAnsi="Cambria"/>
          <w:lang w:val="en-IN"/>
        </w:rPr>
        <w:t xml:space="preserve"> Implementing authentication so that only valid users can access and manage inventory was            difficult at the start.</w:t>
        <w:br/>
      </w:r>
      <w:r>
        <w:rPr>
          <w:rFonts w:ascii="Cambria" w:hAnsi="Cambria"/>
          <w:b/>
          <w:bCs/>
          <w:lang w:val="en-IN"/>
        </w:rPr>
        <w:t>Solution:</w:t>
      </w:r>
      <w:r>
        <w:rPr>
          <w:rFonts w:ascii="Cambria" w:hAnsi="Cambria"/>
          <w:lang w:val="en-IN"/>
        </w:rPr>
        <w:t xml:space="preserve"> Used JWT token-based authentication and role-based access control to secure APIs and prevent unauthorized usage.</w:t>
      </w:r>
    </w:p>
    <w:p>
      <w:pPr>
        <w:pStyle w:val="TextBody"/>
        <w:spacing w:before="155" w:after="0"/>
        <w:ind w:left="720" w:hanging="0"/>
        <w:rPr>
          <w:rFonts w:ascii="Cambria" w:hAnsi="Cambria"/>
        </w:rPr>
      </w:pPr>
      <w:r>
        <w:rPr>
          <w:rFonts w:ascii="Cambria" w:hAnsi="Cambria"/>
        </w:rPr>
      </w:r>
    </w:p>
    <w:p>
      <w:pPr>
        <w:pStyle w:val="TextBody"/>
        <w:spacing w:before="155" w:after="0"/>
        <w:ind w:left="720" w:hanging="0"/>
        <w:rPr>
          <w:rFonts w:ascii="Cambria" w:hAnsi="Cambria"/>
          <w:b/>
          <w:b/>
          <w:bCs/>
          <w:color w:val="1F497D" w:themeColor="text2"/>
          <w:lang w:val="en-IN"/>
        </w:rPr>
      </w:pPr>
      <w:r>
        <w:rPr>
          <w:rFonts w:ascii="Cambria" w:hAnsi="Cambria"/>
          <w:b/>
          <w:bCs/>
          <w:color w:val="1F497D" w:themeColor="text2"/>
          <w:lang w:val="en-IN"/>
        </w:rPr>
        <w:t>Challenge 2: Managing Product &amp; Inventory Data</w:t>
      </w:r>
    </w:p>
    <w:p>
      <w:pPr>
        <w:pStyle w:val="TextBody"/>
        <w:spacing w:before="155" w:after="0"/>
        <w:ind w:left="720" w:hanging="0"/>
        <w:rPr>
          <w:rFonts w:ascii="Times New Roman" w:hAnsi="Times New Roman" w:eastAsia="Times New Roman" w:cs="Times New Roman"/>
          <w:b/>
          <w:b/>
          <w:bCs/>
          <w:sz w:val="27"/>
          <w:szCs w:val="27"/>
          <w:lang w:val="en-IN" w:eastAsia="en-IN"/>
        </w:rPr>
      </w:pPr>
      <w:r>
        <w:rPr>
          <w:rFonts w:ascii="Cambria" w:hAnsi="Cambria"/>
          <w:b/>
          <w:bCs/>
          <w:lang w:val="en-IN"/>
        </w:rPr>
        <w:t>Problem:</w:t>
      </w:r>
      <w:r>
        <w:rPr>
          <w:rFonts w:ascii="Cambria" w:hAnsi="Cambria"/>
          <w:lang w:val="en-IN"/>
        </w:rPr>
        <w:t xml:space="preserve"> Handling multiple data fields (product name, category, supplier, quantity, etc.) and maintaining consistency during updates was tricky.</w:t>
        <w:br/>
      </w:r>
      <w:r>
        <w:rPr>
          <w:rFonts w:ascii="Cambria" w:hAnsi="Cambria"/>
          <w:b/>
          <w:bCs/>
          <w:lang w:val="en-IN"/>
        </w:rPr>
        <w:t>Solution:</w:t>
      </w:r>
      <w:r>
        <w:rPr>
          <w:rFonts w:ascii="Cambria" w:hAnsi="Cambria"/>
          <w:lang w:val="en-IN"/>
        </w:rPr>
        <w:t xml:space="preserve"> Designed a proper relational database schema in MySQL and used Spring Data JPA for clean                CRUD operations and data integrity.</w:t>
      </w:r>
      <w:r>
        <w:rPr>
          <w:rFonts w:eastAsia="Times New Roman" w:cs="Times New Roman" w:ascii="Times New Roman" w:hAnsi="Times New Roman"/>
          <w:b/>
          <w:bCs/>
          <w:sz w:val="27"/>
          <w:szCs w:val="27"/>
          <w:lang w:val="en-IN" w:eastAsia="en-IN"/>
        </w:rPr>
        <w:t xml:space="preserve"> </w:t>
      </w:r>
    </w:p>
    <w:p>
      <w:pPr>
        <w:pStyle w:val="TextBody"/>
        <w:spacing w:before="155" w:after="0"/>
        <w:ind w:left="720" w:hanging="0"/>
        <w:rPr>
          <w:rFonts w:ascii="Cambria" w:hAnsi="Cambria"/>
          <w:b/>
          <w:b/>
          <w:bCs/>
          <w:lang w:val="en-IN"/>
        </w:rPr>
      </w:pPr>
      <w:r>
        <w:rPr>
          <w:rFonts w:ascii="Cambria" w:hAnsi="Cambria"/>
          <w:b/>
          <w:bCs/>
          <w:lang w:val="en-IN"/>
        </w:rPr>
      </w:r>
    </w:p>
    <w:p>
      <w:pPr>
        <w:pStyle w:val="TextBody"/>
        <w:spacing w:before="155" w:after="0"/>
        <w:ind w:left="720" w:hanging="0"/>
        <w:rPr>
          <w:rFonts w:ascii="Cambria" w:hAnsi="Cambria"/>
          <w:b/>
          <w:b/>
          <w:bCs/>
          <w:color w:val="1F497D" w:themeColor="text2"/>
          <w:lang w:val="en-IN"/>
        </w:rPr>
      </w:pPr>
      <w:r>
        <w:rPr>
          <w:rFonts w:ascii="Cambria" w:hAnsi="Cambria"/>
          <w:b/>
          <w:bCs/>
          <w:color w:val="1F497D" w:themeColor="text2"/>
          <w:lang w:val="en-IN"/>
        </w:rPr>
        <w:t>Challenge 3: Stock Level Monitoring &amp; Alerts</w:t>
      </w:r>
    </w:p>
    <w:p>
      <w:pPr>
        <w:pStyle w:val="TextBody"/>
        <w:spacing w:before="155" w:after="0"/>
        <w:ind w:left="720" w:hanging="0"/>
        <w:rPr>
          <w:rFonts w:ascii="Cambria" w:hAnsi="Cambria"/>
          <w:lang w:val="en-IN"/>
        </w:rPr>
      </w:pPr>
      <w:r>
        <w:rPr>
          <w:rFonts w:ascii="Cambria" w:hAnsi="Cambria"/>
          <w:b/>
          <w:bCs/>
          <w:lang w:val="en-IN"/>
        </w:rPr>
        <w:t>Problem:</w:t>
      </w:r>
      <w:r>
        <w:rPr>
          <w:rFonts w:ascii="Cambria" w:hAnsi="Cambria"/>
          <w:lang w:val="en-IN"/>
        </w:rPr>
        <w:t xml:space="preserve"> Detecting low-stock items dynamically and keeping the UI updated with alert notifications required additional logic.</w:t>
        <w:br/>
      </w:r>
      <w:r>
        <w:rPr>
          <w:rFonts w:ascii="Cambria" w:hAnsi="Cambria"/>
          <w:b/>
          <w:bCs/>
          <w:lang w:val="en-IN"/>
        </w:rPr>
        <w:t>Solution:</w:t>
      </w:r>
      <w:r>
        <w:rPr>
          <w:rFonts w:ascii="Cambria" w:hAnsi="Cambria"/>
          <w:lang w:val="en-IN"/>
        </w:rPr>
        <w:t xml:space="preserve"> Added threshold fields for products, created backend alert conditions, and displayed alerts on the frontend for quick action.</w:t>
      </w:r>
    </w:p>
    <w:p>
      <w:pPr>
        <w:pStyle w:val="TextBody"/>
        <w:spacing w:before="155" w:after="0"/>
        <w:ind w:left="720" w:hanging="0"/>
        <w:rPr>
          <w:rFonts w:ascii="Cambria" w:hAnsi="Cambria"/>
          <w:lang w:val="en-IN"/>
        </w:rPr>
      </w:pPr>
      <w:r>
        <w:rPr>
          <w:rFonts w:ascii="Cambria" w:hAnsi="Cambria"/>
          <w:lang w:val="en-IN"/>
        </w:rPr>
      </w:r>
    </w:p>
    <w:p>
      <w:pPr>
        <w:pStyle w:val="TextBody"/>
        <w:spacing w:before="155" w:after="0"/>
        <w:ind w:left="720" w:hanging="0"/>
        <w:rPr>
          <w:rFonts w:ascii="Cambria" w:hAnsi="Cambria"/>
          <w:b/>
          <w:b/>
          <w:bCs/>
          <w:color w:val="1F497D" w:themeColor="text2"/>
          <w:lang w:val="en-IN"/>
        </w:rPr>
      </w:pPr>
      <w:r>
        <w:rPr>
          <w:rFonts w:ascii="Cambria" w:hAnsi="Cambria"/>
          <w:b/>
          <w:bCs/>
          <w:color w:val="1F497D" w:themeColor="text2"/>
          <w:lang w:val="en-IN"/>
        </w:rPr>
        <w:t>Challenge 4: Frontend–Backend Communication</w:t>
      </w:r>
    </w:p>
    <w:p>
      <w:pPr>
        <w:pStyle w:val="TextBody"/>
        <w:spacing w:before="155" w:after="0"/>
        <w:ind w:left="720" w:hanging="0"/>
        <w:rPr>
          <w:rFonts w:ascii="Cambria" w:hAnsi="Cambria"/>
          <w:lang w:val="en-IN"/>
        </w:rPr>
      </w:pPr>
      <w:r>
        <w:rPr>
          <w:rFonts w:ascii="Cambria" w:hAnsi="Cambria"/>
          <w:b/>
          <w:bCs/>
          <w:lang w:val="en-IN"/>
        </w:rPr>
        <w:t>Problem:</w:t>
      </w:r>
      <w:r>
        <w:rPr>
          <w:rFonts w:ascii="Cambria" w:hAnsi="Cambria"/>
          <w:lang w:val="en-IN"/>
        </w:rPr>
        <w:t xml:space="preserve"> Sending requests from HTML/JS to the backend and handling JSON responses caused CORS errors and format issues.</w:t>
        <w:br/>
      </w:r>
      <w:r>
        <w:rPr>
          <w:rFonts w:ascii="Cambria" w:hAnsi="Cambria"/>
          <w:b/>
          <w:bCs/>
          <w:lang w:val="en-IN"/>
        </w:rPr>
        <w:t>Solution:</w:t>
      </w:r>
      <w:r>
        <w:rPr>
          <w:rFonts w:ascii="Cambria" w:hAnsi="Cambria"/>
          <w:lang w:val="en-IN"/>
        </w:rPr>
        <w:t xml:space="preserve"> Enabled CORS in Spring Boot, used fetch() for AJAX calls in JavaScript, and validated response formats for smooth communication.</w:t>
      </w:r>
    </w:p>
    <w:p>
      <w:pPr>
        <w:pStyle w:val="TextBody"/>
        <w:spacing w:before="155" w:after="0"/>
        <w:ind w:left="720" w:hanging="0"/>
        <w:rPr>
          <w:rFonts w:ascii="Cambria" w:hAnsi="Cambria"/>
          <w:lang w:val="en-IN"/>
        </w:rPr>
      </w:pPr>
      <w:r>
        <w:rPr>
          <w:rFonts w:ascii="Cambria" w:hAnsi="Cambria"/>
          <w:lang w:val="en-IN"/>
        </w:rPr>
      </w:r>
    </w:p>
    <w:p>
      <w:pPr>
        <w:pStyle w:val="TextBody"/>
        <w:spacing w:before="155" w:after="0"/>
        <w:ind w:left="720" w:hanging="0"/>
        <w:rPr>
          <w:rFonts w:ascii="Cambria" w:hAnsi="Cambria"/>
          <w:b/>
          <w:b/>
          <w:bCs/>
          <w:color w:val="1F497D" w:themeColor="text2"/>
          <w:lang w:val="en-IN"/>
        </w:rPr>
      </w:pPr>
      <w:r>
        <w:rPr>
          <w:rFonts w:ascii="Cambria" w:hAnsi="Cambria"/>
          <w:b/>
          <w:bCs/>
          <w:color w:val="1F497D" w:themeColor="text2"/>
          <w:lang w:val="en-IN"/>
        </w:rPr>
        <w:t>Challenge 5: Error Handling &amp; Debugging</w:t>
      </w:r>
    </w:p>
    <w:p>
      <w:pPr>
        <w:pStyle w:val="TextBody"/>
        <w:spacing w:before="155" w:after="0"/>
        <w:ind w:left="720" w:hanging="0"/>
        <w:rPr>
          <w:rFonts w:ascii="Cambria" w:hAnsi="Cambria"/>
          <w:lang w:val="en-IN"/>
        </w:rPr>
      </w:pPr>
      <w:r>
        <w:rPr>
          <w:rFonts w:ascii="Cambria" w:hAnsi="Cambria"/>
          <w:b/>
          <w:bCs/>
          <w:lang w:val="en-IN"/>
        </w:rPr>
        <w:t>Problem:</w:t>
      </w:r>
      <w:r>
        <w:rPr>
          <w:rFonts w:ascii="Cambria" w:hAnsi="Cambria"/>
          <w:lang w:val="en-IN"/>
        </w:rPr>
        <w:t xml:space="preserve"> JWT errors, database exceptions, and CORS issues made debugging time-consuming.</w:t>
        <w:br/>
      </w:r>
      <w:r>
        <w:rPr>
          <w:rFonts w:ascii="Cambria" w:hAnsi="Cambria"/>
          <w:b/>
          <w:bCs/>
          <w:lang w:val="en-IN"/>
        </w:rPr>
        <w:t>Solution:</w:t>
      </w:r>
      <w:r>
        <w:rPr>
          <w:rFonts w:ascii="Cambria" w:hAnsi="Cambria"/>
          <w:lang w:val="en-IN"/>
        </w:rPr>
        <w:t xml:space="preserve"> Implemented exception handlers in Spring Boot, used browser console logs for frontend debugging,    and validated tokens properly.</w:t>
      </w:r>
    </w:p>
    <w:p>
      <w:pPr>
        <w:pStyle w:val="TextBody"/>
        <w:spacing w:before="155" w:after="0"/>
        <w:ind w:left="720" w:hanging="0"/>
        <w:rPr>
          <w:rFonts w:ascii="Cambria" w:hAnsi="Cambria"/>
          <w:lang w:val="en-IN"/>
        </w:rPr>
      </w:pPr>
      <w:r>
        <w:rPr>
          <w:rFonts w:ascii="Cambria" w:hAnsi="Cambria"/>
          <w:lang w:val="en-IN"/>
        </w:rPr>
      </w:r>
    </w:p>
    <w:p>
      <w:pPr>
        <w:pStyle w:val="TextBody"/>
        <w:spacing w:before="155" w:after="0"/>
        <w:ind w:left="720" w:hanging="0"/>
        <w:rPr>
          <w:rFonts w:ascii="Cambria" w:hAnsi="Cambria"/>
          <w:b/>
          <w:b/>
          <w:bCs/>
          <w:color w:val="1F497D" w:themeColor="text2"/>
          <w:lang w:val="en-IN"/>
        </w:rPr>
      </w:pPr>
      <w:r>
        <w:rPr>
          <w:rFonts w:ascii="Cambria" w:hAnsi="Cambria"/>
          <w:b/>
          <w:bCs/>
          <w:color w:val="1F497D" w:themeColor="text2"/>
          <w:lang w:val="en-IN"/>
        </w:rPr>
        <w:t>8.Testimonials from team</w:t>
      </w:r>
    </w:p>
    <w:p>
      <w:pPr>
        <w:pStyle w:val="TextBody"/>
        <w:spacing w:before="155" w:after="0"/>
        <w:ind w:left="720" w:hanging="0"/>
        <w:rPr>
          <w:rFonts w:ascii="Cambria" w:hAnsi="Cambria"/>
          <w:color w:val="000000" w:themeColor="text1"/>
        </w:rPr>
      </w:pPr>
      <w:r>
        <w:rPr>
          <w:rFonts w:ascii="Cambria" w:hAnsi="Cambria"/>
          <w:color w:val="000000" w:themeColor="text1"/>
          <w:lang w:val="en-IN"/>
        </w:rPr>
        <w:t>As part of the internship journey,</w:t>
      </w:r>
      <w:r>
        <w:rPr/>
        <w:t xml:space="preserve"> </w:t>
      </w:r>
      <w:r>
        <w:rPr>
          <w:rFonts w:ascii="Cambria" w:hAnsi="Cambria"/>
          <w:color w:val="000000" w:themeColor="text1"/>
        </w:rPr>
        <w:t>our team experienced a realistic software development workflow.                                       We explored new technologies, learned how to connect frontend and backend modules, and improved our understanding of secure inventory control. Despite academic schedules and challenges during coding, the          team communicated well, divided tasks properly, and helped each other during debugging. Regular         discussions, documentation sharing, and testing sessions made the progress smooth and productive.</w:t>
      </w:r>
    </w:p>
    <w:p>
      <w:pPr>
        <w:pStyle w:val="TextBody"/>
        <w:spacing w:before="155" w:after="0"/>
        <w:ind w:left="720" w:hanging="0"/>
        <w:rPr>
          <w:rFonts w:ascii="Cambria" w:hAnsi="Cambria"/>
          <w:color w:val="000000" w:themeColor="text1"/>
          <w:lang w:val="en-IN"/>
        </w:rPr>
      </w:pPr>
      <w:r>
        <w:rPr>
          <w:rFonts w:ascii="Cambria" w:hAnsi="Cambria"/>
          <w:color w:val="000000" w:themeColor="text1"/>
          <w:lang w:val="en-IN"/>
        </w:rPr>
      </w:r>
    </w:p>
    <w:p>
      <w:pPr>
        <w:pStyle w:val="TextBody"/>
        <w:spacing w:before="155" w:after="0"/>
        <w:ind w:left="720" w:hanging="0"/>
        <w:rPr>
          <w:rFonts w:ascii="Cambria" w:hAnsi="Cambria"/>
          <w:b/>
          <w:b/>
          <w:bCs/>
          <w:color w:val="1F497D" w:themeColor="text2"/>
          <w:lang w:val="en-IN"/>
        </w:rPr>
      </w:pPr>
      <w:r>
        <w:rPr>
          <w:rFonts w:ascii="Cambria" w:hAnsi="Cambria"/>
          <w:b/>
          <w:bCs/>
          <w:color w:val="1F497D" w:themeColor="text2"/>
          <w:lang w:val="en-IN"/>
        </w:rPr>
        <w:t>9.Conclusion</w:t>
      </w:r>
    </w:p>
    <w:p>
      <w:pPr>
        <w:pStyle w:val="TextBody"/>
        <w:spacing w:before="155" w:after="0"/>
        <w:ind w:left="720" w:hanging="0"/>
        <w:rPr>
          <w:rFonts w:ascii="Cambria" w:hAnsi="Cambria" w:asciiTheme="majorHAnsi" w:hAnsiTheme="majorHAnsi"/>
          <w:color w:val="000000" w:themeColor="text1"/>
        </w:rPr>
      </w:pPr>
      <w:r>
        <w:rPr>
          <w:rFonts w:ascii="Cambria" w:hAnsi="Cambria" w:asciiTheme="majorHAnsi" w:hAnsiTheme="majorHAnsi"/>
          <w:color w:val="000000" w:themeColor="text1"/>
        </w:rPr>
        <w:t>The Inventra – Intelligent Inventory Management System provided a complete learning experience across the major stages of full-stack development including requirement analysis, database design, backend implementation, frontend integration, authentication setup, testing, and documentation. By building this system, we gained hands-on experience in Spring Boot APIs, MySQL integration, JWT-based security, and UI development with HTML, CSS, and JavaScript. The final system demonstrates secure login, product management, inventory tracking, low-stock alerts, and reporting features, making it a practical solution for managing small or medium-scale business inventories. Overall, this project significantly improved both technical confidence and industry readiness in web application development.</w:t>
      </w:r>
    </w:p>
    <w:p>
      <w:pPr>
        <w:pStyle w:val="TextBody"/>
        <w:spacing w:before="155" w:after="0"/>
        <w:ind w:left="720" w:hanging="0"/>
        <w:rPr>
          <w:rFonts w:ascii="Cambria" w:hAnsi="Cambria" w:asciiTheme="majorHAnsi" w:hAnsiTheme="majorHAnsi"/>
          <w:color w:val="1F497D" w:themeColor="text2"/>
        </w:rPr>
      </w:pPr>
      <w:r>
        <w:rPr>
          <w:rFonts w:ascii="Cambria" w:hAnsi="Cambria" w:asciiTheme="majorHAnsi" w:hAnsiTheme="majorHAnsi"/>
          <w:b/>
          <w:bCs/>
          <w:color w:val="1F497D" w:themeColor="text2"/>
        </w:rPr>
        <w:t>10</w:t>
      </w:r>
      <w:r>
        <w:rPr>
          <w:rFonts w:ascii="Cambria" w:hAnsi="Cambria" w:asciiTheme="majorHAnsi" w:hAnsiTheme="majorHAnsi"/>
          <w:color w:val="1F497D" w:themeColor="text2"/>
        </w:rPr>
        <w:t>.</w:t>
      </w:r>
      <w:r>
        <w:rPr>
          <w:rFonts w:ascii="Arial" w:hAnsi="Arial"/>
          <w:b/>
          <w:color w:val="1F497D" w:themeColor="text2"/>
          <w:spacing w:val="-2"/>
          <w:sz w:val="20"/>
        </w:rPr>
        <w:t>Acknowledgements</w:t>
      </w:r>
    </w:p>
    <w:p>
      <w:pPr>
        <w:pStyle w:val="TextBody"/>
        <w:spacing w:before="155" w:after="0"/>
        <w:ind w:left="720" w:hanging="0"/>
        <w:rPr>
          <w:rFonts w:ascii="Cambria" w:hAnsi="Cambria" w:asciiTheme="majorHAnsi" w:hAnsiTheme="majorHAnsi"/>
          <w:color w:val="000000" w:themeColor="text1"/>
          <w:lang w:val="en-IN"/>
        </w:rPr>
      </w:pPr>
      <w:r>
        <w:rPr>
          <w:rFonts w:asciiTheme="majorHAnsi" w:hAnsiTheme="majorHAnsi" w:ascii="Cambria" w:hAnsi="Cambria"/>
          <w:color w:val="000000" w:themeColor="text1"/>
          <w:lang w:val="en-IN"/>
        </w:rPr>
      </w:r>
    </w:p>
    <w:p>
      <w:pPr>
        <w:sectPr>
          <w:type w:val="nextPage"/>
          <w:pgSz w:w="12240" w:h="15840"/>
          <w:pgMar w:left="720" w:right="0" w:gutter="0" w:header="0" w:top="1280" w:footer="0" w:bottom="280"/>
          <w:pgNumType w:fmt="decimal"/>
          <w:formProt w:val="false"/>
          <w:textDirection w:val="lrTb"/>
          <w:docGrid w:type="default" w:linePitch="100" w:charSpace="4096"/>
        </w:sectPr>
        <w:pStyle w:val="TextBody"/>
        <w:spacing w:before="155" w:after="0"/>
        <w:ind w:left="720" w:hanging="0"/>
        <w:rPr>
          <w:rFonts w:ascii="Cambria" w:hAnsi="Cambria" w:asciiTheme="majorHAnsi" w:hAnsiTheme="majorHAnsi"/>
          <w:color w:val="000000" w:themeColor="text1"/>
          <w:lang w:val="en-IN"/>
        </w:rPr>
      </w:pPr>
      <w:r>
        <w:rPr>
          <w:rFonts w:ascii="Cambria" w:hAnsi="Cambria" w:asciiTheme="majorHAnsi" w:hAnsiTheme="majorHAnsi"/>
          <w:color w:val="000000" w:themeColor="text1"/>
        </w:rPr>
        <w:t>We would like to express our sincere gratitude to our mentor for the continuous support, encouragement, and valuable feedback throughout this project. Your guidance helped us understand backend development, database handling, and security techniques in a more practical way. We also thank Infosys Springboard for providing a structured virtual internship environment, learning resources, and motivation to successfully complete this project. This experience has played an important role in expanding our technical skills and preparing us for real-world software development challenges.</w:t>
      </w:r>
    </w:p>
    <w:p>
      <w:pPr>
        <w:pStyle w:val="TextBody"/>
        <w:spacing w:before="4" w:after="0"/>
        <w:rPr>
          <w:rFonts w:ascii="Times New Roman" w:hAnsi="Times New Roman"/>
          <w:sz w:val="17"/>
        </w:rPr>
      </w:pPr>
      <w:r>
        <w:rPr>
          <w:rFonts w:ascii="Times New Roman" w:hAnsi="Times New Roman"/>
          <w:sz w:val="17"/>
        </w:rPr>
      </w:r>
      <w:bookmarkStart w:id="19" w:name="9.Testimonials_from_team"/>
      <w:bookmarkStart w:id="20" w:name="9.Testimonials_from_team"/>
      <w:bookmarkEnd w:id="20"/>
    </w:p>
    <w:p>
      <w:pPr>
        <w:pStyle w:val="Normal"/>
        <w:spacing w:before="162" w:after="0"/>
        <w:ind w:left="1080" w:hanging="0"/>
        <w:rPr>
          <w:rFonts w:ascii="Arial MT" w:hAnsi="Arial MT"/>
          <w:sz w:val="20"/>
        </w:rPr>
      </w:pPr>
      <w:r>
        <w:drawing>
          <wp:anchor behindDoc="0" distT="0" distB="0" distL="0" distR="0" simplePos="0" locked="0" layoutInCell="0" allowOverlap="1" relativeHeight="4">
            <wp:simplePos x="0" y="0"/>
            <wp:positionH relativeFrom="page">
              <wp:posOffset>5266690</wp:posOffset>
            </wp:positionH>
            <wp:positionV relativeFrom="paragraph">
              <wp:posOffset>1270</wp:posOffset>
            </wp:positionV>
            <wp:extent cx="1240790" cy="221615"/>
            <wp:effectExtent l="0" t="0" r="0" b="0"/>
            <wp:wrapNone/>
            <wp:docPr id="14" name="Imag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2" descr=""/>
                    <pic:cNvPicPr>
                      <a:picLocks noChangeAspect="1" noChangeArrowheads="1"/>
                    </pic:cNvPicPr>
                  </pic:nvPicPr>
                  <pic:blipFill>
                    <a:blip r:embed="rId13"/>
                    <a:stretch>
                      <a:fillRect/>
                    </a:stretch>
                  </pic:blipFill>
                  <pic:spPr bwMode="auto">
                    <a:xfrm>
                      <a:off x="0" y="0"/>
                      <a:ext cx="1240790" cy="221615"/>
                    </a:xfrm>
                    <a:prstGeom prst="rect">
                      <a:avLst/>
                    </a:prstGeom>
                  </pic:spPr>
                </pic:pic>
              </a:graphicData>
            </a:graphic>
          </wp:anchor>
        </w:drawing>
      </w:r>
      <w:r>
        <w:rPr>
          <w:rFonts w:ascii="Arial MT" w:hAnsi="Arial MT"/>
          <w:sz w:val="20"/>
        </w:rPr>
        <w:t>Virtual</w:t>
      </w:r>
      <w:r>
        <w:rPr>
          <w:rFonts w:ascii="Arial MT" w:hAnsi="Arial MT"/>
          <w:spacing w:val="-8"/>
          <w:sz w:val="20"/>
        </w:rPr>
        <w:t xml:space="preserve"> </w:t>
      </w:r>
      <w:r>
        <w:rPr>
          <w:rFonts w:ascii="Arial MT" w:hAnsi="Arial MT"/>
          <w:sz w:val="20"/>
        </w:rPr>
        <w:t>Internship</w:t>
      </w:r>
      <w:r>
        <w:rPr>
          <w:rFonts w:ascii="Arial MT" w:hAnsi="Arial MT"/>
          <w:spacing w:val="-7"/>
          <w:sz w:val="20"/>
        </w:rPr>
        <w:t xml:space="preserve"> </w:t>
      </w:r>
      <w:r>
        <w:rPr>
          <w:rFonts w:ascii="Arial MT" w:hAnsi="Arial MT"/>
          <w:spacing w:val="-5"/>
          <w:sz w:val="20"/>
        </w:rPr>
        <w:t>6.0</w:t>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rPr>
          <w:rFonts w:ascii="Arial MT" w:hAnsi="Arial MT"/>
          <w:sz w:val="20"/>
        </w:rPr>
      </w:pPr>
      <w:r>
        <w:rPr>
          <w:rFonts w:ascii="Arial MT" w:hAnsi="Arial MT"/>
          <w:sz w:val="20"/>
        </w:rPr>
      </w:r>
    </w:p>
    <w:p>
      <w:pPr>
        <w:pStyle w:val="TextBody"/>
        <w:spacing w:before="161" w:after="0"/>
        <w:rPr>
          <w:rFonts w:ascii="Arial MT" w:hAnsi="Arial MT"/>
          <w:sz w:val="20"/>
        </w:rPr>
      </w:pPr>
      <w:r>
        <w:rPr>
          <w:rFonts w:ascii="Arial MT" w:hAnsi="Arial MT"/>
          <w:sz w:val="20"/>
        </w:rPr>
      </w:r>
    </w:p>
    <w:p>
      <w:pPr>
        <w:pStyle w:val="Normal"/>
        <w:ind w:right="1794" w:hanging="0"/>
        <w:jc w:val="right"/>
        <w:rPr>
          <w:rFonts w:ascii="Cambria" w:hAnsi="Cambria"/>
          <w:sz w:val="20"/>
        </w:rPr>
      </w:pPr>
      <w:r>
        <w:rPr>
          <w:rFonts w:ascii="Cambria" w:hAnsi="Cambria"/>
          <w:color w:val="4F81BC"/>
          <w:sz w:val="20"/>
        </w:rPr>
        <w:t>pg.</w:t>
      </w:r>
      <w:r>
        <w:rPr>
          <w:rFonts w:ascii="Cambria" w:hAnsi="Cambria"/>
          <w:color w:val="4F81BC"/>
          <w:spacing w:val="-1"/>
          <w:sz w:val="20"/>
        </w:rPr>
        <w:t xml:space="preserve"> </w:t>
      </w:r>
      <w:r>
        <w:rPr>
          <w:rFonts w:ascii="Cambria" w:hAnsi="Cambria"/>
          <w:color w:val="4F81BC"/>
          <w:spacing w:val="-5"/>
          <w:sz w:val="20"/>
        </w:rPr>
        <w:t>12</w:t>
      </w:r>
    </w:p>
    <w:sectPr>
      <w:type w:val="nextPage"/>
      <w:pgSz w:w="12240" w:h="15840"/>
      <w:pgMar w:left="720" w:right="0" w:gutter="0" w:header="0" w:top="74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Arial MT">
    <w:charset w:val="01"/>
    <w:family w:val="roman"/>
    <w:pitch w:val="variable"/>
  </w:font>
  <w:font w:name="Times New Roman">
    <w:charset w:val="01"/>
    <w:family w:val="roman"/>
    <w:pitch w:val="variable"/>
  </w:font>
  <w:font w:name="Arial">
    <w:charset w:val="01"/>
    <w:family w:val="roman"/>
    <w:pitch w:val="variable"/>
  </w:font>
  <w:font w:name="Symbol">
    <w:charset w:val="02"/>
    <w:family w:val="auto"/>
    <w:pitch w:val="default"/>
  </w:font>
  <w:font w:name="Calibri">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1080" w:hanging="36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2124" w:hanging="360"/>
      </w:pPr>
      <w:rPr>
        <w:rFonts w:ascii="Symbol" w:hAnsi="Symbol" w:cs="Symbol" w:hint="default"/>
        <w:lang w:val="en-US" w:eastAsia="en-US" w:bidi="ar-SA"/>
      </w:rPr>
    </w:lvl>
    <w:lvl w:ilvl="2">
      <w:start w:val="0"/>
      <w:numFmt w:val="bullet"/>
      <w:lvlText w:val=""/>
      <w:lvlJc w:val="left"/>
      <w:pPr>
        <w:tabs>
          <w:tab w:val="num" w:pos="0"/>
        </w:tabs>
        <w:ind w:left="3168" w:hanging="360"/>
      </w:pPr>
      <w:rPr>
        <w:rFonts w:ascii="Symbol" w:hAnsi="Symbol" w:cs="Symbol" w:hint="default"/>
        <w:lang w:val="en-US" w:eastAsia="en-US" w:bidi="ar-SA"/>
      </w:rPr>
    </w:lvl>
    <w:lvl w:ilvl="3">
      <w:start w:val="0"/>
      <w:numFmt w:val="bullet"/>
      <w:lvlText w:val=""/>
      <w:lvlJc w:val="left"/>
      <w:pPr>
        <w:tabs>
          <w:tab w:val="num" w:pos="0"/>
        </w:tabs>
        <w:ind w:left="4212" w:hanging="360"/>
      </w:pPr>
      <w:rPr>
        <w:rFonts w:ascii="Symbol" w:hAnsi="Symbol" w:cs="Symbol" w:hint="default"/>
        <w:lang w:val="en-US" w:eastAsia="en-US" w:bidi="ar-SA"/>
      </w:rPr>
    </w:lvl>
    <w:lvl w:ilvl="4">
      <w:start w:val="0"/>
      <w:numFmt w:val="bullet"/>
      <w:lvlText w:val=""/>
      <w:lvlJc w:val="left"/>
      <w:pPr>
        <w:tabs>
          <w:tab w:val="num" w:pos="0"/>
        </w:tabs>
        <w:ind w:left="5256" w:hanging="360"/>
      </w:pPr>
      <w:rPr>
        <w:rFonts w:ascii="Symbol" w:hAnsi="Symbol" w:cs="Symbol" w:hint="default"/>
        <w:lang w:val="en-US" w:eastAsia="en-US" w:bidi="ar-SA"/>
      </w:rPr>
    </w:lvl>
    <w:lvl w:ilvl="5">
      <w:start w:val="0"/>
      <w:numFmt w:val="bullet"/>
      <w:lvlText w:val=""/>
      <w:lvlJc w:val="left"/>
      <w:pPr>
        <w:tabs>
          <w:tab w:val="num" w:pos="0"/>
        </w:tabs>
        <w:ind w:left="6300" w:hanging="360"/>
      </w:pPr>
      <w:rPr>
        <w:rFonts w:ascii="Symbol" w:hAnsi="Symbol" w:cs="Symbol" w:hint="default"/>
        <w:lang w:val="en-US" w:eastAsia="en-US" w:bidi="ar-SA"/>
      </w:rPr>
    </w:lvl>
    <w:lvl w:ilvl="6">
      <w:start w:val="0"/>
      <w:numFmt w:val="bullet"/>
      <w:lvlText w:val=""/>
      <w:lvlJc w:val="left"/>
      <w:pPr>
        <w:tabs>
          <w:tab w:val="num" w:pos="0"/>
        </w:tabs>
        <w:ind w:left="7344" w:hanging="360"/>
      </w:pPr>
      <w:rPr>
        <w:rFonts w:ascii="Symbol" w:hAnsi="Symbol" w:cs="Symbol" w:hint="default"/>
        <w:lang w:val="en-US" w:eastAsia="en-US" w:bidi="ar-SA"/>
      </w:rPr>
    </w:lvl>
    <w:lvl w:ilvl="7">
      <w:start w:val="0"/>
      <w:numFmt w:val="bullet"/>
      <w:lvlText w:val=""/>
      <w:lvlJc w:val="left"/>
      <w:pPr>
        <w:tabs>
          <w:tab w:val="num" w:pos="0"/>
        </w:tabs>
        <w:ind w:left="8388" w:hanging="360"/>
      </w:pPr>
      <w:rPr>
        <w:rFonts w:ascii="Symbol" w:hAnsi="Symbol" w:cs="Symbol" w:hint="default"/>
        <w:lang w:val="en-US" w:eastAsia="en-US" w:bidi="ar-SA"/>
      </w:rPr>
    </w:lvl>
    <w:lvl w:ilvl="8">
      <w:start w:val="0"/>
      <w:numFmt w:val="bullet"/>
      <w:lvlText w:val=""/>
      <w:lvlJc w:val="left"/>
      <w:pPr>
        <w:tabs>
          <w:tab w:val="num" w:pos="0"/>
        </w:tabs>
        <w:ind w:left="9432" w:hanging="360"/>
      </w:pPr>
      <w:rPr>
        <w:rFonts w:ascii="Symbol" w:hAnsi="Symbol" w:cs="Symbol" w:hint="default"/>
        <w:lang w:val="en-US" w:eastAsia="en-US" w:bidi="ar-SA"/>
      </w:rPr>
    </w:lvl>
  </w:abstractNum>
  <w:abstractNum w:abstractNumId="2">
    <w:lvl w:ilvl="0">
      <w:start w:val="1"/>
      <w:numFmt w:val="decimal"/>
      <w:lvlText w:val="%1."/>
      <w:lvlJc w:val="left"/>
      <w:pPr>
        <w:tabs>
          <w:tab w:val="num" w:pos="0"/>
        </w:tabs>
        <w:ind w:left="585" w:hanging="226"/>
      </w:pPr>
      <w:rPr>
        <w:spacing w:val="-2"/>
        <w:w w:val="100"/>
        <w:lang w:val="en-US" w:eastAsia="en-US" w:bidi="ar-SA"/>
      </w:rPr>
    </w:lvl>
    <w:lvl w:ilvl="1">
      <w:start w:val="0"/>
      <w:numFmt w:val="bullet"/>
      <w:lvlText w:val="•"/>
      <w:lvlJc w:val="left"/>
      <w:pPr>
        <w:tabs>
          <w:tab w:val="num" w:pos="0"/>
        </w:tabs>
        <w:ind w:left="360" w:hanging="159"/>
      </w:pPr>
      <w:rPr>
        <w:rFonts w:ascii="Calibri" w:hAnsi="Calibri" w:cs="Calibri" w:hint="default"/>
        <w:sz w:val="22"/>
        <w:spacing w:val="0"/>
        <w:i w:val="false"/>
        <w:b w:val="false"/>
        <w:szCs w:val="22"/>
        <w:iCs w:val="false"/>
        <w:bCs w:val="false"/>
        <w:w w:val="100"/>
        <w:lang w:val="en-US" w:eastAsia="en-US" w:bidi="ar-SA"/>
      </w:rPr>
    </w:lvl>
    <w:lvl w:ilvl="2">
      <w:start w:val="0"/>
      <w:numFmt w:val="bullet"/>
      <w:lvlText w:val=""/>
      <w:lvlJc w:val="left"/>
      <w:pPr>
        <w:tabs>
          <w:tab w:val="num" w:pos="0"/>
        </w:tabs>
        <w:ind w:left="1795" w:hanging="159"/>
      </w:pPr>
      <w:rPr>
        <w:rFonts w:ascii="Symbol" w:hAnsi="Symbol" w:cs="Symbol" w:hint="default"/>
        <w:lang w:val="en-US" w:eastAsia="en-US" w:bidi="ar-SA"/>
      </w:rPr>
    </w:lvl>
    <w:lvl w:ilvl="3">
      <w:start w:val="0"/>
      <w:numFmt w:val="bullet"/>
      <w:lvlText w:val=""/>
      <w:lvlJc w:val="left"/>
      <w:pPr>
        <w:tabs>
          <w:tab w:val="num" w:pos="0"/>
        </w:tabs>
        <w:ind w:left="3011" w:hanging="159"/>
      </w:pPr>
      <w:rPr>
        <w:rFonts w:ascii="Symbol" w:hAnsi="Symbol" w:cs="Symbol" w:hint="default"/>
        <w:lang w:val="en-US" w:eastAsia="en-US" w:bidi="ar-SA"/>
      </w:rPr>
    </w:lvl>
    <w:lvl w:ilvl="4">
      <w:start w:val="0"/>
      <w:numFmt w:val="bullet"/>
      <w:lvlText w:val=""/>
      <w:lvlJc w:val="left"/>
      <w:pPr>
        <w:tabs>
          <w:tab w:val="num" w:pos="0"/>
        </w:tabs>
        <w:ind w:left="4226" w:hanging="159"/>
      </w:pPr>
      <w:rPr>
        <w:rFonts w:ascii="Symbol" w:hAnsi="Symbol" w:cs="Symbol" w:hint="default"/>
        <w:lang w:val="en-US" w:eastAsia="en-US" w:bidi="ar-SA"/>
      </w:rPr>
    </w:lvl>
    <w:lvl w:ilvl="5">
      <w:start w:val="0"/>
      <w:numFmt w:val="bullet"/>
      <w:lvlText w:val=""/>
      <w:lvlJc w:val="left"/>
      <w:pPr>
        <w:tabs>
          <w:tab w:val="num" w:pos="0"/>
        </w:tabs>
        <w:ind w:left="5442" w:hanging="159"/>
      </w:pPr>
      <w:rPr>
        <w:rFonts w:ascii="Symbol" w:hAnsi="Symbol" w:cs="Symbol" w:hint="default"/>
        <w:lang w:val="en-US" w:eastAsia="en-US" w:bidi="ar-SA"/>
      </w:rPr>
    </w:lvl>
    <w:lvl w:ilvl="6">
      <w:start w:val="0"/>
      <w:numFmt w:val="bullet"/>
      <w:lvlText w:val=""/>
      <w:lvlJc w:val="left"/>
      <w:pPr>
        <w:tabs>
          <w:tab w:val="num" w:pos="0"/>
        </w:tabs>
        <w:ind w:left="6657" w:hanging="159"/>
      </w:pPr>
      <w:rPr>
        <w:rFonts w:ascii="Symbol" w:hAnsi="Symbol" w:cs="Symbol" w:hint="default"/>
        <w:lang w:val="en-US" w:eastAsia="en-US" w:bidi="ar-SA"/>
      </w:rPr>
    </w:lvl>
    <w:lvl w:ilvl="7">
      <w:start w:val="0"/>
      <w:numFmt w:val="bullet"/>
      <w:lvlText w:val=""/>
      <w:lvlJc w:val="left"/>
      <w:pPr>
        <w:tabs>
          <w:tab w:val="num" w:pos="0"/>
        </w:tabs>
        <w:ind w:left="7873" w:hanging="159"/>
      </w:pPr>
      <w:rPr>
        <w:rFonts w:ascii="Symbol" w:hAnsi="Symbol" w:cs="Symbol" w:hint="default"/>
        <w:lang w:val="en-US" w:eastAsia="en-US" w:bidi="ar-SA"/>
      </w:rPr>
    </w:lvl>
    <w:lvl w:ilvl="8">
      <w:start w:val="0"/>
      <w:numFmt w:val="bullet"/>
      <w:lvlText w:val=""/>
      <w:lvlJc w:val="left"/>
      <w:pPr>
        <w:tabs>
          <w:tab w:val="num" w:pos="0"/>
        </w:tabs>
        <w:ind w:left="9088" w:hanging="159"/>
      </w:pPr>
      <w:rPr>
        <w:rFonts w:ascii="Symbol" w:hAnsi="Symbol" w:cs="Symbol" w:hint="default"/>
        <w:lang w:val="en-US" w:eastAsia="en-US" w:bidi="ar-SA"/>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4"/>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24226"/>
    <w:pPr>
      <w:widowControl w:val="false"/>
      <w:suppressAutoHyphens w:val="true"/>
      <w:bidi w:val="0"/>
      <w:spacing w:before="0" w:after="0"/>
      <w:jc w:val="lef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3">
    <w:name w:val="Heading 3"/>
    <w:basedOn w:val="Normal"/>
    <w:next w:val="Normal"/>
    <w:link w:val="Heading3Char"/>
    <w:uiPriority w:val="9"/>
    <w:semiHidden/>
    <w:unhideWhenUsed/>
    <w:qFormat/>
    <w:rsid w:val="00e4072a"/>
    <w:pPr>
      <w:keepNext w:val="true"/>
      <w:keepLines/>
      <w:spacing w:before="40" w:after="0"/>
      <w:outlineLvl w:val="2"/>
    </w:pPr>
    <w:rPr>
      <w:rFonts w:ascii="Cambria" w:hAnsi="Cambria" w:eastAsia="" w:cs="" w:asciiTheme="majorHAnsi" w:cstheme="majorBidi" w:eastAsiaTheme="majorEastAsia" w:hAnsiTheme="majorHAnsi"/>
      <w:color w:val="243F60" w:themeColor="accent1" w:themeShade="7f"/>
      <w:sz w:val="24"/>
      <w:szCs w:val="24"/>
    </w:rPr>
  </w:style>
  <w:style w:type="character" w:styleId="DefaultParagraphFont" w:default="1">
    <w:name w:val="Default Paragraph Font"/>
    <w:uiPriority w:val="1"/>
    <w:unhideWhenUsed/>
    <w:qFormat/>
    <w:rPr/>
  </w:style>
  <w:style w:type="character" w:styleId="Heading3Char" w:customStyle="1">
    <w:name w:val="Heading 3 Char"/>
    <w:basedOn w:val="DefaultParagraphFont"/>
    <w:link w:val="Heading3"/>
    <w:uiPriority w:val="9"/>
    <w:semiHidden/>
    <w:qFormat/>
    <w:rsid w:val="00e4072a"/>
    <w:rPr>
      <w:rFonts w:ascii="Cambria" w:hAnsi="Cambria" w:eastAsia="" w:cs="" w:asciiTheme="majorHAnsi" w:cstheme="majorBidi" w:eastAsiaTheme="majorEastAsia" w:hAnsiTheme="majorHAnsi"/>
      <w:color w:val="243F60" w:themeColor="accent1" w:themeShade="7f"/>
      <w:sz w:val="24"/>
      <w:szCs w:val="24"/>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uiPriority w:val="10"/>
    <w:qFormat/>
    <w:pPr>
      <w:spacing w:before="62" w:after="0"/>
      <w:ind w:left="398" w:hanging="0"/>
    </w:pPr>
    <w:rPr>
      <w:rFonts w:ascii="Arial MT" w:hAnsi="Arial MT" w:eastAsia="Arial MT" w:cs="Arial MT"/>
      <w:sz w:val="36"/>
      <w:szCs w:val="36"/>
    </w:rPr>
  </w:style>
  <w:style w:type="paragraph" w:styleId="ListParagraph">
    <w:name w:val="List Paragraph"/>
    <w:basedOn w:val="Normal"/>
    <w:uiPriority w:val="1"/>
    <w:qFormat/>
    <w:pPr>
      <w:ind w:left="360" w:hanging="0"/>
    </w:pPr>
    <w:rPr/>
  </w:style>
  <w:style w:type="paragraph" w:styleId="TableParagraph" w:customStyle="1">
    <w:name w:val="Table Paragraph"/>
    <w:basedOn w:val="Normal"/>
    <w:uiPriority w:val="1"/>
    <w:qFormat/>
    <w:pPr>
      <w:spacing w:lineRule="exact" w:line="247" w:before="35" w:after="0"/>
    </w:pPr>
    <w:rPr>
      <w:rFonts w:ascii="Cambria" w:hAnsi="Cambria" w:eastAsia="Cambria" w:cs="Cambria"/>
    </w:rPr>
  </w:style>
  <w:style w:type="paragraph" w:styleId="NormalWeb">
    <w:name w:val="Normal (Web)"/>
    <w:basedOn w:val="Normal"/>
    <w:uiPriority w:val="99"/>
    <w:semiHidden/>
    <w:unhideWhenUsed/>
    <w:qFormat/>
    <w:rsid w:val="00ac0611"/>
    <w:pPr/>
    <w:rPr>
      <w:rFonts w:ascii="Times New Roman" w:hAnsi="Times New Roman" w:cs="Times New Roman"/>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2ECE8-C7B6-413B-86BD-F341CBCE5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Application>LibreOffice/7.3.7.2$Linux_X86_64 LibreOffice_project/30$Build-2</Application>
  <AppVersion>15.0000</AppVersion>
  <Pages>14</Pages>
  <Words>1668</Words>
  <Characters>10923</Characters>
  <CharactersWithSpaces>12590</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2026-01-24T12:53:00Z</dcterms:created>
  <dc:creator>python-docx</dc:creator>
  <dc:description/>
  <dc:language>en-US</dc:language>
  <cp:lastModifiedBy/>
  <dcterms:modified xsi:type="dcterms:W3CDTF">2026-02-03T18:13:30Z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2025-11-28T00:00:00Z</vt:filetime>
  </property>
  <property fmtid="{D5CDD505-2E9C-101B-9397-08002B2CF9AE}" pid="3" name="Creator">
    <vt:lpwstr>Microsoft® Word 2016</vt:lpwstr>
  </property>
  <property fmtid="{D5CDD505-2E9C-101B-9397-08002B2CF9AE}" pid="4" name="LastSaved">
    <vt:filetime>2026-01-24T00:00:00Z</vt:filetime>
  </property>
  <property fmtid="{D5CDD505-2E9C-101B-9397-08002B2CF9AE}" pid="5" name="Producer">
    <vt:lpwstr>www.ilovepdf.com</vt:lpwstr>
  </property>
</Properties>
</file>