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Sprint Retrospective</w:t>
      </w:r>
    </w:p>
    <w:p>
      <w:pPr>
        <w:pStyle w:val="Heading1"/>
      </w:pPr>
      <w:r>
        <w:t>Date / Sprint Number</w:t>
      </w:r>
    </w:p>
    <w:p>
      <w:r>
        <w:t>Sprint 3 - March 2025</w:t>
      </w:r>
    </w:p>
    <w:p>
      <w:pPr>
        <w:pStyle w:val="Heading1"/>
      </w:pPr>
      <w:r>
        <w:t>Attendees</w:t>
      </w:r>
    </w:p>
    <w:p>
      <w:r>
        <w:t>- Product Owner</w:t>
        <w:br/>
        <w:t>- Scrum Master</w:t>
        <w:br/>
        <w:t>- Development Team</w:t>
        <w:br/>
        <w:t>- Compliance Officer</w:t>
        <w:br/>
        <w:t>- UI/UX Designer</w:t>
      </w:r>
    </w:p>
    <w:p>
      <w:pPr>
        <w:pStyle w:val="Heading1"/>
      </w:pPr>
      <w:r>
        <w:t>Facilitator</w:t>
      </w:r>
    </w:p>
    <w:p>
      <w:r>
        <w:t>Scrum Master</w:t>
      </w:r>
    </w:p>
    <w:p>
      <w:pPr>
        <w:pStyle w:val="Heading1"/>
      </w:pPr>
      <w:r>
        <w:t>What Went Well</w:t>
      </w:r>
    </w:p>
    <w:p>
      <w:r>
        <w:t>- Dynamic questionnaire UI completed on time</w:t>
        <w:br/>
        <w:t>- API integration with CRM successful</w:t>
        <w:br/>
        <w:t>- Positive feedback from compliance stakeholders</w:t>
      </w:r>
    </w:p>
    <w:p>
      <w:pPr>
        <w:pStyle w:val="Heading1"/>
      </w:pPr>
      <w:r>
        <w:t>What Didn’t Go Well</w:t>
      </w:r>
    </w:p>
    <w:p>
      <w:r>
        <w:t>- Initial complexity underestimated for jurisdictional rules</w:t>
        <w:br/>
        <w:t>- UI/UX iteration cycle delayed</w:t>
      </w:r>
    </w:p>
    <w:p>
      <w:pPr>
        <w:pStyle w:val="Heading1"/>
      </w:pPr>
      <w:r>
        <w:t>What Can Be Improved</w:t>
      </w:r>
    </w:p>
    <w:p>
      <w:r>
        <w:t>- Improve estimation practices for regulatory and compliance-heavy items</w:t>
        <w:br/>
        <w:t>- Conduct earlier usability reviews with stakeholders</w:t>
        <w:br/>
        <w:t>- Enhance collaboration between UI/UX and backend teams</w:t>
      </w:r>
    </w:p>
    <w:p>
      <w:pPr>
        <w:pStyle w:val="Heading1"/>
      </w:pPr>
      <w:r>
        <w:t>Action Items / Owners</w:t>
      </w:r>
    </w:p>
    <w:p>
      <w:r>
        <w:t>- Review estimation practices for regulatory work (Owner: Product Owner, Scrum Master)</w:t>
        <w:br/>
        <w:t>- Conduct UX reviews earlier in Sprint (Owner: UI/UX Designer, Scrum Master)</w:t>
        <w:br/>
        <w:t>- Implement parallel development &amp; testing to avoid bottlenecks (Owner: Development Team)</w:t>
      </w:r>
    </w:p>
    <w:p>
      <w:pPr>
        <w:pStyle w:val="Heading1"/>
      </w:pPr>
      <w:r>
        <w:t>Follow-up from Previous Retro</w:t>
      </w:r>
    </w:p>
    <w:p>
      <w:r>
        <w:t>- Increased communication between compliance and development teams has improved clarity of requirements</w:t>
        <w:br/>
        <w:t>- Need to continue focusing on early feedback loops with stakeholders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