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0FA2" w14:textId="77777777" w:rsidR="004E6348" w:rsidRPr="004E6348" w:rsidRDefault="004E6348" w:rsidP="004E6348">
      <w:pPr>
        <w:rPr>
          <w:b/>
          <w:bCs/>
        </w:rPr>
      </w:pPr>
      <w:r w:rsidRPr="004E6348">
        <w:rPr>
          <w:b/>
          <w:bCs/>
        </w:rPr>
        <w:t>Business Problem</w:t>
      </w:r>
    </w:p>
    <w:p w14:paraId="0F0CA8AC" w14:textId="18FA94E5" w:rsidR="004E6348" w:rsidRPr="004E6348" w:rsidRDefault="004E6348" w:rsidP="004E6348">
      <w:r w:rsidRPr="004E6348">
        <w:t xml:space="preserve">Employees are always trying to balance work and home life. Some are also trying to manage </w:t>
      </w:r>
      <w:r>
        <w:t xml:space="preserve">the </w:t>
      </w:r>
      <w:r w:rsidRPr="004E6348">
        <w:t>school. Trying to keep track of all that needs to get done for each area along with any special projects</w:t>
      </w:r>
      <w:r w:rsidR="00B3106A">
        <w:t>.</w:t>
      </w:r>
    </w:p>
    <w:p w14:paraId="73AF9AC2" w14:textId="4229F464" w:rsidR="004E6348" w:rsidRPr="004E6348" w:rsidRDefault="004E6348" w:rsidP="004E6348">
      <w:r w:rsidRPr="004E6348">
        <w:t>The </w:t>
      </w:r>
      <w:r w:rsidRPr="004E6348">
        <w:rPr>
          <w:i/>
          <w:iCs/>
        </w:rPr>
        <w:t>To Do</w:t>
      </w:r>
      <w:r w:rsidRPr="004E6348">
        <w:t xml:space="preserve"> application will manage and track all the </w:t>
      </w:r>
      <w:r>
        <w:t>to-dos</w:t>
      </w:r>
      <w:r w:rsidRPr="004E6348">
        <w:t xml:space="preserve"> a person needs to complete for any aspect of their life.</w:t>
      </w:r>
    </w:p>
    <w:p w14:paraId="32D1013C" w14:textId="77777777" w:rsidR="004E6348" w:rsidRPr="004E6348" w:rsidRDefault="004E6348" w:rsidP="004E6348">
      <w:r w:rsidRPr="004E6348">
        <w:t>Desired Outcomes</w:t>
      </w:r>
    </w:p>
    <w:p w14:paraId="17291EE9" w14:textId="62B3AE11" w:rsidR="004E6348" w:rsidRPr="004E6348" w:rsidRDefault="004E6348" w:rsidP="004E6348">
      <w:pPr>
        <w:numPr>
          <w:ilvl w:val="0"/>
          <w:numId w:val="1"/>
        </w:numPr>
      </w:pPr>
      <w:r w:rsidRPr="004E6348">
        <w:t xml:space="preserve">A single location where employees can track </w:t>
      </w:r>
      <w:r>
        <w:t>to-do</w:t>
      </w:r>
      <w:r w:rsidRPr="004E6348">
        <w:t xml:space="preserve"> items for </w:t>
      </w:r>
      <w:r>
        <w:t xml:space="preserve">the </w:t>
      </w:r>
      <w:r w:rsidRPr="004E6348">
        <w:t>home, work, school, or any other project</w:t>
      </w:r>
    </w:p>
    <w:p w14:paraId="1F938865" w14:textId="324AC5B0" w:rsidR="004E6348" w:rsidRPr="004E6348" w:rsidRDefault="004E6348" w:rsidP="004E6348">
      <w:pPr>
        <w:numPr>
          <w:ilvl w:val="0"/>
          <w:numId w:val="1"/>
        </w:numPr>
      </w:pPr>
      <w:r w:rsidRPr="004E6348">
        <w:t>Accurate and timely completion of all tasks necessary</w:t>
      </w:r>
      <w:r>
        <w:t>.</w:t>
      </w:r>
    </w:p>
    <w:p w14:paraId="79E4438F" w14:textId="77777777" w:rsidR="004E6348" w:rsidRPr="004E6348" w:rsidRDefault="004E6348" w:rsidP="004E6348">
      <w:pPr>
        <w:numPr>
          <w:ilvl w:val="0"/>
          <w:numId w:val="1"/>
        </w:numPr>
      </w:pPr>
      <w:r w:rsidRPr="004E6348">
        <w:t>No more lost notes tracking what needs to get done</w:t>
      </w:r>
    </w:p>
    <w:p w14:paraId="4A085ABC" w14:textId="5C13E43D" w:rsidR="004E6348" w:rsidRDefault="004E6348" w:rsidP="004E6348">
      <w:pPr>
        <w:numPr>
          <w:ilvl w:val="0"/>
          <w:numId w:val="1"/>
        </w:numPr>
      </w:pPr>
      <w:r w:rsidRPr="004E6348">
        <w:t xml:space="preserve">Improve productivity as </w:t>
      </w:r>
      <w:r>
        <w:t>to-do</w:t>
      </w:r>
      <w:r w:rsidRPr="004E6348">
        <w:t xml:space="preserve"> items are completed and not forgotten</w:t>
      </w:r>
    </w:p>
    <w:p w14:paraId="372158C8" w14:textId="73060C07" w:rsidR="004E6348" w:rsidRPr="004E6348" w:rsidRDefault="004E6348" w:rsidP="004E6348">
      <w:pPr>
        <w:rPr>
          <w:b/>
          <w:bCs/>
        </w:rPr>
      </w:pPr>
      <w:r w:rsidRPr="004E6348">
        <w:rPr>
          <w:b/>
          <w:bCs/>
        </w:rPr>
        <w:t>Stakeholders</w:t>
      </w:r>
    </w:p>
    <w:p w14:paraId="1557C328" w14:textId="797E5AEB" w:rsidR="004E6348" w:rsidRPr="004E6348" w:rsidRDefault="004E6348" w:rsidP="004E6348">
      <w:r w:rsidRPr="004E6348">
        <w:t>Interested parties throughout the company will benefit from the </w:t>
      </w:r>
      <w:r w:rsidR="000F3028">
        <w:rPr>
          <w:i/>
          <w:iCs/>
        </w:rPr>
        <w:t>To-Do</w:t>
      </w:r>
      <w:r w:rsidRPr="004E6348">
        <w:t> application.</w:t>
      </w:r>
    </w:p>
    <w:tbl>
      <w:tblPr>
        <w:tblW w:w="0" w:type="auto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  <w:tblDescription w:val=""/>
      </w:tblPr>
      <w:tblGrid>
        <w:gridCol w:w="3533"/>
        <w:gridCol w:w="5811"/>
      </w:tblGrid>
      <w:tr w:rsidR="004E6348" w:rsidRPr="004E6348" w14:paraId="6E8DB435" w14:textId="77777777" w:rsidTr="004E634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EC3E7"/>
            <w:hideMark/>
          </w:tcPr>
          <w:p w14:paraId="62E6887B" w14:textId="77777777" w:rsidR="004E6348" w:rsidRPr="004E6348" w:rsidRDefault="004E6348" w:rsidP="004E6348">
            <w:pPr>
              <w:rPr>
                <w:b/>
                <w:bCs/>
              </w:rPr>
            </w:pPr>
            <w:r w:rsidRPr="004E6348">
              <w:rPr>
                <w:b/>
                <w:bCs/>
              </w:rPr>
              <w:t>Stakeholder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EC3E7"/>
            <w:hideMark/>
          </w:tcPr>
          <w:p w14:paraId="410EC44E" w14:textId="77777777" w:rsidR="004E6348" w:rsidRPr="004E6348" w:rsidRDefault="004E6348" w:rsidP="004E6348">
            <w:pPr>
              <w:rPr>
                <w:b/>
                <w:bCs/>
              </w:rPr>
            </w:pPr>
            <w:r w:rsidRPr="004E6348">
              <w:rPr>
                <w:b/>
                <w:bCs/>
              </w:rPr>
              <w:t>Value from Application</w:t>
            </w:r>
          </w:p>
        </w:tc>
      </w:tr>
      <w:tr w:rsidR="004E6348" w:rsidRPr="004E6348" w14:paraId="5FF94F61" w14:textId="77777777" w:rsidTr="004E6348">
        <w:tc>
          <w:tcPr>
            <w:tcW w:w="3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474738" w14:textId="764B02DC" w:rsidR="004E6348" w:rsidRPr="004E6348" w:rsidRDefault="004E6348" w:rsidP="004E6348">
            <w:r w:rsidRPr="004E6348">
              <w:t>Employees (Users)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8413D3" w14:textId="2FF0BAA0" w:rsidR="004E6348" w:rsidRPr="004E6348" w:rsidRDefault="004E6348" w:rsidP="004E6348">
            <w:r w:rsidRPr="004E6348">
              <w:t xml:space="preserve">Intuitive, easy-to-use interfaces. Access from desktop, tablet, or mobile. </w:t>
            </w:r>
            <w:r>
              <w:t>Real-time</w:t>
            </w:r>
            <w:r w:rsidRPr="004E6348">
              <w:t xml:space="preserve"> visibility of status through reports in a Workspace. </w:t>
            </w:r>
          </w:p>
        </w:tc>
      </w:tr>
    </w:tbl>
    <w:p w14:paraId="3E07D5F9" w14:textId="67FDE723" w:rsidR="004E6348" w:rsidRPr="004E6348" w:rsidRDefault="004E6348" w:rsidP="004E6348">
      <w:pPr>
        <w:rPr>
          <w:b/>
          <w:bCs/>
        </w:rPr>
      </w:pPr>
      <w:r w:rsidRPr="004E6348">
        <w:rPr>
          <w:b/>
          <w:bCs/>
        </w:rPr>
        <w:t>Personas</w:t>
      </w:r>
    </w:p>
    <w:p w14:paraId="4DA8878D" w14:textId="2BA64671" w:rsidR="004E6348" w:rsidRPr="004E6348" w:rsidRDefault="004E6348" w:rsidP="004E6348">
      <w:r w:rsidRPr="004E6348">
        <w:t>Interested parties throughout the company will benefit from the </w:t>
      </w:r>
      <w:r w:rsidR="000F3028">
        <w:rPr>
          <w:i/>
          <w:iCs/>
        </w:rPr>
        <w:t>To-Do</w:t>
      </w:r>
      <w:r w:rsidRPr="004E6348">
        <w:t> application.</w:t>
      </w:r>
    </w:p>
    <w:tbl>
      <w:tblPr>
        <w:tblW w:w="0" w:type="auto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  <w:tblDescription w:val=""/>
      </w:tblPr>
      <w:tblGrid>
        <w:gridCol w:w="3533"/>
        <w:gridCol w:w="5811"/>
      </w:tblGrid>
      <w:tr w:rsidR="004E6348" w:rsidRPr="004E6348" w14:paraId="4207A9F2" w14:textId="77777777" w:rsidTr="004E634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EC3E7"/>
            <w:hideMark/>
          </w:tcPr>
          <w:p w14:paraId="5564FABF" w14:textId="77777777" w:rsidR="004E6348" w:rsidRPr="004E6348" w:rsidRDefault="004E6348" w:rsidP="004E6348">
            <w:pPr>
              <w:rPr>
                <w:b/>
                <w:bCs/>
              </w:rPr>
            </w:pPr>
            <w:r w:rsidRPr="004E6348">
              <w:rPr>
                <w:b/>
                <w:bCs/>
              </w:rPr>
              <w:t>Persona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EC3E7"/>
            <w:hideMark/>
          </w:tcPr>
          <w:p w14:paraId="1DF45904" w14:textId="77777777" w:rsidR="004E6348" w:rsidRPr="004E6348" w:rsidRDefault="004E6348" w:rsidP="004E6348">
            <w:pPr>
              <w:rPr>
                <w:b/>
                <w:bCs/>
              </w:rPr>
            </w:pPr>
            <w:r w:rsidRPr="004E6348">
              <w:rPr>
                <w:b/>
                <w:bCs/>
              </w:rPr>
              <w:t>Privileges</w:t>
            </w:r>
          </w:p>
        </w:tc>
      </w:tr>
      <w:tr w:rsidR="004E6348" w:rsidRPr="004E6348" w14:paraId="16E4DAF3" w14:textId="77777777" w:rsidTr="004E6348">
        <w:tc>
          <w:tcPr>
            <w:tcW w:w="3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0F8B4C" w14:textId="77777777" w:rsidR="004E6348" w:rsidRPr="004E6348" w:rsidRDefault="004E6348" w:rsidP="004E6348">
            <w:r w:rsidRPr="004E6348">
              <w:t>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5FA90A" w14:textId="77777777" w:rsidR="004E6348" w:rsidRPr="004E6348" w:rsidRDefault="004E6348" w:rsidP="004E6348">
            <w:r w:rsidRPr="004E6348">
              <w:t>Ability to submit new records through the Service Catalog or ServiceNow form and check the status of their existing records. Ability to update existing records and see reports in a Workspace.</w:t>
            </w:r>
          </w:p>
        </w:tc>
      </w:tr>
    </w:tbl>
    <w:p w14:paraId="64B0487C" w14:textId="3E24BF70" w:rsidR="004E6348" w:rsidRPr="004E6348" w:rsidRDefault="004E6348" w:rsidP="004E6348">
      <w:pPr>
        <w:rPr>
          <w:b/>
          <w:bCs/>
        </w:rPr>
      </w:pPr>
      <w:r w:rsidRPr="004E6348">
        <w:rPr>
          <w:b/>
          <w:bCs/>
        </w:rPr>
        <w:t>Inputs</w:t>
      </w:r>
    </w:p>
    <w:p w14:paraId="59D99D54" w14:textId="592E7A27" w:rsidR="004E6348" w:rsidRPr="004E6348" w:rsidRDefault="004E6348" w:rsidP="004E6348">
      <w:r w:rsidRPr="004E6348">
        <w:t>Inputs (data sources) for the </w:t>
      </w:r>
      <w:r w:rsidR="000F3028">
        <w:rPr>
          <w:i/>
          <w:iCs/>
        </w:rPr>
        <w:t>To-Do</w:t>
      </w:r>
      <w:r w:rsidRPr="004E6348">
        <w:t> application.</w:t>
      </w:r>
    </w:p>
    <w:tbl>
      <w:tblPr>
        <w:tblW w:w="0" w:type="auto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  <w:tblDescription w:val=""/>
      </w:tblPr>
      <w:tblGrid>
        <w:gridCol w:w="3533"/>
        <w:gridCol w:w="859"/>
        <w:gridCol w:w="1032"/>
        <w:gridCol w:w="1231"/>
        <w:gridCol w:w="1598"/>
        <w:gridCol w:w="1091"/>
      </w:tblGrid>
      <w:tr w:rsidR="004E6348" w:rsidRPr="004E6348" w14:paraId="621DB269" w14:textId="77777777" w:rsidTr="004E634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EC3E7"/>
            <w:hideMark/>
          </w:tcPr>
          <w:p w14:paraId="0C758905" w14:textId="77777777" w:rsidR="004E6348" w:rsidRPr="004E6348" w:rsidRDefault="004E6348" w:rsidP="004E6348">
            <w:pPr>
              <w:rPr>
                <w:b/>
                <w:bCs/>
              </w:rPr>
            </w:pPr>
            <w:r w:rsidRPr="004E6348">
              <w:rPr>
                <w:b/>
                <w:bCs/>
              </w:rPr>
              <w:t>Data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EC3E7"/>
            <w:hideMark/>
          </w:tcPr>
          <w:p w14:paraId="14162EB4" w14:textId="77777777" w:rsidR="004E6348" w:rsidRPr="004E6348" w:rsidRDefault="004E6348" w:rsidP="004E6348">
            <w:pPr>
              <w:rPr>
                <w:b/>
                <w:bCs/>
              </w:rPr>
            </w:pPr>
            <w:r w:rsidRPr="004E6348">
              <w:rPr>
                <w:b/>
                <w:bCs/>
              </w:rPr>
              <w:t>Data 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EC3E7"/>
            <w:hideMark/>
          </w:tcPr>
          <w:p w14:paraId="320A7779" w14:textId="77777777" w:rsidR="004E6348" w:rsidRPr="004E6348" w:rsidRDefault="004E6348" w:rsidP="004E6348">
            <w:pPr>
              <w:rPr>
                <w:b/>
                <w:bCs/>
              </w:rPr>
            </w:pPr>
            <w:r w:rsidRPr="004E6348">
              <w:rPr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EC3E7"/>
            <w:hideMark/>
          </w:tcPr>
          <w:p w14:paraId="56962CC1" w14:textId="54FC9891" w:rsidR="004E6348" w:rsidRPr="004E6348" w:rsidRDefault="004E6348" w:rsidP="004E6348">
            <w:pPr>
              <w:rPr>
                <w:b/>
                <w:bCs/>
              </w:rPr>
            </w:pPr>
            <w:r w:rsidRPr="004E6348">
              <w:rPr>
                <w:b/>
                <w:bCs/>
              </w:rPr>
              <w:t xml:space="preserve">Duplicate </w:t>
            </w:r>
            <w:r w:rsidR="000F3028" w:rsidRPr="004E6348">
              <w:rPr>
                <w:b/>
                <w:bCs/>
              </w:rPr>
              <w:t>Data,</w:t>
            </w:r>
            <w:r w:rsidRPr="004E6348">
              <w:rPr>
                <w:b/>
                <w:bCs/>
              </w:rPr>
              <w:t xml:space="preserve"> Okay?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EC3E7"/>
            <w:hideMark/>
          </w:tcPr>
          <w:p w14:paraId="5A3FD31C" w14:textId="77777777" w:rsidR="004E6348" w:rsidRPr="004E6348" w:rsidRDefault="004E6348" w:rsidP="004E6348">
            <w:pPr>
              <w:rPr>
                <w:b/>
                <w:bCs/>
              </w:rPr>
            </w:pPr>
            <w:r w:rsidRPr="004E6348">
              <w:rPr>
                <w:b/>
                <w:bCs/>
              </w:rPr>
              <w:t>What Makes Data Unique? (coalesce)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EC3E7"/>
            <w:hideMark/>
          </w:tcPr>
          <w:p w14:paraId="5D92C1B2" w14:textId="77777777" w:rsidR="004E6348" w:rsidRPr="004E6348" w:rsidRDefault="004E6348" w:rsidP="004E6348">
            <w:pPr>
              <w:rPr>
                <w:b/>
                <w:bCs/>
              </w:rPr>
            </w:pPr>
            <w:r w:rsidRPr="004E6348">
              <w:rPr>
                <w:b/>
                <w:bCs/>
              </w:rPr>
              <w:t>Retrieval Method</w:t>
            </w:r>
          </w:p>
        </w:tc>
      </w:tr>
      <w:tr w:rsidR="004E6348" w:rsidRPr="004E6348" w14:paraId="51CF21E3" w14:textId="77777777" w:rsidTr="004E6348">
        <w:tc>
          <w:tcPr>
            <w:tcW w:w="3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5263CD" w14:textId="77777777" w:rsidR="004E6348" w:rsidRPr="004E6348" w:rsidRDefault="004E6348" w:rsidP="004E6348">
            <w:r w:rsidRPr="004E6348">
              <w:t>User input - form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CB7A66" w14:textId="77777777" w:rsidR="004E6348" w:rsidRPr="004E6348" w:rsidRDefault="004E6348" w:rsidP="004E6348">
            <w:r w:rsidRPr="004E6348"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238D78" w14:textId="77777777" w:rsidR="004E6348" w:rsidRPr="004E6348" w:rsidRDefault="004E6348" w:rsidP="004E6348">
            <w:r w:rsidRPr="004E6348">
              <w:t>As needed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F71C86" w14:textId="77777777" w:rsidR="004E6348" w:rsidRPr="004E6348" w:rsidRDefault="004E6348" w:rsidP="004E6348">
            <w:r w:rsidRPr="004E6348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0DF1AF" w14:textId="4D86CBB0" w:rsidR="004E6348" w:rsidRPr="004E6348" w:rsidRDefault="004E6348" w:rsidP="004E6348">
            <w:r w:rsidRPr="004E6348">
              <w:t xml:space="preserve">To do </w:t>
            </w:r>
            <w:r w:rsidR="000F3028">
              <w:t>items</w:t>
            </w:r>
            <w:r w:rsidRPr="004E6348">
              <w:t>,</w:t>
            </w:r>
            <w:r>
              <w:t xml:space="preserve"> </w:t>
            </w:r>
            <w:r w:rsidR="000F3028">
              <w:t>etc.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FD9879" w14:textId="77777777" w:rsidR="004E6348" w:rsidRPr="004E6348" w:rsidRDefault="004E6348" w:rsidP="004E6348">
            <w:r w:rsidRPr="004E6348">
              <w:t>N/A</w:t>
            </w:r>
          </w:p>
        </w:tc>
      </w:tr>
    </w:tbl>
    <w:p w14:paraId="58125B01" w14:textId="77777777" w:rsidR="00CC0245" w:rsidRDefault="00CC0245" w:rsidP="004E6348"/>
    <w:p w14:paraId="191DC6D5" w14:textId="4060AE7A" w:rsidR="004E6348" w:rsidRPr="004E6348" w:rsidRDefault="004E6348" w:rsidP="004E6348">
      <w:r w:rsidRPr="004E6348">
        <w:lastRenderedPageBreak/>
        <w:t>Outputs</w:t>
      </w:r>
    </w:p>
    <w:p w14:paraId="2661A762" w14:textId="664AA4A4" w:rsidR="004E6348" w:rsidRPr="004E6348" w:rsidRDefault="004E6348" w:rsidP="004E6348">
      <w:pPr>
        <w:rPr>
          <w:b/>
          <w:bCs/>
        </w:rPr>
      </w:pPr>
      <w:r w:rsidRPr="00E00914">
        <w:rPr>
          <w:b/>
          <w:bCs/>
          <w:i/>
          <w:iCs/>
        </w:rPr>
        <w:t>To-Do</w:t>
      </w:r>
      <w:r w:rsidRPr="004E6348">
        <w:rPr>
          <w:b/>
          <w:bCs/>
        </w:rPr>
        <w:t> application outputs.</w:t>
      </w:r>
    </w:p>
    <w:tbl>
      <w:tblPr>
        <w:tblW w:w="0" w:type="auto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  <w:tblDescription w:val=""/>
      </w:tblPr>
      <w:tblGrid>
        <w:gridCol w:w="3533"/>
        <w:gridCol w:w="1229"/>
        <w:gridCol w:w="1710"/>
        <w:gridCol w:w="2208"/>
      </w:tblGrid>
      <w:tr w:rsidR="004E6348" w:rsidRPr="004E6348" w14:paraId="7E5EB4A1" w14:textId="77777777" w:rsidTr="004E634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EC3E7"/>
            <w:hideMark/>
          </w:tcPr>
          <w:p w14:paraId="0B5F1174" w14:textId="77777777" w:rsidR="004E6348" w:rsidRPr="004E6348" w:rsidRDefault="004E6348" w:rsidP="004E6348">
            <w:pPr>
              <w:rPr>
                <w:b/>
                <w:bCs/>
              </w:rPr>
            </w:pPr>
            <w:r w:rsidRPr="004E6348">
              <w:rPr>
                <w:b/>
                <w:bCs/>
              </w:rPr>
              <w:t>Format</w:t>
            </w:r>
          </w:p>
        </w:tc>
        <w:tc>
          <w:tcPr>
            <w:tcW w:w="1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EC3E7"/>
            <w:hideMark/>
          </w:tcPr>
          <w:p w14:paraId="592D411E" w14:textId="77777777" w:rsidR="004E6348" w:rsidRPr="004E6348" w:rsidRDefault="004E6348" w:rsidP="004E6348">
            <w:pPr>
              <w:rPr>
                <w:b/>
                <w:bCs/>
              </w:rPr>
            </w:pPr>
            <w:r w:rsidRPr="004E6348">
              <w:rPr>
                <w:b/>
                <w:bCs/>
              </w:rPr>
              <w:t>Content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EC3E7"/>
            <w:hideMark/>
          </w:tcPr>
          <w:p w14:paraId="3827FBA8" w14:textId="77777777" w:rsidR="004E6348" w:rsidRPr="004E6348" w:rsidRDefault="004E6348" w:rsidP="004E6348">
            <w:pPr>
              <w:rPr>
                <w:b/>
                <w:bCs/>
              </w:rPr>
            </w:pPr>
            <w:r w:rsidRPr="004E6348">
              <w:rPr>
                <w:b/>
                <w:bCs/>
              </w:rPr>
              <w:t>Frequency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EC3E7"/>
            <w:hideMark/>
          </w:tcPr>
          <w:p w14:paraId="70EE3B1D" w14:textId="77777777" w:rsidR="004E6348" w:rsidRPr="004E6348" w:rsidRDefault="004E6348" w:rsidP="004E6348">
            <w:pPr>
              <w:rPr>
                <w:b/>
                <w:bCs/>
              </w:rPr>
            </w:pPr>
            <w:r w:rsidRPr="004E6348">
              <w:rPr>
                <w:b/>
                <w:bCs/>
              </w:rPr>
              <w:t>Recipients</w:t>
            </w:r>
          </w:p>
        </w:tc>
      </w:tr>
      <w:tr w:rsidR="004E6348" w:rsidRPr="004E6348" w14:paraId="688ADB96" w14:textId="77777777" w:rsidTr="004E6348">
        <w:tc>
          <w:tcPr>
            <w:tcW w:w="3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8489AF" w14:textId="77777777" w:rsidR="004E6348" w:rsidRPr="004E6348" w:rsidRDefault="004E6348" w:rsidP="004E6348">
            <w:r w:rsidRPr="004E6348">
              <w:t>Data Visualization</w:t>
            </w:r>
          </w:p>
        </w:tc>
        <w:tc>
          <w:tcPr>
            <w:tcW w:w="1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A2E66D" w14:textId="7B60A144" w:rsidR="004E6348" w:rsidRPr="004E6348" w:rsidRDefault="004E6348" w:rsidP="004E6348">
            <w:r w:rsidRPr="004E6348">
              <w:t xml:space="preserve">To do item 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6EB3FE" w14:textId="1FFBB374" w:rsidR="004E6348" w:rsidRPr="004E6348" w:rsidRDefault="00E00914" w:rsidP="004E6348">
            <w:r>
              <w:t>Once Added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FC13A8" w14:textId="77777777" w:rsidR="004E6348" w:rsidRPr="004E6348" w:rsidRDefault="004E6348" w:rsidP="004E6348">
            <w:r w:rsidRPr="004E6348">
              <w:t>Users with access to Workspace</w:t>
            </w:r>
          </w:p>
        </w:tc>
      </w:tr>
    </w:tbl>
    <w:p w14:paraId="278063AE" w14:textId="77777777" w:rsidR="00170F1F" w:rsidRDefault="00170F1F">
      <w:pPr>
        <w:rPr>
          <w:b/>
          <w:bCs/>
        </w:rPr>
      </w:pPr>
    </w:p>
    <w:p w14:paraId="4AAA4114" w14:textId="53B6D118" w:rsidR="000F3028" w:rsidRDefault="000F3028">
      <w:pPr>
        <w:rPr>
          <w:b/>
          <w:bCs/>
        </w:rPr>
      </w:pPr>
      <w:r w:rsidRPr="007908B4">
        <w:rPr>
          <w:b/>
          <w:bCs/>
        </w:rPr>
        <w:t xml:space="preserve">Tech Stack that will be used </w:t>
      </w:r>
    </w:p>
    <w:p w14:paraId="1E76AA4A" w14:textId="1B806A0A" w:rsidR="00170F1F" w:rsidRPr="00170F1F" w:rsidRDefault="00170F1F" w:rsidP="00170F1F">
      <w:pPr>
        <w:ind w:firstLine="720"/>
      </w:pPr>
      <w:r w:rsidRPr="00170F1F">
        <w:t>Python (Flask</w:t>
      </w:r>
      <w:proofErr w:type="gramStart"/>
      <w:r w:rsidRPr="00170F1F">
        <w:t>),</w:t>
      </w:r>
      <w:proofErr w:type="spellStart"/>
      <w:r w:rsidR="00B3106A">
        <w:t>Mysql</w:t>
      </w:r>
      <w:proofErr w:type="spellEnd"/>
      <w:proofErr w:type="gramEnd"/>
      <w:r w:rsidR="00B3106A">
        <w:t xml:space="preserve">, </w:t>
      </w:r>
      <w:r w:rsidRPr="00170F1F">
        <w:t xml:space="preserve"> React JS. </w:t>
      </w:r>
    </w:p>
    <w:p w14:paraId="5D29298F" w14:textId="78F2FA69" w:rsidR="00DC527B" w:rsidRPr="00E00914" w:rsidRDefault="00DC527B">
      <w:pPr>
        <w:rPr>
          <w:b/>
          <w:bCs/>
          <w:sz w:val="24"/>
          <w:szCs w:val="24"/>
        </w:rPr>
      </w:pPr>
      <w:r w:rsidRPr="00E00914">
        <w:rPr>
          <w:b/>
          <w:bCs/>
          <w:sz w:val="24"/>
          <w:szCs w:val="24"/>
        </w:rPr>
        <w:t xml:space="preserve">Figma </w:t>
      </w:r>
      <w:r w:rsidR="00994DAB" w:rsidRPr="00E00914">
        <w:rPr>
          <w:b/>
          <w:bCs/>
          <w:sz w:val="24"/>
          <w:szCs w:val="24"/>
        </w:rPr>
        <w:t>(Other Tools which can be used)</w:t>
      </w:r>
      <w:r w:rsidR="00B3106A">
        <w:rPr>
          <w:b/>
          <w:bCs/>
          <w:sz w:val="24"/>
          <w:szCs w:val="24"/>
        </w:rPr>
        <w:t xml:space="preserve"> Intro to this </w:t>
      </w:r>
    </w:p>
    <w:p w14:paraId="0E7567BA" w14:textId="2B8F5B08" w:rsidR="00DC527B" w:rsidRDefault="00DC527B" w:rsidP="00DC527B">
      <w:pPr>
        <w:jc w:val="center"/>
      </w:pPr>
      <w:r>
        <w:rPr>
          <w:noProof/>
        </w:rPr>
        <w:drawing>
          <wp:inline distT="0" distB="0" distL="0" distR="0" wp14:anchorId="5DFBAEFA" wp14:editId="58B320F8">
            <wp:extent cx="5798185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044" cy="290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73ED7" w14:textId="3AAB0892" w:rsidR="004E6348" w:rsidRPr="00DC527B" w:rsidRDefault="004E6348">
      <w:pPr>
        <w:rPr>
          <w:b/>
          <w:bCs/>
        </w:rPr>
      </w:pPr>
      <w:r w:rsidRPr="00DC527B">
        <w:rPr>
          <w:b/>
          <w:bCs/>
        </w:rPr>
        <w:t>Data Model</w:t>
      </w:r>
    </w:p>
    <w:p w14:paraId="04E7CE55" w14:textId="5C084A1A" w:rsidR="004E6348" w:rsidRDefault="004E6348" w:rsidP="004E6348">
      <w:r>
        <w:t>To do item: Identity what to do; String, Max length 150</w:t>
      </w:r>
    </w:p>
    <w:p w14:paraId="4BE333FF" w14:textId="41F4DDD4" w:rsidR="004E6348" w:rsidRDefault="007908B4" w:rsidP="004E6348">
      <w:r>
        <w:t>Date Modified</w:t>
      </w:r>
      <w:r w:rsidR="004E6348">
        <w:t>:</w:t>
      </w:r>
      <w:r>
        <w:t xml:space="preserve"> task</w:t>
      </w:r>
      <w:r w:rsidR="004E6348">
        <w:t xml:space="preserve"> </w:t>
      </w:r>
      <w:r>
        <w:t>modified the date to be updated</w:t>
      </w:r>
    </w:p>
    <w:p w14:paraId="5732A676" w14:textId="7C1B7245" w:rsidR="004E6348" w:rsidRDefault="004E6348">
      <w:r>
        <w:t xml:space="preserve">Progress: Indicate the progress for the </w:t>
      </w:r>
      <w:r w:rsidR="000F3028">
        <w:t>to-do</w:t>
      </w:r>
      <w:r>
        <w:t xml:space="preserve"> item; </w:t>
      </w:r>
      <w:r w:rsidR="00D6268B">
        <w:t xml:space="preserve">tick mark </w:t>
      </w:r>
      <w:r>
        <w:t>Completed.</w:t>
      </w:r>
    </w:p>
    <w:p w14:paraId="3233DA35" w14:textId="1D787172" w:rsidR="004E6348" w:rsidRDefault="00C71722" w:rsidP="00CC0245">
      <w:pPr>
        <w:jc w:val="center"/>
      </w:pPr>
      <w:r>
        <w:rPr>
          <w:noProof/>
        </w:rPr>
        <w:drawing>
          <wp:inline distT="0" distB="0" distL="0" distR="0" wp14:anchorId="30A4E9E6" wp14:editId="5646BF57">
            <wp:extent cx="4406265" cy="1219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6"/>
                    <a:srcRect t="8115" b="21058"/>
                    <a:stretch/>
                  </pic:blipFill>
                  <pic:spPr bwMode="auto">
                    <a:xfrm>
                      <a:off x="0" y="0"/>
                      <a:ext cx="4428311" cy="122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A11C7"/>
    <w:multiLevelType w:val="multilevel"/>
    <w:tmpl w:val="8050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443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AA"/>
    <w:rsid w:val="000F3028"/>
    <w:rsid w:val="00170F1F"/>
    <w:rsid w:val="0036239A"/>
    <w:rsid w:val="004E6348"/>
    <w:rsid w:val="006D5AAE"/>
    <w:rsid w:val="007908B4"/>
    <w:rsid w:val="00904E1D"/>
    <w:rsid w:val="00994DAB"/>
    <w:rsid w:val="00A35D38"/>
    <w:rsid w:val="00A67E7C"/>
    <w:rsid w:val="00B3106A"/>
    <w:rsid w:val="00C71722"/>
    <w:rsid w:val="00CB3BAA"/>
    <w:rsid w:val="00CC0245"/>
    <w:rsid w:val="00D6268B"/>
    <w:rsid w:val="00DC527B"/>
    <w:rsid w:val="00E0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1E0D"/>
  <w15:chartTrackingRefBased/>
  <w15:docId w15:val="{EA8DBE88-4543-417B-A4CE-9DCFD4DD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13</cp:revision>
  <dcterms:created xsi:type="dcterms:W3CDTF">2022-11-08T08:25:00Z</dcterms:created>
  <dcterms:modified xsi:type="dcterms:W3CDTF">2022-11-11T09:21:00Z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5ad162378ae2c2cf079cc54100fac469c9894e684363e498d3c728dc8df75fdc</vt:lpwstr>
  </property>
</Properties>
</file>