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513AF" w14:textId="129D9E4C" w:rsidR="001E4312" w:rsidRDefault="001E4312" w:rsidP="001E4312">
      <w:pPr>
        <w:pStyle w:val="NormalWeb"/>
        <w:spacing w:before="240" w:beforeAutospacing="0" w:after="240" w:afterAutospacing="0"/>
        <w:jc w:val="both"/>
        <w:rPr>
          <w:rFonts w:ascii="Perpetua" w:hAnsi="Perpetua" w:cs="Arial"/>
          <w:b/>
          <w:bCs/>
          <w:sz w:val="40"/>
          <w:szCs w:val="40"/>
        </w:rPr>
      </w:pPr>
      <w:r w:rsidRPr="001E4312">
        <w:rPr>
          <w:rFonts w:ascii="Perpetua" w:hAnsi="Perpetua" w:cs="Arial"/>
          <w:b/>
          <w:bCs/>
          <w:sz w:val="40"/>
          <w:szCs w:val="40"/>
        </w:rPr>
        <w:t>Lecture 5-1 Notes</w:t>
      </w:r>
    </w:p>
    <w:p w14:paraId="43CE846E" w14:textId="3E56D4B3" w:rsidR="001E4312" w:rsidRPr="001E4312" w:rsidRDefault="001E4312" w:rsidP="001E4312">
      <w:pPr>
        <w:pStyle w:val="NormalWeb"/>
        <w:spacing w:before="240" w:beforeAutospacing="0" w:after="240" w:afterAutospacing="0"/>
        <w:jc w:val="center"/>
        <w:rPr>
          <w:rFonts w:ascii="Perpetua" w:hAnsi="Perpetua" w:cs="Arial"/>
          <w:b/>
          <w:bCs/>
          <w:sz w:val="40"/>
          <w:szCs w:val="40"/>
        </w:rPr>
      </w:pPr>
      <w:r>
        <w:rPr>
          <w:rFonts w:ascii="Perpetua" w:hAnsi="Perpetua" w:cs="Arial"/>
          <w:b/>
          <w:bCs/>
          <w:sz w:val="40"/>
          <w:szCs w:val="40"/>
        </w:rPr>
        <w:t>Vulnerabilities on Blockchain</w:t>
      </w:r>
    </w:p>
    <w:p w14:paraId="1548C0E4" w14:textId="03AF8346" w:rsidR="001E4312" w:rsidRPr="001E4312" w:rsidRDefault="001E4312" w:rsidP="001E4312">
      <w:pPr>
        <w:pStyle w:val="NormalWeb"/>
        <w:spacing w:before="240" w:beforeAutospacing="0" w:after="240" w:afterAutospacing="0"/>
        <w:jc w:val="both"/>
        <w:rPr>
          <w:rFonts w:ascii="Perpetua" w:hAnsi="Perpetua" w:cs="Arial"/>
          <w:b/>
          <w:bCs/>
          <w:sz w:val="28"/>
          <w:szCs w:val="28"/>
        </w:rPr>
      </w:pPr>
      <w:r w:rsidRPr="001E4312">
        <w:rPr>
          <w:rFonts w:ascii="Perpetua" w:hAnsi="Perpetua" w:cs="Arial"/>
          <w:b/>
          <w:bCs/>
          <w:sz w:val="28"/>
          <w:szCs w:val="28"/>
        </w:rPr>
        <w:t xml:space="preserve">Slide </w:t>
      </w:r>
      <w:r>
        <w:rPr>
          <w:rFonts w:ascii="Perpetua" w:hAnsi="Perpetua" w:cs="Arial"/>
          <w:b/>
          <w:bCs/>
          <w:sz w:val="28"/>
          <w:szCs w:val="28"/>
        </w:rPr>
        <w:t>3</w:t>
      </w:r>
    </w:p>
    <w:p w14:paraId="5346024F" w14:textId="77777777" w:rsidR="001E4312" w:rsidRDefault="001E4312" w:rsidP="001E4312">
      <w:pPr>
        <w:pStyle w:val="NormalWeb"/>
        <w:numPr>
          <w:ilvl w:val="0"/>
          <w:numId w:val="3"/>
        </w:numPr>
        <w:spacing w:before="240" w:beforeAutospacing="0" w:after="240" w:afterAutospacing="0"/>
        <w:jc w:val="both"/>
        <w:rPr>
          <w:rFonts w:ascii="Perpetua" w:hAnsi="Perpetua" w:cs="Arial"/>
          <w:sz w:val="28"/>
          <w:szCs w:val="28"/>
        </w:rPr>
      </w:pPr>
      <w:r w:rsidRPr="001E4312">
        <w:rPr>
          <w:rFonts w:ascii="Perpetua" w:hAnsi="Perpetua" w:cs="Arial"/>
          <w:sz w:val="28"/>
          <w:szCs w:val="28"/>
        </w:rPr>
        <w:t>Cybercriminals have already managed to misuse blockchains to perform malicious actions. </w:t>
      </w:r>
    </w:p>
    <w:p w14:paraId="2DEFD331" w14:textId="77777777" w:rsidR="001E4312" w:rsidRDefault="001E4312" w:rsidP="001E4312">
      <w:pPr>
        <w:pStyle w:val="NormalWeb"/>
        <w:numPr>
          <w:ilvl w:val="0"/>
          <w:numId w:val="3"/>
        </w:numPr>
        <w:spacing w:before="240" w:beforeAutospacing="0" w:after="240" w:afterAutospacing="0"/>
        <w:jc w:val="both"/>
        <w:rPr>
          <w:rFonts w:ascii="Perpetua" w:hAnsi="Perpetua" w:cs="Arial"/>
          <w:sz w:val="28"/>
          <w:szCs w:val="28"/>
        </w:rPr>
      </w:pPr>
      <w:r w:rsidRPr="001E4312">
        <w:rPr>
          <w:rFonts w:ascii="Perpetua" w:hAnsi="Perpetua" w:cs="Arial"/>
          <w:sz w:val="28"/>
          <w:szCs w:val="28"/>
        </w:rPr>
        <w:t>Ransomware attacks like WannaCry and Petya </w:t>
      </w:r>
      <w:proofErr w:type="gramStart"/>
      <w:r w:rsidRPr="001E4312">
        <w:rPr>
          <w:rFonts w:ascii="Perpetua" w:hAnsi="Perpetua" w:cs="Arial"/>
          <w:sz w:val="28"/>
          <w:szCs w:val="28"/>
        </w:rPr>
        <w:t>wouldn’t</w:t>
      </w:r>
      <w:proofErr w:type="gramEnd"/>
      <w:r w:rsidRPr="001E4312">
        <w:rPr>
          <w:rFonts w:ascii="Perpetua" w:hAnsi="Perpetua" w:cs="Arial"/>
          <w:sz w:val="28"/>
          <w:szCs w:val="28"/>
        </w:rPr>
        <w:t xml:space="preserve"> have been so massive if attackers hadn’t received their rewards in cryptocurrencies.</w:t>
      </w:r>
      <w:r>
        <w:rPr>
          <w:rFonts w:ascii="Perpetua" w:hAnsi="Perpetua" w:cs="Arial"/>
          <w:sz w:val="28"/>
          <w:szCs w:val="28"/>
        </w:rPr>
        <w:t xml:space="preserve"> </w:t>
      </w:r>
    </w:p>
    <w:p w14:paraId="0185378E" w14:textId="77777777" w:rsidR="001E4312" w:rsidRDefault="001E4312" w:rsidP="001E4312">
      <w:pPr>
        <w:pStyle w:val="NormalWeb"/>
        <w:numPr>
          <w:ilvl w:val="0"/>
          <w:numId w:val="3"/>
        </w:numPr>
        <w:spacing w:before="240" w:beforeAutospacing="0" w:after="240" w:afterAutospacing="0"/>
        <w:jc w:val="both"/>
        <w:rPr>
          <w:rFonts w:ascii="Perpetua" w:hAnsi="Perpetua" w:cs="Arial"/>
          <w:sz w:val="28"/>
          <w:szCs w:val="28"/>
        </w:rPr>
      </w:pPr>
      <w:r>
        <w:rPr>
          <w:rFonts w:ascii="Perpetua" w:hAnsi="Perpetua" w:cs="Arial"/>
          <w:sz w:val="28"/>
          <w:szCs w:val="28"/>
        </w:rPr>
        <w:t xml:space="preserve">Currently, </w:t>
      </w:r>
      <w:proofErr w:type="gramStart"/>
      <w:r>
        <w:rPr>
          <w:rFonts w:ascii="Perpetua" w:hAnsi="Perpetua" w:cs="Arial"/>
          <w:sz w:val="28"/>
          <w:szCs w:val="28"/>
        </w:rPr>
        <w:t>I</w:t>
      </w:r>
      <w:r w:rsidRPr="001E4312">
        <w:rPr>
          <w:rFonts w:ascii="Perpetua" w:hAnsi="Perpetua" w:cs="Arial"/>
          <w:sz w:val="28"/>
          <w:szCs w:val="28"/>
        </w:rPr>
        <w:t>t</w:t>
      </w:r>
      <w:proofErr w:type="gramEnd"/>
      <w:r w:rsidRPr="001E4312">
        <w:rPr>
          <w:rFonts w:ascii="Perpetua" w:hAnsi="Perpetua" w:cs="Arial"/>
          <w:sz w:val="28"/>
          <w:szCs w:val="28"/>
        </w:rPr>
        <w:t xml:space="preserve"> looks like hackers consider exploiting blockchain security vulnerabilities as their main source of revenue.</w:t>
      </w:r>
    </w:p>
    <w:p w14:paraId="6FEFB9E5" w14:textId="77777777" w:rsidR="001E4312" w:rsidRDefault="001E4312" w:rsidP="001E4312">
      <w:pPr>
        <w:pStyle w:val="NormalWeb"/>
        <w:numPr>
          <w:ilvl w:val="0"/>
          <w:numId w:val="3"/>
        </w:numPr>
        <w:spacing w:before="240" w:beforeAutospacing="0" w:after="240" w:afterAutospacing="0"/>
        <w:jc w:val="both"/>
        <w:rPr>
          <w:rFonts w:ascii="Perpetua" w:hAnsi="Perpetua" w:cs="Arial"/>
          <w:sz w:val="28"/>
          <w:szCs w:val="28"/>
        </w:rPr>
      </w:pPr>
      <w:r w:rsidRPr="001E4312">
        <w:rPr>
          <w:rFonts w:ascii="Perpetua" w:hAnsi="Perpetua" w:cs="Arial"/>
          <w:sz w:val="28"/>
          <w:szCs w:val="28"/>
        </w:rPr>
        <w:t xml:space="preserve">Ex: </w:t>
      </w:r>
      <w:r w:rsidRPr="001E4312">
        <w:rPr>
          <w:rFonts w:ascii="Perpetua" w:hAnsi="Perpetua" w:cs="Arial"/>
          <w:sz w:val="28"/>
          <w:szCs w:val="28"/>
        </w:rPr>
        <w:t>In March 2019, white hat hackers found 43 bugs in various blockchain and cryptocurrency platforms in just 30 days. They even found vulnerabilities in such famous platforms as Coinbase, EOS, and </w:t>
      </w:r>
      <w:proofErr w:type="spellStart"/>
      <w:r w:rsidRPr="001E4312">
        <w:rPr>
          <w:rFonts w:ascii="Perpetua" w:hAnsi="Perpetua" w:cs="Arial"/>
          <w:sz w:val="28"/>
          <w:szCs w:val="28"/>
        </w:rPr>
        <w:t>Tezos</w:t>
      </w:r>
      <w:proofErr w:type="spellEnd"/>
      <w:r w:rsidRPr="001E4312">
        <w:rPr>
          <w:rFonts w:ascii="Perpetua" w:hAnsi="Perpetua" w:cs="Arial"/>
          <w:sz w:val="28"/>
          <w:szCs w:val="28"/>
        </w:rPr>
        <w:t>.</w:t>
      </w:r>
    </w:p>
    <w:p w14:paraId="7AB8C7D5" w14:textId="60EAFBAC" w:rsidR="001E4312" w:rsidRDefault="001E4312" w:rsidP="001E4312">
      <w:pPr>
        <w:pStyle w:val="NormalWeb"/>
        <w:numPr>
          <w:ilvl w:val="0"/>
          <w:numId w:val="3"/>
        </w:numPr>
        <w:spacing w:before="240" w:beforeAutospacing="0" w:after="240" w:afterAutospacing="0"/>
        <w:jc w:val="both"/>
        <w:rPr>
          <w:rFonts w:ascii="Perpetua" w:hAnsi="Perpetua" w:cs="Arial"/>
          <w:sz w:val="28"/>
          <w:szCs w:val="28"/>
        </w:rPr>
      </w:pPr>
      <w:r w:rsidRPr="001E4312">
        <w:rPr>
          <w:rFonts w:ascii="Perpetua" w:hAnsi="Perpetua" w:cs="Arial"/>
          <w:sz w:val="28"/>
          <w:szCs w:val="28"/>
        </w:rPr>
        <w:t xml:space="preserve">However, weak spots are often challenging to detect, since they can be hidden in unobvious places. For instance, the Parity </w:t>
      </w:r>
      <w:proofErr w:type="spellStart"/>
      <w:r w:rsidRPr="001E4312">
        <w:rPr>
          <w:rFonts w:ascii="Perpetua" w:hAnsi="Perpetua" w:cs="Arial"/>
          <w:sz w:val="28"/>
          <w:szCs w:val="28"/>
        </w:rPr>
        <w:t>multisig</w:t>
      </w:r>
      <w:proofErr w:type="spellEnd"/>
      <w:r w:rsidRPr="001E4312">
        <w:rPr>
          <w:rFonts w:ascii="Perpetua" w:hAnsi="Perpetua" w:cs="Arial"/>
          <w:sz w:val="28"/>
          <w:szCs w:val="28"/>
        </w:rPr>
        <w:t xml:space="preserve"> wallet was hacked by breaking a library that had a withdraw function in it. The attacker managed to initialize the library itself as a wallet and claim owner rights to it. As a result, 573 wallets were affected, $30 million worth of crypto was stolen, and another $180 million rescued by a white hat hacker group was later returned to the rightful owners.</w:t>
      </w:r>
    </w:p>
    <w:p w14:paraId="31C5E2CE" w14:textId="1746F7B8" w:rsidR="001E4312" w:rsidRPr="001E4312" w:rsidRDefault="001E4312" w:rsidP="001E4312">
      <w:pPr>
        <w:pStyle w:val="NormalWeb"/>
        <w:spacing w:before="240" w:beforeAutospacing="0" w:after="240" w:afterAutospacing="0"/>
        <w:ind w:left="360"/>
        <w:jc w:val="both"/>
        <w:rPr>
          <w:rFonts w:ascii="Perpetua" w:hAnsi="Perpetua" w:cs="Arial"/>
          <w:b/>
          <w:bCs/>
          <w:sz w:val="28"/>
          <w:szCs w:val="28"/>
        </w:rPr>
      </w:pPr>
      <w:r w:rsidRPr="001E4312">
        <w:rPr>
          <w:rFonts w:ascii="Perpetua" w:hAnsi="Perpetua" w:cs="Arial"/>
          <w:b/>
          <w:bCs/>
          <w:sz w:val="28"/>
          <w:szCs w:val="28"/>
        </w:rPr>
        <w:t xml:space="preserve">Slide </w:t>
      </w:r>
      <w:r>
        <w:rPr>
          <w:rFonts w:ascii="Perpetua" w:hAnsi="Perpetua" w:cs="Arial"/>
          <w:b/>
          <w:bCs/>
          <w:sz w:val="28"/>
          <w:szCs w:val="28"/>
        </w:rPr>
        <w:t>4</w:t>
      </w:r>
    </w:p>
    <w:p w14:paraId="38105174" w14:textId="1DD7201B" w:rsidR="001E4312" w:rsidRDefault="001E4312" w:rsidP="001E4312">
      <w:pPr>
        <w:pStyle w:val="NormalWeb"/>
        <w:numPr>
          <w:ilvl w:val="0"/>
          <w:numId w:val="3"/>
        </w:numPr>
        <w:spacing w:before="240" w:beforeAutospacing="0" w:after="240" w:afterAutospacing="0"/>
        <w:jc w:val="both"/>
        <w:rPr>
          <w:rFonts w:ascii="Perpetua" w:hAnsi="Perpetua" w:cs="Arial"/>
          <w:sz w:val="28"/>
          <w:szCs w:val="28"/>
        </w:rPr>
      </w:pPr>
      <w:r w:rsidRPr="001E4312">
        <w:rPr>
          <w:rFonts w:ascii="Perpetua" w:hAnsi="Perpetua" w:cs="Arial"/>
          <w:sz w:val="28"/>
          <w:szCs w:val="28"/>
        </w:rPr>
        <w:t xml:space="preserve">By attacking such huge networks as Bitcoin and Ethereum, cybercriminals show that </w:t>
      </w:r>
      <w:proofErr w:type="gramStart"/>
      <w:r w:rsidRPr="001E4312">
        <w:rPr>
          <w:rFonts w:ascii="Perpetua" w:hAnsi="Perpetua" w:cs="Arial"/>
          <w:sz w:val="28"/>
          <w:szCs w:val="28"/>
        </w:rPr>
        <w:t>they’re</w:t>
      </w:r>
      <w:proofErr w:type="gramEnd"/>
      <w:r w:rsidRPr="001E4312">
        <w:rPr>
          <w:rFonts w:ascii="Perpetua" w:hAnsi="Perpetua" w:cs="Arial"/>
          <w:sz w:val="28"/>
          <w:szCs w:val="28"/>
        </w:rPr>
        <w:t xml:space="preserve"> clever enough to disprove the myth of blockchain security. </w:t>
      </w:r>
      <w:proofErr w:type="gramStart"/>
      <w:r w:rsidRPr="001E4312">
        <w:rPr>
          <w:rFonts w:ascii="Perpetua" w:hAnsi="Perpetua" w:cs="Arial"/>
          <w:sz w:val="28"/>
          <w:szCs w:val="28"/>
        </w:rPr>
        <w:t>Let’s</w:t>
      </w:r>
      <w:proofErr w:type="gramEnd"/>
      <w:r w:rsidRPr="001E4312">
        <w:rPr>
          <w:rFonts w:ascii="Perpetua" w:hAnsi="Perpetua" w:cs="Arial"/>
          <w:sz w:val="28"/>
          <w:szCs w:val="28"/>
        </w:rPr>
        <w:t xml:space="preserve"> consider the five most common blockchain attack vectors:</w:t>
      </w:r>
    </w:p>
    <w:p w14:paraId="431212EB" w14:textId="7E60FE07" w:rsidR="001E4312" w:rsidRPr="001E4312" w:rsidRDefault="001E4312" w:rsidP="001E4312">
      <w:pPr>
        <w:pStyle w:val="NormalWeb"/>
        <w:numPr>
          <w:ilvl w:val="1"/>
          <w:numId w:val="3"/>
        </w:numPr>
        <w:spacing w:before="240" w:after="240"/>
        <w:rPr>
          <w:rFonts w:ascii="Perpetua" w:hAnsi="Perpetua" w:cs="Arial"/>
          <w:b/>
          <w:bCs/>
          <w:sz w:val="28"/>
          <w:szCs w:val="28"/>
        </w:rPr>
      </w:pPr>
      <w:r w:rsidRPr="001E4312">
        <w:rPr>
          <w:rFonts w:ascii="Perpetua" w:hAnsi="Perpetua" w:cs="Arial"/>
          <w:b/>
          <w:bCs/>
          <w:sz w:val="28"/>
          <w:szCs w:val="28"/>
        </w:rPr>
        <w:t xml:space="preserve">Blockchain Network </w:t>
      </w:r>
    </w:p>
    <w:p w14:paraId="276C887B" w14:textId="77777777" w:rsidR="001E4312" w:rsidRPr="001E4312" w:rsidRDefault="001E4312" w:rsidP="001E4312">
      <w:pPr>
        <w:pStyle w:val="NormalWeb"/>
        <w:numPr>
          <w:ilvl w:val="1"/>
          <w:numId w:val="3"/>
        </w:numPr>
        <w:spacing w:before="240" w:after="240"/>
        <w:rPr>
          <w:rFonts w:ascii="Perpetua" w:hAnsi="Perpetua" w:cs="Arial"/>
          <w:b/>
          <w:bCs/>
          <w:sz w:val="28"/>
          <w:szCs w:val="28"/>
        </w:rPr>
      </w:pPr>
      <w:r w:rsidRPr="001E4312">
        <w:rPr>
          <w:rFonts w:ascii="Perpetua" w:hAnsi="Perpetua" w:cs="Arial"/>
          <w:b/>
          <w:bCs/>
          <w:sz w:val="28"/>
          <w:szCs w:val="28"/>
        </w:rPr>
        <w:t>User wallets</w:t>
      </w:r>
    </w:p>
    <w:p w14:paraId="09BC98A0" w14:textId="77777777" w:rsidR="001E4312" w:rsidRPr="001E4312" w:rsidRDefault="001E4312" w:rsidP="001E4312">
      <w:pPr>
        <w:pStyle w:val="NormalWeb"/>
        <w:numPr>
          <w:ilvl w:val="1"/>
          <w:numId w:val="3"/>
        </w:numPr>
        <w:spacing w:before="240" w:after="240"/>
        <w:rPr>
          <w:rFonts w:ascii="Perpetua" w:hAnsi="Perpetua" w:cs="Arial"/>
          <w:b/>
          <w:bCs/>
          <w:sz w:val="28"/>
          <w:szCs w:val="28"/>
        </w:rPr>
      </w:pPr>
      <w:r w:rsidRPr="001E4312">
        <w:rPr>
          <w:rFonts w:ascii="Perpetua" w:hAnsi="Perpetua" w:cs="Arial"/>
          <w:b/>
          <w:bCs/>
          <w:sz w:val="28"/>
          <w:szCs w:val="28"/>
        </w:rPr>
        <w:t>Smart Contract</w:t>
      </w:r>
    </w:p>
    <w:p w14:paraId="2337DF9C" w14:textId="77777777" w:rsidR="001E4312" w:rsidRPr="001E4312" w:rsidRDefault="001E4312" w:rsidP="001E4312">
      <w:pPr>
        <w:pStyle w:val="NormalWeb"/>
        <w:numPr>
          <w:ilvl w:val="1"/>
          <w:numId w:val="3"/>
        </w:numPr>
        <w:spacing w:before="240" w:after="240"/>
        <w:rPr>
          <w:rFonts w:ascii="Perpetua" w:hAnsi="Perpetua" w:cs="Arial"/>
          <w:b/>
          <w:bCs/>
          <w:sz w:val="28"/>
          <w:szCs w:val="28"/>
        </w:rPr>
      </w:pPr>
      <w:r w:rsidRPr="001E4312">
        <w:rPr>
          <w:rFonts w:ascii="Perpetua" w:hAnsi="Perpetua" w:cs="Arial"/>
          <w:b/>
          <w:bCs/>
          <w:sz w:val="28"/>
          <w:szCs w:val="28"/>
        </w:rPr>
        <w:t>Transaction Verification Mechanism</w:t>
      </w:r>
    </w:p>
    <w:p w14:paraId="60F76AAC" w14:textId="03541A38" w:rsidR="001E4312" w:rsidRDefault="001E4312" w:rsidP="001E4312">
      <w:pPr>
        <w:pStyle w:val="NormalWeb"/>
        <w:numPr>
          <w:ilvl w:val="1"/>
          <w:numId w:val="3"/>
        </w:numPr>
        <w:spacing w:before="240" w:after="240"/>
        <w:rPr>
          <w:rFonts w:ascii="Perpetua" w:hAnsi="Perpetua" w:cs="Arial"/>
          <w:b/>
          <w:bCs/>
          <w:sz w:val="28"/>
          <w:szCs w:val="28"/>
        </w:rPr>
      </w:pPr>
      <w:r w:rsidRPr="001E4312">
        <w:rPr>
          <w:rFonts w:ascii="Perpetua" w:hAnsi="Perpetua" w:cs="Arial"/>
          <w:b/>
          <w:bCs/>
          <w:sz w:val="28"/>
          <w:szCs w:val="28"/>
        </w:rPr>
        <w:t>Mining pool</w:t>
      </w:r>
    </w:p>
    <w:p w14:paraId="4C7E87CC" w14:textId="2D2C7275" w:rsidR="001E4312" w:rsidRDefault="001E4312" w:rsidP="001E4312">
      <w:pPr>
        <w:pStyle w:val="NormalWeb"/>
        <w:spacing w:before="240" w:after="240"/>
        <w:ind w:left="1440"/>
        <w:rPr>
          <w:rFonts w:ascii="Perpetua" w:hAnsi="Perpetua" w:cs="Arial"/>
          <w:b/>
          <w:bCs/>
          <w:sz w:val="28"/>
          <w:szCs w:val="28"/>
        </w:rPr>
      </w:pPr>
    </w:p>
    <w:p w14:paraId="5BD0969D" w14:textId="669BFF2F" w:rsidR="001E4312" w:rsidRDefault="001E4312" w:rsidP="001E4312">
      <w:pPr>
        <w:pStyle w:val="NormalWeb"/>
        <w:spacing w:before="240" w:after="240"/>
        <w:ind w:left="630"/>
        <w:rPr>
          <w:rFonts w:ascii="Perpetua" w:hAnsi="Perpetua" w:cs="Arial"/>
          <w:b/>
          <w:bCs/>
          <w:sz w:val="28"/>
          <w:szCs w:val="28"/>
        </w:rPr>
      </w:pPr>
      <w:r>
        <w:rPr>
          <w:rFonts w:ascii="Perpetua" w:hAnsi="Perpetua" w:cs="Arial"/>
          <w:b/>
          <w:bCs/>
          <w:sz w:val="28"/>
          <w:szCs w:val="28"/>
        </w:rPr>
        <w:t>Slide 5</w:t>
      </w:r>
    </w:p>
    <w:p w14:paraId="6F57126C" w14:textId="52CBD3C2" w:rsidR="001E4312" w:rsidRPr="001E4312" w:rsidRDefault="001E4312" w:rsidP="001E4312">
      <w:pPr>
        <w:pStyle w:val="NormalWeb"/>
        <w:spacing w:before="240" w:after="240"/>
        <w:rPr>
          <w:rFonts w:ascii="Perpetua" w:hAnsi="Perpetua" w:cs="Arial"/>
          <w:sz w:val="28"/>
          <w:szCs w:val="28"/>
        </w:rPr>
      </w:pPr>
      <w:r w:rsidRPr="001E4312">
        <w:rPr>
          <w:rFonts w:ascii="Perpetua" w:hAnsi="Perpetua" w:cs="Arial"/>
          <w:sz w:val="28"/>
          <w:szCs w:val="28"/>
        </w:rPr>
        <w:t>Identified 65 real-world cybersecurity incidents occurred between 2011 and first half-year 2019 that have adversely impacted blockchain systems.</w:t>
      </w:r>
      <w:r>
        <w:rPr>
          <w:rFonts w:ascii="Perpetua" w:hAnsi="Perpetua" w:cs="Arial"/>
          <w:sz w:val="28"/>
          <w:szCs w:val="28"/>
        </w:rPr>
        <w:t xml:space="preserve"> </w:t>
      </w:r>
      <w:r w:rsidRPr="001E4312">
        <w:rPr>
          <w:rFonts w:ascii="Perpetua" w:hAnsi="Perpetua" w:cs="Arial"/>
          <w:sz w:val="28"/>
          <w:szCs w:val="28"/>
        </w:rPr>
        <w:t>The blockchain cybersecurity vulnerabilities are divided into five categories</w:t>
      </w:r>
    </w:p>
    <w:p w14:paraId="7A6AB22A" w14:textId="77777777" w:rsidR="001E4312" w:rsidRPr="001E4312" w:rsidRDefault="001E4312" w:rsidP="001E4312">
      <w:pPr>
        <w:pStyle w:val="NormalWeb"/>
        <w:numPr>
          <w:ilvl w:val="1"/>
          <w:numId w:val="5"/>
        </w:numPr>
        <w:spacing w:before="240" w:after="240"/>
        <w:rPr>
          <w:rFonts w:ascii="Perpetua" w:hAnsi="Perpetua" w:cs="Arial"/>
          <w:sz w:val="28"/>
          <w:szCs w:val="28"/>
        </w:rPr>
      </w:pPr>
      <w:r w:rsidRPr="001E4312">
        <w:rPr>
          <w:rFonts w:ascii="Perpetua" w:hAnsi="Perpetua" w:cs="Arial"/>
          <w:sz w:val="28"/>
          <w:szCs w:val="28"/>
        </w:rPr>
        <w:t>Clients’ Vulnerabilities</w:t>
      </w:r>
    </w:p>
    <w:p w14:paraId="6A41FC0D" w14:textId="77777777" w:rsidR="001E4312" w:rsidRPr="001E4312" w:rsidRDefault="001E4312" w:rsidP="001E4312">
      <w:pPr>
        <w:pStyle w:val="NormalWeb"/>
        <w:numPr>
          <w:ilvl w:val="1"/>
          <w:numId w:val="5"/>
        </w:numPr>
        <w:spacing w:before="240" w:after="240"/>
        <w:rPr>
          <w:rFonts w:ascii="Perpetua" w:hAnsi="Perpetua" w:cs="Arial"/>
          <w:sz w:val="28"/>
          <w:szCs w:val="28"/>
        </w:rPr>
      </w:pPr>
      <w:r w:rsidRPr="001E4312">
        <w:rPr>
          <w:rFonts w:ascii="Perpetua" w:hAnsi="Perpetua" w:cs="Arial"/>
          <w:sz w:val="28"/>
          <w:szCs w:val="28"/>
        </w:rPr>
        <w:t>Consensus Mechanisms Vulnerabilities</w:t>
      </w:r>
    </w:p>
    <w:p w14:paraId="006F763D" w14:textId="77777777" w:rsidR="001E4312" w:rsidRPr="001E4312" w:rsidRDefault="001E4312" w:rsidP="001E4312">
      <w:pPr>
        <w:pStyle w:val="NormalWeb"/>
        <w:numPr>
          <w:ilvl w:val="1"/>
          <w:numId w:val="5"/>
        </w:numPr>
        <w:spacing w:before="240" w:after="240"/>
        <w:rPr>
          <w:rFonts w:ascii="Perpetua" w:hAnsi="Perpetua" w:cs="Arial"/>
          <w:sz w:val="28"/>
          <w:szCs w:val="28"/>
        </w:rPr>
      </w:pPr>
      <w:r w:rsidRPr="001E4312">
        <w:rPr>
          <w:rFonts w:ascii="Perpetua" w:hAnsi="Perpetua" w:cs="Arial"/>
          <w:sz w:val="28"/>
          <w:szCs w:val="28"/>
        </w:rPr>
        <w:t>Mining Pool Vulnerabilities</w:t>
      </w:r>
    </w:p>
    <w:p w14:paraId="4F17AAC5" w14:textId="77777777" w:rsidR="001E4312" w:rsidRPr="001E4312" w:rsidRDefault="001E4312" w:rsidP="001E4312">
      <w:pPr>
        <w:pStyle w:val="NormalWeb"/>
        <w:numPr>
          <w:ilvl w:val="1"/>
          <w:numId w:val="5"/>
        </w:numPr>
        <w:spacing w:before="240" w:after="240"/>
        <w:rPr>
          <w:rFonts w:ascii="Perpetua" w:hAnsi="Perpetua" w:cs="Arial"/>
          <w:sz w:val="28"/>
          <w:szCs w:val="28"/>
        </w:rPr>
      </w:pPr>
      <w:r w:rsidRPr="001E4312">
        <w:rPr>
          <w:rFonts w:ascii="Perpetua" w:hAnsi="Perpetua" w:cs="Arial"/>
          <w:sz w:val="28"/>
          <w:szCs w:val="28"/>
        </w:rPr>
        <w:lastRenderedPageBreak/>
        <w:t>Network Vulnerabilities</w:t>
      </w:r>
    </w:p>
    <w:p w14:paraId="59FF32A4" w14:textId="77777777" w:rsidR="001E4312" w:rsidRPr="001E4312" w:rsidRDefault="001E4312" w:rsidP="001E4312">
      <w:pPr>
        <w:pStyle w:val="NormalWeb"/>
        <w:numPr>
          <w:ilvl w:val="1"/>
          <w:numId w:val="5"/>
        </w:numPr>
        <w:spacing w:before="240" w:after="240"/>
        <w:rPr>
          <w:rFonts w:ascii="Perpetua" w:hAnsi="Perpetua" w:cs="Arial"/>
          <w:sz w:val="28"/>
          <w:szCs w:val="28"/>
        </w:rPr>
      </w:pPr>
      <w:r w:rsidRPr="001E4312">
        <w:rPr>
          <w:rFonts w:ascii="Perpetua" w:hAnsi="Perpetua" w:cs="Arial"/>
          <w:sz w:val="28"/>
          <w:szCs w:val="28"/>
        </w:rPr>
        <w:t>Smart Contract Vulnerabilities</w:t>
      </w:r>
    </w:p>
    <w:p w14:paraId="45C7AB62" w14:textId="654D07A8" w:rsidR="001E4312" w:rsidRPr="001E4312" w:rsidRDefault="001E4312" w:rsidP="001E4312">
      <w:pPr>
        <w:pStyle w:val="NormalWeb"/>
        <w:spacing w:before="240" w:after="240"/>
        <w:rPr>
          <w:rFonts w:ascii="Perpetua" w:hAnsi="Perpetua" w:cs="Arial"/>
          <w:b/>
          <w:bCs/>
          <w:sz w:val="28"/>
          <w:szCs w:val="28"/>
        </w:rPr>
      </w:pPr>
      <w:r>
        <w:rPr>
          <w:rFonts w:ascii="Perpetua" w:hAnsi="Perpetua" w:cs="Arial"/>
          <w:b/>
          <w:bCs/>
          <w:sz w:val="28"/>
          <w:szCs w:val="28"/>
        </w:rPr>
        <w:t>Slide 6</w:t>
      </w:r>
    </w:p>
    <w:p w14:paraId="5AE70FA6" w14:textId="77777777" w:rsidR="001E4312" w:rsidRPr="001E4312" w:rsidRDefault="001E4312" w:rsidP="001E4312">
      <w:pPr>
        <w:spacing w:before="100" w:beforeAutospacing="1" w:after="300" w:line="570" w:lineRule="atLeast"/>
        <w:jc w:val="both"/>
        <w:outlineLvl w:val="1"/>
        <w:rPr>
          <w:rFonts w:ascii="Perpetua" w:eastAsia="Times New Roman" w:hAnsi="Perpetua" w:cs="Arial"/>
          <w:b/>
          <w:bCs/>
          <w:sz w:val="28"/>
          <w:szCs w:val="28"/>
        </w:rPr>
      </w:pPr>
      <w:r w:rsidRPr="001E4312">
        <w:rPr>
          <w:rFonts w:ascii="Perpetua" w:eastAsia="Times New Roman" w:hAnsi="Perpetua" w:cs="Arial"/>
          <w:b/>
          <w:bCs/>
          <w:sz w:val="28"/>
          <w:szCs w:val="28"/>
        </w:rPr>
        <w:t>1. Blockchain network attacks</w:t>
      </w:r>
    </w:p>
    <w:p w14:paraId="6D503F80" w14:textId="77777777" w:rsidR="001E4312" w:rsidRPr="001E4312" w:rsidRDefault="001E4312" w:rsidP="001E4312">
      <w:pPr>
        <w:spacing w:before="240" w:after="240" w:line="240" w:lineRule="auto"/>
        <w:jc w:val="both"/>
        <w:rPr>
          <w:rFonts w:ascii="Perpetua" w:eastAsia="Times New Roman" w:hAnsi="Perpetua" w:cs="Arial"/>
          <w:sz w:val="28"/>
          <w:szCs w:val="28"/>
        </w:rPr>
      </w:pPr>
      <w:r w:rsidRPr="001E4312">
        <w:rPr>
          <w:rFonts w:ascii="Perpetua" w:eastAsia="Times New Roman" w:hAnsi="Perpetua" w:cs="Arial"/>
          <w:sz w:val="28"/>
          <w:szCs w:val="28"/>
        </w:rPr>
        <w:t>A blockchain network includes nodes that create and run transactions and provide other services. For instance, the Bitcoin network is formed by nodes that send and receive transactions and miners that add approved transactions to blocks. Cybercriminals look for network vulnerabilities and exploit them with the following types of attacks.</w:t>
      </w:r>
    </w:p>
    <w:p w14:paraId="7E98CEAF" w14:textId="3FDDCEC9" w:rsidR="001E4312" w:rsidRDefault="001E4312" w:rsidP="001E4312">
      <w:pPr>
        <w:spacing w:before="100" w:beforeAutospacing="1" w:after="100" w:afterAutospacing="1" w:line="240" w:lineRule="auto"/>
        <w:jc w:val="both"/>
        <w:outlineLvl w:val="2"/>
        <w:rPr>
          <w:rFonts w:ascii="Perpetua" w:eastAsia="Times New Roman" w:hAnsi="Perpetua" w:cs="Arial"/>
          <w:b/>
          <w:bCs/>
          <w:sz w:val="28"/>
          <w:szCs w:val="28"/>
        </w:rPr>
      </w:pPr>
      <w:r>
        <w:rPr>
          <w:rFonts w:ascii="Perpetua" w:eastAsia="Times New Roman" w:hAnsi="Perpetua" w:cs="Arial"/>
          <w:b/>
          <w:bCs/>
          <w:sz w:val="28"/>
          <w:szCs w:val="28"/>
        </w:rPr>
        <w:t>Slide 7</w:t>
      </w:r>
    </w:p>
    <w:p w14:paraId="3AA0F66E" w14:textId="1861E4F2" w:rsidR="001E4312" w:rsidRPr="001E4312" w:rsidRDefault="001E4312" w:rsidP="001E4312">
      <w:pPr>
        <w:spacing w:before="100" w:beforeAutospacing="1" w:after="100" w:afterAutospacing="1" w:line="240" w:lineRule="auto"/>
        <w:jc w:val="both"/>
        <w:outlineLvl w:val="2"/>
        <w:rPr>
          <w:rFonts w:ascii="Perpetua" w:eastAsia="Times New Roman" w:hAnsi="Perpetua" w:cs="Arial"/>
          <w:b/>
          <w:bCs/>
          <w:sz w:val="28"/>
          <w:szCs w:val="28"/>
        </w:rPr>
      </w:pPr>
      <w:r w:rsidRPr="001E4312">
        <w:rPr>
          <w:rFonts w:ascii="Perpetua" w:eastAsia="Times New Roman" w:hAnsi="Perpetua" w:cs="Arial"/>
          <w:b/>
          <w:bCs/>
          <w:sz w:val="28"/>
          <w:szCs w:val="28"/>
        </w:rPr>
        <w:t>Distributed denial of service</w:t>
      </w:r>
    </w:p>
    <w:p w14:paraId="4C1AA736" w14:textId="10E410B7" w:rsidR="001E4312" w:rsidRPr="001E4312" w:rsidRDefault="001E4312" w:rsidP="001E4312">
      <w:pPr>
        <w:pStyle w:val="ListParagraph"/>
        <w:numPr>
          <w:ilvl w:val="0"/>
          <w:numId w:val="3"/>
        </w:numPr>
        <w:spacing w:before="240" w:after="240"/>
        <w:jc w:val="both"/>
        <w:rPr>
          <w:rFonts w:ascii="Perpetua" w:hAnsi="Perpetua" w:cs="Arial"/>
          <w:sz w:val="28"/>
          <w:szCs w:val="28"/>
        </w:rPr>
      </w:pPr>
      <w:r w:rsidRPr="001E4312">
        <w:rPr>
          <w:rFonts w:ascii="Perpetua" w:hAnsi="Perpetua" w:cs="Arial"/>
          <w:sz w:val="28"/>
          <w:szCs w:val="28"/>
        </w:rPr>
        <w:t xml:space="preserve">Distributed denial of service (DDoS) attacks </w:t>
      </w:r>
      <w:proofErr w:type="gramStart"/>
      <w:r w:rsidRPr="001E4312">
        <w:rPr>
          <w:rFonts w:ascii="Perpetua" w:hAnsi="Perpetua" w:cs="Arial"/>
          <w:sz w:val="28"/>
          <w:szCs w:val="28"/>
        </w:rPr>
        <w:t>are</w:t>
      </w:r>
      <w:proofErr w:type="gramEnd"/>
      <w:r w:rsidRPr="001E4312">
        <w:rPr>
          <w:rFonts w:ascii="Perpetua" w:hAnsi="Perpetua" w:cs="Arial"/>
          <w:sz w:val="28"/>
          <w:szCs w:val="28"/>
        </w:rPr>
        <w:t xml:space="preserve"> hard to execute on a blockchain network, but they’re possible.</w:t>
      </w:r>
    </w:p>
    <w:p w14:paraId="54C013C4" w14:textId="77777777" w:rsidR="001E4312" w:rsidRDefault="001E4312" w:rsidP="001E4312">
      <w:pPr>
        <w:pStyle w:val="ListParagraph"/>
        <w:numPr>
          <w:ilvl w:val="0"/>
          <w:numId w:val="3"/>
        </w:numPr>
        <w:spacing w:before="240" w:after="240"/>
        <w:jc w:val="both"/>
        <w:rPr>
          <w:rFonts w:ascii="Perpetua" w:hAnsi="Perpetua" w:cs="Arial"/>
          <w:sz w:val="28"/>
          <w:szCs w:val="28"/>
        </w:rPr>
      </w:pPr>
      <w:r w:rsidRPr="001E4312">
        <w:rPr>
          <w:rFonts w:ascii="Perpetua" w:hAnsi="Perpetua" w:cs="Arial"/>
          <w:sz w:val="28"/>
          <w:szCs w:val="28"/>
        </w:rPr>
        <w:t xml:space="preserve">When attacking a blockchain network using DDoS, hackers intend to bring down a server by consuming all its processing resources with numerous requests. </w:t>
      </w:r>
    </w:p>
    <w:p w14:paraId="358DA6DF" w14:textId="238C3453" w:rsidR="001E4312" w:rsidRPr="001E4312" w:rsidRDefault="001E4312" w:rsidP="001E4312">
      <w:pPr>
        <w:pStyle w:val="ListParagraph"/>
        <w:numPr>
          <w:ilvl w:val="0"/>
          <w:numId w:val="3"/>
        </w:numPr>
        <w:spacing w:before="240" w:after="240"/>
        <w:jc w:val="both"/>
        <w:rPr>
          <w:rFonts w:ascii="Perpetua" w:hAnsi="Perpetua" w:cs="Arial"/>
          <w:sz w:val="28"/>
          <w:szCs w:val="28"/>
        </w:rPr>
      </w:pPr>
      <w:r w:rsidRPr="001E4312">
        <w:rPr>
          <w:rFonts w:ascii="Perpetua" w:hAnsi="Perpetua" w:cs="Arial"/>
          <w:sz w:val="28"/>
          <w:szCs w:val="28"/>
        </w:rPr>
        <w:t>DDoS attackers aim to disconnect a network’s mining pools, e-wallets, crypto exchanges, and other financial services. A blockchain can also be hacked with DDoS at its application layer using DDoS botnets.</w:t>
      </w:r>
    </w:p>
    <w:p w14:paraId="16479434" w14:textId="13537706" w:rsidR="001E4312" w:rsidRPr="001E4312" w:rsidRDefault="001E4312" w:rsidP="001E4312">
      <w:pPr>
        <w:pStyle w:val="ListParagraph"/>
        <w:numPr>
          <w:ilvl w:val="0"/>
          <w:numId w:val="3"/>
        </w:numPr>
        <w:spacing w:before="240" w:after="240"/>
        <w:jc w:val="both"/>
        <w:rPr>
          <w:rFonts w:ascii="Perpetua" w:hAnsi="Perpetua" w:cs="Arial"/>
          <w:sz w:val="28"/>
          <w:szCs w:val="28"/>
        </w:rPr>
      </w:pPr>
      <w:r w:rsidRPr="001E4312">
        <w:rPr>
          <w:rFonts w:ascii="Perpetua" w:hAnsi="Perpetua" w:cs="Arial"/>
          <w:sz w:val="28"/>
          <w:szCs w:val="28"/>
        </w:rPr>
        <w:t xml:space="preserve">In 2017, </w:t>
      </w:r>
      <w:proofErr w:type="spellStart"/>
      <w:r w:rsidRPr="001E4312">
        <w:rPr>
          <w:rFonts w:ascii="Perpetua" w:hAnsi="Perpetua" w:cs="Arial"/>
          <w:sz w:val="28"/>
          <w:szCs w:val="28"/>
        </w:rPr>
        <w:t>Bitfinex</w:t>
      </w:r>
      <w:proofErr w:type="spellEnd"/>
      <w:r w:rsidRPr="001E4312">
        <w:rPr>
          <w:rFonts w:ascii="Perpetua" w:hAnsi="Perpetua" w:cs="Arial"/>
          <w:sz w:val="28"/>
          <w:szCs w:val="28"/>
        </w:rPr>
        <w:t xml:space="preserve"> suffered from a massive DDoS attack. It was especially inconvenient for the IOTA Foundation, which had launched their IOTA token on the platform the day before </w:t>
      </w:r>
      <w:proofErr w:type="spellStart"/>
      <w:r w:rsidRPr="001E4312">
        <w:rPr>
          <w:rFonts w:ascii="Perpetua" w:hAnsi="Perpetua" w:cs="Arial"/>
          <w:sz w:val="28"/>
          <w:szCs w:val="28"/>
        </w:rPr>
        <w:t>Bitfinex</w:t>
      </w:r>
      <w:proofErr w:type="spellEnd"/>
      <w:r w:rsidRPr="001E4312">
        <w:rPr>
          <w:rFonts w:ascii="Perpetua" w:hAnsi="Perpetua" w:cs="Arial"/>
          <w:sz w:val="28"/>
          <w:szCs w:val="28"/>
        </w:rPr>
        <w:t xml:space="preserve"> informed users about the attack. Three years later, in February 2020, </w:t>
      </w:r>
      <w:proofErr w:type="spellStart"/>
      <w:r w:rsidRPr="001E4312">
        <w:rPr>
          <w:rFonts w:ascii="Perpetua" w:hAnsi="Perpetua" w:cs="Arial"/>
          <w:sz w:val="28"/>
          <w:szCs w:val="28"/>
        </w:rPr>
        <w:t>Bitfinex</w:t>
      </w:r>
      <w:proofErr w:type="spellEnd"/>
      <w:r w:rsidRPr="001E4312">
        <w:rPr>
          <w:rFonts w:ascii="Perpetua" w:hAnsi="Perpetua" w:cs="Arial"/>
          <w:sz w:val="28"/>
          <w:szCs w:val="28"/>
        </w:rPr>
        <w:t xml:space="preserve"> experienced another DDoS attack just a day after the </w:t>
      </w:r>
      <w:proofErr w:type="spellStart"/>
      <w:r w:rsidRPr="001E4312">
        <w:rPr>
          <w:rFonts w:ascii="Perpetua" w:hAnsi="Perpetua" w:cs="Arial"/>
          <w:sz w:val="28"/>
          <w:szCs w:val="28"/>
        </w:rPr>
        <w:t>OKEx</w:t>
      </w:r>
      <w:proofErr w:type="spellEnd"/>
      <w:r w:rsidRPr="001E4312">
        <w:rPr>
          <w:rFonts w:ascii="Perpetua" w:hAnsi="Perpetua" w:cs="Arial"/>
          <w:sz w:val="28"/>
          <w:szCs w:val="28"/>
        </w:rPr>
        <w:t xml:space="preserve"> cryptocurrency exchange noticed a similar attack.</w:t>
      </w:r>
    </w:p>
    <w:p w14:paraId="44EA6992" w14:textId="328F862C" w:rsidR="001E4312" w:rsidRDefault="001E4312" w:rsidP="001E4312">
      <w:pPr>
        <w:spacing w:before="100" w:beforeAutospacing="1" w:after="100" w:afterAutospacing="1" w:line="240" w:lineRule="auto"/>
        <w:jc w:val="both"/>
        <w:outlineLvl w:val="2"/>
        <w:rPr>
          <w:rFonts w:ascii="Perpetua" w:eastAsia="Times New Roman" w:hAnsi="Perpetua" w:cs="Arial"/>
          <w:b/>
          <w:bCs/>
          <w:sz w:val="28"/>
          <w:szCs w:val="28"/>
        </w:rPr>
      </w:pPr>
      <w:r>
        <w:rPr>
          <w:rFonts w:ascii="Perpetua" w:eastAsia="Times New Roman" w:hAnsi="Perpetua" w:cs="Arial"/>
          <w:b/>
          <w:bCs/>
          <w:sz w:val="28"/>
          <w:szCs w:val="28"/>
        </w:rPr>
        <w:t>Slide 9</w:t>
      </w:r>
    </w:p>
    <w:p w14:paraId="530D448A" w14:textId="67C32835" w:rsidR="001E4312" w:rsidRPr="001E4312" w:rsidRDefault="001E4312" w:rsidP="001E4312">
      <w:pPr>
        <w:spacing w:before="100" w:beforeAutospacing="1" w:after="100" w:afterAutospacing="1" w:line="240" w:lineRule="auto"/>
        <w:jc w:val="both"/>
        <w:outlineLvl w:val="2"/>
        <w:rPr>
          <w:rFonts w:ascii="Perpetua" w:eastAsia="Times New Roman" w:hAnsi="Perpetua" w:cs="Arial"/>
          <w:b/>
          <w:bCs/>
          <w:sz w:val="28"/>
          <w:szCs w:val="28"/>
        </w:rPr>
      </w:pPr>
      <w:r w:rsidRPr="001E4312">
        <w:rPr>
          <w:rFonts w:ascii="Perpetua" w:eastAsia="Times New Roman" w:hAnsi="Perpetua" w:cs="Arial"/>
          <w:b/>
          <w:bCs/>
          <w:sz w:val="28"/>
          <w:szCs w:val="28"/>
        </w:rPr>
        <w:t>Transaction malleability attacks</w:t>
      </w:r>
    </w:p>
    <w:p w14:paraId="373C8538" w14:textId="77777777" w:rsidR="001E4312" w:rsidRPr="001E4312" w:rsidRDefault="001E4312" w:rsidP="001E4312">
      <w:pPr>
        <w:pStyle w:val="ListParagraph"/>
        <w:numPr>
          <w:ilvl w:val="0"/>
          <w:numId w:val="6"/>
        </w:numPr>
        <w:spacing w:before="240" w:after="240"/>
        <w:jc w:val="both"/>
        <w:rPr>
          <w:rFonts w:ascii="Perpetua" w:hAnsi="Perpetua" w:cs="Arial"/>
          <w:sz w:val="28"/>
          <w:szCs w:val="28"/>
        </w:rPr>
      </w:pPr>
      <w:r w:rsidRPr="001E4312">
        <w:rPr>
          <w:rFonts w:ascii="Perpetua" w:hAnsi="Perpetua" w:cs="Arial"/>
          <w:sz w:val="28"/>
          <w:szCs w:val="28"/>
        </w:rPr>
        <w:t xml:space="preserve">A transaction malleability attack is intended to trick the victim into paying twice. In the Bitcoin network, every transaction has a hash </w:t>
      </w:r>
      <w:proofErr w:type="gramStart"/>
      <w:r w:rsidRPr="001E4312">
        <w:rPr>
          <w:rFonts w:ascii="Perpetua" w:hAnsi="Perpetua" w:cs="Arial"/>
          <w:sz w:val="28"/>
          <w:szCs w:val="28"/>
        </w:rPr>
        <w:t>that’s</w:t>
      </w:r>
      <w:proofErr w:type="gramEnd"/>
      <w:r w:rsidRPr="001E4312">
        <w:rPr>
          <w:rFonts w:ascii="Perpetua" w:hAnsi="Perpetua" w:cs="Arial"/>
          <w:sz w:val="28"/>
          <w:szCs w:val="28"/>
        </w:rPr>
        <w:t xml:space="preserve"> a transaction ID. </w:t>
      </w:r>
    </w:p>
    <w:p w14:paraId="622D5ECD" w14:textId="77777777" w:rsidR="001E4312" w:rsidRPr="001E4312" w:rsidRDefault="001E4312" w:rsidP="001E4312">
      <w:pPr>
        <w:pStyle w:val="ListParagraph"/>
        <w:numPr>
          <w:ilvl w:val="0"/>
          <w:numId w:val="6"/>
        </w:numPr>
        <w:spacing w:before="240" w:after="240"/>
        <w:jc w:val="both"/>
        <w:rPr>
          <w:rFonts w:ascii="Perpetua" w:hAnsi="Perpetua" w:cs="Arial"/>
          <w:sz w:val="28"/>
          <w:szCs w:val="28"/>
        </w:rPr>
      </w:pPr>
      <w:r w:rsidRPr="001E4312">
        <w:rPr>
          <w:rFonts w:ascii="Perpetua" w:hAnsi="Perpetua" w:cs="Arial"/>
          <w:sz w:val="28"/>
          <w:szCs w:val="28"/>
        </w:rPr>
        <w:t>If attackers manage to alter a transaction’s ID, they can try to broadcast the transaction with a changed hash to the network and have it confirmed before the original transaction.</w:t>
      </w:r>
    </w:p>
    <w:p w14:paraId="2CE1CA15" w14:textId="1E1F444E" w:rsidR="001E4312" w:rsidRPr="001E4312" w:rsidRDefault="001E4312" w:rsidP="001E4312">
      <w:pPr>
        <w:pStyle w:val="ListParagraph"/>
        <w:numPr>
          <w:ilvl w:val="0"/>
          <w:numId w:val="6"/>
        </w:numPr>
        <w:spacing w:before="240" w:after="240"/>
        <w:jc w:val="both"/>
        <w:rPr>
          <w:rFonts w:ascii="Perpetua" w:hAnsi="Perpetua" w:cs="Arial"/>
          <w:sz w:val="28"/>
          <w:szCs w:val="28"/>
        </w:rPr>
      </w:pPr>
      <w:r w:rsidRPr="001E4312">
        <w:rPr>
          <w:rFonts w:ascii="Perpetua" w:hAnsi="Perpetua" w:cs="Arial"/>
          <w:sz w:val="28"/>
          <w:szCs w:val="28"/>
        </w:rPr>
        <w:t xml:space="preserve">If this succeeds, the sender will believe the initial transaction has failed, while the funds will still be withdrawn from the sender’s account. </w:t>
      </w:r>
    </w:p>
    <w:p w14:paraId="3F0B3E12" w14:textId="019ADB75" w:rsidR="001E4312" w:rsidRPr="001E4312" w:rsidRDefault="001E4312" w:rsidP="001E4312">
      <w:pPr>
        <w:pStyle w:val="ListParagraph"/>
        <w:numPr>
          <w:ilvl w:val="0"/>
          <w:numId w:val="6"/>
        </w:numPr>
        <w:spacing w:before="240" w:after="240"/>
        <w:jc w:val="both"/>
        <w:rPr>
          <w:rFonts w:ascii="Perpetua" w:hAnsi="Perpetua" w:cs="Arial"/>
          <w:sz w:val="28"/>
          <w:szCs w:val="28"/>
        </w:rPr>
      </w:pPr>
      <w:r w:rsidRPr="001E4312">
        <w:rPr>
          <w:rFonts w:ascii="Perpetua" w:hAnsi="Perpetua" w:cs="Arial"/>
          <w:sz w:val="28"/>
          <w:szCs w:val="28"/>
        </w:rPr>
        <w:t>And if the sender repeats the transaction, the same amount will be debited twice. This hack is successful once the two transactions are confirmed by miners.</w:t>
      </w:r>
    </w:p>
    <w:p w14:paraId="2D590D82" w14:textId="665B9CE6" w:rsidR="001E4312" w:rsidRDefault="001E4312" w:rsidP="001E4312">
      <w:pPr>
        <w:pStyle w:val="ListParagraph"/>
        <w:numPr>
          <w:ilvl w:val="0"/>
          <w:numId w:val="6"/>
        </w:numPr>
        <w:spacing w:before="240" w:after="240"/>
        <w:jc w:val="both"/>
        <w:rPr>
          <w:rFonts w:ascii="Perpetua" w:hAnsi="Perpetua" w:cs="Arial"/>
          <w:sz w:val="28"/>
          <w:szCs w:val="28"/>
        </w:rPr>
      </w:pPr>
      <w:r w:rsidRPr="001E4312">
        <w:rPr>
          <w:rFonts w:ascii="Perpetua" w:hAnsi="Perpetua" w:cs="Arial"/>
          <w:sz w:val="28"/>
          <w:szCs w:val="28"/>
        </w:rPr>
        <w:t xml:space="preserve">Mt. </w:t>
      </w:r>
      <w:proofErr w:type="spellStart"/>
      <w:r w:rsidRPr="001E4312">
        <w:rPr>
          <w:rFonts w:ascii="Perpetua" w:hAnsi="Perpetua" w:cs="Arial"/>
          <w:sz w:val="28"/>
          <w:szCs w:val="28"/>
        </w:rPr>
        <w:t>Gox</w:t>
      </w:r>
      <w:proofErr w:type="spellEnd"/>
      <w:r w:rsidRPr="001E4312">
        <w:rPr>
          <w:rFonts w:ascii="Perpetua" w:hAnsi="Perpetua" w:cs="Arial"/>
          <w:sz w:val="28"/>
          <w:szCs w:val="28"/>
        </w:rPr>
        <w:t>, a Bitcoin exchange, went bankrupt as the result of a malleability attack in 2014. However, Bitcoin seems to have solved this issue by introducing the Segregated Witness (</w:t>
      </w:r>
      <w:proofErr w:type="spellStart"/>
      <w:r w:rsidRPr="001E4312">
        <w:rPr>
          <w:rFonts w:ascii="Perpetua" w:hAnsi="Perpetua" w:cs="Arial"/>
          <w:sz w:val="28"/>
          <w:szCs w:val="28"/>
        </w:rPr>
        <w:t>SegWit</w:t>
      </w:r>
      <w:proofErr w:type="spellEnd"/>
      <w:r w:rsidRPr="001E4312">
        <w:rPr>
          <w:rFonts w:ascii="Perpetua" w:hAnsi="Perpetua" w:cs="Arial"/>
          <w:sz w:val="28"/>
          <w:szCs w:val="28"/>
        </w:rPr>
        <w:t>) process, which separates signature data from Bitcoin transactions and replaces it with a non-malleable hash commitment to each signature.</w:t>
      </w:r>
    </w:p>
    <w:p w14:paraId="639EFDEB" w14:textId="4EB38942" w:rsidR="001E4312" w:rsidRPr="001E4312" w:rsidRDefault="001E4312" w:rsidP="001E4312">
      <w:pPr>
        <w:spacing w:before="240" w:after="240"/>
        <w:jc w:val="both"/>
        <w:rPr>
          <w:rFonts w:ascii="Perpetua" w:hAnsi="Perpetua" w:cs="Arial"/>
          <w:b/>
          <w:bCs/>
          <w:sz w:val="28"/>
          <w:szCs w:val="28"/>
        </w:rPr>
      </w:pPr>
      <w:r w:rsidRPr="001E4312">
        <w:rPr>
          <w:rFonts w:ascii="Perpetua" w:hAnsi="Perpetua" w:cs="Arial"/>
          <w:b/>
          <w:bCs/>
          <w:sz w:val="28"/>
          <w:szCs w:val="28"/>
        </w:rPr>
        <w:t>Slide 10</w:t>
      </w:r>
    </w:p>
    <w:p w14:paraId="4C680D51" w14:textId="77777777" w:rsidR="001E4312" w:rsidRPr="001E4312" w:rsidRDefault="001E4312" w:rsidP="001E4312">
      <w:pPr>
        <w:spacing w:before="100" w:beforeAutospacing="1" w:after="100" w:afterAutospacing="1" w:line="240" w:lineRule="auto"/>
        <w:jc w:val="both"/>
        <w:outlineLvl w:val="2"/>
        <w:rPr>
          <w:rFonts w:ascii="Perpetua" w:eastAsia="Times New Roman" w:hAnsi="Perpetua" w:cs="Arial"/>
          <w:b/>
          <w:bCs/>
          <w:sz w:val="28"/>
          <w:szCs w:val="28"/>
        </w:rPr>
      </w:pPr>
      <w:proofErr w:type="spellStart"/>
      <w:r w:rsidRPr="001E4312">
        <w:rPr>
          <w:rFonts w:ascii="Perpetua" w:eastAsia="Times New Roman" w:hAnsi="Perpetua" w:cs="Arial"/>
          <w:b/>
          <w:bCs/>
          <w:sz w:val="28"/>
          <w:szCs w:val="28"/>
        </w:rPr>
        <w:lastRenderedPageBreak/>
        <w:t>Timejacking</w:t>
      </w:r>
      <w:proofErr w:type="spellEnd"/>
    </w:p>
    <w:p w14:paraId="61FFAD6E" w14:textId="77777777" w:rsidR="001E4312" w:rsidRPr="003E4FA3" w:rsidRDefault="001E4312" w:rsidP="003E4FA3">
      <w:pPr>
        <w:pStyle w:val="ListParagraph"/>
        <w:numPr>
          <w:ilvl w:val="0"/>
          <w:numId w:val="7"/>
        </w:numPr>
        <w:spacing w:before="240" w:after="240"/>
        <w:jc w:val="both"/>
        <w:rPr>
          <w:rFonts w:ascii="Perpetua" w:hAnsi="Perpetua" w:cs="Arial"/>
          <w:sz w:val="28"/>
          <w:szCs w:val="28"/>
        </w:rPr>
      </w:pPr>
      <w:proofErr w:type="spellStart"/>
      <w:r w:rsidRPr="003E4FA3">
        <w:rPr>
          <w:rFonts w:ascii="Perpetua" w:hAnsi="Perpetua" w:cs="Arial"/>
          <w:sz w:val="28"/>
          <w:szCs w:val="28"/>
        </w:rPr>
        <w:t>Timejacking</w:t>
      </w:r>
      <w:proofErr w:type="spellEnd"/>
      <w:r w:rsidRPr="003E4FA3">
        <w:rPr>
          <w:rFonts w:ascii="Perpetua" w:hAnsi="Perpetua" w:cs="Arial"/>
          <w:sz w:val="28"/>
          <w:szCs w:val="28"/>
        </w:rPr>
        <w:t xml:space="preserve"> exploits a theoretical vulnerability in Bitcoin timestamp handling. </w:t>
      </w:r>
    </w:p>
    <w:p w14:paraId="3B09D6F0" w14:textId="77777777" w:rsidR="003E4FA3" w:rsidRPr="003E4FA3" w:rsidRDefault="001E4312" w:rsidP="003E4FA3">
      <w:pPr>
        <w:pStyle w:val="ListParagraph"/>
        <w:numPr>
          <w:ilvl w:val="0"/>
          <w:numId w:val="7"/>
        </w:numPr>
        <w:spacing w:before="240" w:after="240"/>
        <w:jc w:val="both"/>
        <w:rPr>
          <w:rFonts w:ascii="Perpetua" w:hAnsi="Perpetua" w:cs="Arial"/>
          <w:sz w:val="28"/>
          <w:szCs w:val="28"/>
        </w:rPr>
      </w:pPr>
      <w:r w:rsidRPr="003E4FA3">
        <w:rPr>
          <w:rFonts w:ascii="Perpetua" w:hAnsi="Perpetua" w:cs="Arial"/>
          <w:sz w:val="28"/>
          <w:szCs w:val="28"/>
        </w:rPr>
        <w:t xml:space="preserve">During a </w:t>
      </w:r>
      <w:proofErr w:type="spellStart"/>
      <w:r w:rsidRPr="003E4FA3">
        <w:rPr>
          <w:rFonts w:ascii="Perpetua" w:hAnsi="Perpetua" w:cs="Arial"/>
          <w:sz w:val="28"/>
          <w:szCs w:val="28"/>
        </w:rPr>
        <w:t>timejacking</w:t>
      </w:r>
      <w:proofErr w:type="spellEnd"/>
      <w:r w:rsidRPr="003E4FA3">
        <w:rPr>
          <w:rFonts w:ascii="Perpetua" w:hAnsi="Perpetua" w:cs="Arial"/>
          <w:sz w:val="28"/>
          <w:szCs w:val="28"/>
        </w:rPr>
        <w:t xml:space="preserve"> attack, a hacker alters the network time counter of the node and forces the node to accept an alternative blockchain. </w:t>
      </w:r>
    </w:p>
    <w:p w14:paraId="03A92428" w14:textId="77777777" w:rsidR="003E4FA3" w:rsidRPr="003E4FA3" w:rsidRDefault="001E4312" w:rsidP="003E4FA3">
      <w:pPr>
        <w:pStyle w:val="ListParagraph"/>
        <w:numPr>
          <w:ilvl w:val="0"/>
          <w:numId w:val="7"/>
        </w:numPr>
        <w:spacing w:before="240" w:after="240"/>
        <w:jc w:val="both"/>
        <w:rPr>
          <w:rFonts w:ascii="Perpetua" w:hAnsi="Perpetua" w:cs="Arial"/>
          <w:sz w:val="28"/>
          <w:szCs w:val="28"/>
        </w:rPr>
      </w:pPr>
      <w:r w:rsidRPr="003E4FA3">
        <w:rPr>
          <w:rFonts w:ascii="Perpetua" w:hAnsi="Perpetua" w:cs="Arial"/>
          <w:sz w:val="28"/>
          <w:szCs w:val="28"/>
        </w:rPr>
        <w:t xml:space="preserve">This can be achieved when a malicious user adds multiple fake peers to the network with inaccurate timestamps. </w:t>
      </w:r>
    </w:p>
    <w:p w14:paraId="4ED3B524" w14:textId="03879699" w:rsidR="001E4312" w:rsidRPr="003E4FA3" w:rsidRDefault="001E4312" w:rsidP="003E4FA3">
      <w:pPr>
        <w:pStyle w:val="ListParagraph"/>
        <w:numPr>
          <w:ilvl w:val="0"/>
          <w:numId w:val="7"/>
        </w:numPr>
        <w:spacing w:before="240" w:after="240"/>
        <w:jc w:val="both"/>
        <w:rPr>
          <w:rFonts w:ascii="Perpetua" w:hAnsi="Perpetua" w:cs="Arial"/>
          <w:sz w:val="28"/>
          <w:szCs w:val="28"/>
        </w:rPr>
      </w:pPr>
      <w:r w:rsidRPr="003E4FA3">
        <w:rPr>
          <w:rFonts w:ascii="Perpetua" w:hAnsi="Perpetua" w:cs="Arial"/>
          <w:sz w:val="28"/>
          <w:szCs w:val="28"/>
        </w:rPr>
        <w:t xml:space="preserve">However, a </w:t>
      </w:r>
      <w:proofErr w:type="spellStart"/>
      <w:r w:rsidRPr="003E4FA3">
        <w:rPr>
          <w:rFonts w:ascii="Perpetua" w:hAnsi="Perpetua" w:cs="Arial"/>
          <w:sz w:val="28"/>
          <w:szCs w:val="28"/>
        </w:rPr>
        <w:t>timejacking</w:t>
      </w:r>
      <w:proofErr w:type="spellEnd"/>
      <w:r w:rsidRPr="003E4FA3">
        <w:rPr>
          <w:rFonts w:ascii="Perpetua" w:hAnsi="Perpetua" w:cs="Arial"/>
          <w:sz w:val="28"/>
          <w:szCs w:val="28"/>
        </w:rPr>
        <w:t xml:space="preserve"> attack can be prevented by restricting acceptance time ranges or using the node’s system time.</w:t>
      </w:r>
    </w:p>
    <w:p w14:paraId="2686BF85" w14:textId="5420EE73" w:rsidR="003E4FA3" w:rsidRDefault="003E4FA3" w:rsidP="001E4312">
      <w:pPr>
        <w:spacing w:before="100" w:beforeAutospacing="1" w:after="100" w:afterAutospacing="1" w:line="240" w:lineRule="auto"/>
        <w:jc w:val="both"/>
        <w:outlineLvl w:val="2"/>
        <w:rPr>
          <w:rFonts w:ascii="Perpetua" w:eastAsia="Times New Roman" w:hAnsi="Perpetua" w:cs="Arial"/>
          <w:b/>
          <w:bCs/>
          <w:sz w:val="28"/>
          <w:szCs w:val="28"/>
        </w:rPr>
      </w:pPr>
      <w:r>
        <w:rPr>
          <w:rFonts w:ascii="Perpetua" w:eastAsia="Times New Roman" w:hAnsi="Perpetua" w:cs="Arial"/>
          <w:b/>
          <w:bCs/>
          <w:sz w:val="28"/>
          <w:szCs w:val="28"/>
        </w:rPr>
        <w:t>Slide 11</w:t>
      </w:r>
    </w:p>
    <w:p w14:paraId="7F4837E2" w14:textId="2A876051" w:rsidR="001E4312" w:rsidRPr="001E4312" w:rsidRDefault="001E4312" w:rsidP="001E4312">
      <w:pPr>
        <w:spacing w:before="100" w:beforeAutospacing="1" w:after="100" w:afterAutospacing="1" w:line="240" w:lineRule="auto"/>
        <w:jc w:val="both"/>
        <w:outlineLvl w:val="2"/>
        <w:rPr>
          <w:rFonts w:ascii="Perpetua" w:eastAsia="Times New Roman" w:hAnsi="Perpetua" w:cs="Arial"/>
          <w:b/>
          <w:bCs/>
          <w:sz w:val="28"/>
          <w:szCs w:val="28"/>
        </w:rPr>
      </w:pPr>
      <w:r w:rsidRPr="001E4312">
        <w:rPr>
          <w:rFonts w:ascii="Perpetua" w:eastAsia="Times New Roman" w:hAnsi="Perpetua" w:cs="Arial"/>
          <w:b/>
          <w:bCs/>
          <w:sz w:val="28"/>
          <w:szCs w:val="28"/>
        </w:rPr>
        <w:t>Routing attacks</w:t>
      </w:r>
    </w:p>
    <w:p w14:paraId="1094D9AF" w14:textId="77777777" w:rsidR="001E4312" w:rsidRPr="001E4312" w:rsidRDefault="001E4312" w:rsidP="001E4312">
      <w:pPr>
        <w:spacing w:before="240" w:after="240" w:line="240" w:lineRule="auto"/>
        <w:jc w:val="both"/>
        <w:rPr>
          <w:rFonts w:ascii="Perpetua" w:eastAsia="Times New Roman" w:hAnsi="Perpetua" w:cs="Arial"/>
          <w:sz w:val="28"/>
          <w:szCs w:val="28"/>
        </w:rPr>
      </w:pPr>
      <w:r w:rsidRPr="001E4312">
        <w:rPr>
          <w:rFonts w:ascii="Perpetua" w:eastAsia="Times New Roman" w:hAnsi="Perpetua" w:cs="Arial"/>
          <w:sz w:val="28"/>
          <w:szCs w:val="28"/>
        </w:rPr>
        <w:t xml:space="preserve">A routing attack can impact both individual nodes and the whole network. The idea of this hack is to tamper with transactions before pushing them to peers. </w:t>
      </w:r>
      <w:proofErr w:type="gramStart"/>
      <w:r w:rsidRPr="001E4312">
        <w:rPr>
          <w:rFonts w:ascii="Perpetua" w:eastAsia="Times New Roman" w:hAnsi="Perpetua" w:cs="Arial"/>
          <w:sz w:val="28"/>
          <w:szCs w:val="28"/>
        </w:rPr>
        <w:t>It’s</w:t>
      </w:r>
      <w:proofErr w:type="gramEnd"/>
      <w:r w:rsidRPr="001E4312">
        <w:rPr>
          <w:rFonts w:ascii="Perpetua" w:eastAsia="Times New Roman" w:hAnsi="Perpetua" w:cs="Arial"/>
          <w:sz w:val="28"/>
          <w:szCs w:val="28"/>
        </w:rPr>
        <w:t xml:space="preserve"> nearly impossible for other nodes to detect this tampering, as the hacker divides the network into partitions that are unable to communicate with each other. Routing attacks </w:t>
      </w:r>
      <w:proofErr w:type="gramStart"/>
      <w:r w:rsidRPr="001E4312">
        <w:rPr>
          <w:rFonts w:ascii="Perpetua" w:eastAsia="Times New Roman" w:hAnsi="Perpetua" w:cs="Arial"/>
          <w:sz w:val="28"/>
          <w:szCs w:val="28"/>
        </w:rPr>
        <w:t>actually consist</w:t>
      </w:r>
      <w:proofErr w:type="gramEnd"/>
      <w:r w:rsidRPr="001E4312">
        <w:rPr>
          <w:rFonts w:ascii="Perpetua" w:eastAsia="Times New Roman" w:hAnsi="Perpetua" w:cs="Arial"/>
          <w:sz w:val="28"/>
          <w:szCs w:val="28"/>
        </w:rPr>
        <w:t xml:space="preserve"> of two separate attacks:</w:t>
      </w:r>
    </w:p>
    <w:p w14:paraId="396FB65D" w14:textId="77777777" w:rsidR="001E4312" w:rsidRPr="001E4312" w:rsidRDefault="001E4312" w:rsidP="001E4312">
      <w:pPr>
        <w:numPr>
          <w:ilvl w:val="0"/>
          <w:numId w:val="1"/>
        </w:numPr>
        <w:spacing w:before="100" w:beforeAutospacing="1" w:after="100" w:afterAutospacing="1" w:line="240" w:lineRule="auto"/>
        <w:jc w:val="both"/>
        <w:rPr>
          <w:rFonts w:ascii="Perpetua" w:eastAsia="Times New Roman" w:hAnsi="Perpetua" w:cs="Arial"/>
          <w:sz w:val="28"/>
          <w:szCs w:val="28"/>
        </w:rPr>
      </w:pPr>
      <w:r w:rsidRPr="001E4312">
        <w:rPr>
          <w:rFonts w:ascii="Perpetua" w:eastAsia="Times New Roman" w:hAnsi="Perpetua" w:cs="Arial"/>
          <w:sz w:val="28"/>
          <w:szCs w:val="28"/>
        </w:rPr>
        <w:t>A partition attack, which divides the network nodes into separate groups</w:t>
      </w:r>
    </w:p>
    <w:p w14:paraId="0DB3D293" w14:textId="77777777" w:rsidR="001E4312" w:rsidRPr="001E4312" w:rsidRDefault="001E4312" w:rsidP="001E4312">
      <w:pPr>
        <w:numPr>
          <w:ilvl w:val="0"/>
          <w:numId w:val="1"/>
        </w:numPr>
        <w:spacing w:before="100" w:beforeAutospacing="1" w:after="100" w:afterAutospacing="1" w:line="240" w:lineRule="auto"/>
        <w:jc w:val="both"/>
        <w:rPr>
          <w:rFonts w:ascii="Perpetua" w:eastAsia="Times New Roman" w:hAnsi="Perpetua" w:cs="Arial"/>
          <w:sz w:val="28"/>
          <w:szCs w:val="28"/>
        </w:rPr>
      </w:pPr>
      <w:r w:rsidRPr="001E4312">
        <w:rPr>
          <w:rFonts w:ascii="Perpetua" w:eastAsia="Times New Roman" w:hAnsi="Perpetua" w:cs="Arial"/>
          <w:sz w:val="28"/>
          <w:szCs w:val="28"/>
        </w:rPr>
        <w:t>A delay attack, which tampers with propagating messages and sends them to the network</w:t>
      </w:r>
    </w:p>
    <w:p w14:paraId="5FBA904A" w14:textId="444B111F" w:rsidR="003E4FA3" w:rsidRDefault="003E4FA3" w:rsidP="001E4312">
      <w:pPr>
        <w:spacing w:before="100" w:beforeAutospacing="1" w:after="100" w:afterAutospacing="1" w:line="240" w:lineRule="auto"/>
        <w:jc w:val="both"/>
        <w:outlineLvl w:val="2"/>
        <w:rPr>
          <w:rFonts w:ascii="Perpetua" w:eastAsia="Times New Roman" w:hAnsi="Perpetua" w:cs="Arial"/>
          <w:b/>
          <w:bCs/>
          <w:sz w:val="28"/>
          <w:szCs w:val="28"/>
        </w:rPr>
      </w:pPr>
      <w:r>
        <w:rPr>
          <w:rFonts w:ascii="Perpetua" w:eastAsia="Times New Roman" w:hAnsi="Perpetua" w:cs="Arial"/>
          <w:b/>
          <w:bCs/>
          <w:sz w:val="28"/>
          <w:szCs w:val="28"/>
        </w:rPr>
        <w:t>Slide 12</w:t>
      </w:r>
    </w:p>
    <w:p w14:paraId="46A1FB23" w14:textId="0E68A625" w:rsidR="001E4312" w:rsidRPr="001E4312" w:rsidRDefault="001E4312" w:rsidP="001E4312">
      <w:pPr>
        <w:spacing w:before="100" w:beforeAutospacing="1" w:after="100" w:afterAutospacing="1" w:line="240" w:lineRule="auto"/>
        <w:jc w:val="both"/>
        <w:outlineLvl w:val="2"/>
        <w:rPr>
          <w:rFonts w:ascii="Perpetua" w:eastAsia="Times New Roman" w:hAnsi="Perpetua" w:cs="Arial"/>
          <w:b/>
          <w:bCs/>
          <w:sz w:val="28"/>
          <w:szCs w:val="28"/>
        </w:rPr>
      </w:pPr>
      <w:r w:rsidRPr="001E4312">
        <w:rPr>
          <w:rFonts w:ascii="Perpetua" w:eastAsia="Times New Roman" w:hAnsi="Perpetua" w:cs="Arial"/>
          <w:b/>
          <w:bCs/>
          <w:sz w:val="28"/>
          <w:szCs w:val="28"/>
        </w:rPr>
        <w:t>Sybil attacks</w:t>
      </w:r>
    </w:p>
    <w:p w14:paraId="4F2C4E39" w14:textId="4078CD80" w:rsidR="001E4312" w:rsidRPr="001E4312" w:rsidRDefault="001E4312" w:rsidP="001E4312">
      <w:pPr>
        <w:spacing w:before="240" w:after="240" w:line="240" w:lineRule="auto"/>
        <w:jc w:val="both"/>
        <w:rPr>
          <w:rFonts w:ascii="Perpetua" w:eastAsia="Times New Roman" w:hAnsi="Perpetua" w:cs="Arial"/>
          <w:sz w:val="28"/>
          <w:szCs w:val="28"/>
        </w:rPr>
      </w:pPr>
      <w:r w:rsidRPr="001E4312">
        <w:rPr>
          <w:rFonts w:ascii="Perpetua" w:eastAsia="Times New Roman" w:hAnsi="Perpetua" w:cs="Arial"/>
          <w:sz w:val="28"/>
          <w:szCs w:val="28"/>
        </w:rPr>
        <w:t>A </w:t>
      </w:r>
      <w:r w:rsidRPr="001E4312">
        <w:rPr>
          <w:rFonts w:ascii="Perpetua" w:eastAsia="Times New Roman" w:hAnsi="Perpetua" w:cs="Arial"/>
          <w:sz w:val="28"/>
          <w:szCs w:val="28"/>
          <w:u w:val="single"/>
        </w:rPr>
        <w:t>Sybil attack</w:t>
      </w:r>
      <w:r w:rsidRPr="001E4312">
        <w:rPr>
          <w:rFonts w:ascii="Perpetua" w:eastAsia="Times New Roman" w:hAnsi="Perpetua" w:cs="Arial"/>
          <w:sz w:val="28"/>
          <w:szCs w:val="28"/>
        </w:rPr>
        <w:t xml:space="preserve"> is arranged by assigning several identifiers to the same node. Blockchain networks have no trusted nodes, and every request is sent to </w:t>
      </w:r>
      <w:proofErr w:type="gramStart"/>
      <w:r w:rsidRPr="001E4312">
        <w:rPr>
          <w:rFonts w:ascii="Perpetua" w:eastAsia="Times New Roman" w:hAnsi="Perpetua" w:cs="Arial"/>
          <w:sz w:val="28"/>
          <w:szCs w:val="28"/>
        </w:rPr>
        <w:t>a number of</w:t>
      </w:r>
      <w:proofErr w:type="gramEnd"/>
      <w:r w:rsidRPr="001E4312">
        <w:rPr>
          <w:rFonts w:ascii="Perpetua" w:eastAsia="Times New Roman" w:hAnsi="Perpetua" w:cs="Arial"/>
          <w:sz w:val="28"/>
          <w:szCs w:val="28"/>
        </w:rPr>
        <w:t xml:space="preserve"> nodes.</w:t>
      </w:r>
    </w:p>
    <w:p w14:paraId="71C1B8BF" w14:textId="19A290D8" w:rsidR="001E4312" w:rsidRPr="001E4312" w:rsidRDefault="001E4312" w:rsidP="001E4312">
      <w:pPr>
        <w:spacing w:after="0" w:line="240" w:lineRule="auto"/>
        <w:jc w:val="both"/>
        <w:rPr>
          <w:rFonts w:ascii="Perpetua" w:eastAsia="Times New Roman" w:hAnsi="Perpetua" w:cs="Arial"/>
          <w:sz w:val="28"/>
          <w:szCs w:val="28"/>
        </w:rPr>
      </w:pPr>
      <w:r w:rsidRPr="001E4312">
        <w:rPr>
          <w:rFonts w:ascii="Perpetua" w:eastAsia="Times New Roman" w:hAnsi="Perpetua" w:cs="Arial"/>
          <w:noProof/>
          <w:sz w:val="28"/>
          <w:szCs w:val="28"/>
        </w:rPr>
        <w:drawing>
          <wp:inline distT="0" distB="0" distL="0" distR="0" wp14:anchorId="04375C92" wp14:editId="6DB37BD5">
            <wp:extent cx="6645910" cy="3180715"/>
            <wp:effectExtent l="0" t="0" r="2540" b="635"/>
            <wp:docPr id="1" name="Picture 1" descr="sybil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bil att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180715"/>
                    </a:xfrm>
                    <a:prstGeom prst="rect">
                      <a:avLst/>
                    </a:prstGeom>
                    <a:noFill/>
                    <a:ln>
                      <a:noFill/>
                    </a:ln>
                  </pic:spPr>
                </pic:pic>
              </a:graphicData>
            </a:graphic>
          </wp:inline>
        </w:drawing>
      </w:r>
    </w:p>
    <w:p w14:paraId="2FD961A3" w14:textId="77777777" w:rsidR="001E4312" w:rsidRPr="001E4312" w:rsidRDefault="001E4312" w:rsidP="001E4312">
      <w:pPr>
        <w:spacing w:before="240" w:after="240" w:line="240" w:lineRule="auto"/>
        <w:jc w:val="both"/>
        <w:rPr>
          <w:rFonts w:ascii="Perpetua" w:eastAsia="Times New Roman" w:hAnsi="Perpetua" w:cs="Arial"/>
          <w:i/>
          <w:iCs/>
          <w:sz w:val="28"/>
          <w:szCs w:val="28"/>
        </w:rPr>
      </w:pPr>
      <w:r w:rsidRPr="001E4312">
        <w:rPr>
          <w:rFonts w:ascii="Perpetua" w:eastAsia="Times New Roman" w:hAnsi="Perpetua" w:cs="Arial"/>
          <w:i/>
          <w:iCs/>
          <w:sz w:val="28"/>
          <w:szCs w:val="28"/>
        </w:rPr>
        <w:t>Figure 1. Sybil attack</w:t>
      </w:r>
    </w:p>
    <w:p w14:paraId="7FEEEF1D" w14:textId="77777777" w:rsidR="003E4FA3" w:rsidRPr="003E4FA3" w:rsidRDefault="001E4312" w:rsidP="003E4FA3">
      <w:pPr>
        <w:pStyle w:val="ListParagraph"/>
        <w:numPr>
          <w:ilvl w:val="0"/>
          <w:numId w:val="8"/>
        </w:numPr>
        <w:spacing w:before="240" w:after="240"/>
        <w:jc w:val="both"/>
        <w:rPr>
          <w:rFonts w:ascii="Perpetua" w:hAnsi="Perpetua" w:cs="Arial"/>
          <w:sz w:val="28"/>
          <w:szCs w:val="28"/>
        </w:rPr>
      </w:pPr>
      <w:r w:rsidRPr="003E4FA3">
        <w:rPr>
          <w:rFonts w:ascii="Perpetua" w:hAnsi="Perpetua" w:cs="Arial"/>
          <w:sz w:val="28"/>
          <w:szCs w:val="28"/>
        </w:rPr>
        <w:lastRenderedPageBreak/>
        <w:t xml:space="preserve">During a Sybil attack, a hacker takes control of multiple nodes in the network. Then the victim is surrounded by fake nodes that </w:t>
      </w:r>
      <w:proofErr w:type="gramStart"/>
      <w:r w:rsidRPr="003E4FA3">
        <w:rPr>
          <w:rFonts w:ascii="Perpetua" w:hAnsi="Perpetua" w:cs="Arial"/>
          <w:sz w:val="28"/>
          <w:szCs w:val="28"/>
        </w:rPr>
        <w:t>close up</w:t>
      </w:r>
      <w:proofErr w:type="gramEnd"/>
      <w:r w:rsidRPr="003E4FA3">
        <w:rPr>
          <w:rFonts w:ascii="Perpetua" w:hAnsi="Perpetua" w:cs="Arial"/>
          <w:sz w:val="28"/>
          <w:szCs w:val="28"/>
        </w:rPr>
        <w:t xml:space="preserve"> all their transactions. </w:t>
      </w:r>
    </w:p>
    <w:p w14:paraId="2C2893B4" w14:textId="77777777" w:rsidR="003E4FA3" w:rsidRPr="003E4FA3" w:rsidRDefault="001E4312" w:rsidP="003E4FA3">
      <w:pPr>
        <w:pStyle w:val="ListParagraph"/>
        <w:numPr>
          <w:ilvl w:val="0"/>
          <w:numId w:val="8"/>
        </w:numPr>
        <w:spacing w:before="240" w:after="240"/>
        <w:jc w:val="both"/>
        <w:rPr>
          <w:rFonts w:ascii="Perpetua" w:hAnsi="Perpetua" w:cs="Arial"/>
          <w:sz w:val="28"/>
          <w:szCs w:val="28"/>
        </w:rPr>
      </w:pPr>
      <w:r w:rsidRPr="003E4FA3">
        <w:rPr>
          <w:rFonts w:ascii="Perpetua" w:hAnsi="Perpetua" w:cs="Arial"/>
          <w:sz w:val="28"/>
          <w:szCs w:val="28"/>
        </w:rPr>
        <w:t xml:space="preserve">Finally, the victim becomes open to double-spending attacks. </w:t>
      </w:r>
    </w:p>
    <w:p w14:paraId="41837392" w14:textId="0C58224D" w:rsidR="001E4312" w:rsidRPr="003E4FA3" w:rsidRDefault="001E4312" w:rsidP="003E4FA3">
      <w:pPr>
        <w:pStyle w:val="ListParagraph"/>
        <w:numPr>
          <w:ilvl w:val="0"/>
          <w:numId w:val="8"/>
        </w:numPr>
        <w:spacing w:before="240" w:after="240"/>
        <w:jc w:val="both"/>
        <w:rPr>
          <w:rFonts w:ascii="Perpetua" w:hAnsi="Perpetua" w:cs="Arial"/>
          <w:sz w:val="28"/>
          <w:szCs w:val="28"/>
        </w:rPr>
      </w:pPr>
      <w:r w:rsidRPr="003E4FA3">
        <w:rPr>
          <w:rFonts w:ascii="Perpetua" w:hAnsi="Perpetua" w:cs="Arial"/>
          <w:sz w:val="28"/>
          <w:szCs w:val="28"/>
        </w:rPr>
        <w:t>A Sybil attack is quite difficult to detect and prevent, but the following measures can be effective: increasing the cost of creating a new identity, requiring some type of trust for joining the network, or determining user power based on reputation.</w:t>
      </w:r>
    </w:p>
    <w:p w14:paraId="353C8A57" w14:textId="774CDF19" w:rsidR="003E4FA3" w:rsidRDefault="003E4FA3" w:rsidP="001E4312">
      <w:pPr>
        <w:spacing w:before="100" w:beforeAutospacing="1" w:after="100" w:afterAutospacing="1" w:line="240" w:lineRule="auto"/>
        <w:jc w:val="both"/>
        <w:outlineLvl w:val="2"/>
        <w:rPr>
          <w:rFonts w:ascii="Perpetua" w:eastAsia="Times New Roman" w:hAnsi="Perpetua" w:cs="Arial"/>
          <w:b/>
          <w:bCs/>
          <w:sz w:val="28"/>
          <w:szCs w:val="28"/>
        </w:rPr>
      </w:pPr>
      <w:r>
        <w:rPr>
          <w:rFonts w:ascii="Perpetua" w:eastAsia="Times New Roman" w:hAnsi="Perpetua" w:cs="Arial"/>
          <w:b/>
          <w:bCs/>
          <w:sz w:val="28"/>
          <w:szCs w:val="28"/>
        </w:rPr>
        <w:t>Slide 14</w:t>
      </w:r>
    </w:p>
    <w:p w14:paraId="6AF57B35" w14:textId="014AFF9B" w:rsidR="001E4312" w:rsidRPr="001E4312" w:rsidRDefault="001E4312" w:rsidP="001E4312">
      <w:pPr>
        <w:spacing w:before="100" w:beforeAutospacing="1" w:after="100" w:afterAutospacing="1" w:line="240" w:lineRule="auto"/>
        <w:jc w:val="both"/>
        <w:outlineLvl w:val="2"/>
        <w:rPr>
          <w:rFonts w:ascii="Perpetua" w:eastAsia="Times New Roman" w:hAnsi="Perpetua" w:cs="Arial"/>
          <w:b/>
          <w:bCs/>
          <w:sz w:val="28"/>
          <w:szCs w:val="28"/>
        </w:rPr>
      </w:pPr>
      <w:r w:rsidRPr="001E4312">
        <w:rPr>
          <w:rFonts w:ascii="Perpetua" w:eastAsia="Times New Roman" w:hAnsi="Perpetua" w:cs="Arial"/>
          <w:b/>
          <w:bCs/>
          <w:sz w:val="28"/>
          <w:szCs w:val="28"/>
        </w:rPr>
        <w:t>Eclipse attacks</w:t>
      </w:r>
    </w:p>
    <w:p w14:paraId="38D8C407" w14:textId="77777777" w:rsidR="003E4FA3" w:rsidRPr="003E4FA3" w:rsidRDefault="001E4312" w:rsidP="003E4FA3">
      <w:pPr>
        <w:pStyle w:val="ListParagraph"/>
        <w:numPr>
          <w:ilvl w:val="0"/>
          <w:numId w:val="9"/>
        </w:numPr>
        <w:spacing w:before="240" w:after="240"/>
        <w:jc w:val="both"/>
        <w:rPr>
          <w:rFonts w:ascii="Perpetua" w:hAnsi="Perpetua" w:cs="Arial"/>
          <w:sz w:val="28"/>
          <w:szCs w:val="28"/>
        </w:rPr>
      </w:pPr>
      <w:r w:rsidRPr="003E4FA3">
        <w:rPr>
          <w:rFonts w:ascii="Perpetua" w:hAnsi="Perpetua" w:cs="Arial"/>
          <w:sz w:val="28"/>
          <w:szCs w:val="28"/>
        </w:rPr>
        <w:t xml:space="preserve">An eclipse attack requires a hacker to control </w:t>
      </w:r>
      <w:proofErr w:type="gramStart"/>
      <w:r w:rsidRPr="003E4FA3">
        <w:rPr>
          <w:rFonts w:ascii="Perpetua" w:hAnsi="Perpetua" w:cs="Arial"/>
          <w:sz w:val="28"/>
          <w:szCs w:val="28"/>
        </w:rPr>
        <w:t>a large number of</w:t>
      </w:r>
      <w:proofErr w:type="gramEnd"/>
      <w:r w:rsidRPr="003E4FA3">
        <w:rPr>
          <w:rFonts w:ascii="Perpetua" w:hAnsi="Perpetua" w:cs="Arial"/>
          <w:sz w:val="28"/>
          <w:szCs w:val="28"/>
        </w:rPr>
        <w:t xml:space="preserve"> IP addresses or to have a distributed botnet. </w:t>
      </w:r>
    </w:p>
    <w:p w14:paraId="63FBACC0" w14:textId="77777777" w:rsidR="003E4FA3" w:rsidRPr="003E4FA3" w:rsidRDefault="001E4312" w:rsidP="003E4FA3">
      <w:pPr>
        <w:pStyle w:val="ListParagraph"/>
        <w:numPr>
          <w:ilvl w:val="0"/>
          <w:numId w:val="9"/>
        </w:numPr>
        <w:spacing w:before="240" w:after="240"/>
        <w:jc w:val="both"/>
        <w:rPr>
          <w:rFonts w:ascii="Perpetua" w:hAnsi="Perpetua" w:cs="Arial"/>
          <w:sz w:val="28"/>
          <w:szCs w:val="28"/>
        </w:rPr>
      </w:pPr>
      <w:r w:rsidRPr="003E4FA3">
        <w:rPr>
          <w:rFonts w:ascii="Perpetua" w:hAnsi="Perpetua" w:cs="Arial"/>
          <w:sz w:val="28"/>
          <w:szCs w:val="28"/>
        </w:rPr>
        <w:t xml:space="preserve">Then the attacker overwrites the addresses in the “tried” table of the victim node and waits until the victim node is restarted. </w:t>
      </w:r>
    </w:p>
    <w:p w14:paraId="4A527771" w14:textId="77777777" w:rsidR="003E4FA3" w:rsidRPr="003E4FA3" w:rsidRDefault="001E4312" w:rsidP="003E4FA3">
      <w:pPr>
        <w:pStyle w:val="ListParagraph"/>
        <w:numPr>
          <w:ilvl w:val="0"/>
          <w:numId w:val="9"/>
        </w:numPr>
        <w:spacing w:before="240" w:after="240"/>
        <w:jc w:val="both"/>
        <w:rPr>
          <w:rFonts w:ascii="Perpetua" w:hAnsi="Perpetua" w:cs="Arial"/>
          <w:sz w:val="28"/>
          <w:szCs w:val="28"/>
        </w:rPr>
      </w:pPr>
      <w:r w:rsidRPr="003E4FA3">
        <w:rPr>
          <w:rFonts w:ascii="Perpetua" w:hAnsi="Perpetua" w:cs="Arial"/>
          <w:sz w:val="28"/>
          <w:szCs w:val="28"/>
        </w:rPr>
        <w:t xml:space="preserve">After restarting, all outgoing connections of the victim node will be redirected to the IP addresses controlled by the attacker. </w:t>
      </w:r>
    </w:p>
    <w:p w14:paraId="048EEFC9" w14:textId="77777777" w:rsidR="003E4FA3" w:rsidRPr="003E4FA3" w:rsidRDefault="001E4312" w:rsidP="003E4FA3">
      <w:pPr>
        <w:pStyle w:val="ListParagraph"/>
        <w:numPr>
          <w:ilvl w:val="0"/>
          <w:numId w:val="9"/>
        </w:numPr>
        <w:spacing w:before="240" w:after="240"/>
        <w:jc w:val="both"/>
        <w:rPr>
          <w:rFonts w:ascii="Perpetua" w:hAnsi="Perpetua" w:cs="Arial"/>
          <w:sz w:val="28"/>
          <w:szCs w:val="28"/>
        </w:rPr>
      </w:pPr>
      <w:r w:rsidRPr="003E4FA3">
        <w:rPr>
          <w:rFonts w:ascii="Perpetua" w:hAnsi="Perpetua" w:cs="Arial"/>
          <w:sz w:val="28"/>
          <w:szCs w:val="28"/>
        </w:rPr>
        <w:t xml:space="preserve">This makes the victim unable to obtain transactions </w:t>
      </w:r>
      <w:proofErr w:type="gramStart"/>
      <w:r w:rsidRPr="003E4FA3">
        <w:rPr>
          <w:rFonts w:ascii="Perpetua" w:hAnsi="Perpetua" w:cs="Arial"/>
          <w:sz w:val="28"/>
          <w:szCs w:val="28"/>
        </w:rPr>
        <w:t>they’re</w:t>
      </w:r>
      <w:proofErr w:type="gramEnd"/>
      <w:r w:rsidRPr="003E4FA3">
        <w:rPr>
          <w:rFonts w:ascii="Perpetua" w:hAnsi="Perpetua" w:cs="Arial"/>
          <w:sz w:val="28"/>
          <w:szCs w:val="28"/>
        </w:rPr>
        <w:t xml:space="preserve"> interested in. </w:t>
      </w:r>
    </w:p>
    <w:p w14:paraId="668491EB" w14:textId="489483BE" w:rsidR="001E4312" w:rsidRPr="003E4FA3" w:rsidRDefault="001E4312" w:rsidP="003E4FA3">
      <w:pPr>
        <w:pStyle w:val="ListParagraph"/>
        <w:numPr>
          <w:ilvl w:val="0"/>
          <w:numId w:val="9"/>
        </w:numPr>
        <w:spacing w:before="240" w:after="240"/>
        <w:jc w:val="both"/>
        <w:rPr>
          <w:rFonts w:ascii="Perpetua" w:hAnsi="Perpetua" w:cs="Arial"/>
          <w:sz w:val="28"/>
          <w:szCs w:val="28"/>
        </w:rPr>
      </w:pPr>
      <w:r w:rsidRPr="003E4FA3">
        <w:rPr>
          <w:rFonts w:ascii="Perpetua" w:hAnsi="Perpetua" w:cs="Arial"/>
          <w:sz w:val="28"/>
          <w:szCs w:val="28"/>
        </w:rPr>
        <w:t>Researchers from Boston University initiated an eclipse attack on the Ethereum network and managed to do it using just one or two machines.</w:t>
      </w:r>
    </w:p>
    <w:p w14:paraId="76162054" w14:textId="5B64B078" w:rsidR="003E4FA3" w:rsidRDefault="003E4FA3" w:rsidP="001E4312">
      <w:pPr>
        <w:spacing w:before="100" w:beforeAutospacing="1" w:after="100" w:afterAutospacing="1" w:line="240" w:lineRule="auto"/>
        <w:jc w:val="both"/>
        <w:outlineLvl w:val="2"/>
        <w:rPr>
          <w:rFonts w:ascii="Perpetua" w:eastAsia="Times New Roman" w:hAnsi="Perpetua" w:cs="Arial"/>
          <w:b/>
          <w:bCs/>
          <w:sz w:val="28"/>
          <w:szCs w:val="28"/>
        </w:rPr>
      </w:pPr>
      <w:r>
        <w:rPr>
          <w:rFonts w:ascii="Perpetua" w:eastAsia="Times New Roman" w:hAnsi="Perpetua" w:cs="Arial"/>
          <w:b/>
          <w:bCs/>
          <w:sz w:val="28"/>
          <w:szCs w:val="28"/>
        </w:rPr>
        <w:t>Slide 15</w:t>
      </w:r>
    </w:p>
    <w:p w14:paraId="10A87CF4" w14:textId="60D5687B" w:rsidR="001E4312" w:rsidRPr="001E4312" w:rsidRDefault="001E4312" w:rsidP="001E4312">
      <w:pPr>
        <w:spacing w:before="100" w:beforeAutospacing="1" w:after="100" w:afterAutospacing="1" w:line="240" w:lineRule="auto"/>
        <w:jc w:val="both"/>
        <w:outlineLvl w:val="2"/>
        <w:rPr>
          <w:rFonts w:ascii="Perpetua" w:eastAsia="Times New Roman" w:hAnsi="Perpetua" w:cs="Arial"/>
          <w:b/>
          <w:bCs/>
          <w:sz w:val="28"/>
          <w:szCs w:val="28"/>
        </w:rPr>
      </w:pPr>
      <w:r w:rsidRPr="001E4312">
        <w:rPr>
          <w:rFonts w:ascii="Perpetua" w:eastAsia="Times New Roman" w:hAnsi="Perpetua" w:cs="Arial"/>
          <w:b/>
          <w:bCs/>
          <w:sz w:val="28"/>
          <w:szCs w:val="28"/>
        </w:rPr>
        <w:t>Long range attacks on proof of stake networks</w:t>
      </w:r>
    </w:p>
    <w:p w14:paraId="2ACE561D" w14:textId="754B32AF" w:rsidR="001E4312" w:rsidRPr="001E4312" w:rsidRDefault="001E4312" w:rsidP="001E4312">
      <w:pPr>
        <w:spacing w:before="240" w:after="240" w:line="240" w:lineRule="auto"/>
        <w:jc w:val="both"/>
        <w:rPr>
          <w:rFonts w:ascii="Perpetua" w:eastAsia="Times New Roman" w:hAnsi="Perpetua" w:cs="Arial"/>
          <w:sz w:val="28"/>
          <w:szCs w:val="28"/>
        </w:rPr>
      </w:pPr>
      <w:r w:rsidRPr="001E4312">
        <w:rPr>
          <w:rFonts w:ascii="Perpetua" w:eastAsia="Times New Roman" w:hAnsi="Perpetua" w:cs="Arial"/>
          <w:sz w:val="28"/>
          <w:szCs w:val="28"/>
        </w:rPr>
        <w:t>Long range attacks target networks that use the proof of stake (</w:t>
      </w:r>
      <w:proofErr w:type="spellStart"/>
      <w:r w:rsidRPr="001E4312">
        <w:rPr>
          <w:rFonts w:ascii="Perpetua" w:eastAsia="Times New Roman" w:hAnsi="Perpetua" w:cs="Arial"/>
          <w:sz w:val="28"/>
          <w:szCs w:val="28"/>
        </w:rPr>
        <w:t>PoS</w:t>
      </w:r>
      <w:proofErr w:type="spellEnd"/>
      <w:r w:rsidRPr="001E4312">
        <w:rPr>
          <w:rFonts w:ascii="Perpetua" w:eastAsia="Times New Roman" w:hAnsi="Perpetua" w:cs="Arial"/>
          <w:sz w:val="28"/>
          <w:szCs w:val="28"/>
        </w:rPr>
        <w:t>) consensus algorithm, in which users can mine or validate block transactions according to how many coins they hold.</w:t>
      </w:r>
    </w:p>
    <w:p w14:paraId="48CA5639" w14:textId="77777777" w:rsidR="001E4312" w:rsidRPr="001E4312" w:rsidRDefault="001E4312" w:rsidP="001E4312">
      <w:pPr>
        <w:spacing w:before="240" w:after="240" w:line="240" w:lineRule="auto"/>
        <w:jc w:val="both"/>
        <w:rPr>
          <w:rFonts w:ascii="Perpetua" w:eastAsia="Times New Roman" w:hAnsi="Perpetua" w:cs="Arial"/>
          <w:sz w:val="28"/>
          <w:szCs w:val="28"/>
        </w:rPr>
      </w:pPr>
      <w:r w:rsidRPr="001E4312">
        <w:rPr>
          <w:rFonts w:ascii="Perpetua" w:eastAsia="Times New Roman" w:hAnsi="Perpetua" w:cs="Arial"/>
          <w:sz w:val="28"/>
          <w:szCs w:val="28"/>
        </w:rPr>
        <w:t>These attacks can be categorized into three types:</w:t>
      </w:r>
    </w:p>
    <w:p w14:paraId="155AB1AF" w14:textId="35FCADCC" w:rsidR="001E4312" w:rsidRPr="001E4312" w:rsidRDefault="001E4312" w:rsidP="001E4312">
      <w:pPr>
        <w:numPr>
          <w:ilvl w:val="0"/>
          <w:numId w:val="2"/>
        </w:numPr>
        <w:spacing w:before="100" w:beforeAutospacing="1" w:after="100" w:afterAutospacing="1" w:line="240" w:lineRule="auto"/>
        <w:jc w:val="both"/>
        <w:rPr>
          <w:rFonts w:ascii="Perpetua" w:eastAsia="Times New Roman" w:hAnsi="Perpetua" w:cs="Arial"/>
          <w:sz w:val="28"/>
          <w:szCs w:val="28"/>
        </w:rPr>
      </w:pPr>
      <w:r w:rsidRPr="001E4312">
        <w:rPr>
          <w:rFonts w:ascii="Perpetua" w:eastAsia="Times New Roman" w:hAnsi="Perpetua" w:cs="Arial"/>
          <w:sz w:val="28"/>
          <w:szCs w:val="28"/>
        </w:rPr>
        <w:t xml:space="preserve">Simple — A naive implementation of the proof of stake protocol, when nodes </w:t>
      </w:r>
      <w:proofErr w:type="gramStart"/>
      <w:r w:rsidRPr="001E4312">
        <w:rPr>
          <w:rFonts w:ascii="Perpetua" w:eastAsia="Times New Roman" w:hAnsi="Perpetua" w:cs="Arial"/>
          <w:sz w:val="28"/>
          <w:szCs w:val="28"/>
        </w:rPr>
        <w:t>don’t</w:t>
      </w:r>
      <w:proofErr w:type="gramEnd"/>
      <w:r w:rsidRPr="001E4312">
        <w:rPr>
          <w:rFonts w:ascii="Perpetua" w:eastAsia="Times New Roman" w:hAnsi="Perpetua" w:cs="Arial"/>
          <w:sz w:val="28"/>
          <w:szCs w:val="28"/>
        </w:rPr>
        <w:t xml:space="preserve"> check block timestamps</w:t>
      </w:r>
    </w:p>
    <w:p w14:paraId="535F4C68" w14:textId="69DCBF27" w:rsidR="001E4312" w:rsidRPr="001E4312" w:rsidRDefault="001E4312" w:rsidP="001E4312">
      <w:pPr>
        <w:numPr>
          <w:ilvl w:val="0"/>
          <w:numId w:val="2"/>
        </w:numPr>
        <w:spacing w:before="100" w:beforeAutospacing="1" w:after="100" w:afterAutospacing="1" w:line="240" w:lineRule="auto"/>
        <w:jc w:val="both"/>
        <w:rPr>
          <w:rFonts w:ascii="Perpetua" w:eastAsia="Times New Roman" w:hAnsi="Perpetua" w:cs="Arial"/>
          <w:sz w:val="28"/>
          <w:szCs w:val="28"/>
        </w:rPr>
      </w:pPr>
      <w:r w:rsidRPr="001E4312">
        <w:rPr>
          <w:rFonts w:ascii="Perpetua" w:eastAsia="Times New Roman" w:hAnsi="Perpetua" w:cs="Arial"/>
          <w:sz w:val="28"/>
          <w:szCs w:val="28"/>
        </w:rPr>
        <w:t xml:space="preserve">Posterior corruption — An attempt to mint more blocks than the main chain </w:t>
      </w:r>
      <w:proofErr w:type="gramStart"/>
      <w:r w:rsidRPr="001E4312">
        <w:rPr>
          <w:rFonts w:ascii="Perpetua" w:eastAsia="Times New Roman" w:hAnsi="Perpetua" w:cs="Arial"/>
          <w:sz w:val="28"/>
          <w:szCs w:val="28"/>
        </w:rPr>
        <w:t>in a given</w:t>
      </w:r>
      <w:proofErr w:type="gramEnd"/>
      <w:r w:rsidRPr="001E4312">
        <w:rPr>
          <w:rFonts w:ascii="Perpetua" w:eastAsia="Times New Roman" w:hAnsi="Perpetua" w:cs="Arial"/>
          <w:sz w:val="28"/>
          <w:szCs w:val="28"/>
        </w:rPr>
        <w:t xml:space="preserve"> time frame</w:t>
      </w:r>
    </w:p>
    <w:p w14:paraId="0A0316B7" w14:textId="50BB1256" w:rsidR="001E4312" w:rsidRPr="001E4312" w:rsidRDefault="001E4312" w:rsidP="001E4312">
      <w:pPr>
        <w:numPr>
          <w:ilvl w:val="0"/>
          <w:numId w:val="2"/>
        </w:numPr>
        <w:spacing w:before="100" w:beforeAutospacing="1" w:after="100" w:afterAutospacing="1" w:line="240" w:lineRule="auto"/>
        <w:jc w:val="both"/>
        <w:rPr>
          <w:rFonts w:ascii="Perpetua" w:eastAsia="Times New Roman" w:hAnsi="Perpetua" w:cs="Arial"/>
          <w:sz w:val="28"/>
          <w:szCs w:val="28"/>
        </w:rPr>
      </w:pPr>
      <w:r w:rsidRPr="001E4312">
        <w:rPr>
          <w:rFonts w:ascii="Perpetua" w:eastAsia="Times New Roman" w:hAnsi="Perpetua" w:cs="Arial"/>
          <w:sz w:val="28"/>
          <w:szCs w:val="28"/>
        </w:rPr>
        <w:t>Stake bleeding — Copying a transaction from the honestly maintained blockchain to a private blockchain maintained by the attacker</w:t>
      </w:r>
    </w:p>
    <w:p w14:paraId="338B114B" w14:textId="77777777" w:rsidR="001E4312" w:rsidRPr="001E4312" w:rsidRDefault="001E4312" w:rsidP="001E4312">
      <w:pPr>
        <w:spacing w:before="240" w:after="240" w:line="240" w:lineRule="auto"/>
        <w:jc w:val="both"/>
        <w:rPr>
          <w:rFonts w:ascii="Perpetua" w:eastAsia="Times New Roman" w:hAnsi="Perpetua" w:cs="Arial"/>
          <w:sz w:val="28"/>
          <w:szCs w:val="28"/>
        </w:rPr>
      </w:pPr>
      <w:r w:rsidRPr="001E4312">
        <w:rPr>
          <w:rFonts w:ascii="Perpetua" w:eastAsia="Times New Roman" w:hAnsi="Perpetua" w:cs="Arial"/>
          <w:sz w:val="28"/>
          <w:szCs w:val="28"/>
        </w:rPr>
        <w:t xml:space="preserve">When conducting a long-range attack, a hacker uses a purchased or stolen private key of a sizable token balance that has already been used for validating in the past. Then, the hacker can generate an alternative history of the blockchain and increase rewards based on </w:t>
      </w:r>
      <w:proofErr w:type="spellStart"/>
      <w:r w:rsidRPr="001E4312">
        <w:rPr>
          <w:rFonts w:ascii="Perpetua" w:eastAsia="Times New Roman" w:hAnsi="Perpetua" w:cs="Arial"/>
          <w:sz w:val="28"/>
          <w:szCs w:val="28"/>
        </w:rPr>
        <w:t>PoS</w:t>
      </w:r>
      <w:proofErr w:type="spellEnd"/>
      <w:r w:rsidRPr="001E4312">
        <w:rPr>
          <w:rFonts w:ascii="Perpetua" w:eastAsia="Times New Roman" w:hAnsi="Perpetua" w:cs="Arial"/>
          <w:sz w:val="28"/>
          <w:szCs w:val="28"/>
        </w:rPr>
        <w:t xml:space="preserve"> validation.</w:t>
      </w:r>
    </w:p>
    <w:p w14:paraId="4278A63F" w14:textId="6DDE75BE" w:rsidR="003E4FA3" w:rsidRDefault="003E4FA3" w:rsidP="001E4312">
      <w:pPr>
        <w:pStyle w:val="Heading2"/>
        <w:spacing w:after="300" w:afterAutospacing="0" w:line="570" w:lineRule="atLeast"/>
        <w:jc w:val="both"/>
        <w:rPr>
          <w:rFonts w:ascii="Perpetua" w:hAnsi="Perpetua" w:cs="Arial"/>
          <w:sz w:val="28"/>
          <w:szCs w:val="28"/>
        </w:rPr>
      </w:pPr>
      <w:r>
        <w:rPr>
          <w:rFonts w:ascii="Perpetua" w:hAnsi="Perpetua" w:cs="Arial"/>
          <w:sz w:val="28"/>
          <w:szCs w:val="28"/>
        </w:rPr>
        <w:t>Slide 16</w:t>
      </w:r>
    </w:p>
    <w:p w14:paraId="6E76072E" w14:textId="6DBB38A3" w:rsidR="001E4312" w:rsidRPr="001E4312" w:rsidRDefault="001E4312" w:rsidP="001E4312">
      <w:pPr>
        <w:pStyle w:val="Heading2"/>
        <w:spacing w:after="300" w:afterAutospacing="0" w:line="570" w:lineRule="atLeast"/>
        <w:jc w:val="both"/>
        <w:rPr>
          <w:rFonts w:ascii="Perpetua" w:hAnsi="Perpetua" w:cs="Arial"/>
          <w:sz w:val="28"/>
          <w:szCs w:val="28"/>
        </w:rPr>
      </w:pPr>
      <w:r w:rsidRPr="001E4312">
        <w:rPr>
          <w:rFonts w:ascii="Perpetua" w:hAnsi="Perpetua" w:cs="Arial"/>
          <w:sz w:val="28"/>
          <w:szCs w:val="28"/>
        </w:rPr>
        <w:t>User wallet attacks</w:t>
      </w:r>
    </w:p>
    <w:p w14:paraId="40FE528B" w14:textId="77777777" w:rsidR="001E4312" w:rsidRPr="001E4312" w:rsidRDefault="001E4312" w:rsidP="001E4312">
      <w:pPr>
        <w:pStyle w:val="NormalWeb"/>
        <w:spacing w:before="240" w:beforeAutospacing="0" w:after="240" w:afterAutospacing="0"/>
        <w:jc w:val="both"/>
        <w:rPr>
          <w:rFonts w:ascii="Perpetua" w:hAnsi="Perpetua" w:cs="Arial"/>
          <w:sz w:val="28"/>
          <w:szCs w:val="28"/>
        </w:rPr>
      </w:pPr>
      <w:proofErr w:type="gramStart"/>
      <w:r w:rsidRPr="001E4312">
        <w:rPr>
          <w:rFonts w:ascii="Perpetua" w:hAnsi="Perpetua" w:cs="Arial"/>
          <w:sz w:val="28"/>
          <w:szCs w:val="28"/>
        </w:rPr>
        <w:lastRenderedPageBreak/>
        <w:t>Actually, blockchains</w:t>
      </w:r>
      <w:proofErr w:type="gramEnd"/>
      <w:r w:rsidRPr="001E4312">
        <w:rPr>
          <w:rFonts w:ascii="Perpetua" w:hAnsi="Perpetua" w:cs="Arial"/>
          <w:sz w:val="28"/>
          <w:szCs w:val="28"/>
        </w:rPr>
        <w:t xml:space="preserve"> and cybersecurity go together like salt and pepper until people interact with them. It may sound surprising, but blockchain users pose the greatest security threat. People tend to overestimate the security of the blockchain and overlook its weaknesses. User wallet credentials are the main target for cybercriminals.</w:t>
      </w:r>
    </w:p>
    <w:p w14:paraId="77B16872" w14:textId="77777777" w:rsidR="001E4312" w:rsidRPr="001E4312" w:rsidRDefault="001E4312" w:rsidP="001E4312">
      <w:pPr>
        <w:pStyle w:val="NormalWeb"/>
        <w:spacing w:before="240" w:beforeAutospacing="0" w:after="240" w:afterAutospacing="0"/>
        <w:jc w:val="both"/>
        <w:rPr>
          <w:rFonts w:ascii="Perpetua" w:hAnsi="Perpetua" w:cs="Arial"/>
          <w:sz w:val="28"/>
          <w:szCs w:val="28"/>
        </w:rPr>
      </w:pPr>
      <w:r w:rsidRPr="001E4312">
        <w:rPr>
          <w:rFonts w:ascii="Perpetua" w:hAnsi="Perpetua" w:cs="Arial"/>
          <w:sz w:val="28"/>
          <w:szCs w:val="28"/>
        </w:rPr>
        <w:t xml:space="preserve">To obtain wallet credentials, hackers try to use both traditional methods like phishing and dictionary attacks and new sophisticated methods like finding weaknesses in cryptographic algorithms. </w:t>
      </w:r>
      <w:proofErr w:type="gramStart"/>
      <w:r w:rsidRPr="001E4312">
        <w:rPr>
          <w:rFonts w:ascii="Perpetua" w:hAnsi="Perpetua" w:cs="Arial"/>
          <w:sz w:val="28"/>
          <w:szCs w:val="28"/>
        </w:rPr>
        <w:t>Here’s</w:t>
      </w:r>
      <w:proofErr w:type="gramEnd"/>
      <w:r w:rsidRPr="001E4312">
        <w:rPr>
          <w:rFonts w:ascii="Perpetua" w:hAnsi="Perpetua" w:cs="Arial"/>
          <w:sz w:val="28"/>
          <w:szCs w:val="28"/>
        </w:rPr>
        <w:t xml:space="preserve"> an overview of the most common ways of attacking user wallets.</w:t>
      </w:r>
    </w:p>
    <w:p w14:paraId="6C00E854" w14:textId="77777777" w:rsidR="001E4312" w:rsidRPr="001E4312" w:rsidRDefault="001E4312" w:rsidP="003E4FA3">
      <w:pPr>
        <w:pStyle w:val="Heading3"/>
        <w:numPr>
          <w:ilvl w:val="0"/>
          <w:numId w:val="10"/>
        </w:numPr>
        <w:jc w:val="both"/>
        <w:rPr>
          <w:rFonts w:ascii="Perpetua" w:hAnsi="Perpetua" w:cs="Arial"/>
          <w:sz w:val="28"/>
          <w:szCs w:val="28"/>
        </w:rPr>
      </w:pPr>
      <w:r w:rsidRPr="001E4312">
        <w:rPr>
          <w:rFonts w:ascii="Perpetua" w:hAnsi="Perpetua" w:cs="Arial"/>
          <w:sz w:val="28"/>
          <w:szCs w:val="28"/>
        </w:rPr>
        <w:t>Phishing</w:t>
      </w:r>
    </w:p>
    <w:p w14:paraId="79DDD5B9" w14:textId="6883FEB7" w:rsidR="001E4312" w:rsidRPr="001E4312" w:rsidRDefault="001E4312" w:rsidP="001E4312">
      <w:pPr>
        <w:pStyle w:val="NormalWeb"/>
        <w:spacing w:before="240" w:beforeAutospacing="0" w:after="240" w:afterAutospacing="0"/>
        <w:jc w:val="both"/>
        <w:rPr>
          <w:rFonts w:ascii="Perpetua" w:hAnsi="Perpetua" w:cs="Arial"/>
          <w:sz w:val="28"/>
          <w:szCs w:val="28"/>
        </w:rPr>
      </w:pPr>
      <w:r w:rsidRPr="001E4312">
        <w:rPr>
          <w:rFonts w:ascii="Perpetua" w:hAnsi="Perpetua" w:cs="Arial"/>
          <w:sz w:val="28"/>
          <w:szCs w:val="28"/>
        </w:rPr>
        <w:t>In 2018, there was an </w:t>
      </w:r>
      <w:r w:rsidRPr="003E4FA3">
        <w:rPr>
          <w:rFonts w:ascii="Perpetua" w:hAnsi="Perpetua" w:cs="Arial"/>
          <w:sz w:val="28"/>
          <w:szCs w:val="28"/>
        </w:rPr>
        <w:t>attack</w:t>
      </w:r>
      <w:r w:rsidRPr="001E4312">
        <w:rPr>
          <w:rFonts w:ascii="Perpetua" w:hAnsi="Perpetua" w:cs="Arial"/>
          <w:sz w:val="28"/>
          <w:szCs w:val="28"/>
        </w:rPr>
        <w:t xml:space="preserve"> on IOTA wallets initiated with </w:t>
      </w:r>
      <w:proofErr w:type="spellStart"/>
      <w:r w:rsidRPr="001E4312">
        <w:rPr>
          <w:rFonts w:ascii="Perpetua" w:hAnsi="Perpetua" w:cs="Arial"/>
          <w:sz w:val="28"/>
          <w:szCs w:val="28"/>
        </w:rPr>
        <w:t>iotaseed.io</w:t>
      </w:r>
      <w:proofErr w:type="spellEnd"/>
      <w:r w:rsidRPr="001E4312">
        <w:rPr>
          <w:rFonts w:ascii="Perpetua" w:hAnsi="Perpetua" w:cs="Arial"/>
          <w:sz w:val="28"/>
          <w:szCs w:val="28"/>
        </w:rPr>
        <w:t xml:space="preserve"> (now offline), a fake online seed generator. Hackers conducted a phishing campaign with this service and collected logs with secret seeds. As a result, in January 2018, hackers successfully stole more than $4 million worth of IOTA from victims’ wallets.</w:t>
      </w:r>
    </w:p>
    <w:p w14:paraId="4E5D1A1C" w14:textId="77777777" w:rsidR="001E4312" w:rsidRPr="001E4312" w:rsidRDefault="001E4312" w:rsidP="003E4FA3">
      <w:pPr>
        <w:pStyle w:val="Heading3"/>
        <w:numPr>
          <w:ilvl w:val="0"/>
          <w:numId w:val="10"/>
        </w:numPr>
        <w:jc w:val="both"/>
        <w:rPr>
          <w:rFonts w:ascii="Perpetua" w:hAnsi="Perpetua" w:cs="Arial"/>
          <w:sz w:val="28"/>
          <w:szCs w:val="28"/>
        </w:rPr>
      </w:pPr>
      <w:r w:rsidRPr="001E4312">
        <w:rPr>
          <w:rFonts w:ascii="Perpetua" w:hAnsi="Perpetua" w:cs="Arial"/>
          <w:sz w:val="28"/>
          <w:szCs w:val="28"/>
        </w:rPr>
        <w:t>Dictionary attacks</w:t>
      </w:r>
    </w:p>
    <w:p w14:paraId="64BF8068" w14:textId="77777777" w:rsidR="001E4312" w:rsidRPr="001E4312" w:rsidRDefault="001E4312" w:rsidP="001E4312">
      <w:pPr>
        <w:pStyle w:val="NormalWeb"/>
        <w:spacing w:before="240" w:beforeAutospacing="0" w:after="240" w:afterAutospacing="0"/>
        <w:jc w:val="both"/>
        <w:rPr>
          <w:rFonts w:ascii="Perpetua" w:hAnsi="Perpetua" w:cs="Arial"/>
          <w:sz w:val="28"/>
          <w:szCs w:val="28"/>
        </w:rPr>
      </w:pPr>
      <w:r w:rsidRPr="001E4312">
        <w:rPr>
          <w:rFonts w:ascii="Perpetua" w:hAnsi="Perpetua" w:cs="Arial"/>
          <w:sz w:val="28"/>
          <w:szCs w:val="28"/>
        </w:rPr>
        <w:t>During these attacks, a hacker attempts to break a victim’s cryptographic hash and </w:t>
      </w:r>
      <w:hyperlink r:id="rId6" w:tgtFrame="_blank" w:history="1">
        <w:r w:rsidRPr="001E4312">
          <w:rPr>
            <w:rStyle w:val="Hyperlink"/>
            <w:rFonts w:ascii="Perpetua" w:hAnsi="Perpetua" w:cs="Arial"/>
            <w:color w:val="auto"/>
            <w:sz w:val="28"/>
            <w:szCs w:val="28"/>
          </w:rPr>
          <w:t>salt</w:t>
        </w:r>
      </w:hyperlink>
      <w:r w:rsidRPr="001E4312">
        <w:rPr>
          <w:rFonts w:ascii="Perpetua" w:hAnsi="Perpetua" w:cs="Arial"/>
          <w:sz w:val="28"/>
          <w:szCs w:val="28"/>
        </w:rPr>
        <w:t xml:space="preserve"> by trying hash values of common passwords like </w:t>
      </w:r>
      <w:proofErr w:type="spellStart"/>
      <w:r w:rsidRPr="001E4312">
        <w:rPr>
          <w:rFonts w:ascii="Perpetua" w:hAnsi="Perpetua" w:cs="Arial"/>
          <w:sz w:val="28"/>
          <w:szCs w:val="28"/>
        </w:rPr>
        <w:t>password1</w:t>
      </w:r>
      <w:proofErr w:type="spellEnd"/>
      <w:r w:rsidRPr="001E4312">
        <w:rPr>
          <w:rFonts w:ascii="Perpetua" w:hAnsi="Perpetua" w:cs="Arial"/>
          <w:sz w:val="28"/>
          <w:szCs w:val="28"/>
        </w:rPr>
        <w:t>. By translating clear text passwords to cryptographic hashes, attackers can find wallet credentials.</w:t>
      </w:r>
    </w:p>
    <w:p w14:paraId="21AE06A0" w14:textId="77777777" w:rsidR="001E4312" w:rsidRPr="001E4312" w:rsidRDefault="001E4312" w:rsidP="003E4FA3">
      <w:pPr>
        <w:pStyle w:val="Heading3"/>
        <w:numPr>
          <w:ilvl w:val="0"/>
          <w:numId w:val="10"/>
        </w:numPr>
        <w:jc w:val="both"/>
        <w:rPr>
          <w:rFonts w:ascii="Perpetua" w:hAnsi="Perpetua" w:cs="Arial"/>
          <w:sz w:val="28"/>
          <w:szCs w:val="28"/>
        </w:rPr>
      </w:pPr>
      <w:r w:rsidRPr="001E4312">
        <w:rPr>
          <w:rFonts w:ascii="Perpetua" w:hAnsi="Perpetua" w:cs="Arial"/>
          <w:sz w:val="28"/>
          <w:szCs w:val="28"/>
        </w:rPr>
        <w:t>Vulnerable signatures</w:t>
      </w:r>
    </w:p>
    <w:p w14:paraId="2C40F0BB" w14:textId="3BA05F1B" w:rsidR="001E4312" w:rsidRPr="001E4312" w:rsidRDefault="001E4312" w:rsidP="001E4312">
      <w:pPr>
        <w:pStyle w:val="NormalWeb"/>
        <w:spacing w:before="240" w:beforeAutospacing="0" w:after="240" w:afterAutospacing="0"/>
        <w:jc w:val="both"/>
        <w:rPr>
          <w:rFonts w:ascii="Perpetua" w:hAnsi="Perpetua" w:cs="Arial"/>
          <w:sz w:val="28"/>
          <w:szCs w:val="28"/>
        </w:rPr>
      </w:pPr>
      <w:r w:rsidRPr="001E4312">
        <w:rPr>
          <w:rFonts w:ascii="Perpetua" w:hAnsi="Perpetua" w:cs="Arial"/>
          <w:sz w:val="28"/>
          <w:szCs w:val="28"/>
        </w:rPr>
        <w:t>Blockchain networks use various cryptographic algorithms to create user signatures, but they may also have vulnerabilities. For example, Bitcoin uses the </w:t>
      </w:r>
      <w:proofErr w:type="spellStart"/>
      <w:r w:rsidRPr="003E4FA3">
        <w:rPr>
          <w:rFonts w:ascii="Perpetua" w:hAnsi="Perpetua" w:cs="Arial"/>
          <w:sz w:val="28"/>
          <w:szCs w:val="28"/>
        </w:rPr>
        <w:t>ECDSA</w:t>
      </w:r>
      <w:proofErr w:type="spellEnd"/>
      <w:r w:rsidRPr="003E4FA3">
        <w:rPr>
          <w:rFonts w:ascii="Perpetua" w:hAnsi="Perpetua" w:cs="Arial"/>
          <w:sz w:val="28"/>
          <w:szCs w:val="28"/>
        </w:rPr>
        <w:t xml:space="preserve"> cryptographic algorithm</w:t>
      </w:r>
      <w:r w:rsidRPr="001E4312">
        <w:rPr>
          <w:rFonts w:ascii="Perpetua" w:hAnsi="Perpetua" w:cs="Arial"/>
          <w:sz w:val="28"/>
          <w:szCs w:val="28"/>
        </w:rPr>
        <w:t xml:space="preserve"> to automatically generate unique private keys. However, it appears that </w:t>
      </w:r>
      <w:proofErr w:type="spellStart"/>
      <w:r w:rsidRPr="001E4312">
        <w:rPr>
          <w:rFonts w:ascii="Perpetua" w:hAnsi="Perpetua" w:cs="Arial"/>
          <w:sz w:val="28"/>
          <w:szCs w:val="28"/>
        </w:rPr>
        <w:t>ECDSA</w:t>
      </w:r>
      <w:proofErr w:type="spellEnd"/>
      <w:r w:rsidRPr="001E4312">
        <w:rPr>
          <w:rFonts w:ascii="Perpetua" w:hAnsi="Perpetua" w:cs="Arial"/>
          <w:sz w:val="28"/>
          <w:szCs w:val="28"/>
        </w:rPr>
        <w:t xml:space="preserve"> has insufficient </w:t>
      </w:r>
      <w:r w:rsidRPr="003E4FA3">
        <w:rPr>
          <w:rFonts w:ascii="Perpetua" w:hAnsi="Perpetua" w:cs="Arial"/>
          <w:sz w:val="28"/>
          <w:szCs w:val="28"/>
        </w:rPr>
        <w:t>entropy</w:t>
      </w:r>
      <w:r w:rsidRPr="001E4312">
        <w:rPr>
          <w:rFonts w:ascii="Perpetua" w:hAnsi="Perpetua" w:cs="Arial"/>
          <w:sz w:val="28"/>
          <w:szCs w:val="28"/>
        </w:rPr>
        <w:t>, which can result in the same random value in more than one signature. IOTA also faced cryptographic problems with its old </w:t>
      </w:r>
      <w:r w:rsidRPr="003E4FA3">
        <w:rPr>
          <w:rFonts w:ascii="Perpetua" w:hAnsi="Perpetua" w:cs="Arial"/>
          <w:sz w:val="28"/>
          <w:szCs w:val="28"/>
        </w:rPr>
        <w:t>Curl hash function</w:t>
      </w:r>
      <w:r w:rsidRPr="001E4312">
        <w:rPr>
          <w:rFonts w:ascii="Perpetua" w:hAnsi="Perpetua" w:cs="Arial"/>
          <w:sz w:val="28"/>
          <w:szCs w:val="28"/>
        </w:rPr>
        <w:t>.</w:t>
      </w:r>
    </w:p>
    <w:p w14:paraId="52601025" w14:textId="77777777" w:rsidR="001E4312" w:rsidRPr="001E4312" w:rsidRDefault="001E4312" w:rsidP="003E4FA3">
      <w:pPr>
        <w:pStyle w:val="Heading3"/>
        <w:numPr>
          <w:ilvl w:val="0"/>
          <w:numId w:val="10"/>
        </w:numPr>
        <w:jc w:val="both"/>
        <w:rPr>
          <w:rFonts w:ascii="Perpetua" w:hAnsi="Perpetua" w:cs="Arial"/>
          <w:sz w:val="28"/>
          <w:szCs w:val="28"/>
        </w:rPr>
      </w:pPr>
      <w:r w:rsidRPr="001E4312">
        <w:rPr>
          <w:rFonts w:ascii="Perpetua" w:hAnsi="Perpetua" w:cs="Arial"/>
          <w:sz w:val="28"/>
          <w:szCs w:val="28"/>
        </w:rPr>
        <w:t>Flawed key generation</w:t>
      </w:r>
    </w:p>
    <w:p w14:paraId="4A584FF4" w14:textId="071E5EF8" w:rsidR="001E4312" w:rsidRPr="001E4312" w:rsidRDefault="001E4312" w:rsidP="001E4312">
      <w:pPr>
        <w:pStyle w:val="NormalWeb"/>
        <w:spacing w:before="240" w:beforeAutospacing="0" w:after="240" w:afterAutospacing="0"/>
        <w:jc w:val="both"/>
        <w:rPr>
          <w:rFonts w:ascii="Perpetua" w:hAnsi="Perpetua" w:cs="Arial"/>
          <w:sz w:val="28"/>
          <w:szCs w:val="28"/>
        </w:rPr>
      </w:pPr>
      <w:r w:rsidRPr="001E4312">
        <w:rPr>
          <w:rFonts w:ascii="Perpetua" w:hAnsi="Perpetua" w:cs="Arial"/>
          <w:sz w:val="28"/>
          <w:szCs w:val="28"/>
        </w:rPr>
        <w:t xml:space="preserve">Exploiting vulnerabilities in key generation, the hacker known as </w:t>
      </w:r>
      <w:proofErr w:type="spellStart"/>
      <w:r w:rsidRPr="001E4312">
        <w:rPr>
          <w:rFonts w:ascii="Perpetua" w:hAnsi="Perpetua" w:cs="Arial"/>
          <w:sz w:val="28"/>
          <w:szCs w:val="28"/>
        </w:rPr>
        <w:t>Johoe</w:t>
      </w:r>
      <w:proofErr w:type="spellEnd"/>
      <w:r w:rsidRPr="001E4312">
        <w:rPr>
          <w:rFonts w:ascii="Perpetua" w:hAnsi="Perpetua" w:cs="Arial"/>
          <w:sz w:val="28"/>
          <w:szCs w:val="28"/>
        </w:rPr>
        <w:t xml:space="preserve"> got access to private keys provided by </w:t>
      </w:r>
      <w:proofErr w:type="spellStart"/>
      <w:r w:rsidRPr="001E4312">
        <w:rPr>
          <w:rFonts w:ascii="Perpetua" w:hAnsi="Perpetua" w:cs="Arial"/>
          <w:sz w:val="28"/>
          <w:szCs w:val="28"/>
        </w:rPr>
        <w:t>Blockchain.info</w:t>
      </w:r>
      <w:proofErr w:type="spellEnd"/>
      <w:r w:rsidRPr="001E4312">
        <w:rPr>
          <w:rFonts w:ascii="Perpetua" w:hAnsi="Perpetua" w:cs="Arial"/>
          <w:sz w:val="28"/>
          <w:szCs w:val="28"/>
        </w:rPr>
        <w:t xml:space="preserve"> in December 2014. The </w:t>
      </w:r>
      <w:r w:rsidRPr="003E4FA3">
        <w:rPr>
          <w:rFonts w:ascii="Perpetua" w:hAnsi="Perpetua" w:cs="Arial"/>
          <w:sz w:val="28"/>
          <w:szCs w:val="28"/>
        </w:rPr>
        <w:t>attack happened</w:t>
      </w:r>
      <w:r w:rsidRPr="001E4312">
        <w:rPr>
          <w:rFonts w:ascii="Perpetua" w:hAnsi="Perpetua" w:cs="Arial"/>
          <w:sz w:val="28"/>
          <w:szCs w:val="28"/>
        </w:rPr>
        <w:t xml:space="preserve"> as the result of a mistake that appeared during a code update that resulted in poor randomness of inputs for generating public user keys. Though this vulnerability was quickly mitigated, the flaw is still possible with the </w:t>
      </w:r>
      <w:proofErr w:type="spellStart"/>
      <w:r w:rsidRPr="001E4312">
        <w:rPr>
          <w:rFonts w:ascii="Perpetua" w:hAnsi="Perpetua" w:cs="Arial"/>
          <w:sz w:val="28"/>
          <w:szCs w:val="28"/>
        </w:rPr>
        <w:t>ECDSA</w:t>
      </w:r>
      <w:proofErr w:type="spellEnd"/>
      <w:r w:rsidRPr="001E4312">
        <w:rPr>
          <w:rFonts w:ascii="Perpetua" w:hAnsi="Perpetua" w:cs="Arial"/>
          <w:sz w:val="28"/>
          <w:szCs w:val="28"/>
        </w:rPr>
        <w:t xml:space="preserve"> algorithm.</w:t>
      </w:r>
    </w:p>
    <w:p w14:paraId="39002ECA" w14:textId="77777777" w:rsidR="001E4312" w:rsidRPr="001E4312" w:rsidRDefault="001E4312" w:rsidP="003E4FA3">
      <w:pPr>
        <w:pStyle w:val="Heading3"/>
        <w:numPr>
          <w:ilvl w:val="0"/>
          <w:numId w:val="10"/>
        </w:numPr>
        <w:jc w:val="both"/>
        <w:rPr>
          <w:rFonts w:ascii="Perpetua" w:hAnsi="Perpetua" w:cs="Arial"/>
          <w:sz w:val="28"/>
          <w:szCs w:val="28"/>
        </w:rPr>
      </w:pPr>
      <w:r w:rsidRPr="001E4312">
        <w:rPr>
          <w:rFonts w:ascii="Perpetua" w:hAnsi="Perpetua" w:cs="Arial"/>
          <w:sz w:val="28"/>
          <w:szCs w:val="28"/>
        </w:rPr>
        <w:t>Attacks on cold wallets</w:t>
      </w:r>
    </w:p>
    <w:p w14:paraId="570FCB7B" w14:textId="05A25CDB" w:rsidR="001E4312" w:rsidRPr="001E4312" w:rsidRDefault="001E4312" w:rsidP="001E4312">
      <w:pPr>
        <w:pStyle w:val="NormalWeb"/>
        <w:spacing w:before="240" w:beforeAutospacing="0" w:after="240" w:afterAutospacing="0"/>
        <w:jc w:val="both"/>
        <w:rPr>
          <w:rFonts w:ascii="Perpetua" w:hAnsi="Perpetua" w:cs="Arial"/>
          <w:sz w:val="28"/>
          <w:szCs w:val="28"/>
        </w:rPr>
      </w:pPr>
      <w:r w:rsidRPr="001E4312">
        <w:rPr>
          <w:rFonts w:ascii="Perpetua" w:hAnsi="Perpetua" w:cs="Arial"/>
          <w:sz w:val="28"/>
          <w:szCs w:val="28"/>
        </w:rPr>
        <w:t>Hardware wallets, or cold wallets, can also be hacked. For instance, </w:t>
      </w:r>
      <w:r w:rsidRPr="003E4FA3">
        <w:rPr>
          <w:rFonts w:ascii="Perpetua" w:hAnsi="Perpetua" w:cs="Arial"/>
          <w:sz w:val="28"/>
          <w:szCs w:val="28"/>
        </w:rPr>
        <w:t>researchers</w:t>
      </w:r>
      <w:r w:rsidRPr="001E4312">
        <w:rPr>
          <w:rFonts w:ascii="Perpetua" w:hAnsi="Perpetua" w:cs="Arial"/>
          <w:sz w:val="28"/>
          <w:szCs w:val="28"/>
        </w:rPr>
        <w:t> initiated an Evil Maid attack by exploiting bugs in the Nano S Ledger wallet. As a result of this hack, researchers obtained the private keys as well as the PINs, recovery seeds, and passphrases of victims.</w:t>
      </w:r>
    </w:p>
    <w:p w14:paraId="13FE0E32" w14:textId="02987449" w:rsidR="001E4312" w:rsidRPr="001E4312" w:rsidRDefault="001E4312" w:rsidP="001E4312">
      <w:pPr>
        <w:pStyle w:val="NormalWeb"/>
        <w:spacing w:before="240" w:beforeAutospacing="0" w:after="240" w:afterAutospacing="0"/>
        <w:jc w:val="both"/>
        <w:rPr>
          <w:rFonts w:ascii="Perpetua" w:hAnsi="Perpetua" w:cs="Arial"/>
          <w:sz w:val="28"/>
          <w:szCs w:val="28"/>
        </w:rPr>
      </w:pPr>
      <w:r w:rsidRPr="001E4312">
        <w:rPr>
          <w:rFonts w:ascii="Perpetua" w:hAnsi="Perpetua" w:cs="Arial"/>
          <w:sz w:val="28"/>
          <w:szCs w:val="28"/>
        </w:rPr>
        <w:t>One of the latest cold wallet attacks happened in 2019, when the </w:t>
      </w:r>
      <w:proofErr w:type="spellStart"/>
      <w:r w:rsidRPr="001E4312">
        <w:rPr>
          <w:rFonts w:ascii="Perpetua" w:hAnsi="Perpetua" w:cs="Arial"/>
          <w:sz w:val="28"/>
          <w:szCs w:val="28"/>
        </w:rPr>
        <w:fldChar w:fldCharType="begin"/>
      </w:r>
      <w:r w:rsidRPr="001E4312">
        <w:rPr>
          <w:rFonts w:ascii="Perpetua" w:hAnsi="Perpetua" w:cs="Arial"/>
          <w:sz w:val="28"/>
          <w:szCs w:val="28"/>
        </w:rPr>
        <w:instrText xml:space="preserve"> HYPERLINK "https://www.hackread.com/upbit-cryptocurrency-exchange-hacked-ether-stolen/" \t "_blank" </w:instrText>
      </w:r>
      <w:r w:rsidRPr="001E4312">
        <w:rPr>
          <w:rFonts w:ascii="Perpetua" w:hAnsi="Perpetua" w:cs="Arial"/>
          <w:sz w:val="28"/>
          <w:szCs w:val="28"/>
        </w:rPr>
        <w:fldChar w:fldCharType="separate"/>
      </w:r>
      <w:r w:rsidRPr="001E4312">
        <w:rPr>
          <w:rStyle w:val="Hyperlink"/>
          <w:rFonts w:ascii="Perpetua" w:hAnsi="Perpetua" w:cs="Arial"/>
          <w:color w:val="auto"/>
          <w:sz w:val="28"/>
          <w:szCs w:val="28"/>
        </w:rPr>
        <w:t>UPbit</w:t>
      </w:r>
      <w:proofErr w:type="spellEnd"/>
      <w:r w:rsidRPr="001E4312">
        <w:rPr>
          <w:rFonts w:ascii="Perpetua" w:hAnsi="Perpetua" w:cs="Arial"/>
          <w:sz w:val="28"/>
          <w:szCs w:val="28"/>
        </w:rPr>
        <w:fldChar w:fldCharType="end"/>
      </w:r>
      <w:r w:rsidRPr="001E4312">
        <w:rPr>
          <w:rFonts w:ascii="Perpetua" w:hAnsi="Perpetua" w:cs="Arial"/>
          <w:sz w:val="28"/>
          <w:szCs w:val="28"/>
        </w:rPr>
        <w:t xml:space="preserve"> cryptocurrency exchange was </w:t>
      </w:r>
      <w:r w:rsidR="003E4FA3" w:rsidRPr="001E4312">
        <w:rPr>
          <w:rFonts w:ascii="Perpetua" w:hAnsi="Perpetua" w:cs="Arial"/>
          <w:sz w:val="28"/>
          <w:szCs w:val="28"/>
        </w:rPr>
        <w:t>transferring</w:t>
      </w:r>
      <w:r w:rsidRPr="001E4312">
        <w:rPr>
          <w:rFonts w:ascii="Perpetua" w:hAnsi="Perpetua" w:cs="Arial"/>
          <w:sz w:val="28"/>
          <w:szCs w:val="28"/>
        </w:rPr>
        <w:t xml:space="preserve"> funds to a cold wallet. This is a common way to freeze crypto when </w:t>
      </w:r>
      <w:proofErr w:type="gramStart"/>
      <w:r w:rsidRPr="001E4312">
        <w:rPr>
          <w:rFonts w:ascii="Perpetua" w:hAnsi="Perpetua" w:cs="Arial"/>
          <w:sz w:val="28"/>
          <w:szCs w:val="28"/>
        </w:rPr>
        <w:t>you’re</w:t>
      </w:r>
      <w:proofErr w:type="gramEnd"/>
      <w:r w:rsidRPr="001E4312">
        <w:rPr>
          <w:rFonts w:ascii="Perpetua" w:hAnsi="Perpetua" w:cs="Arial"/>
          <w:sz w:val="28"/>
          <w:szCs w:val="28"/>
        </w:rPr>
        <w:t xml:space="preserve"> expecting a cyberattack. The hackers managed to steal 342,000 </w:t>
      </w:r>
      <w:proofErr w:type="gramStart"/>
      <w:r w:rsidRPr="001E4312">
        <w:rPr>
          <w:rFonts w:ascii="Perpetua" w:hAnsi="Perpetua" w:cs="Arial"/>
          <w:sz w:val="28"/>
          <w:szCs w:val="28"/>
        </w:rPr>
        <w:t>ETH</w:t>
      </w:r>
      <w:proofErr w:type="gramEnd"/>
      <w:r w:rsidRPr="001E4312">
        <w:rPr>
          <w:rFonts w:ascii="Perpetua" w:hAnsi="Perpetua" w:cs="Arial"/>
          <w:sz w:val="28"/>
          <w:szCs w:val="28"/>
        </w:rPr>
        <w:t>, apparently because they knew the timing of the transaction.</w:t>
      </w:r>
    </w:p>
    <w:p w14:paraId="147345D8" w14:textId="77777777" w:rsidR="001E4312" w:rsidRPr="001E4312" w:rsidRDefault="001E4312" w:rsidP="003E4FA3">
      <w:pPr>
        <w:pStyle w:val="Heading3"/>
        <w:numPr>
          <w:ilvl w:val="0"/>
          <w:numId w:val="10"/>
        </w:numPr>
        <w:jc w:val="both"/>
        <w:rPr>
          <w:rFonts w:ascii="Perpetua" w:hAnsi="Perpetua" w:cs="Arial"/>
          <w:sz w:val="28"/>
          <w:szCs w:val="28"/>
        </w:rPr>
      </w:pPr>
      <w:r w:rsidRPr="001E4312">
        <w:rPr>
          <w:rFonts w:ascii="Perpetua" w:hAnsi="Perpetua" w:cs="Arial"/>
          <w:sz w:val="28"/>
          <w:szCs w:val="28"/>
        </w:rPr>
        <w:lastRenderedPageBreak/>
        <w:t>Attacks on hot wallets</w:t>
      </w:r>
    </w:p>
    <w:p w14:paraId="254B335B" w14:textId="4A7DD176" w:rsidR="001E4312" w:rsidRPr="001E4312" w:rsidRDefault="001E4312" w:rsidP="001E4312">
      <w:pPr>
        <w:pStyle w:val="NormalWeb"/>
        <w:spacing w:before="240" w:beforeAutospacing="0" w:after="240" w:afterAutospacing="0"/>
        <w:jc w:val="both"/>
        <w:rPr>
          <w:rFonts w:ascii="Perpetua" w:hAnsi="Perpetua" w:cs="Arial"/>
          <w:sz w:val="28"/>
          <w:szCs w:val="28"/>
        </w:rPr>
      </w:pPr>
      <w:r w:rsidRPr="001E4312">
        <w:rPr>
          <w:rFonts w:ascii="Perpetua" w:hAnsi="Perpetua" w:cs="Arial"/>
          <w:sz w:val="28"/>
          <w:szCs w:val="28"/>
        </w:rPr>
        <w:t>Hot wallets are internet-connected apps for storing private cryptographic keys. Though owners of cryptocurrency exchanges claim they keep their user data in wallets disconnected from the web, a $500 million </w:t>
      </w:r>
      <w:r w:rsidRPr="003E4FA3">
        <w:rPr>
          <w:rFonts w:ascii="Perpetua" w:hAnsi="Perpetua" w:cs="Arial"/>
          <w:sz w:val="28"/>
          <w:szCs w:val="28"/>
        </w:rPr>
        <w:t>attack</w:t>
      </w:r>
      <w:r w:rsidRPr="001E4312">
        <w:rPr>
          <w:rFonts w:ascii="Perpetua" w:hAnsi="Perpetua" w:cs="Arial"/>
          <w:sz w:val="28"/>
          <w:szCs w:val="28"/>
        </w:rPr>
        <w:t xml:space="preserve"> on </w:t>
      </w:r>
      <w:proofErr w:type="spellStart"/>
      <w:r w:rsidRPr="001E4312">
        <w:rPr>
          <w:rFonts w:ascii="Perpetua" w:hAnsi="Perpetua" w:cs="Arial"/>
          <w:sz w:val="28"/>
          <w:szCs w:val="28"/>
        </w:rPr>
        <w:t>Coincheck</w:t>
      </w:r>
      <w:proofErr w:type="spellEnd"/>
      <w:r w:rsidRPr="001E4312">
        <w:rPr>
          <w:rFonts w:ascii="Perpetua" w:hAnsi="Perpetua" w:cs="Arial"/>
          <w:sz w:val="28"/>
          <w:szCs w:val="28"/>
        </w:rPr>
        <w:t xml:space="preserve"> in 2018 proved this </w:t>
      </w:r>
      <w:proofErr w:type="gramStart"/>
      <w:r w:rsidRPr="001E4312">
        <w:rPr>
          <w:rFonts w:ascii="Perpetua" w:hAnsi="Perpetua" w:cs="Arial"/>
          <w:sz w:val="28"/>
          <w:szCs w:val="28"/>
        </w:rPr>
        <w:t>isn’t</w:t>
      </w:r>
      <w:proofErr w:type="gramEnd"/>
      <w:r w:rsidRPr="001E4312">
        <w:rPr>
          <w:rFonts w:ascii="Perpetua" w:hAnsi="Perpetua" w:cs="Arial"/>
          <w:sz w:val="28"/>
          <w:szCs w:val="28"/>
        </w:rPr>
        <w:t xml:space="preserve"> always true.</w:t>
      </w:r>
    </w:p>
    <w:p w14:paraId="50FDF343" w14:textId="4479C473" w:rsidR="001E4312" w:rsidRPr="001E4312" w:rsidRDefault="001E4312" w:rsidP="001E4312">
      <w:pPr>
        <w:pStyle w:val="NormalWeb"/>
        <w:spacing w:before="240" w:beforeAutospacing="0" w:after="240" w:afterAutospacing="0"/>
        <w:jc w:val="both"/>
        <w:rPr>
          <w:rFonts w:ascii="Perpetua" w:hAnsi="Perpetua" w:cs="Arial"/>
          <w:sz w:val="28"/>
          <w:szCs w:val="28"/>
        </w:rPr>
      </w:pPr>
      <w:r w:rsidRPr="001E4312">
        <w:rPr>
          <w:rFonts w:ascii="Perpetua" w:hAnsi="Perpetua" w:cs="Arial"/>
          <w:sz w:val="28"/>
          <w:szCs w:val="28"/>
        </w:rPr>
        <w:t>In June 2019, an </w:t>
      </w:r>
      <w:r w:rsidRPr="003E4FA3">
        <w:rPr>
          <w:rFonts w:ascii="Perpetua" w:hAnsi="Perpetua" w:cs="Arial"/>
          <w:sz w:val="28"/>
          <w:szCs w:val="28"/>
        </w:rPr>
        <w:t xml:space="preserve">attack on </w:t>
      </w:r>
      <w:proofErr w:type="spellStart"/>
      <w:r w:rsidRPr="003E4FA3">
        <w:rPr>
          <w:rFonts w:ascii="Perpetua" w:hAnsi="Perpetua" w:cs="Arial"/>
          <w:sz w:val="28"/>
          <w:szCs w:val="28"/>
        </w:rPr>
        <w:t>GateHub</w:t>
      </w:r>
      <w:proofErr w:type="spellEnd"/>
      <w:r w:rsidRPr="001E4312">
        <w:rPr>
          <w:rFonts w:ascii="Perpetua" w:hAnsi="Perpetua" w:cs="Arial"/>
          <w:sz w:val="28"/>
          <w:szCs w:val="28"/>
        </w:rPr>
        <w:t> resulted in unauthorized access to dozens of native </w:t>
      </w:r>
      <w:proofErr w:type="spellStart"/>
      <w:r w:rsidRPr="003E4FA3">
        <w:rPr>
          <w:rFonts w:ascii="Perpetua" w:hAnsi="Perpetua" w:cs="Arial"/>
          <w:sz w:val="28"/>
          <w:szCs w:val="28"/>
        </w:rPr>
        <w:t>XRP</w:t>
      </w:r>
      <w:proofErr w:type="spellEnd"/>
      <w:r w:rsidRPr="001E4312">
        <w:rPr>
          <w:rFonts w:ascii="Perpetua" w:hAnsi="Perpetua" w:cs="Arial"/>
          <w:sz w:val="28"/>
          <w:szCs w:val="28"/>
        </w:rPr>
        <w:t> wallets and the theft of crypto assets. Singapore-based </w:t>
      </w:r>
      <w:r w:rsidRPr="003E4FA3">
        <w:rPr>
          <w:rFonts w:ascii="Perpetua" w:hAnsi="Perpetua" w:cs="Arial"/>
          <w:sz w:val="28"/>
          <w:szCs w:val="28"/>
        </w:rPr>
        <w:t xml:space="preserve">crypto exchange </w:t>
      </w:r>
      <w:proofErr w:type="spellStart"/>
      <w:r w:rsidRPr="003E4FA3">
        <w:rPr>
          <w:rFonts w:ascii="Perpetua" w:hAnsi="Perpetua" w:cs="Arial"/>
          <w:sz w:val="28"/>
          <w:szCs w:val="28"/>
        </w:rPr>
        <w:t>Bitrue</w:t>
      </w:r>
      <w:proofErr w:type="spellEnd"/>
      <w:r w:rsidRPr="001E4312">
        <w:rPr>
          <w:rFonts w:ascii="Perpetua" w:hAnsi="Perpetua" w:cs="Arial"/>
          <w:sz w:val="28"/>
          <w:szCs w:val="28"/>
        </w:rPr>
        <w:t xml:space="preserve"> also experienced a hot wallet attack at almost the same time due to a system vulnerability. As a result, hackers managed to steal funds worth over $4.5 million in </w:t>
      </w:r>
      <w:proofErr w:type="spellStart"/>
      <w:r w:rsidRPr="001E4312">
        <w:rPr>
          <w:rFonts w:ascii="Perpetua" w:hAnsi="Perpetua" w:cs="Arial"/>
          <w:sz w:val="28"/>
          <w:szCs w:val="28"/>
        </w:rPr>
        <w:t>XRP</w:t>
      </w:r>
      <w:proofErr w:type="spellEnd"/>
      <w:r w:rsidRPr="001E4312">
        <w:rPr>
          <w:rFonts w:ascii="Perpetua" w:hAnsi="Perpetua" w:cs="Arial"/>
          <w:sz w:val="28"/>
          <w:szCs w:val="28"/>
        </w:rPr>
        <w:t xml:space="preserve"> and $237,500 in ADA.</w:t>
      </w:r>
    </w:p>
    <w:p w14:paraId="651198DE" w14:textId="77777777" w:rsidR="002B6E0C" w:rsidRPr="001E4312" w:rsidRDefault="002B6E0C" w:rsidP="001E4312">
      <w:pPr>
        <w:jc w:val="both"/>
        <w:rPr>
          <w:rFonts w:ascii="Perpetua" w:hAnsi="Perpetua"/>
          <w:sz w:val="28"/>
          <w:szCs w:val="28"/>
        </w:rPr>
      </w:pPr>
    </w:p>
    <w:sectPr w:rsidR="002B6E0C" w:rsidRPr="001E4312" w:rsidSect="001E4312">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36862"/>
    <w:multiLevelType w:val="hybridMultilevel"/>
    <w:tmpl w:val="6F48B192"/>
    <w:lvl w:ilvl="0" w:tplc="A44C8A14">
      <w:start w:val="1"/>
      <w:numFmt w:val="bullet"/>
      <w:lvlText w:val="•"/>
      <w:lvlJc w:val="left"/>
      <w:pPr>
        <w:tabs>
          <w:tab w:val="num" w:pos="720"/>
        </w:tabs>
        <w:ind w:left="720" w:hanging="360"/>
      </w:pPr>
      <w:rPr>
        <w:rFonts w:ascii="Arial" w:hAnsi="Arial" w:hint="default"/>
      </w:rPr>
    </w:lvl>
    <w:lvl w:ilvl="1" w:tplc="CD3AD4B0" w:tentative="1">
      <w:start w:val="1"/>
      <w:numFmt w:val="bullet"/>
      <w:lvlText w:val="•"/>
      <w:lvlJc w:val="left"/>
      <w:pPr>
        <w:tabs>
          <w:tab w:val="num" w:pos="1440"/>
        </w:tabs>
        <w:ind w:left="1440" w:hanging="360"/>
      </w:pPr>
      <w:rPr>
        <w:rFonts w:ascii="Arial" w:hAnsi="Arial" w:hint="default"/>
      </w:rPr>
    </w:lvl>
    <w:lvl w:ilvl="2" w:tplc="FA08BE20" w:tentative="1">
      <w:start w:val="1"/>
      <w:numFmt w:val="bullet"/>
      <w:lvlText w:val="•"/>
      <w:lvlJc w:val="left"/>
      <w:pPr>
        <w:tabs>
          <w:tab w:val="num" w:pos="2160"/>
        </w:tabs>
        <w:ind w:left="2160" w:hanging="360"/>
      </w:pPr>
      <w:rPr>
        <w:rFonts w:ascii="Arial" w:hAnsi="Arial" w:hint="default"/>
      </w:rPr>
    </w:lvl>
    <w:lvl w:ilvl="3" w:tplc="8CBC774A" w:tentative="1">
      <w:start w:val="1"/>
      <w:numFmt w:val="bullet"/>
      <w:lvlText w:val="•"/>
      <w:lvlJc w:val="left"/>
      <w:pPr>
        <w:tabs>
          <w:tab w:val="num" w:pos="2880"/>
        </w:tabs>
        <w:ind w:left="2880" w:hanging="360"/>
      </w:pPr>
      <w:rPr>
        <w:rFonts w:ascii="Arial" w:hAnsi="Arial" w:hint="default"/>
      </w:rPr>
    </w:lvl>
    <w:lvl w:ilvl="4" w:tplc="E8DA91B0" w:tentative="1">
      <w:start w:val="1"/>
      <w:numFmt w:val="bullet"/>
      <w:lvlText w:val="•"/>
      <w:lvlJc w:val="left"/>
      <w:pPr>
        <w:tabs>
          <w:tab w:val="num" w:pos="3600"/>
        </w:tabs>
        <w:ind w:left="3600" w:hanging="360"/>
      </w:pPr>
      <w:rPr>
        <w:rFonts w:ascii="Arial" w:hAnsi="Arial" w:hint="default"/>
      </w:rPr>
    </w:lvl>
    <w:lvl w:ilvl="5" w:tplc="AE5441E6" w:tentative="1">
      <w:start w:val="1"/>
      <w:numFmt w:val="bullet"/>
      <w:lvlText w:val="•"/>
      <w:lvlJc w:val="left"/>
      <w:pPr>
        <w:tabs>
          <w:tab w:val="num" w:pos="4320"/>
        </w:tabs>
        <w:ind w:left="4320" w:hanging="360"/>
      </w:pPr>
      <w:rPr>
        <w:rFonts w:ascii="Arial" w:hAnsi="Arial" w:hint="default"/>
      </w:rPr>
    </w:lvl>
    <w:lvl w:ilvl="6" w:tplc="78585622" w:tentative="1">
      <w:start w:val="1"/>
      <w:numFmt w:val="bullet"/>
      <w:lvlText w:val="•"/>
      <w:lvlJc w:val="left"/>
      <w:pPr>
        <w:tabs>
          <w:tab w:val="num" w:pos="5040"/>
        </w:tabs>
        <w:ind w:left="5040" w:hanging="360"/>
      </w:pPr>
      <w:rPr>
        <w:rFonts w:ascii="Arial" w:hAnsi="Arial" w:hint="default"/>
      </w:rPr>
    </w:lvl>
    <w:lvl w:ilvl="7" w:tplc="ED325E6E" w:tentative="1">
      <w:start w:val="1"/>
      <w:numFmt w:val="bullet"/>
      <w:lvlText w:val="•"/>
      <w:lvlJc w:val="left"/>
      <w:pPr>
        <w:tabs>
          <w:tab w:val="num" w:pos="5760"/>
        </w:tabs>
        <w:ind w:left="5760" w:hanging="360"/>
      </w:pPr>
      <w:rPr>
        <w:rFonts w:ascii="Arial" w:hAnsi="Arial" w:hint="default"/>
      </w:rPr>
    </w:lvl>
    <w:lvl w:ilvl="8" w:tplc="3F6A57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733504"/>
    <w:multiLevelType w:val="multilevel"/>
    <w:tmpl w:val="56C6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C5370"/>
    <w:multiLevelType w:val="hybridMultilevel"/>
    <w:tmpl w:val="6CC0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25133"/>
    <w:multiLevelType w:val="hybridMultilevel"/>
    <w:tmpl w:val="5106C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62D8F"/>
    <w:multiLevelType w:val="hybridMultilevel"/>
    <w:tmpl w:val="F854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40E35"/>
    <w:multiLevelType w:val="hybridMultilevel"/>
    <w:tmpl w:val="8018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02088"/>
    <w:multiLevelType w:val="hybridMultilevel"/>
    <w:tmpl w:val="804A1D6A"/>
    <w:lvl w:ilvl="0" w:tplc="F6C8E8D0">
      <w:start w:val="1"/>
      <w:numFmt w:val="bullet"/>
      <w:lvlText w:val="•"/>
      <w:lvlJc w:val="left"/>
      <w:pPr>
        <w:tabs>
          <w:tab w:val="num" w:pos="720"/>
        </w:tabs>
        <w:ind w:left="720" w:hanging="360"/>
      </w:pPr>
      <w:rPr>
        <w:rFonts w:ascii="Arial" w:hAnsi="Arial" w:hint="default"/>
      </w:rPr>
    </w:lvl>
    <w:lvl w:ilvl="1" w:tplc="1C0C7C16">
      <w:start w:val="1"/>
      <w:numFmt w:val="bullet"/>
      <w:lvlText w:val="•"/>
      <w:lvlJc w:val="left"/>
      <w:pPr>
        <w:tabs>
          <w:tab w:val="num" w:pos="1440"/>
        </w:tabs>
        <w:ind w:left="1440" w:hanging="360"/>
      </w:pPr>
      <w:rPr>
        <w:rFonts w:ascii="Arial" w:hAnsi="Arial" w:hint="default"/>
      </w:rPr>
    </w:lvl>
    <w:lvl w:ilvl="2" w:tplc="E022107C" w:tentative="1">
      <w:start w:val="1"/>
      <w:numFmt w:val="bullet"/>
      <w:lvlText w:val="•"/>
      <w:lvlJc w:val="left"/>
      <w:pPr>
        <w:tabs>
          <w:tab w:val="num" w:pos="2160"/>
        </w:tabs>
        <w:ind w:left="2160" w:hanging="360"/>
      </w:pPr>
      <w:rPr>
        <w:rFonts w:ascii="Arial" w:hAnsi="Arial" w:hint="default"/>
      </w:rPr>
    </w:lvl>
    <w:lvl w:ilvl="3" w:tplc="B670666E" w:tentative="1">
      <w:start w:val="1"/>
      <w:numFmt w:val="bullet"/>
      <w:lvlText w:val="•"/>
      <w:lvlJc w:val="left"/>
      <w:pPr>
        <w:tabs>
          <w:tab w:val="num" w:pos="2880"/>
        </w:tabs>
        <w:ind w:left="2880" w:hanging="360"/>
      </w:pPr>
      <w:rPr>
        <w:rFonts w:ascii="Arial" w:hAnsi="Arial" w:hint="default"/>
      </w:rPr>
    </w:lvl>
    <w:lvl w:ilvl="4" w:tplc="2424FC3E" w:tentative="1">
      <w:start w:val="1"/>
      <w:numFmt w:val="bullet"/>
      <w:lvlText w:val="•"/>
      <w:lvlJc w:val="left"/>
      <w:pPr>
        <w:tabs>
          <w:tab w:val="num" w:pos="3600"/>
        </w:tabs>
        <w:ind w:left="3600" w:hanging="360"/>
      </w:pPr>
      <w:rPr>
        <w:rFonts w:ascii="Arial" w:hAnsi="Arial" w:hint="default"/>
      </w:rPr>
    </w:lvl>
    <w:lvl w:ilvl="5" w:tplc="9CCA6316" w:tentative="1">
      <w:start w:val="1"/>
      <w:numFmt w:val="bullet"/>
      <w:lvlText w:val="•"/>
      <w:lvlJc w:val="left"/>
      <w:pPr>
        <w:tabs>
          <w:tab w:val="num" w:pos="4320"/>
        </w:tabs>
        <w:ind w:left="4320" w:hanging="360"/>
      </w:pPr>
      <w:rPr>
        <w:rFonts w:ascii="Arial" w:hAnsi="Arial" w:hint="default"/>
      </w:rPr>
    </w:lvl>
    <w:lvl w:ilvl="6" w:tplc="D782224C" w:tentative="1">
      <w:start w:val="1"/>
      <w:numFmt w:val="bullet"/>
      <w:lvlText w:val="•"/>
      <w:lvlJc w:val="left"/>
      <w:pPr>
        <w:tabs>
          <w:tab w:val="num" w:pos="5040"/>
        </w:tabs>
        <w:ind w:left="5040" w:hanging="360"/>
      </w:pPr>
      <w:rPr>
        <w:rFonts w:ascii="Arial" w:hAnsi="Arial" w:hint="default"/>
      </w:rPr>
    </w:lvl>
    <w:lvl w:ilvl="7" w:tplc="38CA300E" w:tentative="1">
      <w:start w:val="1"/>
      <w:numFmt w:val="bullet"/>
      <w:lvlText w:val="•"/>
      <w:lvlJc w:val="left"/>
      <w:pPr>
        <w:tabs>
          <w:tab w:val="num" w:pos="5760"/>
        </w:tabs>
        <w:ind w:left="5760" w:hanging="360"/>
      </w:pPr>
      <w:rPr>
        <w:rFonts w:ascii="Arial" w:hAnsi="Arial" w:hint="default"/>
      </w:rPr>
    </w:lvl>
    <w:lvl w:ilvl="8" w:tplc="FB0204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4857CF6"/>
    <w:multiLevelType w:val="hybridMultilevel"/>
    <w:tmpl w:val="08121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1172EF"/>
    <w:multiLevelType w:val="hybridMultilevel"/>
    <w:tmpl w:val="1060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1F792E"/>
    <w:multiLevelType w:val="multilevel"/>
    <w:tmpl w:val="4C2E0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7"/>
  </w:num>
  <w:num w:numId="4">
    <w:abstractNumId w:val="0"/>
  </w:num>
  <w:num w:numId="5">
    <w:abstractNumId w:val="6"/>
  </w:num>
  <w:num w:numId="6">
    <w:abstractNumId w:val="8"/>
  </w:num>
  <w:num w:numId="7">
    <w:abstractNumId w:val="2"/>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312"/>
    <w:rsid w:val="001E4312"/>
    <w:rsid w:val="002B6E0C"/>
    <w:rsid w:val="003E4FA3"/>
    <w:rsid w:val="004B3EA2"/>
    <w:rsid w:val="009F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F344"/>
  <w15:chartTrackingRefBased/>
  <w15:docId w15:val="{5538B184-D24B-4288-B188-3DB20C0B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43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43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3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4312"/>
    <w:rPr>
      <w:color w:val="0000FF"/>
      <w:u w:val="single"/>
    </w:rPr>
  </w:style>
  <w:style w:type="character" w:customStyle="1" w:styleId="Heading2Char">
    <w:name w:val="Heading 2 Char"/>
    <w:basedOn w:val="DefaultParagraphFont"/>
    <w:link w:val="Heading2"/>
    <w:uiPriority w:val="9"/>
    <w:rsid w:val="001E43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4312"/>
    <w:rPr>
      <w:rFonts w:ascii="Times New Roman" w:eastAsia="Times New Roman" w:hAnsi="Times New Roman" w:cs="Times New Roman"/>
      <w:b/>
      <w:bCs/>
      <w:sz w:val="27"/>
      <w:szCs w:val="27"/>
    </w:rPr>
  </w:style>
  <w:style w:type="paragraph" w:styleId="ListParagraph">
    <w:name w:val="List Paragraph"/>
    <w:basedOn w:val="Normal"/>
    <w:uiPriority w:val="34"/>
    <w:qFormat/>
    <w:rsid w:val="001E4312"/>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82631">
      <w:bodyDiv w:val="1"/>
      <w:marLeft w:val="0"/>
      <w:marRight w:val="0"/>
      <w:marTop w:val="0"/>
      <w:marBottom w:val="0"/>
      <w:divBdr>
        <w:top w:val="none" w:sz="0" w:space="0" w:color="auto"/>
        <w:left w:val="none" w:sz="0" w:space="0" w:color="auto"/>
        <w:bottom w:val="none" w:sz="0" w:space="0" w:color="auto"/>
        <w:right w:val="none" w:sz="0" w:space="0" w:color="auto"/>
      </w:divBdr>
    </w:div>
    <w:div w:id="136335988">
      <w:bodyDiv w:val="1"/>
      <w:marLeft w:val="0"/>
      <w:marRight w:val="0"/>
      <w:marTop w:val="0"/>
      <w:marBottom w:val="0"/>
      <w:divBdr>
        <w:top w:val="none" w:sz="0" w:space="0" w:color="auto"/>
        <w:left w:val="none" w:sz="0" w:space="0" w:color="auto"/>
        <w:bottom w:val="none" w:sz="0" w:space="0" w:color="auto"/>
        <w:right w:val="none" w:sz="0" w:space="0" w:color="auto"/>
      </w:divBdr>
      <w:divsChild>
        <w:div w:id="1910186633">
          <w:marLeft w:val="0"/>
          <w:marRight w:val="0"/>
          <w:marTop w:val="375"/>
          <w:marBottom w:val="375"/>
          <w:divBdr>
            <w:top w:val="none" w:sz="0" w:space="0" w:color="auto"/>
            <w:left w:val="none" w:sz="0" w:space="0" w:color="auto"/>
            <w:bottom w:val="none" w:sz="0" w:space="0" w:color="auto"/>
            <w:right w:val="none" w:sz="0" w:space="0" w:color="auto"/>
          </w:divBdr>
        </w:div>
        <w:div w:id="877857683">
          <w:marLeft w:val="0"/>
          <w:marRight w:val="0"/>
          <w:marTop w:val="300"/>
          <w:marBottom w:val="0"/>
          <w:divBdr>
            <w:top w:val="none" w:sz="0" w:space="0" w:color="auto"/>
            <w:left w:val="none" w:sz="0" w:space="0" w:color="auto"/>
            <w:bottom w:val="none" w:sz="0" w:space="0" w:color="auto"/>
            <w:right w:val="none" w:sz="0" w:space="0" w:color="auto"/>
          </w:divBdr>
        </w:div>
      </w:divsChild>
    </w:div>
    <w:div w:id="563414221">
      <w:bodyDiv w:val="1"/>
      <w:marLeft w:val="0"/>
      <w:marRight w:val="0"/>
      <w:marTop w:val="0"/>
      <w:marBottom w:val="0"/>
      <w:divBdr>
        <w:top w:val="none" w:sz="0" w:space="0" w:color="auto"/>
        <w:left w:val="none" w:sz="0" w:space="0" w:color="auto"/>
        <w:bottom w:val="none" w:sz="0" w:space="0" w:color="auto"/>
        <w:right w:val="none" w:sz="0" w:space="0" w:color="auto"/>
      </w:divBdr>
      <w:divsChild>
        <w:div w:id="321743955">
          <w:marLeft w:val="1267"/>
          <w:marRight w:val="0"/>
          <w:marTop w:val="0"/>
          <w:marBottom w:val="0"/>
          <w:divBdr>
            <w:top w:val="none" w:sz="0" w:space="0" w:color="auto"/>
            <w:left w:val="none" w:sz="0" w:space="0" w:color="auto"/>
            <w:bottom w:val="none" w:sz="0" w:space="0" w:color="auto"/>
            <w:right w:val="none" w:sz="0" w:space="0" w:color="auto"/>
          </w:divBdr>
        </w:div>
        <w:div w:id="129523271">
          <w:marLeft w:val="1267"/>
          <w:marRight w:val="0"/>
          <w:marTop w:val="0"/>
          <w:marBottom w:val="0"/>
          <w:divBdr>
            <w:top w:val="none" w:sz="0" w:space="0" w:color="auto"/>
            <w:left w:val="none" w:sz="0" w:space="0" w:color="auto"/>
            <w:bottom w:val="none" w:sz="0" w:space="0" w:color="auto"/>
            <w:right w:val="none" w:sz="0" w:space="0" w:color="auto"/>
          </w:divBdr>
        </w:div>
        <w:div w:id="689457241">
          <w:marLeft w:val="1267"/>
          <w:marRight w:val="0"/>
          <w:marTop w:val="0"/>
          <w:marBottom w:val="0"/>
          <w:divBdr>
            <w:top w:val="none" w:sz="0" w:space="0" w:color="auto"/>
            <w:left w:val="none" w:sz="0" w:space="0" w:color="auto"/>
            <w:bottom w:val="none" w:sz="0" w:space="0" w:color="auto"/>
            <w:right w:val="none" w:sz="0" w:space="0" w:color="auto"/>
          </w:divBdr>
        </w:div>
        <w:div w:id="904217424">
          <w:marLeft w:val="1267"/>
          <w:marRight w:val="0"/>
          <w:marTop w:val="0"/>
          <w:marBottom w:val="0"/>
          <w:divBdr>
            <w:top w:val="none" w:sz="0" w:space="0" w:color="auto"/>
            <w:left w:val="none" w:sz="0" w:space="0" w:color="auto"/>
            <w:bottom w:val="none" w:sz="0" w:space="0" w:color="auto"/>
            <w:right w:val="none" w:sz="0" w:space="0" w:color="auto"/>
          </w:divBdr>
        </w:div>
        <w:div w:id="508913358">
          <w:marLeft w:val="1267"/>
          <w:marRight w:val="0"/>
          <w:marTop w:val="0"/>
          <w:marBottom w:val="0"/>
          <w:divBdr>
            <w:top w:val="none" w:sz="0" w:space="0" w:color="auto"/>
            <w:left w:val="none" w:sz="0" w:space="0" w:color="auto"/>
            <w:bottom w:val="none" w:sz="0" w:space="0" w:color="auto"/>
            <w:right w:val="none" w:sz="0" w:space="0" w:color="auto"/>
          </w:divBdr>
        </w:div>
      </w:divsChild>
    </w:div>
    <w:div w:id="647591019">
      <w:bodyDiv w:val="1"/>
      <w:marLeft w:val="0"/>
      <w:marRight w:val="0"/>
      <w:marTop w:val="0"/>
      <w:marBottom w:val="0"/>
      <w:divBdr>
        <w:top w:val="none" w:sz="0" w:space="0" w:color="auto"/>
        <w:left w:val="none" w:sz="0" w:space="0" w:color="auto"/>
        <w:bottom w:val="none" w:sz="0" w:space="0" w:color="auto"/>
        <w:right w:val="none" w:sz="0" w:space="0" w:color="auto"/>
      </w:divBdr>
    </w:div>
    <w:div w:id="1022367126">
      <w:bodyDiv w:val="1"/>
      <w:marLeft w:val="0"/>
      <w:marRight w:val="0"/>
      <w:marTop w:val="0"/>
      <w:marBottom w:val="0"/>
      <w:divBdr>
        <w:top w:val="none" w:sz="0" w:space="0" w:color="auto"/>
        <w:left w:val="none" w:sz="0" w:space="0" w:color="auto"/>
        <w:bottom w:val="none" w:sz="0" w:space="0" w:color="auto"/>
        <w:right w:val="none" w:sz="0" w:space="0" w:color="auto"/>
      </w:divBdr>
      <w:divsChild>
        <w:div w:id="1758331731">
          <w:marLeft w:val="720"/>
          <w:marRight w:val="0"/>
          <w:marTop w:val="0"/>
          <w:marBottom w:val="0"/>
          <w:divBdr>
            <w:top w:val="none" w:sz="0" w:space="0" w:color="auto"/>
            <w:left w:val="none" w:sz="0" w:space="0" w:color="auto"/>
            <w:bottom w:val="none" w:sz="0" w:space="0" w:color="auto"/>
            <w:right w:val="none" w:sz="0" w:space="0" w:color="auto"/>
          </w:divBdr>
        </w:div>
        <w:div w:id="949551685">
          <w:marLeft w:val="720"/>
          <w:marRight w:val="0"/>
          <w:marTop w:val="0"/>
          <w:marBottom w:val="0"/>
          <w:divBdr>
            <w:top w:val="none" w:sz="0" w:space="0" w:color="auto"/>
            <w:left w:val="none" w:sz="0" w:space="0" w:color="auto"/>
            <w:bottom w:val="none" w:sz="0" w:space="0" w:color="auto"/>
            <w:right w:val="none" w:sz="0" w:space="0" w:color="auto"/>
          </w:divBdr>
        </w:div>
        <w:div w:id="540631752">
          <w:marLeft w:val="720"/>
          <w:marRight w:val="0"/>
          <w:marTop w:val="0"/>
          <w:marBottom w:val="0"/>
          <w:divBdr>
            <w:top w:val="none" w:sz="0" w:space="0" w:color="auto"/>
            <w:left w:val="none" w:sz="0" w:space="0" w:color="auto"/>
            <w:bottom w:val="none" w:sz="0" w:space="0" w:color="auto"/>
            <w:right w:val="none" w:sz="0" w:space="0" w:color="auto"/>
          </w:divBdr>
        </w:div>
        <w:div w:id="18940454">
          <w:marLeft w:val="720"/>
          <w:marRight w:val="0"/>
          <w:marTop w:val="0"/>
          <w:marBottom w:val="0"/>
          <w:divBdr>
            <w:top w:val="none" w:sz="0" w:space="0" w:color="auto"/>
            <w:left w:val="none" w:sz="0" w:space="0" w:color="auto"/>
            <w:bottom w:val="none" w:sz="0" w:space="0" w:color="auto"/>
            <w:right w:val="none" w:sz="0" w:space="0" w:color="auto"/>
          </w:divBdr>
        </w:div>
        <w:div w:id="843282112">
          <w:marLeft w:val="720"/>
          <w:marRight w:val="0"/>
          <w:marTop w:val="0"/>
          <w:marBottom w:val="0"/>
          <w:divBdr>
            <w:top w:val="none" w:sz="0" w:space="0" w:color="auto"/>
            <w:left w:val="none" w:sz="0" w:space="0" w:color="auto"/>
            <w:bottom w:val="none" w:sz="0" w:space="0" w:color="auto"/>
            <w:right w:val="none" w:sz="0" w:space="0" w:color="auto"/>
          </w:divBdr>
        </w:div>
      </w:divsChild>
    </w:div>
    <w:div w:id="205804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alt_(cryptography)"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R</dc:creator>
  <cp:keywords/>
  <dc:description/>
  <cp:lastModifiedBy>Sunitha R</cp:lastModifiedBy>
  <cp:revision>1</cp:revision>
  <dcterms:created xsi:type="dcterms:W3CDTF">2020-11-17T09:43:00Z</dcterms:created>
  <dcterms:modified xsi:type="dcterms:W3CDTF">2020-11-17T09:57:00Z</dcterms:modified>
</cp:coreProperties>
</file>