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FBEC" w14:textId="77777777" w:rsidR="0057220A" w:rsidRPr="0057220A" w:rsidRDefault="0057220A" w:rsidP="005722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SE" w:eastAsia="en-SE"/>
        </w:rPr>
      </w:pPr>
      <w:r w:rsidRPr="005722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SE" w:eastAsia="en-SE"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9"/>
        <w:gridCol w:w="3891"/>
      </w:tblGrid>
      <w:tr w:rsidR="0057220A" w:rsidRPr="0057220A" w14:paraId="27F1429F" w14:textId="77777777" w:rsidTr="0057220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2F54A40" w14:textId="532C2BA0" w:rsidR="0057220A" w:rsidRPr="0057220A" w:rsidRDefault="0057220A" w:rsidP="0057220A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SE" w:eastAsia="en-SE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2E57F5" w14:textId="77777777" w:rsidR="0057220A" w:rsidRPr="0057220A" w:rsidRDefault="0057220A" w:rsidP="0057220A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SE" w:eastAsia="en-SE"/>
              </w:rPr>
              <w:t>window</w:t>
            </w:r>
          </w:p>
        </w:tc>
      </w:tr>
      <w:tr w:rsidR="0057220A" w:rsidRPr="0057220A" w14:paraId="35CB1489" w14:textId="77777777" w:rsidTr="005722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95A7D3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54303B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It represents a browser window or frame that displays the contents of the webpage.   </w:t>
            </w:r>
          </w:p>
        </w:tc>
      </w:tr>
      <w:tr w:rsidR="0057220A" w:rsidRPr="0057220A" w14:paraId="19284F80" w14:textId="77777777" w:rsidTr="005722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DFA216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5A096D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It is the very first object that is loaded in the browser.</w:t>
            </w:r>
          </w:p>
        </w:tc>
      </w:tr>
      <w:tr w:rsidR="0057220A" w:rsidRPr="0057220A" w14:paraId="4F6FBD0B" w14:textId="77777777" w:rsidTr="005722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7E9E1E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84CB15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It is the object of the browser.</w:t>
            </w:r>
          </w:p>
        </w:tc>
      </w:tr>
      <w:tr w:rsidR="0057220A" w:rsidRPr="0057220A" w14:paraId="0E67C018" w14:textId="77777777" w:rsidTr="005722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B435BA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7DD52B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Global objects, functions, and variables of JavaScript are members of the window object.</w:t>
            </w:r>
          </w:p>
        </w:tc>
      </w:tr>
      <w:tr w:rsidR="0057220A" w:rsidRPr="0057220A" w14:paraId="189248EC" w14:textId="77777777" w:rsidTr="005722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411ABB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AB52C0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 xml:space="preserve">We can access the window from the window only. i.e. </w:t>
            </w:r>
            <w:proofErr w:type="spellStart"/>
            <w:proofErr w:type="gramStart"/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window.window</w:t>
            </w:r>
            <w:proofErr w:type="spellEnd"/>
            <w:proofErr w:type="gramEnd"/>
          </w:p>
        </w:tc>
      </w:tr>
      <w:tr w:rsidR="0057220A" w:rsidRPr="0057220A" w14:paraId="3103AB25" w14:textId="77777777" w:rsidTr="005722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044FEA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 xml:space="preserve">The document is part of BOM (browser object model) and </w:t>
            </w:r>
            <w:proofErr w:type="spellStart"/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dom</w:t>
            </w:r>
            <w:proofErr w:type="spellEnd"/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7A971B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The window is part of BOM, not DOM.</w:t>
            </w:r>
          </w:p>
        </w:tc>
      </w:tr>
      <w:tr w:rsidR="0057220A" w:rsidRPr="0057220A" w14:paraId="1805C4CD" w14:textId="77777777" w:rsidTr="005722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C97717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EAA696" w14:textId="77777777" w:rsidR="0057220A" w:rsidRPr="0057220A" w:rsidRDefault="0057220A" w:rsidP="0057220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Properties of the window object cannot be accessed by the document object.</w:t>
            </w:r>
          </w:p>
        </w:tc>
      </w:tr>
      <w:tr w:rsidR="0057220A" w:rsidRPr="0057220A" w14:paraId="46F0BA07" w14:textId="77777777" w:rsidTr="005722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5BAD23" w14:textId="77777777" w:rsidR="0057220A" w:rsidRPr="0057220A" w:rsidRDefault="0057220A" w:rsidP="0057220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syntax:</w:t>
            </w:r>
          </w:p>
          <w:p w14:paraId="480DE830" w14:textId="77777777" w:rsidR="0057220A" w:rsidRPr="0057220A" w:rsidRDefault="0057220A" w:rsidP="0057220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 xml:space="preserve">      </w:t>
            </w:r>
            <w:proofErr w:type="spellStart"/>
            <w:proofErr w:type="gramStart"/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document.propertyname</w:t>
            </w:r>
            <w:proofErr w:type="spellEnd"/>
            <w:proofErr w:type="gramEnd"/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91566C" w14:textId="77777777" w:rsidR="0057220A" w:rsidRPr="0057220A" w:rsidRDefault="0057220A" w:rsidP="0057220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syntax:</w:t>
            </w:r>
          </w:p>
          <w:p w14:paraId="5AAD5708" w14:textId="77777777" w:rsidR="0057220A" w:rsidRPr="0057220A" w:rsidRDefault="0057220A" w:rsidP="0057220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proofErr w:type="spellStart"/>
            <w:proofErr w:type="gramStart"/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window.propertyname</w:t>
            </w:r>
            <w:proofErr w:type="spellEnd"/>
            <w:proofErr w:type="gramEnd"/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;</w:t>
            </w:r>
          </w:p>
        </w:tc>
      </w:tr>
      <w:tr w:rsidR="0057220A" w:rsidRPr="0057220A" w14:paraId="49A14A00" w14:textId="77777777" w:rsidTr="005722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1D7C81" w14:textId="77777777" w:rsidR="0057220A" w:rsidRPr="0057220A" w:rsidRDefault="0057220A" w:rsidP="0057220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example:</w:t>
            </w:r>
          </w:p>
          <w:p w14:paraId="323E3229" w14:textId="77777777" w:rsidR="0057220A" w:rsidRPr="0057220A" w:rsidRDefault="0057220A" w:rsidP="0057220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     </w:t>
            </w:r>
            <w:proofErr w:type="spellStart"/>
            <w:proofErr w:type="gramStart"/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document.title</w:t>
            </w:r>
            <w:proofErr w:type="spellEnd"/>
            <w:proofErr w:type="gramEnd"/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172BCF" w14:textId="77777777" w:rsidR="0057220A" w:rsidRPr="0057220A" w:rsidRDefault="0057220A" w:rsidP="0057220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example:</w:t>
            </w:r>
          </w:p>
          <w:p w14:paraId="6EF860AA" w14:textId="77777777" w:rsidR="0057220A" w:rsidRPr="0057220A" w:rsidRDefault="0057220A" w:rsidP="0057220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</w:pPr>
            <w:proofErr w:type="spellStart"/>
            <w:proofErr w:type="gramStart"/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>window.innerHeight</w:t>
            </w:r>
            <w:proofErr w:type="spellEnd"/>
            <w:proofErr w:type="gramEnd"/>
            <w:r w:rsidRPr="0057220A">
              <w:rPr>
                <w:rFonts w:ascii="Times New Roman" w:eastAsia="Times New Roman" w:hAnsi="Times New Roman" w:cs="Times New Roman"/>
                <w:sz w:val="25"/>
                <w:szCs w:val="25"/>
                <w:lang w:val="en-SE" w:eastAsia="en-SE"/>
              </w:rPr>
              <w:t xml:space="preserve"> : will return the height of the content area of the browser</w:t>
            </w:r>
          </w:p>
        </w:tc>
      </w:tr>
    </w:tbl>
    <w:p w14:paraId="15C8F363" w14:textId="77777777" w:rsidR="00F24EB0" w:rsidRDefault="00F24EB0"/>
    <w:sectPr w:rsidR="00F2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0A"/>
    <w:rsid w:val="00140394"/>
    <w:rsid w:val="0057220A"/>
    <w:rsid w:val="00CC3100"/>
    <w:rsid w:val="00D0095B"/>
    <w:rsid w:val="00F2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7EF5B"/>
  <w15:chartTrackingRefBased/>
  <w15:docId w15:val="{B67A6EEC-767D-411E-BA40-B55EBEA2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22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SE"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220A"/>
    <w:rPr>
      <w:rFonts w:ascii="Times New Roman" w:eastAsia="Times New Roman" w:hAnsi="Times New Roman" w:cs="Times New Roman"/>
      <w:b/>
      <w:bCs/>
      <w:sz w:val="24"/>
      <w:szCs w:val="24"/>
      <w:lang w:val="en-SE" w:eastAsia="en-SE"/>
    </w:rPr>
  </w:style>
  <w:style w:type="paragraph" w:styleId="NormalWeb">
    <w:name w:val="Normal (Web)"/>
    <w:basedOn w:val="Normal"/>
    <w:uiPriority w:val="99"/>
    <w:semiHidden/>
    <w:unhideWhenUsed/>
    <w:rsid w:val="0057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styleId="Strong">
    <w:name w:val="Strong"/>
    <w:basedOn w:val="DefaultParagraphFont"/>
    <w:uiPriority w:val="22"/>
    <w:qFormat/>
    <w:rsid w:val="005722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Dineshraja Elangovan</dc:creator>
  <cp:keywords/>
  <dc:description/>
  <cp:lastModifiedBy>Dineshraja Elangovan</cp:lastModifiedBy>
  <cp:revision>1</cp:revision>
  <dcterms:created xsi:type="dcterms:W3CDTF">2023-03-15T15:12:00Z</dcterms:created>
  <dcterms:modified xsi:type="dcterms:W3CDTF">2023-03-15T20:24:00Z</dcterms:modified>
</cp:coreProperties>
</file>