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sz w:val="46"/>
        </w:rPr>
        <w:t>PRASHANTH N.</w:t>
      </w:r>
    </w:p>
    <w:p>
      <w:pPr>
        <w:spacing w:after="60"/>
      </w:pPr>
      <w:r>
        <w:rPr>
          <w:b/>
          <w:sz w:val="21"/>
        </w:rPr>
        <w:t>AI / ML Research &amp; Engineering · Backend · Data Systems</w:t>
      </w:r>
    </w:p>
    <w:p>
      <w:pPr>
        <w:spacing w:after="0" w:line="240" w:lineRule="auto"/>
      </w:pPr>
      <w:r>
        <w:rPr>
          <w:sz w:val="16"/>
        </w:rPr>
        <w:t>Bangalore, India  ·  +91 99727 24492  ·  prashanthprabhu1998@gmail.com</w:t>
      </w:r>
    </w:p>
    <w:p>
      <w:pPr>
        <w:spacing w:after="0" w:line="240" w:lineRule="auto"/>
      </w:pPr>
      <w:r>
        <w:rPr>
          <w:sz w:val="16"/>
        </w:rPr>
        <w:t>linkedin.com/in/prashanthprabhu1998  ·  github.com/prashanthprabhu24</w:t>
      </w:r>
    </w:p>
    <w:p>
      <w:pPr>
        <w:spacing w:after="0" w:line="240" w:lineRule="auto"/>
      </w:pPr>
      <w:r>
        <w:rPr>
          <w:sz w:val="16"/>
        </w:rPr>
        <w:t>Portfolio: https://prashanthprabhu24.github.io/myportofolio/</w:t>
      </w:r>
    </w:p>
    <w:p>
      <w:pPr>
        <w:spacing w:before="60" w:after="60"/>
        <w:pBdr>
          <w:bottom w:val="single" w:sz="4" w:space="1" w:color="D4D4CC"/>
        </w:pBdr>
      </w:pPr>
    </w:p>
    <w:p>
      <w:pPr>
        <w:spacing w:before="220" w:after="100"/>
      </w:pPr>
      <w:r>
        <w:rPr>
          <w:rFonts w:ascii="Arial" w:hAnsi="Arial"/>
          <w:b/>
          <w:sz w:val="18"/>
        </w:rPr>
        <w:t>SUMMARY</w:t>
      </w:r>
    </w:p>
    <w:p>
      <w:pPr>
        <w:spacing w:after="60" w:line="269" w:lineRule="auto"/>
      </w:pPr>
      <w:r>
        <w:t>AI/ML engineer and researcher with 5+ years of software engineering experience building backend systems, data platforms, and applied machine learning systems. Hands-on with machine learning, deep learning, NLP, computer vision, generative AI/LLMs, model implementation, experimentation, and research reproduction. MTech graduate in Artificial Intelligence and Data Science from PES University.</w:t>
      </w:r>
    </w:p>
    <w:p>
      <w:pPr>
        <w:spacing w:before="220" w:after="100"/>
      </w:pPr>
      <w:r>
        <w:rPr>
          <w:rFonts w:ascii="Arial" w:hAnsi="Arial"/>
          <w:b/>
          <w:sz w:val="18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04"/>
        <w:gridCol w:w="1512"/>
      </w:tblGrid>
      <w:tr>
        <w:tc>
          <w:tcPr>
            <w:tcW w:type="dxa" w:w="5083"/>
            <w:tcMar>
              <w:top w:w="45" w:type="dxa"/>
              <w:bottom w:w="45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Senior Software Engineer</w:t>
            </w:r>
          </w:p>
        </w:tc>
        <w:tc>
          <w:tcPr>
            <w:tcW w:type="dxa" w:w="5083"/>
            <w:tcMar>
              <w:top w:w="45" w:type="dxa"/>
              <w:bottom w:w="45" w:type="dxa"/>
              <w:start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sz w:val="16"/>
              </w:rPr>
              <w:t>Jun 2023 – Jan 2026</w:t>
            </w:r>
          </w:p>
        </w:tc>
      </w:tr>
    </w:tbl>
    <w:p>
      <w:pPr>
        <w:spacing w:after="40" w:line="240" w:lineRule="auto"/>
      </w:pPr>
      <w:r>
        <w:rPr>
          <w:i/>
          <w:sz w:val="16"/>
        </w:rPr>
        <w:t>Jozuna (Numentica Group)</w:t>
      </w:r>
    </w:p>
    <w:p>
      <w:pPr>
        <w:spacing w:after="50" w:line="269" w:lineRule="auto"/>
        <w:ind w:left="259" w:hanging="187"/>
      </w:pPr>
      <w:r>
        <w:rPr>
          <w:sz w:val="18"/>
        </w:rPr>
        <w:t>• Led backend and AI system architecture for an AI-powered learning platform.</w:t>
      </w:r>
    </w:p>
    <w:p>
      <w:pPr>
        <w:spacing w:after="50" w:line="269" w:lineRule="auto"/>
        <w:ind w:left="259" w:hanging="187"/>
      </w:pPr>
      <w:r>
        <w:rPr>
          <w:sz w:val="18"/>
        </w:rPr>
        <w:t>• Designed onboarding and assessment systems supporting 10,000+ users, including AI question generation, competency scoring and learning analytics.</w:t>
      </w:r>
    </w:p>
    <w:p>
      <w:pPr>
        <w:spacing w:after="50" w:line="269" w:lineRule="auto"/>
        <w:ind w:left="259" w:hanging="187"/>
      </w:pPr>
      <w:r>
        <w:rPr>
          <w:sz w:val="18"/>
        </w:rPr>
        <w:t>• Built automated content pipelines for AI-enhanced learning modules.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04"/>
        <w:gridCol w:w="1512"/>
      </w:tblGrid>
      <w:tr>
        <w:tc>
          <w:tcPr>
            <w:tcW w:type="dxa" w:w="5083"/>
            <w:tcMar>
              <w:top w:w="45" w:type="dxa"/>
              <w:bottom w:w="45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Senior Engineer</w:t>
            </w:r>
          </w:p>
        </w:tc>
        <w:tc>
          <w:tcPr>
            <w:tcW w:type="dxa" w:w="5083"/>
            <w:tcMar>
              <w:top w:w="45" w:type="dxa"/>
              <w:bottom w:w="45" w:type="dxa"/>
              <w:start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sz w:val="16"/>
              </w:rPr>
              <w:t>Jun 2023 – Apr 2025</w:t>
            </w:r>
          </w:p>
        </w:tc>
      </w:tr>
    </w:tbl>
    <w:p>
      <w:pPr>
        <w:spacing w:after="40" w:line="240" w:lineRule="auto"/>
      </w:pPr>
      <w:r>
        <w:rPr>
          <w:i/>
          <w:sz w:val="16"/>
        </w:rPr>
        <w:t>Numentica LLC</w:t>
      </w:r>
    </w:p>
    <w:p>
      <w:pPr>
        <w:spacing w:after="50" w:line="269" w:lineRule="auto"/>
        <w:ind w:left="259" w:hanging="187"/>
      </w:pPr>
      <w:r>
        <w:rPr>
          <w:sz w:val="18"/>
        </w:rPr>
        <w:t>• Built enterprise cloud data platforms, REST APIs and large-scale ETL pipelines on AWS.</w:t>
      </w:r>
    </w:p>
    <w:p>
      <w:pPr>
        <w:spacing w:after="50" w:line="269" w:lineRule="auto"/>
        <w:ind w:left="259" w:hanging="187"/>
      </w:pPr>
      <w:r>
        <w:rPr>
          <w:sz w:val="18"/>
        </w:rPr>
        <w:t>• Created synthetic-data frameworks and applied machine learning to predictive analytics.</w:t>
      </w:r>
    </w:p>
    <w:p>
      <w:pPr>
        <w:spacing w:before="220" w:after="100"/>
      </w:pPr>
      <w:r>
        <w:rPr>
          <w:rFonts w:ascii="Arial" w:hAnsi="Arial"/>
          <w:b/>
          <w:sz w:val="18"/>
        </w:rPr>
        <w:t>TECHNICAL CAPABILITIES</w:t>
      </w:r>
    </w:p>
    <w:p>
      <w:pPr>
        <w:spacing w:after="40" w:line="259" w:lineRule="auto"/>
      </w:pPr>
      <w:r>
        <w:rPr>
          <w:b/>
          <w:sz w:val="17"/>
        </w:rPr>
        <w:t xml:space="preserve">Programming &amp; Backend: </w:t>
      </w:r>
      <w:r>
        <w:rPr>
          <w:sz w:val="17"/>
        </w:rPr>
        <w:t>Python, SQL, FastAPI, REST APIs, distributed systems</w:t>
      </w:r>
    </w:p>
    <w:p>
      <w:pPr>
        <w:spacing w:after="40" w:line="259" w:lineRule="auto"/>
      </w:pPr>
      <w:r>
        <w:rPr>
          <w:b/>
          <w:sz w:val="17"/>
        </w:rPr>
        <w:t xml:space="preserve">AI / ML: </w:t>
      </w:r>
      <w:r>
        <w:rPr>
          <w:sz w:val="17"/>
        </w:rPr>
        <w:t>Machine learning, deep learning, NLP, computer vision, generative AI / LLMs</w:t>
      </w:r>
    </w:p>
    <w:p>
      <w:pPr>
        <w:spacing w:after="40" w:line="259" w:lineRule="auto"/>
      </w:pPr>
      <w:r>
        <w:rPr>
          <w:b/>
          <w:sz w:val="17"/>
        </w:rPr>
        <w:t xml:space="preserve">Frameworks: </w:t>
      </w:r>
      <w:r>
        <w:rPr>
          <w:sz w:val="17"/>
        </w:rPr>
        <w:t>PyTorch, TensorFlow, scikit-learn, OpenCV, NLTK</w:t>
      </w:r>
    </w:p>
    <w:p>
      <w:pPr>
        <w:spacing w:after="40" w:line="259" w:lineRule="auto"/>
      </w:pPr>
      <w:r>
        <w:rPr>
          <w:b/>
          <w:sz w:val="17"/>
        </w:rPr>
        <w:t xml:space="preserve">Data &amp; Cloud: </w:t>
      </w:r>
      <w:r>
        <w:rPr>
          <w:sz w:val="17"/>
        </w:rPr>
        <w:t>ETL, data modeling, feature engineering, EDA, AWS, Google Cloud</w:t>
      </w:r>
    </w:p>
    <w:p>
      <w:pPr>
        <w:spacing w:after="40" w:line="259" w:lineRule="auto"/>
      </w:pPr>
      <w:r>
        <w:rPr>
          <w:b/>
          <w:sz w:val="17"/>
        </w:rPr>
        <w:t xml:space="preserve">Research &amp; Engineering: </w:t>
      </w:r>
      <w:r>
        <w:rPr>
          <w:sz w:val="17"/>
        </w:rPr>
        <w:t>Model implementation, experimentation, evaluation, research reproduction, Docker, Git</w:t>
      </w:r>
    </w:p>
    <w:p>
      <w:pPr>
        <w:spacing w:before="220" w:after="100"/>
      </w:pPr>
      <w:r>
        <w:rPr>
          <w:rFonts w:ascii="Arial" w:hAnsi="Arial"/>
          <w:b/>
          <w:sz w:val="18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04"/>
        <w:gridCol w:w="1512"/>
      </w:tblGrid>
      <w:tr>
        <w:tc>
          <w:tcPr>
            <w:tcW w:type="dxa" w:w="5083"/>
            <w:tcMar>
              <w:top w:w="45" w:type="dxa"/>
              <w:bottom w:w="45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MTech — Artificial Intelligence and Data Science</w:t>
            </w:r>
            <w:r>
              <w:rPr>
                <w:sz w:val="16"/>
              </w:rPr>
              <w:br/>
              <w:t>PES University, Bangalore</w:t>
            </w:r>
          </w:p>
        </w:tc>
        <w:tc>
          <w:tcPr>
            <w:tcW w:type="dxa" w:w="5083"/>
            <w:tcMar>
              <w:top w:w="45" w:type="dxa"/>
              <w:bottom w:w="45" w:type="dxa"/>
              <w:start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sz w:val="16"/>
              </w:rPr>
              <w:t>Completed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04"/>
        <w:gridCol w:w="1512"/>
      </w:tblGrid>
      <w:tr>
        <w:tc>
          <w:tcPr>
            <w:tcW w:type="dxa" w:w="5083"/>
            <w:tcMar>
              <w:top w:w="45" w:type="dxa"/>
              <w:bottom w:w="45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Bachelor of Engineering — Information Science</w:t>
            </w:r>
            <w:r>
              <w:rPr>
                <w:sz w:val="16"/>
              </w:rPr>
              <w:br/>
              <w:t>Visvesvaraya Technological University</w:t>
            </w:r>
          </w:p>
        </w:tc>
        <w:tc>
          <w:tcPr>
            <w:tcW w:type="dxa" w:w="5083"/>
            <w:tcMar>
              <w:top w:w="45" w:type="dxa"/>
              <w:bottom w:w="45" w:type="dxa"/>
              <w:start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sz w:val="16"/>
              </w:rPr>
              <w:t>2017 – 2021</w:t>
            </w:r>
          </w:p>
        </w:tc>
      </w:tr>
    </w:tbl>
    <w:sectPr w:rsidR="00FC693F" w:rsidRPr="0006063C" w:rsidSect="00034616">
      <w:pgSz w:w="12240" w:h="15840"/>
      <w:pgMar w:top="835" w:right="1037" w:bottom="83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