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1F1FA" w14:textId="77777777" w:rsidR="007316B0" w:rsidRPr="007316B0" w:rsidRDefault="007316B0" w:rsidP="007316B0">
      <w:pPr>
        <w:rPr>
          <w:b/>
          <w:bCs/>
        </w:rPr>
      </w:pPr>
      <w:r w:rsidRPr="007316B0">
        <w:rPr>
          <w:b/>
          <w:bCs/>
        </w:rPr>
        <w:t>Event severity</w:t>
      </w:r>
    </w:p>
    <w:p w14:paraId="46629A00" w14:textId="036A6C11" w:rsidR="007316B0" w:rsidRPr="007316B0" w:rsidRDefault="007316B0" w:rsidP="007316B0">
      <w:r w:rsidRPr="007316B0">
        <w:t>The severity of an event determines if a problem should be raised and if Davis AI should determine the root cause of the given event.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4"/>
        <w:gridCol w:w="1373"/>
        <w:gridCol w:w="1317"/>
        <w:gridCol w:w="5326"/>
      </w:tblGrid>
      <w:tr w:rsidR="007316B0" w:rsidRPr="007316B0" w14:paraId="3E331E0E" w14:textId="77777777" w:rsidTr="007316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BAD115" w14:textId="77777777" w:rsidR="007316B0" w:rsidRPr="007316B0" w:rsidRDefault="007316B0" w:rsidP="007316B0">
            <w:pPr>
              <w:rPr>
                <w:b/>
                <w:bCs/>
              </w:rPr>
            </w:pPr>
            <w:r w:rsidRPr="007316B0">
              <w:rPr>
                <w:b/>
                <w:bCs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4CF3FFB9" w14:textId="77777777" w:rsidR="007316B0" w:rsidRPr="007316B0" w:rsidRDefault="007316B0" w:rsidP="007316B0">
            <w:pPr>
              <w:rPr>
                <w:b/>
                <w:bCs/>
              </w:rPr>
            </w:pPr>
            <w:r w:rsidRPr="007316B0">
              <w:rPr>
                <w:b/>
                <w:bCs/>
              </w:rPr>
              <w:t>Problem raised</w:t>
            </w:r>
          </w:p>
        </w:tc>
        <w:tc>
          <w:tcPr>
            <w:tcW w:w="0" w:type="auto"/>
            <w:vAlign w:val="center"/>
            <w:hideMark/>
          </w:tcPr>
          <w:p w14:paraId="47A64807" w14:textId="77777777" w:rsidR="007316B0" w:rsidRPr="007316B0" w:rsidRDefault="007316B0" w:rsidP="007316B0">
            <w:pPr>
              <w:rPr>
                <w:b/>
                <w:bCs/>
              </w:rPr>
            </w:pPr>
            <w:r w:rsidRPr="007316B0">
              <w:rPr>
                <w:b/>
                <w:bCs/>
              </w:rPr>
              <w:t>Davis analysis</w:t>
            </w:r>
          </w:p>
        </w:tc>
        <w:tc>
          <w:tcPr>
            <w:tcW w:w="0" w:type="auto"/>
            <w:vAlign w:val="center"/>
            <w:hideMark/>
          </w:tcPr>
          <w:p w14:paraId="51261CFE" w14:textId="77777777" w:rsidR="007316B0" w:rsidRPr="007316B0" w:rsidRDefault="007316B0" w:rsidP="007316B0">
            <w:pPr>
              <w:rPr>
                <w:b/>
                <w:bCs/>
              </w:rPr>
            </w:pPr>
            <w:r w:rsidRPr="007316B0">
              <w:rPr>
                <w:b/>
                <w:bCs/>
              </w:rPr>
              <w:t>Semantic</w:t>
            </w:r>
          </w:p>
        </w:tc>
      </w:tr>
      <w:tr w:rsidR="007316B0" w:rsidRPr="007316B0" w14:paraId="55F26DEF" w14:textId="77777777" w:rsidTr="00731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4DA80" w14:textId="77777777" w:rsidR="007316B0" w:rsidRPr="007316B0" w:rsidRDefault="007316B0" w:rsidP="007316B0">
            <w:r w:rsidRPr="007316B0"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1D0F2B0E" w14:textId="77777777" w:rsidR="007316B0" w:rsidRPr="007316B0" w:rsidRDefault="007316B0" w:rsidP="007316B0">
            <w:r w:rsidRPr="007316B0">
              <w:t>Yes</w:t>
            </w:r>
          </w:p>
        </w:tc>
        <w:tc>
          <w:tcPr>
            <w:tcW w:w="0" w:type="auto"/>
            <w:vAlign w:val="center"/>
            <w:hideMark/>
          </w:tcPr>
          <w:p w14:paraId="69F387A8" w14:textId="77777777" w:rsidR="007316B0" w:rsidRPr="007316B0" w:rsidRDefault="007316B0" w:rsidP="007316B0">
            <w:r w:rsidRPr="007316B0">
              <w:t>Yes</w:t>
            </w:r>
          </w:p>
        </w:tc>
        <w:tc>
          <w:tcPr>
            <w:tcW w:w="0" w:type="auto"/>
            <w:vAlign w:val="center"/>
            <w:hideMark/>
          </w:tcPr>
          <w:p w14:paraId="3EA8347D" w14:textId="77777777" w:rsidR="007316B0" w:rsidRPr="007316B0" w:rsidRDefault="007316B0" w:rsidP="007316B0">
            <w:r w:rsidRPr="007316B0">
              <w:t>Reports any kind of severe component outage.</w:t>
            </w:r>
          </w:p>
        </w:tc>
      </w:tr>
      <w:tr w:rsidR="007316B0" w:rsidRPr="007316B0" w14:paraId="75129E53" w14:textId="77777777" w:rsidTr="00731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05173" w14:textId="77777777" w:rsidR="007316B0" w:rsidRPr="007316B0" w:rsidRDefault="007316B0" w:rsidP="007316B0">
            <w:r w:rsidRPr="007316B0">
              <w:t>Error</w:t>
            </w:r>
          </w:p>
        </w:tc>
        <w:tc>
          <w:tcPr>
            <w:tcW w:w="0" w:type="auto"/>
            <w:vAlign w:val="center"/>
            <w:hideMark/>
          </w:tcPr>
          <w:p w14:paraId="7FF18AA1" w14:textId="77777777" w:rsidR="007316B0" w:rsidRPr="007316B0" w:rsidRDefault="007316B0" w:rsidP="007316B0">
            <w:r w:rsidRPr="007316B0">
              <w:t>Yes</w:t>
            </w:r>
          </w:p>
        </w:tc>
        <w:tc>
          <w:tcPr>
            <w:tcW w:w="0" w:type="auto"/>
            <w:vAlign w:val="center"/>
            <w:hideMark/>
          </w:tcPr>
          <w:p w14:paraId="70604B3B" w14:textId="77777777" w:rsidR="007316B0" w:rsidRPr="007316B0" w:rsidRDefault="007316B0" w:rsidP="007316B0">
            <w:r w:rsidRPr="007316B0">
              <w:t>Yes</w:t>
            </w:r>
          </w:p>
        </w:tc>
        <w:tc>
          <w:tcPr>
            <w:tcW w:w="0" w:type="auto"/>
            <w:vAlign w:val="center"/>
            <w:hideMark/>
          </w:tcPr>
          <w:p w14:paraId="3933034E" w14:textId="77777777" w:rsidR="007316B0" w:rsidRPr="007316B0" w:rsidRDefault="007316B0" w:rsidP="007316B0">
            <w:r w:rsidRPr="007316B0">
              <w:t>Reports any kind of degradation of operational health due to errors.</w:t>
            </w:r>
          </w:p>
        </w:tc>
      </w:tr>
      <w:tr w:rsidR="007316B0" w:rsidRPr="007316B0" w14:paraId="28604939" w14:textId="77777777" w:rsidTr="00731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0D1EF" w14:textId="77777777" w:rsidR="007316B0" w:rsidRPr="007316B0" w:rsidRDefault="007316B0" w:rsidP="007316B0">
            <w:r w:rsidRPr="007316B0">
              <w:t>Slowdown</w:t>
            </w:r>
          </w:p>
        </w:tc>
        <w:tc>
          <w:tcPr>
            <w:tcW w:w="0" w:type="auto"/>
            <w:vAlign w:val="center"/>
            <w:hideMark/>
          </w:tcPr>
          <w:p w14:paraId="45929A5C" w14:textId="77777777" w:rsidR="007316B0" w:rsidRPr="007316B0" w:rsidRDefault="007316B0" w:rsidP="007316B0">
            <w:r w:rsidRPr="007316B0">
              <w:t>Yes</w:t>
            </w:r>
          </w:p>
        </w:tc>
        <w:tc>
          <w:tcPr>
            <w:tcW w:w="0" w:type="auto"/>
            <w:vAlign w:val="center"/>
            <w:hideMark/>
          </w:tcPr>
          <w:p w14:paraId="2438A1C7" w14:textId="77777777" w:rsidR="007316B0" w:rsidRPr="007316B0" w:rsidRDefault="007316B0" w:rsidP="007316B0">
            <w:r w:rsidRPr="007316B0">
              <w:t>Yes</w:t>
            </w:r>
          </w:p>
        </w:tc>
        <w:tc>
          <w:tcPr>
            <w:tcW w:w="0" w:type="auto"/>
            <w:vAlign w:val="center"/>
            <w:hideMark/>
          </w:tcPr>
          <w:p w14:paraId="2BA3076A" w14:textId="77777777" w:rsidR="007316B0" w:rsidRPr="007316B0" w:rsidRDefault="007316B0" w:rsidP="007316B0">
            <w:r w:rsidRPr="007316B0">
              <w:t>Reports a slowdown of an IT component.</w:t>
            </w:r>
          </w:p>
        </w:tc>
      </w:tr>
      <w:tr w:rsidR="007316B0" w:rsidRPr="007316B0" w14:paraId="1C5DE710" w14:textId="77777777" w:rsidTr="00731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5CFC6" w14:textId="77777777" w:rsidR="007316B0" w:rsidRPr="007316B0" w:rsidRDefault="007316B0" w:rsidP="007316B0">
            <w:r w:rsidRPr="007316B0">
              <w:t>Resource</w:t>
            </w:r>
          </w:p>
        </w:tc>
        <w:tc>
          <w:tcPr>
            <w:tcW w:w="0" w:type="auto"/>
            <w:vAlign w:val="center"/>
            <w:hideMark/>
          </w:tcPr>
          <w:p w14:paraId="5B609E05" w14:textId="77777777" w:rsidR="007316B0" w:rsidRPr="007316B0" w:rsidRDefault="007316B0" w:rsidP="007316B0">
            <w:r w:rsidRPr="007316B0">
              <w:t>Yes</w:t>
            </w:r>
          </w:p>
        </w:tc>
        <w:tc>
          <w:tcPr>
            <w:tcW w:w="0" w:type="auto"/>
            <w:vAlign w:val="center"/>
            <w:hideMark/>
          </w:tcPr>
          <w:p w14:paraId="249AFD69" w14:textId="77777777" w:rsidR="007316B0" w:rsidRPr="007316B0" w:rsidRDefault="007316B0" w:rsidP="007316B0">
            <w:r w:rsidRPr="007316B0">
              <w:t>Yes</w:t>
            </w:r>
          </w:p>
        </w:tc>
        <w:tc>
          <w:tcPr>
            <w:tcW w:w="0" w:type="auto"/>
            <w:vAlign w:val="center"/>
            <w:hideMark/>
          </w:tcPr>
          <w:p w14:paraId="68F86595" w14:textId="77777777" w:rsidR="007316B0" w:rsidRPr="007316B0" w:rsidRDefault="007316B0" w:rsidP="007316B0">
            <w:r w:rsidRPr="007316B0">
              <w:t>Reports a lack of resources or a resource-conflict situation.</w:t>
            </w:r>
          </w:p>
        </w:tc>
      </w:tr>
      <w:tr w:rsidR="007316B0" w:rsidRPr="007316B0" w14:paraId="1FB5BA7F" w14:textId="77777777" w:rsidTr="00731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613CC" w14:textId="77777777" w:rsidR="007316B0" w:rsidRPr="007316B0" w:rsidRDefault="007316B0" w:rsidP="007316B0">
            <w:r w:rsidRPr="007316B0">
              <w:t>Info</w:t>
            </w:r>
          </w:p>
        </w:tc>
        <w:tc>
          <w:tcPr>
            <w:tcW w:w="0" w:type="auto"/>
            <w:vAlign w:val="center"/>
            <w:hideMark/>
          </w:tcPr>
          <w:p w14:paraId="21E261C9" w14:textId="77777777" w:rsidR="007316B0" w:rsidRPr="007316B0" w:rsidRDefault="007316B0" w:rsidP="007316B0">
            <w:r w:rsidRPr="007316B0">
              <w:t>No</w:t>
            </w:r>
          </w:p>
        </w:tc>
        <w:tc>
          <w:tcPr>
            <w:tcW w:w="0" w:type="auto"/>
            <w:vAlign w:val="center"/>
            <w:hideMark/>
          </w:tcPr>
          <w:p w14:paraId="04CE2C59" w14:textId="77777777" w:rsidR="007316B0" w:rsidRPr="007316B0" w:rsidRDefault="007316B0" w:rsidP="007316B0">
            <w:r w:rsidRPr="007316B0">
              <w:t>Yes</w:t>
            </w:r>
          </w:p>
        </w:tc>
        <w:tc>
          <w:tcPr>
            <w:tcW w:w="0" w:type="auto"/>
            <w:vAlign w:val="center"/>
            <w:hideMark/>
          </w:tcPr>
          <w:p w14:paraId="7487FB04" w14:textId="77777777" w:rsidR="007316B0" w:rsidRPr="007316B0" w:rsidRDefault="007316B0" w:rsidP="007316B0">
            <w:r w:rsidRPr="007316B0">
              <w:t>Reports any kind of interesting situation on a component, such as a deployment change.</w:t>
            </w:r>
          </w:p>
        </w:tc>
      </w:tr>
      <w:tr w:rsidR="007316B0" w:rsidRPr="007316B0" w14:paraId="5BF461F5" w14:textId="77777777" w:rsidTr="00731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05F4C" w14:textId="77777777" w:rsidR="007316B0" w:rsidRPr="007316B0" w:rsidRDefault="007316B0" w:rsidP="007316B0">
            <w:r w:rsidRPr="007316B0">
              <w:t>Custom alert</w:t>
            </w:r>
          </w:p>
        </w:tc>
        <w:tc>
          <w:tcPr>
            <w:tcW w:w="0" w:type="auto"/>
            <w:vAlign w:val="center"/>
            <w:hideMark/>
          </w:tcPr>
          <w:p w14:paraId="0414B331" w14:textId="77777777" w:rsidR="007316B0" w:rsidRPr="007316B0" w:rsidRDefault="007316B0" w:rsidP="007316B0">
            <w:r w:rsidRPr="007316B0">
              <w:t>Yes</w:t>
            </w:r>
          </w:p>
        </w:tc>
        <w:tc>
          <w:tcPr>
            <w:tcW w:w="0" w:type="auto"/>
            <w:vAlign w:val="center"/>
            <w:hideMark/>
          </w:tcPr>
          <w:p w14:paraId="292B0457" w14:textId="77777777" w:rsidR="007316B0" w:rsidRPr="007316B0" w:rsidRDefault="007316B0" w:rsidP="007316B0">
            <w:r w:rsidRPr="007316B0">
              <w:t>No</w:t>
            </w:r>
          </w:p>
        </w:tc>
        <w:tc>
          <w:tcPr>
            <w:tcW w:w="0" w:type="auto"/>
            <w:vAlign w:val="center"/>
            <w:hideMark/>
          </w:tcPr>
          <w:p w14:paraId="72525784" w14:textId="77777777" w:rsidR="007316B0" w:rsidRPr="007316B0" w:rsidRDefault="007316B0" w:rsidP="007316B0">
            <w:r w:rsidRPr="007316B0">
              <w:t>Triggers an alert without causation and Davis AI involved.</w:t>
            </w:r>
          </w:p>
        </w:tc>
      </w:tr>
    </w:tbl>
    <w:p w14:paraId="6BD1CC01" w14:textId="6801E939" w:rsidR="00187E10" w:rsidRDefault="007316B0">
      <w:hyperlink r:id="rId4" w:tgtFrame="_blank" w:tooltip="https://www.dynatrace.com/support/help/platform-modules/infrastructure-monitoring/networks/how-to-monitor-network-communication" w:history="1">
        <w:r w:rsidRPr="007316B0">
          <w:rPr>
            <w:rStyle w:val="Hyperlink"/>
          </w:rPr>
          <w:t>https://www.dynatrace.com/support/help/platform-modules/infrastructure-monitoring/networks/how-to-monitor-network-communication</w:t>
        </w:r>
      </w:hyperlink>
    </w:p>
    <w:p w14:paraId="20631B44" w14:textId="4E22BEB0" w:rsidR="007316B0" w:rsidRDefault="007316B0">
      <w:hyperlink r:id="rId5" w:anchor="expand--what-are-attributes--5" w:tgtFrame="_blank" w:tooltip="https://www.dynatrace.com/support/help/observe-and-explore/purepath-distributed-traces#expand--what-are-attributes--5" w:history="1">
        <w:r w:rsidRPr="007316B0">
          <w:rPr>
            <w:rStyle w:val="Hyperlink"/>
          </w:rPr>
          <w:t>https://www.dynatrace.com/support/help/observe-and-explore/purepath-distributed-traces#expand--what-are-attributes--5</w:t>
        </w:r>
      </w:hyperlink>
      <w:r>
        <w:br/>
      </w:r>
      <w:hyperlink r:id="rId6" w:history="1">
        <w:r w:rsidRPr="00FC04D9">
          <w:rPr>
            <w:rStyle w:val="Hyperlink"/>
          </w:rPr>
          <w:t>https://www.dynatrace.com/hub/detail/remote-linux-monitoring/?_ga=2.213608476.964917701.1687851526-861211586.1678159883#overview</w:t>
        </w:r>
      </w:hyperlink>
    </w:p>
    <w:p w14:paraId="4D848574" w14:textId="0CCFDFB3" w:rsidR="007316B0" w:rsidRPr="007316B0" w:rsidRDefault="007316B0" w:rsidP="007316B0">
      <w:r w:rsidRPr="007316B0">
        <w:drawing>
          <wp:inline distT="0" distB="0" distL="0" distR="0" wp14:anchorId="24AE4B1E" wp14:editId="7F76D4D5">
            <wp:extent cx="5943600" cy="2012315"/>
            <wp:effectExtent l="0" t="0" r="0" b="6985"/>
            <wp:docPr id="5883479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9ED91" w14:textId="2B3BCF33" w:rsidR="007316B0" w:rsidRDefault="007316B0">
      <w:hyperlink r:id="rId8" w:history="1">
        <w:r w:rsidRPr="00FC04D9">
          <w:rPr>
            <w:rStyle w:val="Hyperlink"/>
          </w:rPr>
          <w:t>https://community.dynatrace.com/t5/Alerting/Alarm-threshold-based-on-number-of-worker-processes/m-p/121603#M1695</w:t>
        </w:r>
      </w:hyperlink>
    </w:p>
    <w:p w14:paraId="3FA373D1" w14:textId="331670A5" w:rsidR="007316B0" w:rsidRPr="007316B0" w:rsidRDefault="007316B0" w:rsidP="007316B0">
      <w:r w:rsidRPr="007316B0">
        <w:drawing>
          <wp:inline distT="0" distB="0" distL="0" distR="0" wp14:anchorId="1588E41A" wp14:editId="5B38E273">
            <wp:extent cx="5943600" cy="2593340"/>
            <wp:effectExtent l="0" t="0" r="0" b="0"/>
            <wp:docPr id="511816954" name="Picture 4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816954" name="Picture 4" descr="A close-up of a documen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71805" w14:textId="564400CD" w:rsidR="007316B0" w:rsidRDefault="007316B0">
      <w:hyperlink r:id="rId10" w:history="1">
        <w:r w:rsidRPr="00FC04D9">
          <w:rPr>
            <w:rStyle w:val="Hyperlink"/>
          </w:rPr>
          <w:t>https://docs.dynatrace.com/docs/observe/digital-experience/synthetic-monitoring/private-synthetic-locations/create-a-private-synthetic-location#rh-centos--red-hat-8</w:t>
        </w:r>
      </w:hyperlink>
    </w:p>
    <w:p w14:paraId="59F808BA" w14:textId="77777777" w:rsidR="007316B0" w:rsidRDefault="007316B0"/>
    <w:p w14:paraId="647DB062" w14:textId="77777777" w:rsidR="007316B0" w:rsidRDefault="007316B0"/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1605"/>
        <w:gridCol w:w="1969"/>
        <w:gridCol w:w="2196"/>
        <w:gridCol w:w="1961"/>
      </w:tblGrid>
      <w:tr w:rsidR="007316B0" w:rsidRPr="007316B0" w14:paraId="678FC184" w14:textId="77777777" w:rsidTr="007316B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345654C" w14:textId="77777777" w:rsidR="007316B0" w:rsidRPr="007316B0" w:rsidRDefault="007316B0" w:rsidP="007316B0">
            <w:r w:rsidRPr="007316B0">
              <w:rPr>
                <w:b/>
                <w:bCs/>
              </w:rPr>
              <w:t>Default Ports</w:t>
            </w:r>
          </w:p>
        </w:tc>
        <w:tc>
          <w:tcPr>
            <w:tcW w:w="0" w:type="auto"/>
            <w:vAlign w:val="center"/>
            <w:hideMark/>
          </w:tcPr>
          <w:p w14:paraId="584BDE0A" w14:textId="77777777" w:rsidR="007316B0" w:rsidRPr="007316B0" w:rsidRDefault="007316B0" w:rsidP="007316B0">
            <w:r w:rsidRPr="007316B0">
              <w:rPr>
                <w:b/>
                <w:bCs/>
              </w:rPr>
              <w:t>Ports</w:t>
            </w:r>
          </w:p>
        </w:tc>
        <w:tc>
          <w:tcPr>
            <w:tcW w:w="0" w:type="auto"/>
            <w:vAlign w:val="center"/>
            <w:hideMark/>
          </w:tcPr>
          <w:p w14:paraId="7191FFC5" w14:textId="77777777" w:rsidR="007316B0" w:rsidRPr="007316B0" w:rsidRDefault="007316B0" w:rsidP="007316B0">
            <w:r w:rsidRPr="007316B0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90E161E" w14:textId="77777777" w:rsidR="007316B0" w:rsidRPr="007316B0" w:rsidRDefault="007316B0" w:rsidP="007316B0">
            <w:r w:rsidRPr="007316B0">
              <w:rPr>
                <w:b/>
                <w:bCs/>
              </w:rPr>
              <w:t>Monitor Type</w:t>
            </w:r>
          </w:p>
        </w:tc>
        <w:tc>
          <w:tcPr>
            <w:tcW w:w="0" w:type="auto"/>
            <w:vAlign w:val="center"/>
            <w:hideMark/>
          </w:tcPr>
          <w:p w14:paraId="7C731F96" w14:textId="77777777" w:rsidR="007316B0" w:rsidRPr="007316B0" w:rsidRDefault="007316B0" w:rsidP="007316B0">
            <w:r w:rsidRPr="007316B0">
              <w:rPr>
                <w:b/>
                <w:bCs/>
              </w:rPr>
              <w:t>Rule Context</w:t>
            </w:r>
          </w:p>
        </w:tc>
      </w:tr>
      <w:tr w:rsidR="007316B0" w:rsidRPr="007316B0" w14:paraId="0E65FC52" w14:textId="77777777" w:rsidTr="007316B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0FFC0E5" w14:textId="77777777" w:rsidR="007316B0" w:rsidRPr="007316B0" w:rsidRDefault="007316B0" w:rsidP="007316B0">
            <w:r w:rsidRPr="007316B0">
              <w:t>HTTPS 443</w:t>
            </w:r>
          </w:p>
        </w:tc>
        <w:tc>
          <w:tcPr>
            <w:tcW w:w="0" w:type="auto"/>
            <w:vAlign w:val="center"/>
            <w:hideMark/>
          </w:tcPr>
          <w:p w14:paraId="3E97BFCC" w14:textId="77777777" w:rsidR="007316B0" w:rsidRPr="007316B0" w:rsidRDefault="007316B0" w:rsidP="007316B0">
            <w:r w:rsidRPr="007316B0">
              <w:t>HTTPS 443</w:t>
            </w:r>
          </w:p>
        </w:tc>
        <w:tc>
          <w:tcPr>
            <w:tcW w:w="0" w:type="auto"/>
            <w:vAlign w:val="center"/>
            <w:hideMark/>
          </w:tcPr>
          <w:p w14:paraId="5EA5CE33" w14:textId="77777777" w:rsidR="007316B0" w:rsidRPr="007316B0" w:rsidRDefault="007316B0" w:rsidP="007316B0">
            <w:proofErr w:type="spellStart"/>
            <w:r w:rsidRPr="007316B0">
              <w:t>Vcenter</w:t>
            </w:r>
            <w:proofErr w:type="spellEnd"/>
            <w:r w:rsidRPr="007316B0">
              <w:t xml:space="preserve"> / ESX</w:t>
            </w:r>
          </w:p>
        </w:tc>
        <w:tc>
          <w:tcPr>
            <w:tcW w:w="0" w:type="auto"/>
            <w:vAlign w:val="center"/>
            <w:hideMark/>
          </w:tcPr>
          <w:p w14:paraId="19E4533F" w14:textId="77777777" w:rsidR="007316B0" w:rsidRPr="007316B0" w:rsidRDefault="007316B0" w:rsidP="007316B0">
            <w:proofErr w:type="spellStart"/>
            <w:r w:rsidRPr="007316B0">
              <w:t>Vcenter</w:t>
            </w:r>
            <w:proofErr w:type="spellEnd"/>
            <w:r w:rsidRPr="007316B0">
              <w:t xml:space="preserve"> Monitoring</w:t>
            </w:r>
          </w:p>
        </w:tc>
        <w:tc>
          <w:tcPr>
            <w:tcW w:w="0" w:type="auto"/>
            <w:vAlign w:val="center"/>
            <w:hideMark/>
          </w:tcPr>
          <w:p w14:paraId="675A4DC2" w14:textId="77777777" w:rsidR="007316B0" w:rsidRPr="007316B0" w:rsidRDefault="007316B0" w:rsidP="007316B0">
            <w:proofErr w:type="spellStart"/>
            <w:r w:rsidRPr="007316B0">
              <w:t>ActiveGate</w:t>
            </w:r>
            <w:proofErr w:type="spellEnd"/>
            <w:r w:rsidRPr="007316B0">
              <w:t xml:space="preserve"> -&gt;Managed Device</w:t>
            </w:r>
          </w:p>
        </w:tc>
      </w:tr>
      <w:tr w:rsidR="007316B0" w:rsidRPr="007316B0" w14:paraId="27156C51" w14:textId="77777777" w:rsidTr="007316B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98D9E64" w14:textId="77777777" w:rsidR="007316B0" w:rsidRPr="007316B0" w:rsidRDefault="007316B0" w:rsidP="007316B0">
            <w:r w:rsidRPr="007316B0">
              <w:t>TCP 22</w:t>
            </w:r>
            <w:r w:rsidRPr="007316B0">
              <w:br/>
            </w:r>
          </w:p>
        </w:tc>
        <w:tc>
          <w:tcPr>
            <w:tcW w:w="0" w:type="auto"/>
            <w:vAlign w:val="center"/>
            <w:hideMark/>
          </w:tcPr>
          <w:p w14:paraId="490262E8" w14:textId="77777777" w:rsidR="007316B0" w:rsidRPr="007316B0" w:rsidRDefault="007316B0" w:rsidP="007316B0">
            <w:r w:rsidRPr="007316B0">
              <w:t>TCP 22</w:t>
            </w:r>
            <w:r w:rsidRPr="007316B0">
              <w:br/>
            </w:r>
          </w:p>
        </w:tc>
        <w:tc>
          <w:tcPr>
            <w:tcW w:w="0" w:type="auto"/>
            <w:vAlign w:val="center"/>
            <w:hideMark/>
          </w:tcPr>
          <w:p w14:paraId="7B992C6E" w14:textId="77777777" w:rsidR="007316B0" w:rsidRPr="007316B0" w:rsidRDefault="007316B0" w:rsidP="007316B0">
            <w:r w:rsidRPr="007316B0">
              <w:t>Linux/Unix Agentless</w:t>
            </w:r>
          </w:p>
        </w:tc>
        <w:tc>
          <w:tcPr>
            <w:tcW w:w="0" w:type="auto"/>
            <w:vAlign w:val="center"/>
            <w:hideMark/>
          </w:tcPr>
          <w:p w14:paraId="3E4A631C" w14:textId="77777777" w:rsidR="007316B0" w:rsidRPr="007316B0" w:rsidRDefault="007316B0" w:rsidP="007316B0">
            <w:r w:rsidRPr="007316B0">
              <w:t>HPUX Monitoring</w:t>
            </w:r>
            <w:r w:rsidRPr="007316B0">
              <w:br/>
              <w:t>Solaris - Unsupported or EOL</w:t>
            </w:r>
            <w:r w:rsidRPr="007316B0">
              <w:br/>
              <w:t>Linux - Unsupported or EOL</w:t>
            </w:r>
            <w:r w:rsidRPr="007316B0">
              <w:br/>
              <w:t>Unsupported UNIX</w:t>
            </w:r>
          </w:p>
        </w:tc>
        <w:tc>
          <w:tcPr>
            <w:tcW w:w="0" w:type="auto"/>
            <w:vAlign w:val="center"/>
            <w:hideMark/>
          </w:tcPr>
          <w:p w14:paraId="46C8F96C" w14:textId="77777777" w:rsidR="007316B0" w:rsidRPr="007316B0" w:rsidRDefault="007316B0" w:rsidP="007316B0">
            <w:proofErr w:type="spellStart"/>
            <w:r w:rsidRPr="007316B0">
              <w:t>ActiveGate</w:t>
            </w:r>
            <w:proofErr w:type="spellEnd"/>
            <w:r w:rsidRPr="007316B0">
              <w:t xml:space="preserve"> -&gt;Managed Device</w:t>
            </w:r>
          </w:p>
        </w:tc>
      </w:tr>
      <w:tr w:rsidR="007316B0" w:rsidRPr="007316B0" w14:paraId="2504E37F" w14:textId="77777777" w:rsidTr="007316B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BE92F39" w14:textId="77777777" w:rsidR="007316B0" w:rsidRPr="007316B0" w:rsidRDefault="007316B0" w:rsidP="007316B0">
            <w:r w:rsidRPr="007316B0">
              <w:t>TCP/UDP 162</w:t>
            </w:r>
          </w:p>
        </w:tc>
        <w:tc>
          <w:tcPr>
            <w:tcW w:w="0" w:type="auto"/>
            <w:vAlign w:val="center"/>
            <w:hideMark/>
          </w:tcPr>
          <w:p w14:paraId="3BC588B5" w14:textId="77777777" w:rsidR="007316B0" w:rsidRPr="007316B0" w:rsidRDefault="007316B0" w:rsidP="007316B0">
            <w:r w:rsidRPr="007316B0">
              <w:t>TCP/UDP 162</w:t>
            </w:r>
          </w:p>
        </w:tc>
        <w:tc>
          <w:tcPr>
            <w:tcW w:w="0" w:type="auto"/>
            <w:vAlign w:val="center"/>
            <w:hideMark/>
          </w:tcPr>
          <w:p w14:paraId="241A49EB" w14:textId="77777777" w:rsidR="007316B0" w:rsidRPr="007316B0" w:rsidRDefault="007316B0" w:rsidP="007316B0">
            <w:r w:rsidRPr="007316B0">
              <w:t>Network/Storage</w:t>
            </w:r>
          </w:p>
        </w:tc>
        <w:tc>
          <w:tcPr>
            <w:tcW w:w="0" w:type="auto"/>
            <w:vAlign w:val="center"/>
            <w:hideMark/>
          </w:tcPr>
          <w:p w14:paraId="1F927EC3" w14:textId="77777777" w:rsidR="007316B0" w:rsidRPr="007316B0" w:rsidRDefault="007316B0" w:rsidP="007316B0">
            <w:r w:rsidRPr="007316B0">
              <w:t>SNMP Managed Device (</w:t>
            </w:r>
            <w:proofErr w:type="spellStart"/>
            <w:r w:rsidRPr="007316B0">
              <w:t>SNMPTrap</w:t>
            </w:r>
            <w:proofErr w:type="spellEnd"/>
            <w:r w:rsidRPr="007316B0">
              <w:t>)</w:t>
            </w:r>
          </w:p>
        </w:tc>
        <w:tc>
          <w:tcPr>
            <w:tcW w:w="0" w:type="auto"/>
            <w:vAlign w:val="center"/>
            <w:hideMark/>
          </w:tcPr>
          <w:p w14:paraId="5215AFC4" w14:textId="77777777" w:rsidR="007316B0" w:rsidRPr="007316B0" w:rsidRDefault="007316B0" w:rsidP="007316B0">
            <w:r w:rsidRPr="007316B0">
              <w:t xml:space="preserve">Device -&gt; </w:t>
            </w:r>
            <w:proofErr w:type="spellStart"/>
            <w:r w:rsidRPr="007316B0">
              <w:t>Activegate</w:t>
            </w:r>
            <w:proofErr w:type="spellEnd"/>
          </w:p>
        </w:tc>
      </w:tr>
      <w:tr w:rsidR="007316B0" w:rsidRPr="007316B0" w14:paraId="7129D5BD" w14:textId="77777777" w:rsidTr="007316B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7984B30" w14:textId="77777777" w:rsidR="007316B0" w:rsidRPr="007316B0" w:rsidRDefault="007316B0" w:rsidP="007316B0">
            <w:r w:rsidRPr="007316B0">
              <w:t>TCP 1521</w:t>
            </w:r>
          </w:p>
        </w:tc>
        <w:tc>
          <w:tcPr>
            <w:tcW w:w="0" w:type="auto"/>
            <w:vAlign w:val="center"/>
            <w:hideMark/>
          </w:tcPr>
          <w:p w14:paraId="3889584A" w14:textId="77777777" w:rsidR="007316B0" w:rsidRPr="007316B0" w:rsidRDefault="007316B0" w:rsidP="007316B0">
            <w:r w:rsidRPr="007316B0">
              <w:t>TCP 1521</w:t>
            </w:r>
          </w:p>
        </w:tc>
        <w:tc>
          <w:tcPr>
            <w:tcW w:w="0" w:type="auto"/>
            <w:vAlign w:val="center"/>
            <w:hideMark/>
          </w:tcPr>
          <w:p w14:paraId="080CDF49" w14:textId="77777777" w:rsidR="007316B0" w:rsidRPr="007316B0" w:rsidRDefault="007316B0" w:rsidP="007316B0">
            <w:r w:rsidRPr="007316B0">
              <w:t>Database</w:t>
            </w:r>
          </w:p>
        </w:tc>
        <w:tc>
          <w:tcPr>
            <w:tcW w:w="0" w:type="auto"/>
            <w:vAlign w:val="center"/>
            <w:hideMark/>
          </w:tcPr>
          <w:p w14:paraId="70DEA32C" w14:textId="77777777" w:rsidR="007316B0" w:rsidRPr="007316B0" w:rsidRDefault="007316B0" w:rsidP="007316B0">
            <w:r w:rsidRPr="007316B0">
              <w:t>Oracle Monitoring</w:t>
            </w:r>
          </w:p>
        </w:tc>
        <w:tc>
          <w:tcPr>
            <w:tcW w:w="0" w:type="auto"/>
            <w:vAlign w:val="center"/>
            <w:hideMark/>
          </w:tcPr>
          <w:p w14:paraId="2826BCE8" w14:textId="77777777" w:rsidR="007316B0" w:rsidRPr="007316B0" w:rsidRDefault="007316B0" w:rsidP="007316B0">
            <w:proofErr w:type="spellStart"/>
            <w:r w:rsidRPr="007316B0">
              <w:t>ActiveGate</w:t>
            </w:r>
            <w:proofErr w:type="spellEnd"/>
            <w:r w:rsidRPr="007316B0">
              <w:t xml:space="preserve"> -&gt;Managed Device</w:t>
            </w:r>
          </w:p>
        </w:tc>
      </w:tr>
      <w:tr w:rsidR="007316B0" w:rsidRPr="007316B0" w14:paraId="67C0EA46" w14:textId="77777777" w:rsidTr="007316B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CF99C1C" w14:textId="77777777" w:rsidR="007316B0" w:rsidRPr="007316B0" w:rsidRDefault="007316B0" w:rsidP="007316B0">
            <w:r w:rsidRPr="007316B0">
              <w:lastRenderedPageBreak/>
              <w:t>TCP 1433</w:t>
            </w:r>
          </w:p>
        </w:tc>
        <w:tc>
          <w:tcPr>
            <w:tcW w:w="0" w:type="auto"/>
            <w:vAlign w:val="center"/>
            <w:hideMark/>
          </w:tcPr>
          <w:p w14:paraId="3EE6C01B" w14:textId="77777777" w:rsidR="007316B0" w:rsidRPr="007316B0" w:rsidRDefault="007316B0" w:rsidP="007316B0">
            <w:r w:rsidRPr="007316B0">
              <w:t>TCP 1433</w:t>
            </w:r>
          </w:p>
        </w:tc>
        <w:tc>
          <w:tcPr>
            <w:tcW w:w="0" w:type="auto"/>
            <w:vAlign w:val="center"/>
            <w:hideMark/>
          </w:tcPr>
          <w:p w14:paraId="35648EDF" w14:textId="77777777" w:rsidR="007316B0" w:rsidRPr="007316B0" w:rsidRDefault="007316B0" w:rsidP="007316B0">
            <w:r w:rsidRPr="007316B0">
              <w:t>Database</w:t>
            </w:r>
          </w:p>
        </w:tc>
        <w:tc>
          <w:tcPr>
            <w:tcW w:w="0" w:type="auto"/>
            <w:vAlign w:val="center"/>
            <w:hideMark/>
          </w:tcPr>
          <w:p w14:paraId="6DC9CA4A" w14:textId="77777777" w:rsidR="007316B0" w:rsidRPr="007316B0" w:rsidRDefault="007316B0" w:rsidP="007316B0">
            <w:r w:rsidRPr="007316B0">
              <w:t>MSSQL</w:t>
            </w:r>
          </w:p>
        </w:tc>
        <w:tc>
          <w:tcPr>
            <w:tcW w:w="0" w:type="auto"/>
            <w:vAlign w:val="center"/>
            <w:hideMark/>
          </w:tcPr>
          <w:p w14:paraId="71626B72" w14:textId="77777777" w:rsidR="007316B0" w:rsidRPr="007316B0" w:rsidRDefault="007316B0" w:rsidP="007316B0">
            <w:proofErr w:type="spellStart"/>
            <w:r w:rsidRPr="007316B0">
              <w:t>ActiveGate</w:t>
            </w:r>
            <w:proofErr w:type="spellEnd"/>
            <w:r w:rsidRPr="007316B0">
              <w:t xml:space="preserve"> -&gt;Managed Device</w:t>
            </w:r>
          </w:p>
        </w:tc>
      </w:tr>
      <w:tr w:rsidR="007316B0" w:rsidRPr="007316B0" w14:paraId="01B7F945" w14:textId="77777777" w:rsidTr="007316B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EE874FD" w14:textId="77777777" w:rsidR="007316B0" w:rsidRPr="007316B0" w:rsidRDefault="007316B0" w:rsidP="007316B0">
            <w:r w:rsidRPr="007316B0">
              <w:t>TCP 50000</w:t>
            </w:r>
            <w:r w:rsidRPr="007316B0">
              <w:br/>
              <w:t>TCP 25000</w:t>
            </w:r>
          </w:p>
        </w:tc>
        <w:tc>
          <w:tcPr>
            <w:tcW w:w="0" w:type="auto"/>
            <w:vAlign w:val="center"/>
            <w:hideMark/>
          </w:tcPr>
          <w:p w14:paraId="66DD0DE3" w14:textId="77777777" w:rsidR="007316B0" w:rsidRPr="007316B0" w:rsidRDefault="007316B0" w:rsidP="007316B0">
            <w:r w:rsidRPr="007316B0">
              <w:t>TCP 50000</w:t>
            </w:r>
            <w:r w:rsidRPr="007316B0">
              <w:br/>
              <w:t>TCP 25000</w:t>
            </w:r>
          </w:p>
        </w:tc>
        <w:tc>
          <w:tcPr>
            <w:tcW w:w="0" w:type="auto"/>
            <w:vAlign w:val="center"/>
            <w:hideMark/>
          </w:tcPr>
          <w:p w14:paraId="496AA098" w14:textId="77777777" w:rsidR="007316B0" w:rsidRPr="007316B0" w:rsidRDefault="007316B0" w:rsidP="007316B0">
            <w:r w:rsidRPr="007316B0">
              <w:t>Database</w:t>
            </w:r>
          </w:p>
        </w:tc>
        <w:tc>
          <w:tcPr>
            <w:tcW w:w="0" w:type="auto"/>
            <w:vAlign w:val="center"/>
            <w:hideMark/>
          </w:tcPr>
          <w:p w14:paraId="1A9FCCF9" w14:textId="77777777" w:rsidR="007316B0" w:rsidRPr="007316B0" w:rsidRDefault="007316B0" w:rsidP="007316B0">
            <w:r w:rsidRPr="007316B0">
              <w:t>DB2</w:t>
            </w:r>
          </w:p>
        </w:tc>
        <w:tc>
          <w:tcPr>
            <w:tcW w:w="0" w:type="auto"/>
            <w:vAlign w:val="center"/>
            <w:hideMark/>
          </w:tcPr>
          <w:p w14:paraId="7F87398E" w14:textId="77777777" w:rsidR="007316B0" w:rsidRPr="007316B0" w:rsidRDefault="007316B0" w:rsidP="007316B0">
            <w:proofErr w:type="spellStart"/>
            <w:r w:rsidRPr="007316B0">
              <w:t>ActiveGate</w:t>
            </w:r>
            <w:proofErr w:type="spellEnd"/>
            <w:r w:rsidRPr="007316B0">
              <w:t xml:space="preserve"> -&gt;Managed Device</w:t>
            </w:r>
          </w:p>
        </w:tc>
      </w:tr>
      <w:tr w:rsidR="007316B0" w:rsidRPr="007316B0" w14:paraId="0311CD3B" w14:textId="77777777" w:rsidTr="007316B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9E28923" w14:textId="77777777" w:rsidR="007316B0" w:rsidRPr="007316B0" w:rsidRDefault="007316B0" w:rsidP="007316B0">
            <w:r w:rsidRPr="007316B0">
              <w:t>TCP 5432</w:t>
            </w:r>
          </w:p>
        </w:tc>
        <w:tc>
          <w:tcPr>
            <w:tcW w:w="0" w:type="auto"/>
            <w:vAlign w:val="center"/>
            <w:hideMark/>
          </w:tcPr>
          <w:p w14:paraId="52B3B89E" w14:textId="77777777" w:rsidR="007316B0" w:rsidRPr="007316B0" w:rsidRDefault="007316B0" w:rsidP="007316B0">
            <w:r w:rsidRPr="007316B0">
              <w:t>TCP 5432</w:t>
            </w:r>
          </w:p>
        </w:tc>
        <w:tc>
          <w:tcPr>
            <w:tcW w:w="0" w:type="auto"/>
            <w:vAlign w:val="center"/>
            <w:hideMark/>
          </w:tcPr>
          <w:p w14:paraId="53BE5902" w14:textId="77777777" w:rsidR="007316B0" w:rsidRPr="007316B0" w:rsidRDefault="007316B0" w:rsidP="007316B0">
            <w:r w:rsidRPr="007316B0">
              <w:t>Database</w:t>
            </w:r>
          </w:p>
        </w:tc>
        <w:tc>
          <w:tcPr>
            <w:tcW w:w="0" w:type="auto"/>
            <w:vAlign w:val="center"/>
            <w:hideMark/>
          </w:tcPr>
          <w:p w14:paraId="4869878E" w14:textId="77777777" w:rsidR="007316B0" w:rsidRPr="007316B0" w:rsidRDefault="007316B0" w:rsidP="007316B0">
            <w:r w:rsidRPr="007316B0">
              <w:t>PostgreSQL</w:t>
            </w:r>
          </w:p>
        </w:tc>
        <w:tc>
          <w:tcPr>
            <w:tcW w:w="0" w:type="auto"/>
            <w:vAlign w:val="center"/>
            <w:hideMark/>
          </w:tcPr>
          <w:p w14:paraId="138226A9" w14:textId="77777777" w:rsidR="007316B0" w:rsidRPr="007316B0" w:rsidRDefault="007316B0" w:rsidP="007316B0">
            <w:proofErr w:type="spellStart"/>
            <w:r w:rsidRPr="007316B0">
              <w:t>ActiveGate</w:t>
            </w:r>
            <w:proofErr w:type="spellEnd"/>
            <w:r w:rsidRPr="007316B0">
              <w:t xml:space="preserve"> -&gt;Managed Device</w:t>
            </w:r>
          </w:p>
        </w:tc>
      </w:tr>
      <w:tr w:rsidR="007316B0" w:rsidRPr="007316B0" w14:paraId="2BA0A085" w14:textId="77777777" w:rsidTr="007316B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CFB0DE0" w14:textId="77777777" w:rsidR="007316B0" w:rsidRPr="007316B0" w:rsidRDefault="007316B0" w:rsidP="007316B0">
            <w:r w:rsidRPr="007316B0">
              <w:t>TCP 3306</w:t>
            </w:r>
          </w:p>
        </w:tc>
        <w:tc>
          <w:tcPr>
            <w:tcW w:w="0" w:type="auto"/>
            <w:vAlign w:val="center"/>
            <w:hideMark/>
          </w:tcPr>
          <w:p w14:paraId="2650221F" w14:textId="77777777" w:rsidR="007316B0" w:rsidRPr="007316B0" w:rsidRDefault="007316B0" w:rsidP="007316B0">
            <w:r w:rsidRPr="007316B0">
              <w:t>TCP 3306</w:t>
            </w:r>
          </w:p>
        </w:tc>
        <w:tc>
          <w:tcPr>
            <w:tcW w:w="0" w:type="auto"/>
            <w:vAlign w:val="center"/>
            <w:hideMark/>
          </w:tcPr>
          <w:p w14:paraId="6B39BE46" w14:textId="77777777" w:rsidR="007316B0" w:rsidRPr="007316B0" w:rsidRDefault="007316B0" w:rsidP="007316B0">
            <w:r w:rsidRPr="007316B0">
              <w:t>Database</w:t>
            </w:r>
          </w:p>
        </w:tc>
        <w:tc>
          <w:tcPr>
            <w:tcW w:w="0" w:type="auto"/>
            <w:vAlign w:val="center"/>
            <w:hideMark/>
          </w:tcPr>
          <w:p w14:paraId="21457A6B" w14:textId="77777777" w:rsidR="007316B0" w:rsidRPr="007316B0" w:rsidRDefault="007316B0" w:rsidP="007316B0">
            <w:r w:rsidRPr="007316B0">
              <w:t>MySQL / MariaDB</w:t>
            </w:r>
          </w:p>
        </w:tc>
        <w:tc>
          <w:tcPr>
            <w:tcW w:w="0" w:type="auto"/>
            <w:vAlign w:val="center"/>
            <w:hideMark/>
          </w:tcPr>
          <w:p w14:paraId="01761F6F" w14:textId="77777777" w:rsidR="007316B0" w:rsidRPr="007316B0" w:rsidRDefault="007316B0" w:rsidP="007316B0">
            <w:proofErr w:type="spellStart"/>
            <w:r w:rsidRPr="007316B0">
              <w:t>ActiveGate</w:t>
            </w:r>
            <w:proofErr w:type="spellEnd"/>
            <w:r w:rsidRPr="007316B0">
              <w:t xml:space="preserve"> -&gt;Managed Device</w:t>
            </w:r>
          </w:p>
        </w:tc>
      </w:tr>
      <w:tr w:rsidR="007316B0" w:rsidRPr="007316B0" w14:paraId="664DCF36" w14:textId="77777777" w:rsidTr="007316B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C3AD4D3" w14:textId="77777777" w:rsidR="007316B0" w:rsidRPr="007316B0" w:rsidRDefault="007316B0" w:rsidP="007316B0">
            <w:r w:rsidRPr="007316B0">
              <w:t>TCP 10514</w:t>
            </w:r>
            <w:r w:rsidRPr="007316B0">
              <w:br/>
              <w:t>UDP 514</w:t>
            </w:r>
          </w:p>
        </w:tc>
        <w:tc>
          <w:tcPr>
            <w:tcW w:w="0" w:type="auto"/>
            <w:vAlign w:val="center"/>
            <w:hideMark/>
          </w:tcPr>
          <w:p w14:paraId="08038513" w14:textId="77777777" w:rsidR="007316B0" w:rsidRPr="007316B0" w:rsidRDefault="007316B0" w:rsidP="007316B0">
            <w:r w:rsidRPr="007316B0">
              <w:t>TCP 10514</w:t>
            </w:r>
            <w:r w:rsidRPr="007316B0">
              <w:br/>
              <w:t>UDP 514</w:t>
            </w:r>
          </w:p>
        </w:tc>
        <w:tc>
          <w:tcPr>
            <w:tcW w:w="0" w:type="auto"/>
            <w:vAlign w:val="center"/>
            <w:hideMark/>
          </w:tcPr>
          <w:p w14:paraId="0A14E09B" w14:textId="77777777" w:rsidR="007316B0" w:rsidRPr="007316B0" w:rsidRDefault="007316B0" w:rsidP="007316B0">
            <w:r w:rsidRPr="007316B0">
              <w:t>Log Monitoring</w:t>
            </w:r>
          </w:p>
        </w:tc>
        <w:tc>
          <w:tcPr>
            <w:tcW w:w="0" w:type="auto"/>
            <w:vAlign w:val="center"/>
            <w:hideMark/>
          </w:tcPr>
          <w:p w14:paraId="5DF93E59" w14:textId="77777777" w:rsidR="007316B0" w:rsidRPr="007316B0" w:rsidRDefault="007316B0" w:rsidP="007316B0">
            <w:r w:rsidRPr="007316B0">
              <w:t>Syslog</w:t>
            </w:r>
          </w:p>
        </w:tc>
        <w:tc>
          <w:tcPr>
            <w:tcW w:w="0" w:type="auto"/>
            <w:vAlign w:val="center"/>
            <w:hideMark/>
          </w:tcPr>
          <w:p w14:paraId="3DD9C455" w14:textId="77777777" w:rsidR="007316B0" w:rsidRPr="007316B0" w:rsidRDefault="007316B0" w:rsidP="007316B0">
            <w:r w:rsidRPr="007316B0">
              <w:t>Managed Device-&gt;</w:t>
            </w:r>
            <w:proofErr w:type="spellStart"/>
            <w:r w:rsidRPr="007316B0">
              <w:t>ActiveGate</w:t>
            </w:r>
            <w:proofErr w:type="spellEnd"/>
          </w:p>
        </w:tc>
      </w:tr>
      <w:tr w:rsidR="007316B0" w:rsidRPr="007316B0" w14:paraId="28965DA2" w14:textId="77777777" w:rsidTr="007316B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2133EC1" w14:textId="77777777" w:rsidR="007316B0" w:rsidRPr="007316B0" w:rsidRDefault="007316B0" w:rsidP="007316B0">
            <w:r w:rsidRPr="007316B0">
              <w:t>HTTPS 8443</w:t>
            </w:r>
          </w:p>
        </w:tc>
        <w:tc>
          <w:tcPr>
            <w:tcW w:w="0" w:type="auto"/>
            <w:vAlign w:val="center"/>
            <w:hideMark/>
          </w:tcPr>
          <w:p w14:paraId="475B60C8" w14:textId="77777777" w:rsidR="007316B0" w:rsidRPr="007316B0" w:rsidRDefault="007316B0" w:rsidP="007316B0">
            <w:r w:rsidRPr="007316B0">
              <w:t>HTTPS 8443</w:t>
            </w:r>
          </w:p>
        </w:tc>
        <w:tc>
          <w:tcPr>
            <w:tcW w:w="0" w:type="auto"/>
            <w:vAlign w:val="center"/>
            <w:hideMark/>
          </w:tcPr>
          <w:p w14:paraId="179CBD5D" w14:textId="77777777" w:rsidR="007316B0" w:rsidRPr="007316B0" w:rsidRDefault="007316B0" w:rsidP="007316B0">
            <w:r w:rsidRPr="007316B0">
              <w:t>Log Monitoring</w:t>
            </w:r>
          </w:p>
        </w:tc>
        <w:tc>
          <w:tcPr>
            <w:tcW w:w="0" w:type="auto"/>
            <w:vAlign w:val="center"/>
            <w:hideMark/>
          </w:tcPr>
          <w:p w14:paraId="7319510E" w14:textId="77777777" w:rsidR="007316B0" w:rsidRPr="007316B0" w:rsidRDefault="007316B0" w:rsidP="007316B0">
            <w:r w:rsidRPr="007316B0">
              <w:t>Dell Power Protect Data Manager</w:t>
            </w:r>
          </w:p>
        </w:tc>
        <w:tc>
          <w:tcPr>
            <w:tcW w:w="0" w:type="auto"/>
            <w:vAlign w:val="center"/>
            <w:hideMark/>
          </w:tcPr>
          <w:p w14:paraId="2D476FBC" w14:textId="77777777" w:rsidR="007316B0" w:rsidRPr="007316B0" w:rsidRDefault="007316B0" w:rsidP="007316B0">
            <w:proofErr w:type="spellStart"/>
            <w:r w:rsidRPr="007316B0">
              <w:t>ActiveGate</w:t>
            </w:r>
            <w:proofErr w:type="spellEnd"/>
            <w:r w:rsidRPr="007316B0">
              <w:t xml:space="preserve"> -&gt;Managed Device</w:t>
            </w:r>
          </w:p>
        </w:tc>
      </w:tr>
      <w:tr w:rsidR="007316B0" w:rsidRPr="007316B0" w14:paraId="56FD15CD" w14:textId="77777777" w:rsidTr="007316B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B92DDA1" w14:textId="77777777" w:rsidR="007316B0" w:rsidRPr="007316B0" w:rsidRDefault="007316B0" w:rsidP="007316B0">
            <w:r w:rsidRPr="007316B0">
              <w:t>TCP 1556</w:t>
            </w:r>
          </w:p>
        </w:tc>
        <w:tc>
          <w:tcPr>
            <w:tcW w:w="0" w:type="auto"/>
            <w:vAlign w:val="center"/>
            <w:hideMark/>
          </w:tcPr>
          <w:p w14:paraId="3C4D31CB" w14:textId="77777777" w:rsidR="007316B0" w:rsidRPr="007316B0" w:rsidRDefault="007316B0" w:rsidP="007316B0">
            <w:r w:rsidRPr="007316B0">
              <w:t>TCP 1556</w:t>
            </w:r>
          </w:p>
        </w:tc>
        <w:tc>
          <w:tcPr>
            <w:tcW w:w="0" w:type="auto"/>
            <w:vAlign w:val="center"/>
            <w:hideMark/>
          </w:tcPr>
          <w:p w14:paraId="787C1D72" w14:textId="77777777" w:rsidR="007316B0" w:rsidRPr="007316B0" w:rsidRDefault="007316B0" w:rsidP="007316B0">
            <w:r w:rsidRPr="007316B0">
              <w:t>Log Monitoring</w:t>
            </w:r>
          </w:p>
        </w:tc>
        <w:tc>
          <w:tcPr>
            <w:tcW w:w="0" w:type="auto"/>
            <w:vAlign w:val="center"/>
            <w:hideMark/>
          </w:tcPr>
          <w:p w14:paraId="4C82A369" w14:textId="77777777" w:rsidR="007316B0" w:rsidRPr="007316B0" w:rsidRDefault="007316B0" w:rsidP="007316B0">
            <w:r w:rsidRPr="007316B0">
              <w:t>NetBackup</w:t>
            </w:r>
          </w:p>
        </w:tc>
        <w:tc>
          <w:tcPr>
            <w:tcW w:w="0" w:type="auto"/>
            <w:vAlign w:val="center"/>
            <w:hideMark/>
          </w:tcPr>
          <w:p w14:paraId="4AC3DCDE" w14:textId="77777777" w:rsidR="007316B0" w:rsidRPr="007316B0" w:rsidRDefault="007316B0" w:rsidP="007316B0">
            <w:proofErr w:type="spellStart"/>
            <w:r w:rsidRPr="007316B0">
              <w:t>ActiveGate</w:t>
            </w:r>
            <w:proofErr w:type="spellEnd"/>
            <w:r w:rsidRPr="007316B0">
              <w:t xml:space="preserve"> -&gt;Managed Device</w:t>
            </w:r>
          </w:p>
        </w:tc>
      </w:tr>
      <w:tr w:rsidR="007316B0" w:rsidRPr="007316B0" w14:paraId="6B3CF5C6" w14:textId="77777777" w:rsidTr="007316B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63A3B8E" w14:textId="77777777" w:rsidR="007316B0" w:rsidRPr="007316B0" w:rsidRDefault="007316B0" w:rsidP="007316B0">
            <w:r w:rsidRPr="007316B0">
              <w:t>TCP 449</w:t>
            </w:r>
            <w:r w:rsidRPr="007316B0">
              <w:br/>
              <w:t>TCP 8470-8476 (</w:t>
            </w:r>
            <w:proofErr w:type="gramStart"/>
            <w:r w:rsidRPr="007316B0">
              <w:t>NON SSL</w:t>
            </w:r>
            <w:proofErr w:type="gramEnd"/>
            <w:r w:rsidRPr="007316B0">
              <w:t>)</w:t>
            </w:r>
            <w:r w:rsidRPr="007316B0">
              <w:br/>
              <w:t>TCP 9470-9476 (SSL)</w:t>
            </w:r>
          </w:p>
        </w:tc>
        <w:tc>
          <w:tcPr>
            <w:tcW w:w="0" w:type="auto"/>
            <w:vAlign w:val="center"/>
            <w:hideMark/>
          </w:tcPr>
          <w:p w14:paraId="430B8782" w14:textId="77777777" w:rsidR="007316B0" w:rsidRPr="007316B0" w:rsidRDefault="007316B0" w:rsidP="007316B0">
            <w:r w:rsidRPr="007316B0">
              <w:t>TCP 449</w:t>
            </w:r>
            <w:r w:rsidRPr="007316B0">
              <w:br/>
              <w:t>TCP 8470-8476 (</w:t>
            </w:r>
            <w:proofErr w:type="gramStart"/>
            <w:r w:rsidRPr="007316B0">
              <w:t>NON SSL</w:t>
            </w:r>
            <w:proofErr w:type="gramEnd"/>
            <w:r w:rsidRPr="007316B0">
              <w:t>)</w:t>
            </w:r>
            <w:r w:rsidRPr="007316B0">
              <w:br/>
              <w:t>TCP 9470-9476 (SSL)</w:t>
            </w:r>
          </w:p>
        </w:tc>
        <w:tc>
          <w:tcPr>
            <w:tcW w:w="0" w:type="auto"/>
            <w:vAlign w:val="center"/>
            <w:hideMark/>
          </w:tcPr>
          <w:p w14:paraId="2C5A66A9" w14:textId="77777777" w:rsidR="007316B0" w:rsidRPr="007316B0" w:rsidRDefault="007316B0" w:rsidP="007316B0">
            <w:r w:rsidRPr="007316B0">
              <w:t xml:space="preserve">IBM </w:t>
            </w:r>
            <w:proofErr w:type="spellStart"/>
            <w:r w:rsidRPr="007316B0">
              <w:t>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213278" w14:textId="77777777" w:rsidR="007316B0" w:rsidRPr="007316B0" w:rsidRDefault="007316B0" w:rsidP="007316B0">
            <w:r w:rsidRPr="007316B0">
              <w:t>IBM I (AS400) Monitoring</w:t>
            </w:r>
          </w:p>
        </w:tc>
        <w:tc>
          <w:tcPr>
            <w:tcW w:w="0" w:type="auto"/>
            <w:vAlign w:val="center"/>
            <w:hideMark/>
          </w:tcPr>
          <w:p w14:paraId="4B99ED99" w14:textId="77777777" w:rsidR="007316B0" w:rsidRPr="007316B0" w:rsidRDefault="007316B0" w:rsidP="007316B0">
            <w:proofErr w:type="spellStart"/>
            <w:r w:rsidRPr="007316B0">
              <w:t>ActiveGate</w:t>
            </w:r>
            <w:proofErr w:type="spellEnd"/>
            <w:r w:rsidRPr="007316B0">
              <w:t xml:space="preserve"> -&gt;Managed Device</w:t>
            </w:r>
          </w:p>
        </w:tc>
      </w:tr>
      <w:tr w:rsidR="007316B0" w:rsidRPr="007316B0" w14:paraId="4FF3762E" w14:textId="77777777" w:rsidTr="007316B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CAD9C0D" w14:textId="77777777" w:rsidR="007316B0" w:rsidRPr="007316B0" w:rsidRDefault="007316B0" w:rsidP="007316B0">
            <w:r w:rsidRPr="007316B0">
              <w:t>ICMP (Ping) </w:t>
            </w:r>
          </w:p>
        </w:tc>
        <w:tc>
          <w:tcPr>
            <w:tcW w:w="0" w:type="auto"/>
            <w:vAlign w:val="center"/>
            <w:hideMark/>
          </w:tcPr>
          <w:p w14:paraId="4B486096" w14:textId="77777777" w:rsidR="007316B0" w:rsidRPr="007316B0" w:rsidRDefault="007316B0" w:rsidP="007316B0">
            <w:r w:rsidRPr="007316B0">
              <w:t>ICMP (Ping) </w:t>
            </w:r>
          </w:p>
        </w:tc>
        <w:tc>
          <w:tcPr>
            <w:tcW w:w="0" w:type="auto"/>
            <w:vAlign w:val="center"/>
            <w:hideMark/>
          </w:tcPr>
          <w:p w14:paraId="32AE275F" w14:textId="77777777" w:rsidR="007316B0" w:rsidRPr="007316B0" w:rsidRDefault="007316B0" w:rsidP="007316B0">
            <w:r w:rsidRPr="007316B0">
              <w:t>Synthetic Ping (NAM) </w:t>
            </w:r>
          </w:p>
        </w:tc>
        <w:tc>
          <w:tcPr>
            <w:tcW w:w="0" w:type="auto"/>
            <w:vAlign w:val="center"/>
            <w:hideMark/>
          </w:tcPr>
          <w:p w14:paraId="5E2928EC" w14:textId="77777777" w:rsidR="007316B0" w:rsidRPr="007316B0" w:rsidRDefault="007316B0" w:rsidP="007316B0">
            <w:r w:rsidRPr="007316B0"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6C13D586" w14:textId="77777777" w:rsidR="007316B0" w:rsidRPr="007316B0" w:rsidRDefault="007316B0" w:rsidP="007316B0">
            <w:proofErr w:type="spellStart"/>
            <w:r w:rsidRPr="007316B0">
              <w:t>ActiveGate</w:t>
            </w:r>
            <w:proofErr w:type="spellEnd"/>
            <w:r w:rsidRPr="007316B0">
              <w:t xml:space="preserve"> -&gt;Managed Device</w:t>
            </w:r>
          </w:p>
        </w:tc>
      </w:tr>
      <w:tr w:rsidR="007316B0" w:rsidRPr="007316B0" w14:paraId="43CAD8BB" w14:textId="77777777" w:rsidTr="007316B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A09B055" w14:textId="77777777" w:rsidR="007316B0" w:rsidRPr="007316B0" w:rsidRDefault="007316B0" w:rsidP="007316B0">
            <w:r w:rsidRPr="007316B0">
              <w:t> </w:t>
            </w:r>
          </w:p>
        </w:tc>
        <w:tc>
          <w:tcPr>
            <w:tcW w:w="0" w:type="auto"/>
            <w:vAlign w:val="center"/>
            <w:hideMark/>
          </w:tcPr>
          <w:p w14:paraId="70BE7CC0" w14:textId="77777777" w:rsidR="007316B0" w:rsidRPr="007316B0" w:rsidRDefault="007316B0" w:rsidP="007316B0">
            <w:r w:rsidRPr="007316B0">
              <w:t> </w:t>
            </w:r>
          </w:p>
        </w:tc>
        <w:tc>
          <w:tcPr>
            <w:tcW w:w="0" w:type="auto"/>
            <w:vAlign w:val="center"/>
            <w:hideMark/>
          </w:tcPr>
          <w:p w14:paraId="56C4C3B7" w14:textId="77777777" w:rsidR="007316B0" w:rsidRPr="007316B0" w:rsidRDefault="007316B0" w:rsidP="007316B0">
            <w:r w:rsidRPr="007316B0">
              <w:t> </w:t>
            </w:r>
          </w:p>
        </w:tc>
        <w:tc>
          <w:tcPr>
            <w:tcW w:w="0" w:type="auto"/>
            <w:vAlign w:val="center"/>
            <w:hideMark/>
          </w:tcPr>
          <w:p w14:paraId="559527F5" w14:textId="77777777" w:rsidR="007316B0" w:rsidRPr="007316B0" w:rsidRDefault="007316B0" w:rsidP="007316B0">
            <w:r w:rsidRPr="007316B0">
              <w:t> </w:t>
            </w:r>
          </w:p>
        </w:tc>
        <w:tc>
          <w:tcPr>
            <w:tcW w:w="0" w:type="auto"/>
            <w:vAlign w:val="center"/>
            <w:hideMark/>
          </w:tcPr>
          <w:p w14:paraId="562AD218" w14:textId="77777777" w:rsidR="007316B0" w:rsidRPr="007316B0" w:rsidRDefault="007316B0" w:rsidP="007316B0">
            <w:r w:rsidRPr="007316B0">
              <w:t> </w:t>
            </w:r>
          </w:p>
        </w:tc>
      </w:tr>
    </w:tbl>
    <w:p w14:paraId="60E304D8" w14:textId="77777777" w:rsidR="007316B0" w:rsidRPr="007316B0" w:rsidRDefault="007316B0" w:rsidP="007316B0">
      <w:hyperlink r:id="rId11" w:tgtFrame="_blank" w:tooltip="https://www.dynatrace.com/hub/detail/ibm-i/?query=ibm-i&amp;filter=all&amp;offered=dynatrace" w:history="1">
        <w:r w:rsidRPr="007316B0">
          <w:rPr>
            <w:rStyle w:val="Hyperlink"/>
          </w:rPr>
          <w:t>https://www.dynatrace.com/hub/detail/ibm-i/?query=ibm-i&amp;filter=all&amp;offered=dynatrace</w:t>
        </w:r>
      </w:hyperlink>
    </w:p>
    <w:p w14:paraId="003DBA19" w14:textId="77777777" w:rsidR="007316B0" w:rsidRPr="007316B0" w:rsidRDefault="007316B0" w:rsidP="007316B0">
      <w:r w:rsidRPr="007316B0">
        <w:t> </w:t>
      </w:r>
    </w:p>
    <w:p w14:paraId="5B190C93" w14:textId="77777777" w:rsidR="007316B0" w:rsidRPr="007316B0" w:rsidRDefault="007316B0" w:rsidP="007316B0">
      <w:hyperlink r:id="rId12" w:tgtFrame="_blank" w:tooltip="https://www.ibm.com/support/pages/ibm-i-access-client-solutions" w:history="1">
        <w:r w:rsidRPr="007316B0">
          <w:rPr>
            <w:rStyle w:val="Hyperlink"/>
          </w:rPr>
          <w:t>https://www.ibm.com/support/pages/ibm-i-access-client-solutions</w:t>
        </w:r>
      </w:hyperlink>
    </w:p>
    <w:p w14:paraId="6B0445C8" w14:textId="77777777" w:rsidR="007316B0" w:rsidRPr="007316B0" w:rsidRDefault="007316B0" w:rsidP="007316B0">
      <w:r w:rsidRPr="007316B0">
        <w:t xml:space="preserve">IBM </w:t>
      </w:r>
      <w:proofErr w:type="spellStart"/>
      <w:r w:rsidRPr="007316B0">
        <w:t>i</w:t>
      </w:r>
      <w:proofErr w:type="spellEnd"/>
      <w:r w:rsidRPr="007316B0">
        <w:t xml:space="preserve"> Access - Client Solutions</w:t>
      </w:r>
    </w:p>
    <w:p w14:paraId="1DF604D7" w14:textId="77777777" w:rsidR="007316B0" w:rsidRPr="007316B0" w:rsidRDefault="007316B0" w:rsidP="007316B0">
      <w:r w:rsidRPr="007316B0">
        <w:t xml:space="preserve">IBM </w:t>
      </w:r>
      <w:proofErr w:type="spellStart"/>
      <w:r w:rsidRPr="007316B0">
        <w:t>i</w:t>
      </w:r>
      <w:proofErr w:type="spellEnd"/>
      <w:r w:rsidRPr="007316B0">
        <w:t xml:space="preserve"> Access</w:t>
      </w:r>
    </w:p>
    <w:p w14:paraId="3ED3C7FE" w14:textId="2141AD9D" w:rsidR="007316B0" w:rsidRPr="007316B0" w:rsidRDefault="007316B0" w:rsidP="007316B0">
      <w:r w:rsidRPr="007316B0">
        <w:lastRenderedPageBreak/>
        <w:t> </w:t>
      </w:r>
      <w:r w:rsidRPr="007316B0">
        <w:drawing>
          <wp:inline distT="0" distB="0" distL="0" distR="0" wp14:anchorId="1E410118" wp14:editId="65B9BAD7">
            <wp:extent cx="5943600" cy="6743700"/>
            <wp:effectExtent l="0" t="0" r="0" b="0"/>
            <wp:docPr id="9411752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B566E" w14:textId="40F0DEC3" w:rsidR="007316B0" w:rsidRDefault="007316B0" w:rsidP="007316B0">
      <w:hyperlink r:id="rId14" w:anchor="connect--connect-manually" w:tgtFrame="_blank" w:tooltip="https://docs.dynatrace.com/docs/ingest-from/setup-on-k8s/guides/operation/k8s-api-monitoring#connect--connect-manually" w:history="1">
        <w:r w:rsidRPr="007316B0">
          <w:rPr>
            <w:rStyle w:val="Hyperlink"/>
          </w:rPr>
          <w:t>Kubernetes API Monitoring — Dynatrace Docs</w:t>
        </w:r>
      </w:hyperlink>
      <w:hyperlink r:id="rId15" w:tgtFrame="_blank" w:tooltip="https://www.youtube.com/@bmcdocs/playlists" w:history="1">
        <w:r w:rsidRPr="007316B0">
          <w:rPr>
            <w:rStyle w:val="Hyperlink"/>
          </w:rPr>
          <w:t>https://www.youtube.com/@BMCdocs/playlists</w:t>
        </w:r>
      </w:hyperlink>
    </w:p>
    <w:p w14:paraId="5F0FA43B" w14:textId="7A9C663F" w:rsidR="007316B0" w:rsidRPr="007316B0" w:rsidRDefault="007316B0" w:rsidP="007316B0">
      <w:r w:rsidRPr="007316B0">
        <w:lastRenderedPageBreak/>
        <w:drawing>
          <wp:inline distT="0" distB="0" distL="0" distR="0" wp14:anchorId="06680189" wp14:editId="116ED8A1">
            <wp:extent cx="5943600" cy="4502150"/>
            <wp:effectExtent l="0" t="0" r="0" b="0"/>
            <wp:docPr id="569491248" name="Picture 8" descr="A diagram of a user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491248" name="Picture 8" descr="A diagram of a user applica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8E0D6" w14:textId="77777777" w:rsidR="007316B0" w:rsidRPr="007316B0" w:rsidRDefault="007316B0" w:rsidP="007316B0">
      <w:hyperlink r:id="rId17" w:tgtFrame="_blank" w:tooltip="https://docs.ansible.com/collections.html" w:history="1">
        <w:r w:rsidRPr="007316B0">
          <w:rPr>
            <w:rStyle w:val="Hyperlink"/>
          </w:rPr>
          <w:t>Ansible collections | Ansible Documentation</w:t>
        </w:r>
      </w:hyperlink>
    </w:p>
    <w:p w14:paraId="220621C6" w14:textId="77777777" w:rsidR="007316B0" w:rsidRPr="007316B0" w:rsidRDefault="007316B0" w:rsidP="007316B0">
      <w:r w:rsidRPr="007316B0">
        <w:t>Ansible collections | Ansible Documentation</w:t>
      </w:r>
    </w:p>
    <w:p w14:paraId="604A6CF7" w14:textId="77777777" w:rsidR="007316B0" w:rsidRPr="007316B0" w:rsidRDefault="007316B0" w:rsidP="007316B0">
      <w:r w:rsidRPr="007316B0">
        <w:t>Ansible Documentation</w:t>
      </w:r>
    </w:p>
    <w:p w14:paraId="224316E0" w14:textId="77777777" w:rsidR="007316B0" w:rsidRPr="007316B0" w:rsidRDefault="007316B0" w:rsidP="007316B0">
      <w:r w:rsidRPr="007316B0">
        <w:t> </w:t>
      </w:r>
    </w:p>
    <w:p w14:paraId="02D14C5F" w14:textId="77777777" w:rsidR="007316B0" w:rsidRPr="007316B0" w:rsidRDefault="007316B0" w:rsidP="007316B0">
      <w:hyperlink r:id="rId18" w:tgtFrame="_blank" w:tooltip="https://docs.ansible.com/ansible/latest/collections/index.html" w:history="1">
        <w:r w:rsidRPr="007316B0">
          <w:rPr>
            <w:rStyle w:val="Hyperlink"/>
          </w:rPr>
          <w:t>Collection Index — Ansible Community Documentation</w:t>
        </w:r>
      </w:hyperlink>
    </w:p>
    <w:p w14:paraId="326B8672" w14:textId="77777777" w:rsidR="007316B0" w:rsidRPr="007316B0" w:rsidRDefault="007316B0" w:rsidP="007316B0">
      <w:r w:rsidRPr="007316B0">
        <w:t>Collection Index — Ansible Community Documentation</w:t>
      </w:r>
    </w:p>
    <w:p w14:paraId="62118427" w14:textId="77777777" w:rsidR="007316B0" w:rsidRPr="007316B0" w:rsidRDefault="007316B0" w:rsidP="007316B0">
      <w:r w:rsidRPr="007316B0">
        <w:t> </w:t>
      </w:r>
    </w:p>
    <w:p w14:paraId="5507BA9C" w14:textId="77777777" w:rsidR="007316B0" w:rsidRPr="007316B0" w:rsidRDefault="007316B0" w:rsidP="007316B0">
      <w:hyperlink r:id="rId19" w:tgtFrame="_blank" w:tooltip="https://docs.ansible.com/ansible/latest/collections/ansible/builtin/index.html" w:history="1">
        <w:proofErr w:type="spellStart"/>
        <w:r w:rsidRPr="007316B0">
          <w:rPr>
            <w:rStyle w:val="Hyperlink"/>
          </w:rPr>
          <w:t>Ansible.Builtin</w:t>
        </w:r>
        <w:proofErr w:type="spellEnd"/>
        <w:r w:rsidRPr="007316B0">
          <w:rPr>
            <w:rStyle w:val="Hyperlink"/>
          </w:rPr>
          <w:t xml:space="preserve"> — Ansible Community Documentation</w:t>
        </w:r>
      </w:hyperlink>
    </w:p>
    <w:p w14:paraId="248EE8D6" w14:textId="77777777" w:rsidR="007316B0" w:rsidRPr="007316B0" w:rsidRDefault="007316B0" w:rsidP="007316B0">
      <w:proofErr w:type="spellStart"/>
      <w:r w:rsidRPr="007316B0">
        <w:t>Ansible.Builtin</w:t>
      </w:r>
      <w:proofErr w:type="spellEnd"/>
      <w:r w:rsidRPr="007316B0">
        <w:t xml:space="preserve"> — Ansible Community Documentation</w:t>
      </w:r>
    </w:p>
    <w:p w14:paraId="32EFE42C" w14:textId="77777777" w:rsidR="007316B0" w:rsidRDefault="007316B0" w:rsidP="007316B0"/>
    <w:p w14:paraId="08F5B3E9" w14:textId="2DCB165B" w:rsidR="007316B0" w:rsidRPr="007316B0" w:rsidRDefault="007316B0" w:rsidP="007316B0">
      <w:r w:rsidRPr="007316B0">
        <w:lastRenderedPageBreak/>
        <w:t>&amp;"C:\Program Files\</w:t>
      </w:r>
      <w:proofErr w:type="spellStart"/>
      <w:r w:rsidRPr="007316B0">
        <w:t>dynatrace</w:t>
      </w:r>
      <w:proofErr w:type="spellEnd"/>
      <w:r w:rsidRPr="007316B0">
        <w:t>\</w:t>
      </w:r>
      <w:proofErr w:type="spellStart"/>
      <w:r w:rsidRPr="007316B0">
        <w:t>oneagent</w:t>
      </w:r>
      <w:proofErr w:type="spellEnd"/>
      <w:r w:rsidRPr="007316B0">
        <w:t>\agent\tools\oneagentctl.exe" --set-host-tag=</w:t>
      </w:r>
      <w:proofErr w:type="spellStart"/>
      <w:r w:rsidRPr="007316B0">
        <w:t>Tag_KEY</w:t>
      </w:r>
      <w:proofErr w:type="spellEnd"/>
      <w:r w:rsidRPr="007316B0">
        <w:t>=Tag=Value --restart-service</w:t>
      </w:r>
      <w:r w:rsidRPr="007316B0">
        <w:drawing>
          <wp:inline distT="0" distB="0" distL="0" distR="0" wp14:anchorId="7A86303E" wp14:editId="5FBDFBB5">
            <wp:extent cx="5943600" cy="1751330"/>
            <wp:effectExtent l="0" t="0" r="0" b="1270"/>
            <wp:docPr id="1690044340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044340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09C16" w14:textId="0019CD70" w:rsidR="007316B0" w:rsidRDefault="007316B0" w:rsidP="007316B0">
      <w:r w:rsidRPr="007316B0">
        <w:rPr>
          <w:b/>
          <w:bCs/>
          <w:i/>
          <w:iCs/>
        </w:rPr>
        <w:t>--set-monitoring-mode=infra-only</w:t>
      </w:r>
    </w:p>
    <w:sectPr w:rsidR="00731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F3"/>
    <w:rsid w:val="0010261F"/>
    <w:rsid w:val="00175CDD"/>
    <w:rsid w:val="00187E10"/>
    <w:rsid w:val="005151E9"/>
    <w:rsid w:val="007316B0"/>
    <w:rsid w:val="008B20F3"/>
    <w:rsid w:val="00A10757"/>
    <w:rsid w:val="00DD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3DAF8E"/>
  <w15:chartTrackingRefBased/>
  <w15:docId w15:val="{80739BDD-0B86-4CCE-91F3-BB117E862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0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0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0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0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0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0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0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0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0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0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0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0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0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0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0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0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16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6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dynatrace.com/t5/Alerting/Alarm-threshold-based-on-number-of-worker-processes/m-p/121603#M1695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docs.ansible.com/ansible/latest/collections/index.html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www.ibm.com/support/pages/ibm-i-access-client-solutions" TargetMode="External"/><Relationship Id="rId17" Type="http://schemas.openxmlformats.org/officeDocument/2006/relationships/hyperlink" Target="https://docs.ansible.com/collections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jpeg"/><Relationship Id="rId20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hyperlink" Target="https://www.dynatrace.com/hub/detail/remote-linux-monitoring/?_ga=2.213608476.964917701.1687851526-861211586.1678159883#overview" TargetMode="External"/><Relationship Id="rId11" Type="http://schemas.openxmlformats.org/officeDocument/2006/relationships/hyperlink" Target="https://www.dynatrace.com/hub/detail/ibm-i/?query=ibm-i&amp;filter=all&amp;offered=dynatrace" TargetMode="External"/><Relationship Id="rId5" Type="http://schemas.openxmlformats.org/officeDocument/2006/relationships/hyperlink" Target="https://www.dynatrace.com/support/help/observe-and-explore/purepath-distributed-traces" TargetMode="External"/><Relationship Id="rId15" Type="http://schemas.openxmlformats.org/officeDocument/2006/relationships/hyperlink" Target="https://www.youtube.com/@BMCdocs/playlists" TargetMode="External"/><Relationship Id="rId10" Type="http://schemas.openxmlformats.org/officeDocument/2006/relationships/hyperlink" Target="https://docs.dynatrace.com/docs/observe/digital-experience/synthetic-monitoring/private-synthetic-locations/create-a-private-synthetic-location#rh-centos--red-hat-8" TargetMode="External"/><Relationship Id="rId19" Type="http://schemas.openxmlformats.org/officeDocument/2006/relationships/hyperlink" Target="https://docs.ansible.com/ansible/latest/collections/ansible/builtin/index.html" TargetMode="External"/><Relationship Id="rId4" Type="http://schemas.openxmlformats.org/officeDocument/2006/relationships/hyperlink" Target="https://www.dynatrace.com/support/help/platform-modules/infrastructure-monitoring/networks/how-to-monitor-network-communication" TargetMode="External"/><Relationship Id="rId9" Type="http://schemas.openxmlformats.org/officeDocument/2006/relationships/image" Target="media/image2.png"/><Relationship Id="rId14" Type="http://schemas.openxmlformats.org/officeDocument/2006/relationships/hyperlink" Target="https://docs.dynatrace.com/docs/ingest-from/setup-on-k8s/guides/operation/k8s-api-monitori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353</Words>
  <Characters>2936</Characters>
  <Application>Microsoft Office Word</Application>
  <DocSecurity>0</DocSecurity>
  <Lines>190</Lines>
  <Paragraphs>118</Paragraphs>
  <ScaleCrop>false</ScaleCrop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Kambham, Prashanth Kumar Reddy</dc:creator>
  <cp:keywords/>
  <dc:description/>
  <cp:lastModifiedBy>Kambham, Prashanth Kumar Reddy</cp:lastModifiedBy>
  <cp:revision>2</cp:revision>
  <dcterms:created xsi:type="dcterms:W3CDTF">2025-08-25T09:40:00Z</dcterms:created>
  <dcterms:modified xsi:type="dcterms:W3CDTF">2025-08-25T09:45:00Z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cade0f91-8bd0-4922-a747-efb3edbfea79</vt:lpwstr>
  </property>
</Properties>
</file>